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5F" w:rsidRPr="00095782" w:rsidRDefault="00C679F8" w:rsidP="006E4F5F">
      <w:pPr>
        <w:widowControl w:val="0"/>
        <w:jc w:val="right"/>
        <w:rPr>
          <w:b/>
          <w:sz w:val="2"/>
          <w:szCs w:val="40"/>
          <w:lang w:val="ru-RU"/>
        </w:rPr>
      </w:pPr>
      <w:r w:rsidRPr="00095782">
        <w:rPr>
          <w:b/>
          <w:sz w:val="40"/>
          <w:szCs w:val="40"/>
          <w:lang w:val="ru-RU"/>
        </w:rPr>
        <w:t>R</w:t>
      </w:r>
    </w:p>
    <w:p w:rsidR="006E4F5F" w:rsidRPr="00095782" w:rsidRDefault="00C679F8" w:rsidP="006E4F5F">
      <w:pPr>
        <w:spacing w:line="360" w:lineRule="auto"/>
        <w:ind w:left="4592"/>
        <w:rPr>
          <w:rFonts w:ascii="Arial Black" w:hAnsi="Arial Black"/>
          <w:caps/>
          <w:sz w:val="15"/>
          <w:lang w:val="ru-RU"/>
        </w:rPr>
      </w:pPr>
      <w:r w:rsidRPr="00095782">
        <w:rPr>
          <w:noProof/>
          <w:lang w:eastAsia="en-US"/>
        </w:rPr>
        <w:drawing>
          <wp:inline distT="0" distB="0" distL="0" distR="0" wp14:anchorId="09A90280" wp14:editId="33D192D6">
            <wp:extent cx="1741805" cy="1294765"/>
            <wp:effectExtent l="0" t="0" r="0" b="635"/>
            <wp:docPr id="8" name="Picture 8" descr="Description: 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WIPO-R-B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095782" w:rsidRDefault="00A70E06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095782">
        <w:rPr>
          <w:rFonts w:ascii="Arial Black" w:hAnsi="Arial Black"/>
          <w:b/>
          <w:caps/>
          <w:sz w:val="15"/>
          <w:lang w:val="ru-RU"/>
        </w:rPr>
        <w:t>WO/CC/75</w:t>
      </w:r>
      <w:r w:rsidR="006E4F5F" w:rsidRPr="00095782">
        <w:rPr>
          <w:rFonts w:ascii="Arial Black" w:hAnsi="Arial Black"/>
          <w:b/>
          <w:caps/>
          <w:sz w:val="15"/>
          <w:lang w:val="ru-RU"/>
        </w:rPr>
        <w:t>/</w:t>
      </w:r>
      <w:bookmarkStart w:id="0" w:name="Code"/>
      <w:bookmarkEnd w:id="0"/>
      <w:r w:rsidR="008F2A00">
        <w:rPr>
          <w:rFonts w:ascii="Arial Black" w:hAnsi="Arial Black"/>
          <w:b/>
          <w:caps/>
          <w:sz w:val="15"/>
          <w:lang w:val="ru-RU"/>
        </w:rPr>
        <w:t>1</w:t>
      </w:r>
    </w:p>
    <w:p w:rsidR="006E4F5F" w:rsidRPr="00095782" w:rsidRDefault="00C679F8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 w:rsidRPr="00095782"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095782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1" w:name="Original"/>
      <w:bookmarkEnd w:id="1"/>
      <w:r w:rsidRPr="00095782"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6E4F5F" w:rsidRPr="00095782" w:rsidRDefault="00C679F8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 w:rsidRPr="00095782"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095782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Date"/>
      <w:bookmarkEnd w:id="2"/>
      <w:r w:rsidR="008B54E6">
        <w:rPr>
          <w:rFonts w:ascii="Arial Black" w:hAnsi="Arial Black"/>
          <w:b/>
          <w:caps/>
          <w:sz w:val="15"/>
          <w:lang w:val="ru-RU"/>
        </w:rPr>
        <w:t>23</w:t>
      </w:r>
      <w:r w:rsidRPr="00095782">
        <w:rPr>
          <w:rFonts w:ascii="Arial Black" w:hAnsi="Arial Black"/>
          <w:b/>
          <w:caps/>
          <w:sz w:val="15"/>
          <w:lang w:val="ru-RU"/>
        </w:rPr>
        <w:t xml:space="preserve"> ИЮЛЯ</w:t>
      </w:r>
      <w:r w:rsidR="004B548E" w:rsidRPr="00095782">
        <w:rPr>
          <w:rFonts w:ascii="Arial Black" w:hAnsi="Arial Black"/>
          <w:b/>
          <w:caps/>
          <w:sz w:val="15"/>
          <w:lang w:val="ru-RU"/>
        </w:rPr>
        <w:t xml:space="preserve"> 2018</w:t>
      </w:r>
      <w:r w:rsidRPr="00095782">
        <w:rPr>
          <w:rFonts w:ascii="Arial Black" w:hAnsi="Arial Black"/>
          <w:b/>
          <w:caps/>
          <w:sz w:val="15"/>
          <w:lang w:val="ru-RU"/>
        </w:rPr>
        <w:t xml:space="preserve"> Г.</w:t>
      </w:r>
    </w:p>
    <w:p w:rsidR="00A70E06" w:rsidRPr="00095782" w:rsidRDefault="00C679F8" w:rsidP="00A70E06">
      <w:pPr>
        <w:pStyle w:val="Heading1"/>
        <w:rPr>
          <w:lang w:val="ru-RU"/>
        </w:rPr>
      </w:pPr>
      <w:r w:rsidRPr="00095782">
        <w:rPr>
          <w:lang w:val="ru-RU"/>
        </w:rPr>
        <w:t>Координационный комитет ВОИС</w:t>
      </w:r>
    </w:p>
    <w:p w:rsidR="008B2CC1" w:rsidRPr="00095782" w:rsidRDefault="00C679F8" w:rsidP="00FA475B">
      <w:pPr>
        <w:spacing w:after="720"/>
        <w:rPr>
          <w:b/>
          <w:sz w:val="24"/>
          <w:lang w:val="ru-RU"/>
        </w:rPr>
      </w:pPr>
      <w:r w:rsidRPr="00095782">
        <w:rPr>
          <w:b/>
          <w:sz w:val="24"/>
          <w:lang w:val="ru-RU"/>
        </w:rPr>
        <w:t xml:space="preserve">Семьдесят пятая (49-я очередная) сессия </w:t>
      </w:r>
      <w:r w:rsidR="003D57B0" w:rsidRPr="00095782">
        <w:rPr>
          <w:b/>
          <w:sz w:val="24"/>
          <w:lang w:val="ru-RU"/>
        </w:rPr>
        <w:br/>
      </w:r>
      <w:r w:rsidRPr="00095782">
        <w:rPr>
          <w:b/>
          <w:sz w:val="24"/>
          <w:lang w:val="ru-RU"/>
        </w:rPr>
        <w:t>Женева, 24 сентября – 2 октября 2018 г.</w:t>
      </w:r>
    </w:p>
    <w:p w:rsidR="008B2CC1" w:rsidRPr="00095782" w:rsidRDefault="008F2A00" w:rsidP="00FA475B">
      <w:pPr>
        <w:spacing w:after="360"/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одобрение</w:t>
      </w:r>
      <w:r w:rsidRPr="00095782">
        <w:rPr>
          <w:caps/>
          <w:sz w:val="24"/>
          <w:lang w:val="ru-RU"/>
        </w:rPr>
        <w:t xml:space="preserve"> </w:t>
      </w:r>
      <w:r w:rsidR="00C679F8" w:rsidRPr="00095782">
        <w:rPr>
          <w:caps/>
          <w:sz w:val="24"/>
          <w:lang w:val="ru-RU"/>
        </w:rPr>
        <w:t>СОГЛАШЕНИЙ</w:t>
      </w:r>
    </w:p>
    <w:p w:rsidR="008B2CC1" w:rsidRPr="00095782" w:rsidRDefault="00C679F8" w:rsidP="009C127D">
      <w:pPr>
        <w:spacing w:after="960"/>
        <w:rPr>
          <w:i/>
          <w:lang w:val="ru-RU"/>
        </w:rPr>
      </w:pPr>
      <w:bookmarkStart w:id="4" w:name="Prepared"/>
      <w:bookmarkEnd w:id="4"/>
      <w:r w:rsidRPr="00095782">
        <w:rPr>
          <w:i/>
          <w:lang w:val="ru-RU"/>
        </w:rPr>
        <w:t>Документ подготовлен Секретариатом</w:t>
      </w:r>
    </w:p>
    <w:p w:rsidR="00F176D0" w:rsidRPr="00095782" w:rsidRDefault="00F176D0" w:rsidP="00F176D0">
      <w:pPr>
        <w:rPr>
          <w:lang w:val="ru-RU"/>
        </w:rPr>
      </w:pPr>
      <w:r w:rsidRPr="00095782">
        <w:rPr>
          <w:lang w:val="ru-RU"/>
        </w:rPr>
        <w:fldChar w:fldCharType="begin"/>
      </w:r>
      <w:r w:rsidRPr="00095782">
        <w:rPr>
          <w:lang w:val="ru-RU"/>
        </w:rPr>
        <w:instrText xml:space="preserve"> AUTONUM  </w:instrText>
      </w:r>
      <w:r w:rsidRPr="00095782">
        <w:rPr>
          <w:lang w:val="ru-RU"/>
        </w:rPr>
        <w:fldChar w:fldCharType="end"/>
      </w:r>
      <w:r w:rsidRPr="00095782">
        <w:rPr>
          <w:lang w:val="ru-RU"/>
        </w:rPr>
        <w:tab/>
      </w:r>
      <w:r w:rsidR="00C32E3D" w:rsidRPr="00095782">
        <w:rPr>
          <w:lang w:val="ru-RU"/>
        </w:rPr>
        <w:t xml:space="preserve">В соответствии со статьей 13(1) Конвенции, учреждающей Всемирную организацию интеллектуальной собственности (ВОИС), любое генеральное соглашение, достигнутое в целях установления рабочих отношений и </w:t>
      </w:r>
      <w:r w:rsidR="000E2420">
        <w:rPr>
          <w:lang w:val="ru-RU"/>
        </w:rPr>
        <w:t xml:space="preserve">отношений </w:t>
      </w:r>
      <w:r w:rsidR="00C32E3D" w:rsidRPr="00095782">
        <w:rPr>
          <w:lang w:val="ru-RU"/>
        </w:rPr>
        <w:t>сотрудничества с другими межп</w:t>
      </w:r>
      <w:bookmarkStart w:id="5" w:name="_GoBack"/>
      <w:bookmarkEnd w:id="5"/>
      <w:r w:rsidR="00C32E3D" w:rsidRPr="00095782">
        <w:rPr>
          <w:lang w:val="ru-RU"/>
        </w:rPr>
        <w:t>равительственными организациями, заключается Генеральным директором после одобрения Координационн</w:t>
      </w:r>
      <w:r w:rsidR="000E2420">
        <w:rPr>
          <w:lang w:val="ru-RU"/>
        </w:rPr>
        <w:t xml:space="preserve">ым комитетом </w:t>
      </w:r>
      <w:r w:rsidR="00C32E3D" w:rsidRPr="00095782">
        <w:rPr>
          <w:lang w:val="ru-RU"/>
        </w:rPr>
        <w:t>ВОИС</w:t>
      </w:r>
      <w:r w:rsidRPr="00095782">
        <w:rPr>
          <w:lang w:val="ru-RU"/>
        </w:rPr>
        <w:t xml:space="preserve">.  </w:t>
      </w:r>
      <w:r w:rsidR="00C32E3D" w:rsidRPr="00095782">
        <w:rPr>
          <w:lang w:val="ru-RU"/>
        </w:rPr>
        <w:t>В этой связи</w:t>
      </w:r>
      <w:r w:rsidRPr="00095782">
        <w:rPr>
          <w:lang w:val="ru-RU"/>
        </w:rPr>
        <w:t xml:space="preserve">: </w:t>
      </w:r>
    </w:p>
    <w:p w:rsidR="00F176D0" w:rsidRPr="00095782" w:rsidRDefault="00F176D0" w:rsidP="00F176D0">
      <w:pPr>
        <w:rPr>
          <w:lang w:val="ru-RU"/>
        </w:rPr>
      </w:pPr>
    </w:p>
    <w:p w:rsidR="00F176D0" w:rsidRPr="008F2A00" w:rsidRDefault="00C32E3D" w:rsidP="000E2420">
      <w:pPr>
        <w:pStyle w:val="ListParagraph"/>
        <w:numPr>
          <w:ilvl w:val="0"/>
          <w:numId w:val="8"/>
        </w:numPr>
        <w:spacing w:after="200"/>
        <w:ind w:left="567" w:firstLine="0"/>
        <w:rPr>
          <w:lang w:val="ru-RU"/>
        </w:rPr>
      </w:pPr>
      <w:r w:rsidRPr="008F2A00">
        <w:rPr>
          <w:lang w:val="ru-RU"/>
        </w:rPr>
        <w:t xml:space="preserve">Генеральный директор ВОИС и </w:t>
      </w:r>
      <w:r w:rsidR="008F2A00" w:rsidRPr="008F2A00">
        <w:rPr>
          <w:lang w:val="ru-RU"/>
        </w:rPr>
        <w:t xml:space="preserve">главы </w:t>
      </w:r>
      <w:r w:rsidR="00333248" w:rsidRPr="008F2A00">
        <w:rPr>
          <w:lang w:val="ru-RU"/>
        </w:rPr>
        <w:t>Африканской региональной организации интелле</w:t>
      </w:r>
      <w:r w:rsidR="00FB5E80">
        <w:rPr>
          <w:lang w:val="ru-RU"/>
        </w:rPr>
        <w:t>ктуальной собственности (АРОИС)</w:t>
      </w:r>
      <w:r w:rsidR="00333248" w:rsidRPr="008F2A00">
        <w:rPr>
          <w:lang w:val="ru-RU"/>
        </w:rPr>
        <w:t xml:space="preserve"> и Африканской организации интеллектуальной собственности (АОИС) </w:t>
      </w:r>
      <w:r w:rsidR="00333248" w:rsidRPr="008F2A00">
        <w:rPr>
          <w:rFonts w:eastAsia="Times New Roman"/>
          <w:lang w:val="ru-RU" w:eastAsia="en-US"/>
        </w:rPr>
        <w:t xml:space="preserve">подготовили Меморандум о </w:t>
      </w:r>
      <w:r w:rsidR="00FB5E80">
        <w:rPr>
          <w:rFonts w:eastAsia="Times New Roman"/>
          <w:lang w:val="ru-RU" w:eastAsia="en-US"/>
        </w:rPr>
        <w:t>договоренности (МоД</w:t>
      </w:r>
      <w:r w:rsidR="00333248" w:rsidRPr="008F2A00">
        <w:rPr>
          <w:rFonts w:eastAsia="Times New Roman"/>
          <w:lang w:val="ru-RU" w:eastAsia="en-US"/>
        </w:rPr>
        <w:t xml:space="preserve">), </w:t>
      </w:r>
      <w:r w:rsidR="00A87BCF">
        <w:rPr>
          <w:rFonts w:eastAsia="Times New Roman"/>
          <w:lang w:val="ru-RU" w:eastAsia="en-US"/>
        </w:rPr>
        <w:t xml:space="preserve">устанавливающий механизм </w:t>
      </w:r>
      <w:r w:rsidR="00333248" w:rsidRPr="008F2A00">
        <w:rPr>
          <w:rFonts w:eastAsia="Times New Roman"/>
          <w:lang w:val="ru-RU" w:eastAsia="en-US"/>
        </w:rPr>
        <w:t xml:space="preserve">трехстороннего сотрудничества между </w:t>
      </w:r>
      <w:r w:rsidR="00A87BCF" w:rsidRPr="008F2A00">
        <w:rPr>
          <w:rFonts w:eastAsia="Times New Roman"/>
          <w:lang w:val="ru-RU" w:eastAsia="en-US"/>
        </w:rPr>
        <w:t>Организациями</w:t>
      </w:r>
      <w:r w:rsidR="00333248" w:rsidRPr="008F2A00">
        <w:rPr>
          <w:rFonts w:eastAsia="Times New Roman"/>
          <w:lang w:val="ru-RU" w:eastAsia="en-US"/>
        </w:rPr>
        <w:t xml:space="preserve">.  </w:t>
      </w:r>
      <w:r w:rsidR="00411B02" w:rsidRPr="008F2A00">
        <w:rPr>
          <w:rFonts w:eastAsia="Times New Roman"/>
          <w:lang w:val="ru-RU" w:eastAsia="en-US"/>
        </w:rPr>
        <w:t xml:space="preserve">В </w:t>
      </w:r>
      <w:r w:rsidR="00A87BCF">
        <w:rPr>
          <w:rFonts w:eastAsia="Times New Roman"/>
          <w:lang w:val="ru-RU" w:eastAsia="en-US"/>
        </w:rPr>
        <w:t xml:space="preserve">порядке реализации механизма </w:t>
      </w:r>
      <w:r w:rsidR="00411B02" w:rsidRPr="008F2A00">
        <w:rPr>
          <w:rFonts w:eastAsia="Times New Roman"/>
          <w:lang w:val="ru-RU" w:eastAsia="en-US"/>
        </w:rPr>
        <w:t xml:space="preserve">сотрудничества </w:t>
      </w:r>
      <w:r w:rsidR="00A87BCF" w:rsidRPr="008F2A00">
        <w:rPr>
          <w:rFonts w:eastAsia="Times New Roman"/>
          <w:lang w:val="ru-RU" w:eastAsia="en-US"/>
        </w:rPr>
        <w:t xml:space="preserve">Организации </w:t>
      </w:r>
      <w:r w:rsidR="008F2A00" w:rsidRPr="008F2A00">
        <w:rPr>
          <w:rFonts w:eastAsia="Times New Roman"/>
          <w:lang w:val="ru-RU" w:eastAsia="en-US"/>
        </w:rPr>
        <w:t>принима</w:t>
      </w:r>
      <w:r w:rsidR="00A87BCF">
        <w:rPr>
          <w:rFonts w:eastAsia="Times New Roman"/>
          <w:lang w:val="ru-RU" w:eastAsia="en-US"/>
        </w:rPr>
        <w:t>ю</w:t>
      </w:r>
      <w:r w:rsidR="008F2A00" w:rsidRPr="008F2A00">
        <w:rPr>
          <w:rFonts w:eastAsia="Times New Roman"/>
          <w:lang w:val="ru-RU" w:eastAsia="en-US"/>
        </w:rPr>
        <w:t>т и осуществля</w:t>
      </w:r>
      <w:r w:rsidR="00A87BCF">
        <w:rPr>
          <w:rFonts w:eastAsia="Times New Roman"/>
          <w:lang w:val="ru-RU" w:eastAsia="en-US"/>
        </w:rPr>
        <w:t>ю</w:t>
      </w:r>
      <w:r w:rsidR="008F2A00" w:rsidRPr="008F2A00">
        <w:rPr>
          <w:rFonts w:eastAsia="Times New Roman"/>
          <w:lang w:val="ru-RU" w:eastAsia="en-US"/>
        </w:rPr>
        <w:t xml:space="preserve">т программы совместной технической помощи </w:t>
      </w:r>
      <w:r w:rsidR="00411B02" w:rsidRPr="008F2A00">
        <w:rPr>
          <w:rFonts w:eastAsia="Times New Roman"/>
          <w:lang w:val="ru-RU" w:eastAsia="en-US"/>
        </w:rPr>
        <w:t xml:space="preserve">государствам-членам </w:t>
      </w:r>
      <w:r w:rsidR="008F2A00" w:rsidRPr="008F2A00">
        <w:rPr>
          <w:rFonts w:eastAsia="Times New Roman"/>
          <w:lang w:val="ru-RU" w:eastAsia="en-US"/>
        </w:rPr>
        <w:t xml:space="preserve">АРОИС и </w:t>
      </w:r>
      <w:r w:rsidR="00411B02" w:rsidRPr="008F2A00">
        <w:rPr>
          <w:rFonts w:eastAsia="Times New Roman"/>
          <w:lang w:val="ru-RU" w:eastAsia="en-US"/>
        </w:rPr>
        <w:t xml:space="preserve">АОИС </w:t>
      </w:r>
      <w:r w:rsidR="00411B02" w:rsidRPr="000E2420">
        <w:rPr>
          <w:rFonts w:eastAsia="Times New Roman"/>
          <w:lang w:val="ru-RU" w:eastAsia="en-US"/>
        </w:rPr>
        <w:t xml:space="preserve">в рамках </w:t>
      </w:r>
      <w:r w:rsidR="008F2A00" w:rsidRPr="000E2420">
        <w:rPr>
          <w:rFonts w:eastAsia="Times New Roman"/>
          <w:lang w:val="ru-RU" w:eastAsia="en-US"/>
        </w:rPr>
        <w:t xml:space="preserve">их соответствующей деятельности в области </w:t>
      </w:r>
      <w:r w:rsidR="00411B02" w:rsidRPr="000E2420">
        <w:rPr>
          <w:rFonts w:eastAsia="Times New Roman"/>
          <w:lang w:val="ru-RU" w:eastAsia="en-US"/>
        </w:rPr>
        <w:t xml:space="preserve">сотрудничества и </w:t>
      </w:r>
      <w:r w:rsidR="0059577A" w:rsidRPr="000E2420">
        <w:rPr>
          <w:rFonts w:eastAsia="Times New Roman"/>
          <w:lang w:val="ru-RU" w:eastAsia="en-US"/>
        </w:rPr>
        <w:t>в пределах их полномочий</w:t>
      </w:r>
      <w:r w:rsidR="00411B02" w:rsidRPr="008F2A00">
        <w:rPr>
          <w:rFonts w:eastAsia="Times New Roman"/>
          <w:lang w:val="ru-RU" w:eastAsia="en-US"/>
        </w:rPr>
        <w:t>.  Текст М</w:t>
      </w:r>
      <w:r w:rsidR="00FB5E80">
        <w:rPr>
          <w:rFonts w:eastAsia="Times New Roman"/>
          <w:lang w:val="ru-RU" w:eastAsia="en-US"/>
        </w:rPr>
        <w:t>оД</w:t>
      </w:r>
      <w:r w:rsidR="00411B02" w:rsidRPr="008F2A00">
        <w:rPr>
          <w:rFonts w:eastAsia="Times New Roman"/>
          <w:lang w:val="ru-RU" w:eastAsia="en-US"/>
        </w:rPr>
        <w:t xml:space="preserve"> приводится в приложении </w:t>
      </w:r>
      <w:r w:rsidR="00411B02" w:rsidRPr="008F2A00">
        <w:rPr>
          <w:lang w:val="ru-RU"/>
        </w:rPr>
        <w:t>I к настоящему документу</w:t>
      </w:r>
      <w:r w:rsidR="00411B02" w:rsidRPr="008F2A00">
        <w:rPr>
          <w:rFonts w:eastAsia="Times New Roman"/>
          <w:lang w:val="ru-RU" w:eastAsia="en-US"/>
        </w:rPr>
        <w:t>;  и</w:t>
      </w:r>
    </w:p>
    <w:p w:rsidR="00E161C3" w:rsidRPr="00095782" w:rsidRDefault="00E161C3" w:rsidP="00E161C3">
      <w:pPr>
        <w:pStyle w:val="ListParagraph"/>
        <w:spacing w:after="200"/>
        <w:ind w:left="567"/>
        <w:rPr>
          <w:lang w:val="ru-RU"/>
        </w:rPr>
      </w:pPr>
    </w:p>
    <w:p w:rsidR="00E161C3" w:rsidRPr="00095782" w:rsidRDefault="007A3E64" w:rsidP="00865089">
      <w:pPr>
        <w:pStyle w:val="ListParagraph"/>
        <w:numPr>
          <w:ilvl w:val="0"/>
          <w:numId w:val="8"/>
        </w:numPr>
        <w:spacing w:after="200"/>
        <w:ind w:left="567" w:firstLine="0"/>
        <w:rPr>
          <w:lang w:val="ru-RU"/>
        </w:rPr>
      </w:pPr>
      <w:r w:rsidRPr="00095782">
        <w:rPr>
          <w:rFonts w:eastAsia="Times New Roman"/>
          <w:lang w:val="ru-RU" w:eastAsia="en-US"/>
        </w:rPr>
        <w:t>Генеральный директор ВОИС и председатель Комиссии Западноафриканского экономического и валютного союза (ЗАЭВС) подготовили М</w:t>
      </w:r>
      <w:r w:rsidR="00FB5E80">
        <w:rPr>
          <w:rFonts w:eastAsia="Times New Roman"/>
          <w:lang w:val="ru-RU" w:eastAsia="en-US"/>
        </w:rPr>
        <w:t>оД</w:t>
      </w:r>
      <w:r w:rsidRPr="00095782">
        <w:rPr>
          <w:rFonts w:eastAsia="Times New Roman"/>
          <w:lang w:val="ru-RU" w:eastAsia="en-US"/>
        </w:rPr>
        <w:t xml:space="preserve"> </w:t>
      </w:r>
      <w:r w:rsidR="008F2A00">
        <w:rPr>
          <w:rFonts w:eastAsia="Times New Roman"/>
          <w:lang w:val="ru-RU" w:eastAsia="en-US"/>
        </w:rPr>
        <w:t xml:space="preserve">в целях </w:t>
      </w:r>
      <w:r w:rsidRPr="00095782">
        <w:rPr>
          <w:rFonts w:eastAsia="Times New Roman"/>
          <w:lang w:val="ru-RU" w:eastAsia="en-US"/>
        </w:rPr>
        <w:t>установления отношений сотрудничества, направленных на использование интеллектуальной собственности в интересах экономического, социального и культурного развития государств-членов ЗАЭВС.  Текст М</w:t>
      </w:r>
      <w:r w:rsidR="00FB5E80">
        <w:rPr>
          <w:rFonts w:eastAsia="Times New Roman"/>
          <w:lang w:val="ru-RU" w:eastAsia="en-US"/>
        </w:rPr>
        <w:t xml:space="preserve">оД </w:t>
      </w:r>
      <w:r w:rsidRPr="00095782">
        <w:rPr>
          <w:rFonts w:eastAsia="Times New Roman"/>
          <w:lang w:val="ru-RU" w:eastAsia="en-US"/>
        </w:rPr>
        <w:t xml:space="preserve">приводится в приложении </w:t>
      </w:r>
      <w:r w:rsidRPr="00095782">
        <w:rPr>
          <w:lang w:val="ru-RU"/>
        </w:rPr>
        <w:t>II к настоящему документу.</w:t>
      </w:r>
    </w:p>
    <w:p w:rsidR="00E161C3" w:rsidRDefault="00E161C3" w:rsidP="00A87BCF">
      <w:pPr>
        <w:pStyle w:val="Endofdocument"/>
        <w:spacing w:after="840" w:line="240" w:lineRule="auto"/>
        <w:rPr>
          <w:sz w:val="22"/>
          <w:szCs w:val="22"/>
          <w:lang w:val="ru-RU"/>
        </w:rPr>
      </w:pPr>
      <w:r w:rsidRPr="00095782">
        <w:rPr>
          <w:i/>
          <w:iCs/>
          <w:sz w:val="22"/>
          <w:szCs w:val="22"/>
          <w:lang w:val="ru-RU"/>
        </w:rPr>
        <w:lastRenderedPageBreak/>
        <w:fldChar w:fldCharType="begin"/>
      </w:r>
      <w:r w:rsidRPr="00095782">
        <w:rPr>
          <w:i/>
          <w:iCs/>
          <w:sz w:val="22"/>
          <w:szCs w:val="22"/>
          <w:lang w:val="ru-RU"/>
        </w:rPr>
        <w:instrText xml:space="preserve"> AUTONUM  </w:instrText>
      </w:r>
      <w:r w:rsidRPr="00095782">
        <w:rPr>
          <w:i/>
          <w:iCs/>
          <w:sz w:val="22"/>
          <w:szCs w:val="22"/>
          <w:lang w:val="ru-RU"/>
        </w:rPr>
        <w:fldChar w:fldCharType="end"/>
      </w:r>
      <w:r w:rsidRPr="00095782">
        <w:rPr>
          <w:sz w:val="22"/>
          <w:szCs w:val="22"/>
          <w:lang w:val="ru-RU"/>
        </w:rPr>
        <w:tab/>
      </w:r>
      <w:r w:rsidR="007A3E64" w:rsidRPr="00095782">
        <w:rPr>
          <w:i/>
          <w:iCs/>
          <w:sz w:val="22"/>
          <w:szCs w:val="22"/>
          <w:lang w:val="ru-RU"/>
        </w:rPr>
        <w:t>Координационному Комитету ВОИС предлагается одобрить М</w:t>
      </w:r>
      <w:r w:rsidR="006F0F49">
        <w:rPr>
          <w:i/>
          <w:iCs/>
          <w:sz w:val="22"/>
          <w:szCs w:val="22"/>
          <w:lang w:val="ru-RU"/>
        </w:rPr>
        <w:t>о</w:t>
      </w:r>
      <w:r w:rsidR="00FB5E80">
        <w:rPr>
          <w:i/>
          <w:iCs/>
          <w:sz w:val="22"/>
          <w:szCs w:val="22"/>
          <w:lang w:val="ru-RU"/>
        </w:rPr>
        <w:t>Д</w:t>
      </w:r>
      <w:r w:rsidR="007A3E64" w:rsidRPr="00095782">
        <w:rPr>
          <w:i/>
          <w:iCs/>
          <w:sz w:val="22"/>
          <w:szCs w:val="22"/>
          <w:lang w:val="ru-RU"/>
        </w:rPr>
        <w:t xml:space="preserve"> между ВОИС, АРОИС и АОИС</w:t>
      </w:r>
      <w:r w:rsidR="008F2A00">
        <w:rPr>
          <w:i/>
          <w:iCs/>
          <w:sz w:val="22"/>
          <w:szCs w:val="22"/>
          <w:lang w:val="ru-RU"/>
        </w:rPr>
        <w:t xml:space="preserve">, а также </w:t>
      </w:r>
      <w:r w:rsidR="007A3E64" w:rsidRPr="00095782">
        <w:rPr>
          <w:i/>
          <w:iCs/>
          <w:sz w:val="22"/>
          <w:szCs w:val="22"/>
          <w:lang w:val="ru-RU"/>
        </w:rPr>
        <w:t>М</w:t>
      </w:r>
      <w:r w:rsidR="00FB5E80">
        <w:rPr>
          <w:i/>
          <w:iCs/>
          <w:sz w:val="22"/>
          <w:szCs w:val="22"/>
          <w:lang w:val="ru-RU"/>
        </w:rPr>
        <w:t>оД</w:t>
      </w:r>
      <w:r w:rsidR="007A3E64" w:rsidRPr="00095782">
        <w:rPr>
          <w:i/>
          <w:iCs/>
          <w:sz w:val="22"/>
          <w:szCs w:val="22"/>
          <w:lang w:val="ru-RU"/>
        </w:rPr>
        <w:t xml:space="preserve"> между ВОИС и ЗАЭВС, приведенные, соответственно, в </w:t>
      </w:r>
      <w:r w:rsidR="008F2A00" w:rsidRPr="00095782">
        <w:rPr>
          <w:i/>
          <w:iCs/>
          <w:sz w:val="22"/>
          <w:szCs w:val="22"/>
          <w:lang w:val="ru-RU"/>
        </w:rPr>
        <w:t xml:space="preserve">приложениях </w:t>
      </w:r>
      <w:r w:rsidR="007A3E64" w:rsidRPr="00095782">
        <w:rPr>
          <w:i/>
          <w:iCs/>
          <w:sz w:val="22"/>
          <w:szCs w:val="22"/>
          <w:lang w:val="ru-RU"/>
        </w:rPr>
        <w:t>I</w:t>
      </w:r>
      <w:r w:rsidR="00304D2A" w:rsidRPr="00095782">
        <w:rPr>
          <w:i/>
          <w:iCs/>
          <w:sz w:val="22"/>
          <w:szCs w:val="22"/>
          <w:lang w:val="ru-RU"/>
        </w:rPr>
        <w:t xml:space="preserve"> и </w:t>
      </w:r>
      <w:r w:rsidR="007A3E64" w:rsidRPr="00095782">
        <w:rPr>
          <w:i/>
          <w:iCs/>
          <w:sz w:val="22"/>
          <w:szCs w:val="22"/>
          <w:lang w:val="ru-RU"/>
        </w:rPr>
        <w:t>II</w:t>
      </w:r>
      <w:r w:rsidR="00304D2A" w:rsidRPr="00095782">
        <w:rPr>
          <w:i/>
          <w:iCs/>
          <w:sz w:val="22"/>
          <w:szCs w:val="22"/>
          <w:lang w:val="ru-RU"/>
        </w:rPr>
        <w:t xml:space="preserve"> </w:t>
      </w:r>
      <w:r w:rsidR="007A3E64" w:rsidRPr="00095782">
        <w:rPr>
          <w:i/>
          <w:iCs/>
          <w:sz w:val="22"/>
          <w:szCs w:val="22"/>
          <w:lang w:val="ru-RU"/>
        </w:rPr>
        <w:t>к документу WO/CC/7</w:t>
      </w:r>
      <w:r w:rsidR="00304D2A" w:rsidRPr="00095782">
        <w:rPr>
          <w:i/>
          <w:iCs/>
          <w:sz w:val="22"/>
          <w:szCs w:val="22"/>
          <w:lang w:val="ru-RU"/>
        </w:rPr>
        <w:t>5/</w:t>
      </w:r>
      <w:r w:rsidR="009E692A" w:rsidRPr="005D03ED">
        <w:rPr>
          <w:i/>
          <w:iCs/>
          <w:sz w:val="22"/>
          <w:szCs w:val="22"/>
          <w:lang w:val="ru-RU"/>
        </w:rPr>
        <w:t>1</w:t>
      </w:r>
      <w:r w:rsidRPr="00095782">
        <w:rPr>
          <w:sz w:val="22"/>
          <w:szCs w:val="22"/>
          <w:lang w:val="ru-RU"/>
        </w:rPr>
        <w:t>.</w:t>
      </w:r>
    </w:p>
    <w:p w:rsidR="00A87BCF" w:rsidRDefault="00A87BCF" w:rsidP="00A87BCF">
      <w:pPr>
        <w:pStyle w:val="Endofdocument"/>
        <w:spacing w:after="840" w:line="240" w:lineRule="auto"/>
        <w:rPr>
          <w:sz w:val="22"/>
          <w:szCs w:val="22"/>
          <w:lang w:val="ru-RU"/>
        </w:rPr>
      </w:pPr>
    </w:p>
    <w:p w:rsidR="00A87BCF" w:rsidRDefault="00A87BCF" w:rsidP="00A87BCF">
      <w:pPr>
        <w:pStyle w:val="Endofdocument"/>
        <w:spacing w:after="840" w:line="240" w:lineRule="auto"/>
        <w:rPr>
          <w:sz w:val="22"/>
          <w:szCs w:val="22"/>
          <w:lang w:val="ru-RU"/>
        </w:rPr>
      </w:pPr>
    </w:p>
    <w:p w:rsidR="00A87BCF" w:rsidRDefault="00A87BCF" w:rsidP="00A87BCF">
      <w:pPr>
        <w:pStyle w:val="Endofdocument"/>
        <w:spacing w:after="840" w:line="240" w:lineRule="auto"/>
        <w:rPr>
          <w:sz w:val="22"/>
          <w:szCs w:val="22"/>
          <w:lang w:val="ru-RU"/>
        </w:rPr>
      </w:pPr>
    </w:p>
    <w:p w:rsidR="00A87BCF" w:rsidRPr="00095782" w:rsidRDefault="00A87BCF" w:rsidP="00A87BCF">
      <w:pPr>
        <w:pStyle w:val="Endofdocument"/>
        <w:spacing w:after="840" w:line="240" w:lineRule="auto"/>
        <w:rPr>
          <w:sz w:val="22"/>
          <w:szCs w:val="22"/>
          <w:lang w:val="ru-RU"/>
        </w:rPr>
      </w:pPr>
    </w:p>
    <w:p w:rsidR="00F176D0" w:rsidRPr="00095782" w:rsidRDefault="00E161C3" w:rsidP="00A87BCF">
      <w:pPr>
        <w:pStyle w:val="Endofdocument"/>
        <w:spacing w:before="480" w:after="0" w:line="360" w:lineRule="auto"/>
        <w:rPr>
          <w:lang w:val="ru-RU"/>
        </w:rPr>
      </w:pPr>
      <w:r w:rsidRPr="00095782">
        <w:rPr>
          <w:sz w:val="22"/>
          <w:szCs w:val="22"/>
          <w:lang w:val="ru-RU"/>
        </w:rPr>
        <w:t>[</w:t>
      </w:r>
      <w:r w:rsidR="008F2A00">
        <w:rPr>
          <w:sz w:val="22"/>
          <w:szCs w:val="22"/>
          <w:lang w:val="ru-RU"/>
        </w:rPr>
        <w:t>П</w:t>
      </w:r>
      <w:r w:rsidR="008F2A00" w:rsidRPr="00095782">
        <w:rPr>
          <w:sz w:val="22"/>
          <w:szCs w:val="22"/>
          <w:lang w:val="ru-RU"/>
        </w:rPr>
        <w:t xml:space="preserve">риложения </w:t>
      </w:r>
      <w:r w:rsidR="00304D2A" w:rsidRPr="00095782">
        <w:rPr>
          <w:sz w:val="22"/>
          <w:szCs w:val="22"/>
          <w:lang w:val="ru-RU"/>
        </w:rPr>
        <w:t>следуют</w:t>
      </w:r>
      <w:r w:rsidRPr="00095782">
        <w:rPr>
          <w:sz w:val="22"/>
          <w:szCs w:val="22"/>
          <w:lang w:val="ru-RU"/>
        </w:rPr>
        <w:t>]</w:t>
      </w:r>
    </w:p>
    <w:p w:rsidR="0096109C" w:rsidRPr="00095782" w:rsidRDefault="0096109C" w:rsidP="0096109C">
      <w:pPr>
        <w:pStyle w:val="Endofdocument-Annex"/>
        <w:rPr>
          <w:lang w:val="ru-RU"/>
        </w:rPr>
        <w:sectPr w:rsidR="0096109C" w:rsidRPr="00095782" w:rsidSect="00FB5E80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4B548E" w:rsidRPr="00095782" w:rsidRDefault="004B548E" w:rsidP="0096109C">
      <w:pPr>
        <w:pStyle w:val="Endofdocument-Annex"/>
        <w:rPr>
          <w:lang w:val="ru-RU"/>
        </w:rPr>
      </w:pPr>
    </w:p>
    <w:tbl>
      <w:tblPr>
        <w:tblpPr w:vertAnchor="page" w:horzAnchor="margin" w:tblpY="1248"/>
        <w:tblOverlap w:val="never"/>
        <w:tblW w:w="9356" w:type="dxa"/>
        <w:tblLayout w:type="fixed"/>
        <w:tblLook w:val="01E0" w:firstRow="1" w:lastRow="1" w:firstColumn="1" w:lastColumn="1" w:noHBand="0" w:noVBand="0"/>
      </w:tblPr>
      <w:tblGrid>
        <w:gridCol w:w="3268"/>
        <w:gridCol w:w="3269"/>
        <w:gridCol w:w="2819"/>
      </w:tblGrid>
      <w:tr w:rsidR="0064229E" w:rsidRPr="00095782" w:rsidTr="00FB121A">
        <w:trPr>
          <w:trHeight w:hRule="exact" w:val="1508"/>
        </w:trPr>
        <w:tc>
          <w:tcPr>
            <w:tcW w:w="3268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64229E" w:rsidRPr="00095782" w:rsidRDefault="0064229E" w:rsidP="0064229E">
            <w:pPr>
              <w:rPr>
                <w:lang w:val="ru-RU"/>
              </w:rPr>
            </w:pPr>
            <w:r w:rsidRPr="00095782">
              <w:rPr>
                <w:noProof/>
                <w:lang w:eastAsia="en-US"/>
              </w:rPr>
              <w:drawing>
                <wp:inline distT="0" distB="0" distL="0" distR="0" wp14:anchorId="571D7444" wp14:editId="200241A7">
                  <wp:extent cx="1209675" cy="962025"/>
                  <wp:effectExtent l="0" t="0" r="9525" b="9525"/>
                  <wp:docPr id="4" name="Picture 4" descr="ARIPO Logo 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IPO Logo 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9" w:type="dxa"/>
            <w:tcMar>
              <w:left w:w="0" w:type="dxa"/>
              <w:right w:w="0" w:type="dxa"/>
            </w:tcMar>
            <w:vAlign w:val="center"/>
          </w:tcPr>
          <w:p w:rsidR="0064229E" w:rsidRPr="00095782" w:rsidRDefault="0064229E" w:rsidP="0064229E">
            <w:pPr>
              <w:rPr>
                <w:lang w:val="ru-RU"/>
              </w:rPr>
            </w:pPr>
            <w:r w:rsidRPr="00095782">
              <w:rPr>
                <w:noProof/>
                <w:lang w:eastAsia="en-US"/>
              </w:rPr>
              <w:drawing>
                <wp:inline distT="0" distB="0" distL="0" distR="0" wp14:anchorId="119D5B31" wp14:editId="5CC03121">
                  <wp:extent cx="1141200" cy="770400"/>
                  <wp:effectExtent l="0" t="0" r="190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200" cy="77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9" w:type="dxa"/>
            <w:vMerge w:val="restart"/>
            <w:tcMar>
              <w:left w:w="0" w:type="dxa"/>
              <w:right w:w="0" w:type="dxa"/>
            </w:tcMar>
          </w:tcPr>
          <w:p w:rsidR="0064229E" w:rsidRPr="00095782" w:rsidRDefault="0064229E" w:rsidP="0064229E">
            <w:pPr>
              <w:rPr>
                <w:lang w:val="ru-RU"/>
              </w:rPr>
            </w:pPr>
            <w:r w:rsidRPr="00095782">
              <w:rPr>
                <w:noProof/>
                <w:lang w:eastAsia="en-US"/>
              </w:rPr>
              <w:drawing>
                <wp:inline distT="0" distB="0" distL="0" distR="0" wp14:anchorId="5429A005" wp14:editId="5BECC245">
                  <wp:extent cx="1771650" cy="1238250"/>
                  <wp:effectExtent l="0" t="0" r="0" b="0"/>
                  <wp:docPr id="3" name="Picture 3" descr="W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29E" w:rsidRPr="005D03ED" w:rsidTr="00FB121A">
        <w:trPr>
          <w:trHeight w:val="510"/>
        </w:trPr>
        <w:tc>
          <w:tcPr>
            <w:tcW w:w="3268" w:type="dxa"/>
            <w:tcMar>
              <w:left w:w="0" w:type="dxa"/>
              <w:bottom w:w="0" w:type="dxa"/>
              <w:right w:w="0" w:type="dxa"/>
            </w:tcMar>
          </w:tcPr>
          <w:p w:rsidR="0064229E" w:rsidRPr="000E2420" w:rsidRDefault="0064229E" w:rsidP="0064229E">
            <w:pPr>
              <w:spacing w:line="160" w:lineRule="exact"/>
              <w:rPr>
                <w:caps/>
                <w:sz w:val="15"/>
              </w:rPr>
            </w:pPr>
            <w:r w:rsidRPr="000E2420">
              <w:rPr>
                <w:caps/>
                <w:sz w:val="15"/>
              </w:rPr>
              <w:t>AFRICAN REGIONAL INTELLECTUAL PROPERTY ORGANIZATION</w:t>
            </w:r>
          </w:p>
        </w:tc>
        <w:tc>
          <w:tcPr>
            <w:tcW w:w="3269" w:type="dxa"/>
            <w:tcMar>
              <w:left w:w="0" w:type="dxa"/>
              <w:right w:w="0" w:type="dxa"/>
            </w:tcMar>
          </w:tcPr>
          <w:p w:rsidR="0064229E" w:rsidRPr="000E2420" w:rsidRDefault="0064229E" w:rsidP="0064229E">
            <w:pPr>
              <w:spacing w:line="160" w:lineRule="exact"/>
              <w:rPr>
                <w:caps/>
                <w:sz w:val="15"/>
                <w:lang w:val="fr-FR"/>
              </w:rPr>
            </w:pPr>
            <w:r w:rsidRPr="000E2420">
              <w:rPr>
                <w:caps/>
                <w:sz w:val="15"/>
                <w:lang w:val="fr-FR"/>
              </w:rPr>
              <w:t xml:space="preserve">ORGANISATION AFRICAINE </w:t>
            </w:r>
          </w:p>
          <w:p w:rsidR="0064229E" w:rsidRPr="000E2420" w:rsidRDefault="0064229E" w:rsidP="0064229E">
            <w:pPr>
              <w:spacing w:line="160" w:lineRule="exact"/>
              <w:rPr>
                <w:caps/>
                <w:sz w:val="15"/>
                <w:lang w:val="fr-FR"/>
              </w:rPr>
            </w:pPr>
            <w:r w:rsidRPr="000E2420">
              <w:rPr>
                <w:caps/>
                <w:sz w:val="15"/>
                <w:lang w:val="fr-FR"/>
              </w:rPr>
              <w:t>DE LA PROPRIÉTÉ INTELLECTUELLE</w:t>
            </w:r>
          </w:p>
        </w:tc>
        <w:tc>
          <w:tcPr>
            <w:tcW w:w="2819" w:type="dxa"/>
            <w:vMerge/>
            <w:tcMar>
              <w:left w:w="0" w:type="dxa"/>
              <w:right w:w="0" w:type="dxa"/>
            </w:tcMar>
          </w:tcPr>
          <w:p w:rsidR="0064229E" w:rsidRPr="000E2420" w:rsidRDefault="0064229E" w:rsidP="0064229E">
            <w:pPr>
              <w:rPr>
                <w:lang w:val="fr-FR"/>
              </w:rPr>
            </w:pPr>
          </w:p>
        </w:tc>
      </w:tr>
    </w:tbl>
    <w:p w:rsidR="0064229E" w:rsidRPr="000E2420" w:rsidRDefault="0064229E" w:rsidP="0064229E">
      <w:pPr>
        <w:rPr>
          <w:lang w:val="fr-FR"/>
        </w:rPr>
      </w:pPr>
    </w:p>
    <w:p w:rsidR="0064229E" w:rsidRPr="00095782" w:rsidRDefault="00304D2A" w:rsidP="0064229E">
      <w:pPr>
        <w:spacing w:line="336" w:lineRule="exact"/>
        <w:rPr>
          <w:b/>
          <w:bCs/>
          <w:caps/>
          <w:color w:val="006092"/>
          <w:sz w:val="28"/>
          <w:szCs w:val="28"/>
          <w:lang w:val="ru-RU"/>
        </w:rPr>
      </w:pPr>
      <w:r w:rsidRPr="00095782">
        <w:rPr>
          <w:b/>
          <w:bCs/>
          <w:caps/>
          <w:color w:val="006092"/>
          <w:sz w:val="28"/>
          <w:szCs w:val="28"/>
          <w:lang w:val="ru-RU"/>
        </w:rPr>
        <w:t xml:space="preserve">Меморандум о </w:t>
      </w:r>
      <w:r w:rsidR="0058003B" w:rsidRPr="0058003B">
        <w:rPr>
          <w:b/>
          <w:bCs/>
          <w:caps/>
          <w:color w:val="006092"/>
          <w:sz w:val="28"/>
          <w:szCs w:val="28"/>
          <w:lang w:val="ru-RU"/>
        </w:rPr>
        <w:t xml:space="preserve">договоренности </w:t>
      </w:r>
      <w:r w:rsidRPr="00095782">
        <w:rPr>
          <w:b/>
          <w:bCs/>
          <w:caps/>
          <w:color w:val="006092"/>
          <w:sz w:val="28"/>
          <w:szCs w:val="28"/>
          <w:lang w:val="ru-RU"/>
        </w:rPr>
        <w:t>между</w:t>
      </w:r>
      <w:r w:rsidR="008F2A00">
        <w:rPr>
          <w:b/>
          <w:bCs/>
          <w:caps/>
          <w:color w:val="006092"/>
          <w:sz w:val="28"/>
          <w:szCs w:val="28"/>
          <w:lang w:val="ru-RU"/>
        </w:rPr>
        <w:t xml:space="preserve"> </w:t>
      </w:r>
      <w:r w:rsidRPr="00095782">
        <w:rPr>
          <w:b/>
          <w:bCs/>
          <w:caps/>
          <w:color w:val="006092"/>
          <w:sz w:val="28"/>
          <w:szCs w:val="28"/>
          <w:lang w:val="ru-RU"/>
        </w:rPr>
        <w:t>Всемирной организацией интеллектуальной собственности (ВОИС</w:t>
      </w:r>
      <w:r w:rsidR="0064229E" w:rsidRPr="00095782">
        <w:rPr>
          <w:b/>
          <w:bCs/>
          <w:caps/>
          <w:color w:val="006092"/>
          <w:sz w:val="28"/>
          <w:szCs w:val="28"/>
          <w:lang w:val="ru-RU"/>
        </w:rPr>
        <w:t>),</w:t>
      </w:r>
    </w:p>
    <w:p w:rsidR="0064229E" w:rsidRPr="00095782" w:rsidRDefault="0064229E" w:rsidP="0064229E">
      <w:pPr>
        <w:spacing w:line="336" w:lineRule="exact"/>
        <w:rPr>
          <w:b/>
          <w:bCs/>
          <w:caps/>
          <w:color w:val="006092"/>
          <w:sz w:val="28"/>
          <w:szCs w:val="28"/>
          <w:lang w:val="ru-RU"/>
        </w:rPr>
      </w:pPr>
    </w:p>
    <w:p w:rsidR="0064229E" w:rsidRPr="00095782" w:rsidRDefault="00304D2A" w:rsidP="0064229E">
      <w:pPr>
        <w:spacing w:line="336" w:lineRule="exact"/>
        <w:rPr>
          <w:b/>
          <w:bCs/>
          <w:caps/>
          <w:color w:val="006092"/>
          <w:sz w:val="28"/>
          <w:szCs w:val="28"/>
          <w:lang w:val="ru-RU"/>
        </w:rPr>
      </w:pPr>
      <w:r w:rsidRPr="00095782">
        <w:rPr>
          <w:b/>
          <w:bCs/>
          <w:caps/>
          <w:color w:val="006092"/>
          <w:sz w:val="28"/>
          <w:szCs w:val="28"/>
          <w:lang w:val="ru-RU"/>
        </w:rPr>
        <w:t>африканской региональной организацией интеллектуальной собственности (АРОИС)</w:t>
      </w:r>
    </w:p>
    <w:p w:rsidR="0064229E" w:rsidRPr="00095782" w:rsidRDefault="0064229E" w:rsidP="0064229E">
      <w:pPr>
        <w:spacing w:line="336" w:lineRule="exact"/>
        <w:rPr>
          <w:b/>
          <w:bCs/>
          <w:caps/>
          <w:color w:val="006092"/>
          <w:sz w:val="28"/>
          <w:szCs w:val="28"/>
          <w:lang w:val="ru-RU"/>
        </w:rPr>
      </w:pPr>
    </w:p>
    <w:p w:rsidR="0064229E" w:rsidRPr="00095782" w:rsidRDefault="00304D2A" w:rsidP="0064229E">
      <w:pPr>
        <w:spacing w:line="336" w:lineRule="exact"/>
        <w:rPr>
          <w:b/>
          <w:bCs/>
          <w:caps/>
          <w:color w:val="006092"/>
          <w:sz w:val="28"/>
          <w:szCs w:val="28"/>
          <w:lang w:val="ru-RU"/>
        </w:rPr>
      </w:pPr>
      <w:r w:rsidRPr="00095782">
        <w:rPr>
          <w:b/>
          <w:bCs/>
          <w:caps/>
          <w:color w:val="006092"/>
          <w:sz w:val="28"/>
          <w:szCs w:val="28"/>
          <w:lang w:val="ru-RU"/>
        </w:rPr>
        <w:t>и</w:t>
      </w:r>
    </w:p>
    <w:p w:rsidR="0064229E" w:rsidRPr="00095782" w:rsidRDefault="0064229E" w:rsidP="0064229E">
      <w:pPr>
        <w:spacing w:line="336" w:lineRule="exact"/>
        <w:rPr>
          <w:b/>
          <w:bCs/>
          <w:caps/>
          <w:color w:val="006092"/>
          <w:sz w:val="28"/>
          <w:szCs w:val="28"/>
          <w:lang w:val="ru-RU"/>
        </w:rPr>
      </w:pPr>
    </w:p>
    <w:p w:rsidR="0064229E" w:rsidRPr="00095782" w:rsidRDefault="00304D2A" w:rsidP="0064229E">
      <w:pPr>
        <w:spacing w:line="336" w:lineRule="exact"/>
        <w:rPr>
          <w:b/>
          <w:bCs/>
          <w:caps/>
          <w:color w:val="006092"/>
          <w:sz w:val="28"/>
          <w:szCs w:val="28"/>
          <w:lang w:val="ru-RU"/>
        </w:rPr>
      </w:pPr>
      <w:r w:rsidRPr="00095782">
        <w:rPr>
          <w:b/>
          <w:bCs/>
          <w:caps/>
          <w:color w:val="006092"/>
          <w:sz w:val="28"/>
          <w:szCs w:val="28"/>
          <w:lang w:val="ru-RU"/>
        </w:rPr>
        <w:t>Африканской организацией интеллектуальной собственности</w:t>
      </w:r>
      <w:r w:rsidRPr="00095782">
        <w:rPr>
          <w:b/>
          <w:bCs/>
          <w:i/>
          <w:caps/>
          <w:color w:val="006092"/>
          <w:sz w:val="28"/>
          <w:szCs w:val="28"/>
          <w:lang w:val="ru-RU"/>
        </w:rPr>
        <w:t xml:space="preserve"> </w:t>
      </w:r>
      <w:r w:rsidR="0064229E" w:rsidRPr="00095782">
        <w:rPr>
          <w:b/>
          <w:bCs/>
          <w:caps/>
          <w:color w:val="006092"/>
          <w:sz w:val="28"/>
          <w:szCs w:val="28"/>
          <w:lang w:val="ru-RU"/>
        </w:rPr>
        <w:t>(</w:t>
      </w:r>
      <w:r w:rsidRPr="00095782">
        <w:rPr>
          <w:b/>
          <w:bCs/>
          <w:caps/>
          <w:color w:val="006092"/>
          <w:sz w:val="28"/>
          <w:szCs w:val="28"/>
          <w:lang w:val="ru-RU"/>
        </w:rPr>
        <w:t>АОИС</w:t>
      </w:r>
      <w:r w:rsidR="0064229E" w:rsidRPr="00095782">
        <w:rPr>
          <w:b/>
          <w:bCs/>
          <w:caps/>
          <w:color w:val="006092"/>
          <w:sz w:val="28"/>
          <w:szCs w:val="28"/>
          <w:lang w:val="ru-RU"/>
        </w:rPr>
        <w:t>)</w:t>
      </w:r>
    </w:p>
    <w:p w:rsidR="0064229E" w:rsidRPr="00095782" w:rsidRDefault="0064229E" w:rsidP="0064229E">
      <w:pPr>
        <w:rPr>
          <w:lang w:val="ru-RU"/>
        </w:rPr>
      </w:pPr>
    </w:p>
    <w:p w:rsidR="0064229E" w:rsidRPr="00095782" w:rsidRDefault="0064229E" w:rsidP="0064229E">
      <w:pPr>
        <w:rPr>
          <w:lang w:val="ru-RU"/>
        </w:rPr>
      </w:pPr>
    </w:p>
    <w:p w:rsidR="0064229E" w:rsidRPr="00095782" w:rsidRDefault="0064229E" w:rsidP="0064229E">
      <w:pPr>
        <w:rPr>
          <w:lang w:val="ru-RU"/>
        </w:rPr>
      </w:pPr>
    </w:p>
    <w:p w:rsidR="0064229E" w:rsidRPr="00095782" w:rsidRDefault="0064229E" w:rsidP="0064229E">
      <w:pPr>
        <w:rPr>
          <w:lang w:val="ru-RU"/>
        </w:rPr>
      </w:pPr>
    </w:p>
    <w:p w:rsidR="0064229E" w:rsidRPr="00095782" w:rsidRDefault="00304D2A" w:rsidP="0064229E">
      <w:pPr>
        <w:rPr>
          <w:lang w:val="ru-RU"/>
        </w:rPr>
      </w:pPr>
      <w:r w:rsidRPr="00095782">
        <w:rPr>
          <w:lang w:val="ru-RU"/>
        </w:rPr>
        <w:t xml:space="preserve">Настоящий Меморандум о </w:t>
      </w:r>
      <w:r w:rsidR="00FB5E80">
        <w:rPr>
          <w:lang w:val="ru-RU"/>
        </w:rPr>
        <w:t>договоренности</w:t>
      </w:r>
      <w:r w:rsidRPr="00095782">
        <w:rPr>
          <w:lang w:val="ru-RU"/>
        </w:rPr>
        <w:t xml:space="preserve"> (</w:t>
      </w:r>
      <w:r w:rsidR="00FB5E80">
        <w:rPr>
          <w:lang w:val="ru-RU"/>
        </w:rPr>
        <w:t>МоД</w:t>
      </w:r>
      <w:r w:rsidRPr="00095782">
        <w:rPr>
          <w:lang w:val="ru-RU"/>
        </w:rPr>
        <w:t xml:space="preserve">) </w:t>
      </w:r>
      <w:r w:rsidRPr="000E2420">
        <w:rPr>
          <w:lang w:val="ru-RU"/>
        </w:rPr>
        <w:t>заключен</w:t>
      </w:r>
      <w:r w:rsidRPr="00095782">
        <w:rPr>
          <w:lang w:val="ru-RU"/>
        </w:rPr>
        <w:t xml:space="preserve"> между Всемирной организацией интеллектуальной собственности (ВОИС), Африканской региональной организацией интеллектуальной собственности (АРОИС) и Африканской организацией интеллектуальной собственности (АОИС), далее совместно именуемыми «</w:t>
      </w:r>
      <w:r w:rsidR="008F2A00" w:rsidRPr="00095782">
        <w:rPr>
          <w:lang w:val="ru-RU"/>
        </w:rPr>
        <w:t>Организации</w:t>
      </w:r>
      <w:r w:rsidRPr="00095782">
        <w:rPr>
          <w:lang w:val="ru-RU"/>
        </w:rPr>
        <w:t>»</w:t>
      </w:r>
      <w:r w:rsidR="00A87BCF">
        <w:rPr>
          <w:lang w:val="ru-RU"/>
        </w:rPr>
        <w:t>, которые</w:t>
      </w:r>
      <w:r w:rsidR="001B5EB6">
        <w:rPr>
          <w:lang w:val="ru-RU"/>
        </w:rPr>
        <w:t>:</w:t>
      </w:r>
    </w:p>
    <w:p w:rsidR="0064229E" w:rsidRPr="00095782" w:rsidRDefault="0064229E" w:rsidP="0064229E">
      <w:pPr>
        <w:rPr>
          <w:lang w:val="ru-RU"/>
        </w:rPr>
      </w:pPr>
    </w:p>
    <w:p w:rsidR="0064229E" w:rsidRPr="000E2420" w:rsidRDefault="001E0F93" w:rsidP="0064229E">
      <w:pPr>
        <w:rPr>
          <w:u w:val="single"/>
          <w:lang w:val="ru-RU"/>
        </w:rPr>
      </w:pPr>
      <w:r w:rsidRPr="000E2420">
        <w:rPr>
          <w:u w:val="single"/>
          <w:lang w:val="ru-RU"/>
        </w:rPr>
        <w:t>Преамбула</w:t>
      </w:r>
      <w:r w:rsidR="00FE25A4" w:rsidRPr="000E2420">
        <w:rPr>
          <w:u w:val="single"/>
          <w:lang w:val="ru-RU"/>
        </w:rPr>
        <w:t xml:space="preserve"> </w:t>
      </w:r>
    </w:p>
    <w:p w:rsidR="0064229E" w:rsidRPr="00095782" w:rsidRDefault="0064229E" w:rsidP="0064229E">
      <w:pPr>
        <w:rPr>
          <w:b/>
          <w:lang w:val="ru-RU"/>
        </w:rPr>
      </w:pPr>
    </w:p>
    <w:p w:rsidR="0064229E" w:rsidRPr="00095782" w:rsidRDefault="00A87BCF" w:rsidP="0064229E">
      <w:pPr>
        <w:rPr>
          <w:lang w:val="ru-RU"/>
        </w:rPr>
      </w:pPr>
      <w:r w:rsidRPr="00430D1F">
        <w:rPr>
          <w:b/>
          <w:lang w:val="ru-RU"/>
        </w:rPr>
        <w:t xml:space="preserve">принимая </w:t>
      </w:r>
      <w:r w:rsidR="001E0F93" w:rsidRPr="00430D1F">
        <w:rPr>
          <w:b/>
          <w:lang w:val="ru-RU"/>
        </w:rPr>
        <w:t>во внимание</w:t>
      </w:r>
      <w:r w:rsidR="001E0F93" w:rsidRPr="00095782">
        <w:rPr>
          <w:b/>
          <w:lang w:val="ru-RU"/>
        </w:rPr>
        <w:t xml:space="preserve">, </w:t>
      </w:r>
      <w:r w:rsidR="001E0F93" w:rsidRPr="00095782">
        <w:rPr>
          <w:lang w:val="ru-RU"/>
        </w:rPr>
        <w:t xml:space="preserve">что АРОИС и АОИС являются региональными межправительственными организациями, цель которых заключается в содействии охране интеллектуальной собственности (ИС), гармонизации и разработке законодательства в области интеллектуальной собственности, а </w:t>
      </w:r>
      <w:r w:rsidR="001E0F93" w:rsidRPr="000E2420">
        <w:rPr>
          <w:lang w:val="ru-RU"/>
        </w:rPr>
        <w:t>также в решении соответствующих вопросов</w:t>
      </w:r>
      <w:r w:rsidR="001E0F93" w:rsidRPr="00095782">
        <w:rPr>
          <w:lang w:val="ru-RU"/>
        </w:rPr>
        <w:t xml:space="preserve"> в соответствии с потребностями </w:t>
      </w:r>
      <w:r>
        <w:rPr>
          <w:lang w:val="ru-RU"/>
        </w:rPr>
        <w:t xml:space="preserve">их </w:t>
      </w:r>
      <w:r w:rsidR="001E0F93" w:rsidRPr="00095782">
        <w:rPr>
          <w:lang w:val="ru-RU"/>
        </w:rPr>
        <w:t>членов и региона в целом;</w:t>
      </w:r>
    </w:p>
    <w:p w:rsidR="0064229E" w:rsidRPr="00095782" w:rsidRDefault="0064229E" w:rsidP="0064229E">
      <w:pPr>
        <w:rPr>
          <w:lang w:val="ru-RU"/>
        </w:rPr>
      </w:pPr>
    </w:p>
    <w:p w:rsidR="0064229E" w:rsidRPr="00095782" w:rsidRDefault="00A87BCF" w:rsidP="0064229E">
      <w:pPr>
        <w:rPr>
          <w:lang w:val="ru-RU"/>
        </w:rPr>
      </w:pPr>
      <w:r w:rsidRPr="00430D1F">
        <w:rPr>
          <w:b/>
          <w:lang w:val="ru-RU"/>
        </w:rPr>
        <w:t xml:space="preserve">принимая </w:t>
      </w:r>
      <w:r w:rsidR="001E0F93" w:rsidRPr="00430D1F">
        <w:rPr>
          <w:b/>
          <w:lang w:val="ru-RU"/>
        </w:rPr>
        <w:t>во внимание</w:t>
      </w:r>
      <w:r w:rsidR="001E0F93" w:rsidRPr="00095782">
        <w:rPr>
          <w:b/>
          <w:lang w:val="ru-RU"/>
        </w:rPr>
        <w:t xml:space="preserve">, </w:t>
      </w:r>
      <w:r w:rsidR="001E0F93" w:rsidRPr="00095782">
        <w:rPr>
          <w:lang w:val="ru-RU"/>
        </w:rPr>
        <w:t>что ВОИС, специализированное учреждение системы Организации Объединенных Наций</w:t>
      </w:r>
      <w:r w:rsidR="00095782" w:rsidRPr="00095782">
        <w:rPr>
          <w:lang w:val="ru-RU"/>
        </w:rPr>
        <w:t xml:space="preserve">, является глобальным форумом </w:t>
      </w:r>
      <w:r>
        <w:rPr>
          <w:lang w:val="ru-RU"/>
        </w:rPr>
        <w:t xml:space="preserve">по </w:t>
      </w:r>
      <w:r w:rsidR="00095782" w:rsidRPr="00095782">
        <w:rPr>
          <w:lang w:val="ru-RU"/>
        </w:rPr>
        <w:t>услуг</w:t>
      </w:r>
      <w:r>
        <w:rPr>
          <w:lang w:val="ru-RU"/>
        </w:rPr>
        <w:t>ам</w:t>
      </w:r>
      <w:r w:rsidR="00095782" w:rsidRPr="00095782">
        <w:rPr>
          <w:lang w:val="ru-RU"/>
        </w:rPr>
        <w:t xml:space="preserve">, </w:t>
      </w:r>
      <w:r w:rsidRPr="00095782">
        <w:rPr>
          <w:lang w:val="ru-RU"/>
        </w:rPr>
        <w:t>политик</w:t>
      </w:r>
      <w:r>
        <w:rPr>
          <w:lang w:val="ru-RU"/>
        </w:rPr>
        <w:t>е</w:t>
      </w:r>
      <w:r w:rsidR="00095782" w:rsidRPr="00095782">
        <w:rPr>
          <w:lang w:val="ru-RU"/>
        </w:rPr>
        <w:t xml:space="preserve">, информации и </w:t>
      </w:r>
      <w:r w:rsidRPr="00095782">
        <w:rPr>
          <w:lang w:val="ru-RU"/>
        </w:rPr>
        <w:t>сотрудничеств</w:t>
      </w:r>
      <w:r>
        <w:rPr>
          <w:lang w:val="ru-RU"/>
        </w:rPr>
        <w:t>у</w:t>
      </w:r>
      <w:r w:rsidRPr="00095782">
        <w:rPr>
          <w:lang w:val="ru-RU"/>
        </w:rPr>
        <w:t xml:space="preserve"> </w:t>
      </w:r>
      <w:r w:rsidR="00095782" w:rsidRPr="00095782">
        <w:rPr>
          <w:lang w:val="ru-RU"/>
        </w:rPr>
        <w:t>в</w:t>
      </w:r>
      <w:r>
        <w:rPr>
          <w:lang w:val="ru-RU"/>
        </w:rPr>
        <w:t xml:space="preserve"> области</w:t>
      </w:r>
      <w:r w:rsidR="00095782" w:rsidRPr="00095782">
        <w:rPr>
          <w:lang w:val="ru-RU"/>
        </w:rPr>
        <w:t xml:space="preserve"> ИС, задача которого –</w:t>
      </w:r>
      <w:r w:rsidR="00095782">
        <w:rPr>
          <w:lang w:val="ru-RU"/>
        </w:rPr>
        <w:t xml:space="preserve"> играть ведущую роль в процессе </w:t>
      </w:r>
      <w:r w:rsidR="00095782" w:rsidRPr="00095782">
        <w:rPr>
          <w:lang w:val="ru-RU"/>
        </w:rPr>
        <w:t xml:space="preserve">развития сбалансированной и эффективной международной системы ИС, </w:t>
      </w:r>
      <w:r w:rsidRPr="00A87BCF">
        <w:rPr>
          <w:lang w:val="ru-RU"/>
        </w:rPr>
        <w:t>способствующей инновациям и творчес</w:t>
      </w:r>
      <w:r>
        <w:rPr>
          <w:lang w:val="ru-RU"/>
        </w:rPr>
        <w:t xml:space="preserve">тву </w:t>
      </w:r>
      <w:r w:rsidRPr="00A87BCF">
        <w:rPr>
          <w:lang w:val="ru-RU"/>
        </w:rPr>
        <w:t>для всеобщего блага</w:t>
      </w:r>
      <w:r w:rsidR="00095782" w:rsidRPr="000E2420">
        <w:rPr>
          <w:lang w:val="ru-RU"/>
        </w:rPr>
        <w:t>;</w:t>
      </w:r>
      <w:r w:rsidR="00095782" w:rsidRPr="00095782">
        <w:rPr>
          <w:lang w:val="ru-RU"/>
        </w:rPr>
        <w:t xml:space="preserve"> </w:t>
      </w:r>
    </w:p>
    <w:p w:rsidR="0064229E" w:rsidRPr="00095782" w:rsidRDefault="0064229E" w:rsidP="0064229E">
      <w:pPr>
        <w:rPr>
          <w:lang w:val="ru-RU"/>
        </w:rPr>
      </w:pPr>
    </w:p>
    <w:p w:rsidR="0064229E" w:rsidRPr="00095782" w:rsidRDefault="00A87BCF" w:rsidP="0064229E">
      <w:pPr>
        <w:rPr>
          <w:lang w:val="ru-RU"/>
        </w:rPr>
      </w:pPr>
      <w:r w:rsidRPr="00095782">
        <w:rPr>
          <w:b/>
          <w:lang w:val="ru-RU"/>
        </w:rPr>
        <w:t>признавая</w:t>
      </w:r>
      <w:r>
        <w:rPr>
          <w:lang w:val="ru-RU"/>
        </w:rPr>
        <w:t xml:space="preserve"> </w:t>
      </w:r>
      <w:r w:rsidR="00095782">
        <w:rPr>
          <w:lang w:val="ru-RU"/>
        </w:rPr>
        <w:t xml:space="preserve">важность и актуальность ИС для инноваций и творчества, а также </w:t>
      </w:r>
      <w:r>
        <w:rPr>
          <w:lang w:val="ru-RU"/>
        </w:rPr>
        <w:t xml:space="preserve">ту </w:t>
      </w:r>
      <w:r w:rsidR="00095782">
        <w:rPr>
          <w:lang w:val="ru-RU"/>
        </w:rPr>
        <w:t>роль, которую ИС может играть</w:t>
      </w:r>
      <w:r w:rsidR="008509B6">
        <w:rPr>
          <w:lang w:val="ru-RU"/>
        </w:rPr>
        <w:t xml:space="preserve"> как фактор, способствующий достижению целей социально-экономического, научно</w:t>
      </w:r>
      <w:r>
        <w:rPr>
          <w:lang w:val="ru-RU"/>
        </w:rPr>
        <w:t xml:space="preserve">-технического </w:t>
      </w:r>
      <w:r w:rsidR="008509B6">
        <w:rPr>
          <w:lang w:val="ru-RU"/>
        </w:rPr>
        <w:t>и культурного развития</w:t>
      </w:r>
      <w:r>
        <w:rPr>
          <w:lang w:val="ru-RU"/>
        </w:rPr>
        <w:t xml:space="preserve"> развивающихся </w:t>
      </w:r>
      <w:r w:rsidR="008509B6">
        <w:rPr>
          <w:lang w:val="ru-RU"/>
        </w:rPr>
        <w:t xml:space="preserve">и наименее </w:t>
      </w:r>
      <w:r>
        <w:rPr>
          <w:lang w:val="ru-RU"/>
        </w:rPr>
        <w:t xml:space="preserve">развитых </w:t>
      </w:r>
      <w:r w:rsidR="008509B6">
        <w:rPr>
          <w:lang w:val="ru-RU"/>
        </w:rPr>
        <w:t>стран</w:t>
      </w:r>
      <w:r>
        <w:rPr>
          <w:lang w:val="ru-RU"/>
        </w:rPr>
        <w:t xml:space="preserve"> </w:t>
      </w:r>
      <w:r w:rsidR="008509B6">
        <w:rPr>
          <w:lang w:val="ru-RU"/>
        </w:rPr>
        <w:t>путем повышения благосостояния стран африканского региона</w:t>
      </w:r>
      <w:r w:rsidR="008509B6" w:rsidRPr="000E2420">
        <w:rPr>
          <w:lang w:val="ru-RU"/>
        </w:rPr>
        <w:t>;</w:t>
      </w:r>
      <w:r w:rsidR="008509B6">
        <w:rPr>
          <w:lang w:val="ru-RU"/>
        </w:rPr>
        <w:t xml:space="preserve"> </w:t>
      </w:r>
    </w:p>
    <w:p w:rsidR="0064229E" w:rsidRPr="00095782" w:rsidRDefault="0064229E" w:rsidP="0064229E">
      <w:pPr>
        <w:rPr>
          <w:lang w:val="ru-RU"/>
        </w:rPr>
      </w:pPr>
    </w:p>
    <w:p w:rsidR="008509B6" w:rsidRPr="000E2420" w:rsidRDefault="00A87BCF" w:rsidP="0064229E">
      <w:pPr>
        <w:rPr>
          <w:lang w:val="ru-RU"/>
        </w:rPr>
      </w:pPr>
      <w:r>
        <w:rPr>
          <w:b/>
          <w:lang w:val="ru-RU"/>
        </w:rPr>
        <w:t xml:space="preserve">стремясь </w:t>
      </w:r>
      <w:r w:rsidRPr="000E2420">
        <w:rPr>
          <w:lang w:val="ru-RU"/>
        </w:rPr>
        <w:t>к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углублению сотрудничества </w:t>
      </w:r>
      <w:r w:rsidR="008509B6">
        <w:rPr>
          <w:lang w:val="ru-RU"/>
        </w:rPr>
        <w:t xml:space="preserve">между </w:t>
      </w:r>
      <w:r>
        <w:rPr>
          <w:lang w:val="ru-RU"/>
        </w:rPr>
        <w:t xml:space="preserve">Организациями </w:t>
      </w:r>
      <w:r w:rsidR="008509B6">
        <w:rPr>
          <w:lang w:val="ru-RU"/>
        </w:rPr>
        <w:t xml:space="preserve">для достижения общей цели содействия устойчивому развитию </w:t>
      </w:r>
      <w:r>
        <w:rPr>
          <w:lang w:val="ru-RU"/>
        </w:rPr>
        <w:t xml:space="preserve">их </w:t>
      </w:r>
      <w:r w:rsidR="008509B6">
        <w:rPr>
          <w:lang w:val="ru-RU"/>
        </w:rPr>
        <w:t xml:space="preserve">государств-членов путем создания условий </w:t>
      </w:r>
      <w:r w:rsidR="008509B6">
        <w:rPr>
          <w:lang w:val="ru-RU"/>
        </w:rPr>
        <w:lastRenderedPageBreak/>
        <w:t>для стратегически ориентированного и эффективного использования системы ИС в целях развития</w:t>
      </w:r>
      <w:r w:rsidR="008509B6" w:rsidRPr="000E2420">
        <w:rPr>
          <w:lang w:val="ru-RU"/>
        </w:rPr>
        <w:t>;</w:t>
      </w:r>
    </w:p>
    <w:p w:rsidR="008509B6" w:rsidRPr="000E2420" w:rsidRDefault="008509B6" w:rsidP="0064229E">
      <w:pPr>
        <w:rPr>
          <w:lang w:val="ru-RU"/>
        </w:rPr>
      </w:pPr>
    </w:p>
    <w:p w:rsidR="0064229E" w:rsidRPr="00095782" w:rsidRDefault="008509B6" w:rsidP="0064229E">
      <w:pPr>
        <w:rPr>
          <w:lang w:val="ru-RU"/>
        </w:rPr>
      </w:pPr>
      <w:r>
        <w:rPr>
          <w:lang w:val="ru-RU"/>
        </w:rPr>
        <w:t>договорились о нижеследующем</w:t>
      </w:r>
      <w:r w:rsidR="00A87BCF">
        <w:rPr>
          <w:lang w:val="ru-RU"/>
        </w:rPr>
        <w:t xml:space="preserve">. </w:t>
      </w:r>
    </w:p>
    <w:p w:rsidR="0064229E" w:rsidRDefault="0064229E" w:rsidP="0064229E">
      <w:pPr>
        <w:rPr>
          <w:b/>
          <w:u w:val="single"/>
          <w:lang w:val="ru-RU"/>
        </w:rPr>
      </w:pPr>
    </w:p>
    <w:p w:rsidR="00A87BCF" w:rsidRPr="00095782" w:rsidRDefault="00A87BCF" w:rsidP="0064229E">
      <w:pPr>
        <w:rPr>
          <w:b/>
          <w:u w:val="single"/>
          <w:lang w:val="ru-RU"/>
        </w:rPr>
      </w:pPr>
    </w:p>
    <w:p w:rsidR="0064229E" w:rsidRPr="000E2420" w:rsidRDefault="008509B6" w:rsidP="0064229E">
      <w:pPr>
        <w:rPr>
          <w:u w:val="single"/>
          <w:lang w:val="ru-RU"/>
        </w:rPr>
      </w:pPr>
      <w:r w:rsidRPr="000E2420">
        <w:rPr>
          <w:u w:val="single"/>
          <w:lang w:val="ru-RU"/>
        </w:rPr>
        <w:t>Статья</w:t>
      </w:r>
      <w:r w:rsidR="0064229E" w:rsidRPr="000E2420">
        <w:rPr>
          <w:u w:val="single"/>
          <w:lang w:val="ru-RU"/>
        </w:rPr>
        <w:t xml:space="preserve"> 1 </w:t>
      </w:r>
    </w:p>
    <w:p w:rsidR="0064229E" w:rsidRPr="000E2420" w:rsidRDefault="008509B6" w:rsidP="0064229E">
      <w:pPr>
        <w:rPr>
          <w:u w:val="single"/>
          <w:lang w:val="ru-RU"/>
        </w:rPr>
      </w:pPr>
      <w:r w:rsidRPr="000E2420">
        <w:rPr>
          <w:u w:val="single"/>
          <w:lang w:val="ru-RU"/>
        </w:rPr>
        <w:t>Цели</w:t>
      </w:r>
    </w:p>
    <w:p w:rsidR="0064229E" w:rsidRPr="00095782" w:rsidRDefault="0064229E" w:rsidP="0064229E">
      <w:pPr>
        <w:rPr>
          <w:lang w:val="ru-RU"/>
        </w:rPr>
      </w:pPr>
    </w:p>
    <w:p w:rsidR="0064229E" w:rsidRPr="00A87BCF" w:rsidRDefault="00A87BCF" w:rsidP="0064229E">
      <w:pPr>
        <w:rPr>
          <w:lang w:val="ru-RU"/>
        </w:rPr>
      </w:pPr>
      <w:r w:rsidRPr="00A87BCF">
        <w:rPr>
          <w:lang w:val="ru-RU"/>
        </w:rPr>
        <w:t xml:space="preserve">Настоящий </w:t>
      </w:r>
      <w:r w:rsidR="00FB5E80">
        <w:rPr>
          <w:lang w:val="ru-RU"/>
        </w:rPr>
        <w:t>МоД</w:t>
      </w:r>
      <w:r w:rsidR="00FB5E80" w:rsidRPr="00A87BCF">
        <w:rPr>
          <w:lang w:val="ru-RU"/>
        </w:rPr>
        <w:t xml:space="preserve"> </w:t>
      </w:r>
      <w:r w:rsidR="0059577A" w:rsidRPr="00A87BCF">
        <w:rPr>
          <w:lang w:val="ru-RU"/>
        </w:rPr>
        <w:t>устанавлива</w:t>
      </w:r>
      <w:r w:rsidRPr="00A87BCF">
        <w:rPr>
          <w:lang w:val="ru-RU"/>
        </w:rPr>
        <w:t xml:space="preserve">ет механизм </w:t>
      </w:r>
      <w:r w:rsidR="0059577A" w:rsidRPr="00AD7F73">
        <w:rPr>
          <w:lang w:val="ru-RU"/>
        </w:rPr>
        <w:t xml:space="preserve">трехстороннего сотрудничества между </w:t>
      </w:r>
      <w:r w:rsidRPr="000E2420">
        <w:rPr>
          <w:lang w:val="ru-RU"/>
        </w:rPr>
        <w:t xml:space="preserve">Организациями в целях принятия и осуществления программ совместной технической помощи </w:t>
      </w:r>
      <w:r w:rsidR="0059577A" w:rsidRPr="000E2420">
        <w:rPr>
          <w:lang w:val="ru-RU"/>
        </w:rPr>
        <w:t xml:space="preserve">государствам-членам </w:t>
      </w:r>
      <w:r w:rsidR="0059577A" w:rsidRPr="000E2420">
        <w:rPr>
          <w:rFonts w:eastAsia="Times New Roman"/>
          <w:lang w:val="ru-RU" w:eastAsia="en-US"/>
        </w:rPr>
        <w:t xml:space="preserve">в рамках </w:t>
      </w:r>
      <w:r w:rsidRPr="00A87BCF">
        <w:rPr>
          <w:rFonts w:eastAsia="Times New Roman"/>
          <w:lang w:val="ru-RU" w:eastAsia="en-US"/>
        </w:rPr>
        <w:t xml:space="preserve">их соответствующей деятельности в области </w:t>
      </w:r>
      <w:r w:rsidR="0059577A" w:rsidRPr="000E2420">
        <w:rPr>
          <w:rFonts w:eastAsia="Times New Roman"/>
          <w:lang w:val="ru-RU" w:eastAsia="en-US"/>
        </w:rPr>
        <w:t>сотрудничества и в пределах их полномочий</w:t>
      </w:r>
      <w:r w:rsidR="0059577A" w:rsidRPr="00A87BCF">
        <w:rPr>
          <w:rFonts w:eastAsia="Times New Roman"/>
          <w:lang w:val="ru-RU" w:eastAsia="en-US"/>
        </w:rPr>
        <w:t xml:space="preserve">. </w:t>
      </w:r>
    </w:p>
    <w:p w:rsidR="0064229E" w:rsidRPr="00A87BCF" w:rsidRDefault="0064229E" w:rsidP="000E2420">
      <w:pPr>
        <w:tabs>
          <w:tab w:val="left" w:pos="2128"/>
        </w:tabs>
        <w:rPr>
          <w:lang w:val="ru-RU"/>
        </w:rPr>
      </w:pPr>
    </w:p>
    <w:p w:rsidR="0064229E" w:rsidRPr="00AD7F73" w:rsidRDefault="0064229E" w:rsidP="0064229E">
      <w:pPr>
        <w:rPr>
          <w:lang w:val="ru-RU"/>
        </w:rPr>
      </w:pPr>
    </w:p>
    <w:p w:rsidR="0064229E" w:rsidRPr="000E2420" w:rsidRDefault="0059577A" w:rsidP="0064229E">
      <w:pPr>
        <w:rPr>
          <w:u w:val="single"/>
          <w:lang w:val="ru-RU"/>
        </w:rPr>
      </w:pPr>
      <w:r w:rsidRPr="000E2420">
        <w:rPr>
          <w:u w:val="single"/>
          <w:lang w:val="ru-RU"/>
        </w:rPr>
        <w:t xml:space="preserve">Статья </w:t>
      </w:r>
      <w:r w:rsidR="0064229E" w:rsidRPr="000E2420">
        <w:rPr>
          <w:u w:val="single"/>
          <w:lang w:val="ru-RU"/>
        </w:rPr>
        <w:t>2</w:t>
      </w:r>
    </w:p>
    <w:p w:rsidR="0064229E" w:rsidRPr="000E2420" w:rsidRDefault="0059577A" w:rsidP="0064229E">
      <w:pPr>
        <w:rPr>
          <w:u w:val="single"/>
          <w:lang w:val="ru-RU"/>
        </w:rPr>
      </w:pPr>
      <w:r w:rsidRPr="000E2420">
        <w:rPr>
          <w:u w:val="single"/>
          <w:lang w:val="ru-RU"/>
        </w:rPr>
        <w:t xml:space="preserve">Статья </w:t>
      </w:r>
      <w:r w:rsidR="0064229E" w:rsidRPr="000E2420">
        <w:rPr>
          <w:u w:val="single"/>
          <w:lang w:val="ru-RU"/>
        </w:rPr>
        <w:t>2a</w:t>
      </w:r>
    </w:p>
    <w:p w:rsidR="0064229E" w:rsidRPr="000E2420" w:rsidRDefault="0059577A" w:rsidP="0064229E">
      <w:pPr>
        <w:rPr>
          <w:u w:val="single"/>
          <w:lang w:val="ru-RU"/>
        </w:rPr>
      </w:pPr>
      <w:r w:rsidRPr="000E2420">
        <w:rPr>
          <w:u w:val="single"/>
          <w:lang w:val="ru-RU"/>
        </w:rPr>
        <w:t>Учреждение Комитета</w:t>
      </w:r>
    </w:p>
    <w:p w:rsidR="0064229E" w:rsidRPr="00A87BCF" w:rsidRDefault="0064229E" w:rsidP="0064229E">
      <w:pPr>
        <w:rPr>
          <w:lang w:val="ru-RU"/>
        </w:rPr>
      </w:pPr>
    </w:p>
    <w:p w:rsidR="0064229E" w:rsidRPr="00A87BCF" w:rsidRDefault="0059577A" w:rsidP="0064229E">
      <w:pPr>
        <w:rPr>
          <w:lang w:val="ru-RU"/>
        </w:rPr>
      </w:pPr>
      <w:r w:rsidRPr="00AD7F73">
        <w:rPr>
          <w:lang w:val="ru-RU"/>
        </w:rPr>
        <w:t xml:space="preserve">Организации учреждают комитет, далее именуемый «Трехсторонний комитет», в состав которого входят по два представителя </w:t>
      </w:r>
      <w:r w:rsidR="00A87BCF" w:rsidRPr="000E2420">
        <w:rPr>
          <w:lang w:val="ru-RU"/>
        </w:rPr>
        <w:t xml:space="preserve">от </w:t>
      </w:r>
      <w:r w:rsidRPr="000E2420">
        <w:rPr>
          <w:lang w:val="ru-RU"/>
        </w:rPr>
        <w:t>каждой</w:t>
      </w:r>
      <w:r w:rsidR="00A87BCF" w:rsidRPr="000E2420">
        <w:rPr>
          <w:lang w:val="ru-RU"/>
        </w:rPr>
        <w:t xml:space="preserve"> Организации</w:t>
      </w:r>
      <w:r w:rsidRPr="000E2420">
        <w:rPr>
          <w:lang w:val="ru-RU"/>
        </w:rPr>
        <w:t>;</w:t>
      </w:r>
    </w:p>
    <w:p w:rsidR="0064229E" w:rsidRPr="00AD7F73" w:rsidRDefault="0064229E" w:rsidP="0064229E">
      <w:pPr>
        <w:rPr>
          <w:b/>
          <w:lang w:val="ru-RU"/>
        </w:rPr>
      </w:pPr>
    </w:p>
    <w:p w:rsidR="0064229E" w:rsidRPr="000E2420" w:rsidRDefault="0064229E" w:rsidP="0064229E">
      <w:pPr>
        <w:rPr>
          <w:b/>
          <w:lang w:val="ru-RU"/>
        </w:rPr>
      </w:pPr>
    </w:p>
    <w:p w:rsidR="0064229E" w:rsidRPr="000E2420" w:rsidRDefault="0059577A" w:rsidP="0064229E">
      <w:pPr>
        <w:rPr>
          <w:u w:val="single"/>
          <w:lang w:val="ru-RU"/>
        </w:rPr>
      </w:pPr>
      <w:r w:rsidRPr="000E2420">
        <w:rPr>
          <w:u w:val="single"/>
          <w:lang w:val="ru-RU"/>
        </w:rPr>
        <w:t xml:space="preserve">Статья </w:t>
      </w:r>
      <w:r w:rsidR="0064229E" w:rsidRPr="000E2420">
        <w:rPr>
          <w:u w:val="single"/>
          <w:lang w:val="ru-RU"/>
        </w:rPr>
        <w:t>2b</w:t>
      </w:r>
    </w:p>
    <w:p w:rsidR="0064229E" w:rsidRPr="000E2420" w:rsidRDefault="00A87BCF" w:rsidP="0064229E">
      <w:pPr>
        <w:rPr>
          <w:u w:val="single"/>
          <w:lang w:val="ru-RU"/>
        </w:rPr>
      </w:pPr>
      <w:r w:rsidRPr="00AD7F73">
        <w:rPr>
          <w:u w:val="single"/>
          <w:lang w:val="ru-RU"/>
        </w:rPr>
        <w:t>Заседания</w:t>
      </w:r>
      <w:r w:rsidR="0059577A" w:rsidRPr="000E2420">
        <w:rPr>
          <w:u w:val="single"/>
          <w:lang w:val="ru-RU"/>
        </w:rPr>
        <w:t>Трехстороннего комитета</w:t>
      </w:r>
    </w:p>
    <w:p w:rsidR="0064229E" w:rsidRPr="00AD7F73" w:rsidRDefault="0064229E" w:rsidP="0064229E">
      <w:pPr>
        <w:rPr>
          <w:lang w:val="ru-RU"/>
        </w:rPr>
      </w:pPr>
    </w:p>
    <w:p w:rsidR="0064229E" w:rsidRPr="00AD7F73" w:rsidRDefault="0059577A" w:rsidP="0064229E">
      <w:pPr>
        <w:rPr>
          <w:lang w:val="ru-RU"/>
        </w:rPr>
      </w:pPr>
      <w:r w:rsidRPr="00AD7F73">
        <w:rPr>
          <w:lang w:val="ru-RU"/>
        </w:rPr>
        <w:t xml:space="preserve">Комитет </w:t>
      </w:r>
      <w:r w:rsidR="00A87BCF" w:rsidRPr="000E2420">
        <w:rPr>
          <w:lang w:val="ru-RU"/>
        </w:rPr>
        <w:t xml:space="preserve">проводит свои заседания на ежегодной основе для обсуждения повестки </w:t>
      </w:r>
      <w:r w:rsidRPr="000E2420">
        <w:rPr>
          <w:lang w:val="ru-RU"/>
        </w:rPr>
        <w:t xml:space="preserve">дня на </w:t>
      </w:r>
      <w:r w:rsidR="00A87BCF" w:rsidRPr="000E2420">
        <w:rPr>
          <w:lang w:val="ru-RU"/>
        </w:rPr>
        <w:t xml:space="preserve">соответствующий </w:t>
      </w:r>
      <w:r w:rsidRPr="00AD7F73">
        <w:rPr>
          <w:lang w:val="ru-RU"/>
        </w:rPr>
        <w:t xml:space="preserve">год </w:t>
      </w:r>
      <w:r w:rsidR="00A87BCF" w:rsidRPr="000E2420">
        <w:rPr>
          <w:lang w:val="ru-RU"/>
        </w:rPr>
        <w:t xml:space="preserve">и рассмотрения предложений о реализации </w:t>
      </w:r>
      <w:r w:rsidRPr="000E2420">
        <w:rPr>
          <w:lang w:val="ru-RU"/>
        </w:rPr>
        <w:t>стратегических программ</w:t>
      </w:r>
      <w:r w:rsidR="00A87BCF" w:rsidRPr="000E2420">
        <w:rPr>
          <w:lang w:val="ru-RU"/>
        </w:rPr>
        <w:t xml:space="preserve"> в рамках настоящего </w:t>
      </w:r>
      <w:r w:rsidRPr="000E2420">
        <w:rPr>
          <w:lang w:val="ru-RU"/>
        </w:rPr>
        <w:t>МОВ</w:t>
      </w:r>
      <w:r w:rsidR="003B2C96" w:rsidRPr="000E2420">
        <w:rPr>
          <w:lang w:val="ru-RU"/>
        </w:rPr>
        <w:t xml:space="preserve"> с учетом дат проведения </w:t>
      </w:r>
      <w:r w:rsidR="00A87BCF" w:rsidRPr="000E2420">
        <w:rPr>
          <w:lang w:val="ru-RU"/>
        </w:rPr>
        <w:t xml:space="preserve">сессий Генеральной ассамблеи </w:t>
      </w:r>
      <w:r w:rsidR="003B2C96" w:rsidRPr="000E2420">
        <w:rPr>
          <w:lang w:val="ru-RU"/>
        </w:rPr>
        <w:t xml:space="preserve">ВОИС и </w:t>
      </w:r>
      <w:r w:rsidR="00A87BCF" w:rsidRPr="000E2420">
        <w:rPr>
          <w:lang w:val="ru-RU"/>
        </w:rPr>
        <w:t xml:space="preserve">заседаний </w:t>
      </w:r>
      <w:r w:rsidR="003B2C96" w:rsidRPr="000E2420">
        <w:rPr>
          <w:lang w:val="ru-RU"/>
        </w:rPr>
        <w:t xml:space="preserve">руководящих органов АРОИС и АОИС и в соответствии с </w:t>
      </w:r>
      <w:r w:rsidR="00A87BCF" w:rsidRPr="000E2420">
        <w:rPr>
          <w:lang w:val="ru-RU"/>
        </w:rPr>
        <w:t xml:space="preserve">утвержденными </w:t>
      </w:r>
      <w:r w:rsidR="003B2C96" w:rsidRPr="000E2420">
        <w:rPr>
          <w:lang w:val="ru-RU"/>
        </w:rPr>
        <w:t xml:space="preserve">планами </w:t>
      </w:r>
      <w:r w:rsidR="00A87BCF" w:rsidRPr="000E2420">
        <w:rPr>
          <w:lang w:val="ru-RU"/>
        </w:rPr>
        <w:t>работы их соответствующих Организаций</w:t>
      </w:r>
      <w:r w:rsidR="003B2C96" w:rsidRPr="000E2420">
        <w:rPr>
          <w:lang w:val="ru-RU"/>
        </w:rPr>
        <w:t>;</w:t>
      </w:r>
    </w:p>
    <w:p w:rsidR="0064229E" w:rsidRPr="00AD7F73" w:rsidRDefault="0064229E" w:rsidP="0064229E">
      <w:pPr>
        <w:rPr>
          <w:lang w:val="ru-RU"/>
        </w:rPr>
      </w:pPr>
    </w:p>
    <w:p w:rsidR="007F630C" w:rsidRPr="000E2420" w:rsidRDefault="007F630C" w:rsidP="0064229E">
      <w:pPr>
        <w:rPr>
          <w:lang w:val="ru-RU"/>
        </w:rPr>
      </w:pPr>
    </w:p>
    <w:p w:rsidR="0064229E" w:rsidRPr="000E2420" w:rsidRDefault="003B2C96" w:rsidP="0064229E">
      <w:pPr>
        <w:rPr>
          <w:u w:val="single"/>
          <w:lang w:val="ru-RU"/>
        </w:rPr>
      </w:pPr>
      <w:r w:rsidRPr="000E2420">
        <w:rPr>
          <w:u w:val="single"/>
          <w:lang w:val="ru-RU"/>
        </w:rPr>
        <w:t xml:space="preserve">Статья </w:t>
      </w:r>
      <w:r w:rsidR="0064229E" w:rsidRPr="000E2420">
        <w:rPr>
          <w:u w:val="single"/>
          <w:lang w:val="ru-RU"/>
        </w:rPr>
        <w:t>2c</w:t>
      </w:r>
    </w:p>
    <w:p w:rsidR="0064229E" w:rsidRPr="000E2420" w:rsidRDefault="003B2C96" w:rsidP="0064229E">
      <w:pPr>
        <w:rPr>
          <w:u w:val="single"/>
          <w:lang w:val="ru-RU"/>
        </w:rPr>
      </w:pPr>
      <w:r w:rsidRPr="000E2420">
        <w:rPr>
          <w:u w:val="single"/>
          <w:lang w:val="ru-RU"/>
        </w:rPr>
        <w:t>Решения Трехстороннего комитета</w:t>
      </w:r>
    </w:p>
    <w:p w:rsidR="0064229E" w:rsidRPr="00AD7F73" w:rsidRDefault="0064229E" w:rsidP="0064229E">
      <w:pPr>
        <w:rPr>
          <w:lang w:val="ru-RU"/>
        </w:rPr>
      </w:pPr>
    </w:p>
    <w:p w:rsidR="0064229E" w:rsidRPr="00095782" w:rsidRDefault="003B2C96" w:rsidP="0064229E">
      <w:pPr>
        <w:rPr>
          <w:lang w:val="ru-RU"/>
        </w:rPr>
      </w:pPr>
      <w:r w:rsidRPr="00AD7F73">
        <w:rPr>
          <w:lang w:val="ru-RU"/>
        </w:rPr>
        <w:t xml:space="preserve">Решения, </w:t>
      </w:r>
      <w:r w:rsidR="00A87BCF" w:rsidRPr="000E2420">
        <w:rPr>
          <w:lang w:val="ru-RU"/>
        </w:rPr>
        <w:t xml:space="preserve">принимаемые на основе </w:t>
      </w:r>
      <w:r w:rsidR="00A87BCF" w:rsidRPr="00AD7F73">
        <w:rPr>
          <w:lang w:val="ru-RU"/>
        </w:rPr>
        <w:t>рекомендаци</w:t>
      </w:r>
      <w:r w:rsidR="00A87BCF" w:rsidRPr="000E2420">
        <w:rPr>
          <w:lang w:val="ru-RU"/>
        </w:rPr>
        <w:t xml:space="preserve">й </w:t>
      </w:r>
      <w:r w:rsidRPr="000E2420">
        <w:rPr>
          <w:lang w:val="ru-RU"/>
        </w:rPr>
        <w:t xml:space="preserve">Комитета, </w:t>
      </w:r>
      <w:r w:rsidR="00A87BCF" w:rsidRPr="000E2420">
        <w:rPr>
          <w:lang w:val="ru-RU"/>
        </w:rPr>
        <w:t xml:space="preserve">утверждаются путем </w:t>
      </w:r>
      <w:r w:rsidRPr="00AD7F73">
        <w:rPr>
          <w:lang w:val="ru-RU"/>
        </w:rPr>
        <w:t>консенсуса.</w:t>
      </w:r>
    </w:p>
    <w:p w:rsidR="0064229E" w:rsidRPr="00095782" w:rsidRDefault="0064229E" w:rsidP="0064229E">
      <w:pPr>
        <w:rPr>
          <w:lang w:val="ru-RU"/>
        </w:rPr>
      </w:pPr>
    </w:p>
    <w:p w:rsidR="0064229E" w:rsidRPr="00095782" w:rsidRDefault="0064229E" w:rsidP="0064229E">
      <w:pPr>
        <w:rPr>
          <w:lang w:val="ru-RU"/>
        </w:rPr>
      </w:pPr>
    </w:p>
    <w:p w:rsidR="0064229E" w:rsidRPr="000E2420" w:rsidRDefault="003B2C96" w:rsidP="0064229E">
      <w:pPr>
        <w:rPr>
          <w:u w:val="single"/>
          <w:lang w:val="ru-RU"/>
        </w:rPr>
      </w:pPr>
      <w:r w:rsidRPr="000E2420">
        <w:rPr>
          <w:u w:val="single"/>
          <w:lang w:val="ru-RU"/>
        </w:rPr>
        <w:t xml:space="preserve">Статья </w:t>
      </w:r>
      <w:r w:rsidR="0064229E" w:rsidRPr="000E2420">
        <w:rPr>
          <w:u w:val="single"/>
          <w:lang w:val="ru-RU"/>
        </w:rPr>
        <w:t>2d</w:t>
      </w:r>
    </w:p>
    <w:p w:rsidR="0064229E" w:rsidRPr="000E2420" w:rsidRDefault="00745EDF" w:rsidP="0064229E">
      <w:pPr>
        <w:rPr>
          <w:u w:val="single"/>
          <w:lang w:val="ru-RU"/>
        </w:rPr>
      </w:pPr>
      <w:r w:rsidRPr="000E2420">
        <w:rPr>
          <w:u w:val="single"/>
          <w:lang w:val="ru-RU"/>
        </w:rPr>
        <w:t xml:space="preserve">Место проведения </w:t>
      </w:r>
      <w:r w:rsidR="00A87BCF">
        <w:rPr>
          <w:u w:val="single"/>
          <w:lang w:val="ru-RU"/>
        </w:rPr>
        <w:t>заседаний</w:t>
      </w:r>
      <w:r w:rsidR="00A87BCF" w:rsidRPr="000E2420">
        <w:rPr>
          <w:u w:val="single"/>
          <w:lang w:val="ru-RU"/>
        </w:rPr>
        <w:t xml:space="preserve"> </w:t>
      </w:r>
    </w:p>
    <w:p w:rsidR="0064229E" w:rsidRPr="00095782" w:rsidRDefault="0064229E" w:rsidP="0064229E">
      <w:pPr>
        <w:rPr>
          <w:lang w:val="ru-RU"/>
        </w:rPr>
      </w:pPr>
    </w:p>
    <w:p w:rsidR="0064229E" w:rsidRPr="00095782" w:rsidRDefault="00A87BCF" w:rsidP="0064229E">
      <w:pPr>
        <w:rPr>
          <w:lang w:val="ru-RU"/>
        </w:rPr>
      </w:pPr>
      <w:r>
        <w:rPr>
          <w:lang w:val="ru-RU"/>
        </w:rPr>
        <w:t xml:space="preserve">Заседания </w:t>
      </w:r>
      <w:r w:rsidR="00745EDF">
        <w:rPr>
          <w:lang w:val="ru-RU"/>
        </w:rPr>
        <w:t xml:space="preserve">проводятся </w:t>
      </w:r>
      <w:r>
        <w:rPr>
          <w:lang w:val="ru-RU"/>
        </w:rPr>
        <w:t xml:space="preserve">поочередно в каждой </w:t>
      </w:r>
      <w:r w:rsidRPr="000E2420">
        <w:rPr>
          <w:lang w:val="ru-RU"/>
        </w:rPr>
        <w:t>Организации</w:t>
      </w:r>
      <w:r w:rsidR="00745EDF" w:rsidRPr="000E2420">
        <w:rPr>
          <w:lang w:val="ru-RU"/>
        </w:rPr>
        <w:t xml:space="preserve">, и </w:t>
      </w:r>
      <w:r w:rsidRPr="000E2420">
        <w:rPr>
          <w:lang w:val="ru-RU"/>
        </w:rPr>
        <w:t>Организация, под эгидой которой проводится</w:t>
      </w:r>
      <w:r>
        <w:rPr>
          <w:lang w:val="ru-RU"/>
        </w:rPr>
        <w:t xml:space="preserve"> заседание, берет на себя </w:t>
      </w:r>
      <w:r w:rsidR="00745EDF">
        <w:rPr>
          <w:lang w:val="ru-RU"/>
        </w:rPr>
        <w:t xml:space="preserve">логистическое и административное обеспечение </w:t>
      </w:r>
      <w:r>
        <w:rPr>
          <w:lang w:val="ru-RU"/>
        </w:rPr>
        <w:t>его работы</w:t>
      </w:r>
      <w:r w:rsidR="0064229E" w:rsidRPr="00095782">
        <w:rPr>
          <w:lang w:val="ru-RU"/>
        </w:rPr>
        <w:t xml:space="preserve">. </w:t>
      </w:r>
    </w:p>
    <w:p w:rsidR="0064229E" w:rsidRPr="00095782" w:rsidRDefault="0064229E" w:rsidP="0064229E">
      <w:pPr>
        <w:rPr>
          <w:lang w:val="ru-RU"/>
        </w:rPr>
      </w:pPr>
    </w:p>
    <w:p w:rsidR="0064229E" w:rsidRPr="00095782" w:rsidRDefault="0064229E" w:rsidP="0064229E">
      <w:pPr>
        <w:rPr>
          <w:lang w:val="ru-RU"/>
        </w:rPr>
      </w:pPr>
    </w:p>
    <w:p w:rsidR="0064229E" w:rsidRPr="000E2420" w:rsidRDefault="003B2C96" w:rsidP="0064229E">
      <w:pPr>
        <w:rPr>
          <w:u w:val="single"/>
          <w:lang w:val="ru-RU"/>
        </w:rPr>
      </w:pPr>
      <w:r w:rsidRPr="000E2420">
        <w:rPr>
          <w:u w:val="single"/>
          <w:lang w:val="ru-RU"/>
        </w:rPr>
        <w:t xml:space="preserve">Статья </w:t>
      </w:r>
      <w:r w:rsidR="0064229E" w:rsidRPr="000E2420">
        <w:rPr>
          <w:u w:val="single"/>
          <w:lang w:val="ru-RU"/>
        </w:rPr>
        <w:t>3</w:t>
      </w:r>
    </w:p>
    <w:p w:rsidR="0064229E" w:rsidRPr="000E2420" w:rsidRDefault="00A87BCF" w:rsidP="0064229E">
      <w:pPr>
        <w:rPr>
          <w:u w:val="single"/>
          <w:lang w:val="ru-RU"/>
        </w:rPr>
      </w:pPr>
      <w:r w:rsidRPr="000E2420">
        <w:rPr>
          <w:u w:val="single"/>
          <w:lang w:val="ru-RU"/>
        </w:rPr>
        <w:t>Объем</w:t>
      </w:r>
      <w:r w:rsidR="00B8474F" w:rsidRPr="000E2420">
        <w:rPr>
          <w:u w:val="single"/>
          <w:lang w:val="ru-RU"/>
        </w:rPr>
        <w:t xml:space="preserve"> сотрудничества</w:t>
      </w:r>
    </w:p>
    <w:p w:rsidR="0064229E" w:rsidRPr="00AD7F73" w:rsidRDefault="0064229E" w:rsidP="0064229E">
      <w:pPr>
        <w:rPr>
          <w:lang w:val="ru-RU"/>
        </w:rPr>
      </w:pPr>
    </w:p>
    <w:p w:rsidR="0064229E" w:rsidRPr="00095782" w:rsidRDefault="004A7989" w:rsidP="0064229E">
      <w:pPr>
        <w:rPr>
          <w:lang w:val="ru-RU"/>
        </w:rPr>
      </w:pPr>
      <w:r w:rsidRPr="00AD7F73">
        <w:rPr>
          <w:lang w:val="ru-RU"/>
        </w:rPr>
        <w:t xml:space="preserve">Организации укрепляют сотрудничество путем регулярного </w:t>
      </w:r>
      <w:r w:rsidR="00A87BCF" w:rsidRPr="00AD7F73">
        <w:rPr>
          <w:lang w:val="ru-RU"/>
        </w:rPr>
        <w:t xml:space="preserve">обмена опытом </w:t>
      </w:r>
      <w:r w:rsidRPr="000E2420">
        <w:rPr>
          <w:lang w:val="ru-RU"/>
        </w:rPr>
        <w:t xml:space="preserve">оказания технической </w:t>
      </w:r>
      <w:r w:rsidR="00A87BCF" w:rsidRPr="000E2420">
        <w:rPr>
          <w:lang w:val="ru-RU"/>
        </w:rPr>
        <w:t xml:space="preserve">поддержки осуществлению </w:t>
      </w:r>
      <w:r w:rsidR="00A87BCF" w:rsidRPr="00AD7F73">
        <w:rPr>
          <w:lang w:val="ru-RU"/>
        </w:rPr>
        <w:t>запланированн</w:t>
      </w:r>
      <w:r w:rsidR="00A87BCF" w:rsidRPr="000E2420">
        <w:rPr>
          <w:lang w:val="ru-RU"/>
        </w:rPr>
        <w:t xml:space="preserve">ой деятельности </w:t>
      </w:r>
      <w:r w:rsidRPr="000E2420">
        <w:rPr>
          <w:lang w:val="ru-RU"/>
        </w:rPr>
        <w:t xml:space="preserve">в государствах-членах </w:t>
      </w:r>
      <w:r w:rsidR="00A87BCF" w:rsidRPr="000E2420">
        <w:rPr>
          <w:lang w:val="ru-RU"/>
        </w:rPr>
        <w:t xml:space="preserve">в целях более эффективной </w:t>
      </w:r>
      <w:r w:rsidRPr="000E2420">
        <w:rPr>
          <w:lang w:val="ru-RU"/>
        </w:rPr>
        <w:t>координации и реализации совместных программ/</w:t>
      </w:r>
      <w:r w:rsidR="000E2420">
        <w:rPr>
          <w:lang w:val="ru-RU"/>
        </w:rPr>
        <w:t xml:space="preserve"> </w:t>
      </w:r>
      <w:r w:rsidRPr="000E2420">
        <w:rPr>
          <w:lang w:val="ru-RU"/>
        </w:rPr>
        <w:t>проектов, которые</w:t>
      </w:r>
      <w:r w:rsidR="00A87BCF" w:rsidRPr="000E2420">
        <w:rPr>
          <w:lang w:val="ru-RU"/>
        </w:rPr>
        <w:t>, не ограничиваясь нижеследующим,</w:t>
      </w:r>
      <w:r w:rsidRPr="000E2420">
        <w:rPr>
          <w:lang w:val="ru-RU"/>
        </w:rPr>
        <w:t xml:space="preserve"> могут включать:</w:t>
      </w:r>
      <w:r>
        <w:rPr>
          <w:lang w:val="ru-RU"/>
        </w:rPr>
        <w:t xml:space="preserve"> </w:t>
      </w:r>
    </w:p>
    <w:p w:rsidR="0064229E" w:rsidRPr="00095782" w:rsidRDefault="0064229E" w:rsidP="0064229E">
      <w:pPr>
        <w:rPr>
          <w:lang w:val="ru-RU"/>
        </w:rPr>
      </w:pPr>
    </w:p>
    <w:p w:rsidR="0064229E" w:rsidRPr="00AD7F73" w:rsidRDefault="00A87BCF" w:rsidP="0064229E">
      <w:pPr>
        <w:numPr>
          <w:ilvl w:val="0"/>
          <w:numId w:val="7"/>
        </w:numPr>
        <w:rPr>
          <w:lang w:val="ru-RU"/>
        </w:rPr>
      </w:pPr>
      <w:r w:rsidRPr="00AD7F73">
        <w:rPr>
          <w:lang w:val="ru-RU"/>
        </w:rPr>
        <w:t>разработк</w:t>
      </w:r>
      <w:r>
        <w:rPr>
          <w:lang w:val="ru-RU"/>
        </w:rPr>
        <w:t>у</w:t>
      </w:r>
      <w:r w:rsidRPr="00AD7F73">
        <w:rPr>
          <w:lang w:val="ru-RU"/>
        </w:rPr>
        <w:t xml:space="preserve"> </w:t>
      </w:r>
      <w:r w:rsidR="00430D1F" w:rsidRPr="00AD7F73">
        <w:rPr>
          <w:lang w:val="ru-RU"/>
        </w:rPr>
        <w:t xml:space="preserve">совместных мероприятий </w:t>
      </w:r>
      <w:r w:rsidRPr="000E2420">
        <w:rPr>
          <w:lang w:val="ru-RU"/>
        </w:rPr>
        <w:t>в областях, являющихся актуальными для всех сторон</w:t>
      </w:r>
      <w:r w:rsidR="00430D1F" w:rsidRPr="000E2420">
        <w:rPr>
          <w:lang w:val="ru-RU"/>
        </w:rPr>
        <w:t xml:space="preserve">, включая координацию и проведение совместных исследований </w:t>
      </w:r>
      <w:r w:rsidRPr="000E2420">
        <w:rPr>
          <w:lang w:val="ru-RU"/>
        </w:rPr>
        <w:t xml:space="preserve">изменений ландшафта ИС на региональном </w:t>
      </w:r>
      <w:r w:rsidR="00430D1F" w:rsidRPr="000E2420">
        <w:rPr>
          <w:lang w:val="ru-RU"/>
        </w:rPr>
        <w:t xml:space="preserve">и международном </w:t>
      </w:r>
      <w:r w:rsidRPr="00AD7F73">
        <w:rPr>
          <w:lang w:val="ru-RU"/>
        </w:rPr>
        <w:t>уровне</w:t>
      </w:r>
      <w:r w:rsidR="00430D1F" w:rsidRPr="00AD7F73">
        <w:rPr>
          <w:lang w:val="ru-RU"/>
        </w:rPr>
        <w:t xml:space="preserve">, организацию совместных семинаров и практикумов </w:t>
      </w:r>
      <w:r w:rsidRPr="000E2420">
        <w:rPr>
          <w:lang w:val="ru-RU"/>
        </w:rPr>
        <w:t>в целях</w:t>
      </w:r>
      <w:r w:rsidR="00430D1F" w:rsidRPr="000E2420">
        <w:rPr>
          <w:lang w:val="ru-RU"/>
        </w:rPr>
        <w:t xml:space="preserve"> укрепления потенциала партнеров</w:t>
      </w:r>
      <w:r w:rsidR="00430D1F" w:rsidRPr="00AD7F73">
        <w:rPr>
          <w:lang w:val="ru-RU"/>
        </w:rPr>
        <w:t xml:space="preserve"> </w:t>
      </w:r>
      <w:r w:rsidR="00B14BE0" w:rsidRPr="00AD7F73">
        <w:rPr>
          <w:lang w:val="ru-RU"/>
        </w:rPr>
        <w:t xml:space="preserve">и </w:t>
      </w:r>
      <w:r w:rsidRPr="00AD7F73">
        <w:rPr>
          <w:lang w:val="ru-RU"/>
        </w:rPr>
        <w:t xml:space="preserve">решения </w:t>
      </w:r>
      <w:r w:rsidR="00B14BE0" w:rsidRPr="000E2420">
        <w:rPr>
          <w:lang w:val="ru-RU"/>
        </w:rPr>
        <w:t xml:space="preserve">актуальных вопросов, </w:t>
      </w:r>
      <w:r w:rsidRPr="000E2420">
        <w:rPr>
          <w:lang w:val="ru-RU"/>
        </w:rPr>
        <w:t xml:space="preserve">касающихся </w:t>
      </w:r>
      <w:r w:rsidR="00B14BE0" w:rsidRPr="000E2420">
        <w:rPr>
          <w:lang w:val="ru-RU"/>
        </w:rPr>
        <w:t xml:space="preserve">прав ИС (ПИС), в том числе </w:t>
      </w:r>
      <w:r w:rsidRPr="000E2420">
        <w:rPr>
          <w:lang w:val="ru-RU"/>
        </w:rPr>
        <w:t>управления ПИС и их администрирования</w:t>
      </w:r>
      <w:r w:rsidR="00B14BE0" w:rsidRPr="000E2420">
        <w:rPr>
          <w:lang w:val="ru-RU"/>
        </w:rPr>
        <w:t>;</w:t>
      </w:r>
    </w:p>
    <w:p w:rsidR="0064229E" w:rsidRPr="00095782" w:rsidRDefault="0064229E" w:rsidP="0064229E">
      <w:pPr>
        <w:rPr>
          <w:lang w:val="ru-RU"/>
        </w:rPr>
      </w:pPr>
    </w:p>
    <w:p w:rsidR="006436DE" w:rsidRPr="005968F5" w:rsidRDefault="00B14BE0" w:rsidP="006436DE">
      <w:pPr>
        <w:numPr>
          <w:ilvl w:val="0"/>
          <w:numId w:val="7"/>
        </w:numPr>
        <w:rPr>
          <w:lang w:val="ru-RU"/>
        </w:rPr>
      </w:pPr>
      <w:r w:rsidRPr="005968F5">
        <w:rPr>
          <w:lang w:val="ru-RU"/>
        </w:rPr>
        <w:t xml:space="preserve">сотрудничество в </w:t>
      </w:r>
      <w:r w:rsidR="00A87BCF">
        <w:rPr>
          <w:lang w:val="ru-RU"/>
        </w:rPr>
        <w:t>оказании</w:t>
      </w:r>
      <w:r w:rsidR="00A87BCF" w:rsidRPr="005968F5">
        <w:rPr>
          <w:lang w:val="ru-RU"/>
        </w:rPr>
        <w:t xml:space="preserve"> </w:t>
      </w:r>
      <w:r w:rsidR="005968F5" w:rsidRPr="005968F5">
        <w:rPr>
          <w:lang w:val="ru-RU"/>
        </w:rPr>
        <w:t xml:space="preserve">технической помощи </w:t>
      </w:r>
      <w:r w:rsidR="00A87BCF">
        <w:rPr>
          <w:lang w:val="ru-RU"/>
        </w:rPr>
        <w:t xml:space="preserve">для </w:t>
      </w:r>
      <w:r w:rsidR="005968F5" w:rsidRPr="005968F5">
        <w:rPr>
          <w:lang w:val="ru-RU"/>
        </w:rPr>
        <w:t xml:space="preserve">разработки </w:t>
      </w:r>
      <w:r w:rsidRPr="005968F5">
        <w:rPr>
          <w:lang w:val="ru-RU"/>
        </w:rPr>
        <w:t>национальной политики и стратегий в области ИС</w:t>
      </w:r>
      <w:r w:rsidRPr="000E2420">
        <w:rPr>
          <w:lang w:val="ru-RU"/>
        </w:rPr>
        <w:t xml:space="preserve">;  </w:t>
      </w:r>
      <w:r w:rsidR="00A87BCF" w:rsidRPr="005968F5">
        <w:rPr>
          <w:lang w:val="ru-RU"/>
        </w:rPr>
        <w:t>повышени</w:t>
      </w:r>
      <w:r w:rsidR="00A87BCF">
        <w:rPr>
          <w:lang w:val="ru-RU"/>
        </w:rPr>
        <w:t>е</w:t>
      </w:r>
      <w:r w:rsidR="00A87BCF" w:rsidRPr="005968F5">
        <w:rPr>
          <w:lang w:val="ru-RU"/>
        </w:rPr>
        <w:t xml:space="preserve"> </w:t>
      </w:r>
      <w:r w:rsidRPr="005968F5">
        <w:rPr>
          <w:lang w:val="ru-RU"/>
        </w:rPr>
        <w:t xml:space="preserve">квалификации </w:t>
      </w:r>
      <w:r w:rsidR="005968F5" w:rsidRPr="005968F5">
        <w:rPr>
          <w:lang w:val="ru-RU"/>
        </w:rPr>
        <w:t>сотрудников малых и средних предприятий</w:t>
      </w:r>
      <w:r w:rsidR="005968F5" w:rsidRPr="000E2420">
        <w:rPr>
          <w:lang w:val="ru-RU"/>
        </w:rPr>
        <w:t xml:space="preserve">; </w:t>
      </w:r>
      <w:r w:rsidR="005968F5" w:rsidRPr="005968F5">
        <w:rPr>
          <w:lang w:val="ru-RU"/>
        </w:rPr>
        <w:t xml:space="preserve"> </w:t>
      </w:r>
      <w:r w:rsidR="00A87BCF" w:rsidRPr="005968F5">
        <w:rPr>
          <w:lang w:val="ru-RU"/>
        </w:rPr>
        <w:t>обеспечени</w:t>
      </w:r>
      <w:r w:rsidR="00A87BCF">
        <w:rPr>
          <w:lang w:val="ru-RU"/>
        </w:rPr>
        <w:t>е</w:t>
      </w:r>
      <w:r w:rsidR="00A87BCF" w:rsidRPr="005968F5">
        <w:rPr>
          <w:lang w:val="ru-RU"/>
        </w:rPr>
        <w:t xml:space="preserve"> </w:t>
      </w:r>
      <w:r w:rsidR="005968F5" w:rsidRPr="005968F5">
        <w:rPr>
          <w:lang w:val="ru-RU"/>
        </w:rPr>
        <w:t xml:space="preserve">доступа к научно-технической информации и </w:t>
      </w:r>
      <w:r w:rsidR="00A87BCF">
        <w:rPr>
          <w:lang w:val="ru-RU"/>
        </w:rPr>
        <w:t xml:space="preserve">ее </w:t>
      </w:r>
      <w:r w:rsidR="00A87BCF" w:rsidRPr="005968F5">
        <w:rPr>
          <w:lang w:val="ru-RU"/>
        </w:rPr>
        <w:t>использовани</w:t>
      </w:r>
      <w:r w:rsidR="00A87BCF">
        <w:rPr>
          <w:lang w:val="ru-RU"/>
        </w:rPr>
        <w:t>е</w:t>
      </w:r>
      <w:r w:rsidR="00A87BCF" w:rsidRPr="005968F5">
        <w:rPr>
          <w:lang w:val="ru-RU"/>
        </w:rPr>
        <w:t xml:space="preserve"> </w:t>
      </w:r>
      <w:r w:rsidR="00A87BCF">
        <w:rPr>
          <w:lang w:val="ru-RU"/>
        </w:rPr>
        <w:t>в инновационной деятельности</w:t>
      </w:r>
      <w:r w:rsidR="005968F5" w:rsidRPr="000E2420">
        <w:rPr>
          <w:lang w:val="ru-RU"/>
        </w:rPr>
        <w:t xml:space="preserve">;  </w:t>
      </w:r>
      <w:r w:rsidR="00A87BCF" w:rsidRPr="005968F5">
        <w:rPr>
          <w:lang w:val="ru-RU"/>
        </w:rPr>
        <w:t>укреплени</w:t>
      </w:r>
      <w:r w:rsidR="00A87BCF">
        <w:rPr>
          <w:lang w:val="ru-RU"/>
        </w:rPr>
        <w:t>е</w:t>
      </w:r>
      <w:r w:rsidR="00A87BCF" w:rsidRPr="005968F5">
        <w:rPr>
          <w:lang w:val="ru-RU"/>
        </w:rPr>
        <w:t xml:space="preserve"> </w:t>
      </w:r>
      <w:r w:rsidR="005968F5" w:rsidRPr="005968F5">
        <w:rPr>
          <w:lang w:val="ru-RU"/>
        </w:rPr>
        <w:t xml:space="preserve">институционального потенциала ведомств ИС </w:t>
      </w:r>
      <w:r w:rsidR="00A87BCF">
        <w:rPr>
          <w:lang w:val="ru-RU"/>
        </w:rPr>
        <w:t>государств-членов</w:t>
      </w:r>
      <w:r w:rsidR="005968F5" w:rsidRPr="000E2420">
        <w:rPr>
          <w:lang w:val="ru-RU"/>
        </w:rPr>
        <w:t>;</w:t>
      </w:r>
    </w:p>
    <w:p w:rsidR="006436DE" w:rsidRPr="00095782" w:rsidRDefault="006436DE" w:rsidP="006436DE">
      <w:pPr>
        <w:ind w:left="720"/>
        <w:rPr>
          <w:lang w:val="ru-RU"/>
        </w:rPr>
      </w:pPr>
    </w:p>
    <w:p w:rsidR="0064229E" w:rsidRPr="00AD7F73" w:rsidRDefault="00A87BCF" w:rsidP="0064229E">
      <w:pPr>
        <w:numPr>
          <w:ilvl w:val="0"/>
          <w:numId w:val="7"/>
        </w:numPr>
        <w:rPr>
          <w:lang w:val="ru-RU"/>
        </w:rPr>
      </w:pPr>
      <w:r w:rsidRPr="00AD7F73">
        <w:rPr>
          <w:lang w:val="ru-RU"/>
        </w:rPr>
        <w:t xml:space="preserve">совместные </w:t>
      </w:r>
      <w:r w:rsidR="001A2286" w:rsidRPr="000E2420">
        <w:rPr>
          <w:lang w:val="ru-RU"/>
        </w:rPr>
        <w:t>программ</w:t>
      </w:r>
      <w:r w:rsidRPr="000E2420">
        <w:rPr>
          <w:lang w:val="ru-RU"/>
        </w:rPr>
        <w:t>ы</w:t>
      </w:r>
      <w:r w:rsidR="001A2286" w:rsidRPr="000E2420">
        <w:rPr>
          <w:lang w:val="ru-RU"/>
        </w:rPr>
        <w:t xml:space="preserve"> работы</w:t>
      </w:r>
      <w:r w:rsidRPr="000E2420">
        <w:rPr>
          <w:lang w:val="ru-RU"/>
        </w:rPr>
        <w:t>, в которых</w:t>
      </w:r>
      <w:r w:rsidR="001A2286" w:rsidRPr="000E2420">
        <w:rPr>
          <w:lang w:val="ru-RU"/>
        </w:rPr>
        <w:t xml:space="preserve"> определяются </w:t>
      </w:r>
      <w:r w:rsidRPr="000E2420">
        <w:rPr>
          <w:lang w:val="ru-RU"/>
        </w:rPr>
        <w:t xml:space="preserve">соответствующие </w:t>
      </w:r>
      <w:r w:rsidR="001A2286" w:rsidRPr="000E2420">
        <w:rPr>
          <w:lang w:val="ru-RU"/>
        </w:rPr>
        <w:t xml:space="preserve">обязанности и </w:t>
      </w:r>
      <w:r w:rsidRPr="000E2420">
        <w:rPr>
          <w:lang w:val="ru-RU"/>
        </w:rPr>
        <w:t xml:space="preserve">финансовые обязательства </w:t>
      </w:r>
      <w:r w:rsidRPr="00AD7F73">
        <w:rPr>
          <w:lang w:val="ru-RU"/>
        </w:rPr>
        <w:t xml:space="preserve">Организаций и </w:t>
      </w:r>
      <w:r w:rsidR="001A2286" w:rsidRPr="000E2420">
        <w:rPr>
          <w:lang w:val="ru-RU"/>
        </w:rPr>
        <w:t>любые другие источники финансирования</w:t>
      </w:r>
      <w:r w:rsidRPr="000E2420">
        <w:rPr>
          <w:lang w:val="ru-RU"/>
        </w:rPr>
        <w:t xml:space="preserve">, а также </w:t>
      </w:r>
      <w:r w:rsidR="001A2286" w:rsidRPr="000E2420">
        <w:rPr>
          <w:lang w:val="ru-RU"/>
        </w:rPr>
        <w:t>обязанности по кадровому обеспечению</w:t>
      </w:r>
      <w:r w:rsidR="001A2286" w:rsidRPr="00AD7F73">
        <w:rPr>
          <w:lang w:val="ru-RU"/>
        </w:rPr>
        <w:t xml:space="preserve">. </w:t>
      </w:r>
    </w:p>
    <w:p w:rsidR="0064229E" w:rsidRPr="00095782" w:rsidRDefault="0064229E" w:rsidP="0064229E">
      <w:pPr>
        <w:rPr>
          <w:b/>
          <w:lang w:val="ru-RU"/>
        </w:rPr>
      </w:pPr>
    </w:p>
    <w:p w:rsidR="0064229E" w:rsidRPr="00095782" w:rsidRDefault="0064229E" w:rsidP="0064229E">
      <w:pPr>
        <w:rPr>
          <w:b/>
          <w:lang w:val="ru-RU"/>
        </w:rPr>
      </w:pPr>
    </w:p>
    <w:p w:rsidR="0064229E" w:rsidRPr="000E2420" w:rsidRDefault="003B2C96" w:rsidP="0064229E">
      <w:pPr>
        <w:rPr>
          <w:u w:val="single"/>
          <w:lang w:val="ru-RU"/>
        </w:rPr>
      </w:pPr>
      <w:r w:rsidRPr="000E2420">
        <w:rPr>
          <w:u w:val="single"/>
          <w:lang w:val="ru-RU"/>
        </w:rPr>
        <w:t xml:space="preserve">Статья </w:t>
      </w:r>
      <w:r w:rsidR="0064229E" w:rsidRPr="000E2420">
        <w:rPr>
          <w:u w:val="single"/>
          <w:lang w:val="ru-RU"/>
        </w:rPr>
        <w:t>4</w:t>
      </w:r>
    </w:p>
    <w:p w:rsidR="0064229E" w:rsidRPr="000E2420" w:rsidRDefault="00371F28" w:rsidP="0064229E">
      <w:pPr>
        <w:rPr>
          <w:u w:val="single"/>
          <w:lang w:val="ru-RU"/>
        </w:rPr>
      </w:pPr>
      <w:r w:rsidRPr="000E2420">
        <w:rPr>
          <w:u w:val="single"/>
          <w:lang w:val="ru-RU"/>
        </w:rPr>
        <w:t>Вклад и реализация</w:t>
      </w:r>
    </w:p>
    <w:p w:rsidR="0064229E" w:rsidRPr="00095782" w:rsidRDefault="0064229E" w:rsidP="0064229E">
      <w:pPr>
        <w:rPr>
          <w:b/>
          <w:lang w:val="ru-RU"/>
        </w:rPr>
      </w:pPr>
    </w:p>
    <w:p w:rsidR="0064229E" w:rsidRPr="00095782" w:rsidRDefault="00371F28" w:rsidP="0064229E">
      <w:pPr>
        <w:rPr>
          <w:lang w:val="ru-RU"/>
        </w:rPr>
      </w:pPr>
      <w:r>
        <w:rPr>
          <w:lang w:val="ru-RU"/>
        </w:rPr>
        <w:t xml:space="preserve">Организации сотрудничают в реализации стратегических программ, предлагаемых Трехсторонним комитетом на его ежегодных </w:t>
      </w:r>
      <w:r w:rsidR="00A87BCF">
        <w:rPr>
          <w:lang w:val="ru-RU"/>
        </w:rPr>
        <w:t>заседаниях</w:t>
      </w:r>
      <w:r>
        <w:rPr>
          <w:lang w:val="ru-RU"/>
        </w:rPr>
        <w:t xml:space="preserve">, </w:t>
      </w:r>
      <w:r w:rsidR="00A87BCF">
        <w:rPr>
          <w:lang w:val="ru-RU"/>
        </w:rPr>
        <w:t xml:space="preserve">для </w:t>
      </w:r>
      <w:r>
        <w:rPr>
          <w:lang w:val="ru-RU"/>
        </w:rPr>
        <w:t xml:space="preserve">популяризации </w:t>
      </w:r>
      <w:r w:rsidR="00A87BCF">
        <w:rPr>
          <w:lang w:val="ru-RU"/>
        </w:rPr>
        <w:t xml:space="preserve">и усиления </w:t>
      </w:r>
      <w:r>
        <w:rPr>
          <w:lang w:val="ru-RU"/>
        </w:rPr>
        <w:t xml:space="preserve">эффективного использования </w:t>
      </w:r>
      <w:r w:rsidR="00A87BCF">
        <w:rPr>
          <w:lang w:val="ru-RU"/>
        </w:rPr>
        <w:t xml:space="preserve">системы ИС </w:t>
      </w:r>
      <w:r>
        <w:rPr>
          <w:lang w:val="ru-RU"/>
        </w:rPr>
        <w:t xml:space="preserve">в </w:t>
      </w:r>
      <w:r w:rsidR="00A87BCF">
        <w:rPr>
          <w:lang w:val="ru-RU"/>
        </w:rPr>
        <w:t xml:space="preserve">целях </w:t>
      </w:r>
      <w:r>
        <w:rPr>
          <w:lang w:val="ru-RU"/>
        </w:rPr>
        <w:t xml:space="preserve">развития </w:t>
      </w:r>
      <w:r w:rsidR="00A87BCF">
        <w:rPr>
          <w:lang w:val="ru-RU"/>
        </w:rPr>
        <w:t>в африканском регионе</w:t>
      </w:r>
      <w:r>
        <w:rPr>
          <w:lang w:val="ru-RU"/>
        </w:rPr>
        <w:t xml:space="preserve">.  Каждая из </w:t>
      </w:r>
      <w:r w:rsidR="00061056">
        <w:rPr>
          <w:lang w:val="ru-RU"/>
        </w:rPr>
        <w:t xml:space="preserve">Организаций </w:t>
      </w:r>
      <w:r>
        <w:rPr>
          <w:lang w:val="ru-RU"/>
        </w:rPr>
        <w:t xml:space="preserve">вносит свой </w:t>
      </w:r>
      <w:r w:rsidRPr="000E2420">
        <w:rPr>
          <w:lang w:val="ru-RU"/>
        </w:rPr>
        <w:t>вклад</w:t>
      </w:r>
      <w:r>
        <w:rPr>
          <w:lang w:val="ru-RU"/>
        </w:rPr>
        <w:t xml:space="preserve"> в контексте своих программ сотрудничества и при условии наличия средств.</w:t>
      </w:r>
    </w:p>
    <w:p w:rsidR="0064229E" w:rsidRPr="00095782" w:rsidRDefault="0064229E" w:rsidP="0064229E">
      <w:pPr>
        <w:rPr>
          <w:lang w:val="ru-RU"/>
        </w:rPr>
      </w:pPr>
    </w:p>
    <w:p w:rsidR="0064229E" w:rsidRPr="00095782" w:rsidRDefault="0064229E" w:rsidP="0064229E">
      <w:pPr>
        <w:rPr>
          <w:lang w:val="ru-RU"/>
        </w:rPr>
      </w:pPr>
    </w:p>
    <w:p w:rsidR="0064229E" w:rsidRPr="000E2420" w:rsidRDefault="003B2C96" w:rsidP="0064229E">
      <w:pPr>
        <w:rPr>
          <w:u w:val="single"/>
          <w:lang w:val="ru-RU"/>
        </w:rPr>
      </w:pPr>
      <w:r w:rsidRPr="000E2420">
        <w:rPr>
          <w:u w:val="single"/>
          <w:lang w:val="ru-RU"/>
        </w:rPr>
        <w:t xml:space="preserve">Статья </w:t>
      </w:r>
      <w:r w:rsidR="0064229E" w:rsidRPr="000E2420">
        <w:rPr>
          <w:u w:val="single"/>
          <w:lang w:val="ru-RU"/>
        </w:rPr>
        <w:t>5</w:t>
      </w:r>
    </w:p>
    <w:p w:rsidR="0064229E" w:rsidRPr="000E2420" w:rsidRDefault="00371F28" w:rsidP="0064229E">
      <w:pPr>
        <w:rPr>
          <w:u w:val="single"/>
          <w:lang w:val="ru-RU"/>
        </w:rPr>
      </w:pPr>
      <w:r w:rsidRPr="000E2420">
        <w:rPr>
          <w:u w:val="single"/>
          <w:lang w:val="ru-RU"/>
        </w:rPr>
        <w:t>Вступление в силу и прекращение действия</w:t>
      </w:r>
    </w:p>
    <w:p w:rsidR="0064229E" w:rsidRPr="00095782" w:rsidRDefault="0064229E" w:rsidP="0064229E">
      <w:pPr>
        <w:rPr>
          <w:b/>
          <w:lang w:val="ru-RU"/>
        </w:rPr>
      </w:pPr>
    </w:p>
    <w:p w:rsidR="00371F28" w:rsidRPr="00095782" w:rsidRDefault="00371F28" w:rsidP="00371F28">
      <w:pPr>
        <w:rPr>
          <w:lang w:val="ru-RU"/>
        </w:rPr>
      </w:pPr>
      <w:r>
        <w:rPr>
          <w:rFonts w:eastAsia="Times New Roman"/>
          <w:lang w:val="ru-RU" w:eastAsia="en-US"/>
        </w:rPr>
        <w:t xml:space="preserve">Настоящий </w:t>
      </w:r>
      <w:r w:rsidR="00FB5E80">
        <w:rPr>
          <w:lang w:val="ru-RU"/>
        </w:rPr>
        <w:t>МоД</w:t>
      </w:r>
      <w:r w:rsidR="00FB5E80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 xml:space="preserve">вступает в силу в дату </w:t>
      </w:r>
      <w:r w:rsidR="00AD7F73">
        <w:rPr>
          <w:rFonts w:eastAsia="Times New Roman"/>
          <w:lang w:val="ru-RU" w:eastAsia="en-US"/>
        </w:rPr>
        <w:t xml:space="preserve">его </w:t>
      </w:r>
      <w:r>
        <w:rPr>
          <w:rFonts w:eastAsia="Times New Roman"/>
          <w:lang w:val="ru-RU" w:eastAsia="en-US"/>
        </w:rPr>
        <w:t xml:space="preserve">подписания </w:t>
      </w:r>
      <w:r w:rsidR="00AD7F73">
        <w:rPr>
          <w:rFonts w:eastAsia="Times New Roman"/>
          <w:lang w:val="ru-RU" w:eastAsia="en-US"/>
        </w:rPr>
        <w:t xml:space="preserve">компетентным лицами </w:t>
      </w:r>
      <w:r>
        <w:rPr>
          <w:rFonts w:eastAsia="Times New Roman"/>
          <w:lang w:val="ru-RU" w:eastAsia="en-US"/>
        </w:rPr>
        <w:t xml:space="preserve">каждой из </w:t>
      </w:r>
      <w:r w:rsidR="00AD7F73">
        <w:rPr>
          <w:rFonts w:eastAsia="Times New Roman"/>
          <w:lang w:val="ru-RU" w:eastAsia="en-US"/>
        </w:rPr>
        <w:t xml:space="preserve">Организаций </w:t>
      </w:r>
      <w:r>
        <w:rPr>
          <w:rFonts w:eastAsia="Times New Roman"/>
          <w:lang w:val="ru-RU" w:eastAsia="en-US"/>
        </w:rPr>
        <w:t>и остается в силе</w:t>
      </w:r>
      <w:r w:rsidR="00AD7F73">
        <w:rPr>
          <w:rFonts w:eastAsia="Times New Roman"/>
          <w:lang w:val="ru-RU" w:eastAsia="en-US"/>
        </w:rPr>
        <w:t xml:space="preserve"> до тех пор</w:t>
      </w:r>
      <w:r>
        <w:rPr>
          <w:rFonts w:eastAsia="Times New Roman"/>
          <w:lang w:val="ru-RU" w:eastAsia="en-US"/>
        </w:rPr>
        <w:t xml:space="preserve">, </w:t>
      </w:r>
      <w:r w:rsidR="00AD7F73">
        <w:rPr>
          <w:rFonts w:eastAsia="Times New Roman"/>
          <w:lang w:val="ru-RU" w:eastAsia="en-US"/>
        </w:rPr>
        <w:t xml:space="preserve">пока </w:t>
      </w:r>
      <w:r>
        <w:rPr>
          <w:rFonts w:eastAsia="Times New Roman"/>
          <w:lang w:val="ru-RU" w:eastAsia="en-US"/>
        </w:rPr>
        <w:t xml:space="preserve">его действие не будет прекращено любой из </w:t>
      </w:r>
      <w:r w:rsidR="00AD7F73">
        <w:rPr>
          <w:rFonts w:eastAsia="Times New Roman"/>
          <w:lang w:val="ru-RU" w:eastAsia="en-US"/>
        </w:rPr>
        <w:t>Организаций путем направления за три (3) месяца</w:t>
      </w:r>
      <w:r w:rsidR="00061056">
        <w:rPr>
          <w:rFonts w:eastAsia="Times New Roman"/>
          <w:lang w:val="ru-RU" w:eastAsia="en-US"/>
        </w:rPr>
        <w:t xml:space="preserve"> </w:t>
      </w:r>
      <w:r w:rsidR="00AD7F73">
        <w:rPr>
          <w:rFonts w:eastAsia="Times New Roman"/>
          <w:lang w:val="ru-RU" w:eastAsia="en-US"/>
        </w:rPr>
        <w:t>соответствующего письменного уведомления</w:t>
      </w:r>
      <w:r>
        <w:rPr>
          <w:rFonts w:eastAsia="Times New Roman"/>
          <w:lang w:val="ru-RU" w:eastAsia="en-US"/>
        </w:rPr>
        <w:t xml:space="preserve">, с тем чтобы такое прекращение действия не повлияло на мероприятия, </w:t>
      </w:r>
      <w:r w:rsidR="00AD7F73">
        <w:rPr>
          <w:rFonts w:eastAsia="Times New Roman"/>
          <w:lang w:val="ru-RU" w:eastAsia="en-US"/>
        </w:rPr>
        <w:t xml:space="preserve">находящиеся в процессе реализации </w:t>
      </w:r>
      <w:r>
        <w:rPr>
          <w:rFonts w:eastAsia="Times New Roman"/>
          <w:lang w:val="ru-RU" w:eastAsia="en-US"/>
        </w:rPr>
        <w:t xml:space="preserve">в соответствии с настоящим </w:t>
      </w:r>
      <w:r w:rsidR="0058003B">
        <w:rPr>
          <w:rFonts w:eastAsia="Times New Roman"/>
          <w:lang w:val="ru-RU" w:eastAsia="en-US"/>
        </w:rPr>
        <w:t>МоД</w:t>
      </w:r>
      <w:r>
        <w:rPr>
          <w:rFonts w:eastAsia="Times New Roman"/>
          <w:lang w:val="ru-RU" w:eastAsia="en-US"/>
        </w:rPr>
        <w:t>.</w:t>
      </w:r>
    </w:p>
    <w:p w:rsidR="0064229E" w:rsidRPr="00095782" w:rsidRDefault="0064229E" w:rsidP="0064229E">
      <w:pPr>
        <w:rPr>
          <w:lang w:val="ru-RU"/>
        </w:rPr>
      </w:pPr>
    </w:p>
    <w:p w:rsidR="0064229E" w:rsidRPr="00095782" w:rsidRDefault="0064229E" w:rsidP="0064229E">
      <w:pPr>
        <w:rPr>
          <w:lang w:val="ru-RU"/>
        </w:rPr>
      </w:pPr>
    </w:p>
    <w:p w:rsidR="0064229E" w:rsidRPr="000E2420" w:rsidRDefault="003B2C96" w:rsidP="0064229E">
      <w:pPr>
        <w:rPr>
          <w:u w:val="single"/>
          <w:lang w:val="ru-RU"/>
        </w:rPr>
      </w:pPr>
      <w:r w:rsidRPr="000E2420">
        <w:rPr>
          <w:u w:val="single"/>
          <w:lang w:val="ru-RU"/>
        </w:rPr>
        <w:t xml:space="preserve">Статья </w:t>
      </w:r>
      <w:r w:rsidR="0064229E" w:rsidRPr="000E2420">
        <w:rPr>
          <w:u w:val="single"/>
          <w:lang w:val="ru-RU"/>
        </w:rPr>
        <w:t>6</w:t>
      </w:r>
    </w:p>
    <w:p w:rsidR="0064229E" w:rsidRPr="000E2420" w:rsidRDefault="00371F28" w:rsidP="0064229E">
      <w:pPr>
        <w:rPr>
          <w:u w:val="single"/>
          <w:lang w:val="ru-RU"/>
        </w:rPr>
      </w:pPr>
      <w:r w:rsidRPr="000E2420">
        <w:rPr>
          <w:u w:val="single"/>
          <w:lang w:val="ru-RU"/>
        </w:rPr>
        <w:t>Внесение изменений</w:t>
      </w:r>
    </w:p>
    <w:p w:rsidR="0064229E" w:rsidRPr="00095782" w:rsidRDefault="0064229E" w:rsidP="0064229E">
      <w:pPr>
        <w:rPr>
          <w:lang w:val="ru-RU"/>
        </w:rPr>
      </w:pPr>
    </w:p>
    <w:p w:rsidR="0064229E" w:rsidRPr="00095782" w:rsidRDefault="00AD7F73" w:rsidP="00AD7F73">
      <w:pPr>
        <w:rPr>
          <w:lang w:val="ru-RU"/>
        </w:rPr>
      </w:pPr>
      <w:r>
        <w:rPr>
          <w:rFonts w:eastAsia="Times New Roman"/>
          <w:lang w:val="ru-RU" w:eastAsia="en-US"/>
        </w:rPr>
        <w:t xml:space="preserve">Изменения в настоящий </w:t>
      </w:r>
      <w:r w:rsidR="00FB5E80">
        <w:rPr>
          <w:lang w:val="ru-RU"/>
        </w:rPr>
        <w:t>МоД</w:t>
      </w:r>
      <w:r w:rsidR="00FB5E80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 xml:space="preserve">могут вноситься по </w:t>
      </w:r>
      <w:r w:rsidR="00371F28">
        <w:rPr>
          <w:rFonts w:eastAsia="Times New Roman"/>
          <w:lang w:val="ru-RU" w:eastAsia="en-US"/>
        </w:rPr>
        <w:t xml:space="preserve">взаимному согласию </w:t>
      </w:r>
      <w:r>
        <w:rPr>
          <w:rFonts w:eastAsia="Times New Roman"/>
          <w:lang w:val="ru-RU" w:eastAsia="en-US"/>
        </w:rPr>
        <w:t>всех Организаций</w:t>
      </w:r>
      <w:r w:rsidR="00371F28">
        <w:rPr>
          <w:rFonts w:eastAsia="Times New Roman"/>
          <w:lang w:val="ru-RU" w:eastAsia="en-US"/>
        </w:rPr>
        <w:t xml:space="preserve">, выраженному в </w:t>
      </w:r>
      <w:r>
        <w:rPr>
          <w:rFonts w:eastAsia="Times New Roman"/>
          <w:lang w:val="ru-RU" w:eastAsia="en-US"/>
        </w:rPr>
        <w:t>письменной форме</w:t>
      </w:r>
      <w:r w:rsidR="00371F28">
        <w:rPr>
          <w:lang w:val="ru-RU"/>
        </w:rPr>
        <w:t>.</w:t>
      </w:r>
    </w:p>
    <w:p w:rsidR="0064229E" w:rsidRPr="00095782" w:rsidRDefault="0064229E" w:rsidP="0064229E">
      <w:pPr>
        <w:rPr>
          <w:lang w:val="ru-RU"/>
        </w:rPr>
      </w:pPr>
    </w:p>
    <w:p w:rsidR="0064229E" w:rsidRPr="00095782" w:rsidRDefault="0064229E" w:rsidP="0064229E">
      <w:pPr>
        <w:rPr>
          <w:lang w:val="ru-RU"/>
        </w:rPr>
      </w:pPr>
    </w:p>
    <w:p w:rsidR="0064229E" w:rsidRPr="000E2420" w:rsidRDefault="003B2C96" w:rsidP="0064229E">
      <w:pPr>
        <w:rPr>
          <w:u w:val="single"/>
          <w:lang w:val="ru-RU"/>
        </w:rPr>
      </w:pPr>
      <w:r w:rsidRPr="000E2420">
        <w:rPr>
          <w:u w:val="single"/>
          <w:lang w:val="ru-RU"/>
        </w:rPr>
        <w:t xml:space="preserve">Статья </w:t>
      </w:r>
      <w:r w:rsidR="0064229E" w:rsidRPr="000E2420">
        <w:rPr>
          <w:u w:val="single"/>
          <w:lang w:val="ru-RU"/>
        </w:rPr>
        <w:t>7</w:t>
      </w:r>
    </w:p>
    <w:p w:rsidR="0064229E" w:rsidRPr="000E2420" w:rsidRDefault="00371F28" w:rsidP="0064229E">
      <w:pPr>
        <w:rPr>
          <w:u w:val="single"/>
          <w:lang w:val="ru-RU"/>
        </w:rPr>
      </w:pPr>
      <w:r w:rsidRPr="000E2420">
        <w:rPr>
          <w:u w:val="single"/>
          <w:lang w:val="ru-RU"/>
        </w:rPr>
        <w:t>Урегулирование споров</w:t>
      </w:r>
    </w:p>
    <w:p w:rsidR="0064229E" w:rsidRPr="00095782" w:rsidRDefault="0064229E" w:rsidP="0064229E">
      <w:pPr>
        <w:rPr>
          <w:lang w:val="ru-RU"/>
        </w:rPr>
      </w:pPr>
    </w:p>
    <w:p w:rsidR="0064229E" w:rsidRPr="00095782" w:rsidRDefault="00AD7F73" w:rsidP="0064229E">
      <w:pPr>
        <w:rPr>
          <w:lang w:val="ru-RU"/>
        </w:rPr>
      </w:pPr>
      <w:r>
        <w:rPr>
          <w:rFonts w:eastAsia="Times New Roman"/>
          <w:lang w:val="ru-RU" w:eastAsia="en-US"/>
        </w:rPr>
        <w:t xml:space="preserve">Все </w:t>
      </w:r>
      <w:r w:rsidR="00371F28">
        <w:rPr>
          <w:rFonts w:eastAsia="Times New Roman"/>
          <w:lang w:val="ru-RU" w:eastAsia="en-US"/>
        </w:rPr>
        <w:t>спор</w:t>
      </w:r>
      <w:r>
        <w:rPr>
          <w:rFonts w:eastAsia="Times New Roman"/>
          <w:lang w:val="ru-RU" w:eastAsia="en-US"/>
        </w:rPr>
        <w:t xml:space="preserve">ы в отношении настоящего </w:t>
      </w:r>
      <w:r w:rsidR="00FB5E80">
        <w:rPr>
          <w:lang w:val="ru-RU"/>
        </w:rPr>
        <w:t>МоД</w:t>
      </w:r>
      <w:r w:rsidR="00FB5E80">
        <w:rPr>
          <w:rFonts w:eastAsia="Times New Roman"/>
          <w:lang w:val="ru-RU" w:eastAsia="en-US"/>
        </w:rPr>
        <w:t xml:space="preserve"> </w:t>
      </w:r>
      <w:r w:rsidR="00371F28">
        <w:rPr>
          <w:rFonts w:eastAsia="Times New Roman"/>
          <w:lang w:val="ru-RU" w:eastAsia="en-US"/>
        </w:rPr>
        <w:t xml:space="preserve">урегулируются на основе взаимной договоренности путем переговоров между </w:t>
      </w:r>
      <w:r>
        <w:rPr>
          <w:rFonts w:eastAsia="Times New Roman"/>
          <w:lang w:val="ru-RU" w:eastAsia="en-US"/>
        </w:rPr>
        <w:t>Организациями</w:t>
      </w:r>
      <w:r w:rsidR="00D6477D">
        <w:rPr>
          <w:rFonts w:eastAsia="Times New Roman"/>
          <w:lang w:val="ru-RU" w:eastAsia="en-US"/>
        </w:rPr>
        <w:t>.</w:t>
      </w:r>
    </w:p>
    <w:p w:rsidR="0064229E" w:rsidRPr="00095782" w:rsidRDefault="0064229E" w:rsidP="0064229E">
      <w:pPr>
        <w:rPr>
          <w:lang w:val="ru-RU"/>
        </w:rPr>
      </w:pPr>
    </w:p>
    <w:p w:rsidR="0064229E" w:rsidRPr="00095782" w:rsidRDefault="0064229E" w:rsidP="0064229E">
      <w:pPr>
        <w:rPr>
          <w:lang w:val="ru-RU"/>
        </w:rPr>
      </w:pPr>
    </w:p>
    <w:p w:rsidR="0064229E" w:rsidRPr="000E2420" w:rsidRDefault="003B2C96" w:rsidP="00061056">
      <w:pPr>
        <w:keepNext/>
        <w:rPr>
          <w:u w:val="single"/>
          <w:lang w:val="ru-RU"/>
        </w:rPr>
      </w:pPr>
      <w:r w:rsidRPr="000E2420">
        <w:rPr>
          <w:u w:val="single"/>
          <w:lang w:val="ru-RU"/>
        </w:rPr>
        <w:lastRenderedPageBreak/>
        <w:t xml:space="preserve">Статья </w:t>
      </w:r>
      <w:r w:rsidR="0064229E" w:rsidRPr="000E2420">
        <w:rPr>
          <w:u w:val="single"/>
          <w:lang w:val="ru-RU"/>
        </w:rPr>
        <w:t>8</w:t>
      </w:r>
    </w:p>
    <w:p w:rsidR="0064229E" w:rsidRPr="000E2420" w:rsidRDefault="00D6477D" w:rsidP="00061056">
      <w:pPr>
        <w:keepNext/>
        <w:rPr>
          <w:u w:val="single"/>
          <w:lang w:val="ru-RU"/>
        </w:rPr>
      </w:pPr>
      <w:r w:rsidRPr="000E2420">
        <w:rPr>
          <w:u w:val="single"/>
          <w:lang w:val="ru-RU"/>
        </w:rPr>
        <w:t>Привилегии и иммунитеты</w:t>
      </w:r>
    </w:p>
    <w:p w:rsidR="0064229E" w:rsidRPr="00095782" w:rsidRDefault="0064229E" w:rsidP="00061056">
      <w:pPr>
        <w:keepNext/>
        <w:rPr>
          <w:lang w:val="ru-RU"/>
        </w:rPr>
      </w:pPr>
    </w:p>
    <w:p w:rsidR="0064229E" w:rsidRPr="00095782" w:rsidRDefault="00D6477D" w:rsidP="00061056">
      <w:pPr>
        <w:keepNext/>
        <w:rPr>
          <w:lang w:val="ru-RU"/>
        </w:rPr>
      </w:pPr>
      <w:r w:rsidRPr="00D6477D">
        <w:rPr>
          <w:lang w:val="ru-RU"/>
        </w:rPr>
        <w:t xml:space="preserve">Ничто в настоящем </w:t>
      </w:r>
      <w:r w:rsidR="00FB5E80">
        <w:rPr>
          <w:lang w:val="ru-RU"/>
        </w:rPr>
        <w:t>МоД</w:t>
      </w:r>
      <w:r w:rsidR="00FB5E80" w:rsidRPr="00D6477D">
        <w:rPr>
          <w:lang w:val="ru-RU"/>
        </w:rPr>
        <w:t xml:space="preserve"> </w:t>
      </w:r>
      <w:r w:rsidRPr="00D6477D">
        <w:rPr>
          <w:lang w:val="ru-RU"/>
        </w:rPr>
        <w:t>или в связи с ним не считается отказом</w:t>
      </w:r>
      <w:r w:rsidR="00AD7F73">
        <w:rPr>
          <w:lang w:val="ru-RU"/>
        </w:rPr>
        <w:t xml:space="preserve"> и не может быть истолковано</w:t>
      </w:r>
      <w:r w:rsidRPr="00D6477D">
        <w:rPr>
          <w:lang w:val="ru-RU"/>
        </w:rPr>
        <w:t xml:space="preserve"> </w:t>
      </w:r>
      <w:r w:rsidR="00AD7F73">
        <w:rPr>
          <w:lang w:val="ru-RU"/>
        </w:rPr>
        <w:t xml:space="preserve">как отказ </w:t>
      </w:r>
      <w:r w:rsidRPr="00D6477D">
        <w:rPr>
          <w:lang w:val="ru-RU"/>
        </w:rPr>
        <w:t>от</w:t>
      </w:r>
      <w:r>
        <w:rPr>
          <w:lang w:val="ru-RU"/>
        </w:rPr>
        <w:t xml:space="preserve"> любых привилегий и иммунитетов, предоставленных любой из </w:t>
      </w:r>
      <w:r w:rsidR="00AD7F73">
        <w:rPr>
          <w:lang w:val="ru-RU"/>
        </w:rPr>
        <w:t xml:space="preserve">Организаций </w:t>
      </w:r>
      <w:r>
        <w:rPr>
          <w:lang w:val="ru-RU"/>
        </w:rPr>
        <w:t>в соответствии с ее учредительными актами или нормами международного права.</w:t>
      </w:r>
    </w:p>
    <w:p w:rsidR="0064229E" w:rsidRPr="00095782" w:rsidRDefault="0064229E" w:rsidP="0064229E">
      <w:pPr>
        <w:rPr>
          <w:lang w:val="ru-RU"/>
        </w:rPr>
      </w:pPr>
    </w:p>
    <w:p w:rsidR="0064229E" w:rsidRPr="00095782" w:rsidRDefault="0064229E" w:rsidP="0064229E">
      <w:pPr>
        <w:rPr>
          <w:lang w:val="ru-RU"/>
        </w:rPr>
      </w:pPr>
    </w:p>
    <w:p w:rsidR="007F630C" w:rsidRPr="00095782" w:rsidRDefault="007F630C">
      <w:pPr>
        <w:rPr>
          <w:lang w:val="ru-RU"/>
        </w:rPr>
      </w:pPr>
    </w:p>
    <w:p w:rsidR="0064229E" w:rsidRPr="00095782" w:rsidRDefault="00D6477D" w:rsidP="007F630C">
      <w:pPr>
        <w:rPr>
          <w:lang w:val="ru-RU"/>
        </w:rPr>
      </w:pPr>
      <w:r>
        <w:rPr>
          <w:lang w:val="ru-RU"/>
        </w:rPr>
        <w:t>В УДОСТОВЕРЕНИЕ ЧЕГО</w:t>
      </w:r>
      <w:r w:rsidR="0064229E" w:rsidRPr="00095782">
        <w:rPr>
          <w:lang w:val="ru-RU"/>
        </w:rPr>
        <w:t xml:space="preserve"> </w:t>
      </w:r>
      <w:r w:rsidRPr="00D6477D">
        <w:rPr>
          <w:lang w:val="ru-RU"/>
        </w:rPr>
        <w:t xml:space="preserve">нижеподписавшиеся, должным образом на то уполномоченные, подписали </w:t>
      </w:r>
      <w:r>
        <w:rPr>
          <w:lang w:val="ru-RU"/>
        </w:rPr>
        <w:t xml:space="preserve">настоящий </w:t>
      </w:r>
      <w:r w:rsidR="00FB5E80">
        <w:rPr>
          <w:lang w:val="ru-RU"/>
        </w:rPr>
        <w:t>МоД</w:t>
      </w:r>
      <w:r w:rsidR="00FB5E80" w:rsidRPr="00095782">
        <w:rPr>
          <w:lang w:val="ru-RU"/>
        </w:rPr>
        <w:t xml:space="preserve"> </w:t>
      </w:r>
      <w:r w:rsidR="0064229E" w:rsidRPr="00095782">
        <w:rPr>
          <w:lang w:val="ru-RU"/>
        </w:rPr>
        <w:t>………….</w:t>
      </w:r>
      <w:r w:rsidR="007F630C" w:rsidRPr="00095782">
        <w:rPr>
          <w:lang w:val="ru-RU"/>
        </w:rPr>
        <w:t> </w:t>
      </w:r>
      <w:r w:rsidR="0064229E" w:rsidRPr="00095782">
        <w:rPr>
          <w:lang w:val="ru-RU"/>
        </w:rPr>
        <w:t>2018</w:t>
      </w:r>
      <w:r>
        <w:rPr>
          <w:lang w:val="ru-RU"/>
        </w:rPr>
        <w:t xml:space="preserve"> г. в Женеве, Швейцария, в трех оригинальных экземплярах</w:t>
      </w:r>
      <w:r w:rsidR="00061056">
        <w:rPr>
          <w:lang w:val="ru-RU"/>
        </w:rPr>
        <w:t xml:space="preserve">, каждый </w:t>
      </w:r>
      <w:r>
        <w:rPr>
          <w:lang w:val="ru-RU"/>
        </w:rPr>
        <w:t>на английском и французском языках.</w:t>
      </w:r>
    </w:p>
    <w:p w:rsidR="0064229E" w:rsidRPr="00095782" w:rsidRDefault="0064229E" w:rsidP="0064229E">
      <w:pPr>
        <w:rPr>
          <w:lang w:val="ru-RU"/>
        </w:rPr>
      </w:pPr>
    </w:p>
    <w:p w:rsidR="0064229E" w:rsidRPr="00095782" w:rsidRDefault="0064229E" w:rsidP="0064229E">
      <w:pPr>
        <w:rPr>
          <w:lang w:val="ru-RU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276"/>
        <w:gridCol w:w="3247"/>
        <w:gridCol w:w="2833"/>
      </w:tblGrid>
      <w:tr w:rsidR="0064229E" w:rsidRPr="005D03ED" w:rsidTr="00FB121A">
        <w:trPr>
          <w:trHeight w:val="567"/>
        </w:trPr>
        <w:tc>
          <w:tcPr>
            <w:tcW w:w="3276" w:type="dxa"/>
            <w:tcMar>
              <w:left w:w="0" w:type="dxa"/>
              <w:bottom w:w="0" w:type="dxa"/>
              <w:right w:w="227" w:type="dxa"/>
            </w:tcMar>
          </w:tcPr>
          <w:p w:rsidR="0064229E" w:rsidRPr="00095782" w:rsidRDefault="003E60D8" w:rsidP="003E60D8">
            <w:pPr>
              <w:keepNext/>
              <w:keepLines/>
              <w:rPr>
                <w:lang w:val="ru-RU"/>
              </w:rPr>
            </w:pPr>
            <w:r>
              <w:rPr>
                <w:lang w:val="ru-RU"/>
              </w:rPr>
              <w:t>За Африканскую региональную организацию интеллектуальной собственности (АРОИС)</w:t>
            </w:r>
          </w:p>
        </w:tc>
        <w:tc>
          <w:tcPr>
            <w:tcW w:w="3247" w:type="dxa"/>
            <w:tcMar>
              <w:left w:w="0" w:type="dxa"/>
              <w:right w:w="0" w:type="dxa"/>
            </w:tcMar>
          </w:tcPr>
          <w:p w:rsidR="0064229E" w:rsidRPr="00095782" w:rsidRDefault="003E60D8" w:rsidP="003E60D8">
            <w:pPr>
              <w:keepNext/>
              <w:keepLines/>
              <w:rPr>
                <w:lang w:val="ru-RU"/>
              </w:rPr>
            </w:pPr>
            <w:r>
              <w:rPr>
                <w:lang w:val="ru-RU"/>
              </w:rPr>
              <w:t>За Африканскую организацию интеллектуальной собственности (АОИС)</w:t>
            </w:r>
          </w:p>
        </w:tc>
        <w:tc>
          <w:tcPr>
            <w:tcW w:w="2833" w:type="dxa"/>
            <w:tcMar>
              <w:left w:w="0" w:type="dxa"/>
              <w:right w:w="0" w:type="dxa"/>
            </w:tcMar>
          </w:tcPr>
          <w:p w:rsidR="003E60D8" w:rsidRPr="00095782" w:rsidRDefault="003E60D8" w:rsidP="003E60D8">
            <w:pPr>
              <w:keepNext/>
              <w:keepLines/>
              <w:rPr>
                <w:lang w:val="ru-RU"/>
              </w:rPr>
            </w:pPr>
            <w:r>
              <w:rPr>
                <w:lang w:val="ru-RU"/>
              </w:rPr>
              <w:t>За Всемирную организацию интеллектуальной собственности (ВОИС)</w:t>
            </w:r>
          </w:p>
          <w:p w:rsidR="0064229E" w:rsidRPr="00095782" w:rsidRDefault="0064229E" w:rsidP="0064229E">
            <w:pPr>
              <w:keepNext/>
              <w:keepLines/>
              <w:rPr>
                <w:lang w:val="ru-RU"/>
              </w:rPr>
            </w:pPr>
          </w:p>
        </w:tc>
      </w:tr>
      <w:tr w:rsidR="0064229E" w:rsidRPr="005D03ED" w:rsidTr="00FB121A">
        <w:trPr>
          <w:trHeight w:hRule="exact" w:val="1418"/>
        </w:trPr>
        <w:tc>
          <w:tcPr>
            <w:tcW w:w="3276" w:type="dxa"/>
            <w:tcMar>
              <w:left w:w="0" w:type="dxa"/>
              <w:bottom w:w="0" w:type="dxa"/>
              <w:right w:w="227" w:type="dxa"/>
            </w:tcMar>
          </w:tcPr>
          <w:p w:rsidR="0064229E" w:rsidRPr="00095782" w:rsidRDefault="0064229E" w:rsidP="0064229E">
            <w:pPr>
              <w:keepNext/>
              <w:keepLines/>
              <w:rPr>
                <w:caps/>
                <w:szCs w:val="22"/>
                <w:lang w:val="ru-RU"/>
              </w:rPr>
            </w:pPr>
          </w:p>
        </w:tc>
        <w:tc>
          <w:tcPr>
            <w:tcW w:w="3247" w:type="dxa"/>
            <w:tcMar>
              <w:left w:w="0" w:type="dxa"/>
              <w:right w:w="0" w:type="dxa"/>
            </w:tcMar>
          </w:tcPr>
          <w:p w:rsidR="0064229E" w:rsidRPr="00095782" w:rsidRDefault="0064229E" w:rsidP="0064229E">
            <w:pPr>
              <w:keepNext/>
              <w:keepLines/>
              <w:rPr>
                <w:caps/>
                <w:szCs w:val="22"/>
                <w:lang w:val="ru-RU"/>
              </w:rPr>
            </w:pPr>
          </w:p>
        </w:tc>
        <w:tc>
          <w:tcPr>
            <w:tcW w:w="2833" w:type="dxa"/>
            <w:tcMar>
              <w:left w:w="0" w:type="dxa"/>
              <w:right w:w="0" w:type="dxa"/>
            </w:tcMar>
          </w:tcPr>
          <w:p w:rsidR="0064229E" w:rsidRPr="00095782" w:rsidRDefault="0064229E" w:rsidP="0064229E">
            <w:pPr>
              <w:keepNext/>
              <w:keepLines/>
              <w:rPr>
                <w:lang w:val="ru-RU"/>
              </w:rPr>
            </w:pPr>
          </w:p>
        </w:tc>
      </w:tr>
      <w:tr w:rsidR="0064229E" w:rsidRPr="003E60D8" w:rsidTr="00FB121A">
        <w:trPr>
          <w:trHeight w:val="567"/>
        </w:trPr>
        <w:tc>
          <w:tcPr>
            <w:tcW w:w="3276" w:type="dxa"/>
            <w:tcMar>
              <w:top w:w="0" w:type="dxa"/>
              <w:left w:w="0" w:type="dxa"/>
              <w:bottom w:w="0" w:type="dxa"/>
              <w:right w:w="227" w:type="dxa"/>
            </w:tcMar>
          </w:tcPr>
          <w:p w:rsidR="0064229E" w:rsidRPr="000E2420" w:rsidRDefault="003E60D8" w:rsidP="003E60D8">
            <w:pPr>
              <w:keepNext/>
              <w:keepLines/>
              <w:rPr>
                <w:caps/>
                <w:szCs w:val="22"/>
                <w:lang w:val="ru-RU"/>
              </w:rPr>
            </w:pPr>
            <w:r w:rsidRPr="000E2420">
              <w:rPr>
                <w:rFonts w:eastAsia="Times New Roman"/>
                <w:szCs w:val="22"/>
                <w:lang w:val="ru-RU" w:eastAsia="en-US"/>
              </w:rPr>
              <w:t>Подпись</w:t>
            </w:r>
          </w:p>
        </w:tc>
        <w:tc>
          <w:tcPr>
            <w:tcW w:w="3247" w:type="dxa"/>
            <w:tcMar>
              <w:left w:w="0" w:type="dxa"/>
              <w:right w:w="0" w:type="dxa"/>
            </w:tcMar>
          </w:tcPr>
          <w:p w:rsidR="0064229E" w:rsidRPr="000E2420" w:rsidRDefault="003E60D8" w:rsidP="0064229E">
            <w:pPr>
              <w:keepNext/>
              <w:keepLines/>
              <w:rPr>
                <w:caps/>
                <w:szCs w:val="22"/>
                <w:lang w:val="ru-RU"/>
              </w:rPr>
            </w:pPr>
            <w:r w:rsidRPr="000E2420">
              <w:rPr>
                <w:rFonts w:eastAsia="Times New Roman"/>
                <w:szCs w:val="22"/>
                <w:lang w:val="ru-RU" w:eastAsia="en-US"/>
              </w:rPr>
              <w:t>Подпись</w:t>
            </w:r>
          </w:p>
        </w:tc>
        <w:tc>
          <w:tcPr>
            <w:tcW w:w="2833" w:type="dxa"/>
            <w:tcMar>
              <w:left w:w="0" w:type="dxa"/>
              <w:right w:w="0" w:type="dxa"/>
            </w:tcMar>
          </w:tcPr>
          <w:p w:rsidR="0064229E" w:rsidRPr="00AD7F73" w:rsidRDefault="003E60D8" w:rsidP="0064229E">
            <w:pPr>
              <w:keepNext/>
              <w:keepLines/>
              <w:rPr>
                <w:caps/>
                <w:szCs w:val="22"/>
                <w:lang w:val="ru-RU"/>
              </w:rPr>
            </w:pPr>
            <w:r w:rsidRPr="000E2420">
              <w:rPr>
                <w:rFonts w:eastAsia="Times New Roman"/>
                <w:szCs w:val="22"/>
                <w:lang w:val="ru-RU" w:eastAsia="en-US"/>
              </w:rPr>
              <w:t>Подпись</w:t>
            </w:r>
          </w:p>
        </w:tc>
      </w:tr>
    </w:tbl>
    <w:p w:rsidR="0064229E" w:rsidRPr="00095782" w:rsidRDefault="0064229E" w:rsidP="0064229E">
      <w:pPr>
        <w:rPr>
          <w:lang w:val="ru-RU"/>
        </w:rPr>
      </w:pPr>
    </w:p>
    <w:p w:rsidR="000765C4" w:rsidRPr="00095782" w:rsidRDefault="000765C4" w:rsidP="000765C4">
      <w:pPr>
        <w:rPr>
          <w:lang w:val="ru-RU"/>
        </w:rPr>
      </w:pPr>
    </w:p>
    <w:p w:rsidR="00CF6BF2" w:rsidRPr="00095782" w:rsidRDefault="00CF6BF2" w:rsidP="000765C4">
      <w:pPr>
        <w:rPr>
          <w:lang w:val="ru-RU"/>
        </w:rPr>
      </w:pPr>
    </w:p>
    <w:p w:rsidR="00CF6BF2" w:rsidRPr="00095782" w:rsidRDefault="00CF6BF2" w:rsidP="000765C4">
      <w:pPr>
        <w:rPr>
          <w:lang w:val="ru-RU"/>
        </w:rPr>
      </w:pPr>
    </w:p>
    <w:p w:rsidR="006436DE" w:rsidRPr="00095782" w:rsidRDefault="00416A4C" w:rsidP="00416A4C">
      <w:pPr>
        <w:pStyle w:val="Endofdocument-Annex"/>
        <w:rPr>
          <w:lang w:val="ru-RU"/>
        </w:rPr>
      </w:pPr>
      <w:r w:rsidRPr="00095782">
        <w:rPr>
          <w:lang w:val="ru-RU"/>
        </w:rPr>
        <w:t>[</w:t>
      </w:r>
      <w:r w:rsidR="003E60D8">
        <w:rPr>
          <w:lang w:val="ru-RU"/>
        </w:rPr>
        <w:t xml:space="preserve">Приложение </w:t>
      </w:r>
      <w:r w:rsidRPr="00095782">
        <w:rPr>
          <w:lang w:val="ru-RU"/>
        </w:rPr>
        <w:t xml:space="preserve">II </w:t>
      </w:r>
      <w:r w:rsidR="003E60D8">
        <w:rPr>
          <w:lang w:val="ru-RU"/>
        </w:rPr>
        <w:t>следует</w:t>
      </w:r>
      <w:r w:rsidRPr="00095782">
        <w:rPr>
          <w:lang w:val="ru-RU"/>
        </w:rPr>
        <w:t>]</w:t>
      </w:r>
    </w:p>
    <w:p w:rsidR="006436DE" w:rsidRPr="00095782" w:rsidRDefault="006436DE" w:rsidP="006436DE">
      <w:pPr>
        <w:rPr>
          <w:lang w:val="ru-RU"/>
        </w:rPr>
      </w:pPr>
    </w:p>
    <w:p w:rsidR="006436DE" w:rsidRPr="00095782" w:rsidRDefault="006436DE" w:rsidP="006436DE">
      <w:pPr>
        <w:rPr>
          <w:lang w:val="ru-RU"/>
        </w:rPr>
      </w:pPr>
    </w:p>
    <w:p w:rsidR="006436DE" w:rsidRPr="00095782" w:rsidRDefault="006436DE" w:rsidP="006436DE">
      <w:pPr>
        <w:rPr>
          <w:lang w:val="ru-RU"/>
        </w:rPr>
      </w:pPr>
    </w:p>
    <w:p w:rsidR="00416A4C" w:rsidRPr="00095782" w:rsidRDefault="00416A4C" w:rsidP="006436DE">
      <w:pPr>
        <w:rPr>
          <w:lang w:val="ru-RU"/>
        </w:rPr>
        <w:sectPr w:rsidR="00416A4C" w:rsidRPr="00095782" w:rsidSect="00FB5E80">
          <w:headerReference w:type="default" r:id="rId14"/>
          <w:footerReference w:type="default" r:id="rId15"/>
          <w:headerReference w:type="firs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tbl>
      <w:tblPr>
        <w:tblpPr w:vertAnchor="page" w:horzAnchor="margin" w:tblpY="1248"/>
        <w:tblOverlap w:val="never"/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762"/>
      </w:tblGrid>
      <w:tr w:rsidR="00FD3A45" w:rsidRPr="00095782" w:rsidTr="00FB121A">
        <w:trPr>
          <w:trHeight w:hRule="exact" w:val="1508"/>
        </w:trPr>
        <w:tc>
          <w:tcPr>
            <w:tcW w:w="4594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FD3A45" w:rsidRPr="00095782" w:rsidRDefault="00FD3A45" w:rsidP="00FB121A">
            <w:pPr>
              <w:rPr>
                <w:noProof/>
                <w:lang w:val="ru-RU" w:eastAsia="en-US"/>
              </w:rPr>
            </w:pPr>
            <w:r w:rsidRPr="00095782">
              <w:rPr>
                <w:noProof/>
                <w:lang w:eastAsia="en-US"/>
              </w:rPr>
              <w:lastRenderedPageBreak/>
              <w:drawing>
                <wp:inline distT="0" distB="0" distL="0" distR="0" wp14:anchorId="0ACBB64C" wp14:editId="441D4951">
                  <wp:extent cx="805778" cy="88582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376" cy="887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3A45" w:rsidRPr="00095782" w:rsidRDefault="00FD3A45" w:rsidP="00FB121A">
            <w:pPr>
              <w:rPr>
                <w:lang w:val="ru-RU"/>
              </w:rPr>
            </w:pPr>
          </w:p>
        </w:tc>
        <w:tc>
          <w:tcPr>
            <w:tcW w:w="4762" w:type="dxa"/>
            <w:vMerge w:val="restart"/>
            <w:tcMar>
              <w:left w:w="0" w:type="dxa"/>
              <w:right w:w="0" w:type="dxa"/>
            </w:tcMar>
          </w:tcPr>
          <w:p w:rsidR="00FD3A45" w:rsidRPr="00095782" w:rsidRDefault="00FD3A45" w:rsidP="00FB121A">
            <w:pPr>
              <w:rPr>
                <w:lang w:val="ru-RU"/>
              </w:rPr>
            </w:pPr>
            <w:r w:rsidRPr="00095782">
              <w:rPr>
                <w:noProof/>
                <w:lang w:eastAsia="en-US"/>
              </w:rPr>
              <w:drawing>
                <wp:inline distT="0" distB="0" distL="0" distR="0" wp14:anchorId="32927BBF" wp14:editId="38A227A1">
                  <wp:extent cx="1790700" cy="1247775"/>
                  <wp:effectExtent l="0" t="0" r="0" b="9525"/>
                  <wp:docPr id="2" name="Picture 2" descr="W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3A45" w:rsidRPr="005D03ED" w:rsidTr="00FB121A">
        <w:trPr>
          <w:trHeight w:val="510"/>
        </w:trPr>
        <w:tc>
          <w:tcPr>
            <w:tcW w:w="4594" w:type="dxa"/>
            <w:tcMar>
              <w:left w:w="0" w:type="dxa"/>
              <w:bottom w:w="0" w:type="dxa"/>
              <w:right w:w="0" w:type="dxa"/>
            </w:tcMar>
          </w:tcPr>
          <w:p w:rsidR="00FD3A45" w:rsidRPr="000E2420" w:rsidRDefault="00FD3A45" w:rsidP="00FB121A">
            <w:pPr>
              <w:spacing w:line="160" w:lineRule="exact"/>
              <w:rPr>
                <w:caps/>
                <w:sz w:val="14"/>
                <w:szCs w:val="14"/>
                <w:lang w:val="fr-FR"/>
              </w:rPr>
            </w:pPr>
            <w:r w:rsidRPr="000E2420">
              <w:rPr>
                <w:caps/>
                <w:sz w:val="14"/>
                <w:szCs w:val="14"/>
                <w:lang w:val="fr-FR"/>
              </w:rPr>
              <w:t>uNION ÉCOMONIQUE ET MONÉTAIRE OUEST AFRICAINE</w:t>
            </w:r>
          </w:p>
        </w:tc>
        <w:tc>
          <w:tcPr>
            <w:tcW w:w="4762" w:type="dxa"/>
            <w:vMerge/>
            <w:tcMar>
              <w:left w:w="0" w:type="dxa"/>
              <w:right w:w="0" w:type="dxa"/>
            </w:tcMar>
          </w:tcPr>
          <w:p w:rsidR="00FD3A45" w:rsidRPr="000E2420" w:rsidRDefault="00FD3A45" w:rsidP="00FB121A">
            <w:pPr>
              <w:rPr>
                <w:lang w:val="fr-FR"/>
              </w:rPr>
            </w:pPr>
          </w:p>
        </w:tc>
      </w:tr>
    </w:tbl>
    <w:p w:rsidR="00027C9C" w:rsidRPr="009E692A" w:rsidRDefault="00027C9C" w:rsidP="003E60D8">
      <w:pPr>
        <w:spacing w:line="336" w:lineRule="exact"/>
        <w:rPr>
          <w:b/>
          <w:bCs/>
          <w:caps/>
          <w:color w:val="006092"/>
          <w:sz w:val="28"/>
          <w:szCs w:val="28"/>
          <w:lang w:val="fr-FR"/>
          <w:rPrChange w:id="6" w:author="HÄFLIGER Patience" w:date="2018-07-17T11:57:00Z">
            <w:rPr>
              <w:b/>
              <w:bCs/>
              <w:caps/>
              <w:color w:val="006092"/>
              <w:sz w:val="28"/>
              <w:szCs w:val="28"/>
            </w:rPr>
          </w:rPrChange>
        </w:rPr>
      </w:pPr>
    </w:p>
    <w:p w:rsidR="00BD5D64" w:rsidRDefault="003E60D8" w:rsidP="003E60D8">
      <w:pPr>
        <w:spacing w:line="336" w:lineRule="exact"/>
        <w:rPr>
          <w:b/>
          <w:bCs/>
          <w:caps/>
          <w:color w:val="006092"/>
          <w:sz w:val="28"/>
          <w:szCs w:val="28"/>
          <w:lang w:val="ru-RU"/>
        </w:rPr>
      </w:pPr>
      <w:r w:rsidRPr="00095782">
        <w:rPr>
          <w:b/>
          <w:bCs/>
          <w:caps/>
          <w:color w:val="006092"/>
          <w:sz w:val="28"/>
          <w:szCs w:val="28"/>
          <w:lang w:val="ru-RU"/>
        </w:rPr>
        <w:t xml:space="preserve">Меморандум о </w:t>
      </w:r>
      <w:r w:rsidR="0058003B" w:rsidRPr="0058003B">
        <w:rPr>
          <w:b/>
          <w:bCs/>
          <w:caps/>
          <w:color w:val="006092"/>
          <w:sz w:val="28"/>
          <w:szCs w:val="28"/>
          <w:lang w:val="ru-RU"/>
        </w:rPr>
        <w:t>договоренности</w:t>
      </w:r>
      <w:r w:rsidRPr="00095782">
        <w:rPr>
          <w:b/>
          <w:bCs/>
          <w:caps/>
          <w:color w:val="006092"/>
          <w:sz w:val="28"/>
          <w:szCs w:val="28"/>
          <w:lang w:val="ru-RU"/>
        </w:rPr>
        <w:br/>
        <w:t>между</w:t>
      </w:r>
    </w:p>
    <w:p w:rsidR="00BD5D64" w:rsidRDefault="00BD5D64" w:rsidP="003E60D8">
      <w:pPr>
        <w:spacing w:line="336" w:lineRule="exact"/>
        <w:rPr>
          <w:b/>
          <w:bCs/>
          <w:caps/>
          <w:color w:val="006092"/>
          <w:sz w:val="28"/>
          <w:szCs w:val="28"/>
          <w:lang w:val="ru-RU"/>
        </w:rPr>
      </w:pPr>
    </w:p>
    <w:p w:rsidR="00027C9C" w:rsidRDefault="00027C9C" w:rsidP="003E60D8">
      <w:pPr>
        <w:spacing w:line="336" w:lineRule="exact"/>
        <w:rPr>
          <w:b/>
          <w:bCs/>
          <w:caps/>
          <w:color w:val="006092"/>
          <w:sz w:val="28"/>
          <w:szCs w:val="28"/>
          <w:lang w:val="ru-RU"/>
        </w:rPr>
      </w:pPr>
    </w:p>
    <w:p w:rsidR="00BD5D64" w:rsidRDefault="00BD5D64" w:rsidP="00BD5D64">
      <w:pPr>
        <w:spacing w:line="336" w:lineRule="exact"/>
        <w:rPr>
          <w:b/>
          <w:bCs/>
          <w:caps/>
          <w:color w:val="006092"/>
          <w:sz w:val="28"/>
          <w:szCs w:val="28"/>
          <w:lang w:val="ru-RU"/>
        </w:rPr>
      </w:pPr>
      <w:r w:rsidRPr="00BD5D64">
        <w:rPr>
          <w:b/>
          <w:bCs/>
          <w:caps/>
          <w:color w:val="006092"/>
          <w:sz w:val="28"/>
          <w:szCs w:val="28"/>
          <w:lang w:val="ru-RU"/>
        </w:rPr>
        <w:t>ЗАПАДНОАФРИКАНСКИМ ЭКОНОМИЧЕСКИМ И ВАЛЮТНЫМ СОЮЗОМ (ЗАЭВС)</w:t>
      </w:r>
    </w:p>
    <w:p w:rsidR="00BD5D64" w:rsidRPr="00BD5D64" w:rsidRDefault="00BD5D64" w:rsidP="00BD5D64">
      <w:pPr>
        <w:spacing w:line="336" w:lineRule="exact"/>
        <w:rPr>
          <w:b/>
          <w:bCs/>
          <w:caps/>
          <w:color w:val="006092"/>
          <w:sz w:val="28"/>
          <w:szCs w:val="28"/>
          <w:lang w:val="ru-RU"/>
        </w:rPr>
      </w:pPr>
    </w:p>
    <w:p w:rsidR="00BD5D64" w:rsidRPr="00BD5D64" w:rsidRDefault="00BD5D64" w:rsidP="00BD5D64">
      <w:pPr>
        <w:spacing w:line="336" w:lineRule="exact"/>
        <w:rPr>
          <w:b/>
          <w:bCs/>
          <w:caps/>
          <w:color w:val="006092"/>
          <w:sz w:val="28"/>
          <w:szCs w:val="28"/>
          <w:lang w:val="ru-RU"/>
        </w:rPr>
      </w:pPr>
      <w:r w:rsidRPr="00BD5D64">
        <w:rPr>
          <w:b/>
          <w:bCs/>
          <w:caps/>
          <w:color w:val="006092"/>
          <w:sz w:val="28"/>
          <w:szCs w:val="28"/>
          <w:lang w:val="ru-RU"/>
        </w:rPr>
        <w:t>И</w:t>
      </w:r>
    </w:p>
    <w:p w:rsidR="00BD5D64" w:rsidRDefault="00BD5D64" w:rsidP="00BD5D64">
      <w:pPr>
        <w:spacing w:line="336" w:lineRule="exact"/>
        <w:rPr>
          <w:b/>
          <w:bCs/>
          <w:caps/>
          <w:color w:val="006092"/>
          <w:sz w:val="28"/>
          <w:szCs w:val="28"/>
          <w:lang w:val="ru-RU"/>
        </w:rPr>
      </w:pPr>
    </w:p>
    <w:p w:rsidR="00027C9C" w:rsidRDefault="00BD5D64" w:rsidP="00BD5D64">
      <w:pPr>
        <w:spacing w:line="336" w:lineRule="exact"/>
        <w:rPr>
          <w:b/>
          <w:bCs/>
          <w:caps/>
          <w:color w:val="006092"/>
          <w:sz w:val="28"/>
          <w:szCs w:val="28"/>
          <w:lang w:val="ru-RU"/>
        </w:rPr>
      </w:pPr>
      <w:r w:rsidRPr="00BD5D64">
        <w:rPr>
          <w:b/>
          <w:bCs/>
          <w:caps/>
          <w:color w:val="006092"/>
          <w:sz w:val="28"/>
          <w:szCs w:val="28"/>
          <w:lang w:val="ru-RU"/>
        </w:rPr>
        <w:t>ВСЕМИРНОЙ ОРГАНИЗАЦИЕЙ ИНТЕЛЛЕКТУАЛЬНОЙ СОБСТВЕННОСТИ (ВОИС)</w:t>
      </w:r>
    </w:p>
    <w:p w:rsidR="00FD3A45" w:rsidRPr="00095782" w:rsidRDefault="00FD3A45" w:rsidP="00FD3A45">
      <w:pPr>
        <w:rPr>
          <w:lang w:val="ru-RU"/>
        </w:rPr>
      </w:pPr>
    </w:p>
    <w:p w:rsidR="00FD3A45" w:rsidRDefault="00FD3A45" w:rsidP="00FD3A45">
      <w:pPr>
        <w:rPr>
          <w:lang w:val="ru-RU"/>
        </w:rPr>
      </w:pPr>
    </w:p>
    <w:p w:rsidR="00E0127F" w:rsidRPr="00095782" w:rsidRDefault="00E0127F" w:rsidP="00E0127F">
      <w:pPr>
        <w:rPr>
          <w:lang w:val="ru-RU"/>
        </w:rPr>
      </w:pPr>
    </w:p>
    <w:p w:rsidR="00E0127F" w:rsidRDefault="00E0127F" w:rsidP="00E0127F">
      <w:pPr>
        <w:rPr>
          <w:lang w:val="ru-RU"/>
        </w:rPr>
      </w:pPr>
      <w:r>
        <w:rPr>
          <w:lang w:val="ru-RU"/>
        </w:rPr>
        <w:t xml:space="preserve">Всемирная организация интеллектуальной собственности (ВОИС), штаб-квартира которой находится в Женеве, Швейцария, </w:t>
      </w:r>
      <w:r w:rsidRPr="00885C77">
        <w:rPr>
          <w:lang w:val="ru-RU"/>
        </w:rPr>
        <w:t>по адресу</w:t>
      </w:r>
      <w:r>
        <w:rPr>
          <w:lang w:val="ru-RU"/>
        </w:rPr>
        <w:t xml:space="preserve">: </w:t>
      </w:r>
      <w:r w:rsidRPr="00095782">
        <w:rPr>
          <w:lang w:val="ru-RU"/>
        </w:rPr>
        <w:t xml:space="preserve">34, </w:t>
      </w:r>
      <w:proofErr w:type="spellStart"/>
      <w:r>
        <w:t>Chemin</w:t>
      </w:r>
      <w:proofErr w:type="spellEnd"/>
      <w:r w:rsidRPr="00885C77">
        <w:rPr>
          <w:lang w:val="ru-RU"/>
        </w:rPr>
        <w:t xml:space="preserve"> </w:t>
      </w:r>
      <w:r>
        <w:t>des</w:t>
      </w:r>
      <w:r w:rsidRPr="00885C77">
        <w:rPr>
          <w:lang w:val="ru-RU"/>
        </w:rPr>
        <w:t xml:space="preserve"> </w:t>
      </w:r>
      <w:proofErr w:type="spellStart"/>
      <w:r>
        <w:t>Colombettes</w:t>
      </w:r>
      <w:proofErr w:type="spellEnd"/>
      <w:r w:rsidRPr="00095782">
        <w:rPr>
          <w:lang w:val="ru-RU"/>
        </w:rPr>
        <w:t xml:space="preserve">, </w:t>
      </w:r>
      <w:r>
        <w:rPr>
          <w:lang w:val="ru-RU"/>
        </w:rPr>
        <w:t xml:space="preserve">представленная ее Генеральным директором </w:t>
      </w:r>
    </w:p>
    <w:p w:rsidR="00E0127F" w:rsidRDefault="00E0127F" w:rsidP="00E0127F">
      <w:pPr>
        <w:rPr>
          <w:lang w:val="ru-RU"/>
        </w:rPr>
      </w:pPr>
    </w:p>
    <w:p w:rsidR="00E0127F" w:rsidRPr="00095782" w:rsidRDefault="00E0127F" w:rsidP="00E0127F">
      <w:pPr>
        <w:rPr>
          <w:lang w:val="ru-RU"/>
        </w:rPr>
      </w:pPr>
      <w:r>
        <w:rPr>
          <w:lang w:val="ru-RU"/>
        </w:rPr>
        <w:t>г-ном Фрэнсисом Гарри, далее именуем</w:t>
      </w:r>
      <w:r w:rsidRPr="00C647B1">
        <w:rPr>
          <w:lang w:val="ru-RU"/>
        </w:rPr>
        <w:t>ая</w:t>
      </w:r>
      <w:r>
        <w:rPr>
          <w:lang w:val="ru-RU"/>
        </w:rPr>
        <w:t xml:space="preserve"> «ВОИС», с одной стороны, и</w:t>
      </w:r>
    </w:p>
    <w:p w:rsidR="00E0127F" w:rsidRPr="00095782" w:rsidRDefault="00E0127F" w:rsidP="00E0127F">
      <w:pPr>
        <w:rPr>
          <w:lang w:val="ru-RU"/>
        </w:rPr>
      </w:pPr>
    </w:p>
    <w:p w:rsidR="00E0127F" w:rsidRDefault="00E0127F" w:rsidP="00E0127F">
      <w:pPr>
        <w:rPr>
          <w:lang w:val="ru-RU"/>
        </w:rPr>
      </w:pPr>
      <w:r>
        <w:rPr>
          <w:lang w:val="ru-RU"/>
        </w:rPr>
        <w:t>Западноафриканский экономический и валютный союз (ЗАЭВС)</w:t>
      </w:r>
      <w:r w:rsidRPr="00885C77">
        <w:rPr>
          <w:lang w:val="ru-RU"/>
        </w:rPr>
        <w:t xml:space="preserve"> </w:t>
      </w:r>
      <w:r>
        <w:rPr>
          <w:lang w:val="ru-RU"/>
        </w:rPr>
        <w:t xml:space="preserve">в лице его Комиссии, штаб-квартира которой находится в Уагадугу, Буркина-Фасо, по адресу: </w:t>
      </w:r>
      <w:r w:rsidRPr="00E9446F">
        <w:rPr>
          <w:lang w:val="ru-RU"/>
        </w:rPr>
        <w:t>380, Avenue du Professor Joseph Ki-Zang, 01 BP 543</w:t>
      </w:r>
      <w:r>
        <w:rPr>
          <w:lang w:val="ru-RU"/>
        </w:rPr>
        <w:t xml:space="preserve">, представленной ее Председателем </w:t>
      </w:r>
    </w:p>
    <w:p w:rsidR="00E0127F" w:rsidRDefault="00E0127F" w:rsidP="00E0127F">
      <w:pPr>
        <w:rPr>
          <w:lang w:val="ru-RU"/>
        </w:rPr>
      </w:pPr>
    </w:p>
    <w:p w:rsidR="00E0127F" w:rsidRPr="00095782" w:rsidRDefault="00E0127F" w:rsidP="00E0127F">
      <w:pPr>
        <w:rPr>
          <w:lang w:val="ru-RU"/>
        </w:rPr>
      </w:pPr>
      <w:r>
        <w:rPr>
          <w:lang w:val="ru-RU"/>
        </w:rPr>
        <w:t>г-ном Абдаллой Булем, далее именуемый «ЗАЭВС», с другой стороны</w:t>
      </w:r>
      <w:r w:rsidRPr="00095782">
        <w:rPr>
          <w:lang w:val="ru-RU"/>
        </w:rPr>
        <w:t>;</w:t>
      </w:r>
      <w:r>
        <w:rPr>
          <w:lang w:val="ru-RU"/>
        </w:rPr>
        <w:t xml:space="preserve"> </w:t>
      </w:r>
    </w:p>
    <w:p w:rsidR="00E0127F" w:rsidRPr="00095782" w:rsidRDefault="00E0127F" w:rsidP="00E0127F">
      <w:pPr>
        <w:rPr>
          <w:lang w:val="ru-RU"/>
        </w:rPr>
      </w:pPr>
    </w:p>
    <w:p w:rsidR="00E0127F" w:rsidRPr="00095782" w:rsidRDefault="00E0127F" w:rsidP="00E0127F">
      <w:pPr>
        <w:outlineLvl w:val="0"/>
        <w:rPr>
          <w:rFonts w:eastAsia="MS Mincho"/>
          <w:lang w:val="ru-RU" w:eastAsia="en-US"/>
        </w:rPr>
      </w:pPr>
      <w:r w:rsidRPr="00885C77">
        <w:rPr>
          <w:rFonts w:eastAsia="MS Mincho"/>
          <w:lang w:val="ru-RU" w:eastAsia="en-US"/>
        </w:rPr>
        <w:t>далее совместно именуемые «Стороны»;</w:t>
      </w:r>
      <w:r>
        <w:rPr>
          <w:rFonts w:eastAsia="MS Mincho"/>
          <w:highlight w:val="yellow"/>
          <w:lang w:val="ru-RU" w:eastAsia="en-US"/>
        </w:rPr>
        <w:t xml:space="preserve"> </w:t>
      </w:r>
    </w:p>
    <w:p w:rsidR="00E0127F" w:rsidRPr="00095782" w:rsidRDefault="00E0127F" w:rsidP="00E0127F">
      <w:pPr>
        <w:outlineLvl w:val="0"/>
        <w:rPr>
          <w:rFonts w:eastAsia="MS Mincho"/>
          <w:sz w:val="20"/>
          <w:lang w:val="ru-RU" w:eastAsia="en-US"/>
        </w:rPr>
      </w:pPr>
    </w:p>
    <w:p w:rsidR="00E0127F" w:rsidRPr="00095782" w:rsidRDefault="00E0127F" w:rsidP="00E0127F">
      <w:pPr>
        <w:rPr>
          <w:rFonts w:eastAsia="MS Mincho"/>
          <w:lang w:val="ru-RU" w:eastAsia="en-US"/>
        </w:rPr>
      </w:pPr>
      <w:r>
        <w:rPr>
          <w:rFonts w:eastAsia="MS Mincho"/>
          <w:lang w:val="ru-RU" w:eastAsia="en-US"/>
        </w:rPr>
        <w:t>принимая во внимание Договор о ЗАЭВС</w:t>
      </w:r>
      <w:r w:rsidRPr="00095782">
        <w:rPr>
          <w:rFonts w:eastAsia="MS Mincho"/>
          <w:lang w:val="ru-RU" w:eastAsia="en-US"/>
        </w:rPr>
        <w:t>;</w:t>
      </w:r>
    </w:p>
    <w:p w:rsidR="00E0127F" w:rsidRPr="00095782" w:rsidRDefault="00E0127F" w:rsidP="00E0127F">
      <w:pPr>
        <w:rPr>
          <w:rFonts w:eastAsia="MS Mincho"/>
          <w:sz w:val="20"/>
          <w:lang w:val="ru-RU" w:eastAsia="en-US"/>
        </w:rPr>
      </w:pPr>
    </w:p>
    <w:p w:rsidR="00E0127F" w:rsidRPr="00095782" w:rsidRDefault="00E0127F" w:rsidP="00E0127F">
      <w:pPr>
        <w:rPr>
          <w:rFonts w:eastAsia="MS Mincho"/>
          <w:lang w:val="ru-RU" w:eastAsia="en-US"/>
        </w:rPr>
      </w:pPr>
      <w:r>
        <w:rPr>
          <w:rFonts w:eastAsia="MS Mincho"/>
          <w:lang w:val="ru-RU" w:eastAsia="en-US"/>
        </w:rPr>
        <w:t>принимая во внимание Конвенцию от 14 июля 1967 г., учреждающую ВОИС</w:t>
      </w:r>
      <w:r w:rsidRPr="00095782">
        <w:rPr>
          <w:rFonts w:eastAsia="MS Mincho"/>
          <w:lang w:val="ru-RU" w:eastAsia="en-US"/>
        </w:rPr>
        <w:t>;</w:t>
      </w:r>
      <w:r>
        <w:rPr>
          <w:rFonts w:eastAsia="MS Mincho"/>
          <w:lang w:val="ru-RU" w:eastAsia="en-US"/>
        </w:rPr>
        <w:t xml:space="preserve"> </w:t>
      </w:r>
    </w:p>
    <w:p w:rsidR="00E0127F" w:rsidRPr="00095782" w:rsidRDefault="00E0127F" w:rsidP="00E0127F">
      <w:pPr>
        <w:rPr>
          <w:rFonts w:eastAsia="MS Mincho"/>
          <w:lang w:val="ru-RU" w:eastAsia="en-US"/>
        </w:rPr>
      </w:pPr>
    </w:p>
    <w:p w:rsidR="00E0127F" w:rsidRPr="00095782" w:rsidRDefault="00E0127F" w:rsidP="00E0127F">
      <w:pPr>
        <w:outlineLvl w:val="0"/>
        <w:rPr>
          <w:rFonts w:eastAsia="MS Mincho"/>
          <w:lang w:val="ru-RU" w:eastAsia="en-US"/>
        </w:rPr>
      </w:pPr>
      <w:r>
        <w:rPr>
          <w:rFonts w:eastAsia="MS Mincho"/>
          <w:lang w:val="ru-RU" w:eastAsia="en-US"/>
        </w:rPr>
        <w:t>осознавая роль интеллектуальной собственности в развитии государств</w:t>
      </w:r>
      <w:r w:rsidRPr="00095782">
        <w:rPr>
          <w:rFonts w:eastAsia="MS Mincho"/>
          <w:lang w:val="ru-RU" w:eastAsia="en-US"/>
        </w:rPr>
        <w:t>;</w:t>
      </w:r>
    </w:p>
    <w:p w:rsidR="00E0127F" w:rsidRPr="00095782" w:rsidRDefault="00E0127F" w:rsidP="00E0127F">
      <w:pPr>
        <w:outlineLvl w:val="0"/>
        <w:rPr>
          <w:rFonts w:eastAsia="MS Mincho"/>
          <w:lang w:val="ru-RU" w:eastAsia="en-US"/>
        </w:rPr>
      </w:pPr>
    </w:p>
    <w:p w:rsidR="00E0127F" w:rsidRPr="00095782" w:rsidRDefault="00E0127F" w:rsidP="00E0127F">
      <w:pPr>
        <w:rPr>
          <w:rFonts w:eastAsia="MS Mincho"/>
          <w:lang w:val="ru-RU" w:eastAsia="en-US"/>
        </w:rPr>
      </w:pPr>
      <w:r>
        <w:rPr>
          <w:rFonts w:eastAsia="MS Mincho"/>
          <w:lang w:val="ru-RU" w:eastAsia="en-US"/>
        </w:rPr>
        <w:t xml:space="preserve">учитывая стремление ВОИС содействовать использованию интеллектуальной собственности в целях </w:t>
      </w:r>
      <w:r w:rsidRPr="00095782">
        <w:rPr>
          <w:rFonts w:eastAsia="Times New Roman"/>
          <w:lang w:val="ru-RU" w:eastAsia="en-US"/>
        </w:rPr>
        <w:t>экономического, социального</w:t>
      </w:r>
      <w:r>
        <w:rPr>
          <w:rFonts w:eastAsia="Times New Roman"/>
          <w:lang w:val="ru-RU" w:eastAsia="en-US"/>
        </w:rPr>
        <w:t xml:space="preserve">, </w:t>
      </w:r>
      <w:r w:rsidRPr="00095782">
        <w:rPr>
          <w:rFonts w:eastAsia="Times New Roman"/>
          <w:lang w:val="ru-RU" w:eastAsia="en-US"/>
        </w:rPr>
        <w:t xml:space="preserve">культурного </w:t>
      </w:r>
      <w:r>
        <w:rPr>
          <w:rFonts w:eastAsia="Times New Roman"/>
          <w:lang w:val="ru-RU" w:eastAsia="en-US"/>
        </w:rPr>
        <w:t xml:space="preserve">и технического </w:t>
      </w:r>
      <w:r w:rsidRPr="00095782">
        <w:rPr>
          <w:rFonts w:eastAsia="Times New Roman"/>
          <w:lang w:val="ru-RU" w:eastAsia="en-US"/>
        </w:rPr>
        <w:t xml:space="preserve">развития </w:t>
      </w:r>
      <w:r>
        <w:rPr>
          <w:rFonts w:eastAsia="Times New Roman"/>
          <w:lang w:val="ru-RU" w:eastAsia="en-US"/>
        </w:rPr>
        <w:t xml:space="preserve">ее </w:t>
      </w:r>
      <w:r w:rsidRPr="00095782">
        <w:rPr>
          <w:rFonts w:eastAsia="Times New Roman"/>
          <w:lang w:val="ru-RU" w:eastAsia="en-US"/>
        </w:rPr>
        <w:t>государств-членов</w:t>
      </w:r>
      <w:r w:rsidRPr="00797071">
        <w:rPr>
          <w:rFonts w:eastAsia="MS Mincho"/>
          <w:lang w:val="ru-RU" w:eastAsia="en-US"/>
        </w:rPr>
        <w:t>;</w:t>
      </w:r>
    </w:p>
    <w:p w:rsidR="00E0127F" w:rsidRPr="00095782" w:rsidRDefault="00E0127F" w:rsidP="00E0127F">
      <w:pPr>
        <w:rPr>
          <w:sz w:val="24"/>
          <w:lang w:val="ru-RU"/>
        </w:rPr>
      </w:pPr>
    </w:p>
    <w:p w:rsidR="00E0127F" w:rsidRPr="00095782" w:rsidRDefault="00E0127F" w:rsidP="00E0127F">
      <w:pPr>
        <w:rPr>
          <w:rFonts w:eastAsia="MS Mincho"/>
          <w:lang w:val="ru-RU" w:eastAsia="en-US"/>
        </w:rPr>
      </w:pPr>
      <w:r>
        <w:rPr>
          <w:rFonts w:eastAsia="MS Mincho"/>
          <w:lang w:val="ru-RU" w:eastAsia="en-US"/>
        </w:rPr>
        <w:t xml:space="preserve">учитывая желание ЗАЭВС принимать действенное участие в деятельности ВОИС, направленной на более </w:t>
      </w:r>
      <w:r w:rsidRPr="00885C77">
        <w:rPr>
          <w:rFonts w:eastAsia="MS Mincho"/>
          <w:lang w:val="ru-RU" w:eastAsia="en-US"/>
        </w:rPr>
        <w:t xml:space="preserve">эффективное </w:t>
      </w:r>
      <w:r>
        <w:rPr>
          <w:rFonts w:eastAsia="MS Mincho"/>
          <w:lang w:val="ru-RU" w:eastAsia="en-US"/>
        </w:rPr>
        <w:t xml:space="preserve">использование интеллектуальной собственности в целях </w:t>
      </w:r>
      <w:r w:rsidRPr="00095782">
        <w:rPr>
          <w:rFonts w:eastAsia="Times New Roman"/>
          <w:lang w:val="ru-RU" w:eastAsia="en-US"/>
        </w:rPr>
        <w:t>экономического, социального</w:t>
      </w:r>
      <w:r>
        <w:rPr>
          <w:rFonts w:eastAsia="Times New Roman"/>
          <w:lang w:val="ru-RU" w:eastAsia="en-US"/>
        </w:rPr>
        <w:t xml:space="preserve">, </w:t>
      </w:r>
      <w:r w:rsidRPr="00095782">
        <w:rPr>
          <w:rFonts w:eastAsia="Times New Roman"/>
          <w:lang w:val="ru-RU" w:eastAsia="en-US"/>
        </w:rPr>
        <w:t xml:space="preserve">культурного </w:t>
      </w:r>
      <w:r>
        <w:rPr>
          <w:rFonts w:eastAsia="Times New Roman"/>
          <w:lang w:val="ru-RU" w:eastAsia="en-US"/>
        </w:rPr>
        <w:t xml:space="preserve">и технического </w:t>
      </w:r>
      <w:r w:rsidRPr="00095782">
        <w:rPr>
          <w:rFonts w:eastAsia="Times New Roman"/>
          <w:lang w:val="ru-RU" w:eastAsia="en-US"/>
        </w:rPr>
        <w:t>развития государств-</w:t>
      </w:r>
      <w:r>
        <w:rPr>
          <w:rFonts w:eastAsia="Times New Roman"/>
          <w:lang w:val="ru-RU" w:eastAsia="en-US"/>
        </w:rPr>
        <w:t>его государств-членов</w:t>
      </w:r>
      <w:r w:rsidRPr="00095782">
        <w:rPr>
          <w:rFonts w:eastAsia="MS Mincho"/>
          <w:lang w:val="ru-RU" w:eastAsia="en-US"/>
        </w:rPr>
        <w:t>;</w:t>
      </w:r>
    </w:p>
    <w:p w:rsidR="00E0127F" w:rsidRPr="00095782" w:rsidRDefault="00E0127F" w:rsidP="00E0127F">
      <w:pPr>
        <w:rPr>
          <w:rFonts w:eastAsia="MS Mincho"/>
          <w:lang w:val="ru-RU" w:eastAsia="en-US"/>
        </w:rPr>
      </w:pPr>
    </w:p>
    <w:p w:rsidR="00E0127F" w:rsidRPr="00095782" w:rsidRDefault="00E0127F" w:rsidP="00E0127F">
      <w:pPr>
        <w:rPr>
          <w:rFonts w:eastAsia="MS Mincho"/>
          <w:lang w:val="ru-RU" w:eastAsia="en-US"/>
        </w:rPr>
      </w:pPr>
      <w:r>
        <w:rPr>
          <w:rFonts w:eastAsia="MS Mincho"/>
          <w:lang w:val="ru-RU" w:eastAsia="en-US"/>
        </w:rPr>
        <w:lastRenderedPageBreak/>
        <w:t xml:space="preserve">подчеркивая необходимость установления </w:t>
      </w:r>
      <w:r w:rsidRPr="00095782">
        <w:rPr>
          <w:lang w:val="ru-RU"/>
        </w:rPr>
        <w:t xml:space="preserve">рабочих отношений и </w:t>
      </w:r>
      <w:r>
        <w:rPr>
          <w:lang w:val="ru-RU"/>
        </w:rPr>
        <w:t xml:space="preserve">отношений </w:t>
      </w:r>
      <w:r w:rsidRPr="00095782">
        <w:rPr>
          <w:lang w:val="ru-RU"/>
        </w:rPr>
        <w:t xml:space="preserve">сотрудничества </w:t>
      </w:r>
      <w:r>
        <w:rPr>
          <w:rFonts w:eastAsia="MS Mincho"/>
          <w:lang w:val="ru-RU" w:eastAsia="en-US"/>
        </w:rPr>
        <w:t>между ВОИС и ЗАЭВС</w:t>
      </w:r>
      <w:r w:rsidRPr="00095782">
        <w:rPr>
          <w:rFonts w:eastAsia="MS Mincho"/>
          <w:lang w:val="ru-RU" w:eastAsia="en-US"/>
        </w:rPr>
        <w:t>;</w:t>
      </w:r>
      <w:r>
        <w:rPr>
          <w:rFonts w:eastAsia="MS Mincho"/>
          <w:lang w:val="ru-RU" w:eastAsia="en-US"/>
        </w:rPr>
        <w:t xml:space="preserve"> </w:t>
      </w:r>
    </w:p>
    <w:p w:rsidR="00E0127F" w:rsidRPr="00095782" w:rsidRDefault="00E0127F" w:rsidP="00E0127F">
      <w:pPr>
        <w:rPr>
          <w:rFonts w:eastAsia="MS Mincho"/>
          <w:lang w:val="ru-RU" w:eastAsia="en-US"/>
        </w:rPr>
      </w:pPr>
    </w:p>
    <w:p w:rsidR="00E0127F" w:rsidRPr="00095782" w:rsidRDefault="00E0127F" w:rsidP="00E0127F">
      <w:pPr>
        <w:rPr>
          <w:rFonts w:eastAsia="MS Mincho"/>
          <w:lang w:val="ru-RU" w:eastAsia="en-US"/>
        </w:rPr>
      </w:pPr>
      <w:r>
        <w:rPr>
          <w:rFonts w:eastAsia="MS Mincho"/>
          <w:lang w:val="ru-RU" w:eastAsia="en-US"/>
        </w:rPr>
        <w:t xml:space="preserve">принимая во внимание особый </w:t>
      </w:r>
      <w:r w:rsidRPr="00885C77">
        <w:rPr>
          <w:rFonts w:eastAsia="MS Mincho"/>
          <w:lang w:val="ru-RU" w:eastAsia="en-US"/>
        </w:rPr>
        <w:t>характер стоящих перед каждой Организацией задач, определенный в их учредительных актах</w:t>
      </w:r>
      <w:r w:rsidRPr="00095782">
        <w:rPr>
          <w:rFonts w:eastAsia="MS Mincho"/>
          <w:lang w:val="ru-RU" w:eastAsia="en-US"/>
        </w:rPr>
        <w:t>;</w:t>
      </w:r>
    </w:p>
    <w:p w:rsidR="00E0127F" w:rsidRPr="00095782" w:rsidRDefault="00E0127F" w:rsidP="00E0127F">
      <w:pPr>
        <w:rPr>
          <w:sz w:val="24"/>
          <w:lang w:val="ru-RU"/>
        </w:rPr>
      </w:pPr>
    </w:p>
    <w:p w:rsidR="00E0127F" w:rsidRPr="00095782" w:rsidRDefault="00E0127F" w:rsidP="00E0127F">
      <w:pPr>
        <w:rPr>
          <w:rFonts w:eastAsia="MS Mincho"/>
          <w:lang w:val="ru-RU" w:eastAsia="en-US"/>
        </w:rPr>
      </w:pPr>
      <w:r>
        <w:rPr>
          <w:rFonts w:eastAsia="MS Mincho"/>
          <w:lang w:val="ru-RU" w:eastAsia="en-US"/>
        </w:rPr>
        <w:t xml:space="preserve">стремясь способствовать путем тесного сотрудничества и регулярных консультаций достижению определенных в их учредительных </w:t>
      </w:r>
      <w:r w:rsidRPr="00885C77">
        <w:rPr>
          <w:rFonts w:eastAsia="MS Mincho"/>
          <w:lang w:val="ru-RU" w:eastAsia="en-US"/>
        </w:rPr>
        <w:t xml:space="preserve">актах </w:t>
      </w:r>
      <w:r>
        <w:rPr>
          <w:rFonts w:eastAsia="MS Mincho"/>
          <w:lang w:val="ru-RU" w:eastAsia="en-US"/>
        </w:rPr>
        <w:t>целей</w:t>
      </w:r>
      <w:r w:rsidRPr="00FA2C36">
        <w:rPr>
          <w:rFonts w:eastAsia="MS Mincho"/>
          <w:lang w:val="ru-RU" w:eastAsia="en-US"/>
        </w:rPr>
        <w:t>;</w:t>
      </w:r>
    </w:p>
    <w:p w:rsidR="00E0127F" w:rsidRPr="00095782" w:rsidRDefault="00E0127F" w:rsidP="00E0127F">
      <w:pPr>
        <w:rPr>
          <w:rFonts w:eastAsia="MS Mincho"/>
          <w:lang w:val="ru-RU" w:eastAsia="en-US"/>
        </w:rPr>
      </w:pPr>
    </w:p>
    <w:p w:rsidR="00E0127F" w:rsidRPr="00095782" w:rsidRDefault="00E0127F" w:rsidP="00E0127F">
      <w:pPr>
        <w:rPr>
          <w:rFonts w:eastAsia="MS Mincho"/>
          <w:lang w:val="ru-RU" w:eastAsia="en-US"/>
        </w:rPr>
      </w:pPr>
      <w:r w:rsidRPr="00885C77">
        <w:rPr>
          <w:rFonts w:eastAsia="MS Mincho"/>
          <w:lang w:val="ru-RU" w:eastAsia="en-US"/>
        </w:rPr>
        <w:t>стремясь поддержать государства-члены ЗАЭВС и помочь им с пользой для себя использовать Повестку дня ВОИС в области развития;</w:t>
      </w:r>
      <w:r>
        <w:rPr>
          <w:rFonts w:eastAsia="MS Mincho"/>
          <w:lang w:val="ru-RU" w:eastAsia="en-US"/>
        </w:rPr>
        <w:t xml:space="preserve"> </w:t>
      </w:r>
    </w:p>
    <w:p w:rsidR="00E0127F" w:rsidRDefault="00E0127F" w:rsidP="00E0127F">
      <w:pPr>
        <w:rPr>
          <w:rFonts w:eastAsia="Times New Roman"/>
          <w:lang w:val="ru-RU" w:eastAsia="fr-FR"/>
        </w:rPr>
      </w:pPr>
    </w:p>
    <w:p w:rsidR="00E0127F" w:rsidRPr="00095782" w:rsidRDefault="00E0127F" w:rsidP="00E0127F">
      <w:pPr>
        <w:rPr>
          <w:rFonts w:eastAsia="Times New Roman"/>
          <w:lang w:val="ru-RU" w:eastAsia="fr-FR"/>
        </w:rPr>
      </w:pPr>
      <w:r>
        <w:rPr>
          <w:rFonts w:eastAsia="Times New Roman"/>
          <w:lang w:val="ru-RU" w:eastAsia="fr-FR"/>
        </w:rPr>
        <w:t>имея твердое намерение продолжать способствовать реализации прав интеллектуальной собственности в странах-членах ЗАЭВС</w:t>
      </w:r>
      <w:r w:rsidRPr="00095782">
        <w:rPr>
          <w:rFonts w:eastAsia="Times New Roman"/>
          <w:lang w:val="ru-RU" w:eastAsia="fr-FR"/>
        </w:rPr>
        <w:t>;</w:t>
      </w:r>
    </w:p>
    <w:p w:rsidR="00E0127F" w:rsidRPr="00095782" w:rsidRDefault="00E0127F" w:rsidP="00E0127F">
      <w:pPr>
        <w:rPr>
          <w:rFonts w:eastAsia="Times New Roman"/>
          <w:lang w:val="ru-RU" w:eastAsia="fr-FR"/>
        </w:rPr>
      </w:pPr>
    </w:p>
    <w:p w:rsidR="00E0127F" w:rsidRPr="00885C77" w:rsidRDefault="00E0127F" w:rsidP="00E0127F">
      <w:pPr>
        <w:rPr>
          <w:rFonts w:eastAsia="MS Mincho"/>
          <w:lang w:val="ru-RU" w:eastAsia="en-US"/>
        </w:rPr>
      </w:pPr>
      <w:r w:rsidRPr="00885C77">
        <w:rPr>
          <w:rFonts w:eastAsia="Times New Roman"/>
          <w:lang w:val="ru-RU" w:eastAsia="fr-FR"/>
        </w:rPr>
        <w:t xml:space="preserve">будучи преисполненными решимости способствовать укреплению сотрудничества между ними путем подписания Меморандума о </w:t>
      </w:r>
      <w:r w:rsidR="0058003B">
        <w:rPr>
          <w:lang w:val="ru-RU"/>
        </w:rPr>
        <w:t>договоренности</w:t>
      </w:r>
      <w:r w:rsidRPr="00885C77">
        <w:rPr>
          <w:rFonts w:eastAsia="Times New Roman"/>
          <w:lang w:val="ru-RU" w:eastAsia="fr-FR"/>
        </w:rPr>
        <w:t>,</w:t>
      </w:r>
    </w:p>
    <w:p w:rsidR="00E0127F" w:rsidRPr="00885C77" w:rsidRDefault="00E0127F" w:rsidP="00E0127F">
      <w:pPr>
        <w:outlineLvl w:val="0"/>
        <w:rPr>
          <w:rFonts w:eastAsia="MS Mincho"/>
          <w:sz w:val="20"/>
          <w:lang w:val="ru-RU" w:eastAsia="en-US"/>
        </w:rPr>
      </w:pPr>
    </w:p>
    <w:p w:rsidR="00E0127F" w:rsidRPr="00885C77" w:rsidRDefault="00E0127F" w:rsidP="00E0127F">
      <w:pPr>
        <w:outlineLvl w:val="0"/>
        <w:rPr>
          <w:rFonts w:eastAsia="MS Mincho"/>
          <w:sz w:val="20"/>
          <w:lang w:val="ru-RU" w:eastAsia="en-US"/>
        </w:rPr>
      </w:pPr>
    </w:p>
    <w:p w:rsidR="00E0127F" w:rsidRPr="00885C77" w:rsidRDefault="00E0127F" w:rsidP="00E0127F">
      <w:pPr>
        <w:outlineLvl w:val="0"/>
        <w:rPr>
          <w:rFonts w:eastAsia="MS Mincho"/>
          <w:sz w:val="20"/>
          <w:lang w:val="ru-RU" w:eastAsia="en-US"/>
        </w:rPr>
      </w:pPr>
      <w:r w:rsidRPr="00885C77">
        <w:rPr>
          <w:rFonts w:eastAsia="MS Mincho"/>
          <w:caps/>
          <w:sz w:val="20"/>
          <w:lang w:val="ru-RU" w:eastAsia="en-US"/>
        </w:rPr>
        <w:t>Договорились о нижеследующем</w:t>
      </w:r>
      <w:r w:rsidRPr="00885C77">
        <w:rPr>
          <w:rFonts w:eastAsia="MS Mincho"/>
          <w:sz w:val="20"/>
          <w:lang w:val="ru-RU" w:eastAsia="en-US"/>
        </w:rPr>
        <w:t xml:space="preserve">: </w:t>
      </w:r>
    </w:p>
    <w:p w:rsidR="00E0127F" w:rsidRPr="00885C77" w:rsidRDefault="00E0127F" w:rsidP="00E0127F">
      <w:pPr>
        <w:rPr>
          <w:lang w:val="ru-RU"/>
        </w:rPr>
      </w:pPr>
    </w:p>
    <w:p w:rsidR="00E0127F" w:rsidRPr="00885C77" w:rsidRDefault="00E0127F" w:rsidP="00E0127F">
      <w:pPr>
        <w:keepNext/>
        <w:rPr>
          <w:lang w:val="ru-RU"/>
        </w:rPr>
      </w:pPr>
      <w:r w:rsidRPr="00885C77">
        <w:rPr>
          <w:caps/>
          <w:lang w:val="ru-RU"/>
        </w:rPr>
        <w:t>Статья</w:t>
      </w:r>
      <w:r w:rsidRPr="00885C77">
        <w:rPr>
          <w:lang w:val="ru-RU"/>
        </w:rPr>
        <w:t xml:space="preserve"> </w:t>
      </w:r>
      <w:r w:rsidRPr="00885C77">
        <w:t>I</w:t>
      </w:r>
    </w:p>
    <w:p w:rsidR="00E0127F" w:rsidRPr="00885C77" w:rsidRDefault="00E0127F" w:rsidP="00E0127F">
      <w:pPr>
        <w:keepNext/>
        <w:rPr>
          <w:caps/>
          <w:lang w:val="ru-RU"/>
        </w:rPr>
      </w:pPr>
      <w:r w:rsidRPr="00885C77">
        <w:rPr>
          <w:caps/>
          <w:lang w:val="ru-RU"/>
        </w:rPr>
        <w:t xml:space="preserve">Цель </w:t>
      </w:r>
    </w:p>
    <w:p w:rsidR="00E0127F" w:rsidRPr="00885C77" w:rsidRDefault="00E0127F" w:rsidP="00E0127F">
      <w:pPr>
        <w:keepNext/>
        <w:rPr>
          <w:lang w:val="ru-RU"/>
        </w:rPr>
      </w:pPr>
    </w:p>
    <w:p w:rsidR="00E0127F" w:rsidRPr="00537E09" w:rsidRDefault="00E0127F" w:rsidP="00E0127F">
      <w:pPr>
        <w:keepNext/>
        <w:rPr>
          <w:rFonts w:eastAsia="MS Mincho"/>
          <w:lang w:val="ru-RU" w:eastAsia="en-US"/>
        </w:rPr>
      </w:pPr>
      <w:r>
        <w:rPr>
          <w:rFonts w:eastAsia="MS Mincho"/>
          <w:lang w:val="ru-RU" w:eastAsia="en-US"/>
        </w:rPr>
        <w:t xml:space="preserve">Настоящий Меморандум о </w:t>
      </w:r>
      <w:r w:rsidR="00FB5E80">
        <w:rPr>
          <w:rFonts w:eastAsia="MS Mincho"/>
          <w:lang w:val="ru-RU" w:eastAsia="en-US"/>
        </w:rPr>
        <w:t>договоренности</w:t>
      </w:r>
      <w:r>
        <w:rPr>
          <w:rFonts w:eastAsia="MS Mincho"/>
          <w:lang w:val="ru-RU" w:eastAsia="en-US"/>
        </w:rPr>
        <w:t xml:space="preserve"> устанавливает отношения сотрудничества между ВОИС и ЗАЭВС, призванные содействовать использованию интеллектуальной собственности в целях экономического, социального и культурного развития государств-членов ЗАЭВС.</w:t>
      </w:r>
    </w:p>
    <w:p w:rsidR="00E0127F" w:rsidRPr="00885C77" w:rsidRDefault="00E0127F" w:rsidP="00E0127F">
      <w:pPr>
        <w:rPr>
          <w:lang w:val="ru-RU"/>
        </w:rPr>
      </w:pPr>
    </w:p>
    <w:p w:rsidR="00E0127F" w:rsidRPr="00885C77" w:rsidRDefault="00E0127F" w:rsidP="00E0127F">
      <w:pPr>
        <w:rPr>
          <w:lang w:val="ru-RU"/>
        </w:rPr>
      </w:pPr>
    </w:p>
    <w:p w:rsidR="00E0127F" w:rsidRPr="00885C77" w:rsidRDefault="00E0127F" w:rsidP="00E0127F">
      <w:pPr>
        <w:rPr>
          <w:lang w:val="ru-RU"/>
        </w:rPr>
      </w:pPr>
      <w:r w:rsidRPr="00885C77">
        <w:rPr>
          <w:caps/>
          <w:lang w:val="ru-RU"/>
        </w:rPr>
        <w:t>Статья</w:t>
      </w:r>
      <w:r w:rsidRPr="00885C77">
        <w:rPr>
          <w:lang w:val="ru-RU"/>
        </w:rPr>
        <w:t xml:space="preserve"> </w:t>
      </w:r>
      <w:r w:rsidRPr="00885C77">
        <w:t>II</w:t>
      </w:r>
    </w:p>
    <w:p w:rsidR="00E0127F" w:rsidRPr="00885C77" w:rsidRDefault="00E0127F" w:rsidP="00E0127F">
      <w:pPr>
        <w:rPr>
          <w:caps/>
          <w:lang w:val="ru-RU"/>
        </w:rPr>
      </w:pPr>
      <w:r w:rsidRPr="00885C77">
        <w:rPr>
          <w:caps/>
          <w:lang w:val="ru-RU"/>
        </w:rPr>
        <w:t>Приглашения на конференции, совещания и другие мероприятия</w:t>
      </w:r>
    </w:p>
    <w:p w:rsidR="00E0127F" w:rsidRPr="00885C77" w:rsidRDefault="00E0127F" w:rsidP="00E0127F">
      <w:pPr>
        <w:rPr>
          <w:rFonts w:eastAsia="MS Mincho"/>
          <w:sz w:val="20"/>
          <w:lang w:val="ru-RU" w:eastAsia="en-US"/>
        </w:rPr>
      </w:pPr>
    </w:p>
    <w:p w:rsidR="00E0127F" w:rsidRPr="00885C77" w:rsidRDefault="00E0127F" w:rsidP="00E0127F">
      <w:pPr>
        <w:pStyle w:val="ListParagraph"/>
        <w:numPr>
          <w:ilvl w:val="0"/>
          <w:numId w:val="9"/>
        </w:numPr>
        <w:ind w:left="360"/>
        <w:rPr>
          <w:rFonts w:eastAsia="MS Mincho"/>
          <w:lang w:val="ru-RU" w:eastAsia="en-US"/>
        </w:rPr>
      </w:pPr>
      <w:r w:rsidRPr="00885C77">
        <w:rPr>
          <w:rFonts w:eastAsia="MS Mincho"/>
          <w:lang w:val="ru-RU" w:eastAsia="en-US"/>
        </w:rPr>
        <w:t>ВОИС может приглашать или принимать необходимые меры в целях обеспечения приглашения ЗАЭВС на конференции, совещания и иные мероприятия, организуемые ВОИС по вопросам, которые могут представлять непосредственный интерес для ЗАЭВС, либо другие мероприятия, организуемы</w:t>
      </w:r>
      <w:r>
        <w:rPr>
          <w:rFonts w:eastAsia="MS Mincho"/>
          <w:lang w:val="ru-RU" w:eastAsia="en-US"/>
        </w:rPr>
        <w:t>е</w:t>
      </w:r>
      <w:r w:rsidRPr="00885C77">
        <w:rPr>
          <w:rFonts w:eastAsia="MS Mincho"/>
          <w:lang w:val="ru-RU" w:eastAsia="en-US"/>
        </w:rPr>
        <w:t xml:space="preserve"> ВОИС </w:t>
      </w:r>
      <w:r>
        <w:rPr>
          <w:rFonts w:eastAsia="MS Mincho"/>
          <w:lang w:val="ru-RU" w:eastAsia="en-US"/>
        </w:rPr>
        <w:t xml:space="preserve">в области </w:t>
      </w:r>
      <w:r w:rsidRPr="00885C77">
        <w:rPr>
          <w:rFonts w:eastAsia="MS Mincho"/>
          <w:lang w:val="ru-RU" w:eastAsia="en-US"/>
        </w:rPr>
        <w:t xml:space="preserve">интеллектуальной собственности, в соответствии с правилами и процедурами ВОИС, </w:t>
      </w:r>
      <w:r>
        <w:rPr>
          <w:rFonts w:eastAsia="MS Mincho"/>
          <w:lang w:val="ru-RU" w:eastAsia="en-US"/>
        </w:rPr>
        <w:t xml:space="preserve">касающимися проведения таких конференций, совещаний </w:t>
      </w:r>
      <w:r w:rsidRPr="00885C77">
        <w:rPr>
          <w:rFonts w:eastAsia="MS Mincho"/>
          <w:lang w:val="ru-RU" w:eastAsia="en-US"/>
        </w:rPr>
        <w:t>и</w:t>
      </w:r>
      <w:r>
        <w:rPr>
          <w:rFonts w:eastAsia="MS Mincho"/>
          <w:lang w:val="ru-RU" w:eastAsia="en-US"/>
        </w:rPr>
        <w:t xml:space="preserve"> иных мероприятий</w:t>
      </w:r>
      <w:r w:rsidRPr="00885C77">
        <w:rPr>
          <w:rFonts w:eastAsia="MS Mincho"/>
          <w:lang w:val="ru-RU" w:eastAsia="en-US"/>
        </w:rPr>
        <w:t>.</w:t>
      </w:r>
      <w:r>
        <w:rPr>
          <w:rFonts w:eastAsia="MS Mincho"/>
          <w:lang w:val="ru-RU" w:eastAsia="en-US"/>
        </w:rPr>
        <w:t xml:space="preserve"> </w:t>
      </w:r>
    </w:p>
    <w:p w:rsidR="00E0127F" w:rsidRPr="00885C77" w:rsidRDefault="00E0127F" w:rsidP="00E0127F">
      <w:pPr>
        <w:pStyle w:val="ListParagraph"/>
        <w:ind w:left="360"/>
        <w:rPr>
          <w:rFonts w:eastAsia="MS Mincho"/>
          <w:lang w:val="ru-RU" w:eastAsia="en-US"/>
        </w:rPr>
      </w:pPr>
    </w:p>
    <w:p w:rsidR="00E0127F" w:rsidRPr="00720C5E" w:rsidRDefault="00E0127F" w:rsidP="00E0127F">
      <w:pPr>
        <w:pStyle w:val="ListParagraph"/>
        <w:numPr>
          <w:ilvl w:val="0"/>
          <w:numId w:val="9"/>
        </w:numPr>
        <w:ind w:left="360"/>
        <w:rPr>
          <w:rFonts w:eastAsia="MS Mincho"/>
          <w:lang w:val="ru-RU" w:eastAsia="en-US"/>
        </w:rPr>
      </w:pPr>
      <w:r w:rsidRPr="00720C5E">
        <w:rPr>
          <w:rFonts w:eastAsia="MS Mincho"/>
          <w:lang w:val="ru-RU" w:eastAsia="en-US"/>
        </w:rPr>
        <w:t>ЗАЭВС может приглашать или принимать необходимые меры в целях обеспечения приглашения ВОИС на конференции, совещания и иные мероприятия, организуемые ЗАЭВС по вопросам, которые могут представлять непосредственный интерес для ВОИС, либо другие мероприятия, организуемые ЗАЭВС в области интеллектуальной собственности, в соответствии с правилами и процедурами ЗАЭВС, касающимися проведения таких конференций, совещаний и иных мероприятий.</w:t>
      </w:r>
    </w:p>
    <w:p w:rsidR="00E0127F" w:rsidRPr="00885C77" w:rsidRDefault="00E0127F" w:rsidP="00E0127F">
      <w:pPr>
        <w:rPr>
          <w:lang w:val="ru-RU"/>
        </w:rPr>
      </w:pPr>
    </w:p>
    <w:p w:rsidR="00E0127F" w:rsidRPr="00885C77" w:rsidRDefault="00E0127F" w:rsidP="00E0127F">
      <w:pPr>
        <w:rPr>
          <w:lang w:val="ru-RU"/>
        </w:rPr>
      </w:pPr>
    </w:p>
    <w:p w:rsidR="00E0127F" w:rsidRPr="00720C5E" w:rsidRDefault="00E0127F" w:rsidP="00E0127F">
      <w:pPr>
        <w:rPr>
          <w:lang w:val="ru-RU"/>
        </w:rPr>
      </w:pPr>
      <w:r w:rsidRPr="00720C5E">
        <w:rPr>
          <w:caps/>
          <w:lang w:val="ru-RU"/>
        </w:rPr>
        <w:t>Статья</w:t>
      </w:r>
      <w:r w:rsidRPr="00720C5E">
        <w:rPr>
          <w:lang w:val="ru-RU"/>
        </w:rPr>
        <w:t xml:space="preserve"> </w:t>
      </w:r>
      <w:r w:rsidRPr="00720C5E">
        <w:t>III</w:t>
      </w:r>
    </w:p>
    <w:p w:rsidR="00E0127F" w:rsidRPr="00720C5E" w:rsidRDefault="00E0127F" w:rsidP="00E0127F">
      <w:pPr>
        <w:rPr>
          <w:caps/>
          <w:lang w:val="ru-RU"/>
        </w:rPr>
      </w:pPr>
      <w:r w:rsidRPr="00720C5E">
        <w:rPr>
          <w:caps/>
          <w:lang w:val="ru-RU"/>
        </w:rPr>
        <w:t>Сотрудничество в организации совместных мероприятий</w:t>
      </w:r>
    </w:p>
    <w:p w:rsidR="00E0127F" w:rsidRPr="00885C77" w:rsidRDefault="00E0127F" w:rsidP="00E0127F">
      <w:pPr>
        <w:rPr>
          <w:lang w:val="ru-RU"/>
        </w:rPr>
      </w:pPr>
    </w:p>
    <w:p w:rsidR="00E0127F" w:rsidRPr="001F3BAC" w:rsidRDefault="00E0127F" w:rsidP="00E0127F">
      <w:pPr>
        <w:pStyle w:val="ListParagraph"/>
        <w:numPr>
          <w:ilvl w:val="0"/>
          <w:numId w:val="10"/>
        </w:numPr>
        <w:ind w:left="360"/>
        <w:rPr>
          <w:rFonts w:eastAsia="MS Mincho"/>
          <w:lang w:val="ru-RU" w:eastAsia="en-US"/>
        </w:rPr>
      </w:pPr>
      <w:r w:rsidRPr="001F3BAC">
        <w:rPr>
          <w:rFonts w:eastAsia="MS Mincho"/>
          <w:lang w:val="ru-RU" w:eastAsia="en-US"/>
        </w:rPr>
        <w:t xml:space="preserve">Для организации мероприятий или проектов, связанных с охраной и популяризацией интеллектуальной собственности, может быть необходимо сотрудничество между ВОИС и ЗАЭВС.  В этой связи для представителей государств-членов ЗАЭВС могут </w:t>
      </w:r>
      <w:r w:rsidRPr="001F3BAC">
        <w:rPr>
          <w:rFonts w:eastAsia="MS Mincho"/>
          <w:lang w:val="ru-RU" w:eastAsia="en-US"/>
        </w:rPr>
        <w:lastRenderedPageBreak/>
        <w:t>проводиться совместные информационно-просветительские кампании о социально-экономическом значении интеллектуальной собственности.</w:t>
      </w:r>
      <w:r>
        <w:rPr>
          <w:rFonts w:eastAsia="MS Mincho"/>
          <w:lang w:val="ru-RU" w:eastAsia="en-US"/>
        </w:rPr>
        <w:t xml:space="preserve"> </w:t>
      </w:r>
    </w:p>
    <w:p w:rsidR="00E0127F" w:rsidRPr="00885C77" w:rsidRDefault="00E0127F" w:rsidP="00E0127F">
      <w:pPr>
        <w:pStyle w:val="ListParagraph"/>
        <w:ind w:left="360"/>
        <w:rPr>
          <w:rFonts w:eastAsia="MS Mincho"/>
          <w:lang w:val="ru-RU" w:eastAsia="en-US"/>
        </w:rPr>
      </w:pPr>
    </w:p>
    <w:p w:rsidR="00E0127F" w:rsidRPr="00885C77" w:rsidRDefault="00E0127F" w:rsidP="00E0127F">
      <w:pPr>
        <w:pStyle w:val="ListParagraph"/>
        <w:numPr>
          <w:ilvl w:val="0"/>
          <w:numId w:val="10"/>
        </w:numPr>
        <w:ind w:left="360"/>
        <w:rPr>
          <w:rFonts w:eastAsia="MS Mincho"/>
          <w:lang w:val="ru-RU" w:eastAsia="en-US"/>
        </w:rPr>
      </w:pPr>
      <w:r>
        <w:rPr>
          <w:rFonts w:eastAsia="MS Mincho"/>
          <w:lang w:val="ru-RU" w:eastAsia="en-US"/>
        </w:rPr>
        <w:t xml:space="preserve">Условия такого сотрудничества определяются в письменных договоренностях, заключаемых в каждом случае в отдельности, с учетом любых соответствующих решений, принимаемых Организацией, инициирующей соответствующее мероприятие. </w:t>
      </w:r>
    </w:p>
    <w:p w:rsidR="00E0127F" w:rsidRPr="00885C77" w:rsidRDefault="00E0127F" w:rsidP="00E0127F">
      <w:pPr>
        <w:rPr>
          <w:rFonts w:eastAsia="MS Mincho"/>
          <w:lang w:val="ru-RU" w:eastAsia="en-US"/>
        </w:rPr>
      </w:pPr>
    </w:p>
    <w:p w:rsidR="00E0127F" w:rsidRPr="00673211" w:rsidRDefault="00E0127F" w:rsidP="00E0127F">
      <w:pPr>
        <w:pStyle w:val="ListParagraph"/>
        <w:numPr>
          <w:ilvl w:val="0"/>
          <w:numId w:val="10"/>
        </w:numPr>
        <w:ind w:left="360"/>
        <w:rPr>
          <w:rFonts w:eastAsia="MS Mincho"/>
          <w:lang w:val="ru-RU" w:eastAsia="en-US"/>
        </w:rPr>
      </w:pPr>
      <w:r w:rsidRPr="00673211">
        <w:rPr>
          <w:rFonts w:eastAsia="MS Mincho"/>
          <w:lang w:val="ru-RU" w:eastAsia="en-US"/>
        </w:rPr>
        <w:t>При подготовке таких информационно-просветительских кампаний или разработке проектов социально-экономического характера, касающихся надлежащего эффективного использования системы интеллектуальной собственности в целях развития государств-членов ЗАЭВС, оговариваются обязанности каждой из Сторон, такие как размер участия в финансировании или выделяемые людские и/или материальные ресурсы.</w:t>
      </w:r>
    </w:p>
    <w:p w:rsidR="00E0127F" w:rsidRPr="00885C77" w:rsidRDefault="00E0127F" w:rsidP="00E0127F">
      <w:pPr>
        <w:rPr>
          <w:rFonts w:eastAsia="MS Mincho"/>
          <w:lang w:val="ru-RU" w:eastAsia="en-US"/>
        </w:rPr>
      </w:pPr>
    </w:p>
    <w:p w:rsidR="00E0127F" w:rsidRPr="00885C77" w:rsidRDefault="00E0127F" w:rsidP="00E0127F">
      <w:pPr>
        <w:pStyle w:val="ListParagraph"/>
        <w:numPr>
          <w:ilvl w:val="0"/>
          <w:numId w:val="10"/>
        </w:numPr>
        <w:ind w:left="360"/>
        <w:rPr>
          <w:rFonts w:eastAsia="MS Mincho"/>
          <w:lang w:val="ru-RU" w:eastAsia="en-US"/>
        </w:rPr>
      </w:pPr>
      <w:r>
        <w:rPr>
          <w:rFonts w:eastAsia="MS Mincho"/>
          <w:lang w:val="ru-RU" w:eastAsia="en-US"/>
        </w:rPr>
        <w:t>При осуществлении такой совместной деятельности Стороны могут совместно заключать соглашения о сотрудничестве с другими организациями или учреждениями, в том числе с финансовыми.</w:t>
      </w:r>
    </w:p>
    <w:p w:rsidR="00E0127F" w:rsidRPr="00885C77" w:rsidRDefault="00E0127F" w:rsidP="00E0127F">
      <w:pPr>
        <w:rPr>
          <w:lang w:val="ru-RU"/>
        </w:rPr>
      </w:pPr>
    </w:p>
    <w:p w:rsidR="00E0127F" w:rsidRPr="00885C77" w:rsidRDefault="00E0127F" w:rsidP="00E0127F">
      <w:pPr>
        <w:rPr>
          <w:lang w:val="ru-RU"/>
        </w:rPr>
      </w:pPr>
    </w:p>
    <w:p w:rsidR="00E0127F" w:rsidRPr="00673211" w:rsidRDefault="00E0127F" w:rsidP="00E0127F">
      <w:pPr>
        <w:keepNext/>
        <w:rPr>
          <w:lang w:val="ru-RU"/>
        </w:rPr>
      </w:pPr>
      <w:r w:rsidRPr="00673211">
        <w:rPr>
          <w:caps/>
          <w:lang w:val="ru-RU"/>
        </w:rPr>
        <w:t>Статья</w:t>
      </w:r>
      <w:r w:rsidRPr="00673211">
        <w:rPr>
          <w:lang w:val="ru-RU"/>
        </w:rPr>
        <w:t xml:space="preserve"> </w:t>
      </w:r>
      <w:r w:rsidRPr="00673211">
        <w:t>IV</w:t>
      </w:r>
    </w:p>
    <w:p w:rsidR="00E0127F" w:rsidRPr="00673211" w:rsidRDefault="00E0127F" w:rsidP="00E0127F">
      <w:pPr>
        <w:keepNext/>
        <w:rPr>
          <w:caps/>
          <w:lang w:val="ru-RU"/>
        </w:rPr>
      </w:pPr>
      <w:r w:rsidRPr="00673211">
        <w:rPr>
          <w:caps/>
          <w:lang w:val="ru-RU"/>
        </w:rPr>
        <w:t>Обмен информацией и документацией</w:t>
      </w:r>
    </w:p>
    <w:p w:rsidR="00E0127F" w:rsidRPr="00885C77" w:rsidRDefault="00E0127F" w:rsidP="00E0127F">
      <w:pPr>
        <w:keepNext/>
        <w:rPr>
          <w:sz w:val="24"/>
          <w:lang w:val="ru-RU"/>
        </w:rPr>
      </w:pPr>
    </w:p>
    <w:p w:rsidR="00E0127F" w:rsidRPr="00885C77" w:rsidRDefault="00E0127F" w:rsidP="00E0127F">
      <w:pPr>
        <w:keepNext/>
        <w:rPr>
          <w:rFonts w:eastAsia="MS Mincho"/>
          <w:lang w:val="ru-RU" w:eastAsia="en-US"/>
        </w:rPr>
      </w:pPr>
      <w:r>
        <w:rPr>
          <w:rFonts w:eastAsia="MS Mincho"/>
          <w:lang w:val="ru-RU" w:eastAsia="en-US"/>
        </w:rPr>
        <w:t>ВОИС и ЗАЭВС могут обмениваться соответствующей информацией и документацией с учетом применимых ограничений и положений либо по запросу одной из Сторон, либо по инициативе другой Стороны.</w:t>
      </w:r>
    </w:p>
    <w:p w:rsidR="00E0127F" w:rsidRPr="00885C77" w:rsidRDefault="00E0127F" w:rsidP="00E0127F">
      <w:pPr>
        <w:rPr>
          <w:lang w:val="ru-RU"/>
        </w:rPr>
      </w:pPr>
    </w:p>
    <w:p w:rsidR="00E0127F" w:rsidRPr="00885C77" w:rsidRDefault="00E0127F" w:rsidP="00E0127F">
      <w:pPr>
        <w:rPr>
          <w:lang w:val="ru-RU"/>
        </w:rPr>
      </w:pPr>
    </w:p>
    <w:p w:rsidR="00E0127F" w:rsidRPr="00673211" w:rsidRDefault="00E0127F" w:rsidP="00E0127F">
      <w:pPr>
        <w:rPr>
          <w:lang w:val="ru-RU"/>
        </w:rPr>
      </w:pPr>
      <w:r w:rsidRPr="00673211">
        <w:rPr>
          <w:caps/>
          <w:lang w:val="ru-RU"/>
        </w:rPr>
        <w:t>Статья</w:t>
      </w:r>
      <w:r w:rsidRPr="00673211">
        <w:rPr>
          <w:lang w:val="ru-RU"/>
        </w:rPr>
        <w:t xml:space="preserve"> </w:t>
      </w:r>
      <w:r w:rsidRPr="00673211">
        <w:t>V</w:t>
      </w:r>
    </w:p>
    <w:p w:rsidR="00E0127F" w:rsidRPr="00885C77" w:rsidRDefault="00E0127F" w:rsidP="00E0127F">
      <w:pPr>
        <w:rPr>
          <w:b/>
          <w:caps/>
          <w:lang w:val="ru-RU"/>
        </w:rPr>
      </w:pPr>
      <w:r w:rsidRPr="00673211">
        <w:rPr>
          <w:caps/>
          <w:lang w:val="ru-RU"/>
        </w:rPr>
        <w:t>Сотрудничество в области научных исследований</w:t>
      </w:r>
    </w:p>
    <w:p w:rsidR="00E0127F" w:rsidRPr="00885C77" w:rsidRDefault="00E0127F" w:rsidP="00E0127F">
      <w:pPr>
        <w:rPr>
          <w:lang w:val="ru-RU"/>
        </w:rPr>
      </w:pPr>
    </w:p>
    <w:p w:rsidR="00E0127F" w:rsidRPr="00DE4163" w:rsidRDefault="00E0127F" w:rsidP="00E0127F">
      <w:pPr>
        <w:pStyle w:val="Paragraphedeliste"/>
        <w:spacing w:after="0" w:line="240" w:lineRule="auto"/>
        <w:ind w:left="0"/>
        <w:rPr>
          <w:rFonts w:ascii="Arial" w:hAnsi="Arial" w:cs="Arial"/>
          <w:szCs w:val="20"/>
          <w:lang w:val="ru-RU"/>
        </w:rPr>
      </w:pPr>
      <w:r>
        <w:rPr>
          <w:rFonts w:ascii="Arial" w:hAnsi="Arial" w:cs="Arial"/>
          <w:szCs w:val="20"/>
          <w:lang w:val="ru-RU"/>
        </w:rPr>
        <w:t xml:space="preserve">ВОИС и ЗАЭВС могут принимать надлежащие меры для проведения исследований и анализа в сфере инноваций и распространять информацию о рекомендованной практике и необходимые технические знания для содействия развитию науки, технологии, коммерческой деятельности и культуры в государствах-членах ЗАЭВС. </w:t>
      </w:r>
    </w:p>
    <w:p w:rsidR="00E0127F" w:rsidRPr="00885C77" w:rsidRDefault="00E0127F" w:rsidP="00E0127F">
      <w:pPr>
        <w:rPr>
          <w:lang w:val="ru-RU"/>
        </w:rPr>
      </w:pPr>
    </w:p>
    <w:p w:rsidR="00E0127F" w:rsidRPr="00885C77" w:rsidRDefault="00E0127F" w:rsidP="00E0127F">
      <w:pPr>
        <w:rPr>
          <w:lang w:val="ru-RU"/>
        </w:rPr>
      </w:pPr>
    </w:p>
    <w:p w:rsidR="00E0127F" w:rsidRPr="0075163D" w:rsidRDefault="00E0127F" w:rsidP="00E0127F">
      <w:pPr>
        <w:rPr>
          <w:lang w:val="ru-RU"/>
        </w:rPr>
      </w:pPr>
      <w:r w:rsidRPr="0075163D">
        <w:rPr>
          <w:caps/>
          <w:lang w:val="ru-RU"/>
        </w:rPr>
        <w:t>Статья</w:t>
      </w:r>
      <w:r w:rsidRPr="0075163D">
        <w:rPr>
          <w:lang w:val="ru-RU"/>
        </w:rPr>
        <w:t xml:space="preserve"> </w:t>
      </w:r>
      <w:r w:rsidRPr="0075163D">
        <w:t>VI</w:t>
      </w:r>
    </w:p>
    <w:p w:rsidR="00E0127F" w:rsidRPr="0075163D" w:rsidRDefault="00E0127F" w:rsidP="00E0127F">
      <w:pPr>
        <w:rPr>
          <w:caps/>
          <w:lang w:val="ru-RU"/>
        </w:rPr>
      </w:pPr>
      <w:r w:rsidRPr="0075163D">
        <w:rPr>
          <w:caps/>
          <w:lang w:val="ru-RU"/>
        </w:rPr>
        <w:t>Сотрудничество в области борьбы с контрафакцией и пиратством</w:t>
      </w:r>
    </w:p>
    <w:p w:rsidR="00E0127F" w:rsidRPr="0075163D" w:rsidRDefault="00E0127F" w:rsidP="00E0127F">
      <w:pPr>
        <w:rPr>
          <w:sz w:val="24"/>
          <w:lang w:val="ru-RU"/>
        </w:rPr>
      </w:pPr>
    </w:p>
    <w:p w:rsidR="00E0127F" w:rsidRPr="0075163D" w:rsidRDefault="00E0127F" w:rsidP="00E0127F">
      <w:pPr>
        <w:pStyle w:val="ListParagraph"/>
        <w:numPr>
          <w:ilvl w:val="0"/>
          <w:numId w:val="11"/>
        </w:numPr>
        <w:suppressAutoHyphens/>
        <w:autoSpaceDN w:val="0"/>
        <w:ind w:left="360"/>
        <w:textAlignment w:val="baseline"/>
        <w:outlineLvl w:val="0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Учитывая масштабы контрафакции и пиратства в странах сообщества, ВОИС обязуется по запросу ЗАЭВС оказывать содействие укреплению потенциала государств-членов в вышеупомянутой области </w:t>
      </w:r>
      <w:r w:rsidRPr="0075163D">
        <w:rPr>
          <w:rFonts w:eastAsia="Calibri"/>
          <w:lang w:val="ru-RU" w:eastAsia="en-US"/>
        </w:rPr>
        <w:t>в рамках согласованных Сторонами практических механизмов.</w:t>
      </w:r>
    </w:p>
    <w:p w:rsidR="00E0127F" w:rsidRPr="00885C77" w:rsidRDefault="00E0127F" w:rsidP="00E0127F">
      <w:pPr>
        <w:pStyle w:val="ListParagraph"/>
        <w:suppressAutoHyphens/>
        <w:autoSpaceDN w:val="0"/>
        <w:ind w:left="360"/>
        <w:textAlignment w:val="baseline"/>
        <w:outlineLvl w:val="0"/>
        <w:rPr>
          <w:rFonts w:eastAsia="Calibri"/>
          <w:lang w:val="ru-RU" w:eastAsia="en-US"/>
        </w:rPr>
      </w:pPr>
    </w:p>
    <w:p w:rsidR="00E0127F" w:rsidRPr="00885C77" w:rsidRDefault="00E0127F" w:rsidP="00E0127F">
      <w:pPr>
        <w:pStyle w:val="ListParagraph"/>
        <w:numPr>
          <w:ilvl w:val="0"/>
          <w:numId w:val="11"/>
        </w:numPr>
        <w:suppressAutoHyphens/>
        <w:autoSpaceDN w:val="0"/>
        <w:ind w:left="360"/>
        <w:textAlignment w:val="baseline"/>
        <w:outlineLvl w:val="0"/>
        <w:rPr>
          <w:rFonts w:eastAsia="Calibri"/>
          <w:lang w:val="ru-RU" w:eastAsia="en-US"/>
        </w:rPr>
      </w:pPr>
      <w:r>
        <w:rPr>
          <w:lang w:val="ru-RU"/>
        </w:rPr>
        <w:t xml:space="preserve">В этой связи ЗАЭВС принимает необходимые меры для содействия деятельности ВОИС на территории его государств-членов. </w:t>
      </w:r>
    </w:p>
    <w:p w:rsidR="00E0127F" w:rsidRPr="00885C77" w:rsidRDefault="00E0127F" w:rsidP="00E0127F">
      <w:pPr>
        <w:suppressAutoHyphens/>
        <w:autoSpaceDN w:val="0"/>
        <w:textAlignment w:val="baseline"/>
        <w:outlineLvl w:val="0"/>
        <w:rPr>
          <w:rFonts w:eastAsia="Calibri"/>
          <w:lang w:val="ru-RU" w:eastAsia="en-US"/>
        </w:rPr>
      </w:pPr>
    </w:p>
    <w:p w:rsidR="00E0127F" w:rsidRPr="00885C77" w:rsidRDefault="00E0127F" w:rsidP="00E0127F">
      <w:pPr>
        <w:suppressAutoHyphens/>
        <w:autoSpaceDN w:val="0"/>
        <w:textAlignment w:val="baseline"/>
        <w:outlineLvl w:val="0"/>
        <w:rPr>
          <w:rFonts w:eastAsia="Calibri"/>
          <w:lang w:val="ru-RU" w:eastAsia="en-US"/>
        </w:rPr>
      </w:pPr>
    </w:p>
    <w:p w:rsidR="00E0127F" w:rsidRPr="000A0C61" w:rsidRDefault="00E0127F" w:rsidP="00E0127F">
      <w:pPr>
        <w:rPr>
          <w:lang w:val="ru-RU"/>
        </w:rPr>
      </w:pPr>
      <w:r w:rsidRPr="000A0C61">
        <w:rPr>
          <w:caps/>
          <w:lang w:val="ru-RU"/>
        </w:rPr>
        <w:t>Статья</w:t>
      </w:r>
      <w:r w:rsidRPr="000A0C61">
        <w:rPr>
          <w:lang w:val="ru-RU"/>
        </w:rPr>
        <w:t xml:space="preserve"> </w:t>
      </w:r>
      <w:r w:rsidRPr="000A0C61">
        <w:t>VII</w:t>
      </w:r>
    </w:p>
    <w:p w:rsidR="00E0127F" w:rsidRPr="000A0C61" w:rsidRDefault="00E0127F" w:rsidP="00E0127F">
      <w:pPr>
        <w:rPr>
          <w:caps/>
          <w:lang w:val="ru-RU"/>
        </w:rPr>
      </w:pPr>
      <w:r w:rsidRPr="000A0C61">
        <w:rPr>
          <w:caps/>
          <w:lang w:val="ru-RU"/>
        </w:rPr>
        <w:t>Конкретные услуги и техническая помощь</w:t>
      </w:r>
    </w:p>
    <w:p w:rsidR="00E0127F" w:rsidRPr="00885C77" w:rsidRDefault="00E0127F" w:rsidP="00E0127F">
      <w:pPr>
        <w:rPr>
          <w:lang w:val="ru-RU"/>
        </w:rPr>
      </w:pPr>
    </w:p>
    <w:p w:rsidR="00E0127F" w:rsidRPr="00885C77" w:rsidRDefault="00E0127F" w:rsidP="00E0127F">
      <w:pPr>
        <w:pStyle w:val="ListParagraph"/>
        <w:numPr>
          <w:ilvl w:val="0"/>
          <w:numId w:val="13"/>
        </w:numPr>
        <w:ind w:left="360"/>
        <w:rPr>
          <w:szCs w:val="22"/>
          <w:lang w:val="ru-RU"/>
        </w:rPr>
      </w:pPr>
      <w:r>
        <w:rPr>
          <w:szCs w:val="22"/>
          <w:lang w:val="ru-RU"/>
        </w:rPr>
        <w:t>Если одна из Сторон желает воспользоваться технической помощью другой Стороны, она сообщает ей о своих потребностях.</w:t>
      </w:r>
    </w:p>
    <w:p w:rsidR="00E0127F" w:rsidRPr="00885C77" w:rsidRDefault="00E0127F" w:rsidP="00E0127F">
      <w:pPr>
        <w:pStyle w:val="ListParagraph"/>
        <w:ind w:left="360"/>
        <w:rPr>
          <w:szCs w:val="22"/>
          <w:lang w:val="ru-RU"/>
        </w:rPr>
      </w:pPr>
    </w:p>
    <w:p w:rsidR="00E0127F" w:rsidRPr="00885C77" w:rsidRDefault="00E0127F" w:rsidP="00E0127F">
      <w:pPr>
        <w:pStyle w:val="ListParagraph"/>
        <w:numPr>
          <w:ilvl w:val="0"/>
          <w:numId w:val="13"/>
        </w:numPr>
        <w:ind w:left="360"/>
        <w:rPr>
          <w:szCs w:val="22"/>
          <w:lang w:val="ru-RU"/>
        </w:rPr>
      </w:pPr>
      <w:r>
        <w:rPr>
          <w:rFonts w:eastAsia="Calibri"/>
          <w:szCs w:val="22"/>
          <w:lang w:val="ru-RU" w:eastAsia="en-US"/>
        </w:rPr>
        <w:lastRenderedPageBreak/>
        <w:t>Стороны могут совместно инициировать программы технической помощи или укрепления потенциала для</w:t>
      </w:r>
      <w:r w:rsidRPr="00885C77">
        <w:rPr>
          <w:rFonts w:eastAsia="Calibri"/>
          <w:szCs w:val="22"/>
          <w:lang w:val="ru-RU" w:eastAsia="en-US"/>
        </w:rPr>
        <w:t>:</w:t>
      </w:r>
      <w:r>
        <w:rPr>
          <w:rFonts w:eastAsia="Calibri"/>
          <w:szCs w:val="22"/>
          <w:lang w:val="ru-RU" w:eastAsia="en-US"/>
        </w:rPr>
        <w:t xml:space="preserve"> </w:t>
      </w:r>
    </w:p>
    <w:p w:rsidR="00E0127F" w:rsidRPr="00885C77" w:rsidRDefault="00E0127F" w:rsidP="00E0127F">
      <w:pPr>
        <w:suppressAutoHyphens/>
        <w:autoSpaceDN w:val="0"/>
        <w:textAlignment w:val="baseline"/>
        <w:rPr>
          <w:rFonts w:eastAsia="Calibri"/>
          <w:szCs w:val="22"/>
          <w:lang w:val="ru-RU" w:eastAsia="en-US"/>
        </w:rPr>
      </w:pPr>
    </w:p>
    <w:p w:rsidR="00E0127F" w:rsidRPr="00885C77" w:rsidRDefault="00E0127F" w:rsidP="00E0127F">
      <w:pPr>
        <w:pStyle w:val="ListParagraph"/>
        <w:numPr>
          <w:ilvl w:val="0"/>
          <w:numId w:val="12"/>
        </w:numPr>
        <w:suppressAutoHyphens/>
        <w:autoSpaceDN w:val="0"/>
        <w:ind w:left="720"/>
        <w:textAlignment w:val="baseline"/>
        <w:rPr>
          <w:rFonts w:eastAsia="Calibri"/>
          <w:szCs w:val="22"/>
          <w:lang w:val="ru-RU" w:eastAsia="en-US"/>
        </w:rPr>
      </w:pPr>
      <w:r>
        <w:rPr>
          <w:szCs w:val="22"/>
          <w:lang w:val="ru-RU"/>
        </w:rPr>
        <w:t xml:space="preserve">содействия использованию интеллектуальной собственности малыми и средними предприятиями </w:t>
      </w:r>
      <w:r>
        <w:rPr>
          <w:rFonts w:eastAsia="Calibri"/>
          <w:szCs w:val="22"/>
          <w:lang w:val="ru-RU" w:eastAsia="en-US"/>
        </w:rPr>
        <w:t>в целях</w:t>
      </w:r>
      <w:r>
        <w:rPr>
          <w:szCs w:val="22"/>
          <w:lang w:val="ru-RU"/>
        </w:rPr>
        <w:t xml:space="preserve"> продвижения и коммерциализации их товаров и услуг</w:t>
      </w:r>
      <w:r w:rsidRPr="00885C77">
        <w:rPr>
          <w:szCs w:val="22"/>
          <w:lang w:val="ru-RU"/>
        </w:rPr>
        <w:t>;</w:t>
      </w:r>
    </w:p>
    <w:p w:rsidR="00E0127F" w:rsidRPr="00885C77" w:rsidRDefault="00E0127F" w:rsidP="00E0127F">
      <w:pPr>
        <w:pStyle w:val="ListParagraph"/>
        <w:suppressAutoHyphens/>
        <w:autoSpaceDN w:val="0"/>
        <w:textAlignment w:val="baseline"/>
        <w:rPr>
          <w:rFonts w:eastAsia="Calibri"/>
          <w:szCs w:val="22"/>
          <w:lang w:val="ru-RU" w:eastAsia="en-US"/>
        </w:rPr>
      </w:pPr>
    </w:p>
    <w:p w:rsidR="00E0127F" w:rsidRPr="00885C77" w:rsidRDefault="00E0127F" w:rsidP="00E0127F">
      <w:pPr>
        <w:pStyle w:val="ListParagraph"/>
        <w:numPr>
          <w:ilvl w:val="0"/>
          <w:numId w:val="12"/>
        </w:numPr>
        <w:suppressAutoHyphens/>
        <w:autoSpaceDN w:val="0"/>
        <w:ind w:left="720"/>
        <w:textAlignment w:val="baseline"/>
        <w:rPr>
          <w:rFonts w:eastAsia="Calibri"/>
          <w:szCs w:val="22"/>
          <w:lang w:val="ru-RU" w:eastAsia="en-US"/>
        </w:rPr>
      </w:pPr>
      <w:r>
        <w:rPr>
          <w:szCs w:val="22"/>
          <w:lang w:val="ru-RU"/>
        </w:rPr>
        <w:t>облегчения доступа к научно-технической информации и ее использования в целях научных исследований и инновационной деятельности</w:t>
      </w:r>
      <w:r w:rsidRPr="00885C77">
        <w:rPr>
          <w:szCs w:val="22"/>
          <w:lang w:val="ru-RU"/>
        </w:rPr>
        <w:t>;</w:t>
      </w:r>
    </w:p>
    <w:p w:rsidR="00E0127F" w:rsidRPr="00885C77" w:rsidRDefault="00E0127F" w:rsidP="00E0127F">
      <w:pPr>
        <w:pStyle w:val="ListParagraph"/>
        <w:rPr>
          <w:rFonts w:eastAsia="Calibri"/>
          <w:szCs w:val="22"/>
          <w:lang w:val="ru-RU" w:eastAsia="en-US"/>
        </w:rPr>
      </w:pPr>
    </w:p>
    <w:p w:rsidR="00E0127F" w:rsidRPr="00885C77" w:rsidRDefault="00E0127F" w:rsidP="00E0127F">
      <w:pPr>
        <w:pStyle w:val="ListParagraph"/>
        <w:numPr>
          <w:ilvl w:val="0"/>
          <w:numId w:val="12"/>
        </w:numPr>
        <w:suppressAutoHyphens/>
        <w:autoSpaceDN w:val="0"/>
        <w:ind w:left="720"/>
        <w:textAlignment w:val="baseline"/>
        <w:rPr>
          <w:rFonts w:eastAsia="Calibri"/>
          <w:szCs w:val="22"/>
          <w:lang w:val="ru-RU" w:eastAsia="en-US"/>
        </w:rPr>
      </w:pPr>
      <w:r>
        <w:rPr>
          <w:szCs w:val="22"/>
          <w:lang w:val="ru-RU"/>
        </w:rPr>
        <w:t>укрепление национальных систем авторского права и смежных прав с целью содействовать созданию благоприятных условий для культурного и экономического развития</w:t>
      </w:r>
      <w:r w:rsidRPr="00885C77">
        <w:rPr>
          <w:szCs w:val="22"/>
          <w:lang w:val="ru-RU"/>
        </w:rPr>
        <w:t>;</w:t>
      </w:r>
    </w:p>
    <w:p w:rsidR="00E0127F" w:rsidRPr="00885C77" w:rsidRDefault="00E0127F" w:rsidP="00E0127F">
      <w:pPr>
        <w:pStyle w:val="ListParagraph"/>
        <w:rPr>
          <w:rFonts w:eastAsia="Calibri"/>
          <w:szCs w:val="22"/>
          <w:lang w:val="ru-RU" w:eastAsia="en-US"/>
        </w:rPr>
      </w:pPr>
    </w:p>
    <w:p w:rsidR="00E0127F" w:rsidRPr="00885C77" w:rsidRDefault="00E0127F" w:rsidP="00E0127F">
      <w:pPr>
        <w:pStyle w:val="ListParagraph"/>
        <w:numPr>
          <w:ilvl w:val="0"/>
          <w:numId w:val="12"/>
        </w:numPr>
        <w:suppressAutoHyphens/>
        <w:autoSpaceDN w:val="0"/>
        <w:ind w:left="720"/>
        <w:textAlignment w:val="baseline"/>
        <w:rPr>
          <w:rFonts w:eastAsia="Calibri"/>
          <w:szCs w:val="22"/>
          <w:lang w:val="ru-RU" w:eastAsia="en-US"/>
        </w:rPr>
      </w:pPr>
      <w:r>
        <w:rPr>
          <w:szCs w:val="22"/>
          <w:lang w:val="ru-RU"/>
        </w:rPr>
        <w:t>укрепление системы судебного урегулирования вопросов, касающихся интеллектуальной собственности</w:t>
      </w:r>
      <w:r w:rsidRPr="00885C77">
        <w:rPr>
          <w:szCs w:val="22"/>
          <w:lang w:val="ru-RU"/>
        </w:rPr>
        <w:t xml:space="preserve">; </w:t>
      </w:r>
      <w:r>
        <w:rPr>
          <w:szCs w:val="22"/>
          <w:lang w:val="ru-RU"/>
        </w:rPr>
        <w:t xml:space="preserve">и </w:t>
      </w:r>
    </w:p>
    <w:p w:rsidR="00E0127F" w:rsidRPr="00885C77" w:rsidRDefault="00E0127F" w:rsidP="00E0127F">
      <w:pPr>
        <w:pStyle w:val="ListParagraph"/>
        <w:rPr>
          <w:rFonts w:eastAsia="Calibri"/>
          <w:szCs w:val="22"/>
          <w:lang w:val="ru-RU" w:eastAsia="en-US"/>
        </w:rPr>
      </w:pPr>
    </w:p>
    <w:p w:rsidR="00E0127F" w:rsidRPr="000A0C61" w:rsidRDefault="00E0127F" w:rsidP="00E0127F">
      <w:pPr>
        <w:pStyle w:val="ListParagraph"/>
        <w:numPr>
          <w:ilvl w:val="0"/>
          <w:numId w:val="12"/>
        </w:numPr>
        <w:suppressAutoHyphens/>
        <w:autoSpaceDN w:val="0"/>
        <w:ind w:left="720"/>
        <w:textAlignment w:val="baseline"/>
        <w:rPr>
          <w:rFonts w:eastAsia="Calibri"/>
          <w:szCs w:val="22"/>
          <w:lang w:val="ru-RU" w:eastAsia="en-US"/>
        </w:rPr>
      </w:pPr>
      <w:r w:rsidRPr="000A0C61">
        <w:rPr>
          <w:szCs w:val="22"/>
          <w:lang w:val="ru-RU"/>
        </w:rPr>
        <w:t>содействия использованию предприятиями изобретений, ставших общественным достоянием, в целях экономического и технологического развития государств-членов ЗАЭВС.</w:t>
      </w:r>
    </w:p>
    <w:p w:rsidR="00E0127F" w:rsidRPr="00885C77" w:rsidRDefault="00E0127F" w:rsidP="00E0127F">
      <w:pPr>
        <w:suppressAutoHyphens/>
        <w:autoSpaceDN w:val="0"/>
        <w:textAlignment w:val="baseline"/>
        <w:rPr>
          <w:rFonts w:eastAsia="Calibri"/>
          <w:szCs w:val="22"/>
          <w:lang w:val="ru-RU" w:eastAsia="en-US"/>
        </w:rPr>
      </w:pPr>
    </w:p>
    <w:p w:rsidR="00E0127F" w:rsidRPr="000A0C61" w:rsidRDefault="00E0127F" w:rsidP="00E0127F">
      <w:pPr>
        <w:pStyle w:val="ListParagraph"/>
        <w:numPr>
          <w:ilvl w:val="0"/>
          <w:numId w:val="13"/>
        </w:numPr>
        <w:suppressAutoHyphens/>
        <w:autoSpaceDN w:val="0"/>
        <w:ind w:left="360"/>
        <w:textAlignment w:val="baseline"/>
        <w:rPr>
          <w:rFonts w:eastAsia="Calibri"/>
          <w:szCs w:val="22"/>
          <w:lang w:val="ru-RU" w:eastAsia="en-US"/>
        </w:rPr>
      </w:pPr>
      <w:r w:rsidRPr="000A0C61">
        <w:rPr>
          <w:rFonts w:eastAsia="Calibri"/>
          <w:szCs w:val="22"/>
          <w:lang w:val="ru-RU" w:eastAsia="en-US"/>
        </w:rPr>
        <w:t xml:space="preserve">Если запрашиваемая техническая помощь связана с расходами, Стороны согласуют справедливое долевое участие в таких расходах. </w:t>
      </w:r>
    </w:p>
    <w:p w:rsidR="00E0127F" w:rsidRPr="00885C77" w:rsidRDefault="00E0127F" w:rsidP="00E0127F">
      <w:pPr>
        <w:rPr>
          <w:lang w:val="ru-RU"/>
        </w:rPr>
      </w:pPr>
    </w:p>
    <w:p w:rsidR="00E0127F" w:rsidRPr="00885C77" w:rsidRDefault="00E0127F" w:rsidP="00E0127F">
      <w:pPr>
        <w:rPr>
          <w:lang w:val="ru-RU"/>
        </w:rPr>
      </w:pPr>
    </w:p>
    <w:p w:rsidR="00E0127F" w:rsidRPr="000A0C61" w:rsidRDefault="00E0127F" w:rsidP="00E0127F">
      <w:pPr>
        <w:rPr>
          <w:lang w:val="ru-RU"/>
        </w:rPr>
      </w:pPr>
      <w:r w:rsidRPr="000A0C61">
        <w:rPr>
          <w:caps/>
          <w:lang w:val="ru-RU"/>
        </w:rPr>
        <w:t>Статья</w:t>
      </w:r>
      <w:r w:rsidRPr="000A0C61">
        <w:rPr>
          <w:lang w:val="ru-RU"/>
        </w:rPr>
        <w:t xml:space="preserve"> </w:t>
      </w:r>
      <w:r w:rsidRPr="000A0C61">
        <w:t>VIII</w:t>
      </w:r>
    </w:p>
    <w:p w:rsidR="00E0127F" w:rsidRPr="000A0C61" w:rsidRDefault="00E0127F" w:rsidP="00E0127F">
      <w:pPr>
        <w:rPr>
          <w:caps/>
          <w:lang w:val="ru-RU"/>
        </w:rPr>
      </w:pPr>
      <w:r w:rsidRPr="000A0C61">
        <w:rPr>
          <w:caps/>
          <w:lang w:val="ru-RU"/>
        </w:rPr>
        <w:t>Дополнительные договоренности и административные положения</w:t>
      </w:r>
    </w:p>
    <w:p w:rsidR="00E0127F" w:rsidRPr="00885C77" w:rsidRDefault="00E0127F" w:rsidP="00E0127F">
      <w:pPr>
        <w:rPr>
          <w:sz w:val="24"/>
          <w:lang w:val="ru-RU"/>
        </w:rPr>
      </w:pPr>
    </w:p>
    <w:p w:rsidR="00E0127F" w:rsidRPr="00885C77" w:rsidRDefault="00E0127F" w:rsidP="00E0127F">
      <w:pPr>
        <w:rPr>
          <w:rFonts w:eastAsia="MS Mincho"/>
          <w:lang w:val="ru-RU" w:eastAsia="en-US"/>
        </w:rPr>
      </w:pPr>
      <w:r>
        <w:rPr>
          <w:rFonts w:eastAsia="MS Mincho"/>
          <w:lang w:val="ru-RU" w:eastAsia="en-US"/>
        </w:rPr>
        <w:t xml:space="preserve">В рамках реализации настоящего Меморандума о </w:t>
      </w:r>
      <w:r w:rsidR="00FB5E80">
        <w:rPr>
          <w:rFonts w:eastAsia="MS Mincho"/>
          <w:lang w:val="ru-RU" w:eastAsia="en-US"/>
        </w:rPr>
        <w:t>договоренности</w:t>
      </w:r>
      <w:r>
        <w:rPr>
          <w:rFonts w:eastAsia="MS Mincho"/>
          <w:lang w:val="ru-RU" w:eastAsia="en-US"/>
        </w:rPr>
        <w:t xml:space="preserve"> Стороны могут заключать дополнительные договоренности относительно его выполнения или принимать административные положения для обеспечения эффективного сотрудничества.</w:t>
      </w:r>
    </w:p>
    <w:p w:rsidR="00E0127F" w:rsidRPr="00885C77" w:rsidRDefault="00E0127F" w:rsidP="00E0127F">
      <w:pPr>
        <w:rPr>
          <w:lang w:val="ru-RU"/>
        </w:rPr>
      </w:pPr>
    </w:p>
    <w:p w:rsidR="00E0127F" w:rsidRPr="00885C77" w:rsidRDefault="00E0127F" w:rsidP="00E0127F">
      <w:pPr>
        <w:rPr>
          <w:lang w:val="ru-RU"/>
        </w:rPr>
      </w:pPr>
    </w:p>
    <w:p w:rsidR="00E0127F" w:rsidRPr="000A0C61" w:rsidRDefault="00E0127F" w:rsidP="00E0127F">
      <w:pPr>
        <w:rPr>
          <w:lang w:val="ru-RU"/>
        </w:rPr>
      </w:pPr>
      <w:r w:rsidRPr="000A0C61">
        <w:rPr>
          <w:caps/>
          <w:lang w:val="ru-RU"/>
        </w:rPr>
        <w:t>Статья</w:t>
      </w:r>
      <w:r w:rsidRPr="000A0C61">
        <w:rPr>
          <w:lang w:val="ru-RU"/>
        </w:rPr>
        <w:t xml:space="preserve"> </w:t>
      </w:r>
      <w:r w:rsidRPr="000A0C61">
        <w:t>IX</w:t>
      </w:r>
    </w:p>
    <w:p w:rsidR="00E0127F" w:rsidRPr="00885C77" w:rsidRDefault="00E0127F" w:rsidP="00E0127F">
      <w:pPr>
        <w:rPr>
          <w:b/>
          <w:caps/>
          <w:lang w:val="ru-RU"/>
        </w:rPr>
      </w:pPr>
      <w:r w:rsidRPr="000A0C61">
        <w:rPr>
          <w:caps/>
          <w:lang w:val="ru-RU"/>
        </w:rPr>
        <w:t xml:space="preserve">Консультации между руководителями </w:t>
      </w:r>
      <w:r>
        <w:rPr>
          <w:caps/>
          <w:lang w:val="ru-RU"/>
        </w:rPr>
        <w:t xml:space="preserve">двух </w:t>
      </w:r>
      <w:r w:rsidRPr="000A0C61">
        <w:rPr>
          <w:caps/>
          <w:lang w:val="ru-RU"/>
        </w:rPr>
        <w:t>Организаций</w:t>
      </w:r>
    </w:p>
    <w:p w:rsidR="00E0127F" w:rsidRPr="00885C77" w:rsidRDefault="00E0127F" w:rsidP="00E0127F">
      <w:pPr>
        <w:rPr>
          <w:lang w:val="ru-RU"/>
        </w:rPr>
      </w:pPr>
    </w:p>
    <w:p w:rsidR="00E0127F" w:rsidRPr="00885C77" w:rsidRDefault="00E0127F" w:rsidP="00E0127F">
      <w:pPr>
        <w:pStyle w:val="ListParagraph"/>
        <w:numPr>
          <w:ilvl w:val="0"/>
          <w:numId w:val="14"/>
        </w:numPr>
        <w:ind w:left="360"/>
        <w:rPr>
          <w:rFonts w:eastAsia="MS Mincho"/>
          <w:lang w:val="ru-RU" w:eastAsia="en-US"/>
        </w:rPr>
      </w:pPr>
      <w:r>
        <w:rPr>
          <w:rFonts w:eastAsia="MS Mincho"/>
          <w:lang w:val="ru-RU" w:eastAsia="en-US"/>
        </w:rPr>
        <w:t xml:space="preserve">Генеральный директор ВОИС и Председатель Комиссии ЗАЭВС или их соответствующие представители при необходимости проводят совещания для оценки хода работы по реализации совместных проектов Сторон.  Каждая из Сторон инициировать созыв таких совещаний, которые проводятся в Женеве или в столице одного из государств-членов ЗАЭВС. </w:t>
      </w:r>
    </w:p>
    <w:p w:rsidR="00E0127F" w:rsidRPr="00885C77" w:rsidRDefault="00E0127F" w:rsidP="00E0127F">
      <w:pPr>
        <w:pStyle w:val="ListParagraph"/>
        <w:ind w:left="360"/>
        <w:rPr>
          <w:rFonts w:eastAsia="MS Mincho"/>
          <w:lang w:val="ru-RU" w:eastAsia="en-US"/>
        </w:rPr>
      </w:pPr>
    </w:p>
    <w:p w:rsidR="00E0127F" w:rsidRPr="00885C77" w:rsidRDefault="00E0127F" w:rsidP="00E0127F">
      <w:pPr>
        <w:pStyle w:val="ListParagraph"/>
        <w:numPr>
          <w:ilvl w:val="0"/>
          <w:numId w:val="14"/>
        </w:numPr>
        <w:ind w:left="360"/>
        <w:rPr>
          <w:rFonts w:eastAsia="MS Mincho"/>
          <w:lang w:val="ru-RU" w:eastAsia="en-US"/>
        </w:rPr>
      </w:pPr>
      <w:r>
        <w:rPr>
          <w:rFonts w:eastAsia="MS Mincho"/>
          <w:lang w:val="ru-RU" w:eastAsia="en-US"/>
        </w:rPr>
        <w:t>На совещания могут приглашаться представители государств-членов ЗАЭВС.</w:t>
      </w:r>
    </w:p>
    <w:p w:rsidR="00E0127F" w:rsidRPr="00885C77" w:rsidRDefault="00E0127F" w:rsidP="00E0127F">
      <w:pPr>
        <w:rPr>
          <w:lang w:val="ru-RU"/>
        </w:rPr>
      </w:pPr>
    </w:p>
    <w:p w:rsidR="00E0127F" w:rsidRPr="00885C77" w:rsidRDefault="00E0127F" w:rsidP="00E0127F">
      <w:pPr>
        <w:rPr>
          <w:lang w:val="ru-RU"/>
        </w:rPr>
      </w:pPr>
    </w:p>
    <w:p w:rsidR="00E0127F" w:rsidRPr="000A0C61" w:rsidRDefault="00E0127F" w:rsidP="00E0127F">
      <w:pPr>
        <w:rPr>
          <w:lang w:val="ru-RU"/>
        </w:rPr>
      </w:pPr>
      <w:r w:rsidRPr="000A0C61">
        <w:rPr>
          <w:caps/>
          <w:lang w:val="ru-RU"/>
        </w:rPr>
        <w:t>Статья</w:t>
      </w:r>
      <w:r w:rsidRPr="000A0C61">
        <w:rPr>
          <w:lang w:val="ru-RU"/>
        </w:rPr>
        <w:t xml:space="preserve"> </w:t>
      </w:r>
      <w:r w:rsidRPr="000A0C61">
        <w:t>X</w:t>
      </w:r>
    </w:p>
    <w:p w:rsidR="00E0127F" w:rsidRPr="000A0C61" w:rsidRDefault="00E0127F" w:rsidP="00E0127F">
      <w:pPr>
        <w:rPr>
          <w:caps/>
        </w:rPr>
      </w:pPr>
      <w:r w:rsidRPr="000A0C61">
        <w:rPr>
          <w:caps/>
          <w:lang w:val="ru-RU"/>
        </w:rPr>
        <w:t>Ограничение ответственности</w:t>
      </w:r>
    </w:p>
    <w:p w:rsidR="00E0127F" w:rsidRPr="00593753" w:rsidRDefault="00E0127F" w:rsidP="00E0127F"/>
    <w:p w:rsidR="00E0127F" w:rsidRPr="000A0C61" w:rsidRDefault="00E0127F" w:rsidP="00E0127F">
      <w:pPr>
        <w:pStyle w:val="Paragraphedeliste"/>
        <w:numPr>
          <w:ilvl w:val="0"/>
          <w:numId w:val="15"/>
        </w:numPr>
        <w:spacing w:after="0" w:line="240" w:lineRule="auto"/>
        <w:ind w:left="0" w:firstLine="0"/>
        <w:outlineLvl w:val="0"/>
        <w:rPr>
          <w:rFonts w:ascii="Arial" w:hAnsi="Arial" w:cs="Arial"/>
          <w:szCs w:val="20"/>
          <w:lang w:val="ru-RU"/>
        </w:rPr>
      </w:pPr>
      <w:r w:rsidRPr="000A0C61">
        <w:rPr>
          <w:rFonts w:ascii="Arial" w:hAnsi="Arial" w:cs="Arial"/>
          <w:szCs w:val="20"/>
          <w:lang w:val="ru-RU"/>
        </w:rPr>
        <w:t xml:space="preserve">Настоящий Меморандум о </w:t>
      </w:r>
      <w:r w:rsidR="0058003B">
        <w:rPr>
          <w:rFonts w:ascii="Arial" w:hAnsi="Arial" w:cs="Arial"/>
          <w:szCs w:val="20"/>
          <w:lang w:val="ru-RU"/>
        </w:rPr>
        <w:t>договоренности</w:t>
      </w:r>
      <w:r w:rsidRPr="000A0C61">
        <w:rPr>
          <w:rFonts w:ascii="Arial" w:hAnsi="Arial" w:cs="Arial"/>
          <w:szCs w:val="20"/>
          <w:lang w:val="ru-RU"/>
        </w:rPr>
        <w:t xml:space="preserve"> не предусматривает каких-либо отношений представительства между Сторонами или создание ими совместных предприятий.</w:t>
      </w:r>
    </w:p>
    <w:p w:rsidR="00E0127F" w:rsidRPr="00885C77" w:rsidRDefault="00E0127F" w:rsidP="00E0127F">
      <w:pPr>
        <w:pStyle w:val="Paragraphedeliste"/>
        <w:spacing w:after="0" w:line="240" w:lineRule="auto"/>
        <w:ind w:left="0"/>
        <w:outlineLvl w:val="0"/>
        <w:rPr>
          <w:rFonts w:ascii="Arial" w:hAnsi="Arial" w:cs="Arial"/>
          <w:szCs w:val="20"/>
          <w:lang w:val="ru-RU"/>
        </w:rPr>
      </w:pPr>
    </w:p>
    <w:p w:rsidR="00E0127F" w:rsidRPr="000A0C61" w:rsidRDefault="00E0127F" w:rsidP="00E0127F">
      <w:pPr>
        <w:pStyle w:val="Paragraphedeliste"/>
        <w:numPr>
          <w:ilvl w:val="0"/>
          <w:numId w:val="15"/>
        </w:numPr>
        <w:spacing w:after="0" w:line="240" w:lineRule="auto"/>
        <w:ind w:left="0" w:firstLine="0"/>
        <w:outlineLvl w:val="0"/>
        <w:rPr>
          <w:rFonts w:ascii="Arial" w:hAnsi="Arial" w:cs="Arial"/>
          <w:szCs w:val="20"/>
          <w:lang w:val="ru-RU"/>
        </w:rPr>
      </w:pPr>
      <w:r w:rsidRPr="000A0C61">
        <w:rPr>
          <w:rFonts w:ascii="Arial" w:hAnsi="Arial" w:cs="Arial"/>
          <w:szCs w:val="20"/>
          <w:lang w:val="ru-RU"/>
        </w:rPr>
        <w:t xml:space="preserve">Каждая из </w:t>
      </w:r>
      <w:r>
        <w:rPr>
          <w:rFonts w:ascii="Arial" w:hAnsi="Arial" w:cs="Arial"/>
          <w:szCs w:val="20"/>
          <w:lang w:val="ru-RU"/>
        </w:rPr>
        <w:t xml:space="preserve">Сторон является отдельной и независимой от другой Стороны, и ни одна из Сторон не уполномочена выступать с предложениями или действовать от имени другой Стороны, кроме случаев, предусмотренных специальной письменной договоренностью.  Каждая из Сторон </w:t>
      </w:r>
      <w:r w:rsidRPr="000A0C61">
        <w:rPr>
          <w:rFonts w:ascii="Arial" w:hAnsi="Arial" w:cs="Arial"/>
          <w:szCs w:val="20"/>
          <w:lang w:val="ru-RU"/>
        </w:rPr>
        <w:t xml:space="preserve">сохраняет свою идентичность и отвечает за </w:t>
      </w:r>
      <w:r w:rsidRPr="000A0C61">
        <w:rPr>
          <w:rFonts w:ascii="Arial" w:hAnsi="Arial" w:cs="Arial"/>
          <w:szCs w:val="20"/>
          <w:lang w:val="ru-RU"/>
        </w:rPr>
        <w:lastRenderedPageBreak/>
        <w:t xml:space="preserve">определение своей политики и свои действия и упущения в отношении настоящего Меморандума о договоренности. </w:t>
      </w:r>
    </w:p>
    <w:p w:rsidR="00E0127F" w:rsidRPr="00885C77" w:rsidRDefault="00E0127F" w:rsidP="00E0127F">
      <w:pPr>
        <w:rPr>
          <w:lang w:val="ru-RU"/>
        </w:rPr>
      </w:pPr>
    </w:p>
    <w:p w:rsidR="00E0127F" w:rsidRPr="000A0C61" w:rsidRDefault="00E0127F" w:rsidP="00E0127F">
      <w:pPr>
        <w:rPr>
          <w:lang w:val="ru-RU"/>
        </w:rPr>
      </w:pPr>
    </w:p>
    <w:p w:rsidR="00E0127F" w:rsidRPr="000A0C61" w:rsidRDefault="00E0127F" w:rsidP="00E0127F">
      <w:pPr>
        <w:rPr>
          <w:lang w:val="ru-RU"/>
        </w:rPr>
      </w:pPr>
      <w:r w:rsidRPr="000A0C61">
        <w:rPr>
          <w:caps/>
          <w:lang w:val="ru-RU"/>
        </w:rPr>
        <w:t>Статья</w:t>
      </w:r>
      <w:r w:rsidRPr="000A0C61">
        <w:rPr>
          <w:lang w:val="ru-RU"/>
        </w:rPr>
        <w:t xml:space="preserve"> </w:t>
      </w:r>
      <w:r w:rsidRPr="000A0C61">
        <w:t>XI</w:t>
      </w:r>
    </w:p>
    <w:p w:rsidR="00E0127F" w:rsidRPr="000A0C61" w:rsidRDefault="00E0127F" w:rsidP="00E0127F">
      <w:pPr>
        <w:rPr>
          <w:caps/>
          <w:lang w:val="ru-RU"/>
        </w:rPr>
      </w:pPr>
      <w:r w:rsidRPr="000A0C61">
        <w:rPr>
          <w:caps/>
          <w:lang w:val="ru-RU"/>
        </w:rPr>
        <w:t>Исчерпывающий характер соглашения</w:t>
      </w:r>
    </w:p>
    <w:p w:rsidR="00E0127F" w:rsidRPr="000A0C61" w:rsidRDefault="00E0127F" w:rsidP="00E0127F">
      <w:pPr>
        <w:rPr>
          <w:lang w:val="ru-RU"/>
        </w:rPr>
      </w:pPr>
    </w:p>
    <w:p w:rsidR="00E0127F" w:rsidRPr="00885C77" w:rsidRDefault="00E0127F" w:rsidP="00E0127F">
      <w:pPr>
        <w:rPr>
          <w:lang w:val="ru-RU"/>
        </w:rPr>
      </w:pPr>
      <w:r>
        <w:rPr>
          <w:lang w:val="ru-RU"/>
        </w:rPr>
        <w:t xml:space="preserve">Настоящий Меморандум о </w:t>
      </w:r>
      <w:r w:rsidR="0058003B">
        <w:rPr>
          <w:lang w:val="ru-RU"/>
        </w:rPr>
        <w:t>договоренности</w:t>
      </w:r>
      <w:r w:rsidRPr="000A0C61">
        <w:rPr>
          <w:lang w:val="ru-RU"/>
        </w:rPr>
        <w:t xml:space="preserve"> служит исчерпывающим соглашением между Сторонами в отношении проектов и деятельности, являющихся его предметом.  Он заменяет собой и отменяет любые соглашения</w:t>
      </w:r>
      <w:r>
        <w:rPr>
          <w:lang w:val="ru-RU"/>
        </w:rPr>
        <w:t xml:space="preserve">, ранее заключенные Сторонами по данному вопросу, в том числе Меморандум о </w:t>
      </w:r>
      <w:r w:rsidR="0058003B">
        <w:rPr>
          <w:lang w:val="ru-RU"/>
        </w:rPr>
        <w:t>договоренности</w:t>
      </w:r>
      <w:r>
        <w:rPr>
          <w:lang w:val="ru-RU"/>
        </w:rPr>
        <w:t>, подписанный Сторонами 18 февраля 2011 г.</w:t>
      </w:r>
    </w:p>
    <w:p w:rsidR="00E0127F" w:rsidRDefault="00E0127F" w:rsidP="00E0127F">
      <w:pPr>
        <w:rPr>
          <w:b/>
          <w:lang w:val="ru-RU"/>
        </w:rPr>
      </w:pPr>
    </w:p>
    <w:p w:rsidR="00E0127F" w:rsidRPr="00843013" w:rsidRDefault="00E0127F" w:rsidP="00E0127F">
      <w:pPr>
        <w:rPr>
          <w:b/>
          <w:lang w:val="ru-RU"/>
        </w:rPr>
      </w:pPr>
    </w:p>
    <w:p w:rsidR="00E0127F" w:rsidRPr="000A0C61" w:rsidRDefault="00E0127F" w:rsidP="00E0127F">
      <w:pPr>
        <w:rPr>
          <w:lang w:val="ru-RU"/>
        </w:rPr>
      </w:pPr>
      <w:r w:rsidRPr="000A0C61">
        <w:rPr>
          <w:caps/>
          <w:lang w:val="ru-RU"/>
        </w:rPr>
        <w:t>Статья</w:t>
      </w:r>
      <w:r w:rsidRPr="000A0C61">
        <w:rPr>
          <w:lang w:val="ru-RU"/>
        </w:rPr>
        <w:t xml:space="preserve"> </w:t>
      </w:r>
      <w:r w:rsidRPr="000A0C61">
        <w:t>XII</w:t>
      </w:r>
    </w:p>
    <w:p w:rsidR="00E0127F" w:rsidRPr="000A0C61" w:rsidRDefault="00E0127F" w:rsidP="00E0127F">
      <w:pPr>
        <w:rPr>
          <w:caps/>
          <w:lang w:val="ru-RU"/>
        </w:rPr>
      </w:pPr>
      <w:r w:rsidRPr="000A0C61">
        <w:rPr>
          <w:caps/>
          <w:lang w:val="ru-RU"/>
        </w:rPr>
        <w:t>Урегулирование споров</w:t>
      </w:r>
    </w:p>
    <w:p w:rsidR="00E0127F" w:rsidRPr="000A0C61" w:rsidRDefault="00E0127F" w:rsidP="00E0127F">
      <w:pPr>
        <w:rPr>
          <w:lang w:val="ru-RU"/>
        </w:rPr>
      </w:pPr>
    </w:p>
    <w:p w:rsidR="00E0127F" w:rsidRPr="00F330B8" w:rsidRDefault="00E0127F" w:rsidP="00E0127F">
      <w:pPr>
        <w:rPr>
          <w:rFonts w:eastAsia="MS Mincho"/>
          <w:lang w:val="ru-RU" w:eastAsia="en-US"/>
        </w:rPr>
      </w:pPr>
      <w:r>
        <w:rPr>
          <w:rFonts w:eastAsia="Times New Roman"/>
          <w:lang w:val="ru-RU" w:eastAsia="en-US"/>
        </w:rPr>
        <w:t xml:space="preserve">Все споры, которые могут возникнуть в связи с толкованием и/или применением настоящего Меморандума о </w:t>
      </w:r>
      <w:r w:rsidR="0058003B">
        <w:rPr>
          <w:lang w:val="ru-RU"/>
        </w:rPr>
        <w:t>договоренности</w:t>
      </w:r>
      <w:r>
        <w:rPr>
          <w:rFonts w:eastAsia="Times New Roman"/>
          <w:lang w:val="ru-RU" w:eastAsia="en-US"/>
        </w:rPr>
        <w:t>, урегулируются на основе взаимной договоренности</w:t>
      </w:r>
      <w:r>
        <w:rPr>
          <w:rFonts w:eastAsia="MS Mincho"/>
          <w:lang w:val="ru-RU" w:eastAsia="en-US"/>
        </w:rPr>
        <w:t xml:space="preserve">. </w:t>
      </w:r>
    </w:p>
    <w:p w:rsidR="00E0127F" w:rsidRPr="00885C77" w:rsidRDefault="00E0127F" w:rsidP="00E0127F">
      <w:pPr>
        <w:rPr>
          <w:lang w:val="ru-RU"/>
        </w:rPr>
      </w:pPr>
    </w:p>
    <w:p w:rsidR="00E0127F" w:rsidRPr="00885C77" w:rsidRDefault="00E0127F" w:rsidP="00E0127F">
      <w:pPr>
        <w:rPr>
          <w:lang w:val="ru-RU"/>
        </w:rPr>
      </w:pPr>
    </w:p>
    <w:p w:rsidR="00E0127F" w:rsidRPr="00973F12" w:rsidRDefault="00E0127F" w:rsidP="00E0127F">
      <w:pPr>
        <w:rPr>
          <w:lang w:val="ru-RU"/>
        </w:rPr>
      </w:pPr>
      <w:r w:rsidRPr="00973F12">
        <w:rPr>
          <w:caps/>
          <w:lang w:val="ru-RU"/>
        </w:rPr>
        <w:t>Статья</w:t>
      </w:r>
      <w:r w:rsidRPr="00973F12">
        <w:rPr>
          <w:lang w:val="ru-RU"/>
        </w:rPr>
        <w:t xml:space="preserve"> </w:t>
      </w:r>
      <w:r w:rsidRPr="00973F12">
        <w:t>XIII</w:t>
      </w:r>
    </w:p>
    <w:p w:rsidR="00E0127F" w:rsidRPr="00973F12" w:rsidRDefault="00E0127F" w:rsidP="00E0127F">
      <w:pPr>
        <w:rPr>
          <w:caps/>
          <w:lang w:val="ru-RU"/>
        </w:rPr>
      </w:pPr>
      <w:r w:rsidRPr="00973F12">
        <w:rPr>
          <w:caps/>
          <w:lang w:val="ru-RU"/>
        </w:rPr>
        <w:t>Внесение изменений и прекращение действия</w:t>
      </w:r>
    </w:p>
    <w:p w:rsidR="00E0127F" w:rsidRPr="00992186" w:rsidRDefault="00E0127F" w:rsidP="00E0127F">
      <w:pPr>
        <w:rPr>
          <w:lang w:val="ru-RU"/>
        </w:rPr>
      </w:pPr>
    </w:p>
    <w:p w:rsidR="00E0127F" w:rsidRPr="00992186" w:rsidRDefault="00E0127F" w:rsidP="00E0127F">
      <w:pPr>
        <w:pStyle w:val="Paragraphedeliste"/>
        <w:numPr>
          <w:ilvl w:val="0"/>
          <w:numId w:val="16"/>
        </w:numPr>
        <w:spacing w:after="0" w:line="240" w:lineRule="auto"/>
        <w:ind w:left="660" w:hanging="330"/>
        <w:outlineLvl w:val="0"/>
        <w:rPr>
          <w:rFonts w:ascii="Arial" w:hAnsi="Arial" w:cs="Arial"/>
          <w:szCs w:val="20"/>
          <w:lang w:val="en-US"/>
        </w:rPr>
      </w:pPr>
      <w:r w:rsidRPr="00992186">
        <w:rPr>
          <w:rFonts w:ascii="Arial" w:eastAsia="Times New Roman" w:hAnsi="Arial" w:cs="Arial"/>
          <w:lang w:val="ru-RU"/>
        </w:rPr>
        <w:t xml:space="preserve">Изменения в настоящий </w:t>
      </w:r>
      <w:r w:rsidRPr="00992186">
        <w:rPr>
          <w:rFonts w:ascii="Arial" w:hAnsi="Arial" w:cs="Arial"/>
          <w:szCs w:val="20"/>
          <w:lang w:val="ru-RU"/>
        </w:rPr>
        <w:t xml:space="preserve">Меморандум о </w:t>
      </w:r>
      <w:r w:rsidR="0058003B">
        <w:rPr>
          <w:lang w:val="ru-RU"/>
        </w:rPr>
        <w:t>договоренности</w:t>
      </w:r>
      <w:r w:rsidR="0058003B" w:rsidRPr="000A0C61">
        <w:rPr>
          <w:lang w:val="ru-RU"/>
        </w:rPr>
        <w:t xml:space="preserve"> </w:t>
      </w:r>
      <w:r w:rsidRPr="00992186">
        <w:rPr>
          <w:rFonts w:ascii="Arial" w:eastAsia="Times New Roman" w:hAnsi="Arial" w:cs="Arial"/>
          <w:lang w:val="ru-RU"/>
        </w:rPr>
        <w:t xml:space="preserve">могут вноситься по взаимному </w:t>
      </w:r>
      <w:r w:rsidRPr="00992186">
        <w:rPr>
          <w:rFonts w:ascii="Arial" w:hAnsi="Arial" w:cs="Arial"/>
          <w:szCs w:val="20"/>
          <w:lang w:val="ru-RU"/>
        </w:rPr>
        <w:t>согласию Сторон путем простого обмена письмами.</w:t>
      </w:r>
    </w:p>
    <w:p w:rsidR="00E0127F" w:rsidRPr="00992186" w:rsidRDefault="00E0127F" w:rsidP="00E0127F">
      <w:pPr>
        <w:pStyle w:val="Paragraphedeliste"/>
        <w:spacing w:after="0" w:line="240" w:lineRule="auto"/>
        <w:ind w:left="360"/>
        <w:outlineLvl w:val="0"/>
        <w:rPr>
          <w:rFonts w:ascii="Arial" w:hAnsi="Arial" w:cs="Arial"/>
          <w:szCs w:val="20"/>
          <w:lang w:val="en-US"/>
        </w:rPr>
      </w:pPr>
    </w:p>
    <w:p w:rsidR="00E0127F" w:rsidRPr="00992186" w:rsidRDefault="00E0127F" w:rsidP="00E0127F">
      <w:pPr>
        <w:pStyle w:val="Paragraphedeliste"/>
        <w:numPr>
          <w:ilvl w:val="0"/>
          <w:numId w:val="16"/>
        </w:numPr>
        <w:spacing w:after="0" w:line="240" w:lineRule="auto"/>
        <w:outlineLvl w:val="0"/>
        <w:rPr>
          <w:rFonts w:ascii="Arial" w:hAnsi="Arial" w:cs="Arial"/>
          <w:szCs w:val="20"/>
          <w:lang w:val="ru-RU"/>
        </w:rPr>
      </w:pPr>
      <w:r w:rsidRPr="00992186">
        <w:rPr>
          <w:rFonts w:ascii="Arial" w:hAnsi="Arial" w:cs="Arial"/>
          <w:szCs w:val="20"/>
          <w:lang w:val="ru-RU"/>
        </w:rPr>
        <w:t xml:space="preserve">Его действие может быть прекращено любой из Сторон путем направления за три месяца соответствующего письменного уведомления, с тем чтобы такое прекращение действия не повлияло на мероприятия, находящиеся в процессе реализации. </w:t>
      </w:r>
    </w:p>
    <w:p w:rsidR="00E0127F" w:rsidRPr="00885C77" w:rsidRDefault="00E0127F" w:rsidP="00E0127F">
      <w:pPr>
        <w:rPr>
          <w:b/>
          <w:lang w:val="ru-RU"/>
        </w:rPr>
      </w:pPr>
    </w:p>
    <w:p w:rsidR="00E0127F" w:rsidRPr="00885C77" w:rsidRDefault="00E0127F" w:rsidP="00E0127F">
      <w:pPr>
        <w:rPr>
          <w:b/>
          <w:lang w:val="ru-RU"/>
        </w:rPr>
      </w:pPr>
    </w:p>
    <w:p w:rsidR="00E0127F" w:rsidRPr="00992186" w:rsidRDefault="00E0127F" w:rsidP="00E0127F">
      <w:pPr>
        <w:rPr>
          <w:lang w:val="ru-RU"/>
        </w:rPr>
      </w:pPr>
      <w:r w:rsidRPr="00992186">
        <w:rPr>
          <w:caps/>
          <w:lang w:val="ru-RU"/>
        </w:rPr>
        <w:t>Статья</w:t>
      </w:r>
      <w:r w:rsidRPr="00992186">
        <w:rPr>
          <w:lang w:val="ru-RU"/>
        </w:rPr>
        <w:t xml:space="preserve"> </w:t>
      </w:r>
      <w:r w:rsidRPr="00992186">
        <w:t>XIV</w:t>
      </w:r>
    </w:p>
    <w:p w:rsidR="00E0127F" w:rsidRPr="00992186" w:rsidRDefault="00E0127F" w:rsidP="00E0127F">
      <w:pPr>
        <w:rPr>
          <w:caps/>
          <w:lang w:val="ru-RU"/>
        </w:rPr>
      </w:pPr>
      <w:r w:rsidRPr="00992186">
        <w:rPr>
          <w:caps/>
          <w:lang w:val="ru-RU"/>
        </w:rPr>
        <w:t>Вступление в силу</w:t>
      </w:r>
    </w:p>
    <w:p w:rsidR="00E0127F" w:rsidRPr="00885C77" w:rsidRDefault="00E0127F" w:rsidP="00E0127F">
      <w:pPr>
        <w:rPr>
          <w:lang w:val="ru-RU"/>
        </w:rPr>
      </w:pPr>
    </w:p>
    <w:p w:rsidR="00E0127F" w:rsidRPr="00885C77" w:rsidRDefault="00E0127F" w:rsidP="00E0127F">
      <w:pPr>
        <w:rPr>
          <w:rFonts w:eastAsia="MS Mincho"/>
          <w:lang w:val="ru-RU" w:eastAsia="en-US"/>
        </w:rPr>
      </w:pPr>
      <w:r>
        <w:rPr>
          <w:rFonts w:eastAsia="Times New Roman"/>
          <w:lang w:val="ru-RU" w:eastAsia="en-US"/>
        </w:rPr>
        <w:t xml:space="preserve">Настоящий Меморандум о </w:t>
      </w:r>
      <w:r w:rsidR="0058003B">
        <w:rPr>
          <w:lang w:val="ru-RU"/>
        </w:rPr>
        <w:t>договоренности</w:t>
      </w:r>
      <w:r w:rsidR="0058003B" w:rsidRPr="000A0C61">
        <w:rPr>
          <w:lang w:val="ru-RU"/>
        </w:rPr>
        <w:t xml:space="preserve"> </w:t>
      </w:r>
      <w:r>
        <w:rPr>
          <w:rFonts w:eastAsia="Times New Roman"/>
          <w:lang w:val="ru-RU" w:eastAsia="en-US"/>
        </w:rPr>
        <w:t>вступает в силу в дату подписания компетентными лицами каждой из Сторон.</w:t>
      </w:r>
    </w:p>
    <w:p w:rsidR="00E0127F" w:rsidRPr="00885C77" w:rsidRDefault="00E0127F" w:rsidP="00E0127F">
      <w:pPr>
        <w:rPr>
          <w:lang w:val="ru-RU"/>
        </w:rPr>
      </w:pPr>
    </w:p>
    <w:p w:rsidR="00E0127F" w:rsidRPr="00885C77" w:rsidRDefault="00E0127F" w:rsidP="00E0127F">
      <w:pPr>
        <w:rPr>
          <w:b/>
          <w:sz w:val="20"/>
          <w:lang w:val="ru-RU"/>
        </w:rPr>
      </w:pPr>
    </w:p>
    <w:p w:rsidR="00E0127F" w:rsidRPr="00992186" w:rsidRDefault="00E0127F" w:rsidP="00E0127F">
      <w:pPr>
        <w:rPr>
          <w:lang w:val="ru-RU"/>
        </w:rPr>
      </w:pPr>
      <w:r w:rsidRPr="00992186">
        <w:rPr>
          <w:caps/>
          <w:lang w:val="ru-RU"/>
        </w:rPr>
        <w:t>Статья</w:t>
      </w:r>
      <w:r w:rsidRPr="00992186">
        <w:rPr>
          <w:lang w:val="ru-RU"/>
        </w:rPr>
        <w:t xml:space="preserve"> </w:t>
      </w:r>
      <w:r w:rsidRPr="00992186">
        <w:t>XV</w:t>
      </w:r>
    </w:p>
    <w:p w:rsidR="00E0127F" w:rsidRPr="00992186" w:rsidRDefault="00E0127F" w:rsidP="00E0127F">
      <w:pPr>
        <w:rPr>
          <w:caps/>
          <w:lang w:val="ru-RU"/>
        </w:rPr>
      </w:pPr>
      <w:r w:rsidRPr="00992186">
        <w:rPr>
          <w:caps/>
          <w:lang w:val="ru-RU"/>
        </w:rPr>
        <w:t>Привилегии и иммунитеты</w:t>
      </w:r>
    </w:p>
    <w:p w:rsidR="00E0127F" w:rsidRPr="00885C77" w:rsidRDefault="00E0127F" w:rsidP="00E0127F">
      <w:pPr>
        <w:rPr>
          <w:lang w:val="ru-RU"/>
        </w:rPr>
      </w:pPr>
    </w:p>
    <w:p w:rsidR="00E0127F" w:rsidRPr="00885C77" w:rsidRDefault="00E0127F" w:rsidP="00E0127F">
      <w:pPr>
        <w:rPr>
          <w:sz w:val="20"/>
          <w:lang w:val="ru-RU"/>
        </w:rPr>
      </w:pPr>
      <w:r w:rsidRPr="00D6477D">
        <w:rPr>
          <w:lang w:val="ru-RU"/>
        </w:rPr>
        <w:t>Ничто в настоящем М</w:t>
      </w:r>
      <w:r>
        <w:rPr>
          <w:lang w:val="ru-RU"/>
        </w:rPr>
        <w:t xml:space="preserve">еморандуме о </w:t>
      </w:r>
      <w:r w:rsidR="0058003B">
        <w:rPr>
          <w:lang w:val="ru-RU"/>
        </w:rPr>
        <w:t>договоренности</w:t>
      </w:r>
      <w:r w:rsidR="0058003B" w:rsidRPr="000A0C61">
        <w:rPr>
          <w:lang w:val="ru-RU"/>
        </w:rPr>
        <w:t xml:space="preserve"> </w:t>
      </w:r>
      <w:r w:rsidRPr="00D6477D">
        <w:rPr>
          <w:lang w:val="ru-RU"/>
        </w:rPr>
        <w:t xml:space="preserve">не </w:t>
      </w:r>
      <w:r>
        <w:rPr>
          <w:lang w:val="ru-RU"/>
        </w:rPr>
        <w:t xml:space="preserve">может быть истолковано как </w:t>
      </w:r>
      <w:r w:rsidRPr="00D6477D">
        <w:rPr>
          <w:lang w:val="ru-RU"/>
        </w:rPr>
        <w:t>отказ</w:t>
      </w:r>
      <w:r>
        <w:rPr>
          <w:lang w:val="ru-RU"/>
        </w:rPr>
        <w:t xml:space="preserve"> </w:t>
      </w:r>
      <w:r w:rsidRPr="00D6477D">
        <w:rPr>
          <w:lang w:val="ru-RU"/>
        </w:rPr>
        <w:t>от</w:t>
      </w:r>
      <w:r>
        <w:rPr>
          <w:lang w:val="ru-RU"/>
        </w:rPr>
        <w:t xml:space="preserve"> любых привилегий и иммунитетов, предоставленных ВОИС в качестве международной организации и специализированного учреждения Организации Объединенных Наций.</w:t>
      </w:r>
    </w:p>
    <w:p w:rsidR="00E0127F" w:rsidRPr="00885C77" w:rsidRDefault="00E0127F" w:rsidP="00E0127F">
      <w:pPr>
        <w:rPr>
          <w:lang w:val="ru-RU"/>
        </w:rPr>
      </w:pPr>
    </w:p>
    <w:p w:rsidR="00E0127F" w:rsidRPr="00885C77" w:rsidRDefault="00E0127F" w:rsidP="00E0127F">
      <w:pPr>
        <w:rPr>
          <w:sz w:val="24"/>
          <w:lang w:val="ru-RU"/>
        </w:rPr>
      </w:pPr>
    </w:p>
    <w:p w:rsidR="00E0127F" w:rsidRPr="00885C77" w:rsidRDefault="00E0127F" w:rsidP="00E0127F">
      <w:pPr>
        <w:outlineLvl w:val="0"/>
        <w:rPr>
          <w:rFonts w:eastAsia="MS Mincho"/>
          <w:lang w:val="ru-RU" w:eastAsia="en-US"/>
        </w:rPr>
      </w:pPr>
      <w:r w:rsidRPr="00992186">
        <w:rPr>
          <w:rFonts w:eastAsia="MS Mincho"/>
          <w:lang w:val="ru-RU" w:eastAsia="en-US"/>
        </w:rPr>
        <w:t>Совершено</w:t>
      </w:r>
      <w:r>
        <w:rPr>
          <w:rFonts w:eastAsia="MS Mincho"/>
          <w:lang w:val="ru-RU" w:eastAsia="en-US"/>
        </w:rPr>
        <w:t xml:space="preserve"> в Женеве</w:t>
      </w:r>
      <w:r w:rsidRPr="00885C77">
        <w:rPr>
          <w:rFonts w:eastAsia="MS Mincho"/>
          <w:lang w:val="ru-RU" w:eastAsia="en-US"/>
        </w:rPr>
        <w:t xml:space="preserve"> ………………………2018</w:t>
      </w:r>
      <w:r>
        <w:rPr>
          <w:rFonts w:eastAsia="MS Mincho"/>
          <w:lang w:val="ru-RU" w:eastAsia="en-US"/>
        </w:rPr>
        <w:t xml:space="preserve"> г.</w:t>
      </w:r>
      <w:r w:rsidRPr="00885C77">
        <w:rPr>
          <w:rFonts w:eastAsia="MS Mincho"/>
          <w:lang w:val="ru-RU" w:eastAsia="en-US"/>
        </w:rPr>
        <w:t xml:space="preserve"> </w:t>
      </w:r>
      <w:r>
        <w:rPr>
          <w:rFonts w:eastAsia="MS Mincho"/>
          <w:lang w:val="ru-RU" w:eastAsia="en-US"/>
        </w:rPr>
        <w:t>в двух оригинальных экземплярах на французском языке</w:t>
      </w:r>
      <w:r w:rsidRPr="00885C77">
        <w:rPr>
          <w:rFonts w:eastAsia="MS Mincho"/>
          <w:lang w:val="ru-RU" w:eastAsia="en-US"/>
        </w:rPr>
        <w:t>.</w:t>
      </w:r>
    </w:p>
    <w:p w:rsidR="00E0127F" w:rsidRPr="00885C77" w:rsidRDefault="00E0127F" w:rsidP="00E0127F">
      <w:pPr>
        <w:rPr>
          <w:sz w:val="20"/>
          <w:lang w:val="ru-RU"/>
        </w:rPr>
      </w:pPr>
    </w:p>
    <w:p w:rsidR="00E0127F" w:rsidRPr="00885C77" w:rsidRDefault="00E0127F" w:rsidP="00E0127F">
      <w:pPr>
        <w:rPr>
          <w:sz w:val="20"/>
          <w:lang w:val="ru-RU"/>
        </w:rPr>
      </w:pPr>
    </w:p>
    <w:p w:rsidR="00E0127F" w:rsidRPr="00885C77" w:rsidRDefault="00E0127F" w:rsidP="00E0127F">
      <w:pPr>
        <w:rPr>
          <w:sz w:val="20"/>
          <w:lang w:val="ru-RU"/>
        </w:rPr>
      </w:pPr>
    </w:p>
    <w:p w:rsidR="00E0127F" w:rsidRPr="00885C77" w:rsidRDefault="00E0127F" w:rsidP="00E0127F">
      <w:pPr>
        <w:rPr>
          <w:sz w:val="20"/>
          <w:lang w:val="ru-RU"/>
        </w:rPr>
      </w:pPr>
    </w:p>
    <w:p w:rsidR="00E0127F" w:rsidRPr="00885C77" w:rsidRDefault="00E0127F" w:rsidP="00E0127F">
      <w:pPr>
        <w:rPr>
          <w:sz w:val="20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0127F" w:rsidRPr="005D03ED" w:rsidTr="00A07D39">
        <w:tc>
          <w:tcPr>
            <w:tcW w:w="4785" w:type="dxa"/>
          </w:tcPr>
          <w:p w:rsidR="00E0127F" w:rsidRPr="00885C77" w:rsidRDefault="00E0127F" w:rsidP="00A07D39">
            <w:pPr>
              <w:rPr>
                <w:sz w:val="20"/>
                <w:lang w:val="ru-RU"/>
              </w:rPr>
            </w:pPr>
            <w:r>
              <w:rPr>
                <w:rFonts w:eastAsia="MS Mincho"/>
                <w:lang w:val="ru-RU" w:eastAsia="en-US"/>
              </w:rPr>
              <w:t>За Западноафриканский экономический и валютный союз</w:t>
            </w:r>
            <w:r w:rsidRPr="00885C77">
              <w:rPr>
                <w:rFonts w:eastAsia="MS Mincho"/>
                <w:lang w:val="ru-RU" w:eastAsia="en-US"/>
              </w:rPr>
              <w:t xml:space="preserve"> (</w:t>
            </w:r>
            <w:r>
              <w:rPr>
                <w:rFonts w:eastAsia="MS Mincho"/>
                <w:lang w:val="ru-RU" w:eastAsia="en-US"/>
              </w:rPr>
              <w:t>ЗАЭВС</w:t>
            </w:r>
            <w:r w:rsidRPr="00885C77">
              <w:rPr>
                <w:rFonts w:eastAsia="MS Mincho"/>
                <w:lang w:val="ru-RU" w:eastAsia="en-US"/>
              </w:rPr>
              <w:t>)</w:t>
            </w:r>
          </w:p>
        </w:tc>
        <w:tc>
          <w:tcPr>
            <w:tcW w:w="4786" w:type="dxa"/>
          </w:tcPr>
          <w:p w:rsidR="00E0127F" w:rsidRPr="00885C77" w:rsidRDefault="00E0127F" w:rsidP="00A07D39">
            <w:pPr>
              <w:tabs>
                <w:tab w:val="left" w:pos="1080"/>
                <w:tab w:val="left" w:pos="5760"/>
              </w:tabs>
              <w:adjustRightInd w:val="0"/>
              <w:snapToGrid w:val="0"/>
              <w:rPr>
                <w:sz w:val="20"/>
                <w:lang w:val="ru-RU"/>
              </w:rPr>
            </w:pPr>
            <w:r>
              <w:rPr>
                <w:rFonts w:eastAsia="MS Mincho"/>
                <w:lang w:val="ru-RU" w:eastAsia="en-US"/>
              </w:rPr>
              <w:t>За Всемирную организацию интеллектуальной собственности</w:t>
            </w:r>
            <w:r w:rsidRPr="00885C77">
              <w:rPr>
                <w:rFonts w:eastAsia="MS Mincho"/>
                <w:lang w:val="ru-RU" w:eastAsia="en-US"/>
              </w:rPr>
              <w:t xml:space="preserve"> (</w:t>
            </w:r>
            <w:r>
              <w:rPr>
                <w:rFonts w:eastAsia="MS Mincho"/>
                <w:lang w:val="ru-RU" w:eastAsia="en-US"/>
              </w:rPr>
              <w:t>ВОИС</w:t>
            </w:r>
            <w:r w:rsidRPr="00885C77">
              <w:rPr>
                <w:rFonts w:eastAsia="MS Mincho"/>
                <w:lang w:val="ru-RU" w:eastAsia="en-US"/>
              </w:rPr>
              <w:t>)</w:t>
            </w:r>
          </w:p>
        </w:tc>
      </w:tr>
      <w:tr w:rsidR="00E0127F" w:rsidRPr="005D03ED" w:rsidTr="00A07D39">
        <w:trPr>
          <w:trHeight w:val="1042"/>
        </w:trPr>
        <w:tc>
          <w:tcPr>
            <w:tcW w:w="9571" w:type="dxa"/>
            <w:gridSpan w:val="2"/>
          </w:tcPr>
          <w:p w:rsidR="00E0127F" w:rsidRPr="00885C77" w:rsidRDefault="00E0127F" w:rsidP="00A07D39">
            <w:pPr>
              <w:tabs>
                <w:tab w:val="left" w:pos="1080"/>
                <w:tab w:val="left" w:pos="5760"/>
              </w:tabs>
              <w:adjustRightInd w:val="0"/>
              <w:snapToGrid w:val="0"/>
              <w:rPr>
                <w:rFonts w:eastAsia="MS Mincho"/>
                <w:lang w:val="ru-RU" w:eastAsia="en-US"/>
              </w:rPr>
            </w:pPr>
          </w:p>
        </w:tc>
      </w:tr>
      <w:tr w:rsidR="00E0127F" w:rsidRPr="00593753" w:rsidTr="00A07D39">
        <w:tc>
          <w:tcPr>
            <w:tcW w:w="4785" w:type="dxa"/>
          </w:tcPr>
          <w:p w:rsidR="00E0127F" w:rsidRPr="00593753" w:rsidRDefault="00E0127F" w:rsidP="00A07D39">
            <w:pPr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val="ru-RU" w:eastAsia="en-US"/>
              </w:rPr>
              <w:t>Абдалла Сурейма</w:t>
            </w:r>
          </w:p>
          <w:p w:rsidR="00E0127F" w:rsidRPr="00593753" w:rsidRDefault="00E0127F" w:rsidP="00A07D39">
            <w:pPr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val="ru-RU" w:eastAsia="en-US"/>
              </w:rPr>
              <w:t>Председатель Комиссии</w:t>
            </w:r>
          </w:p>
        </w:tc>
        <w:tc>
          <w:tcPr>
            <w:tcW w:w="4786" w:type="dxa"/>
          </w:tcPr>
          <w:p w:rsidR="00E0127F" w:rsidRPr="00593753" w:rsidRDefault="00E0127F" w:rsidP="00A07D39">
            <w:pPr>
              <w:tabs>
                <w:tab w:val="left" w:pos="5580"/>
                <w:tab w:val="left" w:pos="5760"/>
              </w:tabs>
              <w:rPr>
                <w:rFonts w:eastAsia="MS Mincho"/>
                <w:color w:val="000000"/>
                <w:lang w:eastAsia="en-US"/>
              </w:rPr>
            </w:pPr>
            <w:r>
              <w:rPr>
                <w:rFonts w:eastAsia="MS Mincho"/>
                <w:color w:val="000000"/>
                <w:lang w:val="ru-RU" w:eastAsia="en-US"/>
              </w:rPr>
              <w:t>Фрэнсис Гарри</w:t>
            </w:r>
          </w:p>
          <w:p w:rsidR="00E0127F" w:rsidRPr="00593753" w:rsidRDefault="00E0127F" w:rsidP="00A07D39">
            <w:pPr>
              <w:tabs>
                <w:tab w:val="left" w:pos="5580"/>
                <w:tab w:val="left" w:pos="5760"/>
              </w:tabs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val="ru-RU" w:eastAsia="en-US"/>
              </w:rPr>
              <w:t>Генеральный директор</w:t>
            </w:r>
          </w:p>
        </w:tc>
      </w:tr>
    </w:tbl>
    <w:p w:rsidR="00E0127F" w:rsidRPr="00593753" w:rsidRDefault="00E0127F" w:rsidP="00E0127F">
      <w:pPr>
        <w:rPr>
          <w:sz w:val="20"/>
        </w:rPr>
      </w:pPr>
    </w:p>
    <w:p w:rsidR="00E0127F" w:rsidRPr="00593753" w:rsidRDefault="00E0127F" w:rsidP="00E0127F">
      <w:pPr>
        <w:rPr>
          <w:sz w:val="20"/>
        </w:rPr>
      </w:pPr>
    </w:p>
    <w:p w:rsidR="00E0127F" w:rsidRPr="00593753" w:rsidRDefault="00E0127F" w:rsidP="00E0127F">
      <w:pPr>
        <w:rPr>
          <w:sz w:val="20"/>
        </w:rPr>
      </w:pPr>
    </w:p>
    <w:p w:rsidR="00E0127F" w:rsidRDefault="00E0127F" w:rsidP="00E0127F">
      <w:pPr>
        <w:rPr>
          <w:sz w:val="20"/>
          <w:lang w:val="fr-CH"/>
        </w:rPr>
      </w:pPr>
    </w:p>
    <w:p w:rsidR="00E0127F" w:rsidRPr="00885C77" w:rsidRDefault="00E0127F" w:rsidP="00E0127F">
      <w:pPr>
        <w:pStyle w:val="Endofdocument-Annex"/>
        <w:rPr>
          <w:lang w:val="ru-RU"/>
        </w:rPr>
      </w:pPr>
      <w:r w:rsidRPr="00885C77">
        <w:rPr>
          <w:lang w:val="ru-RU"/>
        </w:rPr>
        <w:t>[</w:t>
      </w:r>
      <w:r>
        <w:rPr>
          <w:lang w:val="ru-RU"/>
        </w:rPr>
        <w:t xml:space="preserve">Конец </w:t>
      </w:r>
      <w:r w:rsidR="0058003B">
        <w:rPr>
          <w:lang w:val="ru-RU"/>
        </w:rPr>
        <w:t>п</w:t>
      </w:r>
      <w:r>
        <w:rPr>
          <w:lang w:val="ru-RU"/>
        </w:rPr>
        <w:t xml:space="preserve">риложения </w:t>
      </w:r>
      <w:r w:rsidRPr="009E692A">
        <w:rPr>
          <w:lang w:val="fr-CH"/>
          <w:rPrChange w:id="7" w:author="HÄFLIGER Patience" w:date="2018-07-17T11:57:00Z">
            <w:rPr/>
          </w:rPrChange>
        </w:rPr>
        <w:t>II</w:t>
      </w:r>
      <w:r w:rsidRPr="00885C77">
        <w:rPr>
          <w:lang w:val="ru-RU"/>
        </w:rPr>
        <w:t xml:space="preserve"> </w:t>
      </w:r>
      <w:r>
        <w:rPr>
          <w:lang w:val="ru-RU"/>
        </w:rPr>
        <w:t>и документа</w:t>
      </w:r>
      <w:r w:rsidRPr="00885C77">
        <w:rPr>
          <w:lang w:val="ru-RU"/>
        </w:rPr>
        <w:t>]</w:t>
      </w:r>
    </w:p>
    <w:p w:rsidR="00E0127F" w:rsidRPr="00095782" w:rsidRDefault="00E0127F" w:rsidP="00E0127F">
      <w:pPr>
        <w:rPr>
          <w:lang w:val="ru-RU"/>
        </w:rPr>
      </w:pPr>
    </w:p>
    <w:p w:rsidR="00E0127F" w:rsidRPr="00095782" w:rsidRDefault="00E0127F" w:rsidP="00FD3A45">
      <w:pPr>
        <w:rPr>
          <w:lang w:val="ru-RU"/>
        </w:rPr>
      </w:pPr>
    </w:p>
    <w:sectPr w:rsidR="00E0127F" w:rsidRPr="00095782" w:rsidSect="00FB5E80">
      <w:headerReference w:type="default" r:id="rId19"/>
      <w:headerReference w:type="first" r:id="rId20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B94" w:rsidRDefault="00044B94">
      <w:r>
        <w:separator/>
      </w:r>
    </w:p>
  </w:endnote>
  <w:endnote w:type="continuationSeparator" w:id="0">
    <w:p w:rsidR="00044B94" w:rsidRDefault="00044B94" w:rsidP="003B38C1">
      <w:r>
        <w:separator/>
      </w:r>
    </w:p>
    <w:p w:rsidR="00044B94" w:rsidRPr="003B38C1" w:rsidRDefault="00044B9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44B94" w:rsidRPr="003B38C1" w:rsidRDefault="00044B9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DE" w:rsidRDefault="006436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B94" w:rsidRDefault="00044B94">
      <w:r>
        <w:separator/>
      </w:r>
    </w:p>
  </w:footnote>
  <w:footnote w:type="continuationSeparator" w:id="0">
    <w:p w:rsidR="00044B94" w:rsidRDefault="00044B94" w:rsidP="008B60B2">
      <w:r>
        <w:separator/>
      </w:r>
    </w:p>
    <w:p w:rsidR="00044B94" w:rsidRPr="00ED77FB" w:rsidRDefault="00044B9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44B94" w:rsidRPr="00ED77FB" w:rsidRDefault="00044B9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DE" w:rsidRPr="000E2420" w:rsidRDefault="006436DE" w:rsidP="00306A36">
    <w:pPr>
      <w:pStyle w:val="Header"/>
      <w:jc w:val="right"/>
      <w:rPr>
        <w:lang w:val="ru-RU"/>
      </w:rPr>
    </w:pPr>
    <w:r>
      <w:t>WO/CC/7</w:t>
    </w:r>
    <w:r w:rsidR="00021B04">
      <w:t>5</w:t>
    </w:r>
    <w:r>
      <w:t>/</w:t>
    </w:r>
    <w:r w:rsidR="008F2A00">
      <w:rPr>
        <w:lang w:val="ru-RU"/>
      </w:rPr>
      <w:t>1</w:t>
    </w:r>
  </w:p>
  <w:p w:rsidR="006436DE" w:rsidRDefault="00430D1F">
    <w:pPr>
      <w:pStyle w:val="Header"/>
      <w:jc w:val="right"/>
    </w:pPr>
    <w:r>
      <w:rPr>
        <w:lang w:val="ru-RU"/>
      </w:rPr>
      <w:t>стр.</w:t>
    </w:r>
    <w:r w:rsidR="006436DE">
      <w:t xml:space="preserve"> </w:t>
    </w:r>
    <w:sdt>
      <w:sdtPr>
        <w:id w:val="45268197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436DE">
          <w:fldChar w:fldCharType="begin"/>
        </w:r>
        <w:r w:rsidR="006436DE">
          <w:instrText xml:space="preserve"> PAGE   \* MERGEFORMAT </w:instrText>
        </w:r>
        <w:r w:rsidR="006436DE">
          <w:fldChar w:fldCharType="separate"/>
        </w:r>
        <w:r w:rsidR="00200820">
          <w:rPr>
            <w:noProof/>
          </w:rPr>
          <w:t>2</w:t>
        </w:r>
        <w:r w:rsidR="006436DE">
          <w:rPr>
            <w:noProof/>
          </w:rPr>
          <w:fldChar w:fldCharType="end"/>
        </w:r>
      </w:sdtContent>
    </w:sdt>
  </w:p>
  <w:p w:rsidR="006436DE" w:rsidRDefault="006436DE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DE" w:rsidRPr="000E2420" w:rsidRDefault="00306A36" w:rsidP="00306A36">
    <w:pPr>
      <w:pStyle w:val="Header"/>
      <w:jc w:val="right"/>
      <w:rPr>
        <w:lang w:val="ru-RU"/>
      </w:rPr>
    </w:pPr>
    <w:r>
      <w:t>WO</w:t>
    </w:r>
    <w:r w:rsidRPr="000E2420">
      <w:rPr>
        <w:lang w:val="ru-RU"/>
      </w:rPr>
      <w:t>/</w:t>
    </w:r>
    <w:r>
      <w:t>CC</w:t>
    </w:r>
    <w:r w:rsidRPr="000E2420">
      <w:rPr>
        <w:lang w:val="ru-RU"/>
      </w:rPr>
      <w:t>/75/</w:t>
    </w:r>
    <w:r w:rsidR="008F2A00">
      <w:rPr>
        <w:lang w:val="ru-RU"/>
      </w:rPr>
      <w:t>1</w:t>
    </w:r>
  </w:p>
  <w:p w:rsidR="006436DE" w:rsidRDefault="00430D1F">
    <w:pPr>
      <w:pStyle w:val="Header"/>
      <w:jc w:val="right"/>
    </w:pPr>
    <w:r>
      <w:rPr>
        <w:lang w:val="ru-RU"/>
      </w:rPr>
      <w:t>Приложение</w:t>
    </w:r>
    <w:r w:rsidR="006436DE" w:rsidRPr="000E2420">
      <w:rPr>
        <w:lang w:val="ru-RU"/>
      </w:rPr>
      <w:t xml:space="preserve"> </w:t>
    </w:r>
    <w:r w:rsidR="006436DE">
      <w:t>I</w:t>
    </w:r>
    <w:r w:rsidR="006436DE" w:rsidRPr="000E2420">
      <w:rPr>
        <w:lang w:val="ru-RU"/>
      </w:rPr>
      <w:t xml:space="preserve">, </w:t>
    </w:r>
    <w:r>
      <w:rPr>
        <w:lang w:val="ru-RU"/>
      </w:rPr>
      <w:t>стр.</w:t>
    </w:r>
    <w:r w:rsidR="006436DE" w:rsidRPr="000E2420">
      <w:rPr>
        <w:lang w:val="ru-RU"/>
      </w:rPr>
      <w:t xml:space="preserve"> </w:t>
    </w:r>
    <w:sdt>
      <w:sdtPr>
        <w:id w:val="87966720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436DE">
          <w:fldChar w:fldCharType="begin"/>
        </w:r>
        <w:r w:rsidR="006436DE" w:rsidRPr="000E2420">
          <w:rPr>
            <w:lang w:val="ru-RU"/>
          </w:rPr>
          <w:instrText xml:space="preserve"> </w:instrText>
        </w:r>
        <w:r w:rsidR="006436DE">
          <w:instrText>PAGE</w:instrText>
        </w:r>
        <w:r w:rsidR="006436DE" w:rsidRPr="000E2420">
          <w:rPr>
            <w:lang w:val="ru-RU"/>
          </w:rPr>
          <w:instrText xml:space="preserve">   \* </w:instrText>
        </w:r>
        <w:r w:rsidR="006436DE">
          <w:instrText>MERGEFORMAT</w:instrText>
        </w:r>
        <w:r w:rsidR="006436DE" w:rsidRPr="000E2420">
          <w:rPr>
            <w:lang w:val="ru-RU"/>
          </w:rPr>
          <w:instrText xml:space="preserve"> </w:instrText>
        </w:r>
        <w:r w:rsidR="006436DE">
          <w:fldChar w:fldCharType="separate"/>
        </w:r>
        <w:r w:rsidR="00200820">
          <w:rPr>
            <w:noProof/>
          </w:rPr>
          <w:t>4</w:t>
        </w:r>
        <w:r w:rsidR="006436DE">
          <w:rPr>
            <w:noProof/>
          </w:rPr>
          <w:fldChar w:fldCharType="end"/>
        </w:r>
      </w:sdtContent>
    </w:sdt>
  </w:p>
  <w:p w:rsidR="006436DE" w:rsidRDefault="006436DE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E80" w:rsidRPr="00FB5E80" w:rsidRDefault="00FB5E80" w:rsidP="00FB5E80">
    <w:pPr>
      <w:pStyle w:val="Header"/>
      <w:jc w:val="right"/>
      <w:rPr>
        <w:lang w:val="ru-RU"/>
      </w:rPr>
    </w:pPr>
    <w:r>
      <w:t>WO/CC/75/</w:t>
    </w:r>
    <w:r>
      <w:rPr>
        <w:lang w:val="ru-RU"/>
      </w:rPr>
      <w:t>1</w:t>
    </w:r>
  </w:p>
  <w:p w:rsidR="00FB5E80" w:rsidRDefault="00FB5E80" w:rsidP="00FB5E80">
    <w:pPr>
      <w:pStyle w:val="Header"/>
      <w:jc w:val="right"/>
    </w:pPr>
    <w:r>
      <w:rPr>
        <w:lang w:val="ru-RU"/>
      </w:rPr>
      <w:t>ПРИЛОЖЕНИЕ</w:t>
    </w:r>
    <w:r>
      <w:t xml:space="preserve"> I</w:t>
    </w:r>
  </w:p>
  <w:p w:rsidR="00FB5E80" w:rsidRDefault="00FB5E80" w:rsidP="00FB5E80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06B" w:rsidRPr="000E2420" w:rsidRDefault="0001006B" w:rsidP="00306A36">
    <w:pPr>
      <w:pStyle w:val="Header"/>
      <w:jc w:val="right"/>
      <w:rPr>
        <w:lang w:val="ru-RU"/>
      </w:rPr>
    </w:pPr>
    <w:r w:rsidRPr="00865089">
      <w:rPr>
        <w:lang w:val="fr-CH"/>
      </w:rPr>
      <w:t>WO</w:t>
    </w:r>
    <w:r w:rsidRPr="000E2420">
      <w:rPr>
        <w:lang w:val="ru-RU"/>
      </w:rPr>
      <w:t>/</w:t>
    </w:r>
    <w:r w:rsidRPr="00865089">
      <w:rPr>
        <w:lang w:val="fr-CH"/>
      </w:rPr>
      <w:t>CC</w:t>
    </w:r>
    <w:r w:rsidRPr="000E2420">
      <w:rPr>
        <w:lang w:val="ru-RU"/>
      </w:rPr>
      <w:t>/75/</w:t>
    </w:r>
    <w:r w:rsidR="009E692A">
      <w:t>1</w:t>
    </w:r>
  </w:p>
  <w:p w:rsidR="006436DE" w:rsidRPr="00865089" w:rsidRDefault="0010631D">
    <w:pPr>
      <w:pStyle w:val="Header"/>
      <w:jc w:val="right"/>
      <w:rPr>
        <w:lang w:val="fr-CH"/>
      </w:rPr>
    </w:pPr>
    <w:r>
      <w:rPr>
        <w:lang w:val="ru-RU"/>
      </w:rPr>
      <w:t>Приложение</w:t>
    </w:r>
    <w:r w:rsidR="0001006B" w:rsidRPr="000E2420">
      <w:rPr>
        <w:lang w:val="ru-RU"/>
      </w:rPr>
      <w:t xml:space="preserve"> </w:t>
    </w:r>
    <w:r w:rsidR="0001006B" w:rsidRPr="00865089">
      <w:rPr>
        <w:lang w:val="fr-CH"/>
      </w:rPr>
      <w:t>II</w:t>
    </w:r>
    <w:r w:rsidR="0001006B" w:rsidRPr="000E2420">
      <w:rPr>
        <w:lang w:val="ru-RU"/>
      </w:rPr>
      <w:t xml:space="preserve">, </w:t>
    </w:r>
    <w:r>
      <w:rPr>
        <w:lang w:val="ru-RU"/>
      </w:rPr>
      <w:t>стр.</w:t>
    </w:r>
    <w:r w:rsidR="0001006B" w:rsidRPr="000E2420">
      <w:rPr>
        <w:lang w:val="ru-RU"/>
      </w:rPr>
      <w:t xml:space="preserve"> </w:t>
    </w:r>
    <w:sdt>
      <w:sdtPr>
        <w:id w:val="62027360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436DE">
          <w:fldChar w:fldCharType="begin"/>
        </w:r>
        <w:r w:rsidR="006436DE" w:rsidRPr="000E2420">
          <w:rPr>
            <w:lang w:val="ru-RU"/>
          </w:rPr>
          <w:instrText xml:space="preserve"> </w:instrText>
        </w:r>
        <w:r w:rsidR="006436DE" w:rsidRPr="00865089">
          <w:rPr>
            <w:lang w:val="fr-CH"/>
          </w:rPr>
          <w:instrText>PAGE</w:instrText>
        </w:r>
        <w:r w:rsidR="006436DE" w:rsidRPr="000E2420">
          <w:rPr>
            <w:lang w:val="ru-RU"/>
          </w:rPr>
          <w:instrText xml:space="preserve">   \* </w:instrText>
        </w:r>
        <w:r w:rsidR="006436DE" w:rsidRPr="00865089">
          <w:rPr>
            <w:lang w:val="fr-CH"/>
          </w:rPr>
          <w:instrText>MERGEFORMAT</w:instrText>
        </w:r>
        <w:r w:rsidR="006436DE" w:rsidRPr="000E2420">
          <w:rPr>
            <w:lang w:val="ru-RU"/>
          </w:rPr>
          <w:instrText xml:space="preserve"> </w:instrText>
        </w:r>
        <w:r w:rsidR="006436DE">
          <w:fldChar w:fldCharType="separate"/>
        </w:r>
        <w:r w:rsidR="00200820">
          <w:rPr>
            <w:noProof/>
            <w:lang w:val="fr-CH"/>
          </w:rPr>
          <w:t>6</w:t>
        </w:r>
        <w:r w:rsidR="006436DE">
          <w:rPr>
            <w:noProof/>
          </w:rPr>
          <w:fldChar w:fldCharType="end"/>
        </w:r>
      </w:sdtContent>
    </w:sdt>
  </w:p>
  <w:p w:rsidR="006436DE" w:rsidRPr="00865089" w:rsidRDefault="006436DE" w:rsidP="006436DE">
    <w:pPr>
      <w:pBdr>
        <w:top w:val="single" w:sz="4" w:space="4" w:color="7E91A3"/>
      </w:pBdr>
      <w:jc w:val="right"/>
      <w:rPr>
        <w:szCs w:val="22"/>
        <w:lang w:val="fr-CH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E80" w:rsidRPr="00FB5E80" w:rsidRDefault="00FB5E80" w:rsidP="00FB5E80">
    <w:pPr>
      <w:pStyle w:val="Header"/>
      <w:jc w:val="right"/>
      <w:rPr>
        <w:lang w:val="ru-RU"/>
      </w:rPr>
    </w:pPr>
    <w:r>
      <w:t>WO/CC/75/</w:t>
    </w:r>
    <w:r>
      <w:rPr>
        <w:lang w:val="ru-RU"/>
      </w:rPr>
      <w:t>1</w:t>
    </w:r>
  </w:p>
  <w:p w:rsidR="00FB5E80" w:rsidRPr="00FB5E80" w:rsidRDefault="00FB5E80" w:rsidP="00FB5E80">
    <w:pPr>
      <w:pStyle w:val="Header"/>
      <w:jc w:val="right"/>
    </w:pPr>
    <w:r>
      <w:rPr>
        <w:lang w:val="ru-RU"/>
      </w:rPr>
      <w:t>ПРИЛОЖЕНИЕ</w:t>
    </w:r>
    <w:r>
      <w:t xml:space="preserve"> II</w:t>
    </w:r>
  </w:p>
  <w:p w:rsidR="00FB5E80" w:rsidRDefault="00FB5E80" w:rsidP="00FB5E8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535549"/>
    <w:multiLevelType w:val="hybridMultilevel"/>
    <w:tmpl w:val="5900F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3932657"/>
    <w:multiLevelType w:val="hybridMultilevel"/>
    <w:tmpl w:val="87B8F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77E0F"/>
    <w:multiLevelType w:val="hybridMultilevel"/>
    <w:tmpl w:val="3F90E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B3334C4"/>
    <w:multiLevelType w:val="hybridMultilevel"/>
    <w:tmpl w:val="0B24C196"/>
    <w:lvl w:ilvl="0" w:tplc="62060BEC">
      <w:start w:val="1"/>
      <w:numFmt w:val="lowerRoman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24F878D8"/>
    <w:multiLevelType w:val="hybridMultilevel"/>
    <w:tmpl w:val="38E66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25C4A"/>
    <w:multiLevelType w:val="hybridMultilevel"/>
    <w:tmpl w:val="ED206936"/>
    <w:lvl w:ilvl="0" w:tplc="3C2CDF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A1207C"/>
    <w:multiLevelType w:val="hybridMultilevel"/>
    <w:tmpl w:val="C0D41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71DC"/>
    <w:multiLevelType w:val="hybridMultilevel"/>
    <w:tmpl w:val="1D4AE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59C2DDF"/>
    <w:multiLevelType w:val="hybridMultilevel"/>
    <w:tmpl w:val="BAF00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CC42E0"/>
    <w:multiLevelType w:val="hybridMultilevel"/>
    <w:tmpl w:val="0B24C196"/>
    <w:lvl w:ilvl="0" w:tplc="62060BEC">
      <w:start w:val="1"/>
      <w:numFmt w:val="lowerRoman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60B41"/>
    <w:multiLevelType w:val="hybridMultilevel"/>
    <w:tmpl w:val="F9E6B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4"/>
  </w:num>
  <w:num w:numId="5">
    <w:abstractNumId w:val="2"/>
  </w:num>
  <w:num w:numId="6">
    <w:abstractNumId w:val="7"/>
  </w:num>
  <w:num w:numId="7">
    <w:abstractNumId w:val="10"/>
  </w:num>
  <w:num w:numId="8">
    <w:abstractNumId w:val="6"/>
  </w:num>
  <w:num w:numId="9">
    <w:abstractNumId w:val="8"/>
  </w:num>
  <w:num w:numId="10">
    <w:abstractNumId w:val="13"/>
  </w:num>
  <w:num w:numId="11">
    <w:abstractNumId w:val="3"/>
  </w:num>
  <w:num w:numId="12">
    <w:abstractNumId w:val="9"/>
  </w:num>
  <w:num w:numId="13">
    <w:abstractNumId w:val="4"/>
  </w:num>
  <w:num w:numId="14">
    <w:abstractNumId w:val="16"/>
  </w:num>
  <w:num w:numId="15">
    <w:abstractNumId w:val="1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48E"/>
    <w:rsid w:val="0001006B"/>
    <w:rsid w:val="00021B04"/>
    <w:rsid w:val="00027C9C"/>
    <w:rsid w:val="00043CAA"/>
    <w:rsid w:val="00044B94"/>
    <w:rsid w:val="00061056"/>
    <w:rsid w:val="0006613E"/>
    <w:rsid w:val="00075432"/>
    <w:rsid w:val="000765C4"/>
    <w:rsid w:val="00095782"/>
    <w:rsid w:val="000968ED"/>
    <w:rsid w:val="000A6092"/>
    <w:rsid w:val="000C117A"/>
    <w:rsid w:val="000E2420"/>
    <w:rsid w:val="000F5E56"/>
    <w:rsid w:val="0010631D"/>
    <w:rsid w:val="001362EE"/>
    <w:rsid w:val="00156693"/>
    <w:rsid w:val="001647D5"/>
    <w:rsid w:val="001832A6"/>
    <w:rsid w:val="00186B1F"/>
    <w:rsid w:val="001A2286"/>
    <w:rsid w:val="001B5EB6"/>
    <w:rsid w:val="001E0F93"/>
    <w:rsid w:val="00200820"/>
    <w:rsid w:val="0021217E"/>
    <w:rsid w:val="002634C4"/>
    <w:rsid w:val="002928D3"/>
    <w:rsid w:val="002F1FE6"/>
    <w:rsid w:val="002F4E68"/>
    <w:rsid w:val="00304D2A"/>
    <w:rsid w:val="00305818"/>
    <w:rsid w:val="00306A36"/>
    <w:rsid w:val="00312F7F"/>
    <w:rsid w:val="00327824"/>
    <w:rsid w:val="00333248"/>
    <w:rsid w:val="00350AE2"/>
    <w:rsid w:val="00361450"/>
    <w:rsid w:val="003673CF"/>
    <w:rsid w:val="00371F28"/>
    <w:rsid w:val="00375022"/>
    <w:rsid w:val="003845C1"/>
    <w:rsid w:val="003A6F89"/>
    <w:rsid w:val="003B2C96"/>
    <w:rsid w:val="003B38C1"/>
    <w:rsid w:val="003C423E"/>
    <w:rsid w:val="003D57B0"/>
    <w:rsid w:val="003E60D8"/>
    <w:rsid w:val="00411B02"/>
    <w:rsid w:val="00416A4C"/>
    <w:rsid w:val="00423E3E"/>
    <w:rsid w:val="00427AF4"/>
    <w:rsid w:val="00430D1F"/>
    <w:rsid w:val="004647DA"/>
    <w:rsid w:val="00474062"/>
    <w:rsid w:val="00477D6B"/>
    <w:rsid w:val="004A7989"/>
    <w:rsid w:val="004B548E"/>
    <w:rsid w:val="004D2E3B"/>
    <w:rsid w:val="005019FF"/>
    <w:rsid w:val="0053057A"/>
    <w:rsid w:val="00537E09"/>
    <w:rsid w:val="00560A29"/>
    <w:rsid w:val="0058003B"/>
    <w:rsid w:val="005809FA"/>
    <w:rsid w:val="0059577A"/>
    <w:rsid w:val="005968F5"/>
    <w:rsid w:val="005C6649"/>
    <w:rsid w:val="005D03ED"/>
    <w:rsid w:val="005E097A"/>
    <w:rsid w:val="00605827"/>
    <w:rsid w:val="00633B1E"/>
    <w:rsid w:val="0064229E"/>
    <w:rsid w:val="006436DE"/>
    <w:rsid w:val="00646050"/>
    <w:rsid w:val="006713CA"/>
    <w:rsid w:val="00676C5C"/>
    <w:rsid w:val="006E4F5F"/>
    <w:rsid w:val="006F0F49"/>
    <w:rsid w:val="00745EDF"/>
    <w:rsid w:val="00797071"/>
    <w:rsid w:val="007A3E64"/>
    <w:rsid w:val="007D1613"/>
    <w:rsid w:val="007E3BF3"/>
    <w:rsid w:val="007E4C0E"/>
    <w:rsid w:val="007F630C"/>
    <w:rsid w:val="00807BF6"/>
    <w:rsid w:val="008509B6"/>
    <w:rsid w:val="00860537"/>
    <w:rsid w:val="0086425D"/>
    <w:rsid w:val="00865089"/>
    <w:rsid w:val="00877718"/>
    <w:rsid w:val="008A134B"/>
    <w:rsid w:val="008B2CC1"/>
    <w:rsid w:val="008B54E6"/>
    <w:rsid w:val="008B60B2"/>
    <w:rsid w:val="008F2A00"/>
    <w:rsid w:val="0090731E"/>
    <w:rsid w:val="00916EE2"/>
    <w:rsid w:val="00956DB3"/>
    <w:rsid w:val="0096109C"/>
    <w:rsid w:val="00966A22"/>
    <w:rsid w:val="0096722F"/>
    <w:rsid w:val="00980843"/>
    <w:rsid w:val="009C127D"/>
    <w:rsid w:val="009E2791"/>
    <w:rsid w:val="009E3F6F"/>
    <w:rsid w:val="009E692A"/>
    <w:rsid w:val="009F499F"/>
    <w:rsid w:val="00A37342"/>
    <w:rsid w:val="00A42DAF"/>
    <w:rsid w:val="00A45BD8"/>
    <w:rsid w:val="00A50CA6"/>
    <w:rsid w:val="00A70E06"/>
    <w:rsid w:val="00A84A13"/>
    <w:rsid w:val="00A869B7"/>
    <w:rsid w:val="00A87BCF"/>
    <w:rsid w:val="00AA2DD4"/>
    <w:rsid w:val="00AC205C"/>
    <w:rsid w:val="00AC4286"/>
    <w:rsid w:val="00AD7F73"/>
    <w:rsid w:val="00AF0A6B"/>
    <w:rsid w:val="00B05A69"/>
    <w:rsid w:val="00B14BE0"/>
    <w:rsid w:val="00B26C62"/>
    <w:rsid w:val="00B466D9"/>
    <w:rsid w:val="00B8474F"/>
    <w:rsid w:val="00B9734B"/>
    <w:rsid w:val="00BA30E2"/>
    <w:rsid w:val="00BC36CB"/>
    <w:rsid w:val="00BD5D64"/>
    <w:rsid w:val="00C11BFE"/>
    <w:rsid w:val="00C32E3D"/>
    <w:rsid w:val="00C5068F"/>
    <w:rsid w:val="00C679F8"/>
    <w:rsid w:val="00C86D74"/>
    <w:rsid w:val="00CD04F1"/>
    <w:rsid w:val="00CD7F59"/>
    <w:rsid w:val="00CF6BF2"/>
    <w:rsid w:val="00D44A0B"/>
    <w:rsid w:val="00D45252"/>
    <w:rsid w:val="00D6477D"/>
    <w:rsid w:val="00D66E37"/>
    <w:rsid w:val="00D71B4D"/>
    <w:rsid w:val="00D93D55"/>
    <w:rsid w:val="00DF023A"/>
    <w:rsid w:val="00DF383E"/>
    <w:rsid w:val="00E00509"/>
    <w:rsid w:val="00E0127F"/>
    <w:rsid w:val="00E15015"/>
    <w:rsid w:val="00E161C3"/>
    <w:rsid w:val="00E335FE"/>
    <w:rsid w:val="00E85557"/>
    <w:rsid w:val="00E9446F"/>
    <w:rsid w:val="00E9491E"/>
    <w:rsid w:val="00EA7D6E"/>
    <w:rsid w:val="00EC4E49"/>
    <w:rsid w:val="00ED77FB"/>
    <w:rsid w:val="00EE45FA"/>
    <w:rsid w:val="00F1244B"/>
    <w:rsid w:val="00F176D0"/>
    <w:rsid w:val="00F638A3"/>
    <w:rsid w:val="00F66152"/>
    <w:rsid w:val="00F71302"/>
    <w:rsid w:val="00FA2C36"/>
    <w:rsid w:val="00FA475B"/>
    <w:rsid w:val="00FB5E80"/>
    <w:rsid w:val="00FC5BEA"/>
    <w:rsid w:val="00FD3A45"/>
    <w:rsid w:val="00FE25A4"/>
    <w:rsid w:val="00FF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4B548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96109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416A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PageNumber">
    <w:name w:val="page number"/>
    <w:basedOn w:val="DefaultParagraphFont"/>
    <w:rsid w:val="00FD3A45"/>
  </w:style>
  <w:style w:type="paragraph" w:customStyle="1" w:styleId="Paragraphedeliste">
    <w:name w:val="Paragraphe de liste"/>
    <w:basedOn w:val="Normal"/>
    <w:rsid w:val="00FD3A45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szCs w:val="22"/>
      <w:lang w:val="fr-FR" w:eastAsia="en-US"/>
    </w:rPr>
  </w:style>
  <w:style w:type="table" w:styleId="TableGrid">
    <w:name w:val="Table Grid"/>
    <w:basedOn w:val="TableNormal"/>
    <w:rsid w:val="00FD3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ofdocument">
    <w:name w:val="End of document"/>
    <w:basedOn w:val="Normal"/>
    <w:rsid w:val="00E161C3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4A798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798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A7989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A7989"/>
    <w:rPr>
      <w:rFonts w:ascii="Arial" w:eastAsia="SimSun" w:hAnsi="Arial" w:cs="Arial"/>
      <w:b/>
      <w:bCs/>
      <w:sz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4B548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96109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416A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PageNumber">
    <w:name w:val="page number"/>
    <w:basedOn w:val="DefaultParagraphFont"/>
    <w:rsid w:val="00FD3A45"/>
  </w:style>
  <w:style w:type="paragraph" w:customStyle="1" w:styleId="Paragraphedeliste">
    <w:name w:val="Paragraphe de liste"/>
    <w:basedOn w:val="Normal"/>
    <w:rsid w:val="00FD3A45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szCs w:val="22"/>
      <w:lang w:val="fr-FR" w:eastAsia="en-US"/>
    </w:rPr>
  </w:style>
  <w:style w:type="table" w:styleId="TableGrid">
    <w:name w:val="Table Grid"/>
    <w:basedOn w:val="TableNormal"/>
    <w:rsid w:val="00FD3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ofdocument">
    <w:name w:val="End of document"/>
    <w:basedOn w:val="Normal"/>
    <w:rsid w:val="00E161C3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4A798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798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A7989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A7989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4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C%207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96B2A-B303-4C93-BA17-F48CE6D1A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CC 75 (E)</Template>
  <TotalTime>3</TotalTime>
  <Pages>12</Pages>
  <Words>2154</Words>
  <Characters>16056</Characters>
  <Application>Microsoft Office Word</Application>
  <DocSecurity>0</DocSecurity>
  <Lines>133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WO/CC/75/</vt:lpstr>
    </vt:vector>
  </TitlesOfParts>
  <Company>WIPO</Company>
  <LinksUpToDate>false</LinksUpToDate>
  <CharactersWithSpaces>18174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WO/CC/75/</dc:title>
  <dc:subject>Seventy-Fifth (49th Ordinary) Session</dc:subject>
  <dc:creator>HAPPY-DUMAS Juliet</dc:creator>
  <cp:lastModifiedBy>HÄFLIGER Patience</cp:lastModifiedBy>
  <cp:revision>5</cp:revision>
  <cp:lastPrinted>2018-07-17T10:04:00Z</cp:lastPrinted>
  <dcterms:created xsi:type="dcterms:W3CDTF">2018-07-17T09:59:00Z</dcterms:created>
  <dcterms:modified xsi:type="dcterms:W3CDTF">2018-07-17T10:04:00Z</dcterms:modified>
  <cp:category>WIPO Coordination Committee</cp:category>
</cp:coreProperties>
</file>