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CEEC75" w14:textId="77777777" w:rsidR="003D5C84" w:rsidRDefault="003D5C84" w:rsidP="003D5C84">
      <w:pPr>
        <w:spacing w:after="240"/>
        <w:jc w:val="right"/>
        <w:rPr>
          <w:b/>
          <w:sz w:val="32"/>
          <w:szCs w:val="40"/>
        </w:rPr>
      </w:pPr>
      <w:r>
        <w:rPr>
          <w:noProof/>
          <w:lang w:eastAsia="en-US"/>
        </w:rPr>
        <w:drawing>
          <wp:inline distT="0" distB="0" distL="0" distR="0" wp14:anchorId="7723B8D7" wp14:editId="3076F58F">
            <wp:extent cx="3244215" cy="1637665"/>
            <wp:effectExtent l="0" t="0" r="0" b="635"/>
            <wp:docPr id="1" name="Picture 1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Устремленные вверх изогнутые линии на эмблеме Всемирной организации интеллектуальной собственности символизируют прогресс человечества, движимый инновациями и творчеством." title="Эмблема ВОИ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21101" w14:textId="69750304" w:rsidR="003D5C84" w:rsidRDefault="003D5C84" w:rsidP="003D5C84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мм/A/56/2</w:t>
      </w:r>
    </w:p>
    <w:p w14:paraId="0B633EAA" w14:textId="77777777" w:rsidR="003D5C84" w:rsidRDefault="003D5C84" w:rsidP="003D5C84">
      <w:pPr>
        <w:jc w:val="right"/>
        <w:rPr>
          <w:rFonts w:ascii="Arial Black" w:hAnsi="Arial Black"/>
          <w:caps/>
          <w:sz w:val="15"/>
          <w:szCs w:val="15"/>
          <w:lang w:val="ru-RU"/>
        </w:rPr>
      </w:pPr>
      <w:r>
        <w:rPr>
          <w:rFonts w:ascii="Arial Black" w:hAnsi="Arial Black"/>
          <w:caps/>
          <w:sz w:val="15"/>
          <w:szCs w:val="15"/>
          <w:lang w:val="ru-RU"/>
        </w:rPr>
        <w:t>ОРИГИНАЛ: АНГЛИЙСКИЙ</w:t>
      </w:r>
    </w:p>
    <w:p w14:paraId="7967B76D" w14:textId="2C4BB0E8" w:rsidR="003D5C84" w:rsidRDefault="003D5C84" w:rsidP="003D5C84">
      <w:pPr>
        <w:spacing w:after="1200"/>
        <w:jc w:val="right"/>
        <w:rPr>
          <w:rFonts w:ascii="Arial Black" w:hAnsi="Arial Black"/>
          <w:caps/>
          <w:sz w:val="15"/>
          <w:szCs w:val="15"/>
          <w:lang w:val="ru-RU"/>
        </w:rPr>
      </w:pPr>
      <w:bookmarkStart w:id="0" w:name="_GoBack"/>
      <w:bookmarkEnd w:id="0"/>
      <w:r>
        <w:rPr>
          <w:rFonts w:ascii="Arial Black" w:hAnsi="Arial Black"/>
          <w:caps/>
          <w:sz w:val="15"/>
          <w:szCs w:val="15"/>
          <w:lang w:val="ru-RU"/>
        </w:rPr>
        <w:t xml:space="preserve">ДАТА:  </w:t>
      </w:r>
      <w:r w:rsidR="00306A6D">
        <w:rPr>
          <w:rFonts w:ascii="Arial Black" w:hAnsi="Arial Black"/>
          <w:caps/>
          <w:sz w:val="15"/>
          <w:szCs w:val="15"/>
          <w:lang w:val="ru-RU"/>
        </w:rPr>
        <w:t>30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</w:t>
      </w:r>
      <w:r w:rsidR="00306A6D">
        <w:rPr>
          <w:rFonts w:ascii="Arial Black" w:hAnsi="Arial Black"/>
          <w:caps/>
          <w:sz w:val="15"/>
          <w:szCs w:val="15"/>
          <w:lang w:val="ru-RU"/>
        </w:rPr>
        <w:t>сентября</w:t>
      </w:r>
      <w:r>
        <w:rPr>
          <w:rFonts w:ascii="Arial Black" w:hAnsi="Arial Black"/>
          <w:caps/>
          <w:sz w:val="15"/>
          <w:szCs w:val="15"/>
          <w:lang w:val="ru-RU"/>
        </w:rPr>
        <w:t xml:space="preserve"> 2022 г.</w:t>
      </w:r>
    </w:p>
    <w:p w14:paraId="1AF4CF3B" w14:textId="77777777" w:rsidR="003D5C84" w:rsidRDefault="003D5C84" w:rsidP="003D5C84">
      <w:pPr>
        <w:pStyle w:val="Heading1"/>
        <w:spacing w:after="480"/>
        <w:rPr>
          <w:caps w:val="0"/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>Специальный союз по международной регистрации знаков</w:t>
      </w:r>
      <w:r>
        <w:rPr>
          <w:caps w:val="0"/>
          <w:sz w:val="28"/>
          <w:szCs w:val="28"/>
          <w:lang w:val="ru-RU"/>
        </w:rPr>
        <w:br/>
        <w:t>(Мадридский союз)</w:t>
      </w:r>
    </w:p>
    <w:p w14:paraId="3CBEBD03" w14:textId="77777777" w:rsidR="003D5C84" w:rsidRDefault="003D5C84" w:rsidP="003D5C84">
      <w:pPr>
        <w:pStyle w:val="Heading1"/>
        <w:spacing w:before="0" w:after="480"/>
        <w:rPr>
          <w:caps w:val="0"/>
          <w:sz w:val="28"/>
          <w:szCs w:val="28"/>
          <w:lang w:val="ru-RU"/>
        </w:rPr>
      </w:pPr>
      <w:r>
        <w:rPr>
          <w:caps w:val="0"/>
          <w:sz w:val="28"/>
          <w:szCs w:val="28"/>
          <w:lang w:val="ru-RU"/>
        </w:rPr>
        <w:t>Ассамблея</w:t>
      </w:r>
    </w:p>
    <w:p w14:paraId="7C65E6DD" w14:textId="77777777" w:rsidR="003D5C84" w:rsidRDefault="003D5C84" w:rsidP="003D5C84">
      <w:pPr>
        <w:spacing w:after="720"/>
        <w:outlineLvl w:val="1"/>
        <w:rPr>
          <w:b/>
          <w:sz w:val="24"/>
          <w:szCs w:val="24"/>
          <w:lang w:val="ru-RU"/>
        </w:rPr>
      </w:pPr>
      <w:bookmarkStart w:id="1" w:name="TitleOfDoc"/>
      <w:r>
        <w:rPr>
          <w:b/>
          <w:sz w:val="24"/>
          <w:szCs w:val="24"/>
          <w:lang w:val="ru-RU"/>
        </w:rPr>
        <w:t>Пятьдесят шестая (32-я внеочередная) сессия</w:t>
      </w:r>
      <w:r>
        <w:rPr>
          <w:b/>
          <w:sz w:val="24"/>
          <w:szCs w:val="24"/>
          <w:lang w:val="ru-RU"/>
        </w:rPr>
        <w:br/>
        <w:t xml:space="preserve">Женева, 14–22 июля 2022 г. </w:t>
      </w:r>
    </w:p>
    <w:p w14:paraId="6C56B720" w14:textId="42683195" w:rsidR="003D5C84" w:rsidRDefault="00306A6D" w:rsidP="003D5C84">
      <w:pPr>
        <w:spacing w:after="360"/>
        <w:outlineLvl w:val="0"/>
        <w:rPr>
          <w:caps/>
          <w:sz w:val="24"/>
          <w:lang w:val="ru-RU"/>
        </w:rPr>
      </w:pPr>
      <w:bookmarkStart w:id="2" w:name="Prepared"/>
      <w:bookmarkEnd w:id="1"/>
      <w:bookmarkEnd w:id="2"/>
      <w:r>
        <w:rPr>
          <w:caps/>
          <w:sz w:val="24"/>
          <w:lang w:val="ru-RU"/>
        </w:rPr>
        <w:t>ОТЧЕТ</w:t>
      </w:r>
    </w:p>
    <w:p w14:paraId="55BC36CB" w14:textId="4C0C0798" w:rsidR="003D5C84" w:rsidRDefault="00306A6D" w:rsidP="003D5C84">
      <w:pPr>
        <w:spacing w:after="1040"/>
        <w:rPr>
          <w:i/>
          <w:lang w:val="ru-RU"/>
        </w:rPr>
      </w:pPr>
      <w:r>
        <w:rPr>
          <w:i/>
          <w:lang w:val="ru-RU"/>
        </w:rPr>
        <w:t>принят Ассамблеей</w:t>
      </w:r>
    </w:p>
    <w:p w14:paraId="308EE070" w14:textId="77777777" w:rsidR="003D5C84" w:rsidRDefault="003D5C84" w:rsidP="003D5C84">
      <w:pPr>
        <w:numPr>
          <w:ilvl w:val="0"/>
          <w:numId w:val="8"/>
        </w:numPr>
        <w:spacing w:after="220"/>
        <w:rPr>
          <w:lang w:val="ru-RU"/>
        </w:rPr>
      </w:pPr>
      <w:r>
        <w:rPr>
          <w:lang w:val="ru-RU"/>
        </w:rPr>
        <w:t>На рассмотрении Ассамблеи находились следующие пункты сводной повестки дня (документ A/63/1): 1, 2, 3, 4, 5, 6, 8, 10(ii), 11, 15, 19, 20 и 21.</w:t>
      </w:r>
    </w:p>
    <w:p w14:paraId="74450898" w14:textId="24E27E43" w:rsidR="003D5C84" w:rsidRDefault="003D5C84" w:rsidP="003D5C84">
      <w:pPr>
        <w:numPr>
          <w:ilvl w:val="0"/>
          <w:numId w:val="8"/>
        </w:numPr>
        <w:spacing w:after="220"/>
        <w:rPr>
          <w:lang w:val="ru-RU"/>
        </w:rPr>
      </w:pPr>
      <w:r>
        <w:rPr>
          <w:lang w:val="ru-RU"/>
        </w:rPr>
        <w:t>Отчет об обсуждении указанных пунктов, за исключением пункта 15, содержится в Обще</w:t>
      </w:r>
      <w:r w:rsidR="00306A6D">
        <w:rPr>
          <w:lang w:val="ru-RU"/>
        </w:rPr>
        <w:t>м</w:t>
      </w:r>
      <w:r>
        <w:rPr>
          <w:lang w:val="ru-RU"/>
        </w:rPr>
        <w:t xml:space="preserve"> отчет</w:t>
      </w:r>
      <w:r w:rsidR="00306A6D">
        <w:rPr>
          <w:lang w:val="ru-RU"/>
        </w:rPr>
        <w:t>е</w:t>
      </w:r>
      <w:r>
        <w:rPr>
          <w:lang w:val="ru-RU"/>
        </w:rPr>
        <w:t xml:space="preserve"> (документ A/63/10).</w:t>
      </w:r>
    </w:p>
    <w:p w14:paraId="17679C3E" w14:textId="77777777" w:rsidR="003D5C84" w:rsidRDefault="003D5C84" w:rsidP="003D5C84">
      <w:pPr>
        <w:numPr>
          <w:ilvl w:val="0"/>
          <w:numId w:val="8"/>
        </w:numPr>
        <w:spacing w:after="220"/>
        <w:rPr>
          <w:lang w:val="ru-RU"/>
        </w:rPr>
      </w:pPr>
      <w:r>
        <w:rPr>
          <w:lang w:val="ru-RU"/>
        </w:rPr>
        <w:t>Отчет об обсуждении пункта 15 содержится в настоящем документе.</w:t>
      </w:r>
    </w:p>
    <w:p w14:paraId="7CE1B516" w14:textId="77777777" w:rsidR="003D5C84" w:rsidRPr="003D5C84" w:rsidRDefault="003D5C84" w:rsidP="003D5C84">
      <w:pPr>
        <w:numPr>
          <w:ilvl w:val="0"/>
          <w:numId w:val="8"/>
        </w:numPr>
        <w:spacing w:after="220"/>
        <w:rPr>
          <w:lang w:val="ru-RU"/>
        </w:rPr>
      </w:pPr>
      <w:r>
        <w:rPr>
          <w:lang w:val="ru-RU"/>
        </w:rPr>
        <w:t xml:space="preserve">Заседание проходило под председательством г-на Филиппа Кадре (Франция), Председателя Ассамблеи. </w:t>
      </w:r>
    </w:p>
    <w:p w14:paraId="79ED0087" w14:textId="77777777" w:rsidR="003D5C84" w:rsidRPr="003D5C84" w:rsidRDefault="003D5C84" w:rsidP="003D5C84">
      <w:pPr>
        <w:spacing w:after="220"/>
        <w:rPr>
          <w:lang w:val="ru-RU"/>
        </w:rPr>
      </w:pPr>
      <w:r w:rsidRPr="003D5C84">
        <w:rPr>
          <w:lang w:val="ru-RU"/>
        </w:rPr>
        <w:br w:type="page"/>
      </w:r>
    </w:p>
    <w:p w14:paraId="143A3ED8" w14:textId="77777777" w:rsidR="00922F2B" w:rsidRPr="003D5C84" w:rsidRDefault="003D5C84" w:rsidP="003D5C84">
      <w:pPr>
        <w:pStyle w:val="Heading2"/>
        <w:spacing w:line="480" w:lineRule="auto"/>
        <w:rPr>
          <w:lang w:val="ru-RU"/>
        </w:rPr>
      </w:pPr>
      <w:r>
        <w:rPr>
          <w:lang w:val="ru-RU"/>
        </w:rPr>
        <w:lastRenderedPageBreak/>
        <w:t>пункт 15 СВОДНОЙ ПОВЕСТКИ ДНЯ</w:t>
      </w:r>
      <w:r>
        <w:rPr>
          <w:lang w:val="ru-RU"/>
        </w:rPr>
        <w:br/>
        <w:t>мадридская система</w:t>
      </w:r>
    </w:p>
    <w:p w14:paraId="319107E7" w14:textId="25E84BC7" w:rsidR="00035647" w:rsidRPr="00035647" w:rsidRDefault="00035647" w:rsidP="00035647">
      <w:pPr>
        <w:pStyle w:val="ONUME"/>
        <w:rPr>
          <w:lang w:val="ru-RU"/>
        </w:rPr>
      </w:pPr>
      <w:r w:rsidRPr="00035647">
        <w:rPr>
          <w:lang w:val="ru-RU"/>
        </w:rPr>
        <w:t>Председатель приветствовал четыре новые Договаривающиеся стороны, для которых Протокол к Мадридскому соглашению о международной регистрации знаков (далее</w:t>
      </w:r>
      <w:r>
        <w:rPr>
          <w:lang w:val="ru-RU"/>
        </w:rPr>
        <w:t xml:space="preserve"> –</w:t>
      </w:r>
      <w:r w:rsidRPr="00035647">
        <w:rPr>
          <w:lang w:val="ru-RU"/>
        </w:rPr>
        <w:t xml:space="preserve"> </w:t>
      </w:r>
      <w:r>
        <w:rPr>
          <w:lang w:val="ru-RU"/>
        </w:rPr>
        <w:t>«</w:t>
      </w:r>
      <w:r w:rsidRPr="00035647">
        <w:rPr>
          <w:lang w:val="ru-RU"/>
        </w:rPr>
        <w:t>Протокол</w:t>
      </w:r>
      <w:r>
        <w:rPr>
          <w:lang w:val="ru-RU"/>
        </w:rPr>
        <w:t>»</w:t>
      </w:r>
      <w:r w:rsidRPr="00035647">
        <w:rPr>
          <w:lang w:val="ru-RU"/>
        </w:rPr>
        <w:t xml:space="preserve">) вступил в силу после </w:t>
      </w:r>
      <w:r>
        <w:rPr>
          <w:lang w:val="ru-RU"/>
        </w:rPr>
        <w:t xml:space="preserve">последней сессии </w:t>
      </w:r>
      <w:r w:rsidRPr="00035647">
        <w:rPr>
          <w:lang w:val="ru-RU"/>
        </w:rPr>
        <w:t>Ассамбле</w:t>
      </w:r>
      <w:r>
        <w:rPr>
          <w:lang w:val="ru-RU"/>
        </w:rPr>
        <w:t>и</w:t>
      </w:r>
      <w:r w:rsidRPr="00035647">
        <w:rPr>
          <w:lang w:val="ru-RU"/>
        </w:rPr>
        <w:t xml:space="preserve"> Мадридского союза в октябре 2021 г</w:t>
      </w:r>
      <w:r>
        <w:rPr>
          <w:lang w:val="ru-RU"/>
        </w:rPr>
        <w:t>.</w:t>
      </w:r>
      <w:r w:rsidRPr="00035647">
        <w:rPr>
          <w:lang w:val="ru-RU"/>
        </w:rPr>
        <w:t>, а именно: Объединенные Арабские Эмираты, Ямайка, Чили и Кабо-Верде.</w:t>
      </w:r>
    </w:p>
    <w:p w14:paraId="51824EF6" w14:textId="77777777" w:rsidR="00D0217D" w:rsidRPr="003D5C84" w:rsidRDefault="003D5C84" w:rsidP="00E14893">
      <w:pPr>
        <w:pStyle w:val="ONUME"/>
        <w:numPr>
          <w:ilvl w:val="0"/>
          <w:numId w:val="0"/>
        </w:numPr>
        <w:rPr>
          <w:u w:val="single"/>
          <w:lang w:val="ru-RU"/>
        </w:rPr>
      </w:pPr>
      <w:r>
        <w:rPr>
          <w:u w:val="single"/>
          <w:lang w:val="ru-RU"/>
        </w:rPr>
        <w:t>Предлагаемые</w:t>
      </w:r>
      <w:r w:rsidRPr="003D5C8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поправки</w:t>
      </w:r>
      <w:r w:rsidRPr="003D5C8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к</w:t>
      </w:r>
      <w:r w:rsidRPr="003D5C8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Инструкции</w:t>
      </w:r>
      <w:r w:rsidRPr="003D5C8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к</w:t>
      </w:r>
      <w:r w:rsidRPr="003D5C8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Протоколу</w:t>
      </w:r>
      <w:r w:rsidRPr="003D5C8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к</w:t>
      </w:r>
      <w:r w:rsidRPr="003D5C8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Мадридскому</w:t>
      </w:r>
      <w:r w:rsidRPr="003D5C8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соглашению</w:t>
      </w:r>
      <w:r w:rsidRPr="003D5C8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</w:t>
      </w:r>
      <w:r w:rsidRPr="003D5C8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международной</w:t>
      </w:r>
      <w:r w:rsidRPr="003D5C8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регистрации</w:t>
      </w:r>
      <w:r w:rsidRPr="003D5C84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знаков</w:t>
      </w:r>
    </w:p>
    <w:p w14:paraId="0F1C0F75" w14:textId="77777777" w:rsidR="00BD6D67" w:rsidRPr="003D5C84" w:rsidRDefault="003D5C84" w:rsidP="00BD6D67">
      <w:pPr>
        <w:pStyle w:val="ONUME"/>
        <w:rPr>
          <w:lang w:val="ru-RU"/>
        </w:rPr>
      </w:pPr>
      <w:r>
        <w:rPr>
          <w:lang w:val="ru-RU"/>
        </w:rPr>
        <w:t>Обсуждения проходили на основе документа</w:t>
      </w:r>
      <w:r w:rsidR="00BD6D67" w:rsidRPr="003D5C84">
        <w:rPr>
          <w:lang w:val="ru-RU"/>
        </w:rPr>
        <w:t xml:space="preserve"> </w:t>
      </w:r>
      <w:r w:rsidR="00805F86">
        <w:t>MM</w:t>
      </w:r>
      <w:r w:rsidR="00805F86" w:rsidRPr="003D5C84">
        <w:rPr>
          <w:lang w:val="ru-RU"/>
        </w:rPr>
        <w:t>/</w:t>
      </w:r>
      <w:r w:rsidR="00805F86">
        <w:t>A</w:t>
      </w:r>
      <w:r w:rsidR="00805F86" w:rsidRPr="003D5C84">
        <w:rPr>
          <w:lang w:val="ru-RU"/>
        </w:rPr>
        <w:t>/56</w:t>
      </w:r>
      <w:r w:rsidR="00BD6D67" w:rsidRPr="003D5C84">
        <w:rPr>
          <w:lang w:val="ru-RU"/>
        </w:rPr>
        <w:t>/1.</w:t>
      </w:r>
    </w:p>
    <w:p w14:paraId="13FFDE08" w14:textId="0A13D68D" w:rsidR="00035647" w:rsidRPr="00037BC9" w:rsidRDefault="00035647" w:rsidP="00037BC9">
      <w:pPr>
        <w:pStyle w:val="ONUME"/>
        <w:rPr>
          <w:lang w:val="ru-RU"/>
        </w:rPr>
      </w:pPr>
      <w:r w:rsidRPr="000F69BA">
        <w:rPr>
          <w:lang w:val="ru-RU"/>
        </w:rPr>
        <w:t xml:space="preserve">Секретариат отметил, что в документе </w:t>
      </w:r>
      <w:r>
        <w:t>MM</w:t>
      </w:r>
      <w:r w:rsidRPr="000F69BA">
        <w:rPr>
          <w:lang w:val="ru-RU"/>
        </w:rPr>
        <w:t>/</w:t>
      </w:r>
      <w:r>
        <w:t>A</w:t>
      </w:r>
      <w:r w:rsidRPr="000F69BA">
        <w:rPr>
          <w:lang w:val="ru-RU"/>
        </w:rPr>
        <w:t xml:space="preserve">/56/1 содержится предложение о ряде поправок к Инструкции к Протоколу к Мадридскому соглашению о международной регистрации знаков (далее – «Инструкция»).  Рабочая группа по правовому развитию Мадридской системы международной регистрации знаков (далее соответственно </w:t>
      </w:r>
      <w:r w:rsidR="000F69BA" w:rsidRPr="000F69BA">
        <w:rPr>
          <w:lang w:val="ru-RU"/>
        </w:rPr>
        <w:t>–«</w:t>
      </w:r>
      <w:r w:rsidRPr="000F69BA">
        <w:rPr>
          <w:lang w:val="ru-RU"/>
        </w:rPr>
        <w:t>Рабочая группа</w:t>
      </w:r>
      <w:r w:rsidR="000F69BA" w:rsidRPr="000F69BA">
        <w:rPr>
          <w:lang w:val="ru-RU"/>
        </w:rPr>
        <w:t>»</w:t>
      </w:r>
      <w:r w:rsidRPr="000F69BA">
        <w:rPr>
          <w:lang w:val="ru-RU"/>
        </w:rPr>
        <w:t xml:space="preserve"> и </w:t>
      </w:r>
      <w:r w:rsidR="000F69BA" w:rsidRPr="000F69BA">
        <w:rPr>
          <w:lang w:val="ru-RU"/>
        </w:rPr>
        <w:t>«</w:t>
      </w:r>
      <w:r w:rsidRPr="000F69BA">
        <w:rPr>
          <w:lang w:val="ru-RU"/>
        </w:rPr>
        <w:t>Мадридская система</w:t>
      </w:r>
      <w:r w:rsidR="000F69BA" w:rsidRPr="000F69BA">
        <w:rPr>
          <w:lang w:val="ru-RU"/>
        </w:rPr>
        <w:t>»</w:t>
      </w:r>
      <w:r w:rsidRPr="000F69BA">
        <w:rPr>
          <w:lang w:val="ru-RU"/>
        </w:rPr>
        <w:t>) на своей девятнадцатой сессии рекомендовала принять предлагаемые поправки к правилам 3, 5 и 30 Инструкции.  Предлагаем</w:t>
      </w:r>
      <w:r w:rsidR="000F69BA" w:rsidRPr="000F69BA">
        <w:rPr>
          <w:lang w:val="ru-RU"/>
        </w:rPr>
        <w:t>ые</w:t>
      </w:r>
      <w:r w:rsidRPr="000F69BA">
        <w:rPr>
          <w:lang w:val="ru-RU"/>
        </w:rPr>
        <w:t xml:space="preserve"> поправк</w:t>
      </w:r>
      <w:r w:rsidR="000F69BA" w:rsidRPr="000F69BA">
        <w:rPr>
          <w:lang w:val="ru-RU"/>
        </w:rPr>
        <w:t>и</w:t>
      </w:r>
      <w:r w:rsidRPr="000F69BA">
        <w:rPr>
          <w:lang w:val="ru-RU"/>
        </w:rPr>
        <w:t xml:space="preserve"> к правилу 3 Инструкции</w:t>
      </w:r>
      <w:r w:rsidR="000F69BA" w:rsidRPr="000F69BA">
        <w:rPr>
          <w:lang w:val="ru-RU"/>
        </w:rPr>
        <w:t xml:space="preserve"> требуют использования отдельного бланка для подачи заявления о внесении записи о назначении представителя в Международном бюро ВОИС, что станет преимуществом для владельцев регистраций,</w:t>
      </w:r>
      <w:r w:rsidR="000F69BA">
        <w:rPr>
          <w:lang w:val="ru-RU"/>
        </w:rPr>
        <w:t xml:space="preserve"> так как приведет к упрощению и ускорению процесса обработки заявок</w:t>
      </w:r>
      <w:r w:rsidRPr="000F69BA">
        <w:rPr>
          <w:lang w:val="ru-RU"/>
        </w:rPr>
        <w:t>.  Предлагаем</w:t>
      </w:r>
      <w:r w:rsidR="000F69BA">
        <w:rPr>
          <w:lang w:val="ru-RU"/>
        </w:rPr>
        <w:t>ые</w:t>
      </w:r>
      <w:r w:rsidRPr="000F69BA">
        <w:rPr>
          <w:lang w:val="ru-RU"/>
        </w:rPr>
        <w:t xml:space="preserve"> поправк</w:t>
      </w:r>
      <w:r w:rsidR="000F69BA">
        <w:rPr>
          <w:lang w:val="ru-RU"/>
        </w:rPr>
        <w:t>и</w:t>
      </w:r>
      <w:r w:rsidRPr="000F69BA">
        <w:rPr>
          <w:lang w:val="ru-RU"/>
        </w:rPr>
        <w:t xml:space="preserve"> к правилу 5 Инструкции нос</w:t>
      </w:r>
      <w:r w:rsidR="000F69BA">
        <w:rPr>
          <w:lang w:val="ru-RU"/>
        </w:rPr>
        <w:t>ят</w:t>
      </w:r>
      <w:r w:rsidRPr="000F69BA">
        <w:rPr>
          <w:lang w:val="ru-RU"/>
        </w:rPr>
        <w:t xml:space="preserve"> </w:t>
      </w:r>
      <w:r w:rsidR="000F69BA">
        <w:rPr>
          <w:lang w:val="ru-RU"/>
        </w:rPr>
        <w:t>исключительно</w:t>
      </w:r>
      <w:r w:rsidRPr="000F69BA">
        <w:rPr>
          <w:lang w:val="ru-RU"/>
        </w:rPr>
        <w:t xml:space="preserve"> редакционный характер.  Предлагаем</w:t>
      </w:r>
      <w:r w:rsidR="000F69BA">
        <w:rPr>
          <w:lang w:val="ru-RU"/>
        </w:rPr>
        <w:t>ые</w:t>
      </w:r>
      <w:r w:rsidRPr="000F69BA">
        <w:rPr>
          <w:lang w:val="ru-RU"/>
        </w:rPr>
        <w:t xml:space="preserve"> поправк</w:t>
      </w:r>
      <w:r w:rsidR="000F69BA">
        <w:rPr>
          <w:lang w:val="ru-RU"/>
        </w:rPr>
        <w:t>и</w:t>
      </w:r>
      <w:r w:rsidRPr="000F69BA">
        <w:rPr>
          <w:lang w:val="ru-RU"/>
        </w:rPr>
        <w:t xml:space="preserve"> к правилу 30 Инструкции</w:t>
      </w:r>
      <w:r w:rsidR="000F69BA">
        <w:rPr>
          <w:lang w:val="ru-RU"/>
        </w:rPr>
        <w:t xml:space="preserve"> </w:t>
      </w:r>
      <w:r w:rsidR="000F69BA" w:rsidRPr="000F69BA">
        <w:rPr>
          <w:lang w:val="ru-RU"/>
        </w:rPr>
        <w:t xml:space="preserve">предусматривают увеличение срока, в течение которого владельцы могут </w:t>
      </w:r>
      <w:r w:rsidR="00037BC9" w:rsidRPr="000F69BA">
        <w:rPr>
          <w:lang w:val="ru-RU"/>
        </w:rPr>
        <w:t>продлить международную регистрацию</w:t>
      </w:r>
      <w:r w:rsidR="000F69BA" w:rsidRPr="000F69BA">
        <w:rPr>
          <w:lang w:val="ru-RU"/>
        </w:rPr>
        <w:t>, с трех до шести месяцев до даты истечения срока действия</w:t>
      </w:r>
      <w:r w:rsidRPr="000F69BA">
        <w:rPr>
          <w:lang w:val="ru-RU"/>
        </w:rPr>
        <w:t xml:space="preserve">, что </w:t>
      </w:r>
      <w:r w:rsidR="00037BC9" w:rsidRPr="00037BC9">
        <w:rPr>
          <w:lang w:val="ru-RU"/>
        </w:rPr>
        <w:t>буд</w:t>
      </w:r>
      <w:r w:rsidR="00037BC9">
        <w:rPr>
          <w:lang w:val="ru-RU"/>
        </w:rPr>
        <w:t>е</w:t>
      </w:r>
      <w:r w:rsidR="00037BC9" w:rsidRPr="00037BC9">
        <w:rPr>
          <w:lang w:val="ru-RU"/>
        </w:rPr>
        <w:t>т полезн</w:t>
      </w:r>
      <w:r w:rsidR="00037BC9">
        <w:rPr>
          <w:lang w:val="ru-RU"/>
        </w:rPr>
        <w:t>о</w:t>
      </w:r>
      <w:r w:rsidR="00037BC9" w:rsidRPr="00037BC9">
        <w:rPr>
          <w:lang w:val="ru-RU"/>
        </w:rPr>
        <w:t xml:space="preserve"> владельцам международных регистраций, которые должны предъявить доказательства продления срока действия соответствующих регистраций для защиты своих прав в указанных договаривающихся сторонах.</w:t>
      </w:r>
      <w:r w:rsidR="00037BC9" w:rsidRPr="000F69BA">
        <w:rPr>
          <w:lang w:val="ru-RU"/>
        </w:rPr>
        <w:t xml:space="preserve"> </w:t>
      </w:r>
      <w:r w:rsidRPr="00037BC9">
        <w:rPr>
          <w:lang w:val="ru-RU"/>
        </w:rPr>
        <w:t>Рабочая группа рекомендовала</w:t>
      </w:r>
      <w:r w:rsidR="00037BC9">
        <w:rPr>
          <w:lang w:val="ru-RU"/>
        </w:rPr>
        <w:t xml:space="preserve"> обеспечить вступление поправок в силу </w:t>
      </w:r>
      <w:r w:rsidRPr="00037BC9">
        <w:rPr>
          <w:lang w:val="ru-RU"/>
        </w:rPr>
        <w:t>1 ноября 2022 г.</w:t>
      </w:r>
    </w:p>
    <w:p w14:paraId="3360FB60" w14:textId="2A56D6F1" w:rsidR="00037BC9" w:rsidRPr="00037BC9" w:rsidRDefault="00037BC9" w:rsidP="00037BC9">
      <w:pPr>
        <w:pStyle w:val="ONUME"/>
        <w:rPr>
          <w:lang w:val="ru-RU"/>
        </w:rPr>
      </w:pPr>
      <w:r w:rsidRPr="00037BC9">
        <w:rPr>
          <w:lang w:val="ru-RU"/>
        </w:rPr>
        <w:t xml:space="preserve">Делегация Чили напомнила, что Протокол вступил в силу в Чили 4 июля 2022 г.  С тех пор Чили стала объектом многочисленных указаний, а </w:t>
      </w:r>
      <w:r>
        <w:rPr>
          <w:lang w:val="ru-RU"/>
        </w:rPr>
        <w:t xml:space="preserve">в </w:t>
      </w:r>
      <w:r w:rsidRPr="00037BC9">
        <w:rPr>
          <w:lang w:val="ru-RU"/>
        </w:rPr>
        <w:t>Чилийское ведомство уже по</w:t>
      </w:r>
      <w:r>
        <w:rPr>
          <w:lang w:val="ru-RU"/>
        </w:rPr>
        <w:t>ступили</w:t>
      </w:r>
      <w:r w:rsidRPr="00037BC9">
        <w:rPr>
          <w:lang w:val="ru-RU"/>
        </w:rPr>
        <w:t xml:space="preserve"> первые международные заявки.  Хотя путь к присоединению к Протоколу был долгим и сложным, </w:t>
      </w:r>
      <w:r>
        <w:rPr>
          <w:lang w:val="ru-RU"/>
        </w:rPr>
        <w:t>Чили удалось его пройти</w:t>
      </w:r>
      <w:r w:rsidRPr="00037BC9">
        <w:rPr>
          <w:lang w:val="ru-RU"/>
        </w:rPr>
        <w:t xml:space="preserve"> при поддержке </w:t>
      </w:r>
      <w:r>
        <w:rPr>
          <w:lang w:val="ru-RU"/>
        </w:rPr>
        <w:t>национальных</w:t>
      </w:r>
      <w:r w:rsidRPr="00037BC9">
        <w:rPr>
          <w:lang w:val="ru-RU"/>
        </w:rPr>
        <w:t xml:space="preserve"> властей и парламента при очень </w:t>
      </w:r>
      <w:r>
        <w:rPr>
          <w:lang w:val="ru-RU"/>
        </w:rPr>
        <w:t>помощи со стороны</w:t>
      </w:r>
      <w:r w:rsidRPr="00037BC9">
        <w:rPr>
          <w:lang w:val="ru-RU"/>
        </w:rPr>
        <w:t xml:space="preserve"> ВОИС и дружественных ведомств промышленной собственности.  К</w:t>
      </w:r>
      <w:r>
        <w:rPr>
          <w:lang w:val="ru-RU"/>
        </w:rPr>
        <w:t>о времени вступления</w:t>
      </w:r>
      <w:r w:rsidRPr="00037BC9">
        <w:rPr>
          <w:lang w:val="ru-RU"/>
        </w:rPr>
        <w:t xml:space="preserve"> Протокол</w:t>
      </w:r>
      <w:r>
        <w:rPr>
          <w:lang w:val="ru-RU"/>
        </w:rPr>
        <w:t>а</w:t>
      </w:r>
      <w:r w:rsidRPr="00037BC9">
        <w:rPr>
          <w:lang w:val="ru-RU"/>
        </w:rPr>
        <w:t xml:space="preserve"> в силу в Чили</w:t>
      </w:r>
      <w:r>
        <w:rPr>
          <w:lang w:val="ru-RU"/>
        </w:rPr>
        <w:t xml:space="preserve"> в ведомстве были</w:t>
      </w:r>
      <w:r w:rsidRPr="00037BC9">
        <w:rPr>
          <w:lang w:val="ru-RU"/>
        </w:rPr>
        <w:t xml:space="preserve"> разработа</w:t>
      </w:r>
      <w:r>
        <w:rPr>
          <w:lang w:val="ru-RU"/>
        </w:rPr>
        <w:t>ны</w:t>
      </w:r>
      <w:r w:rsidRPr="00037BC9">
        <w:rPr>
          <w:lang w:val="ru-RU"/>
        </w:rPr>
        <w:t xml:space="preserve"> и внедр</w:t>
      </w:r>
      <w:r>
        <w:rPr>
          <w:lang w:val="ru-RU"/>
        </w:rPr>
        <w:t>ены</w:t>
      </w:r>
      <w:r w:rsidRPr="00037BC9">
        <w:rPr>
          <w:lang w:val="ru-RU"/>
        </w:rPr>
        <w:t xml:space="preserve"> </w:t>
      </w:r>
      <w:r>
        <w:rPr>
          <w:lang w:val="ru-RU"/>
        </w:rPr>
        <w:t xml:space="preserve">онлайновые </w:t>
      </w:r>
      <w:r w:rsidRPr="00037BC9">
        <w:rPr>
          <w:lang w:val="ru-RU"/>
        </w:rPr>
        <w:t xml:space="preserve">платформы для приема международных заявок и </w:t>
      </w:r>
      <w:r>
        <w:rPr>
          <w:lang w:val="ru-RU"/>
        </w:rPr>
        <w:t xml:space="preserve">их </w:t>
      </w:r>
      <w:r w:rsidRPr="00037BC9">
        <w:rPr>
          <w:lang w:val="ru-RU"/>
        </w:rPr>
        <w:t>обработки, а также указаний Чили в</w:t>
      </w:r>
      <w:r w:rsidR="00D55B1B">
        <w:rPr>
          <w:lang w:val="ru-RU"/>
        </w:rPr>
        <w:t xml:space="preserve"> заявках по процедуре</w:t>
      </w:r>
      <w:r w:rsidRPr="00037BC9">
        <w:rPr>
          <w:lang w:val="ru-RU"/>
        </w:rPr>
        <w:t xml:space="preserve"> Мадридск</w:t>
      </w:r>
      <w:r w:rsidR="00D55B1B">
        <w:rPr>
          <w:lang w:val="ru-RU"/>
        </w:rPr>
        <w:t>ого</w:t>
      </w:r>
      <w:r w:rsidRPr="00037BC9">
        <w:rPr>
          <w:lang w:val="ru-RU"/>
        </w:rPr>
        <w:t xml:space="preserve"> протокол</w:t>
      </w:r>
      <w:r w:rsidR="00D55B1B">
        <w:rPr>
          <w:lang w:val="ru-RU"/>
        </w:rPr>
        <w:t>а</w:t>
      </w:r>
      <w:r w:rsidRPr="00037BC9">
        <w:rPr>
          <w:lang w:val="ru-RU"/>
        </w:rPr>
        <w:t>.  Ведомство продолжает обучение своего персонала</w:t>
      </w:r>
      <w:r w:rsidR="00D55B1B">
        <w:rPr>
          <w:lang w:val="ru-RU"/>
        </w:rPr>
        <w:t>,</w:t>
      </w:r>
      <w:r w:rsidRPr="00037BC9">
        <w:rPr>
          <w:lang w:val="ru-RU"/>
        </w:rPr>
        <w:t xml:space="preserve"> и </w:t>
      </w:r>
      <w:r w:rsidR="00D55B1B">
        <w:rPr>
          <w:lang w:val="ru-RU"/>
        </w:rPr>
        <w:t xml:space="preserve">в сотрудничестве с ВОИС </w:t>
      </w:r>
      <w:r w:rsidRPr="00037BC9">
        <w:rPr>
          <w:lang w:val="ru-RU"/>
        </w:rPr>
        <w:t xml:space="preserve">уже </w:t>
      </w:r>
      <w:r w:rsidR="00D55B1B">
        <w:rPr>
          <w:lang w:val="ru-RU"/>
        </w:rPr>
        <w:t>был организован ряд</w:t>
      </w:r>
      <w:r w:rsidRPr="00037BC9">
        <w:rPr>
          <w:lang w:val="ru-RU"/>
        </w:rPr>
        <w:t xml:space="preserve"> публичны</w:t>
      </w:r>
      <w:r w:rsidR="00D55B1B">
        <w:rPr>
          <w:lang w:val="ru-RU"/>
        </w:rPr>
        <w:t>х</w:t>
      </w:r>
      <w:r w:rsidRPr="00037BC9">
        <w:rPr>
          <w:lang w:val="ru-RU"/>
        </w:rPr>
        <w:t xml:space="preserve"> онлайновы</w:t>
      </w:r>
      <w:r w:rsidR="00D55B1B">
        <w:rPr>
          <w:lang w:val="ru-RU"/>
        </w:rPr>
        <w:t>х</w:t>
      </w:r>
      <w:r w:rsidRPr="00037BC9">
        <w:rPr>
          <w:lang w:val="ru-RU"/>
        </w:rPr>
        <w:t xml:space="preserve"> семинар</w:t>
      </w:r>
      <w:r w:rsidR="00D55B1B">
        <w:rPr>
          <w:lang w:val="ru-RU"/>
        </w:rPr>
        <w:t>ов</w:t>
      </w:r>
      <w:r w:rsidRPr="00037BC9">
        <w:rPr>
          <w:lang w:val="ru-RU"/>
        </w:rPr>
        <w:t xml:space="preserve"> по Мадридской системе.  В перспективе Чили сосредоточится на укреплении своих онлайновых платформ и повышении осведомленности о Мадридской системе среди чилийских пользователей, в частности, среди женщин-предпринимателей и малых и средних предприятий (МСП) через центр поддержки </w:t>
      </w:r>
      <w:r w:rsidR="00D55B1B">
        <w:rPr>
          <w:lang w:val="ru-RU"/>
        </w:rPr>
        <w:t>таких</w:t>
      </w:r>
      <w:r w:rsidRPr="00037BC9">
        <w:rPr>
          <w:lang w:val="ru-RU"/>
        </w:rPr>
        <w:t xml:space="preserve"> предприятий.  Делегация заявила, что надеется на активное сотрудничество </w:t>
      </w:r>
      <w:r w:rsidR="00D55B1B">
        <w:rPr>
          <w:lang w:val="ru-RU"/>
        </w:rPr>
        <w:t>по вопросам</w:t>
      </w:r>
      <w:r w:rsidRPr="00037BC9">
        <w:rPr>
          <w:lang w:val="ru-RU"/>
        </w:rPr>
        <w:t xml:space="preserve">, касающихся Мадридского союза.  </w:t>
      </w:r>
    </w:p>
    <w:p w14:paraId="6D131F1F" w14:textId="0382D507" w:rsidR="00D55B1B" w:rsidRPr="00D55B1B" w:rsidRDefault="00D55B1B" w:rsidP="00D55B1B">
      <w:pPr>
        <w:pStyle w:val="ONUME"/>
        <w:rPr>
          <w:lang w:val="ru-RU"/>
        </w:rPr>
      </w:pPr>
      <w:r w:rsidRPr="00D55B1B">
        <w:rPr>
          <w:lang w:val="ru-RU"/>
        </w:rPr>
        <w:t xml:space="preserve">Делегация Российской Федерации выразила свою поддержку предложенным поправкам к </w:t>
      </w:r>
      <w:r>
        <w:rPr>
          <w:lang w:val="ru-RU"/>
        </w:rPr>
        <w:t>Инструкции</w:t>
      </w:r>
      <w:r w:rsidRPr="00D55B1B">
        <w:rPr>
          <w:lang w:val="ru-RU"/>
        </w:rPr>
        <w:t xml:space="preserve">.  Предлагаемая поправка к правилу 3 </w:t>
      </w:r>
      <w:r>
        <w:rPr>
          <w:lang w:val="ru-RU"/>
        </w:rPr>
        <w:t>Инструкции</w:t>
      </w:r>
      <w:r w:rsidRPr="00D55B1B">
        <w:rPr>
          <w:lang w:val="ru-RU"/>
        </w:rPr>
        <w:t xml:space="preserve"> упростит и ускорит </w:t>
      </w:r>
      <w:r w:rsidR="007A7F74">
        <w:rPr>
          <w:lang w:val="ru-RU"/>
        </w:rPr>
        <w:t>делопроизводство по заявлениям для</w:t>
      </w:r>
      <w:r w:rsidRPr="00D55B1B">
        <w:rPr>
          <w:lang w:val="ru-RU"/>
        </w:rPr>
        <w:t xml:space="preserve"> назначения представителя в Международном бюро.  Предлагаемая поправка к </w:t>
      </w:r>
      <w:r w:rsidR="007A7F74">
        <w:rPr>
          <w:lang w:val="ru-RU"/>
        </w:rPr>
        <w:t>п</w:t>
      </w:r>
      <w:r w:rsidRPr="00D55B1B">
        <w:rPr>
          <w:lang w:val="ru-RU"/>
        </w:rPr>
        <w:t xml:space="preserve">равилу 5 </w:t>
      </w:r>
      <w:r w:rsidR="007A7F74">
        <w:rPr>
          <w:lang w:val="ru-RU"/>
        </w:rPr>
        <w:t>Инструкции</w:t>
      </w:r>
      <w:r w:rsidRPr="00D55B1B">
        <w:rPr>
          <w:lang w:val="ru-RU"/>
        </w:rPr>
        <w:t xml:space="preserve"> сделает его </w:t>
      </w:r>
      <w:r w:rsidRPr="00D55B1B">
        <w:rPr>
          <w:lang w:val="ru-RU"/>
        </w:rPr>
        <w:lastRenderedPageBreak/>
        <w:t xml:space="preserve">более понятным.  Предлагаемая поправка к правилу 30 Инструкции </w:t>
      </w:r>
      <w:r w:rsidR="007A7F74">
        <w:rPr>
          <w:lang w:val="ru-RU"/>
        </w:rPr>
        <w:t>упростит</w:t>
      </w:r>
      <w:r w:rsidRPr="00D55B1B">
        <w:rPr>
          <w:lang w:val="ru-RU"/>
        </w:rPr>
        <w:t xml:space="preserve"> продление международных регистраций.  Делегация вновь заявила о своей поддержке предложений по упрощению и повышению привлекательности Мадридской системы и заверила</w:t>
      </w:r>
      <w:r w:rsidR="007A7F74">
        <w:rPr>
          <w:lang w:val="ru-RU"/>
        </w:rPr>
        <w:t xml:space="preserve"> в своей готовности к продолжению </w:t>
      </w:r>
      <w:r w:rsidRPr="00D55B1B">
        <w:rPr>
          <w:lang w:val="ru-RU"/>
        </w:rPr>
        <w:t>сотрудничеств</w:t>
      </w:r>
      <w:r w:rsidR="007A7F74">
        <w:rPr>
          <w:lang w:val="ru-RU"/>
        </w:rPr>
        <w:t>а в связи с уже озвученными предложениями и новыми инициативами</w:t>
      </w:r>
      <w:r w:rsidRPr="00D55B1B">
        <w:rPr>
          <w:lang w:val="ru-RU"/>
        </w:rPr>
        <w:t xml:space="preserve">.  </w:t>
      </w:r>
    </w:p>
    <w:p w14:paraId="6185E9DC" w14:textId="72E3442B" w:rsidR="00D701D0" w:rsidRPr="00D701D0" w:rsidRDefault="00D701D0" w:rsidP="00D701D0">
      <w:pPr>
        <w:pStyle w:val="ONUME"/>
        <w:rPr>
          <w:lang w:val="ru-RU"/>
        </w:rPr>
      </w:pPr>
      <w:r w:rsidRPr="00D701D0">
        <w:rPr>
          <w:lang w:val="ru-RU"/>
        </w:rPr>
        <w:t xml:space="preserve">Делегация Китая выразила свою поддержку предложенным поправкам к Инструкции и выразила надежду, что ВОИС продолжит совершенствовать услуги, предоставляемые ею в рамках Мадридской системы, свои информационно-технологические платформы и расширит </w:t>
      </w:r>
      <w:r>
        <w:rPr>
          <w:lang w:val="ru-RU"/>
        </w:rPr>
        <w:t xml:space="preserve">число </w:t>
      </w:r>
      <w:r w:rsidRPr="00D701D0">
        <w:rPr>
          <w:lang w:val="ru-RU"/>
        </w:rPr>
        <w:t>рабочи</w:t>
      </w:r>
      <w:r>
        <w:rPr>
          <w:lang w:val="ru-RU"/>
        </w:rPr>
        <w:t>х</w:t>
      </w:r>
      <w:r w:rsidRPr="00D701D0">
        <w:rPr>
          <w:lang w:val="ru-RU"/>
        </w:rPr>
        <w:t xml:space="preserve"> язык</w:t>
      </w:r>
      <w:r>
        <w:rPr>
          <w:lang w:val="ru-RU"/>
        </w:rPr>
        <w:t>ов</w:t>
      </w:r>
      <w:r w:rsidRPr="00D701D0">
        <w:rPr>
          <w:lang w:val="ru-RU"/>
        </w:rPr>
        <w:t xml:space="preserve"> Мадридской системы, что обеспечит бол</w:t>
      </w:r>
      <w:r>
        <w:rPr>
          <w:lang w:val="ru-RU"/>
        </w:rPr>
        <w:t>ьшее удобство и эффективность</w:t>
      </w:r>
      <w:r w:rsidRPr="00D701D0">
        <w:rPr>
          <w:lang w:val="ru-RU"/>
        </w:rPr>
        <w:t xml:space="preserve"> услуг для ее пользователей во всем мире.</w:t>
      </w:r>
    </w:p>
    <w:p w14:paraId="0C17534E" w14:textId="08049E52" w:rsidR="00D701D0" w:rsidRPr="00D701D0" w:rsidRDefault="00D701D0" w:rsidP="00D701D0">
      <w:pPr>
        <w:pStyle w:val="ONUME"/>
        <w:rPr>
          <w:lang w:val="ru-RU"/>
        </w:rPr>
      </w:pPr>
      <w:r w:rsidRPr="00D701D0">
        <w:rPr>
          <w:lang w:val="ru-RU"/>
        </w:rPr>
        <w:t>Представитель Латиноамериканской школы интеллектуальной собственности (</w:t>
      </w:r>
      <w:r>
        <w:t>ELAPI</w:t>
      </w:r>
      <w:r w:rsidRPr="00D701D0">
        <w:rPr>
          <w:lang w:val="ru-RU"/>
        </w:rPr>
        <w:t xml:space="preserve">) </w:t>
      </w:r>
      <w:r>
        <w:rPr>
          <w:lang w:val="ru-RU"/>
        </w:rPr>
        <w:t>с удовлетворением отметил предложенные</w:t>
      </w:r>
      <w:r w:rsidRPr="00D701D0">
        <w:rPr>
          <w:lang w:val="ru-RU"/>
        </w:rPr>
        <w:t xml:space="preserve"> Рабоч</w:t>
      </w:r>
      <w:r>
        <w:rPr>
          <w:lang w:val="ru-RU"/>
        </w:rPr>
        <w:t>ей</w:t>
      </w:r>
      <w:r w:rsidRPr="00D701D0">
        <w:rPr>
          <w:lang w:val="ru-RU"/>
        </w:rPr>
        <w:t xml:space="preserve"> групп</w:t>
      </w:r>
      <w:r>
        <w:rPr>
          <w:lang w:val="ru-RU"/>
        </w:rPr>
        <w:t>ой поправки и заявил</w:t>
      </w:r>
      <w:r w:rsidRPr="00D701D0">
        <w:rPr>
          <w:lang w:val="ru-RU"/>
        </w:rPr>
        <w:t xml:space="preserve">, что </w:t>
      </w:r>
      <w:r>
        <w:rPr>
          <w:lang w:val="ru-RU"/>
        </w:rPr>
        <w:t>все предложенные поправки</w:t>
      </w:r>
      <w:r w:rsidRPr="00D701D0">
        <w:rPr>
          <w:lang w:val="ru-RU"/>
        </w:rPr>
        <w:t xml:space="preserve"> должн</w:t>
      </w:r>
      <w:r>
        <w:rPr>
          <w:lang w:val="ru-RU"/>
        </w:rPr>
        <w:t>ы</w:t>
      </w:r>
      <w:r w:rsidRPr="00D701D0">
        <w:rPr>
          <w:lang w:val="ru-RU"/>
        </w:rPr>
        <w:t xml:space="preserve"> сделать Мадридскую систему более эффективной и </w:t>
      </w:r>
      <w:r>
        <w:rPr>
          <w:lang w:val="ru-RU"/>
        </w:rPr>
        <w:t>удобной</w:t>
      </w:r>
      <w:r w:rsidRPr="00D701D0">
        <w:rPr>
          <w:lang w:val="ru-RU"/>
        </w:rPr>
        <w:t xml:space="preserve"> для пользователей.  Представитель отметил тот факт, что Бразилия, Чили, Колумбия и Мексика присоединились к Протоколу, и, учитывая все его преимущества, предложил другим странам региона сделать то же самое.  Присоединение всех стран к Протоколу принесет пользу не только владельцам товарных знаков, но и университетам, которые смогут </w:t>
      </w:r>
      <w:r>
        <w:rPr>
          <w:lang w:val="ru-RU"/>
        </w:rPr>
        <w:t>расширить</w:t>
      </w:r>
      <w:r w:rsidRPr="00D701D0">
        <w:rPr>
          <w:lang w:val="ru-RU"/>
        </w:rPr>
        <w:t xml:space="preserve"> </w:t>
      </w:r>
      <w:r>
        <w:rPr>
          <w:lang w:val="ru-RU"/>
        </w:rPr>
        <w:t xml:space="preserve">территорию своей </w:t>
      </w:r>
      <w:r w:rsidRPr="00D701D0">
        <w:rPr>
          <w:lang w:val="ru-RU"/>
        </w:rPr>
        <w:t>академическ</w:t>
      </w:r>
      <w:r>
        <w:rPr>
          <w:lang w:val="ru-RU"/>
        </w:rPr>
        <w:t>ой</w:t>
      </w:r>
      <w:r w:rsidRPr="00D701D0">
        <w:rPr>
          <w:lang w:val="ru-RU"/>
        </w:rPr>
        <w:t xml:space="preserve"> деятельност</w:t>
      </w:r>
      <w:r>
        <w:rPr>
          <w:lang w:val="ru-RU"/>
        </w:rPr>
        <w:t>и с использованием</w:t>
      </w:r>
      <w:r w:rsidRPr="00D701D0">
        <w:rPr>
          <w:lang w:val="ru-RU"/>
        </w:rPr>
        <w:t xml:space="preserve"> товарны</w:t>
      </w:r>
      <w:r>
        <w:rPr>
          <w:lang w:val="ru-RU"/>
        </w:rPr>
        <w:t>х</w:t>
      </w:r>
      <w:r w:rsidRPr="00D701D0">
        <w:rPr>
          <w:lang w:val="ru-RU"/>
        </w:rPr>
        <w:t xml:space="preserve"> знак</w:t>
      </w:r>
      <w:r>
        <w:rPr>
          <w:lang w:val="ru-RU"/>
        </w:rPr>
        <w:t>ов</w:t>
      </w:r>
      <w:r w:rsidRPr="00D701D0">
        <w:rPr>
          <w:lang w:val="ru-RU"/>
        </w:rPr>
        <w:t>, тем самым расширяя охват</w:t>
      </w:r>
      <w:r>
        <w:rPr>
          <w:lang w:val="ru-RU"/>
        </w:rPr>
        <w:t xml:space="preserve"> образовательной работы</w:t>
      </w:r>
      <w:r w:rsidRPr="00D701D0">
        <w:rPr>
          <w:lang w:val="ru-RU"/>
        </w:rPr>
        <w:t xml:space="preserve">, а также МСП, которые смогут </w:t>
      </w:r>
      <w:r>
        <w:rPr>
          <w:lang w:val="ru-RU"/>
        </w:rPr>
        <w:t xml:space="preserve">обеспечить </w:t>
      </w:r>
      <w:r w:rsidRPr="00D701D0">
        <w:rPr>
          <w:lang w:val="ru-RU"/>
        </w:rPr>
        <w:t>присутств</w:t>
      </w:r>
      <w:r>
        <w:rPr>
          <w:lang w:val="ru-RU"/>
        </w:rPr>
        <w:t>ие</w:t>
      </w:r>
      <w:r w:rsidRPr="00D701D0">
        <w:rPr>
          <w:lang w:val="ru-RU"/>
        </w:rPr>
        <w:t xml:space="preserve"> в других странах, </w:t>
      </w:r>
      <w:r>
        <w:rPr>
          <w:lang w:val="ru-RU"/>
        </w:rPr>
        <w:t xml:space="preserve">добиваясь </w:t>
      </w:r>
      <w:r w:rsidRPr="00D701D0">
        <w:rPr>
          <w:lang w:val="ru-RU"/>
        </w:rPr>
        <w:t>рост</w:t>
      </w:r>
      <w:r>
        <w:rPr>
          <w:lang w:val="ru-RU"/>
        </w:rPr>
        <w:t>а</w:t>
      </w:r>
      <w:r w:rsidRPr="00D701D0">
        <w:rPr>
          <w:lang w:val="ru-RU"/>
        </w:rPr>
        <w:t xml:space="preserve"> и экономическо</w:t>
      </w:r>
      <w:r>
        <w:rPr>
          <w:lang w:val="ru-RU"/>
        </w:rPr>
        <w:t>го</w:t>
      </w:r>
      <w:r w:rsidRPr="00D701D0">
        <w:rPr>
          <w:lang w:val="ru-RU"/>
        </w:rPr>
        <w:t xml:space="preserve"> развити</w:t>
      </w:r>
      <w:r>
        <w:rPr>
          <w:lang w:val="ru-RU"/>
        </w:rPr>
        <w:t>я</w:t>
      </w:r>
      <w:r w:rsidRPr="00D701D0">
        <w:rPr>
          <w:lang w:val="ru-RU"/>
        </w:rPr>
        <w:t xml:space="preserve">.  Представитель предложил академическую поддержку </w:t>
      </w:r>
      <w:r>
        <w:t>ELAPI</w:t>
      </w:r>
      <w:r w:rsidRPr="00D701D0">
        <w:rPr>
          <w:lang w:val="ru-RU"/>
        </w:rPr>
        <w:t xml:space="preserve"> Ассамблее, Мадридской системе и государствам-членам, в частности, тем, которые являются членами Группы стран Латинской Америки и Карибского бассейна (ГРУЛАК).</w:t>
      </w:r>
    </w:p>
    <w:p w14:paraId="7542E70D" w14:textId="4C20E457" w:rsidR="00D0217D" w:rsidRPr="003D5C84" w:rsidRDefault="003D5C84" w:rsidP="00DE43CD">
      <w:pPr>
        <w:pStyle w:val="ONUME"/>
        <w:tabs>
          <w:tab w:val="clear" w:pos="567"/>
          <w:tab w:val="left" w:pos="1080"/>
        </w:tabs>
        <w:ind w:left="540"/>
        <w:rPr>
          <w:lang w:val="ru-RU"/>
        </w:rPr>
      </w:pPr>
      <w:r>
        <w:rPr>
          <w:lang w:val="ru-RU"/>
        </w:rPr>
        <w:t>Ассамблея Мадридского союза приняла поправки к правилам 3, 5 и 30 Инструкции к Протоколу к Мадридскому соглашению о международной регистрации знаков в том виде, в каком они изложены в приложениях к документу MM/A/56/1, с датой вступления в силу 1</w:t>
      </w:r>
      <w:r>
        <w:t> </w:t>
      </w:r>
      <w:r>
        <w:rPr>
          <w:lang w:val="ru-RU"/>
        </w:rPr>
        <w:t>ноября 2022 г.</w:t>
      </w:r>
    </w:p>
    <w:p w14:paraId="22A6E173" w14:textId="77777777" w:rsidR="000A333F" w:rsidRPr="002C1A66" w:rsidRDefault="000A333F" w:rsidP="00805F86">
      <w:pPr>
        <w:pStyle w:val="ONUME"/>
        <w:numPr>
          <w:ilvl w:val="0"/>
          <w:numId w:val="0"/>
        </w:numPr>
        <w:spacing w:before="720"/>
        <w:ind w:left="5530"/>
      </w:pPr>
      <w:r>
        <w:t>[</w:t>
      </w:r>
      <w:r w:rsidR="003D5C84">
        <w:rPr>
          <w:lang w:val="ru-RU"/>
        </w:rPr>
        <w:t>Конец документа</w:t>
      </w:r>
      <w:r>
        <w:t>]</w:t>
      </w:r>
    </w:p>
    <w:sectPr w:rsidR="000A333F" w:rsidRPr="002C1A66" w:rsidSect="00D261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EFC2C" w14:textId="77777777" w:rsidR="00D2612F" w:rsidRDefault="00D2612F">
      <w:r>
        <w:separator/>
      </w:r>
    </w:p>
  </w:endnote>
  <w:endnote w:type="continuationSeparator" w:id="0">
    <w:p w14:paraId="6A261D25" w14:textId="77777777" w:rsidR="00D2612F" w:rsidRDefault="00D2612F" w:rsidP="003B38C1">
      <w:r>
        <w:separator/>
      </w:r>
    </w:p>
    <w:p w14:paraId="53390AD4" w14:textId="77777777" w:rsidR="00D2612F" w:rsidRPr="003B38C1" w:rsidRDefault="00D2612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14:paraId="03F663C0" w14:textId="77777777" w:rsidR="00D2612F" w:rsidRPr="003B38C1" w:rsidRDefault="00D2612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429CB" w14:textId="77777777" w:rsidR="00585B62" w:rsidRDefault="00585B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3F8E7" w14:textId="77777777" w:rsidR="00585B62" w:rsidRDefault="00585B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9D8A2" w14:textId="77777777" w:rsidR="00585B62" w:rsidRDefault="00585B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746B0" w14:textId="77777777" w:rsidR="00D2612F" w:rsidRDefault="00D2612F">
      <w:r>
        <w:separator/>
      </w:r>
    </w:p>
  </w:footnote>
  <w:footnote w:type="continuationSeparator" w:id="0">
    <w:p w14:paraId="357C408A" w14:textId="77777777" w:rsidR="00D2612F" w:rsidRDefault="00D2612F" w:rsidP="008B60B2">
      <w:r>
        <w:separator/>
      </w:r>
    </w:p>
    <w:p w14:paraId="7AC4B1DD" w14:textId="77777777" w:rsidR="00D2612F" w:rsidRPr="00ED77FB" w:rsidRDefault="00D2612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14:paraId="7E9B5EB4" w14:textId="77777777" w:rsidR="00D2612F" w:rsidRPr="00ED77FB" w:rsidRDefault="00D2612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79854" w14:textId="77777777" w:rsidR="00585B62" w:rsidRDefault="00585B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6C81F" w14:textId="6EC49AA5" w:rsidR="00D07C78" w:rsidRPr="002326AB" w:rsidRDefault="00D2612F" w:rsidP="00477D6B">
    <w:pPr>
      <w:jc w:val="right"/>
      <w:rPr>
        <w:caps/>
      </w:rPr>
    </w:pPr>
    <w:bookmarkStart w:id="3" w:name="Code2"/>
    <w:bookmarkEnd w:id="3"/>
    <w:r>
      <w:rPr>
        <w:caps/>
      </w:rPr>
      <w:t>MM/A/5</w:t>
    </w:r>
    <w:r w:rsidR="00805F86">
      <w:rPr>
        <w:caps/>
      </w:rPr>
      <w:t>6</w:t>
    </w:r>
    <w:r>
      <w:rPr>
        <w:caps/>
      </w:rPr>
      <w:t>/</w:t>
    </w:r>
    <w:r w:rsidR="000A333F">
      <w:rPr>
        <w:caps/>
      </w:rPr>
      <w:t>2</w:t>
    </w:r>
  </w:p>
  <w:p w14:paraId="21784D04" w14:textId="21A153AB" w:rsidR="00D07C78" w:rsidRDefault="00035647" w:rsidP="00477D6B">
    <w:pPr>
      <w:jc w:val="right"/>
    </w:pPr>
    <w:r>
      <w:rPr>
        <w:lang w:val="ru-RU"/>
      </w:rPr>
      <w:t>стр.</w:t>
    </w:r>
    <w:r w:rsidR="00D07C78">
      <w:t xml:space="preserve"> </w:t>
    </w:r>
    <w:r w:rsidR="00D07C78">
      <w:fldChar w:fldCharType="begin"/>
    </w:r>
    <w:r w:rsidR="00D07C78">
      <w:instrText xml:space="preserve"> PAGE  \* MERGEFORMAT </w:instrText>
    </w:r>
    <w:r w:rsidR="00D07C78">
      <w:fldChar w:fldCharType="separate"/>
    </w:r>
    <w:r w:rsidR="0056652A">
      <w:rPr>
        <w:noProof/>
      </w:rPr>
      <w:t>3</w:t>
    </w:r>
    <w:r w:rsidR="00D07C78">
      <w:fldChar w:fldCharType="end"/>
    </w:r>
  </w:p>
  <w:p w14:paraId="1F2F60AE" w14:textId="77777777" w:rsidR="00D07C78" w:rsidRDefault="00D07C78" w:rsidP="00477D6B">
    <w:pPr>
      <w:jc w:val="right"/>
    </w:pPr>
  </w:p>
  <w:p w14:paraId="779CBEF6" w14:textId="77777777" w:rsidR="00D07C78" w:rsidRDefault="00D07C78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B3FB4" w14:textId="77777777" w:rsidR="00585B62" w:rsidRDefault="00585B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5A34CA"/>
    <w:multiLevelType w:val="multilevel"/>
    <w:tmpl w:val="F0AA665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32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12F"/>
    <w:rsid w:val="00003A91"/>
    <w:rsid w:val="00035647"/>
    <w:rsid w:val="00037BC9"/>
    <w:rsid w:val="00043CAA"/>
    <w:rsid w:val="00046A48"/>
    <w:rsid w:val="00056816"/>
    <w:rsid w:val="00075432"/>
    <w:rsid w:val="000968ED"/>
    <w:rsid w:val="000A333F"/>
    <w:rsid w:val="000A3D97"/>
    <w:rsid w:val="000F5E56"/>
    <w:rsid w:val="000F69BA"/>
    <w:rsid w:val="001362EE"/>
    <w:rsid w:val="00154730"/>
    <w:rsid w:val="001647D5"/>
    <w:rsid w:val="001814E5"/>
    <w:rsid w:val="001832A6"/>
    <w:rsid w:val="001D2EA7"/>
    <w:rsid w:val="001D4107"/>
    <w:rsid w:val="001F0799"/>
    <w:rsid w:val="00203D24"/>
    <w:rsid w:val="0021217E"/>
    <w:rsid w:val="002326AB"/>
    <w:rsid w:val="00243430"/>
    <w:rsid w:val="002634C4"/>
    <w:rsid w:val="00263FD0"/>
    <w:rsid w:val="002928D3"/>
    <w:rsid w:val="002D1B1E"/>
    <w:rsid w:val="002E3592"/>
    <w:rsid w:val="002F1FE6"/>
    <w:rsid w:val="002F4E68"/>
    <w:rsid w:val="00306A6D"/>
    <w:rsid w:val="00312F7F"/>
    <w:rsid w:val="0032555E"/>
    <w:rsid w:val="00361450"/>
    <w:rsid w:val="003673CF"/>
    <w:rsid w:val="003845C1"/>
    <w:rsid w:val="003A6F89"/>
    <w:rsid w:val="003B38C1"/>
    <w:rsid w:val="003C34E9"/>
    <w:rsid w:val="003D5C84"/>
    <w:rsid w:val="003E7A87"/>
    <w:rsid w:val="003F4159"/>
    <w:rsid w:val="00423E3E"/>
    <w:rsid w:val="00427AF4"/>
    <w:rsid w:val="004647DA"/>
    <w:rsid w:val="00474062"/>
    <w:rsid w:val="00477D6B"/>
    <w:rsid w:val="004C3055"/>
    <w:rsid w:val="004C4C72"/>
    <w:rsid w:val="004F587A"/>
    <w:rsid w:val="005019FF"/>
    <w:rsid w:val="0053057A"/>
    <w:rsid w:val="00542B99"/>
    <w:rsid w:val="00556076"/>
    <w:rsid w:val="00560A29"/>
    <w:rsid w:val="0056652A"/>
    <w:rsid w:val="00576830"/>
    <w:rsid w:val="00585B62"/>
    <w:rsid w:val="0059271C"/>
    <w:rsid w:val="005C2EA3"/>
    <w:rsid w:val="005C47C1"/>
    <w:rsid w:val="005C6649"/>
    <w:rsid w:val="005D7A93"/>
    <w:rsid w:val="005E446B"/>
    <w:rsid w:val="00605827"/>
    <w:rsid w:val="00642929"/>
    <w:rsid w:val="00646050"/>
    <w:rsid w:val="006713CA"/>
    <w:rsid w:val="00674B2D"/>
    <w:rsid w:val="00676C5C"/>
    <w:rsid w:val="00691F34"/>
    <w:rsid w:val="00697CBC"/>
    <w:rsid w:val="006A6999"/>
    <w:rsid w:val="00720EFD"/>
    <w:rsid w:val="007854AF"/>
    <w:rsid w:val="00793A7C"/>
    <w:rsid w:val="007A398A"/>
    <w:rsid w:val="007A7F74"/>
    <w:rsid w:val="007D1613"/>
    <w:rsid w:val="007E4C0E"/>
    <w:rsid w:val="00805F86"/>
    <w:rsid w:val="008735EE"/>
    <w:rsid w:val="008A134B"/>
    <w:rsid w:val="008B2CC1"/>
    <w:rsid w:val="008B60B2"/>
    <w:rsid w:val="00906267"/>
    <w:rsid w:val="0090731E"/>
    <w:rsid w:val="00916EE2"/>
    <w:rsid w:val="00922F2B"/>
    <w:rsid w:val="00966A22"/>
    <w:rsid w:val="0096722F"/>
    <w:rsid w:val="00980843"/>
    <w:rsid w:val="009E2791"/>
    <w:rsid w:val="009E3F6F"/>
    <w:rsid w:val="009F180C"/>
    <w:rsid w:val="009F499F"/>
    <w:rsid w:val="00A37342"/>
    <w:rsid w:val="00A42DAF"/>
    <w:rsid w:val="00A45BD8"/>
    <w:rsid w:val="00A869B7"/>
    <w:rsid w:val="00AC205C"/>
    <w:rsid w:val="00AF0A6B"/>
    <w:rsid w:val="00B05A69"/>
    <w:rsid w:val="00B75281"/>
    <w:rsid w:val="00B92F1F"/>
    <w:rsid w:val="00B9734B"/>
    <w:rsid w:val="00BA30E2"/>
    <w:rsid w:val="00BD6D67"/>
    <w:rsid w:val="00C11BFE"/>
    <w:rsid w:val="00C5068F"/>
    <w:rsid w:val="00C573D4"/>
    <w:rsid w:val="00C85905"/>
    <w:rsid w:val="00C86D74"/>
    <w:rsid w:val="00C91670"/>
    <w:rsid w:val="00CD04F1"/>
    <w:rsid w:val="00CF681A"/>
    <w:rsid w:val="00D0217D"/>
    <w:rsid w:val="00D07C78"/>
    <w:rsid w:val="00D23C55"/>
    <w:rsid w:val="00D2612F"/>
    <w:rsid w:val="00D45252"/>
    <w:rsid w:val="00D55B1B"/>
    <w:rsid w:val="00D701D0"/>
    <w:rsid w:val="00D71B4D"/>
    <w:rsid w:val="00D93D55"/>
    <w:rsid w:val="00DD7B7F"/>
    <w:rsid w:val="00DE43CD"/>
    <w:rsid w:val="00E14893"/>
    <w:rsid w:val="00E15015"/>
    <w:rsid w:val="00E156AE"/>
    <w:rsid w:val="00E20CF8"/>
    <w:rsid w:val="00E24C3F"/>
    <w:rsid w:val="00E335FE"/>
    <w:rsid w:val="00E40D98"/>
    <w:rsid w:val="00E46FC3"/>
    <w:rsid w:val="00E77C1A"/>
    <w:rsid w:val="00EA4843"/>
    <w:rsid w:val="00EA7D6E"/>
    <w:rsid w:val="00EB2F76"/>
    <w:rsid w:val="00EC4E49"/>
    <w:rsid w:val="00ED77FB"/>
    <w:rsid w:val="00EE45FA"/>
    <w:rsid w:val="00F043DE"/>
    <w:rsid w:val="00F375FE"/>
    <w:rsid w:val="00F66152"/>
    <w:rsid w:val="00F70A91"/>
    <w:rsid w:val="00F9165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2983FBA4"/>
  <w15:docId w15:val="{BC65AA5C-A409-4A22-BC41-5D77A168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F76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eading3Char">
    <w:name w:val="Heading 3 Char"/>
    <w:basedOn w:val="DefaultParagraphFont"/>
    <w:link w:val="Heading3"/>
    <w:rsid w:val="00BD6D67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paragraph" w:styleId="ListParagraph">
    <w:name w:val="List Paragraph"/>
    <w:basedOn w:val="Normal"/>
    <w:uiPriority w:val="34"/>
    <w:qFormat/>
    <w:rsid w:val="00BD6D67"/>
    <w:pPr>
      <w:ind w:left="720"/>
      <w:contextualSpacing/>
    </w:pPr>
    <w:rPr>
      <w:rFonts w:eastAsia="Times New Roman"/>
      <w:lang w:eastAsia="en-US"/>
    </w:rPr>
  </w:style>
  <w:style w:type="character" w:customStyle="1" w:styleId="Heading1Char">
    <w:name w:val="Heading 1 Char"/>
    <w:basedOn w:val="DefaultParagraphFont"/>
    <w:link w:val="Heading1"/>
    <w:rsid w:val="003D5C84"/>
    <w:rPr>
      <w:rFonts w:ascii="Arial" w:eastAsia="SimSun" w:hAnsi="Arial" w:cs="Arial"/>
      <w:b/>
      <w:bCs/>
      <w:caps/>
      <w:kern w:val="32"/>
      <w:sz w:val="22"/>
      <w:szCs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4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06FED-69AF-4123-A196-0ADDCD12A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790</Words>
  <Characters>5270</Characters>
  <Application>Microsoft Office Word</Application>
  <DocSecurity>0</DocSecurity>
  <Lines>96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MM/A/54/2 Prov.</vt:lpstr>
      <vt:lpstr>MM/A/54/2 Prov.</vt:lpstr>
    </vt:vector>
  </TitlesOfParts>
  <Company>WIPO</Company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MM/A/54/2</dc:title>
  <dc:creator>WIPO</dc:creator>
  <cp:keywords>PUBLIC</cp:keywords>
  <cp:lastModifiedBy>HÄFLIGER Patience</cp:lastModifiedBy>
  <cp:revision>6</cp:revision>
  <cp:lastPrinted>2020-09-22T16:59:00Z</cp:lastPrinted>
  <dcterms:created xsi:type="dcterms:W3CDTF">2022-09-23T14:51:00Z</dcterms:created>
  <dcterms:modified xsi:type="dcterms:W3CDTF">2022-09-28T13:50:00Z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f62eadd1-cfcf-46d7-b9e6-0b09bfb05f81</vt:lpwstr>
  </property>
  <property fmtid="{D5CDD505-2E9C-101B-9397-08002B2CF9AE}" pid="3" name="TCSClassification">
    <vt:lpwstr>PUBLIC</vt:lpwstr>
  </property>
  <property fmtid="{D5CDD505-2E9C-101B-9397-08002B2CF9AE}" pid="4" name="Classification">
    <vt:lpwstr>Public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