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460B" w14:textId="52D6A6A8" w:rsidR="008B2CC1" w:rsidRPr="008B2CC1" w:rsidRDefault="008A754B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0FC4625C" wp14:editId="196E95F7">
            <wp:extent cx="3246120" cy="14401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77" b="2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21DC6DEB" wp14:editId="12FB6EC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ED05A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59CEB96" w14:textId="56B5090A"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A/67/</w:t>
      </w:r>
      <w:bookmarkStart w:id="0" w:name="Code"/>
      <w:r>
        <w:rPr>
          <w:rFonts w:ascii="Arial Black" w:hAnsi="Arial Black"/>
          <w:caps/>
          <w:sz w:val="15"/>
        </w:rPr>
        <w:t>2</w:t>
      </w:r>
    </w:p>
    <w:bookmarkEnd w:id="0"/>
    <w:p w14:paraId="3006C04C" w14:textId="7A28974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0E0BDF2E" w14:textId="11E19D09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sz w:val="15"/>
        </w:rPr>
        <w:t>ДАТА:</w:t>
      </w:r>
      <w:r>
        <w:rPr>
          <w:rFonts w:ascii="Arial Black" w:hAnsi="Arial Black"/>
          <w:caps/>
          <w:sz w:val="15"/>
        </w:rPr>
        <w:t xml:space="preserve"> </w:t>
      </w:r>
      <w:bookmarkStart w:id="2" w:name="Date"/>
      <w:r w:rsidR="00001CCB" w:rsidRPr="00001CCB">
        <w:rPr>
          <w:rFonts w:ascii="Arial Black" w:hAnsi="Arial Black"/>
          <w:caps/>
          <w:sz w:val="15"/>
        </w:rPr>
        <w:t>20</w:t>
      </w:r>
      <w:r>
        <w:rPr>
          <w:rFonts w:ascii="Arial Black" w:hAnsi="Arial Black"/>
          <w:caps/>
          <w:sz w:val="15"/>
        </w:rPr>
        <w:t xml:space="preserve"> февраля 2026 года</w:t>
      </w:r>
    </w:p>
    <w:bookmarkEnd w:id="2"/>
    <w:p w14:paraId="787DAAB2" w14:textId="7F7337A6" w:rsidR="008B2CC1" w:rsidRPr="003845C1" w:rsidRDefault="005F10BC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 xml:space="preserve">Ассамблеи государств </w:t>
      </w:r>
      <w:r w:rsidR="00200D23">
        <w:rPr>
          <w:b/>
          <w:sz w:val="28"/>
        </w:rPr>
        <w:t>—</w:t>
      </w:r>
      <w:r>
        <w:rPr>
          <w:b/>
          <w:sz w:val="28"/>
        </w:rPr>
        <w:t xml:space="preserve"> членов ВОИС</w:t>
      </w:r>
    </w:p>
    <w:p w14:paraId="080A5758" w14:textId="77777777" w:rsidR="008B2CC1" w:rsidRPr="003845C1" w:rsidRDefault="005F10BC" w:rsidP="008B2CC1">
      <w:pPr>
        <w:rPr>
          <w:b/>
          <w:sz w:val="24"/>
          <w:szCs w:val="24"/>
        </w:rPr>
      </w:pPr>
      <w:r>
        <w:rPr>
          <w:b/>
          <w:sz w:val="24"/>
        </w:rPr>
        <w:t>Шестьдесят седьмая серия заседаний</w:t>
      </w:r>
    </w:p>
    <w:p w14:paraId="0FC57502" w14:textId="77777777" w:rsidR="008B2CC1" w:rsidRPr="009F3BF9" w:rsidRDefault="005F10BC" w:rsidP="00CE65D4">
      <w:pPr>
        <w:spacing w:after="720"/>
      </w:pPr>
      <w:r>
        <w:rPr>
          <w:b/>
          <w:sz w:val="24"/>
        </w:rPr>
        <w:t>Женева, 21 апреля 2026 года</w:t>
      </w:r>
    </w:p>
    <w:p w14:paraId="25267D62" w14:textId="5B848011" w:rsidR="008B2CC1" w:rsidRPr="009F3BF9" w:rsidRDefault="00F84B75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НАЗНАЧЕНИЕ ГЕНЕРАЛЬНОГО ДИРЕКТОРА </w:t>
      </w:r>
    </w:p>
    <w:p w14:paraId="50A4E028" w14:textId="3055E9F9" w:rsidR="008B2CC1" w:rsidRPr="004D39C4" w:rsidRDefault="00F84B75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Меморандум Председателя Координационного комитета</w:t>
      </w:r>
    </w:p>
    <w:bookmarkEnd w:id="4"/>
    <w:p w14:paraId="684FB1FD" w14:textId="7355D079" w:rsidR="00F84B75" w:rsidRPr="0029266F" w:rsidRDefault="00F84B75" w:rsidP="00F84B75">
      <w:pPr>
        <w:spacing w:after="240"/>
      </w:pPr>
      <w:r w:rsidRPr="0029266F">
        <w:fldChar w:fldCharType="begin"/>
      </w:r>
      <w:r w:rsidRPr="0029266F">
        <w:instrText xml:space="preserve"> AUTONUM </w:instrText>
      </w:r>
      <w:r w:rsidRPr="0029266F">
        <w:fldChar w:fldCharType="end"/>
      </w:r>
      <w:r>
        <w:tab/>
        <w:t>Статья 6(2)(i) Конвенции, учреждающей Всемирную организацию интеллектуальной собственности (Конвенция ВОИС), предусматривает, что Генеральная Ассамблея ВОИС «назначает Генерального директора по представлению Координационного комитета»</w:t>
      </w:r>
      <w:r w:rsidR="00E341C5">
        <w:t>.</w:t>
      </w:r>
    </w:p>
    <w:p w14:paraId="546C2FB2" w14:textId="2C7B1749" w:rsidR="00F84B75" w:rsidRDefault="00F84B75" w:rsidP="00F84B75">
      <w:pPr>
        <w:spacing w:after="240"/>
      </w:pPr>
      <w:r w:rsidRPr="0029266F">
        <w:fldChar w:fldCharType="begin"/>
      </w:r>
      <w:r w:rsidRPr="0029266F">
        <w:instrText xml:space="preserve"> AUTONUM </w:instrText>
      </w:r>
      <w:r w:rsidRPr="0029266F">
        <w:fldChar w:fldCharType="end"/>
      </w:r>
      <w:r>
        <w:tab/>
        <w:t xml:space="preserve">Статья 9(3) Конвенции ВОИС предусматривает, что «Генеральный директор назначается на определенный срок продолжительностью не менее шести лет. Он может назначаться вновь на определенные сроки. Сроки первоначального назначения и возможных последующих назначений, а также все другие условия назначения определяются Генеральной Ассамблеей». </w:t>
      </w:r>
    </w:p>
    <w:p w14:paraId="556E9202" w14:textId="75CFCB83" w:rsidR="00F84B75" w:rsidRDefault="00F84B75" w:rsidP="00F84B75">
      <w:r w:rsidRPr="0029266F">
        <w:fldChar w:fldCharType="begin"/>
      </w:r>
      <w:r w:rsidRPr="0029266F">
        <w:instrText xml:space="preserve"> AUTONUM </w:instrText>
      </w:r>
      <w:r w:rsidRPr="0029266F">
        <w:fldChar w:fldCharType="end"/>
      </w:r>
      <w:r>
        <w:tab/>
        <w:t>Координационный комитет ВОИС на своей сессии, состоявшейся 12 февраля 2026 года, представил кандидатуру г-на Дарена Танга для назначения на должность Генерального директора ВОИС (документ WO/CC/85/4, пункт 5). Биографическая справка кандидата, г-на Дарена Танга, приводится в приложении к настоящему документу.</w:t>
      </w:r>
    </w:p>
    <w:p w14:paraId="0DE44879" w14:textId="77777777" w:rsidR="00F84B75" w:rsidRDefault="00F84B75" w:rsidP="00F84B75">
      <w:r>
        <w:br w:type="page"/>
      </w:r>
    </w:p>
    <w:p w14:paraId="09BCF319" w14:textId="7743F3DD" w:rsidR="00F84B75" w:rsidRPr="0029266F" w:rsidRDefault="00F84B75" w:rsidP="00F84B75">
      <w:pPr>
        <w:pStyle w:val="Closing"/>
        <w:spacing w:after="240"/>
        <w:ind w:left="0"/>
        <w:jc w:val="left"/>
        <w:rPr>
          <w:rFonts w:ascii="Arial" w:hAnsi="Arial" w:cs="Arial"/>
        </w:rPr>
      </w:pPr>
      <w:r w:rsidRPr="0029266F">
        <w:rPr>
          <w:rFonts w:ascii="Arial" w:hAnsi="Arial" w:cs="Arial"/>
          <w:sz w:val="22"/>
        </w:rPr>
        <w:lastRenderedPageBreak/>
        <w:fldChar w:fldCharType="begin"/>
      </w:r>
      <w:r w:rsidRPr="0029266F">
        <w:rPr>
          <w:rFonts w:ascii="Arial" w:hAnsi="Arial" w:cs="Arial"/>
          <w:sz w:val="22"/>
        </w:rPr>
        <w:instrText xml:space="preserve"> AUTONUM </w:instrText>
      </w:r>
      <w:r w:rsidRPr="0029266F">
        <w:rPr>
          <w:rFonts w:ascii="Arial" w:hAnsi="Arial" w:cs="Arial"/>
          <w:sz w:val="22"/>
        </w:rPr>
        <w:fldChar w:fldCharType="end"/>
      </w:r>
      <w:r>
        <w:rPr>
          <w:rFonts w:ascii="Arial" w:hAnsi="Arial"/>
          <w:sz w:val="22"/>
        </w:rPr>
        <w:tab/>
        <w:t>В соответствии со статьей 9(3) Конвенции ВОИС предлагается назначить г</w:t>
      </w:r>
      <w:r w:rsidR="006638E1">
        <w:rPr>
          <w:rFonts w:ascii="Arial" w:hAnsi="Arial"/>
          <w:sz w:val="22"/>
        </w:rPr>
        <w:noBreakHyphen/>
      </w:r>
      <w:r>
        <w:rPr>
          <w:rFonts w:ascii="Arial" w:hAnsi="Arial"/>
          <w:sz w:val="22"/>
        </w:rPr>
        <w:t>на</w:t>
      </w:r>
      <w:r w:rsidR="006638E1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Дарена Танга на должность Генерального директора ВОИС на шестилетний срок. Срок полномочий г-на Дарена Танга начнется 1 октября 2026 года и истечет 30 сентября 2032 года.</w:t>
      </w:r>
    </w:p>
    <w:p w14:paraId="30C6AED8" w14:textId="77777777" w:rsidR="00F84B75" w:rsidRDefault="00F84B75" w:rsidP="00F84B75">
      <w:pPr>
        <w:pStyle w:val="Endofdocument-Annex"/>
        <w:tabs>
          <w:tab w:val="left" w:pos="6096"/>
        </w:tabs>
        <w:spacing w:after="240"/>
        <w:ind w:left="5530"/>
        <w:rPr>
          <w:i/>
          <w:iCs/>
        </w:rPr>
      </w:pPr>
      <w:r w:rsidRPr="00142427">
        <w:rPr>
          <w:i/>
        </w:rPr>
        <w:fldChar w:fldCharType="begin"/>
      </w:r>
      <w:r w:rsidRPr="0019618F">
        <w:rPr>
          <w:i/>
        </w:rPr>
        <w:instrText xml:space="preserve"> AUTONUM </w:instrText>
      </w:r>
      <w:r w:rsidRPr="00142427">
        <w:rPr>
          <w:i/>
        </w:rPr>
        <w:fldChar w:fldCharType="end"/>
      </w:r>
      <w:r>
        <w:rPr>
          <w:i/>
        </w:rPr>
        <w:tab/>
      </w:r>
      <w:r>
        <w:t>Генеральной Ассамблее ВОИС и Ассамблеям Парижского и Бернского союзов, каждой в той степени, в какой это ее касается, предлагается:</w:t>
      </w:r>
    </w:p>
    <w:p w14:paraId="512E671D" w14:textId="31FCB9DB" w:rsidR="00F84B75" w:rsidRPr="00A73B41" w:rsidRDefault="00F84B75" w:rsidP="00F84B75">
      <w:pPr>
        <w:pStyle w:val="Endofdocument-Annex"/>
        <w:numPr>
          <w:ilvl w:val="0"/>
          <w:numId w:val="7"/>
        </w:numPr>
        <w:tabs>
          <w:tab w:val="left" w:pos="6480"/>
        </w:tabs>
        <w:spacing w:after="240"/>
        <w:ind w:left="6034" w:firstLine="0"/>
        <w:rPr>
          <w:i/>
          <w:iCs/>
        </w:rPr>
      </w:pPr>
      <w:r>
        <w:rPr>
          <w:i/>
        </w:rPr>
        <w:t>рассмотреть представление Координационного комитета ВОИС, упомянутое в пункте</w:t>
      </w:r>
      <w:r w:rsidR="007F17D5">
        <w:rPr>
          <w:i/>
        </w:rPr>
        <w:t> </w:t>
      </w:r>
      <w:r>
        <w:rPr>
          <w:i/>
        </w:rPr>
        <w:t>3;</w:t>
      </w:r>
    </w:p>
    <w:p w14:paraId="62065236" w14:textId="0BBF51C6" w:rsidR="00592022" w:rsidRDefault="009258D3" w:rsidP="00592022">
      <w:pPr>
        <w:pStyle w:val="Endofdocument-Annex"/>
        <w:tabs>
          <w:tab w:val="left" w:pos="6480"/>
        </w:tabs>
        <w:spacing w:after="960"/>
        <w:ind w:left="6034"/>
        <w:rPr>
          <w:i/>
          <w:iCs/>
        </w:rPr>
      </w:pPr>
      <w:r w:rsidRPr="009258D3">
        <w:rPr>
          <w:i/>
          <w:iCs/>
        </w:rPr>
        <w:t>(ii)</w:t>
      </w:r>
      <w:r w:rsidRPr="009258D3">
        <w:rPr>
          <w:i/>
          <w:iCs/>
        </w:rPr>
        <w:tab/>
      </w:r>
      <w:r w:rsidR="00F84B75">
        <w:rPr>
          <w:i/>
        </w:rPr>
        <w:t xml:space="preserve">назначить г-на Дарена Танга Генеральным директором со сроком полномочий с 1 октября 2026 года </w:t>
      </w:r>
      <w:r>
        <w:rPr>
          <w:i/>
        </w:rPr>
        <w:t xml:space="preserve">по </w:t>
      </w:r>
      <w:r w:rsidR="00F84B75">
        <w:rPr>
          <w:i/>
        </w:rPr>
        <w:t>30 сентября 2032 года.</w:t>
      </w:r>
    </w:p>
    <w:p w14:paraId="278CDF20" w14:textId="77777777" w:rsidR="00592022" w:rsidRPr="00E162EA" w:rsidRDefault="00592022" w:rsidP="00592022">
      <w:pPr>
        <w:pStyle w:val="Endofdocument-Annex"/>
        <w:sectPr w:rsidR="00592022" w:rsidRPr="00E162EA" w:rsidSect="001135AE">
          <w:headerReference w:type="even" r:id="rId9"/>
          <w:headerReference w:type="default" r:id="rId10"/>
          <w:footerReference w:type="even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E162EA">
        <w:t>[</w:t>
      </w:r>
      <w:r>
        <w:t>Приложение</w:t>
      </w:r>
      <w:r w:rsidRPr="00E162EA">
        <w:t xml:space="preserve"> </w:t>
      </w:r>
      <w:r>
        <w:t>следует</w:t>
      </w:r>
      <w:r w:rsidRPr="00E162EA">
        <w:t>]</w:t>
      </w:r>
    </w:p>
    <w:p w14:paraId="42815975" w14:textId="77777777" w:rsidR="00E2792E" w:rsidRDefault="00E2792E" w:rsidP="00E2792E">
      <w:pPr>
        <w:widowControl w:val="0"/>
        <w:autoSpaceDE w:val="0"/>
        <w:autoSpaceDN w:val="0"/>
        <w:spacing w:before="82"/>
        <w:ind w:left="1322" w:right="1537"/>
        <w:jc w:val="center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lastRenderedPageBreak/>
        <w:t>Биография г-на Дарена Танга</w:t>
      </w:r>
    </w:p>
    <w:p w14:paraId="7751BF6F" w14:textId="77777777" w:rsidR="00E2792E" w:rsidRDefault="00E2792E" w:rsidP="00E2792E">
      <w:pPr>
        <w:widowControl w:val="0"/>
        <w:autoSpaceDE w:val="0"/>
        <w:autoSpaceDN w:val="0"/>
        <w:spacing w:before="137"/>
        <w:ind w:left="1322" w:right="1537"/>
        <w:jc w:val="center"/>
        <w:rPr>
          <w:rFonts w:eastAsia="Arial"/>
          <w:b/>
          <w:i/>
          <w:szCs w:val="22"/>
          <w:lang w:eastAsia="en-US"/>
        </w:rPr>
      </w:pPr>
      <w:r>
        <w:rPr>
          <w:rFonts w:eastAsia="Arial"/>
          <w:b/>
          <w:i/>
          <w:szCs w:val="22"/>
          <w:lang w:eastAsia="en-US"/>
        </w:rPr>
        <w:t>Генеральный директор Всемирной организации интеллектуальной собственности</w:t>
      </w:r>
    </w:p>
    <w:p w14:paraId="1629EEAD" w14:textId="253F664A" w:rsidR="00E2792E" w:rsidRDefault="00E2792E" w:rsidP="00E2792E">
      <w:pPr>
        <w:widowControl w:val="0"/>
        <w:autoSpaceDE w:val="0"/>
        <w:autoSpaceDN w:val="0"/>
        <w:rPr>
          <w:rFonts w:eastAsia="Arial"/>
          <w:b/>
          <w:bCs/>
          <w:i/>
          <w:szCs w:val="22"/>
          <w:lang w:eastAsia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714C2C9" wp14:editId="2BD6994D">
            <wp:simplePos x="0" y="0"/>
            <wp:positionH relativeFrom="page">
              <wp:posOffset>5315585</wp:posOffset>
            </wp:positionH>
            <wp:positionV relativeFrom="paragraph">
              <wp:posOffset>106680</wp:posOffset>
            </wp:positionV>
            <wp:extent cx="1464945" cy="1959610"/>
            <wp:effectExtent l="0" t="0" r="1905" b="2540"/>
            <wp:wrapNone/>
            <wp:docPr id="1542347486" name="Picture 3" descr="Photo of Daren T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347486" name="Picture 3" descr="Photo of Daren TA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95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6254F" w14:textId="77777777" w:rsidR="00E2792E" w:rsidRDefault="00E2792E" w:rsidP="00E2792E">
      <w:pPr>
        <w:widowControl w:val="0"/>
        <w:autoSpaceDE w:val="0"/>
        <w:autoSpaceDN w:val="0"/>
        <w:rPr>
          <w:rFonts w:eastAsia="Arial"/>
          <w:b/>
          <w:bCs/>
          <w:i/>
          <w:szCs w:val="22"/>
          <w:lang w:eastAsia="en-US"/>
        </w:rPr>
      </w:pPr>
    </w:p>
    <w:p w14:paraId="23C225F6" w14:textId="77777777" w:rsidR="00E2792E" w:rsidRDefault="00E2792E" w:rsidP="00E2792E">
      <w:pPr>
        <w:widowControl w:val="0"/>
        <w:autoSpaceDE w:val="0"/>
        <w:autoSpaceDN w:val="0"/>
        <w:rPr>
          <w:rFonts w:eastAsia="Arial"/>
          <w:b/>
          <w:bCs/>
          <w:i/>
          <w:szCs w:val="22"/>
          <w:lang w:eastAsia="en-US"/>
        </w:rPr>
      </w:pPr>
    </w:p>
    <w:p w14:paraId="6A37152C" w14:textId="77777777" w:rsidR="00E2792E" w:rsidRDefault="00E2792E" w:rsidP="00E2792E">
      <w:pPr>
        <w:widowControl w:val="0"/>
        <w:tabs>
          <w:tab w:val="left" w:pos="1540"/>
        </w:tabs>
        <w:autoSpaceDE w:val="0"/>
        <w:autoSpaceDN w:val="0"/>
        <w:spacing w:line="360" w:lineRule="auto"/>
        <w:ind w:left="100" w:right="6542"/>
        <w:rPr>
          <w:rFonts w:eastAsia="Arial"/>
          <w:szCs w:val="22"/>
          <w:lang w:eastAsia="en-US"/>
        </w:rPr>
      </w:pPr>
      <w:r>
        <w:rPr>
          <w:rFonts w:eastAsia="Arial"/>
          <w:szCs w:val="22"/>
          <w:lang w:eastAsia="en-US"/>
        </w:rPr>
        <w:t xml:space="preserve">Год рождения: 1972 год </w:t>
      </w:r>
      <w:r>
        <w:rPr>
          <w:rFonts w:eastAsia="Arial"/>
          <w:szCs w:val="22"/>
          <w:lang w:eastAsia="en-US"/>
        </w:rPr>
        <w:br/>
        <w:t>Гражданство: Сингапур</w:t>
      </w:r>
    </w:p>
    <w:p w14:paraId="5E342BC6" w14:textId="77777777" w:rsidR="00E2792E" w:rsidRDefault="00E2792E" w:rsidP="00E2792E">
      <w:pPr>
        <w:widowControl w:val="0"/>
        <w:autoSpaceDE w:val="0"/>
        <w:autoSpaceDN w:val="0"/>
        <w:spacing w:before="1"/>
        <w:rPr>
          <w:rFonts w:eastAsia="Arial"/>
          <w:bCs/>
          <w:szCs w:val="22"/>
          <w:lang w:eastAsia="en-US"/>
        </w:rPr>
      </w:pPr>
    </w:p>
    <w:p w14:paraId="12802F43" w14:textId="77777777" w:rsidR="00E2792E" w:rsidRDefault="00E2792E" w:rsidP="00E2792E">
      <w:pPr>
        <w:widowControl w:val="0"/>
        <w:autoSpaceDE w:val="0"/>
        <w:autoSpaceDN w:val="0"/>
        <w:spacing w:before="1"/>
        <w:rPr>
          <w:rFonts w:eastAsia="Arial"/>
          <w:bCs/>
          <w:szCs w:val="22"/>
          <w:lang w:eastAsia="en-US"/>
        </w:rPr>
      </w:pPr>
    </w:p>
    <w:p w14:paraId="5AA1D922" w14:textId="77777777" w:rsidR="00E2792E" w:rsidRDefault="00E2792E" w:rsidP="00E2792E">
      <w:pPr>
        <w:widowControl w:val="0"/>
        <w:autoSpaceDE w:val="0"/>
        <w:autoSpaceDN w:val="0"/>
        <w:spacing w:after="240"/>
        <w:ind w:left="102"/>
        <w:outlineLvl w:val="0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u w:val="single" w:color="000000"/>
          <w:lang w:eastAsia="en-US"/>
        </w:rPr>
        <w:t>ОБРАЗОВАНИЕ И УЧЕНЫЕ СТЕПЕНИ</w:t>
      </w:r>
    </w:p>
    <w:p w14:paraId="0E13C53F" w14:textId="77777777" w:rsidR="00E2792E" w:rsidRDefault="00E2792E" w:rsidP="00E2792E">
      <w:pPr>
        <w:widowControl w:val="0"/>
        <w:tabs>
          <w:tab w:val="left" w:pos="1540"/>
        </w:tabs>
        <w:autoSpaceDE w:val="0"/>
        <w:autoSpaceDN w:val="0"/>
        <w:ind w:left="100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2013 год</w:t>
      </w:r>
      <w:r>
        <w:rPr>
          <w:rFonts w:eastAsia="Arial"/>
          <w:b/>
          <w:bCs/>
          <w:szCs w:val="22"/>
          <w:lang w:eastAsia="en-US"/>
        </w:rPr>
        <w:tab/>
        <w:t>Программа подготовки топ-менеджеров</w:t>
      </w:r>
    </w:p>
    <w:p w14:paraId="2782B7D6" w14:textId="77777777" w:rsidR="00E2792E" w:rsidRDefault="00E2792E" w:rsidP="00E2792E">
      <w:pPr>
        <w:widowControl w:val="0"/>
        <w:autoSpaceDE w:val="0"/>
        <w:autoSpaceDN w:val="0"/>
        <w:spacing w:after="120"/>
        <w:ind w:left="1542"/>
        <w:rPr>
          <w:rFonts w:eastAsia="Arial"/>
          <w:szCs w:val="22"/>
          <w:lang w:eastAsia="en-US"/>
        </w:rPr>
      </w:pPr>
      <w:r>
        <w:rPr>
          <w:rFonts w:eastAsia="Arial"/>
          <w:szCs w:val="22"/>
          <w:lang w:eastAsia="en-US"/>
        </w:rPr>
        <w:t>Гарвардская школа бизнеса, США</w:t>
      </w:r>
    </w:p>
    <w:p w14:paraId="5CD35E30" w14:textId="77777777" w:rsidR="00E2792E" w:rsidRDefault="00E2792E" w:rsidP="00E2792E">
      <w:pPr>
        <w:widowControl w:val="0"/>
        <w:tabs>
          <w:tab w:val="left" w:pos="1540"/>
        </w:tabs>
        <w:autoSpaceDE w:val="0"/>
        <w:autoSpaceDN w:val="0"/>
        <w:spacing w:after="120"/>
        <w:ind w:left="1542" w:right="-45" w:hanging="1440"/>
        <w:rPr>
          <w:rFonts w:eastAsia="Arial"/>
          <w:i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2006 год</w:t>
      </w:r>
      <w:r>
        <w:rPr>
          <w:rFonts w:eastAsia="Arial"/>
          <w:b/>
          <w:bCs/>
          <w:szCs w:val="22"/>
          <w:lang w:eastAsia="en-US"/>
        </w:rPr>
        <w:tab/>
        <w:t>Магистр права (диплом с отличием)</w:t>
      </w:r>
      <w:r>
        <w:rPr>
          <w:rFonts w:eastAsia="Arial"/>
          <w:szCs w:val="22"/>
          <w:lang w:eastAsia="en-US"/>
        </w:rPr>
        <w:br/>
        <w:t>Факультет права Джорджтаунского университета, США</w:t>
      </w:r>
      <w:r>
        <w:rPr>
          <w:rFonts w:eastAsia="Arial"/>
          <w:szCs w:val="22"/>
          <w:lang w:eastAsia="en-US"/>
        </w:rPr>
        <w:br/>
        <w:t>Почетный член Института международного экономического права</w:t>
      </w:r>
    </w:p>
    <w:p w14:paraId="33D14249" w14:textId="77777777" w:rsidR="00E2792E" w:rsidRDefault="00E2792E" w:rsidP="00E2792E">
      <w:pPr>
        <w:widowControl w:val="0"/>
        <w:tabs>
          <w:tab w:val="left" w:pos="1540"/>
        </w:tabs>
        <w:autoSpaceDE w:val="0"/>
        <w:autoSpaceDN w:val="0"/>
        <w:ind w:left="100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1997 год</w:t>
      </w:r>
      <w:r>
        <w:rPr>
          <w:rFonts w:eastAsia="Arial"/>
          <w:b/>
          <w:bCs/>
          <w:szCs w:val="22"/>
          <w:lang w:eastAsia="en-US"/>
        </w:rPr>
        <w:tab/>
        <w:t>Бакалавр права (диплом с отличием)</w:t>
      </w:r>
    </w:p>
    <w:p w14:paraId="7DE8C51B" w14:textId="77777777" w:rsidR="00E2792E" w:rsidRDefault="00E2792E" w:rsidP="00E2792E">
      <w:pPr>
        <w:widowControl w:val="0"/>
        <w:autoSpaceDE w:val="0"/>
        <w:autoSpaceDN w:val="0"/>
        <w:ind w:left="1540"/>
        <w:rPr>
          <w:rFonts w:eastAsia="Arial"/>
          <w:szCs w:val="22"/>
          <w:lang w:eastAsia="en-US"/>
        </w:rPr>
      </w:pPr>
      <w:r>
        <w:rPr>
          <w:rFonts w:eastAsia="Arial"/>
          <w:szCs w:val="22"/>
          <w:lang w:eastAsia="en-US"/>
        </w:rPr>
        <w:t>Сингапурский национальный университет</w:t>
      </w:r>
    </w:p>
    <w:p w14:paraId="65DE8DCC" w14:textId="77777777" w:rsidR="00E2792E" w:rsidRDefault="00E2792E" w:rsidP="00E2792E">
      <w:pPr>
        <w:widowControl w:val="0"/>
        <w:autoSpaceDE w:val="0"/>
        <w:autoSpaceDN w:val="0"/>
        <w:rPr>
          <w:rFonts w:eastAsia="Arial"/>
          <w:bCs/>
          <w:szCs w:val="22"/>
          <w:lang w:eastAsia="en-US"/>
        </w:rPr>
      </w:pPr>
    </w:p>
    <w:p w14:paraId="25F2C804" w14:textId="77777777" w:rsidR="00E2792E" w:rsidRDefault="00E2792E" w:rsidP="00E2792E">
      <w:pPr>
        <w:widowControl w:val="0"/>
        <w:autoSpaceDE w:val="0"/>
        <w:autoSpaceDN w:val="0"/>
        <w:ind w:left="100"/>
        <w:outlineLvl w:val="0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u w:val="single" w:color="000000"/>
          <w:lang w:eastAsia="en-US"/>
        </w:rPr>
        <w:t>ОПЫТ РАБОТЫ</w:t>
      </w:r>
    </w:p>
    <w:p w14:paraId="6DF0136C" w14:textId="77777777" w:rsidR="00E2792E" w:rsidRDefault="00E2792E" w:rsidP="00E2792E">
      <w:pPr>
        <w:widowControl w:val="0"/>
        <w:autoSpaceDE w:val="0"/>
        <w:autoSpaceDN w:val="0"/>
        <w:ind w:left="102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2020 год — н.в.</w:t>
      </w:r>
      <w:r>
        <w:rPr>
          <w:rFonts w:eastAsia="Arial"/>
          <w:b/>
          <w:bCs/>
          <w:szCs w:val="22"/>
          <w:lang w:eastAsia="en-US"/>
        </w:rPr>
        <w:tab/>
        <w:t>Генеральный директор</w:t>
      </w:r>
    </w:p>
    <w:p w14:paraId="2E260B80" w14:textId="77777777" w:rsidR="00E2792E" w:rsidRDefault="00E2792E" w:rsidP="00E2792E">
      <w:pPr>
        <w:widowControl w:val="0"/>
        <w:autoSpaceDE w:val="0"/>
        <w:autoSpaceDN w:val="0"/>
        <w:spacing w:after="120"/>
        <w:ind w:left="2268"/>
        <w:rPr>
          <w:rFonts w:eastAsia="Arial"/>
          <w:szCs w:val="22"/>
          <w:lang w:eastAsia="en-US"/>
        </w:rPr>
      </w:pPr>
      <w:r>
        <w:rPr>
          <w:rFonts w:eastAsia="Arial"/>
          <w:szCs w:val="22"/>
          <w:lang w:eastAsia="en-US"/>
        </w:rPr>
        <w:t>Всемирная организация интеллектуальной собственности (ВОИС)</w:t>
      </w:r>
    </w:p>
    <w:p w14:paraId="0493EB52" w14:textId="77777777" w:rsidR="00E2792E" w:rsidRDefault="00E2792E" w:rsidP="00E2792E">
      <w:pPr>
        <w:widowControl w:val="0"/>
        <w:autoSpaceDE w:val="0"/>
        <w:autoSpaceDN w:val="0"/>
        <w:ind w:left="2268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Генеральный секретарь</w:t>
      </w:r>
    </w:p>
    <w:p w14:paraId="39B756A5" w14:textId="77777777" w:rsidR="00E2792E" w:rsidRDefault="00E2792E" w:rsidP="00E2792E">
      <w:pPr>
        <w:widowControl w:val="0"/>
        <w:autoSpaceDE w:val="0"/>
        <w:autoSpaceDN w:val="0"/>
        <w:spacing w:after="120"/>
        <w:ind w:left="2268" w:right="420"/>
        <w:rPr>
          <w:rFonts w:eastAsia="Arial"/>
          <w:szCs w:val="22"/>
          <w:lang w:eastAsia="en-US"/>
        </w:rPr>
      </w:pPr>
      <w:r>
        <w:rPr>
          <w:rFonts w:eastAsia="Arial"/>
          <w:szCs w:val="22"/>
          <w:lang w:eastAsia="en-US"/>
        </w:rPr>
        <w:t>Международный союз по охране новых сортов растений (УПОВ)</w:t>
      </w:r>
    </w:p>
    <w:p w14:paraId="4983D813" w14:textId="77777777" w:rsidR="00E2792E" w:rsidRDefault="00E2792E" w:rsidP="00E2792E">
      <w:pPr>
        <w:widowControl w:val="0"/>
        <w:autoSpaceDE w:val="0"/>
        <w:autoSpaceDN w:val="0"/>
        <w:ind w:left="2268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Член совета</w:t>
      </w:r>
    </w:p>
    <w:p w14:paraId="62052C77" w14:textId="77777777" w:rsidR="00E2792E" w:rsidRDefault="00E2792E" w:rsidP="00E2792E">
      <w:pPr>
        <w:widowControl w:val="0"/>
        <w:autoSpaceDE w:val="0"/>
        <w:autoSpaceDN w:val="0"/>
        <w:spacing w:after="60"/>
        <w:ind w:left="2268"/>
        <w:rPr>
          <w:rFonts w:eastAsia="Arial"/>
          <w:szCs w:val="22"/>
          <w:lang w:eastAsia="en-US"/>
        </w:rPr>
      </w:pPr>
      <w:r>
        <w:rPr>
          <w:rFonts w:eastAsia="Arial"/>
          <w:szCs w:val="22"/>
          <w:lang w:eastAsia="en-US"/>
        </w:rPr>
        <w:t>Координационный совет руководителей системы ООН</w:t>
      </w:r>
    </w:p>
    <w:p w14:paraId="7B87A9B8" w14:textId="77777777" w:rsidR="00E2792E" w:rsidRDefault="00E2792E" w:rsidP="00E2792E">
      <w:pPr>
        <w:widowControl w:val="0"/>
        <w:autoSpaceDE w:val="0"/>
        <w:autoSpaceDN w:val="0"/>
        <w:spacing w:after="60"/>
        <w:ind w:left="100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2015–2022 годы</w:t>
      </w:r>
      <w:r>
        <w:rPr>
          <w:rFonts w:eastAsia="Arial"/>
          <w:b/>
          <w:bCs/>
          <w:szCs w:val="22"/>
          <w:lang w:eastAsia="en-US"/>
        </w:rPr>
        <w:tab/>
        <w:t>Руководитель</w:t>
      </w:r>
    </w:p>
    <w:p w14:paraId="1E86E58B" w14:textId="77777777" w:rsidR="00E2792E" w:rsidRDefault="00E2792E" w:rsidP="00E2792E">
      <w:pPr>
        <w:widowControl w:val="0"/>
        <w:autoSpaceDE w:val="0"/>
        <w:autoSpaceDN w:val="0"/>
        <w:spacing w:after="60"/>
        <w:ind w:left="2268" w:right="94"/>
        <w:rPr>
          <w:rFonts w:eastAsia="Arial"/>
          <w:szCs w:val="22"/>
          <w:lang w:eastAsia="en-US"/>
        </w:rPr>
      </w:pPr>
      <w:r>
        <w:rPr>
          <w:rFonts w:eastAsia="Arial"/>
          <w:szCs w:val="22"/>
          <w:lang w:eastAsia="en-US"/>
        </w:rPr>
        <w:t>Ведомство интеллектуальной собственности Сингапура (IPOS), Министерство юстиции, Сингапур</w:t>
      </w:r>
    </w:p>
    <w:p w14:paraId="3820B5FA" w14:textId="77777777" w:rsidR="00E2792E" w:rsidRDefault="00E2792E" w:rsidP="00E2792E">
      <w:pPr>
        <w:widowControl w:val="0"/>
        <w:autoSpaceDE w:val="0"/>
        <w:autoSpaceDN w:val="0"/>
        <w:spacing w:after="60"/>
        <w:ind w:left="100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2012–2015 годы</w:t>
      </w:r>
      <w:r>
        <w:rPr>
          <w:rFonts w:eastAsia="Arial"/>
          <w:b/>
          <w:bCs/>
          <w:szCs w:val="22"/>
          <w:lang w:eastAsia="en-US"/>
        </w:rPr>
        <w:tab/>
        <w:t>Заместитель руководителя и Главный юрисконсульт,</w:t>
      </w:r>
    </w:p>
    <w:p w14:paraId="59F1FF4D" w14:textId="77777777" w:rsidR="00E2792E" w:rsidRDefault="00E2792E" w:rsidP="00E2792E">
      <w:pPr>
        <w:widowControl w:val="0"/>
        <w:autoSpaceDE w:val="0"/>
        <w:autoSpaceDN w:val="0"/>
        <w:spacing w:after="60"/>
        <w:ind w:left="2268" w:right="94"/>
        <w:rPr>
          <w:rFonts w:eastAsia="Arial"/>
          <w:szCs w:val="22"/>
          <w:lang w:eastAsia="en-US"/>
        </w:rPr>
      </w:pPr>
      <w:r>
        <w:rPr>
          <w:rFonts w:eastAsia="Arial"/>
          <w:szCs w:val="22"/>
          <w:lang w:eastAsia="en-US"/>
        </w:rPr>
        <w:t>Ведомство интеллектуальной собственности Сингапура, Министерство юстиции, Сингапур</w:t>
      </w:r>
    </w:p>
    <w:p w14:paraId="33DC11C1" w14:textId="77777777" w:rsidR="00E2792E" w:rsidRDefault="00E2792E" w:rsidP="00E2792E">
      <w:pPr>
        <w:widowControl w:val="0"/>
        <w:autoSpaceDE w:val="0"/>
        <w:autoSpaceDN w:val="0"/>
        <w:spacing w:after="60"/>
        <w:ind w:left="100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2003–2012 годы</w:t>
      </w:r>
      <w:r>
        <w:rPr>
          <w:rFonts w:eastAsia="Arial"/>
          <w:b/>
          <w:bCs/>
          <w:szCs w:val="22"/>
          <w:lang w:eastAsia="en-US"/>
        </w:rPr>
        <w:tab/>
        <w:t>Старший государственный советник,</w:t>
      </w:r>
    </w:p>
    <w:p w14:paraId="1CA1D85B" w14:textId="77777777" w:rsidR="00E2792E" w:rsidRDefault="00E2792E" w:rsidP="00E2792E">
      <w:pPr>
        <w:widowControl w:val="0"/>
        <w:autoSpaceDE w:val="0"/>
        <w:autoSpaceDN w:val="0"/>
        <w:spacing w:after="60"/>
        <w:ind w:left="2268"/>
        <w:rPr>
          <w:rFonts w:eastAsia="Arial"/>
          <w:szCs w:val="22"/>
          <w:lang w:eastAsia="en-US"/>
        </w:rPr>
      </w:pPr>
      <w:r>
        <w:rPr>
          <w:rFonts w:eastAsia="Arial"/>
          <w:szCs w:val="22"/>
          <w:lang w:eastAsia="en-US"/>
        </w:rPr>
        <w:t>Отдел международных отношений,</w:t>
      </w:r>
    </w:p>
    <w:p w14:paraId="07F5DA3A" w14:textId="77777777" w:rsidR="00E2792E" w:rsidRDefault="00E2792E" w:rsidP="00E2792E">
      <w:pPr>
        <w:widowControl w:val="0"/>
        <w:autoSpaceDE w:val="0"/>
        <w:autoSpaceDN w:val="0"/>
        <w:spacing w:after="60"/>
        <w:ind w:left="2268"/>
        <w:rPr>
          <w:rFonts w:eastAsia="Arial"/>
          <w:szCs w:val="22"/>
          <w:lang w:eastAsia="en-US"/>
        </w:rPr>
      </w:pPr>
      <w:r>
        <w:rPr>
          <w:rFonts w:eastAsia="Arial"/>
          <w:szCs w:val="22"/>
          <w:lang w:eastAsia="en-US"/>
        </w:rPr>
        <w:t>Генеральная прокуратура, Сингапур</w:t>
      </w:r>
    </w:p>
    <w:p w14:paraId="7DC19B43" w14:textId="77777777" w:rsidR="00E2792E" w:rsidRDefault="00E2792E" w:rsidP="00E2792E">
      <w:pPr>
        <w:widowControl w:val="0"/>
        <w:autoSpaceDE w:val="0"/>
        <w:autoSpaceDN w:val="0"/>
        <w:spacing w:after="60"/>
        <w:ind w:left="100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2001–2003 годы</w:t>
      </w:r>
      <w:r>
        <w:rPr>
          <w:rFonts w:eastAsia="Arial"/>
          <w:b/>
          <w:bCs/>
          <w:szCs w:val="22"/>
          <w:lang w:eastAsia="en-US"/>
        </w:rPr>
        <w:tab/>
        <w:t>Юрисконсульт</w:t>
      </w:r>
    </w:p>
    <w:p w14:paraId="076E6263" w14:textId="77777777" w:rsidR="00E2792E" w:rsidRDefault="00E2792E" w:rsidP="00E2792E">
      <w:pPr>
        <w:widowControl w:val="0"/>
        <w:autoSpaceDE w:val="0"/>
        <w:autoSpaceDN w:val="0"/>
        <w:spacing w:after="60"/>
        <w:ind w:left="2268"/>
        <w:rPr>
          <w:rFonts w:eastAsia="Arial"/>
          <w:szCs w:val="22"/>
          <w:lang w:eastAsia="en-US"/>
        </w:rPr>
      </w:pPr>
      <w:r>
        <w:rPr>
          <w:rFonts w:eastAsia="Arial"/>
          <w:szCs w:val="22"/>
          <w:lang w:eastAsia="en-US"/>
        </w:rPr>
        <w:t>Министерство торговли и промышленности, Сингапур</w:t>
      </w:r>
    </w:p>
    <w:p w14:paraId="30C12BFC" w14:textId="77777777" w:rsidR="00E2792E" w:rsidRDefault="00E2792E" w:rsidP="00E2792E">
      <w:pPr>
        <w:widowControl w:val="0"/>
        <w:autoSpaceDE w:val="0"/>
        <w:autoSpaceDN w:val="0"/>
        <w:ind w:left="100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1997–2001 годы</w:t>
      </w:r>
      <w:r>
        <w:rPr>
          <w:rFonts w:eastAsia="Arial"/>
          <w:b/>
          <w:bCs/>
          <w:szCs w:val="22"/>
          <w:lang w:eastAsia="en-US"/>
        </w:rPr>
        <w:tab/>
        <w:t>Государственный советник/ заместитель прокурора</w:t>
      </w:r>
    </w:p>
    <w:p w14:paraId="7DC128FA" w14:textId="77777777" w:rsidR="00E2792E" w:rsidRDefault="00E2792E" w:rsidP="00E2792E">
      <w:pPr>
        <w:widowControl w:val="0"/>
        <w:autoSpaceDE w:val="0"/>
        <w:autoSpaceDN w:val="0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szCs w:val="22"/>
          <w:lang w:eastAsia="en-US"/>
        </w:rPr>
        <w:br w:type="page"/>
      </w:r>
    </w:p>
    <w:p w14:paraId="764DF521" w14:textId="77777777" w:rsidR="00E2792E" w:rsidRDefault="00E2792E" w:rsidP="00E2792E">
      <w:pPr>
        <w:widowControl w:val="0"/>
        <w:autoSpaceDE w:val="0"/>
        <w:autoSpaceDN w:val="0"/>
        <w:spacing w:after="120"/>
        <w:ind w:left="102"/>
        <w:outlineLvl w:val="0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u w:val="single" w:color="000000"/>
          <w:lang w:eastAsia="en-US"/>
        </w:rPr>
        <w:lastRenderedPageBreak/>
        <w:t>РАНЕЕ ЗАНИМАЕМЫЕ ДОЛЖНОСТИ</w:t>
      </w:r>
    </w:p>
    <w:p w14:paraId="27C1EC00" w14:textId="77777777" w:rsidR="00E2792E" w:rsidRDefault="00E2792E" w:rsidP="00E2792E">
      <w:pPr>
        <w:widowControl w:val="0"/>
        <w:autoSpaceDE w:val="0"/>
        <w:autoSpaceDN w:val="0"/>
        <w:spacing w:after="120"/>
        <w:ind w:left="102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Председатель Постоянного комитета по авторскому праву и смежным правам (ПКАП), ВОИС, 2017–2020 годы</w:t>
      </w:r>
    </w:p>
    <w:p w14:paraId="55877CF6" w14:textId="77777777" w:rsidR="00E2792E" w:rsidRDefault="00E2792E" w:rsidP="00E2792E">
      <w:pPr>
        <w:widowControl w:val="0"/>
        <w:autoSpaceDE w:val="0"/>
        <w:autoSpaceDN w:val="0"/>
        <w:spacing w:after="120"/>
        <w:ind w:left="102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Член Совета по Сингапурско-Гуандунскому сотрудничеству (SGCC)</w:t>
      </w:r>
    </w:p>
    <w:p w14:paraId="49D1D5B7" w14:textId="77777777" w:rsidR="00E2792E" w:rsidRDefault="00E2792E" w:rsidP="00E2792E">
      <w:pPr>
        <w:widowControl w:val="0"/>
        <w:autoSpaceDE w:val="0"/>
        <w:autoSpaceDN w:val="0"/>
        <w:spacing w:after="120"/>
        <w:ind w:left="102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Член Подкомитета по вопросам промышленности Совета по будущей экономике, Сингапур</w:t>
      </w:r>
    </w:p>
    <w:p w14:paraId="120099FC" w14:textId="77777777" w:rsidR="00E2792E" w:rsidRDefault="00E2792E" w:rsidP="00E2792E">
      <w:pPr>
        <w:widowControl w:val="0"/>
        <w:autoSpaceDE w:val="0"/>
        <w:autoSpaceDN w:val="0"/>
        <w:spacing w:after="120"/>
        <w:ind w:left="102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Член Подкомитета по современным услугам Совета по будущей экономике, Сингапур</w:t>
      </w:r>
    </w:p>
    <w:p w14:paraId="3C201D7B" w14:textId="77777777" w:rsidR="00E2792E" w:rsidRDefault="00E2792E" w:rsidP="00E2792E">
      <w:pPr>
        <w:widowControl w:val="0"/>
        <w:autoSpaceDE w:val="0"/>
        <w:autoSpaceDN w:val="0"/>
        <w:spacing w:after="120"/>
        <w:ind w:left="102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Член Комитета по вопросам стратегии в области исследований, инноваций и предпринимательства (RIE SC), Канцелярия премьер-министра, Сингапур</w:t>
      </w:r>
    </w:p>
    <w:p w14:paraId="3717D5B8" w14:textId="77777777" w:rsidR="00E2792E" w:rsidRDefault="00E2792E" w:rsidP="00E2792E">
      <w:pPr>
        <w:widowControl w:val="0"/>
        <w:autoSpaceDE w:val="0"/>
        <w:autoSpaceDN w:val="0"/>
        <w:spacing w:after="120"/>
        <w:ind w:left="102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Член Исполнительного комитета по вопросам исследований, инноваций и предпринимательства (RIE Exco), Канцелярия премьер-министра, Сингапур</w:t>
      </w:r>
    </w:p>
    <w:p w14:paraId="286ECC1C" w14:textId="77777777" w:rsidR="00E2792E" w:rsidRDefault="00E2792E" w:rsidP="00E2792E">
      <w:pPr>
        <w:widowControl w:val="0"/>
        <w:autoSpaceDE w:val="0"/>
        <w:autoSpaceDN w:val="0"/>
        <w:spacing w:after="120"/>
        <w:ind w:left="102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Сопредседатель Национальной рабочей группы по вопросам ИС, Канцелярия премьер-министра, Сингапур</w:t>
      </w:r>
    </w:p>
    <w:p w14:paraId="3D9926F6" w14:textId="77777777" w:rsidR="00E2792E" w:rsidRDefault="00E2792E" w:rsidP="00E2792E">
      <w:pPr>
        <w:widowControl w:val="0"/>
        <w:autoSpaceDE w:val="0"/>
        <w:autoSpaceDN w:val="0"/>
        <w:spacing w:after="120"/>
        <w:ind w:left="102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Член Консультационного совета Ведомства Саудовской Аравии по интеллектуальной собственности (SAIP)</w:t>
      </w:r>
    </w:p>
    <w:p w14:paraId="37788E93" w14:textId="77777777" w:rsidR="00E2792E" w:rsidRDefault="00E2792E" w:rsidP="00E2792E">
      <w:pPr>
        <w:widowControl w:val="0"/>
        <w:autoSpaceDE w:val="0"/>
        <w:autoSpaceDN w:val="0"/>
        <w:spacing w:after="120"/>
        <w:ind w:left="102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Член Экспертной группы по проекту «Ведомства ИС будущего», Международная ассоциация по товарным знакам (INTA)</w:t>
      </w:r>
    </w:p>
    <w:p w14:paraId="270263C3" w14:textId="77777777" w:rsidR="00E2792E" w:rsidRDefault="00E2792E" w:rsidP="00E2792E">
      <w:pPr>
        <w:widowControl w:val="0"/>
        <w:autoSpaceDE w:val="0"/>
        <w:autoSpaceDN w:val="0"/>
        <w:spacing w:after="120"/>
        <w:ind w:left="102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Председатель правления IPOS International</w:t>
      </w:r>
    </w:p>
    <w:p w14:paraId="21B9F8D2" w14:textId="77777777" w:rsidR="00E2792E" w:rsidRDefault="00E2792E" w:rsidP="00E2792E">
      <w:pPr>
        <w:widowControl w:val="0"/>
        <w:autoSpaceDE w:val="0"/>
        <w:autoSpaceDN w:val="0"/>
        <w:spacing w:after="120"/>
        <w:ind w:left="102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Член правления Центра по вопросам права и предпринимательства им. Э.В. Баркера, Сингапурский национальный университет</w:t>
      </w:r>
    </w:p>
    <w:p w14:paraId="768B66FA" w14:textId="77777777" w:rsidR="00E2792E" w:rsidRDefault="00E2792E" w:rsidP="00E2792E">
      <w:pPr>
        <w:widowControl w:val="0"/>
        <w:autoSpaceDE w:val="0"/>
        <w:autoSpaceDN w:val="0"/>
        <w:spacing w:after="120"/>
        <w:ind w:left="102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Директор правления Сингапурского отделения Общества Фраунгофера</w:t>
      </w:r>
    </w:p>
    <w:p w14:paraId="5CFA8B17" w14:textId="77777777" w:rsidR="00E2792E" w:rsidRDefault="00E2792E" w:rsidP="00E2792E">
      <w:pPr>
        <w:widowControl w:val="0"/>
        <w:autoSpaceDE w:val="0"/>
        <w:autoSpaceDN w:val="0"/>
        <w:spacing w:after="240"/>
        <w:ind w:left="102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Координатор и главный экзаменатор экзамена по праву интеллектуальной собственности для вступления в Сингапурскую адвокатскую коллегию, Сингапурский юридический институт</w:t>
      </w:r>
    </w:p>
    <w:p w14:paraId="12B6DE61" w14:textId="77777777" w:rsidR="00E2792E" w:rsidRDefault="00E2792E" w:rsidP="00E2792E">
      <w:pPr>
        <w:widowControl w:val="0"/>
        <w:autoSpaceDE w:val="0"/>
        <w:autoSpaceDN w:val="0"/>
        <w:spacing w:after="120"/>
        <w:ind w:left="102"/>
        <w:outlineLvl w:val="0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u w:val="single" w:color="000000"/>
          <w:lang w:eastAsia="en-US"/>
        </w:rPr>
        <w:t>НАГРАДЫ И ПОЧЕТНЫЕ ЗВАНИЯ</w:t>
      </w:r>
    </w:p>
    <w:p w14:paraId="0C7DEDBB" w14:textId="77777777" w:rsidR="00E2792E" w:rsidRDefault="00E2792E" w:rsidP="00E2792E">
      <w:pPr>
        <w:widowControl w:val="0"/>
        <w:autoSpaceDE w:val="0"/>
        <w:autoSpaceDN w:val="0"/>
        <w:spacing w:before="137"/>
        <w:ind w:left="1418" w:hanging="1318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2016 год</w:t>
      </w:r>
      <w:r>
        <w:rPr>
          <w:rFonts w:eastAsia="Arial"/>
          <w:b/>
          <w:bCs/>
          <w:szCs w:val="22"/>
          <w:lang w:eastAsia="en-US"/>
        </w:rPr>
        <w:tab/>
        <w:t>Серебряная медаль за достижения в государственном управлении</w:t>
      </w:r>
      <w:r>
        <w:rPr>
          <w:rFonts w:eastAsia="Arial"/>
          <w:szCs w:val="22"/>
          <w:lang w:eastAsia="en-US"/>
        </w:rPr>
        <w:t>,</w:t>
      </w:r>
      <w:r>
        <w:rPr>
          <w:rFonts w:eastAsia="Arial"/>
          <w:b/>
          <w:bCs/>
          <w:szCs w:val="22"/>
          <w:lang w:eastAsia="en-US"/>
        </w:rPr>
        <w:t xml:space="preserve"> </w:t>
      </w:r>
      <w:r>
        <w:rPr>
          <w:rFonts w:eastAsia="Arial"/>
          <w:szCs w:val="22"/>
          <w:lang w:eastAsia="en-US"/>
        </w:rPr>
        <w:t>Канцелярия премьер-министра, Сингапур</w:t>
      </w:r>
    </w:p>
    <w:p w14:paraId="5615E524" w14:textId="77777777" w:rsidR="00E2792E" w:rsidRDefault="00E2792E" w:rsidP="00E2792E">
      <w:pPr>
        <w:widowControl w:val="0"/>
        <w:tabs>
          <w:tab w:val="left" w:pos="1418"/>
        </w:tabs>
        <w:autoSpaceDE w:val="0"/>
        <w:autoSpaceDN w:val="0"/>
        <w:spacing w:after="240"/>
        <w:ind w:left="1417" w:hanging="1315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lang w:eastAsia="en-US"/>
        </w:rPr>
        <w:t>2006 год</w:t>
      </w:r>
      <w:r>
        <w:rPr>
          <w:rFonts w:eastAsia="Arial"/>
          <w:b/>
          <w:bCs/>
          <w:szCs w:val="22"/>
          <w:lang w:eastAsia="en-US"/>
        </w:rPr>
        <w:tab/>
        <w:t>Почетный член</w:t>
      </w:r>
      <w:r>
        <w:rPr>
          <w:rFonts w:eastAsia="Arial"/>
          <w:szCs w:val="22"/>
          <w:lang w:eastAsia="en-US"/>
        </w:rPr>
        <w:t>, Институт международного экономического права Джорджтаунского университета, США</w:t>
      </w:r>
    </w:p>
    <w:p w14:paraId="2104777D" w14:textId="77777777" w:rsidR="00E2792E" w:rsidRDefault="00E2792E" w:rsidP="00E2792E">
      <w:pPr>
        <w:widowControl w:val="0"/>
        <w:autoSpaceDE w:val="0"/>
        <w:autoSpaceDN w:val="0"/>
        <w:spacing w:after="120"/>
        <w:ind w:left="102"/>
        <w:outlineLvl w:val="0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u w:val="single" w:color="000000"/>
          <w:lang w:eastAsia="en-US"/>
        </w:rPr>
        <w:t>ВЛАДЕНИЕ ЯЗЫКАМИ</w:t>
      </w:r>
    </w:p>
    <w:p w14:paraId="4368AEFB" w14:textId="77777777" w:rsidR="00E2792E" w:rsidRDefault="00E2792E" w:rsidP="00E2792E">
      <w:pPr>
        <w:widowControl w:val="0"/>
        <w:autoSpaceDE w:val="0"/>
        <w:autoSpaceDN w:val="0"/>
        <w:spacing w:after="240"/>
        <w:ind w:left="102"/>
        <w:rPr>
          <w:rFonts w:eastAsia="Arial"/>
          <w:szCs w:val="22"/>
          <w:lang w:eastAsia="en-US"/>
        </w:rPr>
      </w:pPr>
      <w:r>
        <w:rPr>
          <w:rFonts w:eastAsia="Arial"/>
          <w:szCs w:val="22"/>
          <w:lang w:eastAsia="en-US"/>
        </w:rPr>
        <w:t>Свободно владеет английским и китайским языками, понимает французский язык и кантонский диалект китайского языка</w:t>
      </w:r>
    </w:p>
    <w:p w14:paraId="220DB258" w14:textId="77777777" w:rsidR="00E2792E" w:rsidRDefault="00E2792E" w:rsidP="00E2792E">
      <w:pPr>
        <w:widowControl w:val="0"/>
        <w:autoSpaceDE w:val="0"/>
        <w:autoSpaceDN w:val="0"/>
        <w:spacing w:after="120"/>
        <w:ind w:left="102"/>
        <w:outlineLvl w:val="0"/>
        <w:rPr>
          <w:rFonts w:eastAsia="Arial"/>
          <w:b/>
          <w:bCs/>
          <w:szCs w:val="22"/>
          <w:lang w:eastAsia="en-US"/>
        </w:rPr>
      </w:pPr>
      <w:r>
        <w:rPr>
          <w:rFonts w:eastAsia="Arial"/>
          <w:b/>
          <w:bCs/>
          <w:szCs w:val="22"/>
          <w:u w:val="single" w:color="000000"/>
          <w:lang w:eastAsia="en-US"/>
        </w:rPr>
        <w:t>ПУБЛИКАЦИИ</w:t>
      </w:r>
    </w:p>
    <w:p w14:paraId="027FA7AC" w14:textId="77777777" w:rsidR="00E2792E" w:rsidRDefault="00E2792E" w:rsidP="00E2792E">
      <w:pPr>
        <w:widowControl w:val="0"/>
        <w:autoSpaceDE w:val="0"/>
        <w:autoSpaceDN w:val="0"/>
        <w:ind w:left="102"/>
        <w:rPr>
          <w:rFonts w:eastAsia="Arial"/>
          <w:szCs w:val="22"/>
          <w:lang w:eastAsia="en-US"/>
        </w:rPr>
      </w:pPr>
      <w:r>
        <w:rPr>
          <w:rFonts w:eastAsia="Arial"/>
          <w:szCs w:val="22"/>
          <w:lang w:eastAsia="en-US"/>
        </w:rPr>
        <w:t>Руководство по чаю «Tea Bone Zen Mind»</w:t>
      </w:r>
    </w:p>
    <w:p w14:paraId="271FB5ED" w14:textId="77777777" w:rsidR="00E2792E" w:rsidRDefault="00E2792E" w:rsidP="00592022">
      <w:pPr>
        <w:pStyle w:val="Endofdocument-Annex"/>
      </w:pPr>
    </w:p>
    <w:p w14:paraId="60B646CE" w14:textId="0C43FBCE" w:rsidR="00592022" w:rsidRPr="006D6239" w:rsidRDefault="00592022" w:rsidP="00592022">
      <w:pPr>
        <w:pStyle w:val="Endofdocument-Annex"/>
      </w:pPr>
      <w:r>
        <w:t>[Конец приложения и документа]</w:t>
      </w:r>
    </w:p>
    <w:sectPr w:rsidR="00592022" w:rsidRPr="006D6239" w:rsidSect="001135AE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5DFF" w14:textId="77777777" w:rsidR="00A533C3" w:rsidRDefault="00A533C3">
      <w:r>
        <w:separator/>
      </w:r>
    </w:p>
  </w:endnote>
  <w:endnote w:type="continuationSeparator" w:id="0">
    <w:p w14:paraId="6963CBB3" w14:textId="77777777" w:rsidR="00A533C3" w:rsidRDefault="00A533C3" w:rsidP="003B38C1">
      <w:r>
        <w:separator/>
      </w:r>
    </w:p>
    <w:p w14:paraId="348A8BF0" w14:textId="77777777" w:rsidR="00A533C3" w:rsidRPr="00E2792E" w:rsidRDefault="00A533C3" w:rsidP="003B38C1">
      <w:pPr>
        <w:spacing w:after="60"/>
        <w:rPr>
          <w:sz w:val="17"/>
          <w:lang w:val="en-US"/>
        </w:rPr>
      </w:pPr>
      <w:r w:rsidRPr="00E2792E">
        <w:rPr>
          <w:sz w:val="17"/>
          <w:lang w:val="en-US"/>
        </w:rPr>
        <w:t>[Endnote continued from previous page]</w:t>
      </w:r>
    </w:p>
  </w:endnote>
  <w:endnote w:type="continuationNotice" w:id="1">
    <w:p w14:paraId="76812D61" w14:textId="77777777" w:rsidR="00A533C3" w:rsidRPr="00E2792E" w:rsidRDefault="00A533C3" w:rsidP="003B38C1">
      <w:pPr>
        <w:spacing w:before="60"/>
        <w:jc w:val="right"/>
        <w:rPr>
          <w:sz w:val="17"/>
          <w:szCs w:val="17"/>
          <w:lang w:val="en-US"/>
        </w:rPr>
      </w:pPr>
      <w:r w:rsidRPr="00E2792E">
        <w:rPr>
          <w:sz w:val="17"/>
          <w:szCs w:val="17"/>
          <w:lang w:val="en-US"/>
        </w:rPr>
        <w:t xml:space="preserve">[Endnote </w:t>
      </w:r>
      <w:proofErr w:type="gramStart"/>
      <w:r w:rsidRPr="00E2792E">
        <w:rPr>
          <w:sz w:val="17"/>
          <w:szCs w:val="17"/>
          <w:lang w:val="en-US"/>
        </w:rPr>
        <w:t>continued on</w:t>
      </w:r>
      <w:proofErr w:type="gramEnd"/>
      <w:r w:rsidRPr="00E2792E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C414" w14:textId="036FA632" w:rsidR="00592022" w:rsidRDefault="00592022">
    <w:pPr>
      <w:pStyle w:val="Footer"/>
    </w:pPr>
  </w:p>
  <w:p w14:paraId="02F7FC53" w14:textId="77777777" w:rsidR="00592022" w:rsidRDefault="00592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F39D0" w14:textId="77777777" w:rsidR="00A533C3" w:rsidRDefault="00A533C3">
      <w:r>
        <w:separator/>
      </w:r>
    </w:p>
  </w:footnote>
  <w:footnote w:type="continuationSeparator" w:id="0">
    <w:p w14:paraId="272F74A9" w14:textId="77777777" w:rsidR="00A533C3" w:rsidRDefault="00A533C3" w:rsidP="008B60B2">
      <w:r>
        <w:separator/>
      </w:r>
    </w:p>
    <w:p w14:paraId="629B3C2D" w14:textId="77777777" w:rsidR="00A533C3" w:rsidRPr="00E2792E" w:rsidRDefault="00A533C3" w:rsidP="008B60B2">
      <w:pPr>
        <w:spacing w:after="60"/>
        <w:rPr>
          <w:sz w:val="17"/>
          <w:szCs w:val="17"/>
          <w:lang w:val="en-US"/>
        </w:rPr>
      </w:pPr>
      <w:r w:rsidRPr="00E2792E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93A65B5" w14:textId="77777777" w:rsidR="00A533C3" w:rsidRPr="00E2792E" w:rsidRDefault="00A533C3" w:rsidP="008B60B2">
      <w:pPr>
        <w:spacing w:before="60"/>
        <w:jc w:val="right"/>
        <w:rPr>
          <w:sz w:val="17"/>
          <w:szCs w:val="17"/>
          <w:lang w:val="en-US"/>
        </w:rPr>
      </w:pPr>
      <w:r w:rsidRPr="00E2792E">
        <w:rPr>
          <w:sz w:val="17"/>
          <w:szCs w:val="17"/>
          <w:lang w:val="en-US"/>
        </w:rPr>
        <w:t xml:space="preserve">[Footnote </w:t>
      </w:r>
      <w:proofErr w:type="gramStart"/>
      <w:r w:rsidRPr="00E2792E">
        <w:rPr>
          <w:sz w:val="17"/>
          <w:szCs w:val="17"/>
          <w:lang w:val="en-US"/>
        </w:rPr>
        <w:t>continued on</w:t>
      </w:r>
      <w:proofErr w:type="gramEnd"/>
      <w:r w:rsidRPr="00E2792E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B360" w14:textId="77777777" w:rsidR="00592022" w:rsidRDefault="00592022" w:rsidP="001660AB">
    <w:pPr>
      <w:jc w:val="right"/>
    </w:pPr>
    <w:r>
      <w:t>A/60/2</w:t>
    </w:r>
  </w:p>
  <w:p w14:paraId="7ABB3985" w14:textId="77777777" w:rsidR="00592022" w:rsidRDefault="00592022" w:rsidP="00A41072">
    <w:pPr>
      <w:spacing w:after="240"/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9193" w14:textId="61F09857" w:rsidR="00592022" w:rsidRDefault="00592022" w:rsidP="00477D6B">
    <w:pPr>
      <w:jc w:val="right"/>
    </w:pPr>
    <w:r>
      <w:t>A/67/2</w:t>
    </w:r>
  </w:p>
  <w:p w14:paraId="2C0CAA6A" w14:textId="77777777" w:rsidR="00592022" w:rsidRDefault="00592022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7CF281A4" w14:textId="77777777" w:rsidR="00592022" w:rsidRDefault="0059202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EAAD" w14:textId="77777777" w:rsidR="001135AE" w:rsidRDefault="001135AE">
    <w:pPr>
      <w:pStyle w:val="Header"/>
      <w:jc w:val="right"/>
    </w:pPr>
    <w:r>
      <w:t>A/67/2</w:t>
    </w:r>
  </w:p>
  <w:sdt>
    <w:sdtPr>
      <w:id w:val="18409610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5BD43A" w14:textId="09ACD2A9" w:rsidR="001135AE" w:rsidRDefault="001135AE">
        <w:pPr>
          <w:pStyle w:val="Header"/>
          <w:jc w:val="right"/>
        </w:pPr>
        <w:r>
          <w:t xml:space="preserve">Приложение, стр. </w:t>
        </w:r>
      </w:p>
    </w:sdtContent>
  </w:sdt>
  <w:p w14:paraId="4EE985B1" w14:textId="77777777" w:rsidR="001135AE" w:rsidRDefault="001135AE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90210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56EA9B" w14:textId="77777777" w:rsidR="00771B8A" w:rsidRDefault="00771B8A">
        <w:pPr>
          <w:pStyle w:val="Header"/>
          <w:jc w:val="right"/>
        </w:pPr>
        <w:r>
          <w:t>A/67/2</w:t>
        </w:r>
      </w:p>
      <w:p w14:paraId="71212B12" w14:textId="013FE0EF" w:rsidR="00771B8A" w:rsidRDefault="00771B8A">
        <w:pPr>
          <w:pStyle w:val="Header"/>
          <w:jc w:val="right"/>
        </w:pPr>
        <w:r>
          <w:t xml:space="preserve">Приложение, стр.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12C520" w14:textId="77777777" w:rsidR="00771B8A" w:rsidRDefault="00771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1D69F1"/>
    <w:multiLevelType w:val="hybridMultilevel"/>
    <w:tmpl w:val="30C8F914"/>
    <w:lvl w:ilvl="0" w:tplc="1BA29F0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5E4F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807F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A8CF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A406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A0BBA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E0D3E">
      <w:start w:val="1"/>
      <w:numFmt w:val="bullet"/>
      <w:lvlText w:val="•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A8F02">
      <w:start w:val="1"/>
      <w:numFmt w:val="bullet"/>
      <w:lvlText w:val="o"/>
      <w:lvlJc w:val="left"/>
      <w:pPr>
        <w:ind w:left="7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CE180">
      <w:start w:val="1"/>
      <w:numFmt w:val="bullet"/>
      <w:lvlText w:val="▪"/>
      <w:lvlJc w:val="left"/>
      <w:pPr>
        <w:ind w:left="8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A40B6B"/>
    <w:multiLevelType w:val="hybridMultilevel"/>
    <w:tmpl w:val="2FD80224"/>
    <w:lvl w:ilvl="0" w:tplc="4E907790">
      <w:start w:val="1"/>
      <w:numFmt w:val="lowerRoman"/>
      <w:lvlText w:val="(%1)"/>
      <w:lvlJc w:val="left"/>
      <w:pPr>
        <w:ind w:left="62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D1B68F0"/>
    <w:multiLevelType w:val="hybridMultilevel"/>
    <w:tmpl w:val="FF308A70"/>
    <w:lvl w:ilvl="0" w:tplc="5D94948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9AB37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E8BE8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EA5C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4A99B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813F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49CCE">
      <w:start w:val="1"/>
      <w:numFmt w:val="bullet"/>
      <w:lvlText w:val="•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2CE04E">
      <w:start w:val="1"/>
      <w:numFmt w:val="bullet"/>
      <w:lvlText w:val="o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A6F628">
      <w:start w:val="1"/>
      <w:numFmt w:val="bullet"/>
      <w:lvlText w:val="▪"/>
      <w:lvlJc w:val="left"/>
      <w:pPr>
        <w:ind w:left="7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4"/>
  </w:num>
  <w:num w:numId="2" w16cid:durableId="180895070">
    <w:abstractNumId w:val="7"/>
  </w:num>
  <w:num w:numId="3" w16cid:durableId="1356350649">
    <w:abstractNumId w:val="0"/>
  </w:num>
  <w:num w:numId="4" w16cid:durableId="1151099335">
    <w:abstractNumId w:val="8"/>
  </w:num>
  <w:num w:numId="5" w16cid:durableId="797770133">
    <w:abstractNumId w:val="1"/>
  </w:num>
  <w:num w:numId="6" w16cid:durableId="878471050">
    <w:abstractNumId w:val="5"/>
  </w:num>
  <w:num w:numId="7" w16cid:durableId="145249374">
    <w:abstractNumId w:val="3"/>
  </w:num>
  <w:num w:numId="8" w16cid:durableId="2026667179">
    <w:abstractNumId w:val="6"/>
  </w:num>
  <w:num w:numId="9" w16cid:durableId="319388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75"/>
    <w:rsid w:val="00001CCB"/>
    <w:rsid w:val="0001647B"/>
    <w:rsid w:val="00043CAA"/>
    <w:rsid w:val="00075432"/>
    <w:rsid w:val="00090536"/>
    <w:rsid w:val="000968ED"/>
    <w:rsid w:val="000A707C"/>
    <w:rsid w:val="000F5E56"/>
    <w:rsid w:val="001024FE"/>
    <w:rsid w:val="001135AE"/>
    <w:rsid w:val="0011438B"/>
    <w:rsid w:val="00124096"/>
    <w:rsid w:val="001362EE"/>
    <w:rsid w:val="00142868"/>
    <w:rsid w:val="001832A6"/>
    <w:rsid w:val="0019163E"/>
    <w:rsid w:val="001C6808"/>
    <w:rsid w:val="001E25C3"/>
    <w:rsid w:val="00200D23"/>
    <w:rsid w:val="002121FA"/>
    <w:rsid w:val="0024079C"/>
    <w:rsid w:val="002427DF"/>
    <w:rsid w:val="00247CA7"/>
    <w:rsid w:val="002634C4"/>
    <w:rsid w:val="002817FE"/>
    <w:rsid w:val="002928D3"/>
    <w:rsid w:val="00292EFB"/>
    <w:rsid w:val="002F1FE6"/>
    <w:rsid w:val="002F4E68"/>
    <w:rsid w:val="003112A8"/>
    <w:rsid w:val="00312F7F"/>
    <w:rsid w:val="003228B7"/>
    <w:rsid w:val="003508A3"/>
    <w:rsid w:val="003673CF"/>
    <w:rsid w:val="003845C1"/>
    <w:rsid w:val="003A6F89"/>
    <w:rsid w:val="003B38C1"/>
    <w:rsid w:val="003D352A"/>
    <w:rsid w:val="004001F0"/>
    <w:rsid w:val="00423E3E"/>
    <w:rsid w:val="00427AF4"/>
    <w:rsid w:val="004400E2"/>
    <w:rsid w:val="00450CEC"/>
    <w:rsid w:val="00461632"/>
    <w:rsid w:val="004647DA"/>
    <w:rsid w:val="00474062"/>
    <w:rsid w:val="00477D6B"/>
    <w:rsid w:val="004D39C4"/>
    <w:rsid w:val="0053057A"/>
    <w:rsid w:val="00560A29"/>
    <w:rsid w:val="00572443"/>
    <w:rsid w:val="005731C9"/>
    <w:rsid w:val="00592022"/>
    <w:rsid w:val="00594D27"/>
    <w:rsid w:val="00596417"/>
    <w:rsid w:val="005B106C"/>
    <w:rsid w:val="005C15CA"/>
    <w:rsid w:val="005C78D4"/>
    <w:rsid w:val="005F10BC"/>
    <w:rsid w:val="00601760"/>
    <w:rsid w:val="00605827"/>
    <w:rsid w:val="00607CE1"/>
    <w:rsid w:val="00633E49"/>
    <w:rsid w:val="00646050"/>
    <w:rsid w:val="006638E1"/>
    <w:rsid w:val="006713CA"/>
    <w:rsid w:val="00676C5C"/>
    <w:rsid w:val="00695558"/>
    <w:rsid w:val="006A1216"/>
    <w:rsid w:val="006D5E0F"/>
    <w:rsid w:val="006E162B"/>
    <w:rsid w:val="00703A51"/>
    <w:rsid w:val="007058FB"/>
    <w:rsid w:val="0072041E"/>
    <w:rsid w:val="00720DCA"/>
    <w:rsid w:val="00771B8A"/>
    <w:rsid w:val="007A406D"/>
    <w:rsid w:val="007B6A58"/>
    <w:rsid w:val="007D1613"/>
    <w:rsid w:val="007F17D5"/>
    <w:rsid w:val="00813C5E"/>
    <w:rsid w:val="00841577"/>
    <w:rsid w:val="008417FC"/>
    <w:rsid w:val="00852A6E"/>
    <w:rsid w:val="00873EE5"/>
    <w:rsid w:val="00876448"/>
    <w:rsid w:val="008A754B"/>
    <w:rsid w:val="008A7879"/>
    <w:rsid w:val="008B2CC1"/>
    <w:rsid w:val="008B4B5E"/>
    <w:rsid w:val="008B60B2"/>
    <w:rsid w:val="008C574C"/>
    <w:rsid w:val="0090731E"/>
    <w:rsid w:val="0091112B"/>
    <w:rsid w:val="00916EE2"/>
    <w:rsid w:val="009258D3"/>
    <w:rsid w:val="00966A22"/>
    <w:rsid w:val="009671FA"/>
    <w:rsid w:val="0096722F"/>
    <w:rsid w:val="00980843"/>
    <w:rsid w:val="009C4DD2"/>
    <w:rsid w:val="009E2791"/>
    <w:rsid w:val="009E3F6F"/>
    <w:rsid w:val="009F3BF9"/>
    <w:rsid w:val="009F499F"/>
    <w:rsid w:val="00A42DAF"/>
    <w:rsid w:val="00A45BD8"/>
    <w:rsid w:val="00A46D6D"/>
    <w:rsid w:val="00A533C3"/>
    <w:rsid w:val="00A778BF"/>
    <w:rsid w:val="00A81FF6"/>
    <w:rsid w:val="00A85B8E"/>
    <w:rsid w:val="00A95F8F"/>
    <w:rsid w:val="00AC205C"/>
    <w:rsid w:val="00AF5C73"/>
    <w:rsid w:val="00B03B77"/>
    <w:rsid w:val="00B05A69"/>
    <w:rsid w:val="00B16A3D"/>
    <w:rsid w:val="00B40598"/>
    <w:rsid w:val="00B50B99"/>
    <w:rsid w:val="00B62CD9"/>
    <w:rsid w:val="00B85356"/>
    <w:rsid w:val="00B9734B"/>
    <w:rsid w:val="00BF7C9F"/>
    <w:rsid w:val="00C11BFE"/>
    <w:rsid w:val="00C94629"/>
    <w:rsid w:val="00CE65D4"/>
    <w:rsid w:val="00D42F2D"/>
    <w:rsid w:val="00D45252"/>
    <w:rsid w:val="00D55934"/>
    <w:rsid w:val="00D71B4D"/>
    <w:rsid w:val="00D93D55"/>
    <w:rsid w:val="00E161A2"/>
    <w:rsid w:val="00E162EA"/>
    <w:rsid w:val="00E2792E"/>
    <w:rsid w:val="00E335FE"/>
    <w:rsid w:val="00E3378C"/>
    <w:rsid w:val="00E341C5"/>
    <w:rsid w:val="00E35751"/>
    <w:rsid w:val="00E477DC"/>
    <w:rsid w:val="00E5021F"/>
    <w:rsid w:val="00E671A6"/>
    <w:rsid w:val="00EC4E49"/>
    <w:rsid w:val="00ED77FB"/>
    <w:rsid w:val="00F021A6"/>
    <w:rsid w:val="00F11D94"/>
    <w:rsid w:val="00F301AE"/>
    <w:rsid w:val="00F66152"/>
    <w:rsid w:val="00F72BC0"/>
    <w:rsid w:val="00F8074C"/>
    <w:rsid w:val="00F82D74"/>
    <w:rsid w:val="00F84B75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4F0875"/>
  <w15:docId w15:val="{FEC9EAEE-B0F8-4527-B9C9-F60AD673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Closing">
    <w:name w:val="Closing"/>
    <w:basedOn w:val="Normal"/>
    <w:link w:val="ClosingChar"/>
    <w:rsid w:val="00F84B75"/>
    <w:pPr>
      <w:ind w:left="4536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F84B75"/>
    <w:rPr>
      <w:sz w:val="24"/>
      <w:szCs w:val="24"/>
      <w:lang w:val="ru-RU" w:eastAsia="en-US"/>
    </w:rPr>
  </w:style>
  <w:style w:type="paragraph" w:styleId="ListParagraph">
    <w:name w:val="List Paragraph"/>
    <w:basedOn w:val="Normal"/>
    <w:uiPriority w:val="34"/>
    <w:qFormat/>
    <w:rsid w:val="0059202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135AE"/>
    <w:rPr>
      <w:rFonts w:ascii="Arial" w:eastAsia="SimSun" w:hAnsi="Arial" w:cs="Arial"/>
      <w:sz w:val="22"/>
      <w:lang w:val="ru-RU" w:eastAsia="zh-CN"/>
    </w:rPr>
  </w:style>
  <w:style w:type="paragraph" w:styleId="Revision">
    <w:name w:val="Revision"/>
    <w:hidden/>
    <w:uiPriority w:val="99"/>
    <w:semiHidden/>
    <w:rsid w:val="001E25C3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A46D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46D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46D6D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46D6D"/>
    <w:rPr>
      <w:rFonts w:ascii="Arial" w:eastAsia="SimSun" w:hAnsi="Arial" w:cs="Arial"/>
      <w:b/>
      <w:bCs/>
      <w:sz w:val="18"/>
      <w:lang w:val="ru-RU" w:eastAsia="zh-CN"/>
    </w:rPr>
  </w:style>
  <w:style w:type="character" w:styleId="Hyperlink">
    <w:name w:val="Hyperlink"/>
    <w:basedOn w:val="DefaultParagraphFont"/>
    <w:unhideWhenUsed/>
    <w:rsid w:val="00A46D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67 (E).dotm</Template>
  <TotalTime>1</TotalTime>
  <Pages>4</Pages>
  <Words>655</Words>
  <Characters>4178</Characters>
  <Application>Microsoft Office Word</Application>
  <DocSecurity>0</DocSecurity>
  <Lines>417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A/67/</vt:lpstr>
    </vt:vector>
  </TitlesOfParts>
  <Company>WIPO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A/67/2</dc:title>
  <dc:creator>WIPO</dc:creator>
  <cp:keywords/>
  <cp:lastModifiedBy>RUSSO Antonella</cp:lastModifiedBy>
  <cp:revision>4</cp:revision>
  <cp:lastPrinted>2026-02-18T13:33:00Z</cp:lastPrinted>
  <dcterms:created xsi:type="dcterms:W3CDTF">2026-02-20T15:49:00Z</dcterms:created>
  <dcterms:modified xsi:type="dcterms:W3CDTF">2026-02-20T15:50:00Z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2026-02-18T12:37:34Z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b99192f3-8f5f-41de-b8be-e5058a4c0c33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