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C39BA" w14:textId="1CC22628" w:rsidR="00FF5032" w:rsidRPr="00FF5032" w:rsidRDefault="00BE33B5" w:rsidP="00FF5032">
      <w:pPr>
        <w:jc w:val="right"/>
        <w:rPr>
          <w:rFonts w:ascii="Arial" w:hAnsi="Arial" w:cs="Arial"/>
          <w:sz w:val="22"/>
          <w:szCs w:val="22"/>
        </w:rPr>
      </w:pPr>
      <w:r>
        <w:rPr>
          <w:rFonts w:ascii="Arial" w:hAnsi="Arial"/>
          <w:sz w:val="22"/>
        </w:rPr>
        <w:t>A/66/INF/3</w:t>
      </w:r>
    </w:p>
    <w:p w14:paraId="4B7F6651" w14:textId="77777777" w:rsidR="0080215B" w:rsidRPr="00FF5032" w:rsidRDefault="00B3702A" w:rsidP="00FF5032">
      <w:pPr>
        <w:pStyle w:val="Heading1"/>
        <w:keepNext w:val="0"/>
        <w:spacing w:after="480"/>
        <w:jc w:val="right"/>
        <w:rPr>
          <w:rFonts w:ascii="Arial" w:hAnsi="Arial" w:cs="Arial"/>
          <w:b w:val="0"/>
          <w:sz w:val="22"/>
          <w:szCs w:val="22"/>
        </w:rPr>
      </w:pPr>
      <w:r>
        <w:rPr>
          <w:rFonts w:ascii="Arial" w:hAnsi="Arial"/>
          <w:b w:val="0"/>
          <w:sz w:val="22"/>
        </w:rPr>
        <w:t>ПРИЛОЖЕНИЕ</w:t>
      </w:r>
    </w:p>
    <w:p w14:paraId="718511C8" w14:textId="77777777" w:rsidR="00A5230F" w:rsidRDefault="00A5230F" w:rsidP="00BC23BB">
      <w:pPr>
        <w:pStyle w:val="Title"/>
        <w:ind w:hanging="284"/>
      </w:pPr>
      <w:r>
        <w:t>МЕРЫ, ПРИНЯТЫЕ В СВЯЗИ С ДОГОВОРАМИ, АДМИНИСТРАТИВНЫЕ ФУНКЦИИ В ОТНОШЕНИИ КОТОРЫХ ВЫПОЛНЯЕТ ВОИС, ИЛИ ПОПРАВКАМИ К ЭТИМ ДОКУМЕНТАМ, КОТОРЫЕ ЕЩЕ НЕ ВСТУПИЛИ В СИЛУ</w:t>
      </w:r>
    </w:p>
    <w:p w14:paraId="1691B571" w14:textId="399646C1" w:rsidR="00A5230F" w:rsidRPr="00F4354F" w:rsidRDefault="00A5230F" w:rsidP="00F4354F">
      <w:pPr>
        <w:pStyle w:val="Title"/>
        <w:spacing w:after="360"/>
      </w:pPr>
      <w:r>
        <w:t>(продолжение)</w:t>
      </w:r>
    </w:p>
    <w:p w14:paraId="3FFA86D8" w14:textId="5F990FCE" w:rsidR="00A5230F" w:rsidRPr="00F4354F" w:rsidRDefault="00A5230F" w:rsidP="00F4354F">
      <w:pPr>
        <w:pStyle w:val="Heading1"/>
        <w:keepNext w:val="0"/>
        <w:spacing w:after="360"/>
      </w:pPr>
      <w:r>
        <w:t>Поправки к договорам, административные функции в отношении которых выполняет ВОИС, принятые Ассамблеями государств – членов ВОИС 1 октября 2003 года</w:t>
      </w:r>
      <w:r w:rsidR="00B7071A">
        <w:rPr>
          <w:rStyle w:val="EndnoteReference"/>
        </w:rPr>
        <w:endnoteReference w:id="1"/>
      </w:r>
    </w:p>
    <w:p w14:paraId="2F0BFF92" w14:textId="6BE6A3F4" w:rsidR="00A5230F" w:rsidRPr="00F4354F" w:rsidRDefault="00A5230F" w:rsidP="00F4354F">
      <w:pPr>
        <w:spacing w:after="360"/>
        <w:jc w:val="center"/>
        <w:rPr>
          <w:rFonts w:ascii="Times New Roman" w:hAnsi="Times New Roman"/>
          <w:b/>
          <w:sz w:val="18"/>
        </w:rPr>
      </w:pPr>
      <w:r>
        <w:rPr>
          <w:rFonts w:ascii="Times New Roman" w:hAnsi="Times New Roman"/>
          <w:b/>
          <w:sz w:val="18"/>
        </w:rPr>
        <w:t xml:space="preserve">по состоянию на </w:t>
      </w:r>
      <w:r w:rsidR="00007D5C" w:rsidRPr="00007D5C">
        <w:rPr>
          <w:rFonts w:ascii="Times New Roman" w:hAnsi="Times New Roman"/>
          <w:b/>
          <w:sz w:val="18"/>
          <w:lang w:val="en-US"/>
        </w:rPr>
        <w:t>4</w:t>
      </w:r>
      <w:r w:rsidRPr="00007D5C">
        <w:rPr>
          <w:rFonts w:ascii="Times New Roman" w:hAnsi="Times New Roman"/>
          <w:b/>
          <w:sz w:val="18"/>
        </w:rPr>
        <w:t xml:space="preserve"> июля</w:t>
      </w:r>
      <w:r>
        <w:rPr>
          <w:rFonts w:ascii="Times New Roman" w:hAnsi="Times New Roman"/>
          <w:b/>
          <w:sz w:val="18"/>
        </w:rPr>
        <w:t xml:space="preserve"> 2025 года </w:t>
      </w:r>
    </w:p>
    <w:tbl>
      <w:tblPr>
        <w:tblW w:w="0" w:type="auto"/>
        <w:tblLayout w:type="fixed"/>
        <w:tblCellMar>
          <w:left w:w="0" w:type="dxa"/>
          <w:right w:w="0" w:type="dxa"/>
        </w:tblCellMar>
        <w:tblLook w:val="0000" w:firstRow="0" w:lastRow="0" w:firstColumn="0" w:lastColumn="0" w:noHBand="0" w:noVBand="0"/>
      </w:tblPr>
      <w:tblGrid>
        <w:gridCol w:w="3402"/>
        <w:gridCol w:w="1985"/>
      </w:tblGrid>
      <w:tr w:rsidR="00A5230F" w14:paraId="20AD84FD" w14:textId="77777777" w:rsidTr="00A037AD">
        <w:trPr>
          <w:tblHeader/>
        </w:trPr>
        <w:tc>
          <w:tcPr>
            <w:tcW w:w="3402" w:type="dxa"/>
            <w:tcBorders>
              <w:top w:val="single" w:sz="4" w:space="0" w:color="auto"/>
              <w:bottom w:val="single" w:sz="4" w:space="0" w:color="auto"/>
            </w:tcBorders>
          </w:tcPr>
          <w:p w14:paraId="7A5849CB" w14:textId="77777777" w:rsidR="00A5230F" w:rsidRDefault="00A5230F" w:rsidP="0090026A">
            <w:pPr>
              <w:tabs>
                <w:tab w:val="left" w:leader="dot" w:pos="2552"/>
              </w:tabs>
              <w:spacing w:before="60" w:after="60"/>
              <w:rPr>
                <w:rFonts w:ascii="Times New Roman" w:hAnsi="Times New Roman"/>
                <w:sz w:val="18"/>
              </w:rPr>
            </w:pPr>
            <w:r>
              <w:rPr>
                <w:rFonts w:ascii="Times New Roman" w:hAnsi="Times New Roman"/>
                <w:sz w:val="18"/>
              </w:rPr>
              <w:t>Государство</w:t>
            </w:r>
          </w:p>
        </w:tc>
        <w:tc>
          <w:tcPr>
            <w:tcW w:w="1985" w:type="dxa"/>
            <w:tcBorders>
              <w:top w:val="single" w:sz="4" w:space="0" w:color="auto"/>
              <w:bottom w:val="single" w:sz="4" w:space="0" w:color="auto"/>
            </w:tcBorders>
          </w:tcPr>
          <w:p w14:paraId="2813F512" w14:textId="77777777" w:rsidR="00A5230F" w:rsidRDefault="00A5230F" w:rsidP="0090026A">
            <w:pPr>
              <w:spacing w:before="60" w:after="60"/>
              <w:rPr>
                <w:rFonts w:ascii="Times New Roman" w:hAnsi="Times New Roman"/>
                <w:sz w:val="18"/>
              </w:rPr>
            </w:pPr>
            <w:r>
              <w:rPr>
                <w:rFonts w:ascii="Times New Roman" w:hAnsi="Times New Roman"/>
                <w:sz w:val="18"/>
              </w:rPr>
              <w:t>Дата, на которую государство сдало на хранение уведомление о принятии поправок</w:t>
            </w:r>
          </w:p>
        </w:tc>
      </w:tr>
      <w:tr w:rsidR="00A5230F" w14:paraId="3194AFC9" w14:textId="77777777" w:rsidTr="00A037AD">
        <w:trPr>
          <w:trHeight w:hRule="exact" w:val="180"/>
          <w:tblHeader/>
        </w:trPr>
        <w:tc>
          <w:tcPr>
            <w:tcW w:w="3402" w:type="dxa"/>
          </w:tcPr>
          <w:p w14:paraId="3BD3A265" w14:textId="77777777" w:rsidR="00A5230F" w:rsidRDefault="00A5230F">
            <w:pPr>
              <w:tabs>
                <w:tab w:val="left" w:leader="dot" w:pos="2552"/>
              </w:tabs>
              <w:jc w:val="center"/>
              <w:rPr>
                <w:rFonts w:ascii="Times New Roman" w:hAnsi="Times New Roman"/>
                <w:sz w:val="18"/>
              </w:rPr>
            </w:pPr>
          </w:p>
        </w:tc>
        <w:tc>
          <w:tcPr>
            <w:tcW w:w="1985" w:type="dxa"/>
          </w:tcPr>
          <w:p w14:paraId="4109D748" w14:textId="77777777" w:rsidR="00A5230F" w:rsidRDefault="00A5230F">
            <w:pPr>
              <w:jc w:val="center"/>
              <w:rPr>
                <w:rFonts w:ascii="Times New Roman" w:hAnsi="Times New Roman"/>
                <w:sz w:val="18"/>
              </w:rPr>
            </w:pPr>
          </w:p>
        </w:tc>
      </w:tr>
    </w:tbl>
    <w:p w14:paraId="30288890" w14:textId="77777777" w:rsidR="00A5230F" w:rsidRDefault="00A5230F">
      <w:pPr>
        <w:tabs>
          <w:tab w:val="left" w:leader="dot" w:pos="2552"/>
        </w:tabs>
        <w:jc w:val="center"/>
        <w:rPr>
          <w:rFonts w:ascii="Times New Roman" w:hAnsi="Times New Roman"/>
          <w:sz w:val="18"/>
        </w:rPr>
        <w:sectPr w:rsidR="00A5230F" w:rsidSect="00FF5032">
          <w:headerReference w:type="even" r:id="rId7"/>
          <w:headerReference w:type="default" r:id="rId8"/>
          <w:footerReference w:type="even" r:id="rId9"/>
          <w:footerReference w:type="default" r:id="rId10"/>
          <w:footerReference w:type="first" r:id="rId11"/>
          <w:endnotePr>
            <w:numFmt w:val="decimal"/>
          </w:endnotePr>
          <w:type w:val="continuous"/>
          <w:pgSz w:w="11907" w:h="16840"/>
          <w:pgMar w:top="720" w:right="720" w:bottom="720" w:left="720" w:header="510" w:footer="1021" w:gutter="0"/>
          <w:pgNumType w:start="46"/>
          <w:cols w:space="720"/>
          <w:titlePg/>
          <w:docGrid w:linePitch="272"/>
        </w:sectPr>
      </w:pPr>
    </w:p>
    <w:tbl>
      <w:tblPr>
        <w:tblW w:w="0" w:type="auto"/>
        <w:tblLayout w:type="fixed"/>
        <w:tblCellMar>
          <w:left w:w="0" w:type="dxa"/>
          <w:right w:w="0" w:type="dxa"/>
        </w:tblCellMar>
        <w:tblLook w:val="0000" w:firstRow="0" w:lastRow="0" w:firstColumn="0" w:lastColumn="0" w:noHBand="0" w:noVBand="0"/>
      </w:tblPr>
      <w:tblGrid>
        <w:gridCol w:w="2835"/>
        <w:gridCol w:w="567"/>
        <w:gridCol w:w="1985"/>
        <w:gridCol w:w="89"/>
      </w:tblGrid>
      <w:tr w:rsidR="006B799E" w14:paraId="79720DF9" w14:textId="77777777" w:rsidTr="00A037AD">
        <w:trPr>
          <w:tblHeader/>
        </w:trPr>
        <w:tc>
          <w:tcPr>
            <w:tcW w:w="3402" w:type="dxa"/>
            <w:gridSpan w:val="2"/>
          </w:tcPr>
          <w:p w14:paraId="1E0BCE49" w14:textId="77777777" w:rsidR="006B799E" w:rsidRDefault="006B799E" w:rsidP="00A037AD">
            <w:pPr>
              <w:tabs>
                <w:tab w:val="left" w:leader="dot" w:pos="3261"/>
              </w:tabs>
              <w:rPr>
                <w:rFonts w:ascii="Times New Roman" w:hAnsi="Times New Roman"/>
                <w:sz w:val="18"/>
              </w:rPr>
            </w:pPr>
            <w:r>
              <w:rPr>
                <w:rFonts w:ascii="Times New Roman" w:hAnsi="Times New Roman"/>
                <w:sz w:val="18"/>
              </w:rPr>
              <w:t>Австралия</w:t>
            </w:r>
            <w:r>
              <w:rPr>
                <w:rFonts w:ascii="Times New Roman" w:hAnsi="Times New Roman"/>
                <w:sz w:val="18"/>
              </w:rPr>
              <w:tab/>
            </w:r>
          </w:p>
        </w:tc>
        <w:tc>
          <w:tcPr>
            <w:tcW w:w="2074" w:type="dxa"/>
            <w:gridSpan w:val="2"/>
          </w:tcPr>
          <w:p w14:paraId="45F5956B" w14:textId="77777777" w:rsidR="006B799E" w:rsidRDefault="006B799E">
            <w:pPr>
              <w:rPr>
                <w:rFonts w:ascii="Times New Roman" w:hAnsi="Times New Roman"/>
                <w:sz w:val="18"/>
              </w:rPr>
            </w:pPr>
            <w:r>
              <w:rPr>
                <w:rFonts w:ascii="Times New Roman" w:hAnsi="Times New Roman"/>
                <w:sz w:val="18"/>
              </w:rPr>
              <w:t>16 декабря 2008 года</w:t>
            </w:r>
          </w:p>
        </w:tc>
      </w:tr>
      <w:tr w:rsidR="0004660E" w14:paraId="232949CE" w14:textId="77777777" w:rsidTr="00A037AD">
        <w:trPr>
          <w:tblHeader/>
        </w:trPr>
        <w:tc>
          <w:tcPr>
            <w:tcW w:w="3402" w:type="dxa"/>
            <w:gridSpan w:val="2"/>
          </w:tcPr>
          <w:p w14:paraId="278EFD13" w14:textId="77777777" w:rsidR="0004660E" w:rsidRDefault="0004660E" w:rsidP="00A037AD">
            <w:pPr>
              <w:tabs>
                <w:tab w:val="left" w:leader="dot" w:pos="3261"/>
              </w:tabs>
              <w:rPr>
                <w:rFonts w:ascii="Times New Roman" w:hAnsi="Times New Roman"/>
                <w:sz w:val="18"/>
              </w:rPr>
            </w:pPr>
            <w:r>
              <w:rPr>
                <w:rFonts w:ascii="Times New Roman" w:hAnsi="Times New Roman"/>
                <w:sz w:val="18"/>
              </w:rPr>
              <w:t>Корейская Народно-Демократическая Республика</w:t>
            </w:r>
            <w:r>
              <w:rPr>
                <w:rFonts w:ascii="Times New Roman" w:hAnsi="Times New Roman"/>
                <w:sz w:val="18"/>
              </w:rPr>
              <w:tab/>
            </w:r>
          </w:p>
        </w:tc>
        <w:tc>
          <w:tcPr>
            <w:tcW w:w="2074" w:type="dxa"/>
            <w:gridSpan w:val="2"/>
          </w:tcPr>
          <w:p w14:paraId="338F7FDE" w14:textId="77777777" w:rsidR="0004660E" w:rsidRDefault="0004660E">
            <w:pPr>
              <w:rPr>
                <w:rFonts w:ascii="Times New Roman" w:hAnsi="Times New Roman"/>
                <w:sz w:val="18"/>
              </w:rPr>
            </w:pPr>
            <w:r>
              <w:rPr>
                <w:rFonts w:ascii="Times New Roman" w:hAnsi="Times New Roman"/>
                <w:sz w:val="18"/>
              </w:rPr>
              <w:t>22 мая 2018 года</w:t>
            </w:r>
          </w:p>
        </w:tc>
      </w:tr>
      <w:tr w:rsidR="00D0266D" w14:paraId="0542F18E" w14:textId="77777777" w:rsidTr="00A037AD">
        <w:trPr>
          <w:tblHeader/>
        </w:trPr>
        <w:tc>
          <w:tcPr>
            <w:tcW w:w="3402" w:type="dxa"/>
            <w:gridSpan w:val="2"/>
          </w:tcPr>
          <w:p w14:paraId="02013BBB" w14:textId="77777777" w:rsidR="00D0266D" w:rsidRDefault="00D0266D" w:rsidP="00A037AD">
            <w:pPr>
              <w:tabs>
                <w:tab w:val="left" w:leader="dot" w:pos="3261"/>
              </w:tabs>
              <w:rPr>
                <w:rFonts w:ascii="Times New Roman" w:hAnsi="Times New Roman"/>
                <w:sz w:val="18"/>
              </w:rPr>
            </w:pPr>
            <w:r>
              <w:rPr>
                <w:rFonts w:ascii="Times New Roman" w:hAnsi="Times New Roman"/>
                <w:sz w:val="18"/>
              </w:rPr>
              <w:t>Дания</w:t>
            </w:r>
            <w:r>
              <w:rPr>
                <w:rFonts w:ascii="Times New Roman" w:hAnsi="Times New Roman"/>
                <w:sz w:val="18"/>
              </w:rPr>
              <w:tab/>
            </w:r>
          </w:p>
        </w:tc>
        <w:tc>
          <w:tcPr>
            <w:tcW w:w="2074" w:type="dxa"/>
            <w:gridSpan w:val="2"/>
          </w:tcPr>
          <w:p w14:paraId="045D2AE3" w14:textId="77777777" w:rsidR="00D0266D" w:rsidRDefault="00D0266D">
            <w:pPr>
              <w:rPr>
                <w:rFonts w:ascii="Times New Roman" w:hAnsi="Times New Roman"/>
                <w:sz w:val="18"/>
              </w:rPr>
            </w:pPr>
            <w:r>
              <w:rPr>
                <w:rFonts w:ascii="Times New Roman" w:hAnsi="Times New Roman"/>
                <w:sz w:val="18"/>
              </w:rPr>
              <w:t>13 октября 2004 года</w:t>
            </w:r>
          </w:p>
        </w:tc>
      </w:tr>
      <w:tr w:rsidR="00985322" w14:paraId="50A87DE1" w14:textId="77777777" w:rsidTr="00A037AD">
        <w:trPr>
          <w:tblHeader/>
        </w:trPr>
        <w:tc>
          <w:tcPr>
            <w:tcW w:w="3402" w:type="dxa"/>
            <w:gridSpan w:val="2"/>
          </w:tcPr>
          <w:p w14:paraId="743989B3" w14:textId="77777777" w:rsidR="00985322" w:rsidRDefault="00985322" w:rsidP="00A037AD">
            <w:pPr>
              <w:tabs>
                <w:tab w:val="left" w:leader="dot" w:pos="3261"/>
              </w:tabs>
              <w:rPr>
                <w:rFonts w:ascii="Times New Roman" w:hAnsi="Times New Roman"/>
                <w:sz w:val="18"/>
              </w:rPr>
            </w:pPr>
            <w:r>
              <w:rPr>
                <w:rFonts w:ascii="Times New Roman" w:hAnsi="Times New Roman"/>
                <w:sz w:val="18"/>
              </w:rPr>
              <w:t>Эквадор</w:t>
            </w:r>
            <w:r>
              <w:rPr>
                <w:rFonts w:ascii="Times New Roman" w:hAnsi="Times New Roman"/>
                <w:sz w:val="18"/>
              </w:rPr>
              <w:tab/>
            </w:r>
          </w:p>
        </w:tc>
        <w:tc>
          <w:tcPr>
            <w:tcW w:w="2074" w:type="dxa"/>
            <w:gridSpan w:val="2"/>
          </w:tcPr>
          <w:p w14:paraId="5E6480A7" w14:textId="77777777" w:rsidR="00985322" w:rsidRDefault="00985322">
            <w:pPr>
              <w:rPr>
                <w:rFonts w:ascii="Times New Roman" w:hAnsi="Times New Roman"/>
                <w:sz w:val="18"/>
              </w:rPr>
            </w:pPr>
            <w:r>
              <w:rPr>
                <w:rFonts w:ascii="Times New Roman" w:hAnsi="Times New Roman"/>
                <w:sz w:val="18"/>
              </w:rPr>
              <w:t>9 апреля 2018 года</w:t>
            </w:r>
          </w:p>
        </w:tc>
      </w:tr>
      <w:tr w:rsidR="00267983" w14:paraId="24DD7DB3" w14:textId="77777777" w:rsidTr="00A037AD">
        <w:trPr>
          <w:tblHeader/>
        </w:trPr>
        <w:tc>
          <w:tcPr>
            <w:tcW w:w="3402" w:type="dxa"/>
            <w:gridSpan w:val="2"/>
          </w:tcPr>
          <w:p w14:paraId="6AF1FA33" w14:textId="77777777" w:rsidR="00267983" w:rsidRDefault="00267983" w:rsidP="00A037AD">
            <w:pPr>
              <w:tabs>
                <w:tab w:val="left" w:leader="dot" w:pos="3261"/>
              </w:tabs>
              <w:rPr>
                <w:rFonts w:ascii="Times New Roman" w:hAnsi="Times New Roman"/>
                <w:sz w:val="18"/>
              </w:rPr>
            </w:pPr>
            <w:r>
              <w:rPr>
                <w:rFonts w:ascii="Times New Roman" w:hAnsi="Times New Roman"/>
                <w:sz w:val="18"/>
              </w:rPr>
              <w:t>Финляндия</w:t>
            </w:r>
            <w:r>
              <w:rPr>
                <w:rFonts w:ascii="Times New Roman" w:hAnsi="Times New Roman"/>
                <w:sz w:val="18"/>
              </w:rPr>
              <w:tab/>
            </w:r>
          </w:p>
        </w:tc>
        <w:tc>
          <w:tcPr>
            <w:tcW w:w="2074" w:type="dxa"/>
            <w:gridSpan w:val="2"/>
          </w:tcPr>
          <w:p w14:paraId="60187215" w14:textId="77777777" w:rsidR="00267983" w:rsidRDefault="00267983">
            <w:pPr>
              <w:rPr>
                <w:rFonts w:ascii="Times New Roman" w:hAnsi="Times New Roman"/>
                <w:sz w:val="18"/>
              </w:rPr>
            </w:pPr>
            <w:r>
              <w:rPr>
                <w:rFonts w:ascii="Times New Roman" w:hAnsi="Times New Roman"/>
                <w:sz w:val="18"/>
              </w:rPr>
              <w:t>10 ноября 2004 года</w:t>
            </w:r>
          </w:p>
        </w:tc>
      </w:tr>
      <w:tr w:rsidR="007D6C9A" w14:paraId="114AA1B2" w14:textId="77777777" w:rsidTr="00A037AD">
        <w:trPr>
          <w:tblHeader/>
        </w:trPr>
        <w:tc>
          <w:tcPr>
            <w:tcW w:w="3402" w:type="dxa"/>
            <w:gridSpan w:val="2"/>
          </w:tcPr>
          <w:p w14:paraId="602C0F59" w14:textId="77777777" w:rsidR="007D6C9A" w:rsidRDefault="007D6C9A" w:rsidP="00A037AD">
            <w:pPr>
              <w:tabs>
                <w:tab w:val="left" w:leader="dot" w:pos="3261"/>
              </w:tabs>
              <w:rPr>
                <w:rFonts w:ascii="Times New Roman" w:hAnsi="Times New Roman"/>
                <w:sz w:val="18"/>
              </w:rPr>
            </w:pPr>
            <w:r>
              <w:rPr>
                <w:rFonts w:ascii="Times New Roman" w:hAnsi="Times New Roman"/>
                <w:sz w:val="18"/>
              </w:rPr>
              <w:t>Гамбия</w:t>
            </w:r>
            <w:r>
              <w:rPr>
                <w:rFonts w:ascii="Times New Roman" w:hAnsi="Times New Roman"/>
                <w:sz w:val="18"/>
              </w:rPr>
              <w:tab/>
            </w:r>
          </w:p>
        </w:tc>
        <w:tc>
          <w:tcPr>
            <w:tcW w:w="2074" w:type="dxa"/>
            <w:gridSpan w:val="2"/>
          </w:tcPr>
          <w:p w14:paraId="1555A293" w14:textId="77777777" w:rsidR="007D6C9A" w:rsidRDefault="007D6C9A">
            <w:pPr>
              <w:rPr>
                <w:rFonts w:ascii="Times New Roman" w:hAnsi="Times New Roman"/>
                <w:sz w:val="18"/>
              </w:rPr>
            </w:pPr>
            <w:r>
              <w:rPr>
                <w:rFonts w:ascii="Times New Roman" w:hAnsi="Times New Roman"/>
                <w:sz w:val="18"/>
              </w:rPr>
              <w:t>26 июня 2019 года</w:t>
            </w:r>
          </w:p>
        </w:tc>
      </w:tr>
      <w:tr w:rsidR="00267983" w14:paraId="665E7EAA" w14:textId="77777777" w:rsidTr="00A037AD">
        <w:trPr>
          <w:tblHeader/>
        </w:trPr>
        <w:tc>
          <w:tcPr>
            <w:tcW w:w="3402" w:type="dxa"/>
            <w:gridSpan w:val="2"/>
          </w:tcPr>
          <w:p w14:paraId="7729D74B" w14:textId="77777777" w:rsidR="00267983" w:rsidRDefault="00267983" w:rsidP="00A037AD">
            <w:pPr>
              <w:tabs>
                <w:tab w:val="left" w:leader="dot" w:pos="3261"/>
              </w:tabs>
              <w:rPr>
                <w:rFonts w:ascii="Times New Roman" w:hAnsi="Times New Roman"/>
                <w:sz w:val="18"/>
              </w:rPr>
            </w:pPr>
            <w:r>
              <w:rPr>
                <w:rFonts w:ascii="Times New Roman" w:hAnsi="Times New Roman"/>
                <w:sz w:val="18"/>
              </w:rPr>
              <w:t>Маврикий</w:t>
            </w:r>
            <w:r>
              <w:rPr>
                <w:rFonts w:ascii="Times New Roman" w:hAnsi="Times New Roman"/>
                <w:sz w:val="18"/>
              </w:rPr>
              <w:tab/>
            </w:r>
          </w:p>
        </w:tc>
        <w:tc>
          <w:tcPr>
            <w:tcW w:w="2074" w:type="dxa"/>
            <w:gridSpan w:val="2"/>
          </w:tcPr>
          <w:p w14:paraId="1B3549D7" w14:textId="77777777" w:rsidR="00267983" w:rsidRDefault="00267983">
            <w:pPr>
              <w:rPr>
                <w:rFonts w:ascii="Times New Roman" w:hAnsi="Times New Roman"/>
                <w:sz w:val="18"/>
              </w:rPr>
            </w:pPr>
            <w:r>
              <w:rPr>
                <w:rFonts w:ascii="Times New Roman" w:hAnsi="Times New Roman"/>
                <w:sz w:val="18"/>
              </w:rPr>
              <w:t>3 декабря 2004 года</w:t>
            </w:r>
          </w:p>
        </w:tc>
      </w:tr>
      <w:tr w:rsidR="00267983" w14:paraId="50D3BCA1" w14:textId="77777777" w:rsidTr="00A037AD">
        <w:trPr>
          <w:tblHeader/>
        </w:trPr>
        <w:tc>
          <w:tcPr>
            <w:tcW w:w="3402" w:type="dxa"/>
            <w:gridSpan w:val="2"/>
          </w:tcPr>
          <w:p w14:paraId="522E3D7D" w14:textId="77777777" w:rsidR="00267983" w:rsidRDefault="00267983" w:rsidP="00A037AD">
            <w:pPr>
              <w:tabs>
                <w:tab w:val="left" w:leader="dot" w:pos="3261"/>
              </w:tabs>
              <w:rPr>
                <w:rFonts w:ascii="Times New Roman" w:hAnsi="Times New Roman"/>
                <w:sz w:val="18"/>
              </w:rPr>
            </w:pPr>
            <w:r>
              <w:rPr>
                <w:rFonts w:ascii="Times New Roman" w:hAnsi="Times New Roman"/>
                <w:sz w:val="18"/>
              </w:rPr>
              <w:t>Мексика</w:t>
            </w:r>
            <w:r>
              <w:rPr>
                <w:rFonts w:ascii="Times New Roman" w:hAnsi="Times New Roman"/>
                <w:sz w:val="18"/>
              </w:rPr>
              <w:tab/>
            </w:r>
          </w:p>
        </w:tc>
        <w:tc>
          <w:tcPr>
            <w:tcW w:w="2074" w:type="dxa"/>
            <w:gridSpan w:val="2"/>
          </w:tcPr>
          <w:p w14:paraId="52F9B64E" w14:textId="77777777" w:rsidR="00267983" w:rsidRDefault="00267983">
            <w:pPr>
              <w:rPr>
                <w:rFonts w:ascii="Times New Roman" w:hAnsi="Times New Roman"/>
                <w:sz w:val="18"/>
              </w:rPr>
            </w:pPr>
            <w:r>
              <w:rPr>
                <w:rFonts w:ascii="Times New Roman" w:hAnsi="Times New Roman"/>
                <w:sz w:val="18"/>
              </w:rPr>
              <w:t>3 августа 2007 года</w:t>
            </w:r>
          </w:p>
        </w:tc>
      </w:tr>
      <w:tr w:rsidR="00267983" w14:paraId="032B33D7" w14:textId="77777777" w:rsidTr="00A037AD">
        <w:trPr>
          <w:tblHeader/>
        </w:trPr>
        <w:tc>
          <w:tcPr>
            <w:tcW w:w="3402" w:type="dxa"/>
            <w:gridSpan w:val="2"/>
          </w:tcPr>
          <w:p w14:paraId="65F854B6" w14:textId="77777777" w:rsidR="00267983" w:rsidRDefault="00267983" w:rsidP="00A037AD">
            <w:pPr>
              <w:tabs>
                <w:tab w:val="left" w:leader="dot" w:pos="3261"/>
              </w:tabs>
              <w:rPr>
                <w:rFonts w:ascii="Times New Roman" w:hAnsi="Times New Roman"/>
                <w:sz w:val="18"/>
              </w:rPr>
            </w:pPr>
            <w:r>
              <w:rPr>
                <w:rFonts w:ascii="Times New Roman" w:hAnsi="Times New Roman"/>
                <w:sz w:val="18"/>
              </w:rPr>
              <w:t>Монако</w:t>
            </w:r>
            <w:r>
              <w:rPr>
                <w:rFonts w:ascii="Times New Roman" w:hAnsi="Times New Roman"/>
                <w:sz w:val="18"/>
              </w:rPr>
              <w:tab/>
            </w:r>
          </w:p>
        </w:tc>
        <w:tc>
          <w:tcPr>
            <w:tcW w:w="2074" w:type="dxa"/>
            <w:gridSpan w:val="2"/>
          </w:tcPr>
          <w:p w14:paraId="02D6BD5C" w14:textId="77777777" w:rsidR="00267983" w:rsidRDefault="00267983">
            <w:pPr>
              <w:rPr>
                <w:rFonts w:ascii="Times New Roman" w:hAnsi="Times New Roman"/>
                <w:sz w:val="18"/>
              </w:rPr>
            </w:pPr>
            <w:r>
              <w:rPr>
                <w:rFonts w:ascii="Times New Roman" w:hAnsi="Times New Roman"/>
                <w:sz w:val="18"/>
              </w:rPr>
              <w:t>8 апреля 2004 года</w:t>
            </w:r>
          </w:p>
        </w:tc>
      </w:tr>
      <w:tr w:rsidR="00693EBE" w14:paraId="0917391A" w14:textId="77777777" w:rsidTr="00A037AD">
        <w:trPr>
          <w:tblHeader/>
        </w:trPr>
        <w:tc>
          <w:tcPr>
            <w:tcW w:w="3402" w:type="dxa"/>
            <w:gridSpan w:val="2"/>
          </w:tcPr>
          <w:p w14:paraId="2B70622D" w14:textId="77777777" w:rsidR="00693EBE" w:rsidRDefault="00693EBE" w:rsidP="00A037AD">
            <w:pPr>
              <w:tabs>
                <w:tab w:val="left" w:leader="dot" w:pos="3261"/>
              </w:tabs>
              <w:rPr>
                <w:rFonts w:ascii="Times New Roman" w:hAnsi="Times New Roman"/>
                <w:sz w:val="18"/>
              </w:rPr>
            </w:pPr>
            <w:r>
              <w:rPr>
                <w:rFonts w:ascii="Times New Roman" w:hAnsi="Times New Roman"/>
                <w:sz w:val="18"/>
              </w:rPr>
              <w:t>Марокко</w:t>
            </w:r>
            <w:r>
              <w:rPr>
                <w:rFonts w:ascii="Times New Roman" w:hAnsi="Times New Roman"/>
                <w:sz w:val="18"/>
              </w:rPr>
              <w:tab/>
            </w:r>
          </w:p>
        </w:tc>
        <w:tc>
          <w:tcPr>
            <w:tcW w:w="2074" w:type="dxa"/>
            <w:gridSpan w:val="2"/>
          </w:tcPr>
          <w:p w14:paraId="11732320" w14:textId="77777777" w:rsidR="00693EBE" w:rsidRDefault="00693EBE">
            <w:pPr>
              <w:rPr>
                <w:rFonts w:ascii="Times New Roman" w:hAnsi="Times New Roman"/>
                <w:sz w:val="18"/>
              </w:rPr>
            </w:pPr>
            <w:r>
              <w:rPr>
                <w:rFonts w:ascii="Times New Roman" w:hAnsi="Times New Roman"/>
                <w:sz w:val="18"/>
              </w:rPr>
              <w:t>31 мая 2011 года</w:t>
            </w:r>
          </w:p>
        </w:tc>
      </w:tr>
      <w:tr w:rsidR="00267983" w14:paraId="79402237" w14:textId="77777777" w:rsidTr="00A037AD">
        <w:trPr>
          <w:tblHeader/>
        </w:trPr>
        <w:tc>
          <w:tcPr>
            <w:tcW w:w="3402" w:type="dxa"/>
            <w:gridSpan w:val="2"/>
          </w:tcPr>
          <w:p w14:paraId="5AF64FF1" w14:textId="77777777" w:rsidR="00267983" w:rsidRDefault="00267983" w:rsidP="00A037AD">
            <w:pPr>
              <w:tabs>
                <w:tab w:val="left" w:leader="dot" w:pos="3261"/>
              </w:tabs>
              <w:rPr>
                <w:rFonts w:ascii="Times New Roman" w:hAnsi="Times New Roman"/>
                <w:sz w:val="18"/>
              </w:rPr>
            </w:pPr>
            <w:r>
              <w:rPr>
                <w:rFonts w:ascii="Times New Roman" w:hAnsi="Times New Roman"/>
                <w:sz w:val="18"/>
              </w:rPr>
              <w:t>Нидерланды</w:t>
            </w:r>
            <w:r>
              <w:rPr>
                <w:rFonts w:ascii="Times New Roman" w:hAnsi="Times New Roman"/>
                <w:sz w:val="18"/>
              </w:rPr>
              <w:tab/>
            </w:r>
          </w:p>
        </w:tc>
        <w:tc>
          <w:tcPr>
            <w:tcW w:w="2074" w:type="dxa"/>
            <w:gridSpan w:val="2"/>
          </w:tcPr>
          <w:p w14:paraId="3665C4EA" w14:textId="77777777" w:rsidR="00267983" w:rsidRDefault="00267983">
            <w:pPr>
              <w:rPr>
                <w:rFonts w:ascii="Times New Roman" w:hAnsi="Times New Roman"/>
                <w:sz w:val="18"/>
              </w:rPr>
            </w:pPr>
            <w:r>
              <w:rPr>
                <w:rFonts w:ascii="Times New Roman" w:hAnsi="Times New Roman"/>
                <w:sz w:val="18"/>
              </w:rPr>
              <w:t>16 октября 2008 года</w:t>
            </w:r>
          </w:p>
        </w:tc>
      </w:tr>
      <w:tr w:rsidR="00267983" w14:paraId="79CF56D5" w14:textId="77777777" w:rsidTr="00A037AD">
        <w:trPr>
          <w:tblHeader/>
        </w:trPr>
        <w:tc>
          <w:tcPr>
            <w:tcW w:w="3402" w:type="dxa"/>
            <w:gridSpan w:val="2"/>
          </w:tcPr>
          <w:p w14:paraId="2C6D96B0" w14:textId="77777777" w:rsidR="00267983" w:rsidRDefault="00267983" w:rsidP="00A037AD">
            <w:pPr>
              <w:tabs>
                <w:tab w:val="left" w:leader="dot" w:pos="3261"/>
              </w:tabs>
              <w:rPr>
                <w:rFonts w:ascii="Times New Roman" w:hAnsi="Times New Roman"/>
                <w:sz w:val="18"/>
              </w:rPr>
            </w:pPr>
            <w:r>
              <w:rPr>
                <w:rFonts w:ascii="Times New Roman" w:hAnsi="Times New Roman"/>
                <w:sz w:val="18"/>
              </w:rPr>
              <w:t>Республика Корея</w:t>
            </w:r>
            <w:r>
              <w:rPr>
                <w:rFonts w:ascii="Times New Roman" w:hAnsi="Times New Roman"/>
                <w:sz w:val="18"/>
              </w:rPr>
              <w:tab/>
            </w:r>
          </w:p>
        </w:tc>
        <w:tc>
          <w:tcPr>
            <w:tcW w:w="2074" w:type="dxa"/>
            <w:gridSpan w:val="2"/>
          </w:tcPr>
          <w:p w14:paraId="033A9769" w14:textId="77777777" w:rsidR="00267983" w:rsidRDefault="00267983">
            <w:pPr>
              <w:rPr>
                <w:rFonts w:ascii="Times New Roman" w:hAnsi="Times New Roman"/>
                <w:sz w:val="18"/>
              </w:rPr>
            </w:pPr>
            <w:r>
              <w:rPr>
                <w:rFonts w:ascii="Times New Roman" w:hAnsi="Times New Roman"/>
                <w:sz w:val="18"/>
              </w:rPr>
              <w:t>21 апреля 2004 года</w:t>
            </w:r>
          </w:p>
        </w:tc>
      </w:tr>
      <w:tr w:rsidR="00D80D6D" w14:paraId="3B9C720E" w14:textId="77777777" w:rsidTr="00A037AD">
        <w:trPr>
          <w:tblHeader/>
        </w:trPr>
        <w:tc>
          <w:tcPr>
            <w:tcW w:w="3402" w:type="dxa"/>
            <w:gridSpan w:val="2"/>
          </w:tcPr>
          <w:p w14:paraId="2243125C" w14:textId="77777777" w:rsidR="00D80D6D" w:rsidRDefault="00D80D6D" w:rsidP="00A037AD">
            <w:pPr>
              <w:tabs>
                <w:tab w:val="left" w:leader="dot" w:pos="3261"/>
              </w:tabs>
              <w:rPr>
                <w:rFonts w:ascii="Times New Roman" w:hAnsi="Times New Roman"/>
                <w:sz w:val="18"/>
              </w:rPr>
            </w:pPr>
            <w:r>
              <w:rPr>
                <w:rFonts w:ascii="Times New Roman" w:hAnsi="Times New Roman"/>
                <w:sz w:val="18"/>
              </w:rPr>
              <w:t>Республика Молдова</w:t>
            </w:r>
            <w:r>
              <w:rPr>
                <w:rFonts w:ascii="Times New Roman" w:hAnsi="Times New Roman"/>
                <w:sz w:val="18"/>
              </w:rPr>
              <w:tab/>
            </w:r>
          </w:p>
        </w:tc>
        <w:tc>
          <w:tcPr>
            <w:tcW w:w="2074" w:type="dxa"/>
            <w:gridSpan w:val="2"/>
          </w:tcPr>
          <w:p w14:paraId="022409E6" w14:textId="77777777" w:rsidR="00D80D6D" w:rsidRDefault="00D80D6D">
            <w:pPr>
              <w:rPr>
                <w:rFonts w:ascii="Times New Roman" w:hAnsi="Times New Roman"/>
                <w:sz w:val="18"/>
              </w:rPr>
            </w:pPr>
            <w:r>
              <w:rPr>
                <w:rFonts w:ascii="Times New Roman" w:hAnsi="Times New Roman"/>
                <w:sz w:val="18"/>
              </w:rPr>
              <w:t>19 июня 2019 года</w:t>
            </w:r>
          </w:p>
        </w:tc>
      </w:tr>
      <w:tr w:rsidR="00267983" w14:paraId="4AD8999A" w14:textId="77777777" w:rsidTr="00A037AD">
        <w:trPr>
          <w:tblHeader/>
        </w:trPr>
        <w:tc>
          <w:tcPr>
            <w:tcW w:w="3402" w:type="dxa"/>
            <w:gridSpan w:val="2"/>
          </w:tcPr>
          <w:p w14:paraId="7BD05116" w14:textId="77777777" w:rsidR="00267983" w:rsidRDefault="00267983" w:rsidP="00A037AD">
            <w:pPr>
              <w:tabs>
                <w:tab w:val="left" w:leader="dot" w:pos="3261"/>
              </w:tabs>
              <w:rPr>
                <w:rFonts w:ascii="Times New Roman" w:hAnsi="Times New Roman"/>
                <w:sz w:val="18"/>
              </w:rPr>
            </w:pPr>
            <w:r>
              <w:rPr>
                <w:rFonts w:ascii="Times New Roman" w:hAnsi="Times New Roman"/>
                <w:sz w:val="18"/>
              </w:rPr>
              <w:t>Сент-Люсия</w:t>
            </w:r>
            <w:r>
              <w:rPr>
                <w:rFonts w:ascii="Times New Roman" w:hAnsi="Times New Roman"/>
                <w:sz w:val="18"/>
              </w:rPr>
              <w:tab/>
            </w:r>
          </w:p>
        </w:tc>
        <w:tc>
          <w:tcPr>
            <w:tcW w:w="2074" w:type="dxa"/>
            <w:gridSpan w:val="2"/>
          </w:tcPr>
          <w:p w14:paraId="01C3AD36" w14:textId="77777777" w:rsidR="00267983" w:rsidRDefault="00267983">
            <w:pPr>
              <w:rPr>
                <w:rFonts w:ascii="Times New Roman" w:hAnsi="Times New Roman"/>
                <w:sz w:val="18"/>
              </w:rPr>
            </w:pPr>
            <w:r>
              <w:rPr>
                <w:rFonts w:ascii="Times New Roman" w:hAnsi="Times New Roman"/>
                <w:sz w:val="18"/>
              </w:rPr>
              <w:t>4 июня 2004 года</w:t>
            </w:r>
          </w:p>
        </w:tc>
      </w:tr>
      <w:tr w:rsidR="00C67D89" w14:paraId="2219CBFB" w14:textId="77777777" w:rsidTr="00A037AD">
        <w:trPr>
          <w:tblHeader/>
        </w:trPr>
        <w:tc>
          <w:tcPr>
            <w:tcW w:w="3402" w:type="dxa"/>
            <w:gridSpan w:val="2"/>
          </w:tcPr>
          <w:p w14:paraId="7289907F" w14:textId="77777777" w:rsidR="00C67D89" w:rsidRDefault="00C67D89" w:rsidP="00A037AD">
            <w:pPr>
              <w:tabs>
                <w:tab w:val="left" w:leader="dot" w:pos="3261"/>
              </w:tabs>
              <w:rPr>
                <w:rFonts w:ascii="Times New Roman" w:hAnsi="Times New Roman"/>
                <w:sz w:val="18"/>
              </w:rPr>
            </w:pPr>
            <w:r>
              <w:rPr>
                <w:rFonts w:ascii="Times New Roman" w:hAnsi="Times New Roman"/>
                <w:sz w:val="18"/>
              </w:rPr>
              <w:t>Сент-Винсент и Гренадины</w:t>
            </w:r>
            <w:r>
              <w:rPr>
                <w:rFonts w:ascii="Times New Roman" w:hAnsi="Times New Roman"/>
                <w:sz w:val="18"/>
              </w:rPr>
              <w:tab/>
            </w:r>
          </w:p>
        </w:tc>
        <w:tc>
          <w:tcPr>
            <w:tcW w:w="2074" w:type="dxa"/>
            <w:gridSpan w:val="2"/>
          </w:tcPr>
          <w:p w14:paraId="22794A08" w14:textId="77777777" w:rsidR="00C67D89" w:rsidRDefault="00C67D89">
            <w:pPr>
              <w:rPr>
                <w:rFonts w:ascii="Times New Roman" w:hAnsi="Times New Roman"/>
                <w:sz w:val="18"/>
              </w:rPr>
            </w:pPr>
            <w:r>
              <w:rPr>
                <w:rFonts w:ascii="Times New Roman" w:hAnsi="Times New Roman"/>
                <w:sz w:val="18"/>
              </w:rPr>
              <w:t>4 октября 2017 года</w:t>
            </w:r>
          </w:p>
        </w:tc>
      </w:tr>
      <w:tr w:rsidR="00267983" w14:paraId="044FBF40" w14:textId="77777777" w:rsidTr="00A037AD">
        <w:trPr>
          <w:tblHeader/>
        </w:trPr>
        <w:tc>
          <w:tcPr>
            <w:tcW w:w="3402" w:type="dxa"/>
            <w:gridSpan w:val="2"/>
          </w:tcPr>
          <w:p w14:paraId="52B32311" w14:textId="77777777" w:rsidR="00267983" w:rsidRDefault="00267983" w:rsidP="00A037AD">
            <w:pPr>
              <w:tabs>
                <w:tab w:val="left" w:leader="dot" w:pos="3261"/>
              </w:tabs>
              <w:rPr>
                <w:rFonts w:ascii="Times New Roman" w:hAnsi="Times New Roman"/>
                <w:sz w:val="18"/>
              </w:rPr>
            </w:pPr>
            <w:r>
              <w:rPr>
                <w:rFonts w:ascii="Times New Roman" w:hAnsi="Times New Roman"/>
                <w:sz w:val="18"/>
              </w:rPr>
              <w:t>Саудовская Аравия</w:t>
            </w:r>
            <w:r>
              <w:rPr>
                <w:rFonts w:ascii="Times New Roman" w:hAnsi="Times New Roman"/>
                <w:sz w:val="18"/>
              </w:rPr>
              <w:tab/>
            </w:r>
          </w:p>
        </w:tc>
        <w:tc>
          <w:tcPr>
            <w:tcW w:w="2074" w:type="dxa"/>
            <w:gridSpan w:val="2"/>
          </w:tcPr>
          <w:p w14:paraId="3D551692" w14:textId="77777777" w:rsidR="00267983" w:rsidRDefault="00267983">
            <w:pPr>
              <w:rPr>
                <w:rFonts w:ascii="Times New Roman" w:hAnsi="Times New Roman"/>
                <w:sz w:val="18"/>
              </w:rPr>
            </w:pPr>
            <w:r>
              <w:rPr>
                <w:rFonts w:ascii="Times New Roman" w:hAnsi="Times New Roman"/>
                <w:sz w:val="18"/>
              </w:rPr>
              <w:t>9 марта 2004 года</w:t>
            </w:r>
          </w:p>
        </w:tc>
      </w:tr>
      <w:tr w:rsidR="00CA0F49" w14:paraId="39F5413C" w14:textId="77777777" w:rsidTr="00A037AD">
        <w:trPr>
          <w:tblHeader/>
        </w:trPr>
        <w:tc>
          <w:tcPr>
            <w:tcW w:w="3402" w:type="dxa"/>
            <w:gridSpan w:val="2"/>
          </w:tcPr>
          <w:p w14:paraId="0268B66C" w14:textId="77777777" w:rsidR="00CA0F49" w:rsidRDefault="00CA0F49" w:rsidP="00A037AD">
            <w:pPr>
              <w:tabs>
                <w:tab w:val="left" w:leader="dot" w:pos="3261"/>
              </w:tabs>
              <w:rPr>
                <w:rFonts w:ascii="Times New Roman" w:hAnsi="Times New Roman"/>
                <w:sz w:val="18"/>
              </w:rPr>
            </w:pPr>
            <w:r>
              <w:rPr>
                <w:rFonts w:ascii="Times New Roman" w:hAnsi="Times New Roman"/>
                <w:sz w:val="18"/>
              </w:rPr>
              <w:t>Сингапур</w:t>
            </w:r>
            <w:r>
              <w:rPr>
                <w:rFonts w:ascii="Times New Roman" w:hAnsi="Times New Roman"/>
                <w:sz w:val="18"/>
              </w:rPr>
              <w:tab/>
            </w:r>
          </w:p>
        </w:tc>
        <w:tc>
          <w:tcPr>
            <w:tcW w:w="2074" w:type="dxa"/>
            <w:gridSpan w:val="2"/>
          </w:tcPr>
          <w:p w14:paraId="062AFB3F" w14:textId="77777777" w:rsidR="00CA0F49" w:rsidRDefault="00CA0F49">
            <w:pPr>
              <w:rPr>
                <w:rFonts w:ascii="Times New Roman" w:hAnsi="Times New Roman"/>
                <w:sz w:val="18"/>
              </w:rPr>
            </w:pPr>
            <w:r>
              <w:rPr>
                <w:rFonts w:ascii="Times New Roman" w:hAnsi="Times New Roman"/>
                <w:sz w:val="18"/>
              </w:rPr>
              <w:t>14 июня 2018 года</w:t>
            </w:r>
          </w:p>
        </w:tc>
      </w:tr>
      <w:tr w:rsidR="00267983" w14:paraId="4542CE98" w14:textId="77777777" w:rsidTr="00A037AD">
        <w:trPr>
          <w:tblHeader/>
        </w:trPr>
        <w:tc>
          <w:tcPr>
            <w:tcW w:w="3402" w:type="dxa"/>
            <w:gridSpan w:val="2"/>
          </w:tcPr>
          <w:p w14:paraId="10D45EC0" w14:textId="77777777" w:rsidR="00267983" w:rsidRDefault="00267983" w:rsidP="00A037AD">
            <w:pPr>
              <w:tabs>
                <w:tab w:val="left" w:leader="dot" w:pos="3261"/>
              </w:tabs>
              <w:rPr>
                <w:rFonts w:ascii="Times New Roman" w:hAnsi="Times New Roman"/>
                <w:sz w:val="18"/>
              </w:rPr>
            </w:pPr>
            <w:r>
              <w:rPr>
                <w:rFonts w:ascii="Times New Roman" w:hAnsi="Times New Roman"/>
                <w:sz w:val="18"/>
              </w:rPr>
              <w:t>Словения</w:t>
            </w:r>
            <w:r>
              <w:rPr>
                <w:rFonts w:ascii="Times New Roman" w:hAnsi="Times New Roman"/>
                <w:sz w:val="18"/>
              </w:rPr>
              <w:tab/>
            </w:r>
          </w:p>
        </w:tc>
        <w:tc>
          <w:tcPr>
            <w:tcW w:w="2074" w:type="dxa"/>
            <w:gridSpan w:val="2"/>
          </w:tcPr>
          <w:p w14:paraId="3E43ACA3" w14:textId="77777777" w:rsidR="00267983" w:rsidRDefault="00267983">
            <w:pPr>
              <w:rPr>
                <w:rFonts w:ascii="Times New Roman" w:hAnsi="Times New Roman"/>
                <w:sz w:val="18"/>
              </w:rPr>
            </w:pPr>
            <w:r>
              <w:rPr>
                <w:rFonts w:ascii="Times New Roman" w:hAnsi="Times New Roman"/>
                <w:sz w:val="18"/>
              </w:rPr>
              <w:t>1 августа 2007 года</w:t>
            </w:r>
          </w:p>
        </w:tc>
      </w:tr>
      <w:tr w:rsidR="00516C28" w14:paraId="41503A1A" w14:textId="77777777" w:rsidTr="00A037AD">
        <w:trPr>
          <w:tblHeader/>
        </w:trPr>
        <w:tc>
          <w:tcPr>
            <w:tcW w:w="3402" w:type="dxa"/>
            <w:gridSpan w:val="2"/>
          </w:tcPr>
          <w:p w14:paraId="2EFC6DD8" w14:textId="77777777" w:rsidR="00516C28" w:rsidRDefault="00516C28" w:rsidP="00A037AD">
            <w:pPr>
              <w:tabs>
                <w:tab w:val="left" w:leader="dot" w:pos="3261"/>
              </w:tabs>
              <w:rPr>
                <w:rFonts w:ascii="Times New Roman" w:hAnsi="Times New Roman"/>
                <w:sz w:val="18"/>
              </w:rPr>
            </w:pPr>
            <w:r>
              <w:rPr>
                <w:rFonts w:ascii="Times New Roman" w:hAnsi="Times New Roman"/>
                <w:sz w:val="18"/>
              </w:rPr>
              <w:t>Испания</w:t>
            </w:r>
            <w:r>
              <w:rPr>
                <w:rFonts w:ascii="Times New Roman" w:hAnsi="Times New Roman"/>
                <w:sz w:val="18"/>
              </w:rPr>
              <w:tab/>
            </w:r>
          </w:p>
        </w:tc>
        <w:tc>
          <w:tcPr>
            <w:tcW w:w="2074" w:type="dxa"/>
            <w:gridSpan w:val="2"/>
          </w:tcPr>
          <w:p w14:paraId="250EBC08" w14:textId="77777777" w:rsidR="00516C28" w:rsidRDefault="00516C28">
            <w:pPr>
              <w:rPr>
                <w:rFonts w:ascii="Times New Roman" w:hAnsi="Times New Roman"/>
                <w:sz w:val="18"/>
              </w:rPr>
            </w:pPr>
            <w:r>
              <w:rPr>
                <w:rFonts w:ascii="Times New Roman" w:hAnsi="Times New Roman"/>
                <w:sz w:val="18"/>
              </w:rPr>
              <w:t>10 февраля 2012 года</w:t>
            </w:r>
          </w:p>
        </w:tc>
      </w:tr>
      <w:tr w:rsidR="00267983" w14:paraId="36950C66" w14:textId="77777777" w:rsidTr="00A037AD">
        <w:trPr>
          <w:tblHeader/>
        </w:trPr>
        <w:tc>
          <w:tcPr>
            <w:tcW w:w="3402" w:type="dxa"/>
            <w:gridSpan w:val="2"/>
          </w:tcPr>
          <w:p w14:paraId="3DD1BDF4" w14:textId="77777777" w:rsidR="00267983" w:rsidRDefault="00267983" w:rsidP="00A037AD">
            <w:pPr>
              <w:tabs>
                <w:tab w:val="left" w:leader="dot" w:pos="3261"/>
              </w:tabs>
              <w:rPr>
                <w:rFonts w:ascii="Times New Roman" w:hAnsi="Times New Roman"/>
                <w:sz w:val="18"/>
              </w:rPr>
            </w:pPr>
            <w:r>
              <w:rPr>
                <w:rFonts w:ascii="Times New Roman" w:hAnsi="Times New Roman"/>
                <w:sz w:val="18"/>
              </w:rPr>
              <w:t>Швеция</w:t>
            </w:r>
            <w:r>
              <w:rPr>
                <w:rFonts w:ascii="Times New Roman" w:hAnsi="Times New Roman"/>
                <w:sz w:val="18"/>
              </w:rPr>
              <w:tab/>
            </w:r>
          </w:p>
        </w:tc>
        <w:tc>
          <w:tcPr>
            <w:tcW w:w="2074" w:type="dxa"/>
            <w:gridSpan w:val="2"/>
          </w:tcPr>
          <w:p w14:paraId="3271108F" w14:textId="77777777" w:rsidR="00267983" w:rsidRDefault="00267983">
            <w:pPr>
              <w:rPr>
                <w:rFonts w:ascii="Times New Roman" w:hAnsi="Times New Roman"/>
                <w:sz w:val="18"/>
              </w:rPr>
            </w:pPr>
            <w:r>
              <w:rPr>
                <w:rFonts w:ascii="Times New Roman" w:hAnsi="Times New Roman"/>
                <w:sz w:val="18"/>
              </w:rPr>
              <w:t>28 февраля 2008 года</w:t>
            </w:r>
          </w:p>
        </w:tc>
      </w:tr>
      <w:tr w:rsidR="000D5D05" w14:paraId="7FDAE3B9" w14:textId="77777777" w:rsidTr="00A037AD">
        <w:trPr>
          <w:tblHeader/>
        </w:trPr>
        <w:tc>
          <w:tcPr>
            <w:tcW w:w="3402" w:type="dxa"/>
            <w:gridSpan w:val="2"/>
          </w:tcPr>
          <w:p w14:paraId="0F0985B7" w14:textId="77777777" w:rsidR="000D5D05" w:rsidRDefault="000D5D05" w:rsidP="00A037AD">
            <w:pPr>
              <w:tabs>
                <w:tab w:val="left" w:leader="dot" w:pos="3261"/>
              </w:tabs>
              <w:rPr>
                <w:rFonts w:ascii="Times New Roman" w:hAnsi="Times New Roman"/>
                <w:sz w:val="18"/>
              </w:rPr>
            </w:pPr>
            <w:r>
              <w:rPr>
                <w:rFonts w:ascii="Times New Roman" w:hAnsi="Times New Roman"/>
                <w:sz w:val="18"/>
              </w:rPr>
              <w:t>Швейцария</w:t>
            </w:r>
            <w:r>
              <w:rPr>
                <w:rFonts w:ascii="Times New Roman" w:hAnsi="Times New Roman"/>
                <w:sz w:val="18"/>
              </w:rPr>
              <w:tab/>
            </w:r>
          </w:p>
        </w:tc>
        <w:tc>
          <w:tcPr>
            <w:tcW w:w="2074" w:type="dxa"/>
            <w:gridSpan w:val="2"/>
          </w:tcPr>
          <w:p w14:paraId="7B5B7D17" w14:textId="77777777" w:rsidR="000D5D05" w:rsidRDefault="000D5D05" w:rsidP="00D5778C">
            <w:pPr>
              <w:rPr>
                <w:rFonts w:ascii="Times New Roman" w:hAnsi="Times New Roman"/>
                <w:sz w:val="18"/>
              </w:rPr>
            </w:pPr>
            <w:r>
              <w:rPr>
                <w:rFonts w:ascii="Times New Roman" w:hAnsi="Times New Roman"/>
                <w:sz w:val="18"/>
              </w:rPr>
              <w:t>3 сентября 2020 года</w:t>
            </w:r>
          </w:p>
        </w:tc>
      </w:tr>
      <w:tr w:rsidR="00267983" w14:paraId="6359435D" w14:textId="77777777" w:rsidTr="00A037AD">
        <w:trPr>
          <w:tblHeader/>
        </w:trPr>
        <w:tc>
          <w:tcPr>
            <w:tcW w:w="3402" w:type="dxa"/>
            <w:gridSpan w:val="2"/>
          </w:tcPr>
          <w:p w14:paraId="0B5F2087" w14:textId="77777777" w:rsidR="00267983" w:rsidRDefault="00267983" w:rsidP="00A037AD">
            <w:pPr>
              <w:tabs>
                <w:tab w:val="left" w:leader="dot" w:pos="3261"/>
              </w:tabs>
              <w:rPr>
                <w:rFonts w:ascii="Times New Roman" w:hAnsi="Times New Roman"/>
                <w:sz w:val="18"/>
              </w:rPr>
            </w:pPr>
            <w:r>
              <w:rPr>
                <w:rFonts w:ascii="Times New Roman" w:hAnsi="Times New Roman"/>
                <w:sz w:val="18"/>
              </w:rPr>
              <w:t>Тонга</w:t>
            </w:r>
            <w:r>
              <w:rPr>
                <w:rFonts w:ascii="Times New Roman" w:hAnsi="Times New Roman"/>
                <w:sz w:val="18"/>
              </w:rPr>
              <w:tab/>
            </w:r>
          </w:p>
        </w:tc>
        <w:tc>
          <w:tcPr>
            <w:tcW w:w="2074" w:type="dxa"/>
            <w:gridSpan w:val="2"/>
          </w:tcPr>
          <w:p w14:paraId="5B6F994F" w14:textId="77777777" w:rsidR="00267983" w:rsidRDefault="00267983">
            <w:pPr>
              <w:rPr>
                <w:rFonts w:ascii="Times New Roman" w:hAnsi="Times New Roman"/>
                <w:sz w:val="18"/>
              </w:rPr>
            </w:pPr>
            <w:r>
              <w:rPr>
                <w:rFonts w:ascii="Times New Roman" w:hAnsi="Times New Roman"/>
                <w:sz w:val="18"/>
              </w:rPr>
              <w:t>16 сентября 2004 года</w:t>
            </w:r>
          </w:p>
        </w:tc>
      </w:tr>
      <w:tr w:rsidR="002029B3" w14:paraId="6E58516A" w14:textId="77777777" w:rsidTr="00A037AD">
        <w:trPr>
          <w:tblHeader/>
        </w:trPr>
        <w:tc>
          <w:tcPr>
            <w:tcW w:w="3402" w:type="dxa"/>
            <w:gridSpan w:val="2"/>
          </w:tcPr>
          <w:p w14:paraId="727A348D" w14:textId="77777777" w:rsidR="002029B3" w:rsidRDefault="002029B3" w:rsidP="00A037AD">
            <w:pPr>
              <w:tabs>
                <w:tab w:val="left" w:leader="dot" w:pos="3261"/>
              </w:tabs>
              <w:rPr>
                <w:rFonts w:ascii="Times New Roman" w:hAnsi="Times New Roman"/>
                <w:sz w:val="18"/>
              </w:rPr>
            </w:pPr>
            <w:r>
              <w:rPr>
                <w:rFonts w:ascii="Times New Roman" w:hAnsi="Times New Roman"/>
                <w:sz w:val="18"/>
              </w:rPr>
              <w:t>Уругвай</w:t>
            </w:r>
            <w:r>
              <w:rPr>
                <w:rFonts w:ascii="Times New Roman" w:hAnsi="Times New Roman"/>
                <w:sz w:val="18"/>
              </w:rPr>
              <w:tab/>
            </w:r>
          </w:p>
        </w:tc>
        <w:tc>
          <w:tcPr>
            <w:tcW w:w="2074" w:type="dxa"/>
            <w:gridSpan w:val="2"/>
          </w:tcPr>
          <w:p w14:paraId="553F0965" w14:textId="77777777" w:rsidR="002029B3" w:rsidRDefault="002029B3">
            <w:pPr>
              <w:rPr>
                <w:rFonts w:ascii="Times New Roman" w:hAnsi="Times New Roman"/>
                <w:sz w:val="18"/>
              </w:rPr>
            </w:pPr>
            <w:r>
              <w:rPr>
                <w:rFonts w:ascii="Times New Roman" w:hAnsi="Times New Roman"/>
                <w:sz w:val="18"/>
              </w:rPr>
              <w:t>9 октября 2020 года</w:t>
            </w:r>
          </w:p>
        </w:tc>
      </w:tr>
      <w:tr w:rsidR="00267983" w14:paraId="0F68EDFD" w14:textId="77777777">
        <w:trPr>
          <w:gridAfter w:val="1"/>
          <w:wAfter w:w="89" w:type="dxa"/>
          <w:tblHeader/>
        </w:trPr>
        <w:tc>
          <w:tcPr>
            <w:tcW w:w="2835" w:type="dxa"/>
          </w:tcPr>
          <w:p w14:paraId="4D3834A9" w14:textId="77777777" w:rsidR="00267983" w:rsidRDefault="00267983" w:rsidP="00A037AD">
            <w:pPr>
              <w:tabs>
                <w:tab w:val="left" w:leader="dot" w:pos="2552"/>
                <w:tab w:val="left" w:leader="dot" w:pos="2835"/>
              </w:tabs>
              <w:ind w:left="2552" w:hanging="2552"/>
              <w:rPr>
                <w:rFonts w:ascii="Times New Roman" w:hAnsi="Times New Roman"/>
                <w:sz w:val="18"/>
              </w:rPr>
            </w:pPr>
          </w:p>
        </w:tc>
        <w:tc>
          <w:tcPr>
            <w:tcW w:w="2552" w:type="dxa"/>
            <w:gridSpan w:val="2"/>
          </w:tcPr>
          <w:p w14:paraId="004919A1" w14:textId="77777777" w:rsidR="00267983" w:rsidRDefault="00267983" w:rsidP="00A037AD">
            <w:pPr>
              <w:tabs>
                <w:tab w:val="left" w:leader="dot" w:pos="2835"/>
              </w:tabs>
              <w:rPr>
                <w:rFonts w:ascii="Times New Roman" w:hAnsi="Times New Roman"/>
                <w:sz w:val="18"/>
              </w:rPr>
            </w:pPr>
          </w:p>
        </w:tc>
      </w:tr>
      <w:tr w:rsidR="00267983" w14:paraId="0FEFED3C" w14:textId="77777777">
        <w:trPr>
          <w:gridAfter w:val="1"/>
          <w:wAfter w:w="89" w:type="dxa"/>
          <w:tblHeader/>
        </w:trPr>
        <w:tc>
          <w:tcPr>
            <w:tcW w:w="2835" w:type="dxa"/>
          </w:tcPr>
          <w:p w14:paraId="477EB4BD" w14:textId="77777777" w:rsidR="00267983" w:rsidRDefault="00516C28" w:rsidP="00A037AD">
            <w:pPr>
              <w:tabs>
                <w:tab w:val="left" w:leader="dot" w:pos="2552"/>
                <w:tab w:val="left" w:leader="dot" w:pos="2835"/>
              </w:tabs>
              <w:ind w:left="2552" w:hanging="2552"/>
              <w:rPr>
                <w:rFonts w:ascii="Times New Roman" w:hAnsi="Times New Roman"/>
                <w:sz w:val="18"/>
              </w:rPr>
            </w:pPr>
            <w:r>
              <w:rPr>
                <w:rFonts w:ascii="Times New Roman" w:hAnsi="Times New Roman"/>
                <w:sz w:val="18"/>
              </w:rPr>
              <w:t>(23)</w:t>
            </w:r>
            <w:r w:rsidR="00B7071A">
              <w:rPr>
                <w:rStyle w:val="EndnoteReference"/>
                <w:rFonts w:ascii="Times New Roman" w:hAnsi="Times New Roman"/>
                <w:sz w:val="18"/>
              </w:rPr>
              <w:endnoteReference w:id="2"/>
            </w:r>
            <w:r>
              <w:rPr>
                <w:rFonts w:ascii="Times New Roman" w:hAnsi="Times New Roman"/>
                <w:sz w:val="18"/>
              </w:rPr>
              <w:t xml:space="preserve"> </w:t>
            </w:r>
          </w:p>
        </w:tc>
        <w:tc>
          <w:tcPr>
            <w:tcW w:w="2552" w:type="dxa"/>
            <w:gridSpan w:val="2"/>
          </w:tcPr>
          <w:p w14:paraId="62E896D9" w14:textId="77777777" w:rsidR="00267983" w:rsidRDefault="00267983" w:rsidP="00A037AD">
            <w:pPr>
              <w:tabs>
                <w:tab w:val="left" w:leader="dot" w:pos="2835"/>
              </w:tabs>
              <w:rPr>
                <w:rFonts w:ascii="Times New Roman" w:hAnsi="Times New Roman"/>
                <w:sz w:val="18"/>
              </w:rPr>
            </w:pPr>
          </w:p>
        </w:tc>
      </w:tr>
    </w:tbl>
    <w:p w14:paraId="026CC794" w14:textId="77777777" w:rsidR="00A5230F" w:rsidRDefault="00A5230F">
      <w:pPr>
        <w:rPr>
          <w:rFonts w:ascii="Times New Roman" w:hAnsi="Times New Roman"/>
          <w:sz w:val="18"/>
        </w:rPr>
      </w:pPr>
    </w:p>
    <w:p w14:paraId="223135C2" w14:textId="77777777" w:rsidR="00A5230F" w:rsidRDefault="00A5230F">
      <w:pPr>
        <w:rPr>
          <w:rFonts w:ascii="Times New Roman" w:hAnsi="Times New Roman"/>
          <w:sz w:val="18"/>
        </w:rPr>
      </w:pPr>
    </w:p>
    <w:sectPr w:rsidR="00A5230F">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7" w:h="16840"/>
      <w:pgMar w:top="1021" w:right="851" w:bottom="851" w:left="851" w:header="510" w:footer="1021" w:gutter="0"/>
      <w:pgNumType w:start="2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D442C" w14:textId="77777777" w:rsidR="00032814" w:rsidRDefault="00032814">
      <w:r>
        <w:separator/>
      </w:r>
    </w:p>
  </w:endnote>
  <w:endnote w:type="continuationSeparator" w:id="0">
    <w:p w14:paraId="2A97130B" w14:textId="77777777" w:rsidR="00032814" w:rsidRDefault="00032814">
      <w:r>
        <w:continuationSeparator/>
      </w:r>
    </w:p>
  </w:endnote>
  <w:endnote w:id="1">
    <w:p w14:paraId="2149AAAD" w14:textId="77777777" w:rsidR="00B7071A" w:rsidRPr="00B7071A" w:rsidRDefault="00B7071A" w:rsidP="00B7071A">
      <w:pPr>
        <w:pStyle w:val="FootnoteText"/>
        <w:spacing w:after="120"/>
        <w:rPr>
          <w:rFonts w:ascii="Times New Roman" w:hAnsi="Times New Roman"/>
          <w:sz w:val="18"/>
          <w:szCs w:val="18"/>
        </w:rPr>
      </w:pPr>
      <w:r>
        <w:rPr>
          <w:rStyle w:val="EndnoteReference"/>
        </w:rPr>
        <w:endnoteRef/>
      </w:r>
      <w:r>
        <w:rPr>
          <w:rFonts w:ascii="Times New Roman" w:hAnsi="Times New Roman"/>
          <w:sz w:val="16"/>
        </w:rPr>
        <w:tab/>
        <w:t>Эти поправки предусматривают:  (i) упразднение Конференции ВОИС, (ii) формализацию унитарной системы взносов и изменение классов взносов и (iii) изменение периодичности очередных сессий Генеральной Ассамблеи ВОИС и других ассамблей союзов, административные функции которых выполняет ВОИС.  Указанные поправки вступают в силу через месяц после получения Генеральным директором письменных уведомлений об их принятии от трех четвертей государств – членов ВОИС согласно соответствующим положениям договоров, административные функции в отношении которых выполняет ВОИС.</w:t>
      </w:r>
    </w:p>
  </w:endnote>
  <w:endnote w:id="2">
    <w:p w14:paraId="22256480" w14:textId="5C04CD04" w:rsidR="00B7071A" w:rsidRDefault="00B7071A" w:rsidP="00F4354F">
      <w:pPr>
        <w:pStyle w:val="EndnoteText"/>
        <w:spacing w:after="3000"/>
        <w:rPr>
          <w:rFonts w:ascii="Times New Roman" w:hAnsi="Times New Roman"/>
          <w:sz w:val="16"/>
          <w:szCs w:val="16"/>
        </w:rPr>
      </w:pPr>
      <w:r>
        <w:rPr>
          <w:rStyle w:val="EndnoteReference"/>
          <w:rFonts w:ascii="Times New Roman" w:hAnsi="Times New Roman"/>
          <w:sz w:val="16"/>
          <w:szCs w:val="16"/>
        </w:rPr>
        <w:endnoteRef/>
      </w:r>
      <w:r>
        <w:rPr>
          <w:rFonts w:ascii="Times New Roman" w:hAnsi="Times New Roman"/>
          <w:sz w:val="16"/>
        </w:rPr>
        <w:t xml:space="preserve"> </w:t>
      </w:r>
      <w:r>
        <w:rPr>
          <w:rFonts w:ascii="Times New Roman" w:hAnsi="Times New Roman"/>
          <w:sz w:val="16"/>
        </w:rPr>
        <w:tab/>
        <w:t>Численный эквивалент трех четвертей государств-членов, необходимых для вступления в силу поправок к каждому договору, выглядит</w:t>
      </w:r>
      <w:r w:rsidR="00F3220F" w:rsidRPr="00F3220F">
        <w:rPr>
          <w:rFonts w:ascii="Times New Roman" w:hAnsi="Times New Roman"/>
          <w:sz w:val="16"/>
        </w:rPr>
        <w:t xml:space="preserve"> </w:t>
      </w:r>
      <w:r>
        <w:rPr>
          <w:rFonts w:ascii="Times New Roman" w:hAnsi="Times New Roman"/>
          <w:sz w:val="16"/>
        </w:rPr>
        <w:t>следующим образом:  135 (Конвенция ВОИС), 123 (Парижская конвенция), 114 (Бернская конвенция), 41 (Мадридское соглашение), 27 (Гаагское соглашение), 54 (Ниццкое соглашение), 15 (Лиссабонское соглашение), 33 (Локарское соглашение), 93 (PCT), 41 (Страсбургское соглашение), 15 (Венское соглашение (классификация)) и 44 (Будапештский договор).</w:t>
      </w:r>
    </w:p>
    <w:p w14:paraId="0F8D3814" w14:textId="77777777" w:rsidR="00FF5032" w:rsidRDefault="00FF5032">
      <w:pPr>
        <w:pStyle w:val="EndnoteText"/>
        <w:rPr>
          <w:rFonts w:ascii="Times New Roman" w:hAnsi="Times New Roman"/>
          <w:sz w:val="16"/>
          <w:szCs w:val="16"/>
        </w:rPr>
      </w:pPr>
    </w:p>
    <w:p w14:paraId="2DC410DB" w14:textId="77777777" w:rsidR="006430E7" w:rsidRDefault="006430E7">
      <w:pPr>
        <w:pStyle w:val="EndnoteText"/>
        <w:rPr>
          <w:rFonts w:ascii="Times New Roman" w:hAnsi="Times New Roman"/>
          <w:sz w:val="16"/>
          <w:szCs w:val="16"/>
        </w:rPr>
      </w:pPr>
    </w:p>
    <w:p w14:paraId="44D3BF3F" w14:textId="77777777" w:rsidR="00FF5032" w:rsidRDefault="00FF5032">
      <w:pPr>
        <w:pStyle w:val="EndnoteText"/>
        <w:rPr>
          <w:rFonts w:ascii="Times New Roman" w:hAnsi="Times New Roman"/>
          <w:sz w:val="16"/>
          <w:szCs w:val="16"/>
        </w:rPr>
      </w:pPr>
    </w:p>
    <w:p w14:paraId="0A5CAEEE" w14:textId="77777777" w:rsidR="006430E7" w:rsidRDefault="006430E7" w:rsidP="007714D1">
      <w:pPr>
        <w:pStyle w:val="Title"/>
        <w:ind w:hanging="284"/>
      </w:pPr>
      <w:r>
        <w:t>МЕРЫ, ПРИНЯТЫЕ В СВЯЗИ С ДОГОВОРАМИ, АДМИНИСТРАТИВНЫЕ ФУНКЦИИ В ОТНОШЕНИИ КОТОРЫХ ВЫПОЛНЯЕТ ВОИС, ИЛИ ПОПРАВКАМИ К ЭТИМ ДОКУМЕНТАМ, КОТОРЫЕ ЕЩЕ НЕ ВСТУПИЛИ В СИЛУ</w:t>
      </w:r>
    </w:p>
    <w:p w14:paraId="0EC8F37B" w14:textId="3BCC68E3" w:rsidR="006430E7" w:rsidRDefault="006430E7" w:rsidP="00F4354F">
      <w:pPr>
        <w:spacing w:after="360"/>
        <w:jc w:val="center"/>
        <w:rPr>
          <w:rFonts w:ascii="Times New Roman" w:hAnsi="Times New Roman"/>
          <w:b/>
          <w:sz w:val="18"/>
        </w:rPr>
      </w:pPr>
      <w:r>
        <w:rPr>
          <w:rFonts w:ascii="Times New Roman" w:hAnsi="Times New Roman"/>
          <w:b/>
          <w:sz w:val="18"/>
        </w:rPr>
        <w:t>(продолжение)</w:t>
      </w:r>
    </w:p>
    <w:p w14:paraId="26F521E2" w14:textId="16D71766" w:rsidR="006430E7" w:rsidRPr="00F4354F" w:rsidRDefault="006430E7" w:rsidP="00F4354F">
      <w:pPr>
        <w:pStyle w:val="Heading1"/>
        <w:keepNext w:val="0"/>
        <w:spacing w:after="360"/>
      </w:pPr>
      <w:r>
        <w:t>Поправка к статье 9(3) Конвенции ВОИС, принятая Ассамблеями государств – членов ВОИС в сентябре 1999 года</w:t>
      </w:r>
      <w:r>
        <w:rPr>
          <w:rStyle w:val="FootnoteReference"/>
        </w:rPr>
        <w:t>*</w:t>
      </w:r>
    </w:p>
    <w:p w14:paraId="2EC0601B" w14:textId="6EA08554" w:rsidR="006430E7" w:rsidRPr="00F4354F" w:rsidRDefault="00C23980" w:rsidP="00F4354F">
      <w:pPr>
        <w:spacing w:after="360"/>
        <w:jc w:val="center"/>
        <w:rPr>
          <w:rFonts w:ascii="Times New Roman" w:hAnsi="Times New Roman"/>
          <w:b/>
          <w:sz w:val="18"/>
        </w:rPr>
      </w:pPr>
      <w:r>
        <w:rPr>
          <w:rFonts w:ascii="Times New Roman" w:hAnsi="Times New Roman"/>
          <w:b/>
          <w:sz w:val="18"/>
        </w:rPr>
        <w:t xml:space="preserve">по состоянию на </w:t>
      </w:r>
      <w:r w:rsidR="00F3220F" w:rsidRPr="00F3220F">
        <w:rPr>
          <w:rFonts w:ascii="Times New Roman" w:hAnsi="Times New Roman"/>
          <w:b/>
          <w:sz w:val="18"/>
        </w:rPr>
        <w:t>4</w:t>
      </w:r>
      <w:r w:rsidRPr="00F3220F">
        <w:rPr>
          <w:rFonts w:ascii="Times New Roman" w:hAnsi="Times New Roman"/>
          <w:b/>
          <w:sz w:val="18"/>
        </w:rPr>
        <w:t xml:space="preserve"> июля</w:t>
      </w:r>
      <w:r>
        <w:rPr>
          <w:rFonts w:ascii="Times New Roman" w:hAnsi="Times New Roman"/>
          <w:b/>
          <w:sz w:val="18"/>
        </w:rPr>
        <w:t xml:space="preserve"> 2025 года</w:t>
      </w:r>
    </w:p>
    <w:p w14:paraId="2533AA3A" w14:textId="77777777" w:rsidR="006430E7" w:rsidRDefault="006430E7">
      <w:pPr>
        <w:jc w:val="center"/>
        <w:rPr>
          <w:rFonts w:ascii="Times New Roman" w:hAnsi="Times New Roman"/>
          <w:sz w:val="18"/>
        </w:rPr>
      </w:pPr>
      <w:r>
        <w:br w:type="page"/>
      </w:r>
    </w:p>
    <w:tbl>
      <w:tblPr>
        <w:tblW w:w="10206" w:type="dxa"/>
        <w:tblLayout w:type="fixed"/>
        <w:tblCellMar>
          <w:left w:w="0" w:type="dxa"/>
          <w:right w:w="0" w:type="dxa"/>
        </w:tblCellMar>
        <w:tblLook w:val="0000" w:firstRow="0" w:lastRow="0" w:firstColumn="0" w:lastColumn="0" w:noHBand="0" w:noVBand="0"/>
      </w:tblPr>
      <w:tblGrid>
        <w:gridCol w:w="3119"/>
        <w:gridCol w:w="2281"/>
        <w:gridCol w:w="2822"/>
        <w:gridCol w:w="1984"/>
      </w:tblGrid>
      <w:tr w:rsidR="006430E7" w14:paraId="4E103000" w14:textId="77777777" w:rsidTr="007714D1">
        <w:trPr>
          <w:tblHeader/>
        </w:trPr>
        <w:tc>
          <w:tcPr>
            <w:tcW w:w="3119" w:type="dxa"/>
            <w:tcBorders>
              <w:top w:val="single" w:sz="4" w:space="0" w:color="auto"/>
              <w:bottom w:val="single" w:sz="4" w:space="0" w:color="auto"/>
            </w:tcBorders>
          </w:tcPr>
          <w:p w14:paraId="4A16324F" w14:textId="77777777" w:rsidR="006430E7" w:rsidRDefault="006430E7" w:rsidP="007714D1">
            <w:pPr>
              <w:tabs>
                <w:tab w:val="left" w:leader="dot" w:pos="2552"/>
              </w:tabs>
              <w:spacing w:before="60" w:after="60"/>
              <w:rPr>
                <w:rFonts w:ascii="Times New Roman" w:hAnsi="Times New Roman"/>
                <w:sz w:val="18"/>
              </w:rPr>
            </w:pPr>
            <w:r>
              <w:rPr>
                <w:rFonts w:ascii="Times New Roman" w:hAnsi="Times New Roman"/>
                <w:sz w:val="18"/>
              </w:rPr>
              <w:t>Государство</w:t>
            </w:r>
          </w:p>
        </w:tc>
        <w:tc>
          <w:tcPr>
            <w:tcW w:w="2281" w:type="dxa"/>
            <w:tcBorders>
              <w:top w:val="single" w:sz="4" w:space="0" w:color="auto"/>
              <w:bottom w:val="single" w:sz="4" w:space="0" w:color="auto"/>
            </w:tcBorders>
          </w:tcPr>
          <w:p w14:paraId="5094E63A" w14:textId="77777777" w:rsidR="006430E7" w:rsidRDefault="006430E7" w:rsidP="007714D1">
            <w:pPr>
              <w:spacing w:before="60" w:after="60"/>
              <w:rPr>
                <w:rFonts w:ascii="Times New Roman" w:hAnsi="Times New Roman"/>
                <w:sz w:val="18"/>
              </w:rPr>
            </w:pPr>
            <w:r>
              <w:rPr>
                <w:rFonts w:ascii="Times New Roman" w:hAnsi="Times New Roman"/>
                <w:sz w:val="18"/>
              </w:rPr>
              <w:t>Дата, на которую государство сдало на хранение уведомление о принятии поправки</w:t>
            </w:r>
          </w:p>
        </w:tc>
        <w:tc>
          <w:tcPr>
            <w:tcW w:w="2822" w:type="dxa"/>
            <w:tcBorders>
              <w:top w:val="single" w:sz="4" w:space="0" w:color="auto"/>
              <w:bottom w:val="single" w:sz="4" w:space="0" w:color="auto"/>
            </w:tcBorders>
          </w:tcPr>
          <w:p w14:paraId="7B511DA0" w14:textId="77777777" w:rsidR="006430E7" w:rsidRDefault="006430E7" w:rsidP="007714D1">
            <w:pPr>
              <w:tabs>
                <w:tab w:val="left" w:leader="dot" w:pos="2552"/>
              </w:tabs>
              <w:spacing w:before="60" w:after="60"/>
              <w:rPr>
                <w:rFonts w:ascii="Times New Roman" w:hAnsi="Times New Roman"/>
                <w:sz w:val="18"/>
              </w:rPr>
            </w:pPr>
            <w:r>
              <w:rPr>
                <w:rFonts w:ascii="Times New Roman" w:hAnsi="Times New Roman"/>
                <w:sz w:val="18"/>
              </w:rPr>
              <w:t>Государство</w:t>
            </w:r>
          </w:p>
        </w:tc>
        <w:tc>
          <w:tcPr>
            <w:tcW w:w="1984" w:type="dxa"/>
            <w:tcBorders>
              <w:top w:val="single" w:sz="4" w:space="0" w:color="auto"/>
              <w:bottom w:val="single" w:sz="4" w:space="0" w:color="auto"/>
            </w:tcBorders>
          </w:tcPr>
          <w:p w14:paraId="71EA8C2B" w14:textId="77777777" w:rsidR="006430E7" w:rsidRDefault="006430E7" w:rsidP="007714D1">
            <w:pPr>
              <w:tabs>
                <w:tab w:val="left" w:leader="dot" w:pos="2552"/>
              </w:tabs>
              <w:spacing w:before="60" w:after="60"/>
              <w:rPr>
                <w:rFonts w:ascii="Times New Roman" w:hAnsi="Times New Roman"/>
                <w:sz w:val="18"/>
              </w:rPr>
            </w:pPr>
            <w:r>
              <w:rPr>
                <w:rFonts w:ascii="Times New Roman" w:hAnsi="Times New Roman"/>
                <w:sz w:val="18"/>
              </w:rPr>
              <w:t>Дата, на которую государство сдало на хранение уведомление о принятии поправки</w:t>
            </w:r>
          </w:p>
        </w:tc>
      </w:tr>
      <w:tr w:rsidR="006430E7" w14:paraId="0BA9C81A" w14:textId="77777777" w:rsidTr="007714D1">
        <w:trPr>
          <w:trHeight w:hRule="exact" w:val="180"/>
          <w:tblHeader/>
        </w:trPr>
        <w:tc>
          <w:tcPr>
            <w:tcW w:w="3119" w:type="dxa"/>
          </w:tcPr>
          <w:p w14:paraId="5E0E5CDF" w14:textId="77777777" w:rsidR="006430E7" w:rsidRDefault="006430E7">
            <w:pPr>
              <w:tabs>
                <w:tab w:val="left" w:leader="dot" w:pos="2552"/>
              </w:tabs>
              <w:rPr>
                <w:rFonts w:ascii="Times New Roman" w:hAnsi="Times New Roman"/>
                <w:sz w:val="18"/>
              </w:rPr>
            </w:pPr>
          </w:p>
        </w:tc>
        <w:tc>
          <w:tcPr>
            <w:tcW w:w="2281" w:type="dxa"/>
          </w:tcPr>
          <w:p w14:paraId="680DADED" w14:textId="77777777" w:rsidR="006430E7" w:rsidRDefault="006430E7">
            <w:pPr>
              <w:rPr>
                <w:rFonts w:ascii="Times New Roman" w:hAnsi="Times New Roman"/>
                <w:sz w:val="18"/>
              </w:rPr>
            </w:pPr>
          </w:p>
        </w:tc>
        <w:tc>
          <w:tcPr>
            <w:tcW w:w="2822" w:type="dxa"/>
          </w:tcPr>
          <w:p w14:paraId="6FD651E9" w14:textId="77777777" w:rsidR="006430E7" w:rsidRDefault="006430E7">
            <w:pPr>
              <w:tabs>
                <w:tab w:val="left" w:leader="dot" w:pos="2552"/>
              </w:tabs>
              <w:rPr>
                <w:rFonts w:ascii="Times New Roman" w:hAnsi="Times New Roman"/>
                <w:sz w:val="18"/>
              </w:rPr>
            </w:pPr>
          </w:p>
        </w:tc>
        <w:tc>
          <w:tcPr>
            <w:tcW w:w="1984" w:type="dxa"/>
          </w:tcPr>
          <w:p w14:paraId="0C11384E" w14:textId="77777777" w:rsidR="006430E7" w:rsidRDefault="006430E7">
            <w:pPr>
              <w:rPr>
                <w:rFonts w:ascii="Times New Roman" w:hAnsi="Times New Roman"/>
                <w:sz w:val="18"/>
              </w:rPr>
            </w:pPr>
          </w:p>
        </w:tc>
      </w:tr>
      <w:tr w:rsidR="006430E7" w14:paraId="284E713A" w14:textId="77777777" w:rsidTr="007714D1">
        <w:trPr>
          <w:tblHeader/>
        </w:trPr>
        <w:tc>
          <w:tcPr>
            <w:tcW w:w="3119" w:type="dxa"/>
          </w:tcPr>
          <w:p w14:paraId="0B6E5707" w14:textId="77777777" w:rsidR="006430E7" w:rsidRDefault="006430E7" w:rsidP="007714D1">
            <w:pPr>
              <w:tabs>
                <w:tab w:val="left" w:leader="dot" w:pos="2835"/>
              </w:tabs>
              <w:rPr>
                <w:rFonts w:ascii="Times New Roman" w:hAnsi="Times New Roman"/>
                <w:sz w:val="18"/>
              </w:rPr>
            </w:pPr>
            <w:r>
              <w:rPr>
                <w:rFonts w:ascii="Times New Roman" w:hAnsi="Times New Roman"/>
                <w:sz w:val="18"/>
              </w:rPr>
              <w:t>Андорра</w:t>
            </w:r>
            <w:r>
              <w:rPr>
                <w:rFonts w:ascii="Times New Roman" w:hAnsi="Times New Roman"/>
                <w:sz w:val="18"/>
              </w:rPr>
              <w:tab/>
            </w:r>
          </w:p>
        </w:tc>
        <w:tc>
          <w:tcPr>
            <w:tcW w:w="2281" w:type="dxa"/>
          </w:tcPr>
          <w:p w14:paraId="230D6942" w14:textId="77777777" w:rsidR="006430E7" w:rsidRDefault="006430E7">
            <w:pPr>
              <w:rPr>
                <w:rFonts w:ascii="Times New Roman" w:hAnsi="Times New Roman"/>
                <w:sz w:val="18"/>
              </w:rPr>
            </w:pPr>
            <w:r>
              <w:rPr>
                <w:rFonts w:ascii="Times New Roman" w:hAnsi="Times New Roman"/>
                <w:sz w:val="18"/>
              </w:rPr>
              <w:t>12 января 2001 года</w:t>
            </w:r>
          </w:p>
        </w:tc>
        <w:tc>
          <w:tcPr>
            <w:tcW w:w="2822" w:type="dxa"/>
          </w:tcPr>
          <w:p w14:paraId="548BC7EA" w14:textId="77777777" w:rsidR="006430E7" w:rsidRDefault="006430E7" w:rsidP="007714D1">
            <w:pPr>
              <w:tabs>
                <w:tab w:val="left" w:leader="dot" w:pos="2535"/>
              </w:tabs>
              <w:rPr>
                <w:rFonts w:ascii="Times New Roman" w:hAnsi="Times New Roman"/>
                <w:sz w:val="18"/>
              </w:rPr>
            </w:pPr>
            <w:r>
              <w:rPr>
                <w:rFonts w:ascii="Times New Roman" w:hAnsi="Times New Roman"/>
                <w:sz w:val="18"/>
              </w:rPr>
              <w:t>Мадагаскар</w:t>
            </w:r>
            <w:r>
              <w:rPr>
                <w:rFonts w:ascii="Times New Roman" w:hAnsi="Times New Roman"/>
                <w:sz w:val="18"/>
              </w:rPr>
              <w:tab/>
            </w:r>
          </w:p>
        </w:tc>
        <w:tc>
          <w:tcPr>
            <w:tcW w:w="1984" w:type="dxa"/>
          </w:tcPr>
          <w:p w14:paraId="11814C07" w14:textId="77777777" w:rsidR="006430E7" w:rsidRDefault="006430E7">
            <w:pPr>
              <w:rPr>
                <w:rFonts w:ascii="Times New Roman" w:hAnsi="Times New Roman"/>
                <w:sz w:val="18"/>
              </w:rPr>
            </w:pPr>
            <w:r>
              <w:rPr>
                <w:rFonts w:ascii="Times New Roman" w:hAnsi="Times New Roman"/>
                <w:sz w:val="18"/>
              </w:rPr>
              <w:t>24 января 2000 года</w:t>
            </w:r>
          </w:p>
        </w:tc>
      </w:tr>
      <w:tr w:rsidR="006430E7" w14:paraId="12EFA808" w14:textId="77777777" w:rsidTr="007714D1">
        <w:trPr>
          <w:tblHeader/>
        </w:trPr>
        <w:tc>
          <w:tcPr>
            <w:tcW w:w="3119" w:type="dxa"/>
          </w:tcPr>
          <w:p w14:paraId="645A78E3" w14:textId="77777777" w:rsidR="006430E7" w:rsidRDefault="006430E7" w:rsidP="007714D1">
            <w:pPr>
              <w:tabs>
                <w:tab w:val="left" w:leader="dot" w:pos="2835"/>
              </w:tabs>
              <w:rPr>
                <w:rFonts w:ascii="Times New Roman" w:hAnsi="Times New Roman"/>
                <w:sz w:val="18"/>
              </w:rPr>
            </w:pPr>
            <w:r>
              <w:rPr>
                <w:rFonts w:ascii="Times New Roman" w:hAnsi="Times New Roman"/>
                <w:sz w:val="18"/>
              </w:rPr>
              <w:t>Аргентина</w:t>
            </w:r>
            <w:r>
              <w:rPr>
                <w:rFonts w:ascii="Times New Roman" w:hAnsi="Times New Roman"/>
                <w:sz w:val="18"/>
              </w:rPr>
              <w:tab/>
            </w:r>
          </w:p>
        </w:tc>
        <w:tc>
          <w:tcPr>
            <w:tcW w:w="2281" w:type="dxa"/>
          </w:tcPr>
          <w:p w14:paraId="7DDC8CDB" w14:textId="77777777" w:rsidR="006430E7" w:rsidRDefault="006430E7">
            <w:pPr>
              <w:rPr>
                <w:rFonts w:ascii="Times New Roman" w:hAnsi="Times New Roman"/>
                <w:sz w:val="18"/>
              </w:rPr>
            </w:pPr>
            <w:r>
              <w:rPr>
                <w:rFonts w:ascii="Times New Roman" w:hAnsi="Times New Roman"/>
                <w:sz w:val="18"/>
              </w:rPr>
              <w:t>23 августа 2004 года</w:t>
            </w:r>
          </w:p>
        </w:tc>
        <w:tc>
          <w:tcPr>
            <w:tcW w:w="2822" w:type="dxa"/>
          </w:tcPr>
          <w:p w14:paraId="11149915" w14:textId="77777777" w:rsidR="006430E7" w:rsidRDefault="006430E7" w:rsidP="007714D1">
            <w:pPr>
              <w:tabs>
                <w:tab w:val="left" w:leader="dot" w:pos="2535"/>
              </w:tabs>
              <w:rPr>
                <w:rFonts w:ascii="Times New Roman" w:hAnsi="Times New Roman"/>
                <w:sz w:val="18"/>
              </w:rPr>
            </w:pPr>
            <w:r>
              <w:rPr>
                <w:rFonts w:ascii="Times New Roman" w:hAnsi="Times New Roman"/>
                <w:sz w:val="18"/>
              </w:rPr>
              <w:t>Маврикий</w:t>
            </w:r>
            <w:r>
              <w:rPr>
                <w:rFonts w:ascii="Times New Roman" w:hAnsi="Times New Roman"/>
                <w:sz w:val="18"/>
              </w:rPr>
              <w:tab/>
            </w:r>
          </w:p>
        </w:tc>
        <w:tc>
          <w:tcPr>
            <w:tcW w:w="1984" w:type="dxa"/>
          </w:tcPr>
          <w:p w14:paraId="5E418747" w14:textId="77777777" w:rsidR="006430E7" w:rsidRDefault="006430E7">
            <w:pPr>
              <w:rPr>
                <w:rFonts w:ascii="Times New Roman" w:hAnsi="Times New Roman"/>
                <w:sz w:val="18"/>
              </w:rPr>
            </w:pPr>
            <w:r>
              <w:rPr>
                <w:rFonts w:ascii="Times New Roman" w:hAnsi="Times New Roman"/>
                <w:sz w:val="18"/>
              </w:rPr>
              <w:t>12 января 2000 года</w:t>
            </w:r>
          </w:p>
        </w:tc>
      </w:tr>
      <w:tr w:rsidR="006430E7" w14:paraId="4CEFECEE" w14:textId="77777777" w:rsidTr="007714D1">
        <w:trPr>
          <w:tblHeader/>
        </w:trPr>
        <w:tc>
          <w:tcPr>
            <w:tcW w:w="3119" w:type="dxa"/>
          </w:tcPr>
          <w:p w14:paraId="0F0DEA57" w14:textId="77777777" w:rsidR="006430E7" w:rsidRDefault="006430E7" w:rsidP="007714D1">
            <w:pPr>
              <w:tabs>
                <w:tab w:val="left" w:leader="dot" w:pos="2835"/>
              </w:tabs>
              <w:rPr>
                <w:rFonts w:ascii="Times New Roman" w:hAnsi="Times New Roman"/>
                <w:sz w:val="18"/>
              </w:rPr>
            </w:pPr>
            <w:r>
              <w:rPr>
                <w:rFonts w:ascii="Times New Roman" w:hAnsi="Times New Roman"/>
                <w:sz w:val="18"/>
              </w:rPr>
              <w:t>Австралия</w:t>
            </w:r>
            <w:r>
              <w:rPr>
                <w:rFonts w:ascii="Times New Roman" w:hAnsi="Times New Roman"/>
                <w:sz w:val="18"/>
              </w:rPr>
              <w:tab/>
            </w:r>
          </w:p>
        </w:tc>
        <w:tc>
          <w:tcPr>
            <w:tcW w:w="2281" w:type="dxa"/>
          </w:tcPr>
          <w:p w14:paraId="23E3BE42" w14:textId="77777777" w:rsidR="006430E7" w:rsidRDefault="006430E7">
            <w:pPr>
              <w:rPr>
                <w:rFonts w:ascii="Times New Roman" w:hAnsi="Times New Roman"/>
                <w:sz w:val="18"/>
              </w:rPr>
            </w:pPr>
            <w:r>
              <w:rPr>
                <w:rFonts w:ascii="Times New Roman" w:hAnsi="Times New Roman"/>
                <w:sz w:val="18"/>
              </w:rPr>
              <w:t>16 декабря 2008 года</w:t>
            </w:r>
          </w:p>
        </w:tc>
        <w:tc>
          <w:tcPr>
            <w:tcW w:w="2822" w:type="dxa"/>
          </w:tcPr>
          <w:p w14:paraId="7306BBB8" w14:textId="77777777" w:rsidR="006430E7" w:rsidRDefault="006430E7" w:rsidP="007714D1">
            <w:pPr>
              <w:tabs>
                <w:tab w:val="left" w:leader="dot" w:pos="2535"/>
              </w:tabs>
              <w:rPr>
                <w:rFonts w:ascii="Times New Roman" w:hAnsi="Times New Roman"/>
                <w:sz w:val="18"/>
              </w:rPr>
            </w:pPr>
            <w:r>
              <w:rPr>
                <w:rFonts w:ascii="Times New Roman" w:hAnsi="Times New Roman"/>
                <w:sz w:val="18"/>
              </w:rPr>
              <w:t>Нидерланды</w:t>
            </w:r>
            <w:r>
              <w:rPr>
                <w:rFonts w:ascii="Times New Roman" w:hAnsi="Times New Roman"/>
                <w:sz w:val="18"/>
              </w:rPr>
              <w:tab/>
            </w:r>
          </w:p>
        </w:tc>
        <w:tc>
          <w:tcPr>
            <w:tcW w:w="1984" w:type="dxa"/>
          </w:tcPr>
          <w:p w14:paraId="645C8890" w14:textId="77777777" w:rsidR="006430E7" w:rsidRDefault="006430E7">
            <w:pPr>
              <w:rPr>
                <w:rFonts w:ascii="Times New Roman" w:hAnsi="Times New Roman"/>
                <w:sz w:val="18"/>
              </w:rPr>
            </w:pPr>
            <w:r>
              <w:rPr>
                <w:rFonts w:ascii="Times New Roman" w:hAnsi="Times New Roman"/>
                <w:sz w:val="18"/>
              </w:rPr>
              <w:t>10 апреля 2003 года</w:t>
            </w:r>
          </w:p>
        </w:tc>
      </w:tr>
      <w:tr w:rsidR="006430E7" w14:paraId="279B4EBF" w14:textId="77777777" w:rsidTr="007714D1">
        <w:trPr>
          <w:tblHeader/>
        </w:trPr>
        <w:tc>
          <w:tcPr>
            <w:tcW w:w="3119" w:type="dxa"/>
          </w:tcPr>
          <w:p w14:paraId="2B614087" w14:textId="77777777" w:rsidR="006430E7" w:rsidRDefault="006430E7" w:rsidP="007714D1">
            <w:pPr>
              <w:tabs>
                <w:tab w:val="left" w:leader="dot" w:pos="2835"/>
              </w:tabs>
              <w:rPr>
                <w:rFonts w:ascii="Times New Roman" w:hAnsi="Times New Roman"/>
                <w:sz w:val="18"/>
              </w:rPr>
            </w:pPr>
            <w:r>
              <w:rPr>
                <w:rFonts w:ascii="Times New Roman" w:hAnsi="Times New Roman"/>
                <w:sz w:val="18"/>
              </w:rPr>
              <w:t>Беларусь</w:t>
            </w:r>
            <w:r>
              <w:rPr>
                <w:rFonts w:ascii="Times New Roman" w:hAnsi="Times New Roman"/>
                <w:sz w:val="18"/>
              </w:rPr>
              <w:tab/>
            </w:r>
          </w:p>
        </w:tc>
        <w:tc>
          <w:tcPr>
            <w:tcW w:w="2281" w:type="dxa"/>
          </w:tcPr>
          <w:p w14:paraId="4CF53B42" w14:textId="77777777" w:rsidR="006430E7" w:rsidRDefault="006430E7">
            <w:pPr>
              <w:rPr>
                <w:rFonts w:ascii="Times New Roman" w:hAnsi="Times New Roman"/>
                <w:sz w:val="18"/>
              </w:rPr>
            </w:pPr>
            <w:r>
              <w:rPr>
                <w:rFonts w:ascii="Times New Roman" w:hAnsi="Times New Roman"/>
                <w:sz w:val="18"/>
              </w:rPr>
              <w:t>7 июля 2011 года</w:t>
            </w:r>
          </w:p>
        </w:tc>
        <w:tc>
          <w:tcPr>
            <w:tcW w:w="2822" w:type="dxa"/>
          </w:tcPr>
          <w:p w14:paraId="76EF2000" w14:textId="77777777" w:rsidR="006430E7" w:rsidRDefault="006430E7" w:rsidP="007714D1">
            <w:pPr>
              <w:tabs>
                <w:tab w:val="left" w:leader="dot" w:pos="2535"/>
              </w:tabs>
              <w:rPr>
                <w:rFonts w:ascii="Times New Roman" w:hAnsi="Times New Roman"/>
                <w:sz w:val="18"/>
              </w:rPr>
            </w:pPr>
            <w:r>
              <w:rPr>
                <w:rFonts w:ascii="Times New Roman" w:hAnsi="Times New Roman"/>
                <w:sz w:val="18"/>
              </w:rPr>
              <w:t>Нигер</w:t>
            </w:r>
            <w:r>
              <w:rPr>
                <w:rFonts w:ascii="Times New Roman" w:hAnsi="Times New Roman"/>
                <w:sz w:val="18"/>
              </w:rPr>
              <w:tab/>
            </w:r>
          </w:p>
        </w:tc>
        <w:tc>
          <w:tcPr>
            <w:tcW w:w="1984" w:type="dxa"/>
          </w:tcPr>
          <w:p w14:paraId="4EAB95B6" w14:textId="77777777" w:rsidR="006430E7" w:rsidRDefault="006430E7">
            <w:pPr>
              <w:rPr>
                <w:rFonts w:ascii="Times New Roman" w:hAnsi="Times New Roman"/>
                <w:sz w:val="18"/>
              </w:rPr>
            </w:pPr>
            <w:r>
              <w:rPr>
                <w:rFonts w:ascii="Times New Roman" w:hAnsi="Times New Roman"/>
                <w:sz w:val="18"/>
              </w:rPr>
              <w:t>29 января 2001 года</w:t>
            </w:r>
          </w:p>
        </w:tc>
      </w:tr>
      <w:tr w:rsidR="006430E7" w14:paraId="70D11A9A" w14:textId="77777777" w:rsidTr="007714D1">
        <w:trPr>
          <w:tblHeader/>
        </w:trPr>
        <w:tc>
          <w:tcPr>
            <w:tcW w:w="3119" w:type="dxa"/>
          </w:tcPr>
          <w:p w14:paraId="0C28B0E2" w14:textId="77777777" w:rsidR="006430E7" w:rsidRDefault="006430E7" w:rsidP="007714D1">
            <w:pPr>
              <w:tabs>
                <w:tab w:val="left" w:leader="dot" w:pos="2835"/>
              </w:tabs>
              <w:rPr>
                <w:rFonts w:ascii="Times New Roman" w:hAnsi="Times New Roman"/>
                <w:sz w:val="18"/>
              </w:rPr>
            </w:pPr>
            <w:r>
              <w:rPr>
                <w:rFonts w:ascii="Times New Roman" w:hAnsi="Times New Roman"/>
                <w:sz w:val="18"/>
              </w:rPr>
              <w:t>Бенин</w:t>
            </w:r>
            <w:r>
              <w:rPr>
                <w:rFonts w:ascii="Times New Roman" w:hAnsi="Times New Roman"/>
                <w:sz w:val="18"/>
              </w:rPr>
              <w:tab/>
            </w:r>
          </w:p>
        </w:tc>
        <w:tc>
          <w:tcPr>
            <w:tcW w:w="2281" w:type="dxa"/>
          </w:tcPr>
          <w:p w14:paraId="10168A1F" w14:textId="77777777" w:rsidR="006430E7" w:rsidRDefault="006430E7">
            <w:pPr>
              <w:rPr>
                <w:rFonts w:ascii="Times New Roman" w:hAnsi="Times New Roman"/>
                <w:sz w:val="18"/>
              </w:rPr>
            </w:pPr>
            <w:r>
              <w:rPr>
                <w:rFonts w:ascii="Times New Roman" w:hAnsi="Times New Roman"/>
                <w:sz w:val="18"/>
              </w:rPr>
              <w:t>19 января 2000 года</w:t>
            </w:r>
          </w:p>
        </w:tc>
        <w:tc>
          <w:tcPr>
            <w:tcW w:w="2822" w:type="dxa"/>
          </w:tcPr>
          <w:p w14:paraId="4BBD8DB2" w14:textId="77777777" w:rsidR="006430E7" w:rsidRDefault="006430E7" w:rsidP="007714D1">
            <w:pPr>
              <w:tabs>
                <w:tab w:val="left" w:leader="dot" w:pos="2535"/>
              </w:tabs>
              <w:rPr>
                <w:rFonts w:ascii="Times New Roman" w:hAnsi="Times New Roman"/>
                <w:sz w:val="18"/>
              </w:rPr>
            </w:pPr>
            <w:r>
              <w:rPr>
                <w:rFonts w:ascii="Times New Roman" w:hAnsi="Times New Roman"/>
                <w:sz w:val="18"/>
              </w:rPr>
              <w:t>Нигерия</w:t>
            </w:r>
            <w:r>
              <w:rPr>
                <w:rFonts w:ascii="Times New Roman" w:hAnsi="Times New Roman"/>
                <w:sz w:val="18"/>
              </w:rPr>
              <w:tab/>
            </w:r>
          </w:p>
        </w:tc>
        <w:tc>
          <w:tcPr>
            <w:tcW w:w="1984" w:type="dxa"/>
          </w:tcPr>
          <w:p w14:paraId="41F1B59D" w14:textId="77777777" w:rsidR="006430E7" w:rsidRDefault="006430E7">
            <w:pPr>
              <w:rPr>
                <w:rFonts w:ascii="Times New Roman" w:hAnsi="Times New Roman"/>
                <w:sz w:val="18"/>
              </w:rPr>
            </w:pPr>
            <w:r>
              <w:rPr>
                <w:rFonts w:ascii="Times New Roman" w:hAnsi="Times New Roman"/>
                <w:sz w:val="18"/>
              </w:rPr>
              <w:t>31 мая 2000 года</w:t>
            </w:r>
          </w:p>
        </w:tc>
      </w:tr>
      <w:tr w:rsidR="006430E7" w14:paraId="5EA5C7A8" w14:textId="77777777" w:rsidTr="007714D1">
        <w:trPr>
          <w:tblHeader/>
        </w:trPr>
        <w:tc>
          <w:tcPr>
            <w:tcW w:w="3119" w:type="dxa"/>
          </w:tcPr>
          <w:p w14:paraId="20F68C98" w14:textId="77777777" w:rsidR="006430E7" w:rsidRDefault="006430E7" w:rsidP="007714D1">
            <w:pPr>
              <w:tabs>
                <w:tab w:val="left" w:leader="dot" w:pos="2835"/>
              </w:tabs>
              <w:rPr>
                <w:rFonts w:ascii="Times New Roman" w:hAnsi="Times New Roman"/>
                <w:sz w:val="18"/>
              </w:rPr>
            </w:pPr>
            <w:r>
              <w:rPr>
                <w:rFonts w:ascii="Times New Roman" w:hAnsi="Times New Roman"/>
                <w:sz w:val="18"/>
              </w:rPr>
              <w:t>Бразилия</w:t>
            </w:r>
            <w:r>
              <w:rPr>
                <w:rFonts w:ascii="Times New Roman" w:hAnsi="Times New Roman"/>
                <w:sz w:val="18"/>
              </w:rPr>
              <w:tab/>
            </w:r>
          </w:p>
        </w:tc>
        <w:tc>
          <w:tcPr>
            <w:tcW w:w="2281" w:type="dxa"/>
          </w:tcPr>
          <w:p w14:paraId="2D7C666E" w14:textId="77777777" w:rsidR="006430E7" w:rsidRDefault="006430E7" w:rsidP="007714D1">
            <w:pPr>
              <w:rPr>
                <w:rFonts w:ascii="Times New Roman" w:hAnsi="Times New Roman"/>
                <w:sz w:val="18"/>
              </w:rPr>
            </w:pPr>
            <w:r>
              <w:rPr>
                <w:rFonts w:ascii="Times New Roman" w:hAnsi="Times New Roman"/>
                <w:sz w:val="18"/>
              </w:rPr>
              <w:t>3 января 2000 года</w:t>
            </w:r>
          </w:p>
        </w:tc>
        <w:tc>
          <w:tcPr>
            <w:tcW w:w="2822" w:type="dxa"/>
          </w:tcPr>
          <w:p w14:paraId="1872612E" w14:textId="77777777" w:rsidR="006430E7" w:rsidRDefault="006430E7" w:rsidP="007714D1">
            <w:pPr>
              <w:tabs>
                <w:tab w:val="left" w:leader="dot" w:pos="2535"/>
              </w:tabs>
              <w:ind w:left="2552" w:hanging="2552"/>
              <w:rPr>
                <w:rFonts w:ascii="Times New Roman" w:hAnsi="Times New Roman"/>
                <w:sz w:val="18"/>
              </w:rPr>
            </w:pPr>
            <w:r>
              <w:rPr>
                <w:rFonts w:ascii="Times New Roman" w:hAnsi="Times New Roman"/>
                <w:sz w:val="18"/>
              </w:rPr>
              <w:t>Северная Македония</w:t>
            </w:r>
            <w:r>
              <w:rPr>
                <w:rFonts w:ascii="Times New Roman" w:hAnsi="Times New Roman"/>
                <w:sz w:val="18"/>
              </w:rPr>
              <w:tab/>
            </w:r>
          </w:p>
        </w:tc>
        <w:tc>
          <w:tcPr>
            <w:tcW w:w="1984" w:type="dxa"/>
          </w:tcPr>
          <w:p w14:paraId="7706E5AB" w14:textId="77777777" w:rsidR="006430E7" w:rsidRDefault="006430E7" w:rsidP="007714D1">
            <w:pPr>
              <w:rPr>
                <w:rFonts w:ascii="Times New Roman" w:hAnsi="Times New Roman"/>
                <w:sz w:val="18"/>
              </w:rPr>
            </w:pPr>
            <w:r>
              <w:rPr>
                <w:rFonts w:ascii="Times New Roman" w:hAnsi="Times New Roman"/>
                <w:sz w:val="18"/>
              </w:rPr>
              <w:t>26 апреля 2000 года</w:t>
            </w:r>
          </w:p>
        </w:tc>
      </w:tr>
      <w:tr w:rsidR="006430E7" w14:paraId="2DBBAAA7" w14:textId="77777777" w:rsidTr="007714D1">
        <w:trPr>
          <w:tblHeader/>
        </w:trPr>
        <w:tc>
          <w:tcPr>
            <w:tcW w:w="3119" w:type="dxa"/>
          </w:tcPr>
          <w:p w14:paraId="18E95FA9" w14:textId="77777777" w:rsidR="006430E7" w:rsidRDefault="006430E7" w:rsidP="007714D1">
            <w:pPr>
              <w:tabs>
                <w:tab w:val="left" w:leader="dot" w:pos="2835"/>
              </w:tabs>
              <w:rPr>
                <w:rFonts w:ascii="Times New Roman" w:hAnsi="Times New Roman"/>
                <w:sz w:val="18"/>
              </w:rPr>
            </w:pPr>
            <w:r>
              <w:rPr>
                <w:rFonts w:ascii="Times New Roman" w:hAnsi="Times New Roman"/>
                <w:sz w:val="18"/>
              </w:rPr>
              <w:t>Буркина-Фасо</w:t>
            </w:r>
            <w:r>
              <w:rPr>
                <w:rFonts w:ascii="Times New Roman" w:hAnsi="Times New Roman"/>
                <w:sz w:val="18"/>
              </w:rPr>
              <w:tab/>
            </w:r>
          </w:p>
        </w:tc>
        <w:tc>
          <w:tcPr>
            <w:tcW w:w="2281" w:type="dxa"/>
          </w:tcPr>
          <w:p w14:paraId="4C0791E3" w14:textId="77777777" w:rsidR="006430E7" w:rsidRDefault="006430E7" w:rsidP="007714D1">
            <w:pPr>
              <w:rPr>
                <w:rFonts w:ascii="Times New Roman" w:hAnsi="Times New Roman"/>
                <w:sz w:val="18"/>
              </w:rPr>
            </w:pPr>
            <w:r>
              <w:rPr>
                <w:rFonts w:ascii="Times New Roman" w:hAnsi="Times New Roman"/>
                <w:sz w:val="18"/>
              </w:rPr>
              <w:t>28 февраля 2000 года</w:t>
            </w:r>
          </w:p>
        </w:tc>
        <w:tc>
          <w:tcPr>
            <w:tcW w:w="2822" w:type="dxa"/>
          </w:tcPr>
          <w:p w14:paraId="597493D8" w14:textId="77777777" w:rsidR="006430E7" w:rsidRDefault="006430E7" w:rsidP="007714D1">
            <w:pPr>
              <w:tabs>
                <w:tab w:val="left" w:leader="dot" w:pos="2535"/>
              </w:tabs>
              <w:rPr>
                <w:rFonts w:ascii="Times New Roman" w:hAnsi="Times New Roman"/>
                <w:sz w:val="18"/>
              </w:rPr>
            </w:pPr>
            <w:r>
              <w:rPr>
                <w:rFonts w:ascii="Times New Roman" w:hAnsi="Times New Roman"/>
                <w:sz w:val="18"/>
              </w:rPr>
              <w:t>Панама</w:t>
            </w:r>
            <w:r>
              <w:rPr>
                <w:rFonts w:ascii="Times New Roman" w:hAnsi="Times New Roman"/>
                <w:sz w:val="18"/>
              </w:rPr>
              <w:tab/>
            </w:r>
          </w:p>
        </w:tc>
        <w:tc>
          <w:tcPr>
            <w:tcW w:w="1984" w:type="dxa"/>
          </w:tcPr>
          <w:p w14:paraId="6858B243" w14:textId="77777777" w:rsidR="006430E7" w:rsidRDefault="006430E7" w:rsidP="007714D1">
            <w:pPr>
              <w:rPr>
                <w:rFonts w:ascii="Times New Roman" w:hAnsi="Times New Roman"/>
                <w:sz w:val="18"/>
              </w:rPr>
            </w:pPr>
            <w:r>
              <w:rPr>
                <w:rFonts w:ascii="Times New Roman" w:hAnsi="Times New Roman"/>
                <w:sz w:val="18"/>
              </w:rPr>
              <w:t>23 февраля 2000 года</w:t>
            </w:r>
          </w:p>
        </w:tc>
      </w:tr>
      <w:tr w:rsidR="006430E7" w14:paraId="3977AE1D" w14:textId="77777777" w:rsidTr="007714D1">
        <w:trPr>
          <w:tblHeader/>
        </w:trPr>
        <w:tc>
          <w:tcPr>
            <w:tcW w:w="3119" w:type="dxa"/>
          </w:tcPr>
          <w:p w14:paraId="138E9B3E" w14:textId="77777777" w:rsidR="006430E7" w:rsidRDefault="006430E7" w:rsidP="007714D1">
            <w:pPr>
              <w:tabs>
                <w:tab w:val="left" w:leader="dot" w:pos="2835"/>
              </w:tabs>
              <w:rPr>
                <w:rFonts w:ascii="Times New Roman" w:hAnsi="Times New Roman"/>
                <w:sz w:val="18"/>
              </w:rPr>
            </w:pPr>
            <w:r>
              <w:rPr>
                <w:rFonts w:ascii="Times New Roman" w:hAnsi="Times New Roman"/>
                <w:sz w:val="18"/>
              </w:rPr>
              <w:t>Канада</w:t>
            </w:r>
            <w:r>
              <w:rPr>
                <w:rFonts w:ascii="Times New Roman" w:hAnsi="Times New Roman"/>
                <w:sz w:val="18"/>
              </w:rPr>
              <w:tab/>
            </w:r>
          </w:p>
        </w:tc>
        <w:tc>
          <w:tcPr>
            <w:tcW w:w="2281" w:type="dxa"/>
          </w:tcPr>
          <w:p w14:paraId="60E65371" w14:textId="77777777" w:rsidR="006430E7" w:rsidRDefault="006430E7" w:rsidP="007714D1">
            <w:pPr>
              <w:rPr>
                <w:rFonts w:ascii="Times New Roman" w:hAnsi="Times New Roman"/>
                <w:sz w:val="18"/>
              </w:rPr>
            </w:pPr>
            <w:r>
              <w:rPr>
                <w:rFonts w:ascii="Times New Roman" w:hAnsi="Times New Roman"/>
                <w:sz w:val="18"/>
              </w:rPr>
              <w:t>11 августа 2000 года</w:t>
            </w:r>
          </w:p>
        </w:tc>
        <w:tc>
          <w:tcPr>
            <w:tcW w:w="2822" w:type="dxa"/>
          </w:tcPr>
          <w:p w14:paraId="7F1BFF8C" w14:textId="77777777" w:rsidR="006430E7" w:rsidRDefault="006430E7" w:rsidP="007714D1">
            <w:pPr>
              <w:tabs>
                <w:tab w:val="left" w:leader="dot" w:pos="2535"/>
              </w:tabs>
              <w:rPr>
                <w:rFonts w:ascii="Times New Roman" w:hAnsi="Times New Roman"/>
                <w:sz w:val="18"/>
              </w:rPr>
            </w:pPr>
            <w:r>
              <w:rPr>
                <w:rFonts w:ascii="Times New Roman" w:hAnsi="Times New Roman"/>
                <w:sz w:val="18"/>
              </w:rPr>
              <w:t>Перу</w:t>
            </w:r>
            <w:r>
              <w:rPr>
                <w:rFonts w:ascii="Times New Roman" w:hAnsi="Times New Roman"/>
                <w:sz w:val="18"/>
              </w:rPr>
              <w:tab/>
            </w:r>
          </w:p>
        </w:tc>
        <w:tc>
          <w:tcPr>
            <w:tcW w:w="1984" w:type="dxa"/>
          </w:tcPr>
          <w:p w14:paraId="70279478" w14:textId="77777777" w:rsidR="006430E7" w:rsidRDefault="006430E7" w:rsidP="007714D1">
            <w:pPr>
              <w:rPr>
                <w:rFonts w:ascii="Times New Roman" w:hAnsi="Times New Roman"/>
                <w:sz w:val="18"/>
              </w:rPr>
            </w:pPr>
            <w:r>
              <w:rPr>
                <w:rFonts w:ascii="Times New Roman" w:hAnsi="Times New Roman"/>
                <w:sz w:val="18"/>
              </w:rPr>
              <w:t>26 февраля 2019 года</w:t>
            </w:r>
          </w:p>
        </w:tc>
      </w:tr>
      <w:tr w:rsidR="006430E7" w14:paraId="73157E4F" w14:textId="77777777" w:rsidTr="007714D1">
        <w:trPr>
          <w:tblHeader/>
        </w:trPr>
        <w:tc>
          <w:tcPr>
            <w:tcW w:w="3119" w:type="dxa"/>
          </w:tcPr>
          <w:p w14:paraId="3F5F6561" w14:textId="77777777" w:rsidR="006430E7" w:rsidRDefault="006430E7" w:rsidP="007714D1">
            <w:pPr>
              <w:tabs>
                <w:tab w:val="left" w:leader="dot" w:pos="2835"/>
              </w:tabs>
              <w:rPr>
                <w:rFonts w:ascii="Times New Roman" w:hAnsi="Times New Roman"/>
                <w:sz w:val="18"/>
              </w:rPr>
            </w:pPr>
            <w:r>
              <w:rPr>
                <w:rFonts w:ascii="Times New Roman" w:hAnsi="Times New Roman"/>
                <w:sz w:val="18"/>
              </w:rPr>
              <w:t>Китай</w:t>
            </w:r>
            <w:r>
              <w:rPr>
                <w:rFonts w:ascii="Times New Roman" w:hAnsi="Times New Roman"/>
                <w:sz w:val="18"/>
              </w:rPr>
              <w:tab/>
            </w:r>
          </w:p>
        </w:tc>
        <w:tc>
          <w:tcPr>
            <w:tcW w:w="2281" w:type="dxa"/>
          </w:tcPr>
          <w:p w14:paraId="49C101B8" w14:textId="77777777" w:rsidR="006430E7" w:rsidRDefault="006430E7" w:rsidP="007714D1">
            <w:pPr>
              <w:rPr>
                <w:rFonts w:ascii="Times New Roman" w:hAnsi="Times New Roman"/>
                <w:sz w:val="18"/>
              </w:rPr>
            </w:pPr>
            <w:r>
              <w:rPr>
                <w:rFonts w:ascii="Times New Roman" w:hAnsi="Times New Roman"/>
                <w:sz w:val="18"/>
              </w:rPr>
              <w:t>1 мая 2000 года</w:t>
            </w:r>
          </w:p>
        </w:tc>
        <w:tc>
          <w:tcPr>
            <w:tcW w:w="2822" w:type="dxa"/>
          </w:tcPr>
          <w:p w14:paraId="0C6BD4A0" w14:textId="77777777" w:rsidR="006430E7" w:rsidRDefault="006430E7" w:rsidP="007714D1">
            <w:pPr>
              <w:tabs>
                <w:tab w:val="left" w:leader="dot" w:pos="2535"/>
              </w:tabs>
              <w:rPr>
                <w:rFonts w:ascii="Times New Roman" w:hAnsi="Times New Roman"/>
                <w:sz w:val="18"/>
              </w:rPr>
            </w:pPr>
            <w:r>
              <w:rPr>
                <w:rFonts w:ascii="Times New Roman" w:hAnsi="Times New Roman"/>
                <w:sz w:val="18"/>
              </w:rPr>
              <w:t>Польша</w:t>
            </w:r>
            <w:r>
              <w:rPr>
                <w:rFonts w:ascii="Times New Roman" w:hAnsi="Times New Roman"/>
                <w:sz w:val="18"/>
              </w:rPr>
              <w:tab/>
            </w:r>
          </w:p>
        </w:tc>
        <w:tc>
          <w:tcPr>
            <w:tcW w:w="1984" w:type="dxa"/>
          </w:tcPr>
          <w:p w14:paraId="1FC8BD5E" w14:textId="77777777" w:rsidR="006430E7" w:rsidRDefault="006430E7" w:rsidP="007714D1">
            <w:pPr>
              <w:rPr>
                <w:rFonts w:ascii="Times New Roman" w:hAnsi="Times New Roman"/>
                <w:sz w:val="18"/>
              </w:rPr>
            </w:pPr>
            <w:r>
              <w:rPr>
                <w:rFonts w:ascii="Times New Roman" w:hAnsi="Times New Roman"/>
                <w:sz w:val="18"/>
              </w:rPr>
              <w:t>13 ноября 2000 года</w:t>
            </w:r>
          </w:p>
        </w:tc>
      </w:tr>
      <w:tr w:rsidR="006430E7" w14:paraId="560DF8F0" w14:textId="77777777" w:rsidTr="007714D1">
        <w:trPr>
          <w:tblHeader/>
        </w:trPr>
        <w:tc>
          <w:tcPr>
            <w:tcW w:w="3119" w:type="dxa"/>
          </w:tcPr>
          <w:p w14:paraId="1A9BA1A0" w14:textId="77777777" w:rsidR="006430E7" w:rsidRDefault="006430E7" w:rsidP="007714D1">
            <w:pPr>
              <w:tabs>
                <w:tab w:val="left" w:leader="dot" w:pos="2835"/>
              </w:tabs>
              <w:rPr>
                <w:rFonts w:ascii="Times New Roman" w:hAnsi="Times New Roman"/>
                <w:sz w:val="18"/>
              </w:rPr>
            </w:pPr>
            <w:r>
              <w:rPr>
                <w:rFonts w:ascii="Times New Roman" w:hAnsi="Times New Roman"/>
                <w:sz w:val="18"/>
              </w:rPr>
              <w:t>Куба</w:t>
            </w:r>
            <w:r>
              <w:rPr>
                <w:rFonts w:ascii="Times New Roman" w:hAnsi="Times New Roman"/>
                <w:sz w:val="18"/>
              </w:rPr>
              <w:tab/>
            </w:r>
          </w:p>
        </w:tc>
        <w:tc>
          <w:tcPr>
            <w:tcW w:w="2281" w:type="dxa"/>
          </w:tcPr>
          <w:p w14:paraId="5F943397" w14:textId="77777777" w:rsidR="006430E7" w:rsidRDefault="006430E7" w:rsidP="007714D1">
            <w:pPr>
              <w:rPr>
                <w:rFonts w:ascii="Times New Roman" w:hAnsi="Times New Roman"/>
                <w:sz w:val="18"/>
              </w:rPr>
            </w:pPr>
            <w:r>
              <w:rPr>
                <w:rFonts w:ascii="Times New Roman" w:hAnsi="Times New Roman"/>
                <w:sz w:val="18"/>
              </w:rPr>
              <w:t>12 июля 2002 года</w:t>
            </w:r>
          </w:p>
        </w:tc>
        <w:tc>
          <w:tcPr>
            <w:tcW w:w="2822" w:type="dxa"/>
          </w:tcPr>
          <w:p w14:paraId="538C1819" w14:textId="77777777" w:rsidR="006430E7" w:rsidRDefault="006430E7" w:rsidP="007714D1">
            <w:pPr>
              <w:tabs>
                <w:tab w:val="left" w:leader="dot" w:pos="2535"/>
              </w:tabs>
              <w:rPr>
                <w:rFonts w:ascii="Times New Roman" w:hAnsi="Times New Roman"/>
                <w:sz w:val="18"/>
              </w:rPr>
            </w:pPr>
            <w:r>
              <w:rPr>
                <w:rFonts w:ascii="Times New Roman" w:hAnsi="Times New Roman"/>
                <w:sz w:val="18"/>
              </w:rPr>
              <w:t>Республика Корея</w:t>
            </w:r>
            <w:r>
              <w:rPr>
                <w:rFonts w:ascii="Times New Roman" w:hAnsi="Times New Roman"/>
                <w:sz w:val="18"/>
              </w:rPr>
              <w:tab/>
            </w:r>
          </w:p>
        </w:tc>
        <w:tc>
          <w:tcPr>
            <w:tcW w:w="1984" w:type="dxa"/>
          </w:tcPr>
          <w:p w14:paraId="408554AB" w14:textId="77777777" w:rsidR="006430E7" w:rsidRDefault="006430E7" w:rsidP="007714D1">
            <w:pPr>
              <w:rPr>
                <w:rFonts w:ascii="Times New Roman" w:hAnsi="Times New Roman"/>
                <w:sz w:val="18"/>
              </w:rPr>
            </w:pPr>
            <w:r>
              <w:rPr>
                <w:rFonts w:ascii="Times New Roman" w:hAnsi="Times New Roman"/>
                <w:sz w:val="18"/>
              </w:rPr>
              <w:t>20 апреля 2000 года</w:t>
            </w:r>
          </w:p>
        </w:tc>
      </w:tr>
      <w:tr w:rsidR="006430E7" w14:paraId="4BCE0AF2" w14:textId="77777777" w:rsidTr="007714D1">
        <w:trPr>
          <w:tblHeader/>
        </w:trPr>
        <w:tc>
          <w:tcPr>
            <w:tcW w:w="3119" w:type="dxa"/>
          </w:tcPr>
          <w:p w14:paraId="711400B4" w14:textId="77777777" w:rsidR="006430E7" w:rsidRDefault="006430E7" w:rsidP="007714D1">
            <w:pPr>
              <w:tabs>
                <w:tab w:val="left" w:leader="dot" w:pos="2835"/>
              </w:tabs>
              <w:rPr>
                <w:rFonts w:ascii="Times New Roman" w:hAnsi="Times New Roman"/>
                <w:sz w:val="18"/>
              </w:rPr>
            </w:pPr>
            <w:r>
              <w:rPr>
                <w:rFonts w:ascii="Times New Roman" w:hAnsi="Times New Roman"/>
                <w:sz w:val="18"/>
              </w:rPr>
              <w:t xml:space="preserve">Корейская Народно-Демократическая Республика </w:t>
            </w:r>
          </w:p>
        </w:tc>
        <w:tc>
          <w:tcPr>
            <w:tcW w:w="2281" w:type="dxa"/>
          </w:tcPr>
          <w:p w14:paraId="276BDA5A" w14:textId="77777777" w:rsidR="006430E7" w:rsidRDefault="006430E7" w:rsidP="007714D1">
            <w:pPr>
              <w:rPr>
                <w:rFonts w:ascii="Times New Roman" w:hAnsi="Times New Roman"/>
                <w:sz w:val="18"/>
              </w:rPr>
            </w:pPr>
          </w:p>
        </w:tc>
        <w:tc>
          <w:tcPr>
            <w:tcW w:w="2822" w:type="dxa"/>
          </w:tcPr>
          <w:p w14:paraId="6FA463F7" w14:textId="77777777" w:rsidR="006430E7" w:rsidRDefault="006430E7" w:rsidP="007714D1">
            <w:pPr>
              <w:tabs>
                <w:tab w:val="left" w:leader="dot" w:pos="2535"/>
              </w:tabs>
              <w:rPr>
                <w:rFonts w:ascii="Times New Roman" w:hAnsi="Times New Roman"/>
                <w:sz w:val="18"/>
              </w:rPr>
            </w:pPr>
            <w:r>
              <w:rPr>
                <w:rFonts w:ascii="Times New Roman" w:hAnsi="Times New Roman"/>
                <w:sz w:val="18"/>
              </w:rPr>
              <w:t>Республика Молдова</w:t>
            </w:r>
            <w:r>
              <w:rPr>
                <w:rFonts w:ascii="Times New Roman" w:hAnsi="Times New Roman"/>
                <w:sz w:val="18"/>
              </w:rPr>
              <w:tab/>
            </w:r>
          </w:p>
        </w:tc>
        <w:tc>
          <w:tcPr>
            <w:tcW w:w="1984" w:type="dxa"/>
          </w:tcPr>
          <w:p w14:paraId="109C008E" w14:textId="77777777" w:rsidR="006430E7" w:rsidRDefault="006430E7" w:rsidP="007714D1">
            <w:pPr>
              <w:rPr>
                <w:rFonts w:ascii="Times New Roman" w:hAnsi="Times New Roman"/>
                <w:sz w:val="18"/>
              </w:rPr>
            </w:pPr>
            <w:r>
              <w:rPr>
                <w:rFonts w:ascii="Times New Roman" w:hAnsi="Times New Roman"/>
                <w:sz w:val="18"/>
              </w:rPr>
              <w:t>27 сентября 2001 года</w:t>
            </w:r>
          </w:p>
        </w:tc>
      </w:tr>
      <w:tr w:rsidR="006430E7" w14:paraId="78FC8AFB" w14:textId="77777777" w:rsidTr="007714D1">
        <w:trPr>
          <w:tblHeader/>
        </w:trPr>
        <w:tc>
          <w:tcPr>
            <w:tcW w:w="3119" w:type="dxa"/>
          </w:tcPr>
          <w:p w14:paraId="3A86CB11" w14:textId="77777777" w:rsidR="006430E7" w:rsidRDefault="006430E7" w:rsidP="007714D1">
            <w:pPr>
              <w:tabs>
                <w:tab w:val="left" w:leader="dot" w:pos="2835"/>
              </w:tabs>
              <w:rPr>
                <w:rFonts w:ascii="Times New Roman" w:hAnsi="Times New Roman"/>
                <w:sz w:val="18"/>
              </w:rPr>
            </w:pPr>
            <w:r>
              <w:rPr>
                <w:rFonts w:ascii="Times New Roman" w:hAnsi="Times New Roman"/>
                <w:sz w:val="18"/>
              </w:rPr>
              <w:t xml:space="preserve">  </w:t>
            </w:r>
            <w:r>
              <w:rPr>
                <w:rFonts w:ascii="Times New Roman" w:hAnsi="Times New Roman"/>
                <w:sz w:val="18"/>
              </w:rPr>
              <w:tab/>
            </w:r>
          </w:p>
        </w:tc>
        <w:tc>
          <w:tcPr>
            <w:tcW w:w="2281" w:type="dxa"/>
          </w:tcPr>
          <w:p w14:paraId="60292D41" w14:textId="77777777" w:rsidR="006430E7" w:rsidRDefault="006430E7" w:rsidP="007714D1">
            <w:pPr>
              <w:rPr>
                <w:rFonts w:ascii="Times New Roman" w:hAnsi="Times New Roman"/>
                <w:sz w:val="18"/>
              </w:rPr>
            </w:pPr>
            <w:r>
              <w:rPr>
                <w:rFonts w:ascii="Times New Roman" w:hAnsi="Times New Roman"/>
                <w:sz w:val="18"/>
              </w:rPr>
              <w:t>24 марта 2000 года</w:t>
            </w:r>
          </w:p>
        </w:tc>
        <w:tc>
          <w:tcPr>
            <w:tcW w:w="2822" w:type="dxa"/>
          </w:tcPr>
          <w:p w14:paraId="26BA0DE7" w14:textId="77777777" w:rsidR="006430E7" w:rsidRDefault="006430E7" w:rsidP="007714D1">
            <w:pPr>
              <w:tabs>
                <w:tab w:val="left" w:leader="dot" w:pos="2535"/>
              </w:tabs>
              <w:rPr>
                <w:rFonts w:ascii="Times New Roman" w:hAnsi="Times New Roman"/>
                <w:sz w:val="18"/>
              </w:rPr>
            </w:pPr>
            <w:r>
              <w:rPr>
                <w:rFonts w:ascii="Times New Roman" w:hAnsi="Times New Roman"/>
                <w:sz w:val="18"/>
              </w:rPr>
              <w:t>Сент-Люсия</w:t>
            </w:r>
            <w:r>
              <w:rPr>
                <w:rFonts w:ascii="Times New Roman" w:hAnsi="Times New Roman"/>
                <w:sz w:val="18"/>
              </w:rPr>
              <w:tab/>
            </w:r>
          </w:p>
        </w:tc>
        <w:tc>
          <w:tcPr>
            <w:tcW w:w="1984" w:type="dxa"/>
          </w:tcPr>
          <w:p w14:paraId="4AB410FD" w14:textId="77777777" w:rsidR="006430E7" w:rsidRDefault="006430E7" w:rsidP="007714D1">
            <w:pPr>
              <w:rPr>
                <w:rFonts w:ascii="Times New Roman" w:hAnsi="Times New Roman"/>
                <w:sz w:val="18"/>
              </w:rPr>
            </w:pPr>
            <w:r>
              <w:rPr>
                <w:rFonts w:ascii="Times New Roman" w:hAnsi="Times New Roman"/>
                <w:sz w:val="18"/>
              </w:rPr>
              <w:t>10 января 2000 года</w:t>
            </w:r>
          </w:p>
        </w:tc>
      </w:tr>
      <w:tr w:rsidR="006430E7" w14:paraId="74C179E7" w14:textId="77777777" w:rsidTr="007714D1">
        <w:trPr>
          <w:tblHeader/>
        </w:trPr>
        <w:tc>
          <w:tcPr>
            <w:tcW w:w="3119" w:type="dxa"/>
          </w:tcPr>
          <w:p w14:paraId="0B6CAD8E" w14:textId="77777777" w:rsidR="006430E7" w:rsidRDefault="006430E7" w:rsidP="007714D1">
            <w:pPr>
              <w:tabs>
                <w:tab w:val="left" w:leader="dot" w:pos="2835"/>
              </w:tabs>
              <w:rPr>
                <w:rFonts w:ascii="Times New Roman" w:hAnsi="Times New Roman"/>
                <w:sz w:val="18"/>
              </w:rPr>
            </w:pPr>
            <w:r>
              <w:rPr>
                <w:rFonts w:ascii="Times New Roman" w:hAnsi="Times New Roman"/>
                <w:sz w:val="18"/>
              </w:rPr>
              <w:t>Дания</w:t>
            </w:r>
            <w:r>
              <w:rPr>
                <w:rFonts w:ascii="Times New Roman" w:hAnsi="Times New Roman"/>
                <w:sz w:val="18"/>
              </w:rPr>
              <w:tab/>
            </w:r>
          </w:p>
        </w:tc>
        <w:tc>
          <w:tcPr>
            <w:tcW w:w="2281" w:type="dxa"/>
          </w:tcPr>
          <w:p w14:paraId="634AE97D" w14:textId="77777777" w:rsidR="006430E7" w:rsidRDefault="006430E7" w:rsidP="007714D1">
            <w:pPr>
              <w:rPr>
                <w:rFonts w:ascii="Times New Roman" w:hAnsi="Times New Roman"/>
                <w:sz w:val="18"/>
              </w:rPr>
            </w:pPr>
            <w:r>
              <w:rPr>
                <w:rFonts w:ascii="Times New Roman" w:hAnsi="Times New Roman"/>
                <w:sz w:val="18"/>
              </w:rPr>
              <w:t>7 января 2000 года</w:t>
            </w:r>
          </w:p>
        </w:tc>
        <w:tc>
          <w:tcPr>
            <w:tcW w:w="2822" w:type="dxa"/>
          </w:tcPr>
          <w:p w14:paraId="4BEC567F" w14:textId="77777777" w:rsidR="006430E7" w:rsidRDefault="006430E7" w:rsidP="007714D1">
            <w:pPr>
              <w:tabs>
                <w:tab w:val="left" w:leader="dot" w:pos="2535"/>
              </w:tabs>
              <w:rPr>
                <w:rFonts w:ascii="Times New Roman" w:hAnsi="Times New Roman"/>
                <w:sz w:val="18"/>
              </w:rPr>
            </w:pPr>
            <w:r>
              <w:rPr>
                <w:rFonts w:ascii="Times New Roman" w:hAnsi="Times New Roman"/>
                <w:sz w:val="18"/>
              </w:rPr>
              <w:t>Саудовская Аравия</w:t>
            </w:r>
            <w:r>
              <w:rPr>
                <w:rFonts w:ascii="Times New Roman" w:hAnsi="Times New Roman"/>
                <w:sz w:val="18"/>
              </w:rPr>
              <w:tab/>
            </w:r>
          </w:p>
        </w:tc>
        <w:tc>
          <w:tcPr>
            <w:tcW w:w="1984" w:type="dxa"/>
          </w:tcPr>
          <w:p w14:paraId="44BF2A2B" w14:textId="77777777" w:rsidR="006430E7" w:rsidRDefault="006430E7" w:rsidP="007714D1">
            <w:pPr>
              <w:rPr>
                <w:rFonts w:ascii="Times New Roman" w:hAnsi="Times New Roman"/>
                <w:sz w:val="18"/>
              </w:rPr>
            </w:pPr>
            <w:r>
              <w:rPr>
                <w:rFonts w:ascii="Times New Roman" w:hAnsi="Times New Roman"/>
                <w:sz w:val="18"/>
              </w:rPr>
              <w:t>30 марта 2000 года</w:t>
            </w:r>
          </w:p>
        </w:tc>
      </w:tr>
      <w:tr w:rsidR="006430E7" w14:paraId="67ACACDE" w14:textId="77777777" w:rsidTr="007714D1">
        <w:trPr>
          <w:tblHeader/>
        </w:trPr>
        <w:tc>
          <w:tcPr>
            <w:tcW w:w="3119" w:type="dxa"/>
          </w:tcPr>
          <w:p w14:paraId="3D6E7B4B" w14:textId="77777777" w:rsidR="006430E7" w:rsidRDefault="006430E7" w:rsidP="007714D1">
            <w:pPr>
              <w:tabs>
                <w:tab w:val="left" w:leader="dot" w:pos="2835"/>
              </w:tabs>
              <w:rPr>
                <w:rFonts w:ascii="Times New Roman" w:hAnsi="Times New Roman"/>
                <w:sz w:val="18"/>
              </w:rPr>
            </w:pPr>
            <w:r>
              <w:rPr>
                <w:rFonts w:ascii="Times New Roman" w:hAnsi="Times New Roman"/>
                <w:sz w:val="18"/>
              </w:rPr>
              <w:t>Доминика</w:t>
            </w:r>
            <w:r>
              <w:rPr>
                <w:rFonts w:ascii="Times New Roman" w:hAnsi="Times New Roman"/>
                <w:sz w:val="18"/>
              </w:rPr>
              <w:tab/>
            </w:r>
          </w:p>
        </w:tc>
        <w:tc>
          <w:tcPr>
            <w:tcW w:w="2281" w:type="dxa"/>
          </w:tcPr>
          <w:p w14:paraId="527CC722" w14:textId="77777777" w:rsidR="006430E7" w:rsidRDefault="006430E7" w:rsidP="007714D1">
            <w:pPr>
              <w:rPr>
                <w:rFonts w:ascii="Times New Roman" w:hAnsi="Times New Roman"/>
                <w:sz w:val="18"/>
              </w:rPr>
            </w:pPr>
            <w:r>
              <w:rPr>
                <w:rFonts w:ascii="Times New Roman" w:hAnsi="Times New Roman"/>
                <w:sz w:val="18"/>
              </w:rPr>
              <w:t>6 апреля 2000 года</w:t>
            </w:r>
          </w:p>
        </w:tc>
        <w:tc>
          <w:tcPr>
            <w:tcW w:w="2822" w:type="dxa"/>
          </w:tcPr>
          <w:p w14:paraId="17F049DB" w14:textId="77777777" w:rsidR="006430E7" w:rsidRDefault="006430E7" w:rsidP="007714D1">
            <w:pPr>
              <w:tabs>
                <w:tab w:val="left" w:leader="dot" w:pos="2535"/>
              </w:tabs>
              <w:rPr>
                <w:rFonts w:ascii="Times New Roman" w:hAnsi="Times New Roman"/>
                <w:sz w:val="18"/>
              </w:rPr>
            </w:pPr>
            <w:r>
              <w:rPr>
                <w:rFonts w:ascii="Times New Roman" w:hAnsi="Times New Roman"/>
                <w:sz w:val="18"/>
              </w:rPr>
              <w:t>Сенегал</w:t>
            </w:r>
            <w:r>
              <w:rPr>
                <w:rFonts w:ascii="Times New Roman" w:hAnsi="Times New Roman"/>
                <w:sz w:val="18"/>
              </w:rPr>
              <w:tab/>
            </w:r>
          </w:p>
        </w:tc>
        <w:tc>
          <w:tcPr>
            <w:tcW w:w="1984" w:type="dxa"/>
          </w:tcPr>
          <w:p w14:paraId="784E1C9D" w14:textId="77777777" w:rsidR="006430E7" w:rsidRDefault="006430E7" w:rsidP="007714D1">
            <w:pPr>
              <w:rPr>
                <w:rFonts w:ascii="Times New Roman" w:hAnsi="Times New Roman"/>
                <w:sz w:val="18"/>
              </w:rPr>
            </w:pPr>
            <w:r>
              <w:rPr>
                <w:rFonts w:ascii="Times New Roman" w:hAnsi="Times New Roman"/>
                <w:sz w:val="18"/>
              </w:rPr>
              <w:t>23 февраля 2000 года</w:t>
            </w:r>
          </w:p>
        </w:tc>
      </w:tr>
      <w:tr w:rsidR="006430E7" w14:paraId="7FA2282A" w14:textId="77777777" w:rsidTr="007714D1">
        <w:trPr>
          <w:tblHeader/>
        </w:trPr>
        <w:tc>
          <w:tcPr>
            <w:tcW w:w="3119" w:type="dxa"/>
          </w:tcPr>
          <w:p w14:paraId="6670A7F9" w14:textId="77777777" w:rsidR="006430E7" w:rsidRDefault="006430E7" w:rsidP="007714D1">
            <w:pPr>
              <w:tabs>
                <w:tab w:val="left" w:leader="dot" w:pos="2835"/>
              </w:tabs>
              <w:rPr>
                <w:rFonts w:ascii="Times New Roman" w:hAnsi="Times New Roman"/>
                <w:sz w:val="18"/>
              </w:rPr>
            </w:pPr>
            <w:r>
              <w:rPr>
                <w:rFonts w:ascii="Times New Roman" w:hAnsi="Times New Roman"/>
                <w:sz w:val="18"/>
              </w:rPr>
              <w:t>Эквадор</w:t>
            </w:r>
            <w:r>
              <w:rPr>
                <w:rFonts w:ascii="Times New Roman" w:hAnsi="Times New Roman"/>
                <w:sz w:val="18"/>
              </w:rPr>
              <w:tab/>
            </w:r>
          </w:p>
        </w:tc>
        <w:tc>
          <w:tcPr>
            <w:tcW w:w="2281" w:type="dxa"/>
          </w:tcPr>
          <w:p w14:paraId="0AE8E7CF" w14:textId="77777777" w:rsidR="006430E7" w:rsidRDefault="006430E7" w:rsidP="007714D1">
            <w:pPr>
              <w:rPr>
                <w:rFonts w:ascii="Times New Roman" w:hAnsi="Times New Roman"/>
                <w:sz w:val="18"/>
              </w:rPr>
            </w:pPr>
            <w:r>
              <w:rPr>
                <w:rFonts w:ascii="Times New Roman" w:hAnsi="Times New Roman"/>
                <w:sz w:val="18"/>
              </w:rPr>
              <w:t>21 декабря 1999 года</w:t>
            </w:r>
          </w:p>
        </w:tc>
        <w:tc>
          <w:tcPr>
            <w:tcW w:w="2822" w:type="dxa"/>
          </w:tcPr>
          <w:p w14:paraId="24119657" w14:textId="77777777" w:rsidR="006430E7" w:rsidRDefault="006430E7" w:rsidP="007714D1">
            <w:pPr>
              <w:tabs>
                <w:tab w:val="left" w:leader="dot" w:pos="2535"/>
              </w:tabs>
              <w:rPr>
                <w:rFonts w:ascii="Times New Roman" w:hAnsi="Times New Roman"/>
                <w:sz w:val="18"/>
              </w:rPr>
            </w:pPr>
            <w:r>
              <w:rPr>
                <w:rFonts w:ascii="Times New Roman" w:hAnsi="Times New Roman"/>
                <w:sz w:val="18"/>
              </w:rPr>
              <w:t>Сингапур</w:t>
            </w:r>
            <w:r>
              <w:rPr>
                <w:rFonts w:ascii="Times New Roman" w:hAnsi="Times New Roman"/>
                <w:sz w:val="18"/>
              </w:rPr>
              <w:tab/>
            </w:r>
          </w:p>
        </w:tc>
        <w:tc>
          <w:tcPr>
            <w:tcW w:w="1984" w:type="dxa"/>
          </w:tcPr>
          <w:p w14:paraId="51C14C8A" w14:textId="77777777" w:rsidR="006430E7" w:rsidRDefault="006430E7" w:rsidP="007714D1">
            <w:pPr>
              <w:rPr>
                <w:rFonts w:ascii="Times New Roman" w:hAnsi="Times New Roman"/>
                <w:sz w:val="18"/>
              </w:rPr>
            </w:pPr>
            <w:r>
              <w:rPr>
                <w:rFonts w:ascii="Times New Roman" w:hAnsi="Times New Roman"/>
                <w:sz w:val="18"/>
              </w:rPr>
              <w:t>14 июня 2018 года</w:t>
            </w:r>
          </w:p>
        </w:tc>
      </w:tr>
      <w:tr w:rsidR="006430E7" w14:paraId="221761B1" w14:textId="77777777" w:rsidTr="007714D1">
        <w:trPr>
          <w:tblHeader/>
        </w:trPr>
        <w:tc>
          <w:tcPr>
            <w:tcW w:w="3119" w:type="dxa"/>
          </w:tcPr>
          <w:p w14:paraId="0AEBD1E4" w14:textId="77777777" w:rsidR="006430E7" w:rsidRDefault="006430E7" w:rsidP="007714D1">
            <w:pPr>
              <w:tabs>
                <w:tab w:val="left" w:leader="dot" w:pos="2835"/>
              </w:tabs>
              <w:rPr>
                <w:rFonts w:ascii="Times New Roman" w:hAnsi="Times New Roman"/>
                <w:sz w:val="18"/>
              </w:rPr>
            </w:pPr>
            <w:r>
              <w:rPr>
                <w:rFonts w:ascii="Times New Roman" w:hAnsi="Times New Roman"/>
                <w:sz w:val="18"/>
              </w:rPr>
              <w:t>Сальвадор</w:t>
            </w:r>
            <w:r>
              <w:rPr>
                <w:rFonts w:ascii="Times New Roman" w:hAnsi="Times New Roman"/>
                <w:sz w:val="18"/>
              </w:rPr>
              <w:tab/>
            </w:r>
          </w:p>
        </w:tc>
        <w:tc>
          <w:tcPr>
            <w:tcW w:w="2281" w:type="dxa"/>
          </w:tcPr>
          <w:p w14:paraId="13DFCA68" w14:textId="77777777" w:rsidR="006430E7" w:rsidRDefault="006430E7" w:rsidP="007714D1">
            <w:pPr>
              <w:rPr>
                <w:rFonts w:ascii="Times New Roman" w:hAnsi="Times New Roman"/>
                <w:sz w:val="18"/>
              </w:rPr>
            </w:pPr>
            <w:r>
              <w:rPr>
                <w:rFonts w:ascii="Times New Roman" w:hAnsi="Times New Roman"/>
                <w:sz w:val="18"/>
              </w:rPr>
              <w:t>10 ноября 2003 года</w:t>
            </w:r>
          </w:p>
        </w:tc>
        <w:tc>
          <w:tcPr>
            <w:tcW w:w="2822" w:type="dxa"/>
          </w:tcPr>
          <w:p w14:paraId="0B64C290" w14:textId="77777777" w:rsidR="006430E7" w:rsidRDefault="006430E7" w:rsidP="007714D1">
            <w:pPr>
              <w:tabs>
                <w:tab w:val="left" w:leader="dot" w:pos="2535"/>
              </w:tabs>
              <w:rPr>
                <w:rFonts w:ascii="Times New Roman" w:hAnsi="Times New Roman"/>
                <w:sz w:val="18"/>
              </w:rPr>
            </w:pPr>
            <w:r>
              <w:rPr>
                <w:rFonts w:ascii="Times New Roman" w:hAnsi="Times New Roman"/>
                <w:sz w:val="18"/>
              </w:rPr>
              <w:t>Словения</w:t>
            </w:r>
            <w:r>
              <w:rPr>
                <w:rFonts w:ascii="Times New Roman" w:hAnsi="Times New Roman"/>
                <w:sz w:val="18"/>
              </w:rPr>
              <w:tab/>
            </w:r>
          </w:p>
        </w:tc>
        <w:tc>
          <w:tcPr>
            <w:tcW w:w="1984" w:type="dxa"/>
          </w:tcPr>
          <w:p w14:paraId="3388CC6E" w14:textId="77777777" w:rsidR="006430E7" w:rsidRDefault="006430E7" w:rsidP="007714D1">
            <w:pPr>
              <w:rPr>
                <w:rFonts w:ascii="Times New Roman" w:hAnsi="Times New Roman"/>
                <w:sz w:val="18"/>
              </w:rPr>
            </w:pPr>
            <w:r>
              <w:rPr>
                <w:rFonts w:ascii="Times New Roman" w:hAnsi="Times New Roman"/>
                <w:sz w:val="18"/>
              </w:rPr>
              <w:t>21 мая 2001 года</w:t>
            </w:r>
          </w:p>
        </w:tc>
      </w:tr>
      <w:tr w:rsidR="006430E7" w14:paraId="19A37ED7" w14:textId="77777777" w:rsidTr="007714D1">
        <w:trPr>
          <w:tblHeader/>
        </w:trPr>
        <w:tc>
          <w:tcPr>
            <w:tcW w:w="3119" w:type="dxa"/>
          </w:tcPr>
          <w:p w14:paraId="760B92F2" w14:textId="77777777" w:rsidR="006430E7" w:rsidRDefault="006430E7" w:rsidP="007714D1">
            <w:pPr>
              <w:tabs>
                <w:tab w:val="left" w:leader="dot" w:pos="2835"/>
              </w:tabs>
              <w:rPr>
                <w:rFonts w:ascii="Times New Roman" w:hAnsi="Times New Roman"/>
                <w:sz w:val="18"/>
              </w:rPr>
            </w:pPr>
            <w:r>
              <w:rPr>
                <w:rFonts w:ascii="Times New Roman" w:hAnsi="Times New Roman"/>
                <w:sz w:val="18"/>
              </w:rPr>
              <w:t>Финляндия</w:t>
            </w:r>
            <w:r>
              <w:rPr>
                <w:rFonts w:ascii="Times New Roman" w:hAnsi="Times New Roman"/>
                <w:sz w:val="18"/>
              </w:rPr>
              <w:tab/>
            </w:r>
          </w:p>
        </w:tc>
        <w:tc>
          <w:tcPr>
            <w:tcW w:w="2281" w:type="dxa"/>
          </w:tcPr>
          <w:p w14:paraId="35115157" w14:textId="77777777" w:rsidR="006430E7" w:rsidRDefault="006430E7" w:rsidP="007714D1">
            <w:pPr>
              <w:rPr>
                <w:rFonts w:ascii="Times New Roman" w:hAnsi="Times New Roman"/>
                <w:sz w:val="18"/>
              </w:rPr>
            </w:pPr>
            <w:r>
              <w:rPr>
                <w:rFonts w:ascii="Times New Roman" w:hAnsi="Times New Roman"/>
                <w:sz w:val="18"/>
              </w:rPr>
              <w:t>28 марта 2000 года</w:t>
            </w:r>
          </w:p>
        </w:tc>
        <w:tc>
          <w:tcPr>
            <w:tcW w:w="2822" w:type="dxa"/>
          </w:tcPr>
          <w:p w14:paraId="746A4128" w14:textId="77777777" w:rsidR="006430E7" w:rsidRDefault="006430E7" w:rsidP="007714D1">
            <w:pPr>
              <w:tabs>
                <w:tab w:val="left" w:leader="dot" w:pos="2535"/>
              </w:tabs>
              <w:rPr>
                <w:rFonts w:ascii="Times New Roman" w:hAnsi="Times New Roman"/>
                <w:sz w:val="18"/>
              </w:rPr>
            </w:pPr>
            <w:r>
              <w:rPr>
                <w:rFonts w:ascii="Times New Roman" w:hAnsi="Times New Roman"/>
                <w:sz w:val="18"/>
              </w:rPr>
              <w:t>Испания</w:t>
            </w:r>
            <w:r>
              <w:rPr>
                <w:rFonts w:ascii="Times New Roman" w:hAnsi="Times New Roman"/>
                <w:sz w:val="18"/>
              </w:rPr>
              <w:tab/>
            </w:r>
          </w:p>
        </w:tc>
        <w:tc>
          <w:tcPr>
            <w:tcW w:w="1984" w:type="dxa"/>
          </w:tcPr>
          <w:p w14:paraId="2B529178" w14:textId="77777777" w:rsidR="006430E7" w:rsidRDefault="006430E7" w:rsidP="007714D1">
            <w:pPr>
              <w:rPr>
                <w:rFonts w:ascii="Times New Roman" w:hAnsi="Times New Roman"/>
                <w:sz w:val="18"/>
              </w:rPr>
            </w:pPr>
            <w:r>
              <w:rPr>
                <w:rFonts w:ascii="Times New Roman" w:hAnsi="Times New Roman"/>
                <w:sz w:val="18"/>
              </w:rPr>
              <w:t>10 ноября 2000 года</w:t>
            </w:r>
          </w:p>
        </w:tc>
      </w:tr>
      <w:tr w:rsidR="006430E7" w14:paraId="70CAAE41" w14:textId="77777777" w:rsidTr="007714D1">
        <w:trPr>
          <w:tblHeader/>
        </w:trPr>
        <w:tc>
          <w:tcPr>
            <w:tcW w:w="3119" w:type="dxa"/>
          </w:tcPr>
          <w:p w14:paraId="3045B434" w14:textId="77777777" w:rsidR="006430E7" w:rsidRDefault="006430E7" w:rsidP="007714D1">
            <w:pPr>
              <w:tabs>
                <w:tab w:val="left" w:leader="dot" w:pos="2835"/>
              </w:tabs>
              <w:rPr>
                <w:rFonts w:ascii="Times New Roman" w:hAnsi="Times New Roman"/>
                <w:sz w:val="18"/>
              </w:rPr>
            </w:pPr>
            <w:r>
              <w:rPr>
                <w:rFonts w:ascii="Times New Roman" w:hAnsi="Times New Roman"/>
                <w:sz w:val="18"/>
              </w:rPr>
              <w:t>Франция</w:t>
            </w:r>
            <w:r>
              <w:rPr>
                <w:rFonts w:ascii="Times New Roman" w:hAnsi="Times New Roman"/>
                <w:sz w:val="18"/>
              </w:rPr>
              <w:tab/>
            </w:r>
          </w:p>
        </w:tc>
        <w:tc>
          <w:tcPr>
            <w:tcW w:w="2281" w:type="dxa"/>
          </w:tcPr>
          <w:p w14:paraId="7D1F0E45" w14:textId="77777777" w:rsidR="006430E7" w:rsidRDefault="006430E7" w:rsidP="007714D1">
            <w:pPr>
              <w:rPr>
                <w:rFonts w:ascii="Times New Roman" w:hAnsi="Times New Roman"/>
                <w:sz w:val="18"/>
              </w:rPr>
            </w:pPr>
            <w:r>
              <w:rPr>
                <w:rFonts w:ascii="Times New Roman" w:hAnsi="Times New Roman"/>
                <w:sz w:val="18"/>
              </w:rPr>
              <w:t>21 марта 2007 года</w:t>
            </w:r>
          </w:p>
        </w:tc>
        <w:tc>
          <w:tcPr>
            <w:tcW w:w="2822" w:type="dxa"/>
          </w:tcPr>
          <w:p w14:paraId="2B737609" w14:textId="77777777" w:rsidR="006430E7" w:rsidRDefault="006430E7" w:rsidP="007714D1">
            <w:pPr>
              <w:tabs>
                <w:tab w:val="left" w:leader="dot" w:pos="2535"/>
              </w:tabs>
              <w:rPr>
                <w:rFonts w:ascii="Times New Roman" w:hAnsi="Times New Roman"/>
                <w:sz w:val="18"/>
              </w:rPr>
            </w:pPr>
            <w:r>
              <w:rPr>
                <w:rFonts w:ascii="Times New Roman" w:hAnsi="Times New Roman"/>
                <w:sz w:val="18"/>
              </w:rPr>
              <w:t>Шри-Ланка</w:t>
            </w:r>
            <w:r>
              <w:rPr>
                <w:rFonts w:ascii="Times New Roman" w:hAnsi="Times New Roman"/>
                <w:sz w:val="18"/>
              </w:rPr>
              <w:tab/>
            </w:r>
          </w:p>
        </w:tc>
        <w:tc>
          <w:tcPr>
            <w:tcW w:w="1984" w:type="dxa"/>
          </w:tcPr>
          <w:p w14:paraId="0784129C" w14:textId="77777777" w:rsidR="006430E7" w:rsidRDefault="006430E7" w:rsidP="007714D1">
            <w:pPr>
              <w:rPr>
                <w:rFonts w:ascii="Times New Roman" w:hAnsi="Times New Roman"/>
                <w:sz w:val="18"/>
              </w:rPr>
            </w:pPr>
            <w:r>
              <w:rPr>
                <w:rFonts w:ascii="Times New Roman" w:hAnsi="Times New Roman"/>
                <w:sz w:val="18"/>
              </w:rPr>
              <w:t>14 марта 2000 года</w:t>
            </w:r>
          </w:p>
        </w:tc>
      </w:tr>
      <w:tr w:rsidR="006430E7" w14:paraId="0A16C747" w14:textId="77777777" w:rsidTr="007714D1">
        <w:trPr>
          <w:tblHeader/>
        </w:trPr>
        <w:tc>
          <w:tcPr>
            <w:tcW w:w="3119" w:type="dxa"/>
          </w:tcPr>
          <w:p w14:paraId="2A8BEDAC" w14:textId="77777777" w:rsidR="006430E7" w:rsidRDefault="006430E7" w:rsidP="007714D1">
            <w:pPr>
              <w:tabs>
                <w:tab w:val="left" w:leader="dot" w:pos="2835"/>
              </w:tabs>
              <w:rPr>
                <w:rFonts w:ascii="Times New Roman" w:hAnsi="Times New Roman"/>
                <w:sz w:val="18"/>
              </w:rPr>
            </w:pPr>
            <w:r>
              <w:rPr>
                <w:rFonts w:ascii="Times New Roman" w:hAnsi="Times New Roman"/>
                <w:sz w:val="18"/>
              </w:rPr>
              <w:t>Гамбия</w:t>
            </w:r>
            <w:r>
              <w:rPr>
                <w:rFonts w:ascii="Times New Roman" w:hAnsi="Times New Roman"/>
                <w:sz w:val="18"/>
              </w:rPr>
              <w:tab/>
            </w:r>
          </w:p>
        </w:tc>
        <w:tc>
          <w:tcPr>
            <w:tcW w:w="2281" w:type="dxa"/>
          </w:tcPr>
          <w:p w14:paraId="5529B547" w14:textId="77777777" w:rsidR="006430E7" w:rsidRDefault="006430E7" w:rsidP="007714D1">
            <w:pPr>
              <w:rPr>
                <w:rFonts w:ascii="Times New Roman" w:hAnsi="Times New Roman"/>
                <w:sz w:val="18"/>
              </w:rPr>
            </w:pPr>
            <w:r>
              <w:rPr>
                <w:rFonts w:ascii="Times New Roman" w:hAnsi="Times New Roman"/>
                <w:sz w:val="18"/>
              </w:rPr>
              <w:t>26 июня 2019 года</w:t>
            </w:r>
          </w:p>
        </w:tc>
        <w:tc>
          <w:tcPr>
            <w:tcW w:w="2822" w:type="dxa"/>
          </w:tcPr>
          <w:p w14:paraId="3C1C3DCF" w14:textId="77777777" w:rsidR="006430E7" w:rsidRDefault="006430E7" w:rsidP="007714D1">
            <w:pPr>
              <w:tabs>
                <w:tab w:val="left" w:leader="dot" w:pos="2535"/>
              </w:tabs>
              <w:rPr>
                <w:rFonts w:ascii="Times New Roman" w:hAnsi="Times New Roman"/>
                <w:sz w:val="18"/>
              </w:rPr>
            </w:pPr>
            <w:r>
              <w:rPr>
                <w:rFonts w:ascii="Times New Roman" w:hAnsi="Times New Roman"/>
                <w:sz w:val="18"/>
              </w:rPr>
              <w:t>Швеция</w:t>
            </w:r>
            <w:r>
              <w:rPr>
                <w:rFonts w:ascii="Times New Roman" w:hAnsi="Times New Roman"/>
                <w:sz w:val="18"/>
              </w:rPr>
              <w:tab/>
            </w:r>
          </w:p>
        </w:tc>
        <w:tc>
          <w:tcPr>
            <w:tcW w:w="1984" w:type="dxa"/>
          </w:tcPr>
          <w:p w14:paraId="227BFFF3" w14:textId="77777777" w:rsidR="006430E7" w:rsidRDefault="006430E7" w:rsidP="007714D1">
            <w:pPr>
              <w:rPr>
                <w:rFonts w:ascii="Times New Roman" w:hAnsi="Times New Roman"/>
                <w:sz w:val="18"/>
              </w:rPr>
            </w:pPr>
            <w:r>
              <w:rPr>
                <w:rFonts w:ascii="Times New Roman" w:hAnsi="Times New Roman"/>
                <w:sz w:val="18"/>
              </w:rPr>
              <w:t>28 февраля 2008 года</w:t>
            </w:r>
          </w:p>
        </w:tc>
      </w:tr>
      <w:tr w:rsidR="006430E7" w14:paraId="08E8E08B" w14:textId="77777777" w:rsidTr="007714D1">
        <w:trPr>
          <w:tblHeader/>
        </w:trPr>
        <w:tc>
          <w:tcPr>
            <w:tcW w:w="3119" w:type="dxa"/>
          </w:tcPr>
          <w:p w14:paraId="26E79289" w14:textId="77777777" w:rsidR="006430E7" w:rsidRDefault="006430E7" w:rsidP="007714D1">
            <w:pPr>
              <w:tabs>
                <w:tab w:val="left" w:leader="dot" w:pos="2835"/>
              </w:tabs>
              <w:rPr>
                <w:rFonts w:ascii="Times New Roman" w:hAnsi="Times New Roman"/>
                <w:sz w:val="18"/>
              </w:rPr>
            </w:pPr>
            <w:r>
              <w:rPr>
                <w:rFonts w:ascii="Times New Roman" w:hAnsi="Times New Roman"/>
                <w:sz w:val="18"/>
              </w:rPr>
              <w:t>Германия</w:t>
            </w:r>
            <w:r>
              <w:rPr>
                <w:rFonts w:ascii="Times New Roman" w:hAnsi="Times New Roman"/>
                <w:sz w:val="18"/>
              </w:rPr>
              <w:tab/>
            </w:r>
          </w:p>
        </w:tc>
        <w:tc>
          <w:tcPr>
            <w:tcW w:w="2281" w:type="dxa"/>
          </w:tcPr>
          <w:p w14:paraId="1CED5DE6" w14:textId="77777777" w:rsidR="006430E7" w:rsidRDefault="006430E7" w:rsidP="007714D1">
            <w:pPr>
              <w:rPr>
                <w:rFonts w:ascii="Times New Roman" w:hAnsi="Times New Roman"/>
                <w:sz w:val="18"/>
              </w:rPr>
            </w:pPr>
            <w:r>
              <w:rPr>
                <w:rFonts w:ascii="Times New Roman" w:hAnsi="Times New Roman"/>
                <w:sz w:val="18"/>
              </w:rPr>
              <w:t>11 апреля 2003 года</w:t>
            </w:r>
          </w:p>
        </w:tc>
        <w:tc>
          <w:tcPr>
            <w:tcW w:w="2822" w:type="dxa"/>
          </w:tcPr>
          <w:p w14:paraId="59380902" w14:textId="77777777" w:rsidR="006430E7" w:rsidRDefault="006430E7" w:rsidP="007714D1">
            <w:pPr>
              <w:tabs>
                <w:tab w:val="left" w:leader="dot" w:pos="2535"/>
              </w:tabs>
              <w:ind w:left="2552" w:hanging="2552"/>
              <w:rPr>
                <w:rFonts w:ascii="Times New Roman" w:hAnsi="Times New Roman"/>
                <w:sz w:val="18"/>
              </w:rPr>
            </w:pPr>
            <w:r>
              <w:rPr>
                <w:rFonts w:ascii="Times New Roman" w:hAnsi="Times New Roman"/>
                <w:sz w:val="18"/>
              </w:rPr>
              <w:t>Швейцария</w:t>
            </w:r>
            <w:r>
              <w:rPr>
                <w:rFonts w:ascii="Times New Roman" w:hAnsi="Times New Roman"/>
                <w:sz w:val="18"/>
              </w:rPr>
              <w:tab/>
            </w:r>
          </w:p>
        </w:tc>
        <w:tc>
          <w:tcPr>
            <w:tcW w:w="1984" w:type="dxa"/>
          </w:tcPr>
          <w:p w14:paraId="55BE845E" w14:textId="77777777" w:rsidR="006430E7" w:rsidRDefault="006430E7" w:rsidP="007714D1">
            <w:pPr>
              <w:rPr>
                <w:rFonts w:ascii="Times New Roman" w:hAnsi="Times New Roman"/>
                <w:sz w:val="18"/>
              </w:rPr>
            </w:pPr>
            <w:r>
              <w:rPr>
                <w:rFonts w:ascii="Times New Roman" w:hAnsi="Times New Roman"/>
                <w:sz w:val="18"/>
              </w:rPr>
              <w:t>28 июня 2001 года</w:t>
            </w:r>
          </w:p>
        </w:tc>
      </w:tr>
      <w:tr w:rsidR="006430E7" w14:paraId="55008C45" w14:textId="77777777" w:rsidTr="007714D1">
        <w:trPr>
          <w:tblHeader/>
        </w:trPr>
        <w:tc>
          <w:tcPr>
            <w:tcW w:w="3119" w:type="dxa"/>
          </w:tcPr>
          <w:p w14:paraId="68FAF887" w14:textId="77777777" w:rsidR="006430E7" w:rsidRDefault="006430E7" w:rsidP="007714D1">
            <w:pPr>
              <w:tabs>
                <w:tab w:val="left" w:leader="dot" w:pos="2835"/>
              </w:tabs>
              <w:rPr>
                <w:rFonts w:ascii="Times New Roman" w:hAnsi="Times New Roman"/>
                <w:sz w:val="18"/>
              </w:rPr>
            </w:pPr>
            <w:r>
              <w:rPr>
                <w:rFonts w:ascii="Times New Roman" w:hAnsi="Times New Roman"/>
                <w:sz w:val="18"/>
              </w:rPr>
              <w:t>Гватемала</w:t>
            </w:r>
            <w:r>
              <w:rPr>
                <w:rFonts w:ascii="Times New Roman" w:hAnsi="Times New Roman"/>
                <w:sz w:val="18"/>
              </w:rPr>
              <w:tab/>
            </w:r>
          </w:p>
        </w:tc>
        <w:tc>
          <w:tcPr>
            <w:tcW w:w="2281" w:type="dxa"/>
          </w:tcPr>
          <w:p w14:paraId="7F1D508B" w14:textId="77777777" w:rsidR="006430E7" w:rsidRDefault="006430E7" w:rsidP="007714D1">
            <w:pPr>
              <w:rPr>
                <w:rFonts w:ascii="Times New Roman" w:hAnsi="Times New Roman"/>
                <w:sz w:val="18"/>
              </w:rPr>
            </w:pPr>
            <w:r>
              <w:rPr>
                <w:rFonts w:ascii="Times New Roman" w:hAnsi="Times New Roman"/>
                <w:sz w:val="18"/>
              </w:rPr>
              <w:t>14 ноября 2001 года</w:t>
            </w:r>
          </w:p>
        </w:tc>
        <w:tc>
          <w:tcPr>
            <w:tcW w:w="2822" w:type="dxa"/>
          </w:tcPr>
          <w:p w14:paraId="22A7EE37" w14:textId="77777777" w:rsidR="006430E7" w:rsidRDefault="006430E7" w:rsidP="007714D1">
            <w:pPr>
              <w:tabs>
                <w:tab w:val="left" w:leader="dot" w:pos="2535"/>
              </w:tabs>
              <w:ind w:left="2552" w:hanging="2552"/>
              <w:rPr>
                <w:rFonts w:ascii="Times New Roman" w:hAnsi="Times New Roman"/>
                <w:sz w:val="18"/>
              </w:rPr>
            </w:pPr>
            <w:r>
              <w:rPr>
                <w:rFonts w:ascii="Times New Roman" w:hAnsi="Times New Roman"/>
                <w:sz w:val="18"/>
              </w:rPr>
              <w:t>Таиланд</w:t>
            </w:r>
            <w:r>
              <w:rPr>
                <w:rFonts w:ascii="Times New Roman" w:hAnsi="Times New Roman"/>
                <w:sz w:val="18"/>
              </w:rPr>
              <w:tab/>
            </w:r>
          </w:p>
        </w:tc>
        <w:tc>
          <w:tcPr>
            <w:tcW w:w="1984" w:type="dxa"/>
          </w:tcPr>
          <w:p w14:paraId="1F6A886D" w14:textId="77777777" w:rsidR="006430E7" w:rsidRDefault="006430E7" w:rsidP="007714D1">
            <w:pPr>
              <w:rPr>
                <w:rFonts w:ascii="Times New Roman" w:hAnsi="Times New Roman"/>
                <w:sz w:val="18"/>
              </w:rPr>
            </w:pPr>
            <w:r>
              <w:rPr>
                <w:rFonts w:ascii="Times New Roman" w:hAnsi="Times New Roman"/>
                <w:sz w:val="18"/>
              </w:rPr>
              <w:t>21 августа 2000 года</w:t>
            </w:r>
          </w:p>
        </w:tc>
      </w:tr>
      <w:tr w:rsidR="006430E7" w14:paraId="38B98222" w14:textId="77777777" w:rsidTr="007714D1">
        <w:trPr>
          <w:tblHeader/>
        </w:trPr>
        <w:tc>
          <w:tcPr>
            <w:tcW w:w="3119" w:type="dxa"/>
          </w:tcPr>
          <w:p w14:paraId="111228A2" w14:textId="77777777" w:rsidR="006430E7" w:rsidRDefault="006430E7" w:rsidP="007714D1">
            <w:pPr>
              <w:tabs>
                <w:tab w:val="left" w:leader="dot" w:pos="2835"/>
              </w:tabs>
              <w:rPr>
                <w:rFonts w:ascii="Times New Roman" w:hAnsi="Times New Roman"/>
                <w:sz w:val="18"/>
              </w:rPr>
            </w:pPr>
            <w:r>
              <w:rPr>
                <w:rFonts w:ascii="Times New Roman" w:hAnsi="Times New Roman"/>
                <w:sz w:val="18"/>
              </w:rPr>
              <w:t>Святой Престол</w:t>
            </w:r>
            <w:r>
              <w:rPr>
                <w:rFonts w:ascii="Times New Roman" w:hAnsi="Times New Roman"/>
                <w:sz w:val="18"/>
              </w:rPr>
              <w:tab/>
            </w:r>
          </w:p>
        </w:tc>
        <w:tc>
          <w:tcPr>
            <w:tcW w:w="2281" w:type="dxa"/>
          </w:tcPr>
          <w:p w14:paraId="00AD821B" w14:textId="77777777" w:rsidR="006430E7" w:rsidRDefault="006430E7" w:rsidP="007714D1">
            <w:pPr>
              <w:rPr>
                <w:rFonts w:ascii="Times New Roman" w:hAnsi="Times New Roman"/>
                <w:sz w:val="18"/>
              </w:rPr>
            </w:pPr>
            <w:r>
              <w:rPr>
                <w:rFonts w:ascii="Times New Roman" w:hAnsi="Times New Roman"/>
                <w:sz w:val="18"/>
              </w:rPr>
              <w:t>16 декабря 1999 года</w:t>
            </w:r>
          </w:p>
        </w:tc>
        <w:tc>
          <w:tcPr>
            <w:tcW w:w="2822" w:type="dxa"/>
          </w:tcPr>
          <w:p w14:paraId="1B650294" w14:textId="77777777" w:rsidR="006430E7" w:rsidRDefault="00D0428E" w:rsidP="007714D1">
            <w:pPr>
              <w:tabs>
                <w:tab w:val="left" w:leader="dot" w:pos="2535"/>
              </w:tabs>
              <w:ind w:left="2552" w:hanging="2552"/>
              <w:rPr>
                <w:rFonts w:ascii="Times New Roman" w:hAnsi="Times New Roman"/>
                <w:sz w:val="18"/>
              </w:rPr>
            </w:pPr>
            <w:r>
              <w:rPr>
                <w:rFonts w:ascii="Times New Roman" w:hAnsi="Times New Roman"/>
                <w:sz w:val="18"/>
              </w:rPr>
              <w:t>Турция</w:t>
            </w:r>
            <w:r>
              <w:rPr>
                <w:rFonts w:ascii="Times New Roman" w:hAnsi="Times New Roman"/>
                <w:sz w:val="18"/>
              </w:rPr>
              <w:tab/>
            </w:r>
          </w:p>
        </w:tc>
        <w:tc>
          <w:tcPr>
            <w:tcW w:w="1984" w:type="dxa"/>
          </w:tcPr>
          <w:p w14:paraId="0D20A729" w14:textId="77777777" w:rsidR="006430E7" w:rsidRDefault="006430E7" w:rsidP="007714D1">
            <w:pPr>
              <w:rPr>
                <w:rFonts w:ascii="Times New Roman" w:hAnsi="Times New Roman"/>
                <w:sz w:val="18"/>
              </w:rPr>
            </w:pPr>
            <w:r>
              <w:rPr>
                <w:rFonts w:ascii="Times New Roman" w:hAnsi="Times New Roman"/>
                <w:sz w:val="18"/>
              </w:rPr>
              <w:t>19 мая 2000 года</w:t>
            </w:r>
          </w:p>
        </w:tc>
      </w:tr>
      <w:tr w:rsidR="006430E7" w14:paraId="1AE8DFE6" w14:textId="77777777" w:rsidTr="007714D1">
        <w:trPr>
          <w:tblHeader/>
        </w:trPr>
        <w:tc>
          <w:tcPr>
            <w:tcW w:w="3119" w:type="dxa"/>
          </w:tcPr>
          <w:p w14:paraId="3FC23751" w14:textId="77777777" w:rsidR="006430E7" w:rsidRDefault="006430E7" w:rsidP="007714D1">
            <w:pPr>
              <w:tabs>
                <w:tab w:val="left" w:leader="dot" w:pos="2835"/>
              </w:tabs>
              <w:rPr>
                <w:rFonts w:ascii="Times New Roman" w:hAnsi="Times New Roman"/>
                <w:sz w:val="18"/>
              </w:rPr>
            </w:pPr>
            <w:r>
              <w:rPr>
                <w:rFonts w:ascii="Times New Roman" w:hAnsi="Times New Roman"/>
                <w:sz w:val="18"/>
              </w:rPr>
              <w:t>Индия</w:t>
            </w:r>
            <w:r>
              <w:rPr>
                <w:rFonts w:ascii="Times New Roman" w:hAnsi="Times New Roman"/>
                <w:sz w:val="18"/>
              </w:rPr>
              <w:tab/>
            </w:r>
          </w:p>
        </w:tc>
        <w:tc>
          <w:tcPr>
            <w:tcW w:w="2281" w:type="dxa"/>
          </w:tcPr>
          <w:p w14:paraId="18D1023C" w14:textId="77777777" w:rsidR="006430E7" w:rsidRDefault="006430E7" w:rsidP="007714D1">
            <w:pPr>
              <w:rPr>
                <w:rFonts w:ascii="Times New Roman" w:hAnsi="Times New Roman"/>
                <w:sz w:val="18"/>
              </w:rPr>
            </w:pPr>
            <w:r>
              <w:rPr>
                <w:rFonts w:ascii="Times New Roman" w:hAnsi="Times New Roman"/>
                <w:sz w:val="18"/>
              </w:rPr>
              <w:t>22 сентября 2000 года</w:t>
            </w:r>
          </w:p>
        </w:tc>
        <w:tc>
          <w:tcPr>
            <w:tcW w:w="2822" w:type="dxa"/>
          </w:tcPr>
          <w:p w14:paraId="254F692D" w14:textId="77777777" w:rsidR="006430E7" w:rsidRDefault="006430E7" w:rsidP="007714D1">
            <w:pPr>
              <w:tabs>
                <w:tab w:val="left" w:leader="dot" w:pos="2535"/>
              </w:tabs>
              <w:ind w:left="2552" w:hanging="2552"/>
              <w:rPr>
                <w:rFonts w:ascii="Times New Roman" w:hAnsi="Times New Roman"/>
                <w:sz w:val="18"/>
              </w:rPr>
            </w:pPr>
            <w:r>
              <w:rPr>
                <w:rFonts w:ascii="Times New Roman" w:hAnsi="Times New Roman"/>
                <w:sz w:val="18"/>
              </w:rPr>
              <w:t>Уганда</w:t>
            </w:r>
            <w:r>
              <w:rPr>
                <w:rFonts w:ascii="Times New Roman" w:hAnsi="Times New Roman"/>
                <w:sz w:val="18"/>
              </w:rPr>
              <w:tab/>
            </w:r>
          </w:p>
        </w:tc>
        <w:tc>
          <w:tcPr>
            <w:tcW w:w="1984" w:type="dxa"/>
          </w:tcPr>
          <w:p w14:paraId="7282B1B8" w14:textId="77777777" w:rsidR="006430E7" w:rsidRDefault="006430E7" w:rsidP="007714D1">
            <w:pPr>
              <w:rPr>
                <w:rFonts w:ascii="Times New Roman" w:hAnsi="Times New Roman"/>
                <w:sz w:val="18"/>
              </w:rPr>
            </w:pPr>
            <w:r>
              <w:rPr>
                <w:rFonts w:ascii="Times New Roman" w:hAnsi="Times New Roman"/>
                <w:sz w:val="18"/>
              </w:rPr>
              <w:t>1 февраля 1999 года</w:t>
            </w:r>
          </w:p>
        </w:tc>
      </w:tr>
      <w:tr w:rsidR="006430E7" w14:paraId="157B619E" w14:textId="77777777" w:rsidTr="007714D1">
        <w:trPr>
          <w:tblHeader/>
        </w:trPr>
        <w:tc>
          <w:tcPr>
            <w:tcW w:w="3119" w:type="dxa"/>
          </w:tcPr>
          <w:p w14:paraId="72E23E5D" w14:textId="77777777" w:rsidR="006430E7" w:rsidRDefault="006430E7" w:rsidP="007714D1">
            <w:pPr>
              <w:tabs>
                <w:tab w:val="left" w:leader="dot" w:pos="2835"/>
              </w:tabs>
              <w:rPr>
                <w:rFonts w:ascii="Times New Roman" w:hAnsi="Times New Roman"/>
                <w:sz w:val="18"/>
              </w:rPr>
            </w:pPr>
            <w:r>
              <w:rPr>
                <w:rFonts w:ascii="Times New Roman" w:hAnsi="Times New Roman"/>
                <w:sz w:val="18"/>
              </w:rPr>
              <w:t>Ирландия</w:t>
            </w:r>
            <w:r>
              <w:rPr>
                <w:rFonts w:ascii="Times New Roman" w:hAnsi="Times New Roman"/>
                <w:sz w:val="18"/>
              </w:rPr>
              <w:tab/>
            </w:r>
          </w:p>
        </w:tc>
        <w:tc>
          <w:tcPr>
            <w:tcW w:w="2281" w:type="dxa"/>
          </w:tcPr>
          <w:p w14:paraId="6C7F5E62" w14:textId="77777777" w:rsidR="006430E7" w:rsidRDefault="006430E7" w:rsidP="007714D1">
            <w:pPr>
              <w:rPr>
                <w:rFonts w:ascii="Times New Roman" w:hAnsi="Times New Roman"/>
                <w:sz w:val="18"/>
              </w:rPr>
            </w:pPr>
            <w:r>
              <w:rPr>
                <w:rFonts w:ascii="Times New Roman" w:hAnsi="Times New Roman"/>
                <w:sz w:val="18"/>
              </w:rPr>
              <w:t>16 марта 2001 года</w:t>
            </w:r>
          </w:p>
        </w:tc>
        <w:tc>
          <w:tcPr>
            <w:tcW w:w="2822" w:type="dxa"/>
          </w:tcPr>
          <w:p w14:paraId="6D54C551" w14:textId="77777777" w:rsidR="006430E7" w:rsidRDefault="006430E7" w:rsidP="007714D1">
            <w:pPr>
              <w:tabs>
                <w:tab w:val="left" w:leader="dot" w:pos="2535"/>
              </w:tabs>
              <w:ind w:left="2552" w:hanging="2552"/>
              <w:rPr>
                <w:rFonts w:ascii="Times New Roman" w:hAnsi="Times New Roman"/>
                <w:sz w:val="18"/>
              </w:rPr>
            </w:pPr>
            <w:r>
              <w:rPr>
                <w:rFonts w:ascii="Times New Roman" w:hAnsi="Times New Roman"/>
                <w:sz w:val="18"/>
              </w:rPr>
              <w:t>Соединенное Королевство</w:t>
            </w:r>
            <w:r>
              <w:rPr>
                <w:rFonts w:ascii="Times New Roman" w:hAnsi="Times New Roman"/>
                <w:sz w:val="18"/>
              </w:rPr>
              <w:tab/>
            </w:r>
          </w:p>
        </w:tc>
        <w:tc>
          <w:tcPr>
            <w:tcW w:w="1984" w:type="dxa"/>
          </w:tcPr>
          <w:p w14:paraId="6822AE08" w14:textId="77777777" w:rsidR="006430E7" w:rsidRDefault="006430E7" w:rsidP="007714D1">
            <w:pPr>
              <w:rPr>
                <w:rFonts w:ascii="Times New Roman" w:hAnsi="Times New Roman"/>
                <w:sz w:val="18"/>
              </w:rPr>
            </w:pPr>
            <w:r>
              <w:rPr>
                <w:rFonts w:ascii="Times New Roman" w:hAnsi="Times New Roman"/>
                <w:sz w:val="18"/>
              </w:rPr>
              <w:t>14 октября 2002 года</w:t>
            </w:r>
          </w:p>
        </w:tc>
      </w:tr>
      <w:tr w:rsidR="006430E7" w14:paraId="26E2B149" w14:textId="77777777" w:rsidTr="007714D1">
        <w:trPr>
          <w:tblHeader/>
        </w:trPr>
        <w:tc>
          <w:tcPr>
            <w:tcW w:w="3119" w:type="dxa"/>
          </w:tcPr>
          <w:p w14:paraId="395CB5C7" w14:textId="77777777" w:rsidR="006430E7" w:rsidRDefault="006430E7" w:rsidP="007714D1">
            <w:pPr>
              <w:tabs>
                <w:tab w:val="left" w:leader="dot" w:pos="2835"/>
              </w:tabs>
              <w:rPr>
                <w:rFonts w:ascii="Times New Roman" w:hAnsi="Times New Roman"/>
                <w:sz w:val="18"/>
              </w:rPr>
            </w:pPr>
            <w:r>
              <w:rPr>
                <w:rFonts w:ascii="Times New Roman" w:hAnsi="Times New Roman"/>
                <w:sz w:val="18"/>
              </w:rPr>
              <w:t>Италия</w:t>
            </w:r>
            <w:r>
              <w:rPr>
                <w:rFonts w:ascii="Times New Roman" w:hAnsi="Times New Roman"/>
                <w:sz w:val="18"/>
              </w:rPr>
              <w:tab/>
            </w:r>
          </w:p>
        </w:tc>
        <w:tc>
          <w:tcPr>
            <w:tcW w:w="2281" w:type="dxa"/>
          </w:tcPr>
          <w:p w14:paraId="34B662CB" w14:textId="77777777" w:rsidR="006430E7" w:rsidRDefault="006430E7" w:rsidP="007714D1">
            <w:pPr>
              <w:rPr>
                <w:rFonts w:ascii="Times New Roman" w:hAnsi="Times New Roman"/>
                <w:sz w:val="18"/>
              </w:rPr>
            </w:pPr>
            <w:r>
              <w:rPr>
                <w:rFonts w:ascii="Times New Roman" w:hAnsi="Times New Roman"/>
                <w:sz w:val="18"/>
              </w:rPr>
              <w:t>19 сентября 2008 года</w:t>
            </w:r>
          </w:p>
        </w:tc>
        <w:tc>
          <w:tcPr>
            <w:tcW w:w="2822" w:type="dxa"/>
          </w:tcPr>
          <w:p w14:paraId="53F8D4DF" w14:textId="77777777" w:rsidR="006430E7" w:rsidRDefault="006430E7" w:rsidP="007714D1">
            <w:pPr>
              <w:tabs>
                <w:tab w:val="left" w:leader="dot" w:pos="2535"/>
              </w:tabs>
              <w:ind w:left="2552" w:hanging="2552"/>
              <w:rPr>
                <w:rFonts w:ascii="Times New Roman" w:hAnsi="Times New Roman"/>
                <w:sz w:val="18"/>
              </w:rPr>
            </w:pPr>
            <w:r>
              <w:rPr>
                <w:rFonts w:ascii="Times New Roman" w:hAnsi="Times New Roman"/>
                <w:sz w:val="18"/>
              </w:rPr>
              <w:t>Объединенная Республика Танзания</w:t>
            </w:r>
            <w:r>
              <w:rPr>
                <w:rFonts w:ascii="Times New Roman" w:hAnsi="Times New Roman"/>
                <w:sz w:val="18"/>
              </w:rPr>
              <w:tab/>
            </w:r>
          </w:p>
        </w:tc>
        <w:tc>
          <w:tcPr>
            <w:tcW w:w="1984" w:type="dxa"/>
          </w:tcPr>
          <w:p w14:paraId="0C0B41A9" w14:textId="77777777" w:rsidR="006430E7" w:rsidRDefault="006430E7" w:rsidP="007714D1">
            <w:pPr>
              <w:rPr>
                <w:rFonts w:ascii="Times New Roman" w:hAnsi="Times New Roman"/>
                <w:sz w:val="18"/>
              </w:rPr>
            </w:pPr>
            <w:r>
              <w:rPr>
                <w:rFonts w:ascii="Times New Roman" w:hAnsi="Times New Roman"/>
                <w:sz w:val="18"/>
              </w:rPr>
              <w:t>16 марта 2000 года</w:t>
            </w:r>
          </w:p>
        </w:tc>
      </w:tr>
      <w:tr w:rsidR="006430E7" w14:paraId="6D9836DB" w14:textId="77777777" w:rsidTr="007714D1">
        <w:trPr>
          <w:tblHeader/>
        </w:trPr>
        <w:tc>
          <w:tcPr>
            <w:tcW w:w="3119" w:type="dxa"/>
          </w:tcPr>
          <w:p w14:paraId="61B7FC88" w14:textId="77777777" w:rsidR="006430E7" w:rsidRDefault="006430E7" w:rsidP="007714D1">
            <w:pPr>
              <w:tabs>
                <w:tab w:val="left" w:leader="dot" w:pos="2835"/>
              </w:tabs>
              <w:rPr>
                <w:rFonts w:ascii="Times New Roman" w:hAnsi="Times New Roman"/>
                <w:sz w:val="18"/>
              </w:rPr>
            </w:pPr>
            <w:r>
              <w:rPr>
                <w:rFonts w:ascii="Times New Roman" w:hAnsi="Times New Roman"/>
                <w:sz w:val="18"/>
              </w:rPr>
              <w:t>Япония</w:t>
            </w:r>
            <w:r>
              <w:rPr>
                <w:rFonts w:ascii="Times New Roman" w:hAnsi="Times New Roman"/>
                <w:sz w:val="18"/>
              </w:rPr>
              <w:tab/>
            </w:r>
          </w:p>
        </w:tc>
        <w:tc>
          <w:tcPr>
            <w:tcW w:w="2281" w:type="dxa"/>
          </w:tcPr>
          <w:p w14:paraId="6A5FE464" w14:textId="77777777" w:rsidR="006430E7" w:rsidRDefault="006430E7" w:rsidP="007714D1">
            <w:pPr>
              <w:rPr>
                <w:rFonts w:ascii="Times New Roman" w:hAnsi="Times New Roman"/>
                <w:sz w:val="18"/>
              </w:rPr>
            </w:pPr>
            <w:r>
              <w:rPr>
                <w:rFonts w:ascii="Times New Roman" w:hAnsi="Times New Roman"/>
                <w:sz w:val="18"/>
              </w:rPr>
              <w:t>9 июля 2002 года</w:t>
            </w:r>
          </w:p>
        </w:tc>
        <w:tc>
          <w:tcPr>
            <w:tcW w:w="2822" w:type="dxa"/>
          </w:tcPr>
          <w:p w14:paraId="7BC9BB3F" w14:textId="77777777" w:rsidR="006430E7" w:rsidRDefault="006430E7" w:rsidP="007714D1">
            <w:pPr>
              <w:tabs>
                <w:tab w:val="left" w:leader="dot" w:pos="2535"/>
              </w:tabs>
              <w:ind w:left="2552" w:hanging="2552"/>
              <w:rPr>
                <w:rFonts w:ascii="Times New Roman" w:hAnsi="Times New Roman"/>
                <w:sz w:val="18"/>
              </w:rPr>
            </w:pPr>
            <w:r>
              <w:rPr>
                <w:rFonts w:ascii="Times New Roman" w:hAnsi="Times New Roman"/>
                <w:sz w:val="18"/>
              </w:rPr>
              <w:t>Соединенные Штаты Америки</w:t>
            </w:r>
            <w:r>
              <w:rPr>
                <w:rFonts w:ascii="Times New Roman" w:hAnsi="Times New Roman"/>
                <w:sz w:val="18"/>
              </w:rPr>
              <w:tab/>
            </w:r>
          </w:p>
        </w:tc>
        <w:tc>
          <w:tcPr>
            <w:tcW w:w="1984" w:type="dxa"/>
          </w:tcPr>
          <w:p w14:paraId="052167D0" w14:textId="77777777" w:rsidR="006430E7" w:rsidRDefault="006430E7" w:rsidP="007714D1">
            <w:pPr>
              <w:rPr>
                <w:rFonts w:ascii="Times New Roman" w:hAnsi="Times New Roman"/>
                <w:sz w:val="18"/>
              </w:rPr>
            </w:pPr>
            <w:r>
              <w:rPr>
                <w:rFonts w:ascii="Times New Roman" w:hAnsi="Times New Roman"/>
                <w:sz w:val="18"/>
              </w:rPr>
              <w:t>14 декабря 2007 года</w:t>
            </w:r>
          </w:p>
        </w:tc>
      </w:tr>
      <w:tr w:rsidR="006430E7" w14:paraId="26DF505D" w14:textId="77777777" w:rsidTr="007714D1">
        <w:trPr>
          <w:tblHeader/>
        </w:trPr>
        <w:tc>
          <w:tcPr>
            <w:tcW w:w="3119" w:type="dxa"/>
          </w:tcPr>
          <w:p w14:paraId="037D546B" w14:textId="77777777" w:rsidR="006430E7" w:rsidRDefault="006430E7" w:rsidP="007714D1">
            <w:pPr>
              <w:tabs>
                <w:tab w:val="left" w:leader="dot" w:pos="2835"/>
              </w:tabs>
              <w:rPr>
                <w:rFonts w:ascii="Times New Roman" w:hAnsi="Times New Roman"/>
                <w:sz w:val="18"/>
              </w:rPr>
            </w:pPr>
            <w:r>
              <w:rPr>
                <w:rFonts w:ascii="Times New Roman" w:hAnsi="Times New Roman"/>
                <w:sz w:val="18"/>
              </w:rPr>
              <w:t>Иордания</w:t>
            </w:r>
            <w:r>
              <w:rPr>
                <w:rFonts w:ascii="Times New Roman" w:hAnsi="Times New Roman"/>
                <w:sz w:val="18"/>
              </w:rPr>
              <w:tab/>
            </w:r>
          </w:p>
        </w:tc>
        <w:tc>
          <w:tcPr>
            <w:tcW w:w="2281" w:type="dxa"/>
          </w:tcPr>
          <w:p w14:paraId="7A1C2CDD" w14:textId="77777777" w:rsidR="006430E7" w:rsidRDefault="006430E7" w:rsidP="007714D1">
            <w:pPr>
              <w:rPr>
                <w:rFonts w:ascii="Times New Roman" w:hAnsi="Times New Roman"/>
                <w:sz w:val="18"/>
              </w:rPr>
            </w:pPr>
            <w:r>
              <w:rPr>
                <w:rFonts w:ascii="Times New Roman" w:hAnsi="Times New Roman"/>
                <w:sz w:val="18"/>
              </w:rPr>
              <w:t>1 февраля 2000 года</w:t>
            </w:r>
          </w:p>
        </w:tc>
        <w:tc>
          <w:tcPr>
            <w:tcW w:w="2822" w:type="dxa"/>
          </w:tcPr>
          <w:p w14:paraId="25F209A1" w14:textId="77777777" w:rsidR="006430E7" w:rsidRDefault="006430E7" w:rsidP="007714D1">
            <w:pPr>
              <w:tabs>
                <w:tab w:val="left" w:leader="dot" w:pos="2535"/>
              </w:tabs>
              <w:ind w:left="2552" w:hanging="2552"/>
              <w:rPr>
                <w:rFonts w:ascii="Times New Roman" w:hAnsi="Times New Roman"/>
                <w:sz w:val="18"/>
              </w:rPr>
            </w:pPr>
            <w:r>
              <w:rPr>
                <w:rFonts w:ascii="Times New Roman" w:hAnsi="Times New Roman"/>
                <w:sz w:val="18"/>
              </w:rPr>
              <w:t>Уругвай</w:t>
            </w:r>
            <w:r>
              <w:rPr>
                <w:rFonts w:ascii="Times New Roman" w:hAnsi="Times New Roman"/>
                <w:sz w:val="18"/>
              </w:rPr>
              <w:tab/>
            </w:r>
          </w:p>
        </w:tc>
        <w:tc>
          <w:tcPr>
            <w:tcW w:w="1984" w:type="dxa"/>
          </w:tcPr>
          <w:p w14:paraId="51683C54" w14:textId="77777777" w:rsidR="006430E7" w:rsidRDefault="006430E7" w:rsidP="007714D1">
            <w:pPr>
              <w:rPr>
                <w:rFonts w:ascii="Times New Roman" w:hAnsi="Times New Roman"/>
                <w:sz w:val="18"/>
              </w:rPr>
            </w:pPr>
            <w:r>
              <w:rPr>
                <w:rFonts w:ascii="Times New Roman" w:hAnsi="Times New Roman"/>
                <w:sz w:val="18"/>
              </w:rPr>
              <w:t>9 октября 2020 года</w:t>
            </w:r>
          </w:p>
        </w:tc>
      </w:tr>
      <w:tr w:rsidR="006430E7" w14:paraId="6DDE5137" w14:textId="77777777" w:rsidTr="007714D1">
        <w:trPr>
          <w:tblHeader/>
        </w:trPr>
        <w:tc>
          <w:tcPr>
            <w:tcW w:w="3119" w:type="dxa"/>
          </w:tcPr>
          <w:p w14:paraId="601ABE33" w14:textId="77777777" w:rsidR="006430E7" w:rsidRDefault="006430E7" w:rsidP="007714D1">
            <w:pPr>
              <w:tabs>
                <w:tab w:val="left" w:leader="dot" w:pos="2835"/>
              </w:tabs>
              <w:rPr>
                <w:rFonts w:ascii="Times New Roman" w:hAnsi="Times New Roman"/>
                <w:sz w:val="18"/>
              </w:rPr>
            </w:pPr>
            <w:r>
              <w:rPr>
                <w:rFonts w:ascii="Times New Roman" w:hAnsi="Times New Roman"/>
                <w:sz w:val="18"/>
              </w:rPr>
              <w:t>Кыргызстан</w:t>
            </w:r>
            <w:r>
              <w:rPr>
                <w:rFonts w:ascii="Times New Roman" w:hAnsi="Times New Roman"/>
                <w:sz w:val="18"/>
              </w:rPr>
              <w:tab/>
            </w:r>
          </w:p>
        </w:tc>
        <w:tc>
          <w:tcPr>
            <w:tcW w:w="2281" w:type="dxa"/>
          </w:tcPr>
          <w:p w14:paraId="7CFF9020" w14:textId="77777777" w:rsidR="006430E7" w:rsidRDefault="006430E7" w:rsidP="007714D1">
            <w:pPr>
              <w:rPr>
                <w:rFonts w:ascii="Times New Roman" w:hAnsi="Times New Roman"/>
                <w:sz w:val="18"/>
              </w:rPr>
            </w:pPr>
            <w:r>
              <w:rPr>
                <w:rFonts w:ascii="Times New Roman" w:hAnsi="Times New Roman"/>
                <w:sz w:val="18"/>
              </w:rPr>
              <w:t>26 февраля 2002 года</w:t>
            </w:r>
          </w:p>
        </w:tc>
        <w:tc>
          <w:tcPr>
            <w:tcW w:w="2822" w:type="dxa"/>
          </w:tcPr>
          <w:p w14:paraId="73492783" w14:textId="77777777" w:rsidR="006430E7" w:rsidRDefault="006430E7" w:rsidP="007714D1">
            <w:pPr>
              <w:tabs>
                <w:tab w:val="left" w:leader="dot" w:pos="2535"/>
              </w:tabs>
              <w:ind w:left="2552" w:hanging="2552"/>
              <w:rPr>
                <w:rFonts w:ascii="Times New Roman" w:hAnsi="Times New Roman"/>
                <w:sz w:val="18"/>
              </w:rPr>
            </w:pPr>
            <w:r>
              <w:rPr>
                <w:rFonts w:ascii="Times New Roman" w:hAnsi="Times New Roman"/>
                <w:sz w:val="18"/>
              </w:rPr>
              <w:t>Вьетнам</w:t>
            </w:r>
            <w:r>
              <w:rPr>
                <w:rFonts w:ascii="Times New Roman" w:hAnsi="Times New Roman"/>
                <w:sz w:val="18"/>
              </w:rPr>
              <w:tab/>
            </w:r>
          </w:p>
        </w:tc>
        <w:tc>
          <w:tcPr>
            <w:tcW w:w="1984" w:type="dxa"/>
          </w:tcPr>
          <w:p w14:paraId="587DD196" w14:textId="77777777" w:rsidR="006430E7" w:rsidRDefault="006430E7" w:rsidP="007714D1">
            <w:pPr>
              <w:rPr>
                <w:rFonts w:ascii="Times New Roman" w:hAnsi="Times New Roman"/>
                <w:sz w:val="18"/>
              </w:rPr>
            </w:pPr>
            <w:r>
              <w:rPr>
                <w:rFonts w:ascii="Times New Roman" w:hAnsi="Times New Roman"/>
                <w:sz w:val="18"/>
              </w:rPr>
              <w:t>20 января 2000 года</w:t>
            </w:r>
          </w:p>
        </w:tc>
      </w:tr>
      <w:tr w:rsidR="006430E7" w14:paraId="4426E544" w14:textId="77777777" w:rsidTr="007714D1">
        <w:trPr>
          <w:tblHeader/>
        </w:trPr>
        <w:tc>
          <w:tcPr>
            <w:tcW w:w="3119" w:type="dxa"/>
          </w:tcPr>
          <w:p w14:paraId="04DE9023" w14:textId="77777777" w:rsidR="006430E7" w:rsidRDefault="006430E7" w:rsidP="007714D1">
            <w:pPr>
              <w:tabs>
                <w:tab w:val="left" w:leader="dot" w:pos="2835"/>
              </w:tabs>
              <w:rPr>
                <w:rFonts w:ascii="Times New Roman" w:hAnsi="Times New Roman"/>
                <w:sz w:val="18"/>
              </w:rPr>
            </w:pPr>
            <w:r>
              <w:rPr>
                <w:rFonts w:ascii="Times New Roman" w:hAnsi="Times New Roman"/>
                <w:sz w:val="18"/>
              </w:rPr>
              <w:t>Люксембург</w:t>
            </w:r>
            <w:r>
              <w:rPr>
                <w:rFonts w:ascii="Times New Roman" w:hAnsi="Times New Roman"/>
                <w:sz w:val="18"/>
              </w:rPr>
              <w:tab/>
            </w:r>
          </w:p>
        </w:tc>
        <w:tc>
          <w:tcPr>
            <w:tcW w:w="2281" w:type="dxa"/>
          </w:tcPr>
          <w:p w14:paraId="694C4A95" w14:textId="77777777" w:rsidR="006430E7" w:rsidRDefault="006430E7" w:rsidP="007714D1">
            <w:pPr>
              <w:rPr>
                <w:rFonts w:ascii="Times New Roman" w:hAnsi="Times New Roman"/>
                <w:sz w:val="18"/>
              </w:rPr>
            </w:pPr>
            <w:r>
              <w:rPr>
                <w:rFonts w:ascii="Times New Roman" w:hAnsi="Times New Roman"/>
                <w:sz w:val="18"/>
              </w:rPr>
              <w:t>24 января 2003 года</w:t>
            </w:r>
          </w:p>
        </w:tc>
        <w:tc>
          <w:tcPr>
            <w:tcW w:w="2822" w:type="dxa"/>
          </w:tcPr>
          <w:p w14:paraId="2ED614FD" w14:textId="77777777" w:rsidR="006430E7" w:rsidRDefault="006430E7" w:rsidP="007714D1">
            <w:pPr>
              <w:tabs>
                <w:tab w:val="left" w:leader="dot" w:pos="2552"/>
              </w:tabs>
              <w:ind w:left="2552" w:hanging="2552"/>
              <w:rPr>
                <w:rFonts w:ascii="Times New Roman" w:hAnsi="Times New Roman"/>
                <w:sz w:val="18"/>
              </w:rPr>
            </w:pPr>
          </w:p>
        </w:tc>
        <w:tc>
          <w:tcPr>
            <w:tcW w:w="1984" w:type="dxa"/>
          </w:tcPr>
          <w:p w14:paraId="65F00619" w14:textId="77777777" w:rsidR="006430E7" w:rsidRDefault="006430E7" w:rsidP="007714D1">
            <w:pPr>
              <w:rPr>
                <w:rFonts w:ascii="Times New Roman" w:hAnsi="Times New Roman"/>
                <w:sz w:val="18"/>
              </w:rPr>
            </w:pPr>
          </w:p>
        </w:tc>
      </w:tr>
      <w:tr w:rsidR="006430E7" w14:paraId="198A2679" w14:textId="77777777" w:rsidTr="007714D1">
        <w:trPr>
          <w:tblHeader/>
        </w:trPr>
        <w:tc>
          <w:tcPr>
            <w:tcW w:w="3119" w:type="dxa"/>
          </w:tcPr>
          <w:p w14:paraId="23364908" w14:textId="77777777" w:rsidR="006430E7" w:rsidRDefault="006430E7" w:rsidP="007714D1">
            <w:pPr>
              <w:tabs>
                <w:tab w:val="left" w:leader="dot" w:pos="2552"/>
              </w:tabs>
              <w:rPr>
                <w:rFonts w:ascii="Times New Roman" w:hAnsi="Times New Roman"/>
                <w:sz w:val="18"/>
              </w:rPr>
            </w:pPr>
          </w:p>
        </w:tc>
        <w:tc>
          <w:tcPr>
            <w:tcW w:w="2281" w:type="dxa"/>
          </w:tcPr>
          <w:p w14:paraId="749C7DE3" w14:textId="77777777" w:rsidR="006430E7" w:rsidRDefault="006430E7" w:rsidP="007714D1">
            <w:pPr>
              <w:rPr>
                <w:rFonts w:ascii="Times New Roman" w:hAnsi="Times New Roman"/>
                <w:sz w:val="18"/>
              </w:rPr>
            </w:pPr>
          </w:p>
        </w:tc>
        <w:tc>
          <w:tcPr>
            <w:tcW w:w="2822" w:type="dxa"/>
          </w:tcPr>
          <w:p w14:paraId="32966055" w14:textId="77777777" w:rsidR="006430E7" w:rsidRDefault="006430E7" w:rsidP="007714D1">
            <w:pPr>
              <w:tabs>
                <w:tab w:val="left" w:leader="dot" w:pos="2552"/>
              </w:tabs>
              <w:ind w:left="2552" w:hanging="2552"/>
              <w:rPr>
                <w:rFonts w:ascii="Times New Roman" w:hAnsi="Times New Roman"/>
                <w:sz w:val="18"/>
              </w:rPr>
            </w:pPr>
          </w:p>
        </w:tc>
        <w:tc>
          <w:tcPr>
            <w:tcW w:w="1984" w:type="dxa"/>
          </w:tcPr>
          <w:p w14:paraId="4DFA61E3" w14:textId="77777777" w:rsidR="006430E7" w:rsidRDefault="006430E7" w:rsidP="007714D1">
            <w:pPr>
              <w:rPr>
                <w:rFonts w:ascii="Times New Roman" w:hAnsi="Times New Roman"/>
                <w:sz w:val="18"/>
              </w:rPr>
            </w:pPr>
          </w:p>
        </w:tc>
      </w:tr>
      <w:tr w:rsidR="006430E7" w14:paraId="6ED05525" w14:textId="77777777" w:rsidTr="007714D1">
        <w:trPr>
          <w:tblHeader/>
        </w:trPr>
        <w:tc>
          <w:tcPr>
            <w:tcW w:w="3119" w:type="dxa"/>
          </w:tcPr>
          <w:p w14:paraId="63F29DBD" w14:textId="77777777" w:rsidR="006430E7" w:rsidRDefault="006430E7" w:rsidP="007714D1">
            <w:pPr>
              <w:tabs>
                <w:tab w:val="left" w:leader="dot" w:pos="2552"/>
              </w:tabs>
              <w:rPr>
                <w:rFonts w:ascii="Times New Roman" w:hAnsi="Times New Roman"/>
                <w:sz w:val="18"/>
              </w:rPr>
            </w:pPr>
          </w:p>
        </w:tc>
        <w:tc>
          <w:tcPr>
            <w:tcW w:w="2281" w:type="dxa"/>
          </w:tcPr>
          <w:p w14:paraId="6D9A34D3" w14:textId="77777777" w:rsidR="006430E7" w:rsidRDefault="006430E7" w:rsidP="007714D1">
            <w:pPr>
              <w:rPr>
                <w:rFonts w:ascii="Times New Roman" w:hAnsi="Times New Roman"/>
                <w:sz w:val="18"/>
              </w:rPr>
            </w:pPr>
          </w:p>
        </w:tc>
        <w:tc>
          <w:tcPr>
            <w:tcW w:w="2822" w:type="dxa"/>
          </w:tcPr>
          <w:p w14:paraId="4FE96256" w14:textId="77777777" w:rsidR="006430E7" w:rsidRDefault="006430E7" w:rsidP="007714D1">
            <w:pPr>
              <w:tabs>
                <w:tab w:val="left" w:leader="dot" w:pos="2552"/>
              </w:tabs>
              <w:ind w:left="2552" w:hanging="2552"/>
              <w:rPr>
                <w:rFonts w:ascii="Times New Roman" w:hAnsi="Times New Roman"/>
                <w:sz w:val="18"/>
              </w:rPr>
            </w:pPr>
          </w:p>
        </w:tc>
        <w:tc>
          <w:tcPr>
            <w:tcW w:w="1984" w:type="dxa"/>
          </w:tcPr>
          <w:p w14:paraId="476E556F" w14:textId="77777777" w:rsidR="006430E7" w:rsidRDefault="006430E7" w:rsidP="007714D1">
            <w:pPr>
              <w:rPr>
                <w:rFonts w:ascii="Times New Roman" w:hAnsi="Times New Roman"/>
                <w:sz w:val="18"/>
              </w:rPr>
            </w:pPr>
          </w:p>
        </w:tc>
      </w:tr>
      <w:tr w:rsidR="006430E7" w14:paraId="35C7661A" w14:textId="77777777" w:rsidTr="007714D1">
        <w:trPr>
          <w:tblHeader/>
        </w:trPr>
        <w:tc>
          <w:tcPr>
            <w:tcW w:w="3119" w:type="dxa"/>
          </w:tcPr>
          <w:p w14:paraId="495F53C4" w14:textId="77777777" w:rsidR="006430E7" w:rsidRDefault="006430E7" w:rsidP="007714D1">
            <w:pPr>
              <w:tabs>
                <w:tab w:val="left" w:leader="dot" w:pos="2552"/>
              </w:tabs>
              <w:rPr>
                <w:rFonts w:ascii="Times New Roman" w:hAnsi="Times New Roman"/>
                <w:sz w:val="18"/>
              </w:rPr>
            </w:pPr>
          </w:p>
        </w:tc>
        <w:tc>
          <w:tcPr>
            <w:tcW w:w="2281" w:type="dxa"/>
          </w:tcPr>
          <w:p w14:paraId="691D729F" w14:textId="77777777" w:rsidR="006430E7" w:rsidRDefault="006430E7" w:rsidP="007714D1">
            <w:pPr>
              <w:rPr>
                <w:rFonts w:ascii="Times New Roman" w:hAnsi="Times New Roman"/>
                <w:sz w:val="18"/>
              </w:rPr>
            </w:pPr>
          </w:p>
        </w:tc>
        <w:tc>
          <w:tcPr>
            <w:tcW w:w="2822" w:type="dxa"/>
          </w:tcPr>
          <w:p w14:paraId="29C33799" w14:textId="77777777" w:rsidR="006430E7" w:rsidRDefault="006430E7" w:rsidP="007714D1">
            <w:pPr>
              <w:tabs>
                <w:tab w:val="left" w:leader="dot" w:pos="2552"/>
              </w:tabs>
              <w:rPr>
                <w:rFonts w:ascii="Times New Roman" w:hAnsi="Times New Roman"/>
                <w:sz w:val="18"/>
              </w:rPr>
            </w:pPr>
          </w:p>
        </w:tc>
        <w:tc>
          <w:tcPr>
            <w:tcW w:w="1984" w:type="dxa"/>
          </w:tcPr>
          <w:p w14:paraId="4138A965" w14:textId="77777777" w:rsidR="006430E7" w:rsidRDefault="006430E7" w:rsidP="007714D1">
            <w:pPr>
              <w:rPr>
                <w:rFonts w:ascii="Times New Roman" w:hAnsi="Times New Roman"/>
                <w:sz w:val="18"/>
              </w:rPr>
            </w:pPr>
          </w:p>
        </w:tc>
      </w:tr>
      <w:tr w:rsidR="006430E7" w14:paraId="2561F114" w14:textId="77777777" w:rsidTr="007714D1">
        <w:trPr>
          <w:tblHeader/>
        </w:trPr>
        <w:tc>
          <w:tcPr>
            <w:tcW w:w="3119" w:type="dxa"/>
          </w:tcPr>
          <w:p w14:paraId="3DA4C831" w14:textId="77777777" w:rsidR="006430E7" w:rsidRDefault="006430E7" w:rsidP="00F4354F">
            <w:pPr>
              <w:tabs>
                <w:tab w:val="left" w:leader="dot" w:pos="2552"/>
              </w:tabs>
              <w:spacing w:after="480"/>
              <w:rPr>
                <w:rFonts w:ascii="Times New Roman" w:hAnsi="Times New Roman"/>
                <w:sz w:val="18"/>
              </w:rPr>
            </w:pPr>
            <w:r>
              <w:rPr>
                <w:rFonts w:ascii="Times New Roman" w:hAnsi="Times New Roman"/>
                <w:sz w:val="18"/>
              </w:rPr>
              <w:t>(56)</w:t>
            </w:r>
          </w:p>
        </w:tc>
        <w:tc>
          <w:tcPr>
            <w:tcW w:w="2281" w:type="dxa"/>
          </w:tcPr>
          <w:p w14:paraId="75A0C3FC" w14:textId="77777777" w:rsidR="006430E7" w:rsidRDefault="006430E7" w:rsidP="007714D1">
            <w:pPr>
              <w:rPr>
                <w:rFonts w:ascii="Times New Roman" w:hAnsi="Times New Roman"/>
                <w:sz w:val="18"/>
              </w:rPr>
            </w:pPr>
          </w:p>
        </w:tc>
        <w:tc>
          <w:tcPr>
            <w:tcW w:w="2822" w:type="dxa"/>
          </w:tcPr>
          <w:p w14:paraId="338B7FA0" w14:textId="77777777" w:rsidR="006430E7" w:rsidRDefault="006430E7" w:rsidP="007714D1">
            <w:pPr>
              <w:tabs>
                <w:tab w:val="left" w:leader="dot" w:pos="2552"/>
              </w:tabs>
              <w:rPr>
                <w:rFonts w:ascii="Times New Roman" w:hAnsi="Times New Roman"/>
                <w:sz w:val="18"/>
              </w:rPr>
            </w:pPr>
          </w:p>
        </w:tc>
        <w:tc>
          <w:tcPr>
            <w:tcW w:w="1984" w:type="dxa"/>
          </w:tcPr>
          <w:p w14:paraId="09ABF851" w14:textId="77777777" w:rsidR="006430E7" w:rsidRDefault="006430E7" w:rsidP="007714D1">
            <w:pPr>
              <w:rPr>
                <w:rFonts w:ascii="Times New Roman" w:hAnsi="Times New Roman"/>
                <w:sz w:val="18"/>
              </w:rPr>
            </w:pPr>
          </w:p>
        </w:tc>
      </w:tr>
    </w:tbl>
    <w:p w14:paraId="200F5926" w14:textId="77777777" w:rsidR="006430E7" w:rsidRPr="00C43674" w:rsidRDefault="006430E7" w:rsidP="00E3427D">
      <w:pPr>
        <w:pStyle w:val="FootnoteText"/>
        <w:rPr>
          <w:rFonts w:ascii="Times New Roman" w:hAnsi="Times New Roman"/>
          <w:sz w:val="16"/>
          <w:szCs w:val="16"/>
        </w:rPr>
      </w:pPr>
      <w:r>
        <w:rPr>
          <w:rStyle w:val="FootnoteReference"/>
          <w:rFonts w:ascii="Times New Roman" w:hAnsi="Times New Roman"/>
          <w:sz w:val="16"/>
        </w:rPr>
        <w:t>*</w:t>
      </w:r>
      <w:r>
        <w:rPr>
          <w:rFonts w:ascii="Times New Roman" w:hAnsi="Times New Roman"/>
          <w:sz w:val="16"/>
        </w:rPr>
        <w:tab/>
        <w:t>Указанная поправка вступает в силу через месяц после получения Генеральным директором письменных уведомлений о ее принятии от трех четвертей государств – членов ВОИС в соответствии со статьей 17(3) Конвенции ВОИС.  На момент принятия этой поправки членский состав ВОИС насчитывал 171 государство-член.  Для вступления данной поправки в силу необходимо 129 уведомлений о ее принятии от государств-членов.</w:t>
      </w:r>
    </w:p>
    <w:p w14:paraId="07DBD14A" w14:textId="77777777" w:rsidR="006430E7" w:rsidRDefault="006430E7">
      <w:pPr>
        <w:pStyle w:val="EndnoteText"/>
        <w:rPr>
          <w:sz w:val="16"/>
          <w:szCs w:val="16"/>
        </w:rPr>
      </w:pPr>
    </w:p>
    <w:p w14:paraId="16F8A621" w14:textId="489C4B7F" w:rsidR="00E3427D" w:rsidRPr="00B7071A" w:rsidRDefault="00E3427D" w:rsidP="00141DCA">
      <w:pPr>
        <w:pStyle w:val="EndnoteText"/>
        <w:tabs>
          <w:tab w:val="left" w:pos="5387"/>
        </w:tabs>
        <w:spacing w:before="960"/>
        <w:ind w:left="5533"/>
        <w:rPr>
          <w:sz w:val="16"/>
          <w:szCs w:val="16"/>
        </w:rPr>
      </w:pPr>
      <w:r>
        <w:rPr>
          <w:rFonts w:ascii="Arial" w:hAnsi="Arial"/>
          <w:sz w:val="22"/>
        </w:rPr>
        <w:t>[Конец приложения и документа]</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1)">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E67B0" w14:textId="77777777" w:rsidR="005D1F1B" w:rsidRDefault="005D1F1B" w:rsidP="005D1F1B">
    <w:pPr>
      <w:pStyle w:val="Footer"/>
      <w:framePr w:wrap="around" w:vAnchor="text" w:hAnchor="margin" w:xAlign="right" w:y="1"/>
      <w:jc w:val="right"/>
      <w:rPr>
        <w:rStyle w:val="PageNumber"/>
        <w:color w:val="000000"/>
        <w:sz w:val="17"/>
      </w:rPr>
    </w:pPr>
    <w:r>
      <w:rPr>
        <w:rStyle w:val="PageNumber"/>
        <w:color w:val="000000"/>
        <w:sz w:val="17"/>
      </w:rPr>
      <w:t xml:space="preserve">  </w:t>
    </w:r>
  </w:p>
  <w:p w14:paraId="331CB1F7" w14:textId="77777777" w:rsidR="006D0E16" w:rsidRDefault="006D0E16" w:rsidP="005D1F1B">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AB1C29">
      <w:rPr>
        <w:rStyle w:val="PageNumber"/>
      </w:rPr>
      <w:t>46</w:t>
    </w:r>
    <w:r>
      <w:rPr>
        <w:rStyle w:val="PageNumber"/>
      </w:rPr>
      <w:fldChar w:fldCharType="end"/>
    </w:r>
  </w:p>
  <w:p w14:paraId="6EE42133" w14:textId="77777777" w:rsidR="006D0E16" w:rsidRDefault="006D0E16" w:rsidP="006D0E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40F40" w14:textId="77777777" w:rsidR="006D0E16" w:rsidRDefault="005D1F1B" w:rsidP="005D1F1B">
    <w:pPr>
      <w:pStyle w:val="Footer"/>
      <w:framePr w:wrap="around" w:vAnchor="text" w:hAnchor="margin" w:xAlign="right" w:y="1"/>
      <w:rPr>
        <w:rStyle w:val="PageNumber"/>
        <w:color w:val="000000"/>
        <w:sz w:val="17"/>
      </w:rPr>
    </w:pPr>
    <w:bookmarkStart w:id="2" w:name="TITUS1FooterPrimary"/>
    <w:r>
      <w:rPr>
        <w:rStyle w:val="PageNumber"/>
        <w:color w:val="000000"/>
        <w:sz w:val="17"/>
      </w:rPr>
      <w:t xml:space="preserve">  </w:t>
    </w:r>
  </w:p>
  <w:bookmarkEnd w:id="2"/>
  <w:p w14:paraId="13F9D6FB" w14:textId="77777777" w:rsidR="00A5230F" w:rsidRDefault="00A523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B1C29">
      <w:rPr>
        <w:rStyle w:val="PageNumber"/>
      </w:rPr>
      <w:t>46</w:t>
    </w:r>
    <w:r>
      <w:rPr>
        <w:rStyle w:val="PageNumber"/>
      </w:rPr>
      <w:fldChar w:fldCharType="end"/>
    </w:r>
  </w:p>
  <w:p w14:paraId="72B90EA8" w14:textId="77777777" w:rsidR="00A5230F" w:rsidRDefault="00A5230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943DE" w14:textId="77777777" w:rsidR="005D1F1B" w:rsidRDefault="005D1F1B" w:rsidP="005D1F1B">
    <w:pPr>
      <w:pStyle w:val="Footer"/>
      <w:rPr>
        <w:color w:val="000000"/>
        <w:sz w:val="17"/>
      </w:rPr>
    </w:pPr>
    <w:bookmarkStart w:id="3" w:name="TITUS1FooterFirstPage"/>
    <w:r>
      <w:rPr>
        <w:color w:val="000000"/>
        <w:sz w:val="17"/>
      </w:rPr>
      <w:t xml:space="preserve">  </w:t>
    </w:r>
  </w:p>
  <w:bookmarkEnd w:id="3"/>
  <w:p w14:paraId="12DD757E" w14:textId="77777777" w:rsidR="005D1F1B" w:rsidRDefault="005D1F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62D9B" w14:textId="77777777" w:rsidR="006D0E16" w:rsidRDefault="005D1F1B" w:rsidP="005D1F1B">
    <w:pPr>
      <w:pStyle w:val="Footer"/>
      <w:framePr w:wrap="around" w:vAnchor="text" w:hAnchor="margin" w:xAlign="right" w:y="1"/>
      <w:rPr>
        <w:rStyle w:val="PageNumber"/>
        <w:color w:val="000000"/>
        <w:sz w:val="17"/>
      </w:rPr>
    </w:pPr>
    <w:bookmarkStart w:id="6" w:name="TITUS2FooterEvenPages"/>
    <w:r>
      <w:rPr>
        <w:rStyle w:val="PageNumber"/>
        <w:color w:val="000000"/>
        <w:sz w:val="17"/>
      </w:rPr>
      <w:t xml:space="preserve">  </w:t>
    </w:r>
  </w:p>
  <w:bookmarkEnd w:id="6"/>
  <w:p w14:paraId="5280819A" w14:textId="77777777" w:rsidR="006D0E16" w:rsidRDefault="006D0E16" w:rsidP="006D0E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F549F">
      <w:rPr>
        <w:rStyle w:val="PageNumber"/>
      </w:rPr>
      <w:t>26</w:t>
    </w:r>
    <w:r>
      <w:rPr>
        <w:rStyle w:val="PageNumber"/>
      </w:rPr>
      <w:fldChar w:fldCharType="end"/>
    </w:r>
  </w:p>
  <w:p w14:paraId="26F8D92C" w14:textId="77777777" w:rsidR="006D0E16" w:rsidRDefault="006D0E16" w:rsidP="006D0E16">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894B3" w14:textId="77777777" w:rsidR="006430E7" w:rsidRDefault="005D1F1B" w:rsidP="005D1F1B">
    <w:pPr>
      <w:pStyle w:val="Footer"/>
      <w:ind w:right="360"/>
      <w:rPr>
        <w:color w:val="000000"/>
        <w:sz w:val="17"/>
      </w:rPr>
    </w:pPr>
    <w:bookmarkStart w:id="7" w:name="TITUS2FooterPrimary"/>
    <w:r>
      <w:rPr>
        <w:color w:val="000000"/>
        <w:sz w:val="17"/>
      </w:rPr>
      <w:t xml:space="preserve">  </w:t>
    </w:r>
  </w:p>
  <w:bookmarkEnd w:id="7"/>
  <w:p w14:paraId="005D6076" w14:textId="77777777" w:rsidR="005D1F1B" w:rsidRDefault="005D1F1B">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7C699" w14:textId="77777777" w:rsidR="006D0E16" w:rsidRDefault="005D1F1B" w:rsidP="005D1F1B">
    <w:pPr>
      <w:pStyle w:val="Footer"/>
      <w:rPr>
        <w:color w:val="000000"/>
        <w:sz w:val="17"/>
      </w:rPr>
    </w:pPr>
    <w:bookmarkStart w:id="9" w:name="TITUS2FooterFirstPage"/>
    <w:r>
      <w:rPr>
        <w:color w:val="000000"/>
        <w:sz w:val="17"/>
      </w:rPr>
      <w:t xml:space="preserve">  </w:t>
    </w:r>
  </w:p>
  <w:bookmarkEnd w:id="9"/>
  <w:p w14:paraId="553A9952" w14:textId="77777777" w:rsidR="006D0E16" w:rsidRDefault="006D0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81960" w14:textId="77777777" w:rsidR="00032814" w:rsidRDefault="00032814">
      <w:r>
        <w:separator/>
      </w:r>
    </w:p>
  </w:footnote>
  <w:footnote w:type="continuationSeparator" w:id="0">
    <w:p w14:paraId="028B8C01" w14:textId="77777777" w:rsidR="00032814" w:rsidRDefault="00032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76616" w14:textId="77777777" w:rsidR="006D0E16" w:rsidRDefault="005D1F1B" w:rsidP="005D1F1B">
    <w:pPr>
      <w:pStyle w:val="Header"/>
      <w:framePr w:wrap="auto" w:vAnchor="text" w:hAnchor="margin" w:xAlign="center" w:y="1"/>
      <w:jc w:val="right"/>
      <w:rPr>
        <w:color w:val="000000"/>
        <w:sz w:val="17"/>
      </w:rPr>
    </w:pPr>
    <w:bookmarkStart w:id="0" w:name="TITUS1HeaderEvenPages"/>
    <w:r>
      <w:rPr>
        <w:color w:val="000000"/>
        <w:sz w:val="17"/>
      </w:rPr>
      <w:t xml:space="preserve"> </w:t>
    </w:r>
  </w:p>
  <w:bookmarkEnd w:id="0"/>
  <w:p w14:paraId="18E448E4" w14:textId="77777777" w:rsidR="006D0E16" w:rsidRDefault="006D0E16" w:rsidP="006D0E16">
    <w:pPr>
      <w:pStyle w:val="Header"/>
      <w:framePr w:wrap="auto" w:vAnchor="text" w:hAnchor="margin" w:xAlign="center" w:y="1"/>
    </w:pPr>
    <w:r>
      <w:fldChar w:fldCharType="begin"/>
    </w:r>
    <w:r>
      <w:instrText xml:space="preserve">page  </w:instrText>
    </w:r>
    <w:r>
      <w:fldChar w:fldCharType="separate"/>
    </w:r>
    <w:r w:rsidR="00AB1C29">
      <w:t>46</w:t>
    </w:r>
    <w:r>
      <w:fldChar w:fldCharType="end"/>
    </w:r>
  </w:p>
  <w:p w14:paraId="08CD16B8" w14:textId="77777777" w:rsidR="006D0E16" w:rsidRDefault="006D0E16" w:rsidP="006D0E16">
    <w:pPr>
      <w:pStyle w:val="Header"/>
      <w:tabs>
        <w:tab w:val="clear" w:pos="4153"/>
        <w:tab w:val="clear" w:pos="8306"/>
        <w:tab w:val="center" w:pos="4536"/>
        <w:tab w:val="right" w:pos="9072"/>
      </w:tabs>
      <w:rPr>
        <w:rFonts w:ascii="Times New Roman" w:hAnsi="Times New Roman"/>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4AC2C" w14:textId="77777777" w:rsidR="006D0E16" w:rsidRDefault="005D1F1B" w:rsidP="005D1F1B">
    <w:pPr>
      <w:pStyle w:val="Header"/>
      <w:framePr w:wrap="auto" w:vAnchor="text" w:hAnchor="margin" w:xAlign="center" w:y="1"/>
      <w:jc w:val="right"/>
      <w:rPr>
        <w:color w:val="000000"/>
        <w:sz w:val="17"/>
      </w:rPr>
    </w:pPr>
    <w:bookmarkStart w:id="1" w:name="TITUS1HeaderPrimary"/>
    <w:r>
      <w:rPr>
        <w:color w:val="000000"/>
        <w:sz w:val="17"/>
      </w:rPr>
      <w:t xml:space="preserve"> </w:t>
    </w:r>
  </w:p>
  <w:bookmarkEnd w:id="1"/>
  <w:p w14:paraId="5BADE787" w14:textId="77777777" w:rsidR="00A5230F" w:rsidRDefault="00A5230F">
    <w:pPr>
      <w:pStyle w:val="Header"/>
      <w:framePr w:wrap="auto" w:vAnchor="text" w:hAnchor="margin" w:xAlign="center" w:y="1"/>
    </w:pPr>
    <w:r>
      <w:fldChar w:fldCharType="begin"/>
    </w:r>
    <w:r>
      <w:instrText xml:space="preserve">page  </w:instrText>
    </w:r>
    <w:r>
      <w:fldChar w:fldCharType="separate"/>
    </w:r>
    <w:r w:rsidR="00AB1C29">
      <w:t>46</w:t>
    </w:r>
    <w:r>
      <w:fldChar w:fldCharType="end"/>
    </w:r>
  </w:p>
  <w:p w14:paraId="39981430" w14:textId="77777777" w:rsidR="00A5230F" w:rsidRDefault="00A5230F">
    <w:pPr>
      <w:pStyle w:val="Header"/>
      <w:tabs>
        <w:tab w:val="clear" w:pos="4153"/>
        <w:tab w:val="clear" w:pos="8306"/>
        <w:tab w:val="center" w:pos="4536"/>
        <w:tab w:val="right" w:pos="9072"/>
      </w:tabs>
      <w:rPr>
        <w:rFonts w:ascii="Times New Roman" w:hAnsi="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61505" w14:textId="77777777" w:rsidR="006D0E16" w:rsidRDefault="005D1F1B" w:rsidP="005D1F1B">
    <w:pPr>
      <w:pStyle w:val="Header"/>
      <w:framePr w:wrap="auto" w:vAnchor="text" w:hAnchor="margin" w:xAlign="center" w:y="1"/>
      <w:jc w:val="right"/>
      <w:rPr>
        <w:color w:val="000000"/>
        <w:sz w:val="17"/>
      </w:rPr>
    </w:pPr>
    <w:bookmarkStart w:id="4" w:name="TITUS2HeaderEvenPages"/>
    <w:r>
      <w:rPr>
        <w:color w:val="000000"/>
        <w:sz w:val="17"/>
      </w:rPr>
      <w:t xml:space="preserve"> </w:t>
    </w:r>
  </w:p>
  <w:bookmarkEnd w:id="4"/>
  <w:p w14:paraId="6A512F0A" w14:textId="77777777" w:rsidR="006D0E16" w:rsidRDefault="006D0E16" w:rsidP="006D0E16">
    <w:pPr>
      <w:pStyle w:val="Header"/>
      <w:framePr w:wrap="auto" w:vAnchor="text" w:hAnchor="margin" w:xAlign="center" w:y="1"/>
    </w:pPr>
    <w:r>
      <w:fldChar w:fldCharType="begin"/>
    </w:r>
    <w:r>
      <w:instrText xml:space="preserve">page  </w:instrText>
    </w:r>
    <w:r>
      <w:fldChar w:fldCharType="separate"/>
    </w:r>
    <w:r w:rsidR="00EF549F">
      <w:t>26</w:t>
    </w:r>
    <w:r>
      <w:fldChar w:fldCharType="end"/>
    </w:r>
  </w:p>
  <w:p w14:paraId="478684C0" w14:textId="77777777" w:rsidR="006D0E16" w:rsidRDefault="006D0E16" w:rsidP="006D0E16">
    <w:pPr>
      <w:pStyle w:val="Header"/>
      <w:tabs>
        <w:tab w:val="clear" w:pos="4153"/>
        <w:tab w:val="clear" w:pos="8306"/>
        <w:tab w:val="center" w:pos="4536"/>
        <w:tab w:val="right" w:pos="9072"/>
      </w:tabs>
      <w:rPr>
        <w:rFonts w:ascii="Times New Roman" w:hAnsi="Times New Roman"/>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A1175" w14:textId="77777777" w:rsidR="006D0E16" w:rsidRDefault="005D1F1B" w:rsidP="005D1F1B">
    <w:pPr>
      <w:pStyle w:val="Header"/>
      <w:framePr w:wrap="auto" w:vAnchor="text" w:hAnchor="margin" w:xAlign="center" w:y="1"/>
      <w:jc w:val="right"/>
      <w:rPr>
        <w:color w:val="000000"/>
        <w:sz w:val="17"/>
      </w:rPr>
    </w:pPr>
    <w:bookmarkStart w:id="5" w:name="TITUS2HeaderPrimary"/>
    <w:r>
      <w:rPr>
        <w:color w:val="000000"/>
        <w:sz w:val="17"/>
      </w:rPr>
      <w:t xml:space="preserve"> </w:t>
    </w:r>
  </w:p>
  <w:bookmarkEnd w:id="5"/>
  <w:p w14:paraId="00DC63AA" w14:textId="1B2A1A72" w:rsidR="006D0E16" w:rsidRPr="00EF549F" w:rsidRDefault="00BE33B5" w:rsidP="001D5415">
    <w:pPr>
      <w:pStyle w:val="Header"/>
      <w:tabs>
        <w:tab w:val="clear" w:pos="4153"/>
        <w:tab w:val="clear" w:pos="8306"/>
        <w:tab w:val="center" w:pos="4536"/>
        <w:tab w:val="right" w:pos="9072"/>
      </w:tabs>
      <w:ind w:left="8759"/>
      <w:jc w:val="right"/>
      <w:rPr>
        <w:rFonts w:ascii="Arial" w:hAnsi="Arial" w:cs="Arial"/>
        <w:sz w:val="22"/>
        <w:szCs w:val="22"/>
      </w:rPr>
    </w:pPr>
    <w:r>
      <w:rPr>
        <w:rFonts w:ascii="Arial" w:hAnsi="Arial"/>
        <w:sz w:val="22"/>
      </w:rPr>
      <w:t>A/66/INF/3</w:t>
    </w:r>
  </w:p>
  <w:p w14:paraId="21E8200A" w14:textId="77777777" w:rsidR="00EF549F" w:rsidRDefault="00EF549F" w:rsidP="00CD61E4">
    <w:pPr>
      <w:pStyle w:val="Header"/>
      <w:tabs>
        <w:tab w:val="clear" w:pos="4153"/>
        <w:tab w:val="clear" w:pos="8306"/>
        <w:tab w:val="center" w:pos="4536"/>
        <w:tab w:val="right" w:pos="9072"/>
      </w:tabs>
      <w:ind w:left="8080" w:right="-143" w:firstLine="142"/>
      <w:rPr>
        <w:rFonts w:ascii="Times New Roman" w:hAnsi="Times New Roman"/>
        <w:sz w:val="24"/>
      </w:rPr>
    </w:pPr>
    <w:r>
      <w:rPr>
        <w:rFonts w:ascii="Arial" w:hAnsi="Arial"/>
        <w:sz w:val="22"/>
      </w:rPr>
      <w:t>Приложение, стр. 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B7B20" w14:textId="77777777" w:rsidR="006D0E16" w:rsidRDefault="005D1F1B" w:rsidP="005D1F1B">
    <w:pPr>
      <w:pStyle w:val="Header"/>
      <w:jc w:val="right"/>
      <w:rPr>
        <w:rFonts w:ascii="Times New Roman" w:hAnsi="Times New Roman"/>
        <w:color w:val="000000"/>
        <w:sz w:val="17"/>
      </w:rPr>
    </w:pPr>
    <w:bookmarkStart w:id="8" w:name="TITUS2HeaderFirstPage"/>
    <w:r>
      <w:rPr>
        <w:rFonts w:ascii="Times New Roman" w:hAnsi="Times New Roman"/>
        <w:color w:val="000000"/>
        <w:sz w:val="17"/>
      </w:rPr>
      <w:t xml:space="preserve"> </w:t>
    </w:r>
  </w:p>
  <w:bookmarkEnd w:id="8"/>
  <w:p w14:paraId="74DF51E5" w14:textId="77777777" w:rsidR="006D0E16" w:rsidRDefault="006D0E16">
    <w:pPr>
      <w:pStyle w:val="Header"/>
      <w:jc w:val="center"/>
      <w:rPr>
        <w:rFonts w:ascii="Times New Roman" w:hAnsi="Times New Roman"/>
        <w:sz w:val="18"/>
      </w:rPr>
    </w:pPr>
    <w:r>
      <w:rPr>
        <w:rFonts w:ascii="Times New Roman" w:hAnsi="Times New Roman"/>
        <w:sz w:val="18"/>
      </w:rPr>
      <w:t xml:space="preserve">- </w:t>
    </w:r>
    <w:r>
      <w:rPr>
        <w:rFonts w:ascii="Times New Roman" w:hAnsi="Times New Roman"/>
        <w:sz w:val="18"/>
      </w:rPr>
      <w:fldChar w:fldCharType="begin"/>
    </w:r>
    <w:r>
      <w:rPr>
        <w:rFonts w:ascii="Times New Roman" w:hAnsi="Times New Roman"/>
        <w:sz w:val="18"/>
      </w:rPr>
      <w:instrText xml:space="preserve">page </w:instrText>
    </w:r>
    <w:r>
      <w:fldChar w:fldCharType="separate"/>
    </w:r>
    <w:r w:rsidR="00AB1C29">
      <w:rPr>
        <w:rFonts w:ascii="Times New Roman" w:hAnsi="Times New Roman"/>
        <w:sz w:val="18"/>
      </w:rPr>
      <w:t>46</w:t>
    </w:r>
    <w:r>
      <w:fldChar w:fldCharType="end"/>
    </w:r>
    <w:r>
      <w:rPr>
        <w:rFonts w:ascii="Times New Roman" w:hAnsi="Times New Roman"/>
        <w:sz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61"/>
  <w:hyphenationZone w:val="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3DB"/>
    <w:rsid w:val="0000235F"/>
    <w:rsid w:val="00007D5C"/>
    <w:rsid w:val="00013085"/>
    <w:rsid w:val="00013A1E"/>
    <w:rsid w:val="00032814"/>
    <w:rsid w:val="00037C00"/>
    <w:rsid w:val="00040120"/>
    <w:rsid w:val="00040338"/>
    <w:rsid w:val="00043CC5"/>
    <w:rsid w:val="0004660E"/>
    <w:rsid w:val="00056E40"/>
    <w:rsid w:val="000746EE"/>
    <w:rsid w:val="00080E97"/>
    <w:rsid w:val="0008596E"/>
    <w:rsid w:val="00085C80"/>
    <w:rsid w:val="00087BDA"/>
    <w:rsid w:val="000A16FC"/>
    <w:rsid w:val="000A1B98"/>
    <w:rsid w:val="000A4D97"/>
    <w:rsid w:val="000B0071"/>
    <w:rsid w:val="000B6A7C"/>
    <w:rsid w:val="000C0889"/>
    <w:rsid w:val="000C1825"/>
    <w:rsid w:val="000D5D05"/>
    <w:rsid w:val="000E1FC5"/>
    <w:rsid w:val="000F16A3"/>
    <w:rsid w:val="00112BD9"/>
    <w:rsid w:val="001215EF"/>
    <w:rsid w:val="0012496C"/>
    <w:rsid w:val="00132E54"/>
    <w:rsid w:val="00137921"/>
    <w:rsid w:val="00141DCA"/>
    <w:rsid w:val="0015308C"/>
    <w:rsid w:val="001562A1"/>
    <w:rsid w:val="001613F9"/>
    <w:rsid w:val="00161574"/>
    <w:rsid w:val="00166049"/>
    <w:rsid w:val="001726B5"/>
    <w:rsid w:val="001A534C"/>
    <w:rsid w:val="001A657C"/>
    <w:rsid w:val="001B4F6F"/>
    <w:rsid w:val="001C5378"/>
    <w:rsid w:val="001D5415"/>
    <w:rsid w:val="001E1A22"/>
    <w:rsid w:val="001F434C"/>
    <w:rsid w:val="002029B3"/>
    <w:rsid w:val="002108D7"/>
    <w:rsid w:val="00220F7D"/>
    <w:rsid w:val="00226D16"/>
    <w:rsid w:val="00234E42"/>
    <w:rsid w:val="002350C8"/>
    <w:rsid w:val="00243285"/>
    <w:rsid w:val="00251DFB"/>
    <w:rsid w:val="00252C02"/>
    <w:rsid w:val="00253028"/>
    <w:rsid w:val="00255961"/>
    <w:rsid w:val="00256F92"/>
    <w:rsid w:val="00267983"/>
    <w:rsid w:val="00283EBA"/>
    <w:rsid w:val="002868C5"/>
    <w:rsid w:val="00291979"/>
    <w:rsid w:val="002B3C9A"/>
    <w:rsid w:val="002C015F"/>
    <w:rsid w:val="002D5322"/>
    <w:rsid w:val="002F1B9F"/>
    <w:rsid w:val="0032650F"/>
    <w:rsid w:val="00326782"/>
    <w:rsid w:val="00337964"/>
    <w:rsid w:val="00356435"/>
    <w:rsid w:val="00364493"/>
    <w:rsid w:val="00365E0F"/>
    <w:rsid w:val="00372D4C"/>
    <w:rsid w:val="0039691F"/>
    <w:rsid w:val="003A3918"/>
    <w:rsid w:val="003C43DF"/>
    <w:rsid w:val="003C79CE"/>
    <w:rsid w:val="003D20A3"/>
    <w:rsid w:val="003F2B6F"/>
    <w:rsid w:val="00430774"/>
    <w:rsid w:val="00446E6E"/>
    <w:rsid w:val="0045063A"/>
    <w:rsid w:val="00455E5B"/>
    <w:rsid w:val="00472D47"/>
    <w:rsid w:val="00480703"/>
    <w:rsid w:val="00484C13"/>
    <w:rsid w:val="0048520A"/>
    <w:rsid w:val="0048743C"/>
    <w:rsid w:val="004A2685"/>
    <w:rsid w:val="004A27C2"/>
    <w:rsid w:val="004D0093"/>
    <w:rsid w:val="004E188F"/>
    <w:rsid w:val="004F176C"/>
    <w:rsid w:val="00516C28"/>
    <w:rsid w:val="005263E8"/>
    <w:rsid w:val="00537509"/>
    <w:rsid w:val="00552C18"/>
    <w:rsid w:val="005719A0"/>
    <w:rsid w:val="00573938"/>
    <w:rsid w:val="00581478"/>
    <w:rsid w:val="00581929"/>
    <w:rsid w:val="005874CA"/>
    <w:rsid w:val="005A138E"/>
    <w:rsid w:val="005A79C7"/>
    <w:rsid w:val="005B31EC"/>
    <w:rsid w:val="005C08F4"/>
    <w:rsid w:val="005C1A30"/>
    <w:rsid w:val="005D1F1B"/>
    <w:rsid w:val="005D53DB"/>
    <w:rsid w:val="005D749F"/>
    <w:rsid w:val="005E0598"/>
    <w:rsid w:val="005F695A"/>
    <w:rsid w:val="0060453E"/>
    <w:rsid w:val="0061478A"/>
    <w:rsid w:val="006224BB"/>
    <w:rsid w:val="006365FB"/>
    <w:rsid w:val="00642018"/>
    <w:rsid w:val="006430E7"/>
    <w:rsid w:val="00656BE5"/>
    <w:rsid w:val="006572B0"/>
    <w:rsid w:val="00674DCA"/>
    <w:rsid w:val="00693EBE"/>
    <w:rsid w:val="006A000A"/>
    <w:rsid w:val="006B15B6"/>
    <w:rsid w:val="006B6491"/>
    <w:rsid w:val="006B799E"/>
    <w:rsid w:val="006D0E16"/>
    <w:rsid w:val="006E3017"/>
    <w:rsid w:val="006F1673"/>
    <w:rsid w:val="0070349E"/>
    <w:rsid w:val="00706CAA"/>
    <w:rsid w:val="00733409"/>
    <w:rsid w:val="007433AF"/>
    <w:rsid w:val="007714D1"/>
    <w:rsid w:val="00771B8D"/>
    <w:rsid w:val="00793A85"/>
    <w:rsid w:val="0079635C"/>
    <w:rsid w:val="007A36EF"/>
    <w:rsid w:val="007A7FB3"/>
    <w:rsid w:val="007B4FF6"/>
    <w:rsid w:val="007B7670"/>
    <w:rsid w:val="007C7112"/>
    <w:rsid w:val="007D09A3"/>
    <w:rsid w:val="007D4BCB"/>
    <w:rsid w:val="007D54D9"/>
    <w:rsid w:val="007D6C9A"/>
    <w:rsid w:val="007E4270"/>
    <w:rsid w:val="007F11E0"/>
    <w:rsid w:val="0080215B"/>
    <w:rsid w:val="00804EFD"/>
    <w:rsid w:val="00827DE5"/>
    <w:rsid w:val="00830A0F"/>
    <w:rsid w:val="00841CB7"/>
    <w:rsid w:val="00842453"/>
    <w:rsid w:val="00857129"/>
    <w:rsid w:val="00864F86"/>
    <w:rsid w:val="00874BDD"/>
    <w:rsid w:val="00897AAA"/>
    <w:rsid w:val="008B4E17"/>
    <w:rsid w:val="008C0DD7"/>
    <w:rsid w:val="008D454C"/>
    <w:rsid w:val="008E2056"/>
    <w:rsid w:val="008E73B3"/>
    <w:rsid w:val="0090026A"/>
    <w:rsid w:val="00907059"/>
    <w:rsid w:val="0091168D"/>
    <w:rsid w:val="0092285D"/>
    <w:rsid w:val="009471C9"/>
    <w:rsid w:val="009601B0"/>
    <w:rsid w:val="00961590"/>
    <w:rsid w:val="009715F5"/>
    <w:rsid w:val="00985322"/>
    <w:rsid w:val="00987B6B"/>
    <w:rsid w:val="009934F3"/>
    <w:rsid w:val="00995717"/>
    <w:rsid w:val="00996812"/>
    <w:rsid w:val="009C2E76"/>
    <w:rsid w:val="009D4727"/>
    <w:rsid w:val="009E17D7"/>
    <w:rsid w:val="009F1235"/>
    <w:rsid w:val="00A006CA"/>
    <w:rsid w:val="00A01308"/>
    <w:rsid w:val="00A037AD"/>
    <w:rsid w:val="00A041E5"/>
    <w:rsid w:val="00A068A8"/>
    <w:rsid w:val="00A075C3"/>
    <w:rsid w:val="00A227C9"/>
    <w:rsid w:val="00A24717"/>
    <w:rsid w:val="00A2533B"/>
    <w:rsid w:val="00A379D4"/>
    <w:rsid w:val="00A41522"/>
    <w:rsid w:val="00A41D31"/>
    <w:rsid w:val="00A433D7"/>
    <w:rsid w:val="00A5230F"/>
    <w:rsid w:val="00A61A82"/>
    <w:rsid w:val="00A66FDE"/>
    <w:rsid w:val="00A67E69"/>
    <w:rsid w:val="00A67F09"/>
    <w:rsid w:val="00A75422"/>
    <w:rsid w:val="00A77259"/>
    <w:rsid w:val="00A77784"/>
    <w:rsid w:val="00A80CD9"/>
    <w:rsid w:val="00A910C1"/>
    <w:rsid w:val="00AB1C29"/>
    <w:rsid w:val="00AB3739"/>
    <w:rsid w:val="00AC3684"/>
    <w:rsid w:val="00AE6A48"/>
    <w:rsid w:val="00B3702A"/>
    <w:rsid w:val="00B418CA"/>
    <w:rsid w:val="00B43106"/>
    <w:rsid w:val="00B55DE1"/>
    <w:rsid w:val="00B7071A"/>
    <w:rsid w:val="00B76699"/>
    <w:rsid w:val="00B8296C"/>
    <w:rsid w:val="00B85455"/>
    <w:rsid w:val="00B933B6"/>
    <w:rsid w:val="00B9478A"/>
    <w:rsid w:val="00BA740A"/>
    <w:rsid w:val="00BB1031"/>
    <w:rsid w:val="00BB53AF"/>
    <w:rsid w:val="00BC23BB"/>
    <w:rsid w:val="00BE33B5"/>
    <w:rsid w:val="00BE3BB1"/>
    <w:rsid w:val="00C10972"/>
    <w:rsid w:val="00C23980"/>
    <w:rsid w:val="00C36F26"/>
    <w:rsid w:val="00C4542B"/>
    <w:rsid w:val="00C543CB"/>
    <w:rsid w:val="00C6202C"/>
    <w:rsid w:val="00C656D9"/>
    <w:rsid w:val="00C67D89"/>
    <w:rsid w:val="00C753B4"/>
    <w:rsid w:val="00C85908"/>
    <w:rsid w:val="00C87B2B"/>
    <w:rsid w:val="00C87F23"/>
    <w:rsid w:val="00C97473"/>
    <w:rsid w:val="00CA0F49"/>
    <w:rsid w:val="00CA3310"/>
    <w:rsid w:val="00CB5421"/>
    <w:rsid w:val="00CB6880"/>
    <w:rsid w:val="00CB7CF0"/>
    <w:rsid w:val="00CD61E4"/>
    <w:rsid w:val="00D0266D"/>
    <w:rsid w:val="00D03C49"/>
    <w:rsid w:val="00D0428E"/>
    <w:rsid w:val="00D119DB"/>
    <w:rsid w:val="00D1522C"/>
    <w:rsid w:val="00D15298"/>
    <w:rsid w:val="00D33C10"/>
    <w:rsid w:val="00D367B0"/>
    <w:rsid w:val="00D50858"/>
    <w:rsid w:val="00D5778C"/>
    <w:rsid w:val="00D80D6D"/>
    <w:rsid w:val="00D834F8"/>
    <w:rsid w:val="00DA16FC"/>
    <w:rsid w:val="00DC7085"/>
    <w:rsid w:val="00DD1882"/>
    <w:rsid w:val="00DD5AF9"/>
    <w:rsid w:val="00DE3392"/>
    <w:rsid w:val="00DF4C99"/>
    <w:rsid w:val="00DF5D61"/>
    <w:rsid w:val="00DF754D"/>
    <w:rsid w:val="00E2312B"/>
    <w:rsid w:val="00E3427D"/>
    <w:rsid w:val="00E56C4E"/>
    <w:rsid w:val="00E67DE5"/>
    <w:rsid w:val="00E71A01"/>
    <w:rsid w:val="00E77A28"/>
    <w:rsid w:val="00E85DED"/>
    <w:rsid w:val="00E864DA"/>
    <w:rsid w:val="00E87125"/>
    <w:rsid w:val="00E95B84"/>
    <w:rsid w:val="00EA1A5A"/>
    <w:rsid w:val="00EA1D76"/>
    <w:rsid w:val="00EC7B20"/>
    <w:rsid w:val="00EE0641"/>
    <w:rsid w:val="00EF549F"/>
    <w:rsid w:val="00F026DE"/>
    <w:rsid w:val="00F11901"/>
    <w:rsid w:val="00F15145"/>
    <w:rsid w:val="00F20814"/>
    <w:rsid w:val="00F20A35"/>
    <w:rsid w:val="00F2300A"/>
    <w:rsid w:val="00F3220F"/>
    <w:rsid w:val="00F4354F"/>
    <w:rsid w:val="00F4451A"/>
    <w:rsid w:val="00F44CC0"/>
    <w:rsid w:val="00F46730"/>
    <w:rsid w:val="00F93C48"/>
    <w:rsid w:val="00F9673B"/>
    <w:rsid w:val="00FA669A"/>
    <w:rsid w:val="00FB2B5E"/>
    <w:rsid w:val="00FF5032"/>
    <w:rsid w:val="00FF6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8CA1C4"/>
  <w15:chartTrackingRefBased/>
  <w15:docId w15:val="{2DD4BD41-827D-4445-B6D0-AC962301C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1)" w:eastAsia="Times New Roman" w:hAnsi="CG Times (W1)" w:cs="Times New Roman"/>
        <w:lang w:val="ru-RU"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lang w:eastAsia="en-US"/>
    </w:rPr>
  </w:style>
  <w:style w:type="paragraph" w:styleId="Heading1">
    <w:name w:val="heading 1"/>
    <w:basedOn w:val="Normal"/>
    <w:next w:val="Normal"/>
    <w:qFormat/>
    <w:pPr>
      <w:keepNext/>
      <w:jc w:val="center"/>
      <w:outlineLvl w:val="0"/>
    </w:pPr>
    <w:rPr>
      <w:rFonts w:ascii="Times New Roman" w:hAnsi="Times New Roman"/>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FootnoteReference">
    <w:name w:val="footnote reference"/>
    <w:semiHidden/>
    <w:rPr>
      <w:vertAlign w:val="superscript"/>
    </w:rPr>
  </w:style>
  <w:style w:type="character" w:styleId="EndnoteReference">
    <w:name w:val="endnote reference"/>
    <w:semiHidden/>
    <w:rPr>
      <w:vertAlign w:val="superscript"/>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styleId="FootnoteText">
    <w:name w:val="footnote text"/>
    <w:basedOn w:val="Normal"/>
    <w:semiHidden/>
  </w:style>
  <w:style w:type="paragraph" w:customStyle="1" w:styleId="EndnoteText1">
    <w:name w:val="Endnote Text1"/>
    <w:basedOn w:val="Normal"/>
    <w:rPr>
      <w:sz w:val="16"/>
    </w:rPr>
  </w:style>
  <w:style w:type="character" w:styleId="PageNumber">
    <w:name w:val="page number"/>
    <w:basedOn w:val="DefaultParagraphFont"/>
  </w:style>
  <w:style w:type="paragraph" w:styleId="Title">
    <w:name w:val="Title"/>
    <w:basedOn w:val="Normal"/>
    <w:qFormat/>
    <w:pPr>
      <w:jc w:val="center"/>
    </w:pPr>
    <w:rPr>
      <w:rFonts w:ascii="Times New Roman" w:hAnsi="Times New Roman"/>
      <w:b/>
      <w:sz w:val="18"/>
    </w:rPr>
  </w:style>
  <w:style w:type="paragraph" w:styleId="BalloonText">
    <w:name w:val="Balloon Text"/>
    <w:basedOn w:val="Normal"/>
    <w:semiHidden/>
    <w:rsid w:val="001F434C"/>
    <w:rPr>
      <w:rFonts w:ascii="Tahoma" w:hAnsi="Tahoma" w:cs="Tahoma"/>
      <w:sz w:val="16"/>
      <w:szCs w:val="16"/>
    </w:rPr>
  </w:style>
  <w:style w:type="character" w:customStyle="1" w:styleId="FooterChar">
    <w:name w:val="Footer Char"/>
    <w:link w:val="Footer"/>
    <w:uiPriority w:val="99"/>
    <w:rsid w:val="00EF549F"/>
    <w:rPr>
      <w:rFonts w:ascii="Courier New" w:hAnsi="Courier New"/>
    </w:rPr>
  </w:style>
  <w:style w:type="paragraph" w:styleId="Revision">
    <w:name w:val="Revision"/>
    <w:hidden/>
    <w:uiPriority w:val="99"/>
    <w:semiHidden/>
    <w:rsid w:val="00161574"/>
    <w:rPr>
      <w:rFonts w:ascii="Courier New" w:hAnsi="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7CEB4-9673-4924-A82C-2D98EA550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188</Words>
  <Characters>1076</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A/62/INF/3 Annex</vt:lpstr>
    </vt:vector>
  </TitlesOfParts>
  <Manager>WIPO</Manager>
  <Company>WIPO</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A/65/INF/3 Annex</dc:title>
  <dc:subject>Sixty-Second Series of Meetings</dc:subject>
  <dc:creator>WIPO</dc:creator>
  <cp:keywords>PUBLIC</cp:keywords>
  <cp:lastModifiedBy>MALLO ALVAREZ Raquel </cp:lastModifiedBy>
  <cp:revision>2</cp:revision>
  <cp:lastPrinted>2020-10-15T08:38:00Z</cp:lastPrinted>
  <dcterms:created xsi:type="dcterms:W3CDTF">2025-07-03T08:11:00Z</dcterms:created>
  <dcterms:modified xsi:type="dcterms:W3CDTF">2025-07-03T08:11:00Z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b66ae8ae-d968-4025-a25a-400b439b47e2</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2024-06-26T08:02:56Z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255d4091-7ae4-4f2e-a75c-2f08cbae15a9</vt:lpwstr>
  </property>
  <property fmtid="{D5CDD505-2E9C-101B-9397-08002B2CF9AE}" pid="14" name="MSIP_Label_bfc084f7-b690-4c43-8ee6-d475b6d3461d_ContentBits">
    <vt:lpwstr>2</vt:lpwstr>
  </property>
</Properties>
</file>