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FBD8" w14:textId="77C71866" w:rsidR="008B2CC1" w:rsidRPr="008B2CC1" w:rsidRDefault="0028472E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27506085" wp14:editId="51938BC2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948181B" wp14:editId="2C00002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DD1CE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4A56C2D" w14:textId="15D57859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8417FC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2671F2">
        <w:rPr>
          <w:rFonts w:ascii="Arial Black" w:hAnsi="Arial Black"/>
          <w:caps/>
          <w:sz w:val="15"/>
          <w:szCs w:val="15"/>
        </w:rPr>
        <w:t>2 Prov.1</w:t>
      </w:r>
    </w:p>
    <w:bookmarkEnd w:id="0"/>
    <w:p w14:paraId="0933EAF8" w14:textId="6BB2E125" w:rsidR="00CE65D4" w:rsidRPr="00156227" w:rsidRDefault="0028472E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56227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15622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7F66B2" w:rsidRPr="001562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Pr="00156227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7C9DFDF" w14:textId="3AA9E7EC" w:rsidR="008B2CC1" w:rsidRPr="00156227" w:rsidRDefault="0028472E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56227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15622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7F66B2" w:rsidRPr="001562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2671F2" w:rsidRPr="00156227">
        <w:rPr>
          <w:rFonts w:ascii="Arial Black" w:hAnsi="Arial Black"/>
          <w:caps/>
          <w:sz w:val="15"/>
          <w:szCs w:val="15"/>
          <w:lang w:val="ru-RU"/>
        </w:rPr>
        <w:t>11</w:t>
      </w:r>
      <w:r w:rsidRPr="00156227">
        <w:rPr>
          <w:rFonts w:ascii="Arial Black" w:hAnsi="Arial Black"/>
          <w:caps/>
          <w:sz w:val="15"/>
          <w:szCs w:val="15"/>
          <w:lang w:val="ru-RU"/>
        </w:rPr>
        <w:t xml:space="preserve"> апреля</w:t>
      </w:r>
      <w:r w:rsidR="002671F2" w:rsidRPr="00156227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156227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069E3533" w14:textId="0B36DB88" w:rsidR="008B2CC1" w:rsidRPr="00156227" w:rsidRDefault="008658D1" w:rsidP="00CE65D4">
      <w:pPr>
        <w:spacing w:after="600"/>
        <w:rPr>
          <w:b/>
          <w:sz w:val="28"/>
          <w:szCs w:val="28"/>
          <w:lang w:val="ru-RU"/>
        </w:rPr>
      </w:pPr>
      <w:r w:rsidRPr="00156227">
        <w:rPr>
          <w:b/>
          <w:sz w:val="28"/>
          <w:szCs w:val="28"/>
          <w:lang w:val="ru-RU"/>
        </w:rPr>
        <w:t>Ассамблеи государств – членов ВОИС</w:t>
      </w:r>
    </w:p>
    <w:p w14:paraId="7E6B8811" w14:textId="5660CAA9" w:rsidR="008B2CC1" w:rsidRPr="00156227" w:rsidRDefault="00156227" w:rsidP="008B2CC1">
      <w:pPr>
        <w:rPr>
          <w:b/>
          <w:sz w:val="24"/>
          <w:szCs w:val="24"/>
          <w:lang w:val="ru-RU"/>
        </w:rPr>
      </w:pPr>
      <w:r w:rsidRPr="00156227">
        <w:rPr>
          <w:b/>
          <w:sz w:val="24"/>
          <w:szCs w:val="24"/>
          <w:lang w:val="ru-RU"/>
        </w:rPr>
        <w:t>Шестьдесят пятая серия заседаний</w:t>
      </w:r>
    </w:p>
    <w:p w14:paraId="7E4FEA42" w14:textId="6BC07C31" w:rsidR="008B2CC1" w:rsidRPr="00156227" w:rsidRDefault="00156227" w:rsidP="00CE65D4">
      <w:pPr>
        <w:spacing w:after="720"/>
        <w:rPr>
          <w:lang w:val="ru-RU"/>
        </w:rPr>
      </w:pPr>
      <w:r w:rsidRPr="00156227">
        <w:rPr>
          <w:b/>
          <w:sz w:val="24"/>
          <w:szCs w:val="24"/>
          <w:lang w:val="ru-RU"/>
        </w:rPr>
        <w:t>Женева</w:t>
      </w:r>
      <w:r w:rsidR="005F10BC" w:rsidRPr="00156227">
        <w:rPr>
          <w:b/>
          <w:sz w:val="24"/>
          <w:szCs w:val="24"/>
          <w:lang w:val="ru-RU"/>
        </w:rPr>
        <w:t xml:space="preserve">, </w:t>
      </w:r>
      <w:r w:rsidR="008417FC" w:rsidRPr="00156227">
        <w:rPr>
          <w:b/>
          <w:sz w:val="24"/>
          <w:szCs w:val="24"/>
          <w:lang w:val="ru-RU"/>
        </w:rPr>
        <w:t>9</w:t>
      </w:r>
      <w:r w:rsidRPr="00156227">
        <w:rPr>
          <w:b/>
          <w:sz w:val="24"/>
          <w:szCs w:val="24"/>
          <w:lang w:val="ru-RU"/>
        </w:rPr>
        <w:t>–</w:t>
      </w:r>
      <w:r w:rsidR="008417FC" w:rsidRPr="00156227">
        <w:rPr>
          <w:b/>
          <w:sz w:val="24"/>
          <w:szCs w:val="24"/>
          <w:lang w:val="ru-RU"/>
        </w:rPr>
        <w:t>17</w:t>
      </w:r>
      <w:r w:rsidRPr="00156227">
        <w:rPr>
          <w:b/>
          <w:sz w:val="24"/>
          <w:szCs w:val="24"/>
          <w:lang w:val="ru-RU"/>
        </w:rPr>
        <w:t xml:space="preserve"> июля</w:t>
      </w:r>
      <w:r w:rsidR="008417FC" w:rsidRPr="00156227">
        <w:rPr>
          <w:b/>
          <w:sz w:val="24"/>
          <w:szCs w:val="24"/>
          <w:lang w:val="ru-RU"/>
        </w:rPr>
        <w:t xml:space="preserve"> 2024</w:t>
      </w:r>
      <w:r w:rsidRPr="00156227">
        <w:rPr>
          <w:b/>
          <w:sz w:val="24"/>
          <w:szCs w:val="24"/>
          <w:lang w:val="ru-RU"/>
        </w:rPr>
        <w:t xml:space="preserve"> года</w:t>
      </w:r>
    </w:p>
    <w:p w14:paraId="5ADAF05E" w14:textId="0D78CD95" w:rsidR="008B2CC1" w:rsidRPr="007E2268" w:rsidRDefault="00156227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список документов</w:t>
      </w:r>
    </w:p>
    <w:p w14:paraId="1C4432DF" w14:textId="13DB15E9" w:rsidR="008B2CC1" w:rsidRPr="007E2268" w:rsidRDefault="00156227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подготовлен Секретариатом</w:t>
      </w:r>
    </w:p>
    <w:bookmarkEnd w:id="4"/>
    <w:p w14:paraId="70144F7F" w14:textId="6D01CCD4" w:rsidR="007F66B2" w:rsidRPr="007E2268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1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120D7F">
        <w:rPr>
          <w:lang w:val="ru-RU"/>
        </w:rPr>
        <w:t>открытие сессий</w:t>
      </w:r>
    </w:p>
    <w:p w14:paraId="563AAFA6" w14:textId="426F2B4E" w:rsidR="007F66B2" w:rsidRPr="007E2268" w:rsidRDefault="007F66B2" w:rsidP="007F66B2">
      <w:pPr>
        <w:pStyle w:val="BodyText"/>
        <w:spacing w:after="400"/>
        <w:ind w:left="547"/>
        <w:rPr>
          <w:lang w:val="ru-RU"/>
        </w:rPr>
      </w:pPr>
      <w:r>
        <w:t>A</w:t>
      </w:r>
      <w:r w:rsidRPr="007E2268">
        <w:rPr>
          <w:lang w:val="ru-RU"/>
        </w:rPr>
        <w:t>/65/</w:t>
      </w:r>
      <w:r w:rsidRPr="009912D0">
        <w:t>INF</w:t>
      </w:r>
      <w:r w:rsidRPr="007E2268">
        <w:rPr>
          <w:lang w:val="ru-RU"/>
        </w:rPr>
        <w:t>/1 (</w:t>
      </w:r>
      <w:r w:rsidR="00973E7A">
        <w:rPr>
          <w:i/>
          <w:lang w:val="ru-RU"/>
        </w:rPr>
        <w:t>Общая информация</w:t>
      </w:r>
      <w:r w:rsidRPr="007E2268">
        <w:rPr>
          <w:lang w:val="ru-RU"/>
        </w:rPr>
        <w:t>)</w:t>
      </w:r>
    </w:p>
    <w:p w14:paraId="24715E87" w14:textId="621C79DE" w:rsidR="007F66B2" w:rsidRPr="007E2268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>ПУНКТ</w:t>
      </w:r>
      <w:r>
        <w:rPr>
          <w:lang w:val="ru-RU"/>
        </w:rPr>
        <w:t xml:space="preserve"> 2</w:t>
      </w:r>
      <w:r w:rsidRPr="007E2268">
        <w:rPr>
          <w:lang w:val="ru-RU"/>
        </w:rPr>
        <w:t xml:space="preserve"> ПОВЕСТКИ ДНЯ</w:t>
      </w:r>
      <w:r w:rsidR="007F66B2" w:rsidRPr="007E2268">
        <w:rPr>
          <w:lang w:val="ru-RU"/>
        </w:rPr>
        <w:tab/>
      </w:r>
      <w:r w:rsidR="00120D7F">
        <w:rPr>
          <w:lang w:val="ru-RU"/>
        </w:rPr>
        <w:t>принятие повестки дня</w:t>
      </w:r>
    </w:p>
    <w:p w14:paraId="2C44381C" w14:textId="4D4578A6" w:rsidR="007F66B2" w:rsidRPr="007E2268" w:rsidRDefault="007F66B2" w:rsidP="007F66B2">
      <w:pPr>
        <w:pStyle w:val="BodyText"/>
        <w:spacing w:after="0"/>
        <w:ind w:left="540"/>
        <w:rPr>
          <w:lang w:val="ru-RU"/>
        </w:rPr>
      </w:pPr>
      <w:r>
        <w:t>A</w:t>
      </w:r>
      <w:r w:rsidRPr="007E2268">
        <w:rPr>
          <w:lang w:val="ru-RU"/>
        </w:rPr>
        <w:t xml:space="preserve">/65/1 </w:t>
      </w:r>
      <w:r>
        <w:t>Prov</w:t>
      </w:r>
      <w:r w:rsidRPr="007E2268">
        <w:rPr>
          <w:lang w:val="ru-RU"/>
        </w:rPr>
        <w:t>.1 (</w:t>
      </w:r>
      <w:r w:rsidR="00973E7A">
        <w:rPr>
          <w:i/>
          <w:iCs/>
          <w:lang w:val="ru-RU"/>
        </w:rPr>
        <w:t>Проект сводной повестки дня</w:t>
      </w:r>
      <w:r w:rsidRPr="007E2268">
        <w:rPr>
          <w:lang w:val="ru-RU"/>
        </w:rPr>
        <w:t>)</w:t>
      </w:r>
    </w:p>
    <w:p w14:paraId="5029668F" w14:textId="026DC1B8" w:rsidR="007F66B2" w:rsidRPr="007E2268" w:rsidRDefault="007F66B2" w:rsidP="007F66B2">
      <w:pPr>
        <w:pStyle w:val="BodyText"/>
        <w:spacing w:after="400"/>
        <w:ind w:left="547"/>
        <w:rPr>
          <w:lang w:val="ru-RU"/>
        </w:rPr>
      </w:pPr>
      <w:r>
        <w:t>A</w:t>
      </w:r>
      <w:r w:rsidRPr="007E2268">
        <w:rPr>
          <w:lang w:val="ru-RU"/>
        </w:rPr>
        <w:t xml:space="preserve">/65/2 </w:t>
      </w:r>
      <w:r>
        <w:t>Prov</w:t>
      </w:r>
      <w:r w:rsidRPr="007E2268">
        <w:rPr>
          <w:lang w:val="ru-RU"/>
        </w:rPr>
        <w:t>.1 (</w:t>
      </w:r>
      <w:r w:rsidR="00973E7A">
        <w:rPr>
          <w:i/>
          <w:lang w:val="ru-RU"/>
        </w:rPr>
        <w:t>Список документов</w:t>
      </w:r>
      <w:r w:rsidRPr="007E2268">
        <w:rPr>
          <w:lang w:val="ru-RU"/>
        </w:rPr>
        <w:t>)</w:t>
      </w:r>
    </w:p>
    <w:p w14:paraId="5F50545D" w14:textId="172F5A13" w:rsidR="007F66B2" w:rsidRPr="00F45174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3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120D7F" w:rsidRPr="007E2268">
        <w:rPr>
          <w:lang w:val="ru-RU"/>
        </w:rPr>
        <w:t>Обращение Генерального директора к Ассамблеям ВОИС</w:t>
      </w:r>
    </w:p>
    <w:p w14:paraId="27C15A83" w14:textId="181746B5" w:rsidR="007F66B2" w:rsidRPr="007E2268" w:rsidRDefault="00F45174" w:rsidP="007F66B2">
      <w:pPr>
        <w:spacing w:after="400"/>
        <w:rPr>
          <w:lang w:val="ru-RU"/>
        </w:rPr>
      </w:pPr>
      <w:r w:rsidRPr="00F45174">
        <w:rPr>
          <w:lang w:val="ru-RU"/>
        </w:rPr>
        <w:t>Текст обращения будет размещен на веб-сайте ВОИС</w:t>
      </w:r>
      <w:r w:rsidR="007F66B2" w:rsidRPr="007E2268">
        <w:rPr>
          <w:lang w:val="ru-RU"/>
        </w:rPr>
        <w:t>.</w:t>
      </w:r>
    </w:p>
    <w:p w14:paraId="3FBA2E8E" w14:textId="0872534E" w:rsidR="007F66B2" w:rsidRPr="00C114E8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4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120D7F">
        <w:rPr>
          <w:lang w:val="ru-RU"/>
        </w:rPr>
        <w:t>общие заявления</w:t>
      </w:r>
    </w:p>
    <w:p w14:paraId="6498C4B1" w14:textId="704534B6" w:rsidR="007F66B2" w:rsidRPr="00C114E8" w:rsidRDefault="00C114E8" w:rsidP="007F66B2">
      <w:pPr>
        <w:spacing w:after="400"/>
        <w:rPr>
          <w:lang w:val="ru-RU"/>
        </w:rPr>
      </w:pPr>
      <w:r w:rsidRPr="00C114E8">
        <w:rPr>
          <w:lang w:val="ru-RU"/>
        </w:rPr>
        <w:t>Общие заявления делегаци</w:t>
      </w:r>
      <w:r w:rsidR="00134ADE">
        <w:rPr>
          <w:lang w:val="ru-RU"/>
        </w:rPr>
        <w:t>й</w:t>
      </w:r>
      <w:r w:rsidR="008D1040">
        <w:rPr>
          <w:lang w:val="ru-RU"/>
        </w:rPr>
        <w:t xml:space="preserve"> будут</w:t>
      </w:r>
      <w:r w:rsidRPr="00C114E8">
        <w:rPr>
          <w:lang w:val="ru-RU"/>
        </w:rPr>
        <w:t xml:space="preserve"> размещены на веб-сайте ВОИС</w:t>
      </w:r>
      <w:r w:rsidR="007F66B2" w:rsidRPr="00C114E8">
        <w:rPr>
          <w:lang w:val="ru-RU"/>
        </w:rPr>
        <w:t>.</w:t>
      </w:r>
    </w:p>
    <w:p w14:paraId="53BEA29A" w14:textId="1F6918D7" w:rsidR="007F66B2" w:rsidRPr="007E2268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5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120D7F">
        <w:rPr>
          <w:lang w:val="ru-RU"/>
        </w:rPr>
        <w:t>выборы должностных лиц</w:t>
      </w:r>
    </w:p>
    <w:p w14:paraId="5370C1CA" w14:textId="11CEB613" w:rsidR="007F66B2" w:rsidRPr="007E2268" w:rsidRDefault="007F66B2" w:rsidP="007F66B2">
      <w:pPr>
        <w:spacing w:after="400"/>
        <w:ind w:left="547"/>
        <w:rPr>
          <w:lang w:val="ru-RU"/>
        </w:rPr>
      </w:pPr>
      <w:r>
        <w:t>A</w:t>
      </w:r>
      <w:r w:rsidRPr="007E2268">
        <w:rPr>
          <w:lang w:val="ru-RU"/>
        </w:rPr>
        <w:t>/65/</w:t>
      </w:r>
      <w:r w:rsidRPr="009912D0">
        <w:t>INF</w:t>
      </w:r>
      <w:r w:rsidRPr="007E2268">
        <w:rPr>
          <w:lang w:val="ru-RU"/>
        </w:rPr>
        <w:t>/2 (</w:t>
      </w:r>
      <w:r w:rsidR="00E24CA7">
        <w:rPr>
          <w:i/>
          <w:lang w:val="ru-RU"/>
        </w:rPr>
        <w:t>Должностные лица</w:t>
      </w:r>
      <w:r w:rsidRPr="007E2268">
        <w:rPr>
          <w:lang w:val="ru-RU"/>
        </w:rPr>
        <w:t>)</w:t>
      </w:r>
    </w:p>
    <w:p w14:paraId="27C7460A" w14:textId="034B3033" w:rsidR="007F66B2" w:rsidRPr="007E2268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lastRenderedPageBreak/>
        <w:t xml:space="preserve">ПУНКТ </w:t>
      </w:r>
      <w:r>
        <w:rPr>
          <w:lang w:val="ru-RU"/>
        </w:rPr>
        <w:t xml:space="preserve">6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7C585D" w:rsidRPr="007E2268">
        <w:rPr>
          <w:lang w:val="ru-RU"/>
        </w:rPr>
        <w:t>Допуск наблюдателей</w:t>
      </w:r>
    </w:p>
    <w:p w14:paraId="22D6B770" w14:textId="13FFE420" w:rsidR="007F66B2" w:rsidRPr="007E2268" w:rsidRDefault="007F66B2" w:rsidP="0057003C">
      <w:pPr>
        <w:spacing w:after="400"/>
        <w:ind w:left="544"/>
        <w:rPr>
          <w:lang w:val="ru-RU"/>
        </w:rPr>
      </w:pPr>
      <w:r>
        <w:t>A</w:t>
      </w:r>
      <w:r w:rsidRPr="007E2268">
        <w:rPr>
          <w:lang w:val="ru-RU"/>
        </w:rPr>
        <w:t>/65/3 (</w:t>
      </w:r>
      <w:r w:rsidR="005F6FFE">
        <w:rPr>
          <w:i/>
          <w:lang w:val="ru-RU"/>
        </w:rPr>
        <w:t>Допуск наблюдателей</w:t>
      </w:r>
      <w:r w:rsidRPr="007E2268">
        <w:rPr>
          <w:lang w:val="ru-RU"/>
        </w:rPr>
        <w:t>)</w:t>
      </w:r>
    </w:p>
    <w:p w14:paraId="22481A4F" w14:textId="7B720934" w:rsidR="007F66B2" w:rsidRPr="007E2268" w:rsidRDefault="00485017" w:rsidP="00BA7B38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7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BA7B38" w:rsidRPr="007E2268">
        <w:rPr>
          <w:lang w:val="ru-RU"/>
        </w:rPr>
        <w:t>Проекты повесток дня очередных сессий 2025</w:t>
      </w:r>
      <w:r w:rsidR="00B10D3D">
        <w:rPr>
          <w:lang w:val="ru-RU"/>
        </w:rPr>
        <w:t> </w:t>
      </w:r>
      <w:r w:rsidR="00BA7B38" w:rsidRPr="007E2268">
        <w:rPr>
          <w:lang w:val="ru-RU"/>
        </w:rPr>
        <w:t>года</w:t>
      </w:r>
    </w:p>
    <w:p w14:paraId="23259D93" w14:textId="35E34D2A" w:rsidR="007F66B2" w:rsidRPr="007E2268" w:rsidRDefault="007F66B2" w:rsidP="0057003C">
      <w:pPr>
        <w:spacing w:after="400"/>
        <w:ind w:left="1264" w:hanging="720"/>
        <w:rPr>
          <w:i/>
          <w:iCs/>
          <w:lang w:val="ru-RU"/>
        </w:rPr>
      </w:pPr>
      <w:r w:rsidRPr="00E63AD7">
        <w:t>A</w:t>
      </w:r>
      <w:r w:rsidRPr="007E2268">
        <w:rPr>
          <w:lang w:val="ru-RU"/>
        </w:rPr>
        <w:t xml:space="preserve">/65/4 </w:t>
      </w:r>
      <w:r w:rsidRPr="007E2268">
        <w:rPr>
          <w:i/>
          <w:iCs/>
          <w:lang w:val="ru-RU"/>
        </w:rPr>
        <w:t>(</w:t>
      </w:r>
      <w:r w:rsidR="00333FEB" w:rsidRPr="00333FEB">
        <w:rPr>
          <w:i/>
          <w:iCs/>
          <w:color w:val="000000"/>
          <w:szCs w:val="22"/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2025 год</w:t>
      </w:r>
      <w:r w:rsidRPr="007E2268">
        <w:rPr>
          <w:i/>
          <w:iCs/>
          <w:lang w:val="ru-RU"/>
        </w:rPr>
        <w:t>)</w:t>
      </w:r>
    </w:p>
    <w:p w14:paraId="20718E0C" w14:textId="58A32F6A" w:rsidR="007F66B2" w:rsidRPr="007E2268" w:rsidRDefault="00485017" w:rsidP="00CD1EB9">
      <w:pPr>
        <w:pStyle w:val="Heading1"/>
        <w:spacing w:after="240"/>
        <w:ind w:left="3240" w:hanging="3240"/>
        <w:rPr>
          <w:iCs/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8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CD1EB9" w:rsidRPr="007E2268">
        <w:rPr>
          <w:lang w:val="ru-RU"/>
        </w:rPr>
        <w:t>Отчеты об аудите и надзоре</w:t>
      </w:r>
    </w:p>
    <w:p w14:paraId="3F633202" w14:textId="6379DDB8" w:rsidR="007F66B2" w:rsidRPr="009912D0" w:rsidRDefault="007F66B2" w:rsidP="007E2268">
      <w:pPr>
        <w:ind w:left="1890" w:hanging="1343"/>
      </w:pPr>
      <w:r w:rsidRPr="003C3299">
        <w:t>WO/GA/5</w:t>
      </w:r>
      <w:r>
        <w:t>7</w:t>
      </w:r>
      <w:r w:rsidRPr="003C3299">
        <w:t>/</w:t>
      </w:r>
      <w:r>
        <w:t>1</w:t>
      </w:r>
      <w:r w:rsidRPr="009912D0">
        <w:t xml:space="preserve"> (</w:t>
      </w:r>
      <w:r w:rsidR="00060D5B" w:rsidRPr="00060D5B">
        <w:rPr>
          <w:i/>
          <w:iCs/>
          <w:lang w:val="ru-RU"/>
        </w:rPr>
        <w:t>Отчет Независимого консультативного комитета ВОИС по надзору (НККН)</w:t>
      </w:r>
      <w:r w:rsidRPr="009912D0">
        <w:t>)</w:t>
      </w:r>
    </w:p>
    <w:p w14:paraId="5B8253C9" w14:textId="2309B825" w:rsidR="007F66B2" w:rsidRPr="00060D5B" w:rsidRDefault="007F66B2" w:rsidP="007F66B2">
      <w:pPr>
        <w:ind w:left="547"/>
        <w:rPr>
          <w:lang w:val="ru-RU"/>
        </w:rPr>
      </w:pPr>
      <w:r w:rsidRPr="003C3299">
        <w:t>A/6</w:t>
      </w:r>
      <w:r>
        <w:t>5</w:t>
      </w:r>
      <w:r w:rsidRPr="003C3299">
        <w:t>/</w:t>
      </w:r>
      <w:r>
        <w:t>5</w:t>
      </w:r>
      <w:r w:rsidRPr="009912D0">
        <w:t xml:space="preserve"> (</w:t>
      </w:r>
      <w:r w:rsidR="00060D5B">
        <w:rPr>
          <w:i/>
          <w:lang w:val="ru-RU"/>
        </w:rPr>
        <w:t>Отчет Внешнего аудитора</w:t>
      </w:r>
      <w:r w:rsidRPr="009912D0">
        <w:t>)</w:t>
      </w:r>
    </w:p>
    <w:p w14:paraId="31D536CA" w14:textId="7BC6DDAF" w:rsidR="007F66B2" w:rsidRPr="009720BF" w:rsidRDefault="007F66B2" w:rsidP="007F66B2">
      <w:pPr>
        <w:ind w:left="547"/>
        <w:rPr>
          <w:lang w:val="ru-RU"/>
        </w:rPr>
      </w:pPr>
      <w:r w:rsidRPr="00060D5B">
        <w:rPr>
          <w:lang w:val="ru-RU"/>
        </w:rPr>
        <w:t>WO/GA/57/2 (</w:t>
      </w:r>
      <w:r w:rsidR="00060D5B" w:rsidRPr="00060D5B">
        <w:rPr>
          <w:i/>
          <w:lang w:val="ru-RU"/>
        </w:rPr>
        <w:t xml:space="preserve">Годовой отчет директора Отдела </w:t>
      </w:r>
      <w:r w:rsidR="00060D5B" w:rsidRPr="009720BF">
        <w:rPr>
          <w:i/>
          <w:lang w:val="ru-RU"/>
        </w:rPr>
        <w:t>внутреннего надзора (ОВН)</w:t>
      </w:r>
      <w:r w:rsidRPr="009720BF">
        <w:rPr>
          <w:lang w:val="ru-RU"/>
        </w:rPr>
        <w:t>)</w:t>
      </w:r>
    </w:p>
    <w:p w14:paraId="1BAA28A5" w14:textId="7DBF2AFA" w:rsidR="002C7DF3" w:rsidRPr="009720BF" w:rsidRDefault="002C7DF3" w:rsidP="002C7DF3">
      <w:pPr>
        <w:spacing w:after="400"/>
        <w:ind w:left="547"/>
        <w:rPr>
          <w:lang w:val="ru-RU"/>
        </w:rPr>
      </w:pPr>
      <w:r w:rsidRPr="009720BF">
        <w:rPr>
          <w:lang w:val="ru-RU"/>
        </w:rPr>
        <w:t>A/65/6 (</w:t>
      </w:r>
      <w:r w:rsidR="0024653F" w:rsidRPr="009720BF">
        <w:rPr>
          <w:i/>
          <w:lang w:val="ru-RU"/>
        </w:rPr>
        <w:t>Перечень решений, принятых Комитетом по программе и бюджету</w:t>
      </w:r>
      <w:r w:rsidRPr="009720BF">
        <w:rPr>
          <w:lang w:val="ru-RU"/>
        </w:rPr>
        <w:t>)</w:t>
      </w:r>
      <w:r w:rsidRPr="009720BF">
        <w:rPr>
          <w:rStyle w:val="FootnoteReference"/>
          <w:lang w:val="ru-RU"/>
        </w:rPr>
        <w:footnoteReference w:id="2"/>
      </w:r>
    </w:p>
    <w:p w14:paraId="5BA3A505" w14:textId="15345243" w:rsidR="007F66B2" w:rsidRPr="007E2268" w:rsidRDefault="00485017" w:rsidP="00020CBB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9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020CBB" w:rsidRPr="007E2268">
        <w:rPr>
          <w:lang w:val="ru-RU"/>
        </w:rPr>
        <w:t>Отчет о работе Комитета по программе и бюджету (КПБ)</w:t>
      </w:r>
    </w:p>
    <w:p w14:paraId="2FFE8F27" w14:textId="739AEA82" w:rsidR="007F66B2" w:rsidRPr="007E2268" w:rsidRDefault="007F66B2" w:rsidP="007F66B2">
      <w:pPr>
        <w:spacing w:after="400"/>
        <w:ind w:left="547"/>
        <w:rPr>
          <w:lang w:val="ru-RU"/>
        </w:rPr>
      </w:pPr>
      <w:r>
        <w:t>A</w:t>
      </w:r>
      <w:r w:rsidRPr="007E2268">
        <w:rPr>
          <w:lang w:val="ru-RU"/>
        </w:rPr>
        <w:t>/65/6 (</w:t>
      </w:r>
      <w:r w:rsidR="00EA2320" w:rsidRPr="00EA2320">
        <w:rPr>
          <w:i/>
          <w:lang w:val="ru-RU"/>
        </w:rPr>
        <w:t>Перечень решений, принятых Комитетом по программе и бюджету</w:t>
      </w:r>
      <w:r w:rsidRPr="007E2268">
        <w:rPr>
          <w:lang w:val="ru-RU"/>
        </w:rPr>
        <w:t>)</w:t>
      </w:r>
      <w:r w:rsidR="002C7DF3" w:rsidRPr="009912D0">
        <w:rPr>
          <w:rStyle w:val="FootnoteReference"/>
        </w:rPr>
        <w:footnoteReference w:id="3"/>
      </w:r>
    </w:p>
    <w:p w14:paraId="53C698F1" w14:textId="6C25FAF6" w:rsidR="007F66B2" w:rsidRPr="00E2046D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10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6548A0" w:rsidRPr="007E2268">
        <w:rPr>
          <w:lang w:val="ru-RU"/>
        </w:rPr>
        <w:t>Отчеты Комитетов ВОИС</w:t>
      </w:r>
    </w:p>
    <w:p w14:paraId="04E64439" w14:textId="7B75D436" w:rsidR="007F66B2" w:rsidRPr="00E2046D" w:rsidRDefault="007F66B2" w:rsidP="0057003C">
      <w:pPr>
        <w:ind w:left="1843" w:hanging="1276"/>
        <w:rPr>
          <w:lang w:val="ru-RU"/>
        </w:rPr>
      </w:pPr>
      <w:r w:rsidRPr="00E2046D">
        <w:rPr>
          <w:lang w:val="ru-RU"/>
        </w:rPr>
        <w:t>WO/GA/57/3 (</w:t>
      </w:r>
      <w:r w:rsidR="003A045C" w:rsidRPr="00E2046D">
        <w:rPr>
          <w:i/>
          <w:lang w:val="ru-RU"/>
        </w:rPr>
        <w:t>Отчет Постоянного комитета по авторскому праву и смежным правам (ПКАП)</w:t>
      </w:r>
      <w:r w:rsidRPr="00E2046D">
        <w:rPr>
          <w:lang w:val="ru-RU"/>
        </w:rPr>
        <w:t>)</w:t>
      </w:r>
    </w:p>
    <w:p w14:paraId="10D3FD0D" w14:textId="78AB820F" w:rsidR="007F66B2" w:rsidRPr="00E2046D" w:rsidRDefault="007F66B2" w:rsidP="007F66B2">
      <w:pPr>
        <w:ind w:left="547"/>
        <w:rPr>
          <w:lang w:val="ru-RU"/>
        </w:rPr>
      </w:pPr>
      <w:r w:rsidRPr="00E2046D">
        <w:rPr>
          <w:lang w:val="ru-RU"/>
        </w:rPr>
        <w:t>WO/GA/57/4 (</w:t>
      </w:r>
      <w:r w:rsidR="003A045C" w:rsidRPr="00E2046D">
        <w:rPr>
          <w:i/>
          <w:szCs w:val="22"/>
          <w:lang w:val="ru-RU"/>
        </w:rPr>
        <w:t>Отчет Постоянного комитета по патентному праву (ПКПП)</w:t>
      </w:r>
      <w:r w:rsidRPr="00E2046D">
        <w:rPr>
          <w:lang w:val="ru-RU"/>
        </w:rPr>
        <w:t>)</w:t>
      </w:r>
    </w:p>
    <w:p w14:paraId="2F9F93FF" w14:textId="49DCE0C6" w:rsidR="007F66B2" w:rsidRPr="00E2046D" w:rsidRDefault="007F66B2" w:rsidP="0057003C">
      <w:pPr>
        <w:ind w:left="1843" w:hanging="1276"/>
        <w:rPr>
          <w:lang w:val="ru-RU"/>
        </w:rPr>
      </w:pPr>
      <w:r w:rsidRPr="00E2046D">
        <w:rPr>
          <w:lang w:val="ru-RU"/>
        </w:rPr>
        <w:t>WO/GA/57/5 (</w:t>
      </w:r>
      <w:r w:rsidR="00CA324C" w:rsidRPr="00E2046D">
        <w:rPr>
          <w:i/>
          <w:lang w:val="ru-RU"/>
        </w:rPr>
        <w:t xml:space="preserve">Отчет </w:t>
      </w:r>
      <w:r w:rsidR="00B20120" w:rsidRPr="00E2046D">
        <w:rPr>
          <w:i/>
          <w:lang w:val="ru-RU"/>
        </w:rPr>
        <w:t>Постоянного комитета по законодательству в области товарных знаков, промышленных образцов и географических указаний</w:t>
      </w:r>
      <w:r w:rsidR="000937DB">
        <w:rPr>
          <w:i/>
          <w:lang w:val="ru-RU"/>
        </w:rPr>
        <w:t> </w:t>
      </w:r>
      <w:r w:rsidR="00B20120" w:rsidRPr="00E2046D">
        <w:rPr>
          <w:i/>
          <w:lang w:val="ru-RU"/>
        </w:rPr>
        <w:t>(ПКТЗ)</w:t>
      </w:r>
      <w:r w:rsidRPr="00E2046D">
        <w:rPr>
          <w:lang w:val="ru-RU"/>
        </w:rPr>
        <w:t>)</w:t>
      </w:r>
    </w:p>
    <w:p w14:paraId="17FD60ED" w14:textId="7C46ED5F" w:rsidR="007F66B2" w:rsidRPr="00E2046D" w:rsidRDefault="007F66B2" w:rsidP="0057003C">
      <w:pPr>
        <w:ind w:left="1843" w:hanging="1296"/>
        <w:rPr>
          <w:lang w:val="ru-RU"/>
        </w:rPr>
      </w:pPr>
      <w:r w:rsidRPr="00E2046D">
        <w:rPr>
          <w:lang w:val="ru-RU"/>
        </w:rPr>
        <w:t>WO/GA/57/6 (</w:t>
      </w:r>
      <w:r w:rsidR="007513FF" w:rsidRPr="00E2046D">
        <w:rPr>
          <w:i/>
          <w:lang w:val="ru-RU"/>
        </w:rPr>
        <w:t>Отчет Комитета по развитию и интеллектуальной собственности (КРИС) и обзор выполнения рекомендаций Повестки дня в области развития</w:t>
      </w:r>
      <w:r w:rsidRPr="00E2046D">
        <w:rPr>
          <w:lang w:val="ru-RU"/>
        </w:rPr>
        <w:t>)</w:t>
      </w:r>
    </w:p>
    <w:p w14:paraId="6E7C1BEB" w14:textId="04170C54" w:rsidR="007F66B2" w:rsidRPr="00E2046D" w:rsidRDefault="007F66B2" w:rsidP="0057003C">
      <w:pPr>
        <w:ind w:left="1843" w:hanging="1296"/>
        <w:rPr>
          <w:lang w:val="ru-RU"/>
        </w:rPr>
      </w:pPr>
      <w:r w:rsidRPr="00E2046D">
        <w:rPr>
          <w:lang w:val="ru-RU"/>
        </w:rPr>
        <w:t>WO/GA/57/7 (</w:t>
      </w:r>
      <w:r w:rsidR="00841F72" w:rsidRPr="00E2046D">
        <w:rPr>
          <w:i/>
          <w:lang w:val="ru-RU"/>
        </w:rPr>
        <w:t>Отчет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Pr="00E2046D">
        <w:rPr>
          <w:lang w:val="ru-RU"/>
        </w:rPr>
        <w:t>)</w:t>
      </w:r>
    </w:p>
    <w:p w14:paraId="2A47EC93" w14:textId="0B204952" w:rsidR="007F66B2" w:rsidRPr="00E2046D" w:rsidRDefault="007F66B2" w:rsidP="007F66B2">
      <w:pPr>
        <w:ind w:left="547"/>
        <w:rPr>
          <w:lang w:val="ru-RU"/>
        </w:rPr>
      </w:pPr>
      <w:r w:rsidRPr="00E2046D">
        <w:rPr>
          <w:lang w:val="ru-RU"/>
        </w:rPr>
        <w:t>WO/GA/57/8 (</w:t>
      </w:r>
      <w:r w:rsidR="00816DB0" w:rsidRPr="00E2046D">
        <w:rPr>
          <w:i/>
          <w:lang w:val="ru-RU"/>
        </w:rPr>
        <w:t>Отчет Комитета по стандартам ВОИС (КСВ)</w:t>
      </w:r>
      <w:r w:rsidRPr="00E2046D">
        <w:rPr>
          <w:lang w:val="ru-RU"/>
        </w:rPr>
        <w:t>)</w:t>
      </w:r>
    </w:p>
    <w:p w14:paraId="244B93F4" w14:textId="3E8255CA" w:rsidR="007F66B2" w:rsidRPr="00E2046D" w:rsidRDefault="007F66B2" w:rsidP="007F66B2">
      <w:pPr>
        <w:spacing w:after="400"/>
        <w:ind w:left="547"/>
        <w:rPr>
          <w:lang w:val="ru-RU"/>
        </w:rPr>
      </w:pPr>
      <w:r w:rsidRPr="00E2046D">
        <w:rPr>
          <w:lang w:val="ru-RU"/>
        </w:rPr>
        <w:t>WO/GA/57/9 (</w:t>
      </w:r>
      <w:r w:rsidR="00E2046D" w:rsidRPr="00E2046D">
        <w:rPr>
          <w:i/>
          <w:lang w:val="ru-RU"/>
        </w:rPr>
        <w:t>Отчет Консультативного комитета по защите прав (ККЗП)</w:t>
      </w:r>
      <w:r w:rsidRPr="00E2046D">
        <w:rPr>
          <w:lang w:val="ru-RU"/>
        </w:rPr>
        <w:t>)</w:t>
      </w:r>
    </w:p>
    <w:p w14:paraId="0277B53C" w14:textId="5E7443AD" w:rsidR="007F66B2" w:rsidRPr="007E2268" w:rsidRDefault="00485017" w:rsidP="009E665A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11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9E665A">
        <w:rPr>
          <w:lang w:val="ru-RU"/>
        </w:rPr>
        <w:t xml:space="preserve">система </w:t>
      </w:r>
      <w:r w:rsidR="007F66B2" w:rsidRPr="00711B02">
        <w:t>PCT</w:t>
      </w:r>
    </w:p>
    <w:p w14:paraId="45707E1C" w14:textId="58B1241E" w:rsidR="007F66B2" w:rsidRPr="007E2268" w:rsidRDefault="007F66B2" w:rsidP="007F66B2">
      <w:pPr>
        <w:ind w:left="1800" w:hanging="1253"/>
        <w:rPr>
          <w:i/>
          <w:lang w:val="ru-RU"/>
        </w:rPr>
      </w:pPr>
      <w:r w:rsidRPr="003C3299">
        <w:t>PCT</w:t>
      </w:r>
      <w:r w:rsidRPr="007E2268">
        <w:rPr>
          <w:lang w:val="ru-RU"/>
        </w:rPr>
        <w:t>/</w:t>
      </w:r>
      <w:r w:rsidRPr="003C3299">
        <w:t>A</w:t>
      </w:r>
      <w:r w:rsidRPr="007E2268">
        <w:rPr>
          <w:lang w:val="ru-RU"/>
        </w:rPr>
        <w:t xml:space="preserve">/56/1 </w:t>
      </w:r>
      <w:r w:rsidR="00934B44" w:rsidRPr="007E2268">
        <w:rPr>
          <w:lang w:val="ru-RU"/>
        </w:rPr>
        <w:t>(</w:t>
      </w:r>
      <w:r w:rsidR="007F01EC" w:rsidRPr="00013587">
        <w:rPr>
          <w:i/>
          <w:lang w:val="ru-RU"/>
        </w:rPr>
        <w:t xml:space="preserve">Пересмотр критериев </w:t>
      </w:r>
      <w:r w:rsidR="00013587" w:rsidRPr="00013587">
        <w:rPr>
          <w:i/>
          <w:lang w:val="ru-RU"/>
        </w:rPr>
        <w:t>с</w:t>
      </w:r>
      <w:r w:rsidR="002E7D41">
        <w:rPr>
          <w:i/>
          <w:lang w:val="ru-RU"/>
        </w:rPr>
        <w:t xml:space="preserve">нижения </w:t>
      </w:r>
      <w:r w:rsidR="00013587" w:rsidRPr="00013587">
        <w:rPr>
          <w:i/>
          <w:lang w:val="ru-RU"/>
        </w:rPr>
        <w:t xml:space="preserve">размера </w:t>
      </w:r>
      <w:r w:rsidR="007F01EC" w:rsidRPr="00013587">
        <w:rPr>
          <w:i/>
          <w:lang w:val="ru-RU"/>
        </w:rPr>
        <w:t>пошлин</w:t>
      </w:r>
      <w:r w:rsidR="00013587" w:rsidRPr="00013587">
        <w:rPr>
          <w:i/>
          <w:lang w:val="ru-RU"/>
        </w:rPr>
        <w:t xml:space="preserve"> РСТ</w:t>
      </w:r>
      <w:r w:rsidR="007F01EC" w:rsidRPr="00013587">
        <w:rPr>
          <w:i/>
          <w:lang w:val="ru-RU"/>
        </w:rPr>
        <w:t xml:space="preserve"> для заявителей из некоторых стран и поправки к Директивам для обновления перечней государств, отвечающих</w:t>
      </w:r>
      <w:r w:rsidR="002E7D41">
        <w:rPr>
          <w:i/>
          <w:lang w:val="ru-RU"/>
        </w:rPr>
        <w:t xml:space="preserve"> применяемым</w:t>
      </w:r>
      <w:r w:rsidR="007F01EC" w:rsidRPr="00013587">
        <w:rPr>
          <w:i/>
          <w:lang w:val="ru-RU"/>
        </w:rPr>
        <w:t xml:space="preserve"> критериям</w:t>
      </w:r>
      <w:r w:rsidRPr="007E2268">
        <w:rPr>
          <w:i/>
          <w:lang w:val="ru-RU"/>
        </w:rPr>
        <w:t>)</w:t>
      </w:r>
    </w:p>
    <w:p w14:paraId="07A2E4AD" w14:textId="2B534D13" w:rsidR="007F66B2" w:rsidRPr="007E2268" w:rsidRDefault="007F66B2" w:rsidP="0057003C">
      <w:pPr>
        <w:spacing w:after="400"/>
        <w:ind w:left="1797" w:hanging="1253"/>
        <w:rPr>
          <w:lang w:val="ru-RU"/>
        </w:rPr>
      </w:pPr>
      <w:r w:rsidRPr="00CB5DDE">
        <w:t>PCT</w:t>
      </w:r>
      <w:r w:rsidRPr="007E2268">
        <w:rPr>
          <w:lang w:val="ru-RU"/>
        </w:rPr>
        <w:t>/</w:t>
      </w:r>
      <w:r w:rsidRPr="00CB5DDE">
        <w:t>A</w:t>
      </w:r>
      <w:r w:rsidRPr="007E2268">
        <w:rPr>
          <w:lang w:val="ru-RU"/>
        </w:rPr>
        <w:t>/56/2 (</w:t>
      </w:r>
      <w:r w:rsidR="007F4C9A">
        <w:rPr>
          <w:i/>
          <w:lang w:val="ru-RU"/>
        </w:rPr>
        <w:t>Предлагаемые поправки к Инструкции к РСТ</w:t>
      </w:r>
      <w:r w:rsidRPr="007E2268">
        <w:rPr>
          <w:lang w:val="ru-RU"/>
        </w:rPr>
        <w:t>)</w:t>
      </w:r>
    </w:p>
    <w:p w14:paraId="0EE41F4E" w14:textId="22B08BB7" w:rsidR="007F66B2" w:rsidRPr="007E2268" w:rsidRDefault="00485017" w:rsidP="001E2E99">
      <w:pPr>
        <w:pStyle w:val="Heading1"/>
        <w:tabs>
          <w:tab w:val="right" w:pos="9355"/>
        </w:tabs>
        <w:spacing w:after="240"/>
        <w:ind w:left="3240" w:hanging="3240"/>
        <w:rPr>
          <w:lang w:val="ru-RU"/>
        </w:rPr>
      </w:pPr>
      <w:r w:rsidRPr="007E2268">
        <w:rPr>
          <w:lang w:val="ru-RU"/>
        </w:rPr>
        <w:lastRenderedPageBreak/>
        <w:t xml:space="preserve">ПУНКТ </w:t>
      </w:r>
      <w:r>
        <w:rPr>
          <w:lang w:val="ru-RU"/>
        </w:rPr>
        <w:t xml:space="preserve">12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1E2E99">
        <w:rPr>
          <w:lang w:val="ru-RU"/>
        </w:rPr>
        <w:t>мадридская система</w:t>
      </w:r>
    </w:p>
    <w:p w14:paraId="6091AC94" w14:textId="3631C32D" w:rsidR="007F66B2" w:rsidRPr="007E2268" w:rsidRDefault="007F66B2" w:rsidP="007F66B2">
      <w:pPr>
        <w:spacing w:after="400"/>
        <w:ind w:left="1713" w:hanging="1166"/>
        <w:rPr>
          <w:i/>
          <w:lang w:val="ru-RU"/>
        </w:rPr>
      </w:pPr>
      <w:r w:rsidRPr="00917CA7">
        <w:t>MM</w:t>
      </w:r>
      <w:r w:rsidRPr="007E2268">
        <w:rPr>
          <w:lang w:val="ru-RU"/>
        </w:rPr>
        <w:t>/</w:t>
      </w:r>
      <w:r w:rsidRPr="00917CA7">
        <w:t>A</w:t>
      </w:r>
      <w:r w:rsidRPr="007E2268">
        <w:rPr>
          <w:lang w:val="ru-RU"/>
        </w:rPr>
        <w:t xml:space="preserve">/58/1 </w:t>
      </w:r>
      <w:r w:rsidRPr="007E2268">
        <w:rPr>
          <w:i/>
          <w:lang w:val="ru-RU"/>
        </w:rPr>
        <w:t>(</w:t>
      </w:r>
      <w:r w:rsidR="00021AC6">
        <w:rPr>
          <w:i/>
          <w:lang w:val="ru-RU"/>
        </w:rPr>
        <w:t>О</w:t>
      </w:r>
      <w:r w:rsidR="00021AC6" w:rsidRPr="00021AC6">
        <w:rPr>
          <w:i/>
          <w:lang w:val="ru-RU"/>
        </w:rPr>
        <w:t xml:space="preserve">тчет о сессии </w:t>
      </w:r>
      <w:r w:rsidR="00021AC6">
        <w:rPr>
          <w:i/>
          <w:lang w:val="ru-RU"/>
        </w:rPr>
        <w:t>Р</w:t>
      </w:r>
      <w:r w:rsidR="00021AC6" w:rsidRPr="00021AC6">
        <w:rPr>
          <w:i/>
          <w:lang w:val="ru-RU"/>
        </w:rPr>
        <w:t>абочей группы по правовому развитию Мадридской системы международной регистрации знаков</w:t>
      </w:r>
      <w:r w:rsidRPr="007E2268">
        <w:rPr>
          <w:i/>
          <w:lang w:val="ru-RU"/>
        </w:rPr>
        <w:t>)</w:t>
      </w:r>
    </w:p>
    <w:p w14:paraId="4F96A147" w14:textId="645DEE76" w:rsidR="007F66B2" w:rsidRPr="007E2268" w:rsidRDefault="00485017" w:rsidP="00417359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13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417359">
        <w:rPr>
          <w:lang w:val="ru-RU"/>
        </w:rPr>
        <w:t>гаагская система</w:t>
      </w:r>
    </w:p>
    <w:p w14:paraId="3EBC1D47" w14:textId="732CA576" w:rsidR="007F66B2" w:rsidRPr="007E2268" w:rsidRDefault="007F66B2" w:rsidP="007F66B2">
      <w:pPr>
        <w:ind w:left="1454" w:hanging="907"/>
        <w:rPr>
          <w:lang w:val="ru-RU"/>
        </w:rPr>
      </w:pPr>
      <w:r w:rsidRPr="00405F3F">
        <w:t>H</w:t>
      </w:r>
      <w:r w:rsidRPr="007E2268">
        <w:rPr>
          <w:lang w:val="ru-RU"/>
        </w:rPr>
        <w:t>/</w:t>
      </w:r>
      <w:r w:rsidRPr="00405F3F">
        <w:t>A</w:t>
      </w:r>
      <w:r w:rsidRPr="007E2268">
        <w:rPr>
          <w:lang w:val="ru-RU"/>
        </w:rPr>
        <w:t>/44/1 (</w:t>
      </w:r>
      <w:r w:rsidR="005B1647" w:rsidRPr="00405F3F">
        <w:rPr>
          <w:i/>
          <w:lang w:val="ru-RU"/>
        </w:rPr>
        <w:t xml:space="preserve">Замораживание применения Акта </w:t>
      </w:r>
      <w:r w:rsidRPr="007E2268">
        <w:rPr>
          <w:i/>
          <w:lang w:val="ru-RU"/>
        </w:rPr>
        <w:t>1960</w:t>
      </w:r>
      <w:r w:rsidR="005B1647" w:rsidRPr="00405F3F">
        <w:rPr>
          <w:i/>
          <w:lang w:val="ru-RU"/>
        </w:rPr>
        <w:t xml:space="preserve"> года и </w:t>
      </w:r>
      <w:r w:rsidR="00405F3F" w:rsidRPr="00405F3F">
        <w:rPr>
          <w:i/>
          <w:lang w:val="ru-RU"/>
        </w:rPr>
        <w:t>предлагаемые поправки к Общей инструкции, вытекающие из данного решения</w:t>
      </w:r>
      <w:r w:rsidRPr="007E2268">
        <w:rPr>
          <w:lang w:val="ru-RU"/>
        </w:rPr>
        <w:t>)</w:t>
      </w:r>
    </w:p>
    <w:p w14:paraId="51BBF5EC" w14:textId="0467757B" w:rsidR="007F66B2" w:rsidRPr="007E2268" w:rsidRDefault="007F66B2" w:rsidP="005C74D4">
      <w:pPr>
        <w:spacing w:after="400"/>
        <w:ind w:left="1451" w:hanging="907"/>
        <w:rPr>
          <w:i/>
          <w:lang w:val="ru-RU"/>
        </w:rPr>
      </w:pPr>
      <w:r>
        <w:t>H</w:t>
      </w:r>
      <w:r w:rsidRPr="007E2268">
        <w:rPr>
          <w:lang w:val="ru-RU"/>
        </w:rPr>
        <w:t>/</w:t>
      </w:r>
      <w:r>
        <w:t>A</w:t>
      </w:r>
      <w:r w:rsidRPr="007E2268">
        <w:rPr>
          <w:lang w:val="ru-RU"/>
        </w:rPr>
        <w:t xml:space="preserve">/44/2 </w:t>
      </w:r>
      <w:r w:rsidRPr="007E2268">
        <w:rPr>
          <w:i/>
          <w:lang w:val="ru-RU"/>
        </w:rPr>
        <w:t>(</w:t>
      </w:r>
      <w:r w:rsidR="005B1647">
        <w:rPr>
          <w:i/>
          <w:lang w:val="ru-RU"/>
        </w:rPr>
        <w:t>Предлагаемые поправки к правилу 14 и Перечню пошлин и сборов Общей инструкции</w:t>
      </w:r>
      <w:r w:rsidRPr="007E2268">
        <w:rPr>
          <w:i/>
          <w:lang w:val="ru-RU"/>
        </w:rPr>
        <w:t>)</w:t>
      </w:r>
    </w:p>
    <w:p w14:paraId="60E31E73" w14:textId="2C87305E" w:rsidR="007F66B2" w:rsidRPr="005C1076" w:rsidRDefault="00485017" w:rsidP="0004492B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14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04492B" w:rsidRPr="007E2268">
        <w:rPr>
          <w:lang w:val="ru-RU"/>
        </w:rPr>
        <w:t xml:space="preserve">Центр ВОИС по арбитражу и посредничеству, </w:t>
      </w:r>
      <w:r w:rsidR="0004492B" w:rsidRPr="005C1076">
        <w:rPr>
          <w:lang w:val="ru-RU"/>
        </w:rPr>
        <w:t>включая доменные имена</w:t>
      </w:r>
    </w:p>
    <w:p w14:paraId="04140F8D" w14:textId="03FC6079" w:rsidR="007F66B2" w:rsidRPr="005C1076" w:rsidRDefault="007F66B2" w:rsidP="005C1076">
      <w:pPr>
        <w:spacing w:after="400"/>
        <w:ind w:left="1980" w:hanging="1436"/>
        <w:rPr>
          <w:lang w:val="ru-RU"/>
        </w:rPr>
      </w:pPr>
      <w:r w:rsidRPr="005C1076">
        <w:rPr>
          <w:lang w:val="ru-RU"/>
        </w:rPr>
        <w:t>WO/GA/57/10 (</w:t>
      </w:r>
      <w:r w:rsidR="005C1076" w:rsidRPr="005C1076">
        <w:rPr>
          <w:i/>
          <w:lang w:val="ru-RU"/>
        </w:rPr>
        <w:t>Центр ВОИС по арбитражу и посредничеству, включая доменные имена</w:t>
      </w:r>
      <w:r w:rsidRPr="005C1076">
        <w:rPr>
          <w:lang w:val="ru-RU"/>
        </w:rPr>
        <w:t>)</w:t>
      </w:r>
    </w:p>
    <w:p w14:paraId="10A54BAC" w14:textId="6212E647" w:rsidR="007F66B2" w:rsidRPr="007E2268" w:rsidRDefault="00485017" w:rsidP="00EB6F73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15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EB6F73" w:rsidRPr="007E2268">
        <w:rPr>
          <w:lang w:val="ru-RU"/>
        </w:rPr>
        <w:t>Ассамблея Будапештского союза</w:t>
      </w:r>
    </w:p>
    <w:p w14:paraId="3054C8D9" w14:textId="657D8563" w:rsidR="007F66B2" w:rsidRPr="007E2268" w:rsidRDefault="007F66B2" w:rsidP="0047041F">
      <w:pPr>
        <w:spacing w:after="400"/>
        <w:ind w:left="544"/>
        <w:rPr>
          <w:lang w:val="ru-RU"/>
        </w:rPr>
      </w:pPr>
      <w:r>
        <w:t>BP</w:t>
      </w:r>
      <w:r w:rsidRPr="007E2268">
        <w:rPr>
          <w:lang w:val="ru-RU"/>
        </w:rPr>
        <w:t>/</w:t>
      </w:r>
      <w:r w:rsidRPr="009A4BDF">
        <w:t>A</w:t>
      </w:r>
      <w:r w:rsidRPr="007E2268">
        <w:rPr>
          <w:lang w:val="ru-RU"/>
        </w:rPr>
        <w:t xml:space="preserve">/41/1 </w:t>
      </w:r>
      <w:r w:rsidRPr="007E2268">
        <w:rPr>
          <w:i/>
          <w:lang w:val="ru-RU"/>
        </w:rPr>
        <w:t>(</w:t>
      </w:r>
      <w:r w:rsidR="00690C75">
        <w:rPr>
          <w:i/>
          <w:lang w:val="ru-RU"/>
        </w:rPr>
        <w:t>Отчет о функционировании Будапештской системы</w:t>
      </w:r>
      <w:r w:rsidRPr="007E2268">
        <w:rPr>
          <w:i/>
          <w:lang w:val="ru-RU"/>
        </w:rPr>
        <w:t>)</w:t>
      </w:r>
    </w:p>
    <w:p w14:paraId="2E497365" w14:textId="7766E974" w:rsidR="007F66B2" w:rsidRPr="007E2268" w:rsidRDefault="00485017" w:rsidP="008C5676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16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8C5676" w:rsidRPr="007E2268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52DCA3C3" w14:textId="7F07303E" w:rsidR="007F66B2" w:rsidRPr="007E2268" w:rsidRDefault="007F66B2" w:rsidP="0047041F">
      <w:pPr>
        <w:spacing w:after="400"/>
        <w:ind w:left="1451" w:hanging="907"/>
        <w:rPr>
          <w:i/>
          <w:lang w:val="ru-RU"/>
        </w:rPr>
      </w:pPr>
      <w:r>
        <w:t>MVT</w:t>
      </w:r>
      <w:r w:rsidRPr="007E2268">
        <w:rPr>
          <w:lang w:val="ru-RU"/>
        </w:rPr>
        <w:t>/</w:t>
      </w:r>
      <w:r w:rsidRPr="00A1645D">
        <w:rPr>
          <w:lang w:val="ru-RU"/>
        </w:rPr>
        <w:t xml:space="preserve">A/9/1 </w:t>
      </w:r>
      <w:r w:rsidRPr="00A1645D">
        <w:rPr>
          <w:i/>
          <w:lang w:val="ru-RU"/>
        </w:rPr>
        <w:t>(</w:t>
      </w:r>
      <w:r w:rsidR="00AF7BCA" w:rsidRPr="00A1645D">
        <w:rPr>
          <w:i/>
          <w:lang w:val="ru-RU"/>
        </w:rPr>
        <w:t>Информация о статусе Марракешского договора</w:t>
      </w:r>
      <w:r w:rsidRPr="00A1645D">
        <w:rPr>
          <w:i/>
          <w:lang w:val="ru-RU"/>
        </w:rPr>
        <w:t>)</w:t>
      </w:r>
    </w:p>
    <w:p w14:paraId="7FF2775B" w14:textId="310FBD6A" w:rsidR="007F66B2" w:rsidRPr="007B737F" w:rsidRDefault="00485017" w:rsidP="00F96D06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17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8C5676" w:rsidRPr="007E2268">
        <w:rPr>
          <w:lang w:val="ru-RU"/>
        </w:rPr>
        <w:t>Отчет о результатах Дипломатической конференции по заключению международно</w:t>
      </w:r>
      <w:r w:rsidR="008C5676">
        <w:rPr>
          <w:lang w:val="ru-RU"/>
        </w:rPr>
        <w:t>-</w:t>
      </w:r>
      <w:r w:rsidR="008C5676" w:rsidRPr="007E2268">
        <w:rPr>
          <w:lang w:val="ru-RU"/>
        </w:rP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13D9D426" w14:textId="4C619688" w:rsidR="007F66B2" w:rsidRPr="007E2268" w:rsidRDefault="007F66B2" w:rsidP="0047041F">
      <w:pPr>
        <w:spacing w:after="400"/>
        <w:ind w:left="1984" w:hanging="1440"/>
        <w:rPr>
          <w:lang w:val="ru-RU"/>
        </w:rPr>
      </w:pPr>
      <w:r w:rsidRPr="007B737F">
        <w:rPr>
          <w:lang w:val="ru-RU"/>
        </w:rPr>
        <w:t>WO/GA/57/11</w:t>
      </w:r>
      <w:r w:rsidRPr="007B737F">
        <w:rPr>
          <w:i/>
          <w:lang w:val="ru-RU"/>
        </w:rPr>
        <w:t xml:space="preserve"> (</w:t>
      </w:r>
      <w:r w:rsidR="007B737F" w:rsidRPr="007B737F">
        <w:rPr>
          <w:i/>
          <w:lang w:val="ru-RU"/>
        </w:rPr>
        <w:t>Отчет о результатах Дипломатической конференции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r w:rsidRPr="007E2268">
        <w:rPr>
          <w:i/>
          <w:lang w:val="ru-RU"/>
        </w:rPr>
        <w:t>)</w:t>
      </w:r>
    </w:p>
    <w:p w14:paraId="40D6AF3D" w14:textId="7F139C2E" w:rsidR="007F66B2" w:rsidRPr="008D4E15" w:rsidRDefault="00485017" w:rsidP="00697906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18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697906" w:rsidRPr="007E2268">
        <w:rPr>
          <w:lang w:val="ru-RU"/>
        </w:rPr>
        <w:t>Помощь и поддержка инновационного и творческого сектора и системы</w:t>
      </w:r>
      <w:r w:rsidR="00697906" w:rsidRPr="008D4E15">
        <w:rPr>
          <w:lang w:val="ru-RU"/>
        </w:rPr>
        <w:t xml:space="preserve"> интеллектуальной собственности Украины</w:t>
      </w:r>
    </w:p>
    <w:p w14:paraId="070D9F8A" w14:textId="257AC55A" w:rsidR="007F66B2" w:rsidRPr="007E2268" w:rsidRDefault="007F66B2" w:rsidP="007F66B2">
      <w:pPr>
        <w:spacing w:after="400"/>
        <w:ind w:left="1267" w:hanging="720"/>
        <w:rPr>
          <w:lang w:val="ru-RU"/>
        </w:rPr>
      </w:pPr>
      <w:r w:rsidRPr="008D4E15">
        <w:rPr>
          <w:lang w:val="ru-RU"/>
        </w:rPr>
        <w:t>A/65/7 (</w:t>
      </w:r>
      <w:r w:rsidR="008D4E15" w:rsidRPr="008D4E15">
        <w:rPr>
          <w:i/>
          <w:lang w:val="ru-RU"/>
        </w:rPr>
        <w:t>Отчет об оказании помощи и поддержки инновационному и творческому сектору и системе интеллектуальной собственности Украины</w:t>
      </w:r>
      <w:r w:rsidRPr="007E2268">
        <w:rPr>
          <w:lang w:val="ru-RU"/>
        </w:rPr>
        <w:t>)</w:t>
      </w:r>
    </w:p>
    <w:p w14:paraId="30AE2595" w14:textId="52675069" w:rsidR="007F66B2" w:rsidRPr="00236257" w:rsidRDefault="00485017" w:rsidP="00C714C6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lastRenderedPageBreak/>
        <w:t xml:space="preserve">ПУНКТ </w:t>
      </w:r>
      <w:r w:rsidRPr="00236257">
        <w:rPr>
          <w:lang w:val="ru-RU"/>
        </w:rPr>
        <w:t>19 ПОВЕСТКИ ДНЯ</w:t>
      </w:r>
      <w:r w:rsidR="007F66B2" w:rsidRPr="00236257">
        <w:rPr>
          <w:lang w:val="ru-RU"/>
        </w:rPr>
        <w:tab/>
      </w:r>
      <w:r w:rsidR="00C714C6" w:rsidRPr="00236257">
        <w:rPr>
          <w:lang w:val="ru-RU"/>
        </w:rPr>
        <w:t>Отчеты по кадровым вопросам</w:t>
      </w:r>
    </w:p>
    <w:p w14:paraId="23E4A4AA" w14:textId="3B8930C4" w:rsidR="007F66B2" w:rsidRPr="00236257" w:rsidRDefault="007F66B2" w:rsidP="007F66B2">
      <w:pPr>
        <w:ind w:left="540"/>
        <w:rPr>
          <w:lang w:val="ru-RU"/>
        </w:rPr>
      </w:pPr>
      <w:r w:rsidRPr="00236257">
        <w:rPr>
          <w:lang w:val="ru-RU"/>
        </w:rPr>
        <w:t>WO/CC/83/INF/1 (</w:t>
      </w:r>
      <w:r w:rsidR="00236257" w:rsidRPr="00236257">
        <w:rPr>
          <w:i/>
          <w:lang w:val="ru-RU"/>
        </w:rPr>
        <w:t>Годовой отчет о людских ресурсах</w:t>
      </w:r>
      <w:r w:rsidRPr="00236257">
        <w:rPr>
          <w:lang w:val="ru-RU"/>
        </w:rPr>
        <w:t>)</w:t>
      </w:r>
    </w:p>
    <w:p w14:paraId="158DD7F1" w14:textId="79DBD5FC" w:rsidR="007F66B2" w:rsidRPr="00236257" w:rsidRDefault="007F66B2" w:rsidP="00236257">
      <w:pPr>
        <w:spacing w:after="400"/>
        <w:ind w:left="547"/>
        <w:rPr>
          <w:lang w:val="ru-RU"/>
        </w:rPr>
      </w:pPr>
      <w:r w:rsidRPr="00236257">
        <w:rPr>
          <w:lang w:val="ru-RU"/>
        </w:rPr>
        <w:t>WO/CC/83/INF/2 (</w:t>
      </w:r>
      <w:r w:rsidR="00236257" w:rsidRPr="00236257">
        <w:rPr>
          <w:i/>
          <w:lang w:val="ru-RU"/>
        </w:rPr>
        <w:t>Годовой отчет Бюро по вопросам этики</w:t>
      </w:r>
      <w:r w:rsidRPr="00236257">
        <w:rPr>
          <w:lang w:val="ru-RU"/>
        </w:rPr>
        <w:t>)</w:t>
      </w:r>
    </w:p>
    <w:p w14:paraId="46E5E5DB" w14:textId="4F06AB13" w:rsidR="007F66B2" w:rsidRPr="007E2268" w:rsidRDefault="00485017" w:rsidP="008908A7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20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8908A7" w:rsidRPr="007E2268">
        <w:rPr>
          <w:lang w:val="ru-RU"/>
        </w:rPr>
        <w:t>Поправки к Положениям и правилам о персонале</w:t>
      </w:r>
    </w:p>
    <w:p w14:paraId="7CAFCF35" w14:textId="3BC7AE32" w:rsidR="007F66B2" w:rsidRPr="007E2268" w:rsidRDefault="007F66B2" w:rsidP="007F66B2">
      <w:pPr>
        <w:spacing w:after="400"/>
        <w:ind w:left="547"/>
        <w:rPr>
          <w:bCs/>
          <w:lang w:val="ru-RU"/>
        </w:rPr>
      </w:pPr>
      <w:r>
        <w:rPr>
          <w:bCs/>
        </w:rPr>
        <w:t>WO</w:t>
      </w:r>
      <w:r w:rsidRPr="007E2268">
        <w:rPr>
          <w:bCs/>
          <w:lang w:val="ru-RU"/>
        </w:rPr>
        <w:t>/</w:t>
      </w:r>
      <w:r>
        <w:rPr>
          <w:bCs/>
        </w:rPr>
        <w:t>CC</w:t>
      </w:r>
      <w:r w:rsidRPr="007E2268">
        <w:rPr>
          <w:bCs/>
          <w:lang w:val="ru-RU"/>
        </w:rPr>
        <w:t xml:space="preserve">/83/1 </w:t>
      </w:r>
      <w:r w:rsidRPr="007E2268">
        <w:rPr>
          <w:i/>
          <w:lang w:val="ru-RU"/>
        </w:rPr>
        <w:t>(</w:t>
      </w:r>
      <w:r w:rsidR="00762C98">
        <w:rPr>
          <w:i/>
          <w:lang w:val="ru-RU"/>
        </w:rPr>
        <w:t>Поправки к положениям и правилам о персонале</w:t>
      </w:r>
      <w:r w:rsidRPr="007E2268">
        <w:rPr>
          <w:i/>
          <w:lang w:val="ru-RU"/>
        </w:rPr>
        <w:t>)</w:t>
      </w:r>
    </w:p>
    <w:p w14:paraId="7FAD1D7C" w14:textId="50735B8A" w:rsidR="007F66B2" w:rsidRPr="007E2268" w:rsidRDefault="00485017" w:rsidP="003B0F5C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21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3B0F5C" w:rsidRPr="007E2268">
        <w:rPr>
          <w:lang w:val="ru-RU"/>
        </w:rPr>
        <w:t>Принятие отчета</w:t>
      </w:r>
    </w:p>
    <w:p w14:paraId="0A961654" w14:textId="679C8986" w:rsidR="002C7DF3" w:rsidRPr="007E2268" w:rsidRDefault="00E7634A" w:rsidP="002C7DF3">
      <w:pPr>
        <w:spacing w:after="400"/>
        <w:ind w:left="547"/>
        <w:rPr>
          <w:lang w:val="ru-RU"/>
        </w:rPr>
      </w:pPr>
      <w:r>
        <w:rPr>
          <w:lang w:val="ru-RU"/>
        </w:rPr>
        <w:t>Краткий отчет</w:t>
      </w:r>
    </w:p>
    <w:p w14:paraId="2F511A5B" w14:textId="4358E4F4" w:rsidR="007F66B2" w:rsidRPr="007E2268" w:rsidRDefault="00485017" w:rsidP="003B0F5C">
      <w:pPr>
        <w:pStyle w:val="Heading1"/>
        <w:spacing w:after="240"/>
        <w:ind w:left="3240" w:hanging="3240"/>
        <w:rPr>
          <w:lang w:val="ru-RU"/>
        </w:rPr>
      </w:pPr>
      <w:r w:rsidRPr="007E2268">
        <w:rPr>
          <w:lang w:val="ru-RU"/>
        </w:rPr>
        <w:t xml:space="preserve">ПУНКТ </w:t>
      </w:r>
      <w:r>
        <w:rPr>
          <w:lang w:val="ru-RU"/>
        </w:rPr>
        <w:t xml:space="preserve">22 </w:t>
      </w:r>
      <w:r w:rsidRPr="007E2268">
        <w:rPr>
          <w:lang w:val="ru-RU"/>
        </w:rPr>
        <w:t>ПОВЕСТКИ ДНЯ</w:t>
      </w:r>
      <w:r w:rsidR="007F66B2" w:rsidRPr="007E2268">
        <w:rPr>
          <w:lang w:val="ru-RU"/>
        </w:rPr>
        <w:tab/>
      </w:r>
      <w:r w:rsidR="003B0F5C" w:rsidRPr="007E2268">
        <w:rPr>
          <w:lang w:val="ru-RU"/>
        </w:rPr>
        <w:t>Закрытие сессий</w:t>
      </w:r>
    </w:p>
    <w:p w14:paraId="7F605DFD" w14:textId="5BEFE748" w:rsidR="002C7DF3" w:rsidRPr="007E2268" w:rsidRDefault="002C7DF3" w:rsidP="003D352A">
      <w:pPr>
        <w:spacing w:after="220"/>
        <w:rPr>
          <w:lang w:val="ru-RU"/>
        </w:rPr>
      </w:pPr>
      <w:r w:rsidRPr="007E2268">
        <w:rPr>
          <w:lang w:val="ru-RU"/>
        </w:rPr>
        <w:br w:type="page"/>
      </w:r>
    </w:p>
    <w:p w14:paraId="1AD71ED4" w14:textId="00B57871" w:rsidR="002C7DF3" w:rsidRPr="007E2268" w:rsidRDefault="00304943" w:rsidP="002C7DF3">
      <w:pPr>
        <w:pStyle w:val="Heading2"/>
        <w:spacing w:after="360"/>
        <w:rPr>
          <w:lang w:val="ru-RU"/>
        </w:rPr>
      </w:pPr>
      <w:r w:rsidRPr="007E2268">
        <w:rPr>
          <w:lang w:val="ru-RU"/>
        </w:rPr>
        <w:lastRenderedPageBreak/>
        <w:t>СПИСОК ДОКУМЕНТОВ ПО СЕРИЙНОМУ НОМЕРУ</w:t>
      </w:r>
    </w:p>
    <w:p w14:paraId="41A7DCAB" w14:textId="77777777" w:rsidR="00902198" w:rsidRPr="007E2268" w:rsidRDefault="00902198" w:rsidP="00902198">
      <w:pPr>
        <w:rPr>
          <w:lang w:val="ru-RU"/>
        </w:rPr>
      </w:pPr>
    </w:p>
    <w:p w14:paraId="5F2E257F" w14:textId="7B752160" w:rsidR="00902198" w:rsidRPr="007E2268" w:rsidRDefault="00102767" w:rsidP="009A279E">
      <w:pPr>
        <w:pStyle w:val="Heading3"/>
        <w:tabs>
          <w:tab w:val="left" w:pos="2977"/>
        </w:tabs>
        <w:spacing w:before="0" w:after="120"/>
        <w:rPr>
          <w:lang w:val="ru-RU"/>
        </w:rPr>
      </w:pPr>
      <w:r>
        <w:rPr>
          <w:lang w:val="ru-RU"/>
        </w:rPr>
        <w:t>Серийный номер</w:t>
      </w:r>
      <w:r w:rsidR="00902198" w:rsidRPr="007E2268">
        <w:rPr>
          <w:u w:val="none"/>
          <w:lang w:val="ru-RU"/>
        </w:rPr>
        <w:tab/>
      </w:r>
      <w:r w:rsidR="005B43BE">
        <w:rPr>
          <w:lang w:val="ru-RU"/>
        </w:rPr>
        <w:t>Название документа</w:t>
      </w:r>
      <w:r w:rsidR="00902198" w:rsidRPr="009912D0">
        <w:rPr>
          <w:rStyle w:val="FootnoteReference"/>
          <w:u w:val="none"/>
        </w:rPr>
        <w:footnoteReference w:id="4"/>
      </w:r>
    </w:p>
    <w:p w14:paraId="08616902" w14:textId="6D49654B" w:rsidR="00902198" w:rsidRPr="007E2268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E2268">
        <w:rPr>
          <w:lang w:val="ru-RU"/>
        </w:rPr>
        <w:t>/65/</w:t>
      </w:r>
      <w:r w:rsidRPr="00DD279F">
        <w:t>INF</w:t>
      </w:r>
      <w:r w:rsidRPr="007E2268">
        <w:rPr>
          <w:lang w:val="ru-RU"/>
        </w:rPr>
        <w:t>/1</w:t>
      </w:r>
      <w:r w:rsidRPr="007E2268">
        <w:rPr>
          <w:lang w:val="ru-RU"/>
        </w:rPr>
        <w:tab/>
      </w:r>
      <w:r w:rsidR="005151DE">
        <w:rPr>
          <w:lang w:val="ru-RU"/>
        </w:rPr>
        <w:t>Общая информация</w:t>
      </w:r>
    </w:p>
    <w:p w14:paraId="33E4E105" w14:textId="7443D3B5" w:rsidR="00902198" w:rsidRPr="007E2268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E2268">
        <w:rPr>
          <w:lang w:val="ru-RU"/>
        </w:rPr>
        <w:t>/65/</w:t>
      </w:r>
      <w:r w:rsidRPr="00DD279F">
        <w:t>INF</w:t>
      </w:r>
      <w:r w:rsidRPr="007E2268">
        <w:rPr>
          <w:lang w:val="ru-RU"/>
        </w:rPr>
        <w:t>/2</w:t>
      </w:r>
      <w:r w:rsidRPr="007E2268">
        <w:rPr>
          <w:lang w:val="ru-RU"/>
        </w:rPr>
        <w:tab/>
      </w:r>
      <w:r w:rsidR="003A5471">
        <w:rPr>
          <w:lang w:val="ru-RU"/>
        </w:rPr>
        <w:t>Должностные лица</w:t>
      </w:r>
    </w:p>
    <w:p w14:paraId="6E994618" w14:textId="4C534DCD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A</w:t>
      </w:r>
      <w:r w:rsidRPr="007E2268">
        <w:rPr>
          <w:lang w:val="ru-RU"/>
        </w:rPr>
        <w:t>/65/</w:t>
      </w:r>
      <w:r w:rsidRPr="00DD279F">
        <w:t>INF</w:t>
      </w:r>
      <w:r w:rsidRPr="007E2268">
        <w:rPr>
          <w:lang w:val="ru-RU"/>
        </w:rPr>
        <w:t>/3</w:t>
      </w:r>
      <w:r w:rsidRPr="007E2268">
        <w:rPr>
          <w:lang w:val="ru-RU"/>
        </w:rPr>
        <w:tab/>
      </w:r>
      <w:r w:rsidR="00865790" w:rsidRPr="00865790">
        <w:rPr>
          <w:lang w:val="ru-RU"/>
        </w:rPr>
        <w:t>Информация о присоединениях к договорам, административные функции в отношении которых выполняет ВОИС, и</w:t>
      </w:r>
      <w:r w:rsidR="00865790">
        <w:rPr>
          <w:lang w:val="ru-RU"/>
        </w:rPr>
        <w:t xml:space="preserve"> статус</w:t>
      </w:r>
      <w:r w:rsidR="00865790" w:rsidRPr="00865790">
        <w:rPr>
          <w:lang w:val="ru-RU"/>
        </w:rPr>
        <w:t xml:space="preserve"> организационно-правовой реформы</w:t>
      </w:r>
    </w:p>
    <w:p w14:paraId="0922F94A" w14:textId="6D8E3F7A" w:rsidR="00902198" w:rsidRPr="00D97457" w:rsidRDefault="00902198" w:rsidP="00D97457">
      <w:pPr>
        <w:pStyle w:val="BodyText"/>
        <w:tabs>
          <w:tab w:val="left" w:pos="2977"/>
        </w:tabs>
        <w:spacing w:after="120"/>
        <w:ind w:left="2970" w:hanging="2970"/>
        <w:rPr>
          <w:lang w:val="ru-RU"/>
        </w:rPr>
      </w:pPr>
      <w:r w:rsidRPr="00DD279F">
        <w:t>A</w:t>
      </w:r>
      <w:r w:rsidRPr="007E2268">
        <w:rPr>
          <w:lang w:val="ru-RU"/>
        </w:rPr>
        <w:t>/65/</w:t>
      </w:r>
      <w:r w:rsidRPr="00DD279F">
        <w:t>INF</w:t>
      </w:r>
      <w:r w:rsidRPr="007E2268">
        <w:rPr>
          <w:lang w:val="ru-RU"/>
        </w:rPr>
        <w:t>/4</w:t>
      </w:r>
      <w:r w:rsidRPr="007E2268">
        <w:rPr>
          <w:lang w:val="ru-RU"/>
        </w:rPr>
        <w:tab/>
      </w:r>
      <w:r w:rsidR="00D97457">
        <w:rPr>
          <w:lang w:val="ru-RU"/>
        </w:rPr>
        <w:t xml:space="preserve">Положение с уплатой взносов по состоянию на </w:t>
      </w:r>
      <w:r w:rsidRPr="007E2268">
        <w:rPr>
          <w:lang w:val="ru-RU"/>
        </w:rPr>
        <w:t>31</w:t>
      </w:r>
      <w:r w:rsidR="00D97457">
        <w:rPr>
          <w:lang w:val="ru-RU"/>
        </w:rPr>
        <w:t> мая</w:t>
      </w:r>
      <w:r w:rsidRPr="007E2268">
        <w:rPr>
          <w:lang w:val="ru-RU"/>
        </w:rPr>
        <w:t xml:space="preserve"> 2024</w:t>
      </w:r>
      <w:r w:rsidR="00D97457">
        <w:rPr>
          <w:lang w:val="ru-RU"/>
        </w:rPr>
        <w:t> года</w:t>
      </w:r>
    </w:p>
    <w:p w14:paraId="1DC23505" w14:textId="14FDD5F8" w:rsidR="00902198" w:rsidRPr="007E2268" w:rsidRDefault="00902198" w:rsidP="009A279E">
      <w:pPr>
        <w:pStyle w:val="BodyText"/>
        <w:tabs>
          <w:tab w:val="left" w:pos="2970"/>
        </w:tabs>
        <w:spacing w:after="120"/>
        <w:rPr>
          <w:lang w:val="ru-RU"/>
        </w:rPr>
      </w:pPr>
      <w:r w:rsidRPr="00DD279F">
        <w:t>A</w:t>
      </w:r>
      <w:r w:rsidRPr="007E2268">
        <w:rPr>
          <w:lang w:val="ru-RU"/>
        </w:rPr>
        <w:t>/65/</w:t>
      </w:r>
      <w:r w:rsidRPr="00DD279F">
        <w:t>INF</w:t>
      </w:r>
      <w:r w:rsidRPr="007E2268">
        <w:rPr>
          <w:lang w:val="ru-RU"/>
        </w:rPr>
        <w:t xml:space="preserve">/5 </w:t>
      </w:r>
      <w:r w:rsidRPr="00DD279F">
        <w:t>Prov</w:t>
      </w:r>
      <w:r w:rsidRPr="007E2268">
        <w:rPr>
          <w:lang w:val="ru-RU"/>
        </w:rPr>
        <w:t>.</w:t>
      </w:r>
      <w:r w:rsidRPr="007E2268">
        <w:rPr>
          <w:lang w:val="ru-RU"/>
        </w:rPr>
        <w:tab/>
      </w:r>
      <w:r w:rsidR="00D95914">
        <w:rPr>
          <w:lang w:val="ru-RU"/>
        </w:rPr>
        <w:t>Предварительный список участников</w:t>
      </w:r>
      <w:r w:rsidR="0095127E">
        <w:rPr>
          <w:lang w:val="ru-RU"/>
        </w:rPr>
        <w:t> </w:t>
      </w:r>
      <w:r w:rsidR="00056990" w:rsidRPr="007E2268">
        <w:rPr>
          <w:lang w:val="ru-RU"/>
        </w:rPr>
        <w:t>(</w:t>
      </w:r>
      <w:r w:rsidR="00D95914">
        <w:rPr>
          <w:lang w:val="ru-RU"/>
        </w:rPr>
        <w:t>А</w:t>
      </w:r>
      <w:r w:rsidR="00056990" w:rsidRPr="007E2268">
        <w:rPr>
          <w:lang w:val="ru-RU"/>
        </w:rPr>
        <w:t>,</w:t>
      </w:r>
      <w:r w:rsidR="009842F5" w:rsidRPr="007E2268">
        <w:rPr>
          <w:lang w:val="ru-RU"/>
        </w:rPr>
        <w:t xml:space="preserve"> </w:t>
      </w:r>
      <w:r w:rsidR="00D95914">
        <w:rPr>
          <w:lang w:val="ru-RU"/>
        </w:rPr>
        <w:t>Ф</w:t>
      </w:r>
      <w:r w:rsidR="00056990" w:rsidRPr="007E2268">
        <w:rPr>
          <w:lang w:val="ru-RU"/>
        </w:rPr>
        <w:t>)</w:t>
      </w:r>
    </w:p>
    <w:p w14:paraId="3BCE2333" w14:textId="2CEE14A7" w:rsidR="00902198" w:rsidRPr="007E2268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E2268">
        <w:rPr>
          <w:lang w:val="ru-RU"/>
        </w:rPr>
        <w:t xml:space="preserve">/65/1 </w:t>
      </w:r>
      <w:r w:rsidRPr="00DD279F">
        <w:t>Prov</w:t>
      </w:r>
      <w:r w:rsidRPr="007E2268">
        <w:rPr>
          <w:lang w:val="ru-RU"/>
        </w:rPr>
        <w:t>.1</w:t>
      </w:r>
      <w:r w:rsidRPr="007E2268">
        <w:rPr>
          <w:lang w:val="ru-RU"/>
        </w:rPr>
        <w:tab/>
      </w:r>
      <w:r w:rsidR="00D95914">
        <w:rPr>
          <w:lang w:val="ru-RU"/>
        </w:rPr>
        <w:t>Проект сводной повестки дня</w:t>
      </w:r>
    </w:p>
    <w:p w14:paraId="76201C29" w14:textId="7B4DF160" w:rsidR="00902198" w:rsidRPr="007E2268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E2268">
        <w:rPr>
          <w:lang w:val="ru-RU"/>
        </w:rPr>
        <w:t xml:space="preserve">/65/2 </w:t>
      </w:r>
      <w:r w:rsidRPr="00DD279F">
        <w:t>Prov</w:t>
      </w:r>
      <w:r w:rsidRPr="007E2268">
        <w:rPr>
          <w:lang w:val="ru-RU"/>
        </w:rPr>
        <w:t>.1</w:t>
      </w:r>
      <w:r w:rsidRPr="007E2268">
        <w:rPr>
          <w:lang w:val="ru-RU"/>
        </w:rPr>
        <w:tab/>
      </w:r>
      <w:r w:rsidR="007E0892">
        <w:rPr>
          <w:lang w:val="ru-RU"/>
        </w:rPr>
        <w:t>Список документов</w:t>
      </w:r>
    </w:p>
    <w:p w14:paraId="16DEAD64" w14:textId="403BCFA7" w:rsidR="00902198" w:rsidRPr="007E2268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E2268">
        <w:rPr>
          <w:lang w:val="ru-RU"/>
        </w:rPr>
        <w:t>/65/3</w:t>
      </w:r>
      <w:r w:rsidRPr="007E2268">
        <w:rPr>
          <w:lang w:val="ru-RU"/>
        </w:rPr>
        <w:tab/>
      </w:r>
      <w:r w:rsidR="007E0892">
        <w:rPr>
          <w:lang w:val="ru-RU"/>
        </w:rPr>
        <w:t>Допуск наблюдателей</w:t>
      </w:r>
    </w:p>
    <w:p w14:paraId="77AE825B" w14:textId="14013386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A</w:t>
      </w:r>
      <w:r w:rsidRPr="007E2268">
        <w:rPr>
          <w:lang w:val="ru-RU"/>
        </w:rPr>
        <w:t>/65/4</w:t>
      </w:r>
      <w:r w:rsidRPr="007E2268">
        <w:rPr>
          <w:lang w:val="ru-RU"/>
        </w:rPr>
        <w:tab/>
      </w:r>
      <w:r w:rsidR="00E10DB7" w:rsidRPr="00E10DB7">
        <w:rPr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2025</w:t>
      </w:r>
      <w:r w:rsidR="00E10DB7">
        <w:rPr>
          <w:lang w:val="ru-RU"/>
        </w:rPr>
        <w:t> </w:t>
      </w:r>
      <w:r w:rsidR="00E10DB7" w:rsidRPr="00E10DB7">
        <w:rPr>
          <w:lang w:val="ru-RU"/>
        </w:rPr>
        <w:t>год</w:t>
      </w:r>
    </w:p>
    <w:p w14:paraId="7CCBE3A0" w14:textId="46E9A712" w:rsidR="00902198" w:rsidRPr="007E2268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DD279F">
        <w:t>A</w:t>
      </w:r>
      <w:r w:rsidRPr="007E2268">
        <w:rPr>
          <w:lang w:val="ru-RU"/>
        </w:rPr>
        <w:t>/65/5</w:t>
      </w:r>
      <w:r w:rsidRPr="007E2268">
        <w:rPr>
          <w:lang w:val="ru-RU"/>
        </w:rPr>
        <w:tab/>
      </w:r>
      <w:r w:rsidR="007D0999" w:rsidRPr="007D0999">
        <w:rPr>
          <w:iCs/>
          <w:lang w:val="ru-RU"/>
        </w:rPr>
        <w:t>Отчет Внешнего аудитора</w:t>
      </w:r>
    </w:p>
    <w:p w14:paraId="34E87A05" w14:textId="34FE9A95" w:rsidR="00902198" w:rsidRPr="007E2268" w:rsidRDefault="00902198" w:rsidP="00373888">
      <w:pPr>
        <w:pStyle w:val="BodyText"/>
        <w:tabs>
          <w:tab w:val="left" w:pos="2977"/>
        </w:tabs>
        <w:spacing w:after="120"/>
        <w:ind w:left="2970" w:hanging="2970"/>
        <w:rPr>
          <w:lang w:val="ru-RU"/>
        </w:rPr>
      </w:pPr>
      <w:r w:rsidRPr="007D0999">
        <w:rPr>
          <w:iCs/>
        </w:rPr>
        <w:t>A</w:t>
      </w:r>
      <w:r w:rsidRPr="007E2268">
        <w:rPr>
          <w:iCs/>
          <w:lang w:val="ru-RU"/>
        </w:rPr>
        <w:t>/65/6</w:t>
      </w:r>
      <w:r w:rsidRPr="007E2268">
        <w:rPr>
          <w:iCs/>
          <w:lang w:val="ru-RU"/>
        </w:rPr>
        <w:tab/>
      </w:r>
      <w:r w:rsidR="00373888" w:rsidRPr="00373888">
        <w:rPr>
          <w:iCs/>
          <w:lang w:val="ru-RU"/>
        </w:rPr>
        <w:t>Перечень решений, принятых Комитетом по программе и бюджету</w:t>
      </w:r>
    </w:p>
    <w:p w14:paraId="559DE642" w14:textId="7C727BF7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C24358">
        <w:t>A</w:t>
      </w:r>
      <w:r w:rsidRPr="007E2268">
        <w:rPr>
          <w:lang w:val="ru-RU"/>
        </w:rPr>
        <w:t>/65/7</w:t>
      </w:r>
      <w:r w:rsidRPr="007E2268">
        <w:rPr>
          <w:lang w:val="ru-RU"/>
        </w:rPr>
        <w:tab/>
      </w:r>
      <w:r w:rsidR="00C24358" w:rsidRPr="00C24358">
        <w:rPr>
          <w:lang w:val="ru-RU"/>
        </w:rPr>
        <w:t>Отчет об оказании помощи и поддержки инновационному и творческому сектору и системе интеллектуальной собственности Украины</w:t>
      </w:r>
    </w:p>
    <w:p w14:paraId="3421D388" w14:textId="38DB2B15" w:rsidR="00BC4A81" w:rsidRPr="007E2268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WO</w:t>
      </w:r>
      <w:r w:rsidRPr="007E2268">
        <w:rPr>
          <w:lang w:val="ru-RU"/>
        </w:rPr>
        <w:t>/</w:t>
      </w:r>
      <w:r w:rsidRPr="00DD279F">
        <w:t>GA</w:t>
      </w:r>
      <w:r w:rsidRPr="007E2268">
        <w:rPr>
          <w:lang w:val="ru-RU"/>
        </w:rPr>
        <w:t>/57/1</w:t>
      </w:r>
      <w:r w:rsidRPr="007E2268">
        <w:rPr>
          <w:lang w:val="ru-RU"/>
        </w:rPr>
        <w:tab/>
      </w:r>
      <w:r w:rsidR="00EB3D69" w:rsidRPr="00EB3D69">
        <w:rPr>
          <w:color w:val="000000"/>
          <w:szCs w:val="22"/>
          <w:lang w:val="ru-RU"/>
        </w:rPr>
        <w:t>Отчет Независимого консультативного комитета ВОИС по надзору (НККН</w:t>
      </w:r>
      <w:r w:rsidR="00EB3D69">
        <w:rPr>
          <w:color w:val="000000"/>
          <w:szCs w:val="22"/>
          <w:lang w:val="ru-RU"/>
        </w:rPr>
        <w:t>)</w:t>
      </w:r>
    </w:p>
    <w:p w14:paraId="0967BF0D" w14:textId="12E553BB" w:rsidR="00BC4A81" w:rsidRPr="007E2268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DD279F">
        <w:t>WO</w:t>
      </w:r>
      <w:r w:rsidRPr="007E2268">
        <w:rPr>
          <w:lang w:val="ru-RU"/>
        </w:rPr>
        <w:t>/</w:t>
      </w:r>
      <w:r w:rsidRPr="00DD279F">
        <w:t>GA</w:t>
      </w:r>
      <w:r w:rsidRPr="007E2268">
        <w:rPr>
          <w:lang w:val="ru-RU"/>
        </w:rPr>
        <w:t>/57/2</w:t>
      </w:r>
      <w:r w:rsidRPr="007E2268">
        <w:rPr>
          <w:lang w:val="ru-RU"/>
        </w:rPr>
        <w:tab/>
      </w:r>
      <w:r w:rsidR="0095127E" w:rsidRPr="0095127E">
        <w:rPr>
          <w:iCs/>
          <w:color w:val="000000"/>
          <w:szCs w:val="22"/>
          <w:lang w:val="ru-RU"/>
        </w:rPr>
        <w:t>Годовой отчет директора Отдела внутреннего надзора</w:t>
      </w:r>
      <w:r w:rsidR="0095127E">
        <w:rPr>
          <w:iCs/>
          <w:color w:val="000000"/>
          <w:szCs w:val="22"/>
          <w:lang w:val="ru-RU"/>
        </w:rPr>
        <w:t> </w:t>
      </w:r>
      <w:r w:rsidR="0095127E" w:rsidRPr="0095127E">
        <w:rPr>
          <w:iCs/>
          <w:color w:val="000000"/>
          <w:szCs w:val="22"/>
          <w:lang w:val="ru-RU"/>
        </w:rPr>
        <w:t>(ОВН)</w:t>
      </w:r>
    </w:p>
    <w:p w14:paraId="57466AF0" w14:textId="3ECB61E8" w:rsidR="00BC4A81" w:rsidRPr="007E2268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95127E">
        <w:rPr>
          <w:iCs/>
        </w:rPr>
        <w:t>WO</w:t>
      </w:r>
      <w:r w:rsidRPr="007E2268">
        <w:rPr>
          <w:iCs/>
          <w:lang w:val="ru-RU"/>
        </w:rPr>
        <w:t>/</w:t>
      </w:r>
      <w:r w:rsidRPr="0095127E">
        <w:rPr>
          <w:iCs/>
        </w:rPr>
        <w:t>GA</w:t>
      </w:r>
      <w:r w:rsidRPr="007E2268">
        <w:rPr>
          <w:iCs/>
          <w:lang w:val="ru-RU"/>
        </w:rPr>
        <w:t>/57/3</w:t>
      </w:r>
      <w:r w:rsidRPr="007E2268">
        <w:rPr>
          <w:lang w:val="ru-RU"/>
        </w:rPr>
        <w:tab/>
      </w:r>
      <w:r w:rsidR="00B164D4" w:rsidRPr="00B164D4">
        <w:rPr>
          <w:iCs/>
          <w:color w:val="000000"/>
          <w:szCs w:val="22"/>
          <w:lang w:val="ru-RU"/>
        </w:rPr>
        <w:t>Отчет Постоянного комитета по авторскому праву и смежным правам</w:t>
      </w:r>
      <w:r w:rsidR="00B164D4" w:rsidRPr="00AD0020">
        <w:rPr>
          <w:iCs/>
          <w:color w:val="000000"/>
          <w:szCs w:val="22"/>
          <w:lang w:val="ru-RU"/>
        </w:rPr>
        <w:t xml:space="preserve"> (ПКАП)</w:t>
      </w:r>
    </w:p>
    <w:p w14:paraId="3DCE624E" w14:textId="3BB2A728" w:rsidR="00BC4A81" w:rsidRPr="007E2268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AD0020">
        <w:rPr>
          <w:iCs/>
        </w:rPr>
        <w:t>WO</w:t>
      </w:r>
      <w:r w:rsidRPr="007E2268">
        <w:rPr>
          <w:iCs/>
          <w:lang w:val="ru-RU"/>
        </w:rPr>
        <w:t>/</w:t>
      </w:r>
      <w:r w:rsidRPr="00AD0020">
        <w:rPr>
          <w:iCs/>
        </w:rPr>
        <w:t>GA</w:t>
      </w:r>
      <w:r w:rsidRPr="007E2268">
        <w:rPr>
          <w:iCs/>
          <w:lang w:val="ru-RU"/>
        </w:rPr>
        <w:t>/57/4</w:t>
      </w:r>
      <w:r w:rsidRPr="007E2268">
        <w:rPr>
          <w:iCs/>
          <w:lang w:val="ru-RU"/>
        </w:rPr>
        <w:tab/>
      </w:r>
      <w:r w:rsidR="00AD0020" w:rsidRPr="00AD0020">
        <w:rPr>
          <w:iCs/>
          <w:lang w:val="ru-RU"/>
        </w:rPr>
        <w:t>Отчет Постоянного комитета по патентному праву</w:t>
      </w:r>
      <w:r w:rsidR="00AD0020">
        <w:rPr>
          <w:iCs/>
          <w:lang w:val="ru-RU"/>
        </w:rPr>
        <w:t> </w:t>
      </w:r>
      <w:r w:rsidR="00AD0020" w:rsidRPr="00AD0020">
        <w:rPr>
          <w:iCs/>
          <w:lang w:val="ru-RU"/>
        </w:rPr>
        <w:t>(ПКПП)</w:t>
      </w:r>
    </w:p>
    <w:p w14:paraId="6789A1AA" w14:textId="471173B8" w:rsidR="00BC4A81" w:rsidRPr="007E2268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WO</w:t>
      </w:r>
      <w:r w:rsidRPr="007E2268">
        <w:rPr>
          <w:lang w:val="ru-RU"/>
        </w:rPr>
        <w:t>/</w:t>
      </w:r>
      <w:r w:rsidRPr="00DD279F">
        <w:t>GA</w:t>
      </w:r>
      <w:r w:rsidRPr="007E2268">
        <w:rPr>
          <w:lang w:val="ru-RU"/>
        </w:rPr>
        <w:t>/57/5</w:t>
      </w:r>
      <w:r w:rsidRPr="007E2268">
        <w:rPr>
          <w:iCs/>
          <w:lang w:val="ru-RU"/>
        </w:rPr>
        <w:tab/>
      </w:r>
      <w:r w:rsidR="002E6358" w:rsidRPr="002E6358">
        <w:rPr>
          <w:iCs/>
          <w:lang w:val="ru-RU"/>
        </w:rPr>
        <w:t>Отчет Постоянного комитета по законодательству в области товарных знаков, промышленных образцов и географических указаний (ПКТЗ)</w:t>
      </w:r>
    </w:p>
    <w:p w14:paraId="7706CADE" w14:textId="5D495A29" w:rsidR="00BC4A81" w:rsidRPr="007E2268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DD279F">
        <w:t>WO</w:t>
      </w:r>
      <w:r w:rsidRPr="007E2268">
        <w:rPr>
          <w:lang w:val="ru-RU"/>
        </w:rPr>
        <w:t>/</w:t>
      </w:r>
      <w:r w:rsidRPr="00DD279F">
        <w:t>GA</w:t>
      </w:r>
      <w:r w:rsidRPr="007E2268">
        <w:rPr>
          <w:lang w:val="ru-RU"/>
        </w:rPr>
        <w:t>/57/6</w:t>
      </w:r>
      <w:r w:rsidRPr="007E2268">
        <w:rPr>
          <w:lang w:val="ru-RU"/>
        </w:rPr>
        <w:tab/>
      </w:r>
      <w:r w:rsidR="00195D1F" w:rsidRPr="00195D1F">
        <w:rPr>
          <w:iCs/>
          <w:color w:val="000000"/>
          <w:szCs w:val="22"/>
          <w:lang w:val="ru-RU"/>
        </w:rPr>
        <w:t>Отчет Комитета по развитию и интеллектуальной собственности (КРИС) и обзор выполнения рекомендаций Повестки дня в области развития</w:t>
      </w:r>
    </w:p>
    <w:p w14:paraId="25976704" w14:textId="6F4B6C53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195D1F">
        <w:rPr>
          <w:iCs/>
        </w:rPr>
        <w:t>WO</w:t>
      </w:r>
      <w:r w:rsidRPr="007E2268">
        <w:rPr>
          <w:iCs/>
          <w:lang w:val="ru-RU"/>
        </w:rPr>
        <w:t>/</w:t>
      </w:r>
      <w:r w:rsidRPr="00195D1F">
        <w:rPr>
          <w:iCs/>
        </w:rPr>
        <w:t>GA</w:t>
      </w:r>
      <w:r w:rsidRPr="007E2268">
        <w:rPr>
          <w:iCs/>
          <w:lang w:val="ru-RU"/>
        </w:rPr>
        <w:t>/57/7</w:t>
      </w:r>
      <w:r w:rsidRPr="007E2268">
        <w:rPr>
          <w:iCs/>
          <w:lang w:val="ru-RU"/>
        </w:rPr>
        <w:tab/>
      </w:r>
      <w:r w:rsidR="007B71FE" w:rsidRPr="007B71FE">
        <w:rPr>
          <w:iCs/>
          <w:lang w:val="ru-RU"/>
        </w:rPr>
        <w:t xml:space="preserve">Отчет </w:t>
      </w:r>
      <w:r w:rsidR="007B71FE" w:rsidRPr="00E11C55">
        <w:rPr>
          <w:iCs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14:paraId="3C57D3A7" w14:textId="72747B4F" w:rsidR="00902198" w:rsidRPr="007E2268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E11C55">
        <w:rPr>
          <w:iCs/>
        </w:rPr>
        <w:t>WO</w:t>
      </w:r>
      <w:r w:rsidRPr="007E2268">
        <w:rPr>
          <w:iCs/>
          <w:lang w:val="ru-RU"/>
        </w:rPr>
        <w:t>/</w:t>
      </w:r>
      <w:r w:rsidRPr="00E11C55">
        <w:rPr>
          <w:iCs/>
        </w:rPr>
        <w:t>GA</w:t>
      </w:r>
      <w:r w:rsidRPr="007E2268">
        <w:rPr>
          <w:iCs/>
          <w:lang w:val="ru-RU"/>
        </w:rPr>
        <w:t>/57/8</w:t>
      </w:r>
      <w:r w:rsidRPr="007E2268">
        <w:rPr>
          <w:iCs/>
          <w:lang w:val="ru-RU"/>
        </w:rPr>
        <w:tab/>
      </w:r>
      <w:r w:rsidR="00E11C55" w:rsidRPr="00E11C55">
        <w:rPr>
          <w:iCs/>
          <w:lang w:val="ru-RU"/>
        </w:rPr>
        <w:t>Отчет Комитета по стандартам ВОИС (КСВ)</w:t>
      </w:r>
    </w:p>
    <w:p w14:paraId="105F8749" w14:textId="590C4BDE" w:rsidR="00902198" w:rsidRPr="007E2268" w:rsidRDefault="00902198" w:rsidP="000E1EE4">
      <w:pPr>
        <w:pStyle w:val="BodyText"/>
        <w:tabs>
          <w:tab w:val="left" w:pos="2977"/>
        </w:tabs>
        <w:spacing w:after="120"/>
        <w:ind w:left="2970" w:hanging="2970"/>
        <w:rPr>
          <w:lang w:val="ru-RU"/>
        </w:rPr>
      </w:pPr>
      <w:r w:rsidRPr="00DD279F">
        <w:t>WO</w:t>
      </w:r>
      <w:r w:rsidRPr="007E2268">
        <w:rPr>
          <w:lang w:val="ru-RU"/>
        </w:rPr>
        <w:t>/</w:t>
      </w:r>
      <w:r w:rsidRPr="00DD279F">
        <w:t>GA</w:t>
      </w:r>
      <w:r w:rsidRPr="007E2268">
        <w:rPr>
          <w:lang w:val="ru-RU"/>
        </w:rPr>
        <w:t>/57/9</w:t>
      </w:r>
      <w:r w:rsidRPr="007E2268">
        <w:rPr>
          <w:lang w:val="ru-RU"/>
        </w:rPr>
        <w:tab/>
      </w:r>
      <w:r w:rsidR="000E1EE4" w:rsidRPr="000E1EE4">
        <w:rPr>
          <w:iCs/>
          <w:lang w:val="ru-RU"/>
        </w:rPr>
        <w:t>Отчет Консультативного комитета по защите прав</w:t>
      </w:r>
      <w:r w:rsidR="000E1EE4">
        <w:rPr>
          <w:iCs/>
          <w:lang w:val="ru-RU"/>
        </w:rPr>
        <w:t> </w:t>
      </w:r>
      <w:r w:rsidR="000E1EE4" w:rsidRPr="000E1EE4">
        <w:rPr>
          <w:iCs/>
          <w:lang w:val="ru-RU"/>
        </w:rPr>
        <w:t>(ККЗП)</w:t>
      </w:r>
    </w:p>
    <w:p w14:paraId="3BD5B849" w14:textId="6892AF06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DD279F">
        <w:lastRenderedPageBreak/>
        <w:t>WO</w:t>
      </w:r>
      <w:r w:rsidRPr="007E2268">
        <w:rPr>
          <w:lang w:val="ru-RU"/>
        </w:rPr>
        <w:t>/</w:t>
      </w:r>
      <w:r w:rsidRPr="00DD279F">
        <w:t>GA</w:t>
      </w:r>
      <w:r w:rsidRPr="007E2268">
        <w:rPr>
          <w:lang w:val="ru-RU"/>
        </w:rPr>
        <w:t>/57/10</w:t>
      </w:r>
      <w:r w:rsidRPr="007E2268">
        <w:rPr>
          <w:lang w:val="ru-RU"/>
        </w:rPr>
        <w:tab/>
      </w:r>
      <w:r w:rsidR="00FE1340" w:rsidRPr="007E2EF9">
        <w:rPr>
          <w:iCs/>
          <w:lang w:val="ru-RU"/>
        </w:rPr>
        <w:t>Центр ВОИС по арбитражу и посредничеству, включая доменные имена</w:t>
      </w:r>
    </w:p>
    <w:p w14:paraId="110BAE46" w14:textId="7E9D71CC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7E2EF9">
        <w:rPr>
          <w:iCs/>
        </w:rPr>
        <w:t>WO</w:t>
      </w:r>
      <w:r w:rsidRPr="007E2268">
        <w:rPr>
          <w:iCs/>
          <w:lang w:val="ru-RU"/>
        </w:rPr>
        <w:t>/</w:t>
      </w:r>
      <w:r w:rsidRPr="007E2EF9">
        <w:rPr>
          <w:iCs/>
        </w:rPr>
        <w:t>GA</w:t>
      </w:r>
      <w:r w:rsidRPr="007E2268">
        <w:rPr>
          <w:iCs/>
          <w:lang w:val="ru-RU"/>
        </w:rPr>
        <w:t>/57/11</w:t>
      </w:r>
      <w:r w:rsidRPr="007E2268">
        <w:rPr>
          <w:iCs/>
          <w:lang w:val="ru-RU"/>
        </w:rPr>
        <w:tab/>
      </w:r>
      <w:r w:rsidR="00FE1340" w:rsidRPr="007E2EF9">
        <w:rPr>
          <w:iCs/>
          <w:lang w:val="ru-RU"/>
        </w:rPr>
        <w:t>Отчет о результатах Дипломатической конференции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3B34B7B9" w14:textId="11F3D4D7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7E2EF9">
        <w:rPr>
          <w:iCs/>
        </w:rPr>
        <w:t>WO</w:t>
      </w:r>
      <w:r w:rsidRPr="007E2268">
        <w:rPr>
          <w:iCs/>
          <w:lang w:val="ru-RU"/>
        </w:rPr>
        <w:t>/</w:t>
      </w:r>
      <w:r w:rsidRPr="007E2EF9">
        <w:rPr>
          <w:iCs/>
        </w:rPr>
        <w:t>CC</w:t>
      </w:r>
      <w:r w:rsidRPr="007E2268">
        <w:rPr>
          <w:iCs/>
          <w:lang w:val="ru-RU"/>
        </w:rPr>
        <w:t>/83/</w:t>
      </w:r>
      <w:r w:rsidRPr="007E2EF9">
        <w:rPr>
          <w:iCs/>
        </w:rPr>
        <w:t>INF</w:t>
      </w:r>
      <w:r w:rsidRPr="007E2268">
        <w:rPr>
          <w:iCs/>
          <w:lang w:val="ru-RU"/>
        </w:rPr>
        <w:t>/1</w:t>
      </w:r>
      <w:r w:rsidRPr="007E2268">
        <w:rPr>
          <w:iCs/>
          <w:lang w:val="ru-RU"/>
        </w:rPr>
        <w:tab/>
      </w:r>
      <w:r w:rsidR="00FE1340" w:rsidRPr="007E2EF9">
        <w:rPr>
          <w:iCs/>
          <w:lang w:val="ru-RU"/>
        </w:rPr>
        <w:t>Годовой отчет о людских ресурсах</w:t>
      </w:r>
    </w:p>
    <w:p w14:paraId="707917A2" w14:textId="22D4F2BF" w:rsidR="00902198" w:rsidRPr="007E2268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7E2EF9">
        <w:rPr>
          <w:iCs/>
        </w:rPr>
        <w:t>WO</w:t>
      </w:r>
      <w:r w:rsidRPr="007E2268">
        <w:rPr>
          <w:iCs/>
          <w:lang w:val="ru-RU"/>
        </w:rPr>
        <w:t>/</w:t>
      </w:r>
      <w:r w:rsidRPr="007E2EF9">
        <w:rPr>
          <w:iCs/>
        </w:rPr>
        <w:t>CC</w:t>
      </w:r>
      <w:r w:rsidRPr="007E2268">
        <w:rPr>
          <w:iCs/>
          <w:lang w:val="ru-RU"/>
        </w:rPr>
        <w:t>/83/</w:t>
      </w:r>
      <w:r w:rsidRPr="007E2EF9">
        <w:rPr>
          <w:iCs/>
        </w:rPr>
        <w:t>INF</w:t>
      </w:r>
      <w:r w:rsidRPr="007E2268">
        <w:rPr>
          <w:iCs/>
          <w:lang w:val="ru-RU"/>
        </w:rPr>
        <w:t>/2</w:t>
      </w:r>
      <w:r w:rsidRPr="007E2268">
        <w:rPr>
          <w:iCs/>
          <w:lang w:val="ru-RU"/>
        </w:rPr>
        <w:tab/>
      </w:r>
      <w:r w:rsidR="00FE1340" w:rsidRPr="007E2EF9">
        <w:rPr>
          <w:iCs/>
          <w:lang w:val="ru-RU"/>
        </w:rPr>
        <w:t>Годовой отчет Бюро по вопросам этики</w:t>
      </w:r>
    </w:p>
    <w:p w14:paraId="708CA37A" w14:textId="6C761D49" w:rsidR="00902198" w:rsidRPr="007E2268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282270">
        <w:rPr>
          <w:iCs/>
        </w:rPr>
        <w:t>WO</w:t>
      </w:r>
      <w:r w:rsidRPr="007E2268">
        <w:rPr>
          <w:iCs/>
          <w:lang w:val="ru-RU"/>
        </w:rPr>
        <w:t>/</w:t>
      </w:r>
      <w:r w:rsidRPr="00282270">
        <w:rPr>
          <w:iCs/>
        </w:rPr>
        <w:t>CC</w:t>
      </w:r>
      <w:r w:rsidRPr="007E2268">
        <w:rPr>
          <w:iCs/>
          <w:lang w:val="ru-RU"/>
        </w:rPr>
        <w:t>/83/1</w:t>
      </w:r>
      <w:r w:rsidRPr="007E2268">
        <w:rPr>
          <w:iCs/>
          <w:lang w:val="ru-RU"/>
        </w:rPr>
        <w:tab/>
      </w:r>
      <w:r w:rsidR="00FE1340" w:rsidRPr="00282270">
        <w:rPr>
          <w:iCs/>
          <w:lang w:val="ru-RU"/>
        </w:rPr>
        <w:t>Поправки к положениям и правилам о персонале</w:t>
      </w:r>
    </w:p>
    <w:p w14:paraId="5E686273" w14:textId="4C2C5FCC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282270">
        <w:rPr>
          <w:iCs/>
        </w:rPr>
        <w:t>PCT</w:t>
      </w:r>
      <w:r w:rsidRPr="007E2268">
        <w:rPr>
          <w:iCs/>
          <w:lang w:val="ru-RU"/>
        </w:rPr>
        <w:t>/</w:t>
      </w:r>
      <w:r w:rsidRPr="00282270">
        <w:rPr>
          <w:iCs/>
        </w:rPr>
        <w:t>A</w:t>
      </w:r>
      <w:r w:rsidRPr="007E2268">
        <w:rPr>
          <w:iCs/>
          <w:lang w:val="ru-RU"/>
        </w:rPr>
        <w:t>/56/1</w:t>
      </w:r>
      <w:r w:rsidRPr="007E2268">
        <w:rPr>
          <w:iCs/>
          <w:lang w:val="ru-RU"/>
        </w:rPr>
        <w:tab/>
      </w:r>
      <w:r w:rsidR="00613908" w:rsidRPr="00282270">
        <w:rPr>
          <w:iCs/>
          <w:lang w:val="ru-RU"/>
        </w:rPr>
        <w:t>Пересмотр критериев с</w:t>
      </w:r>
      <w:r w:rsidR="00A179C8">
        <w:rPr>
          <w:iCs/>
          <w:lang w:val="ru-RU"/>
        </w:rPr>
        <w:t xml:space="preserve">нижения </w:t>
      </w:r>
      <w:r w:rsidR="00613908" w:rsidRPr="00282270">
        <w:rPr>
          <w:iCs/>
          <w:lang w:val="ru-RU"/>
        </w:rPr>
        <w:t xml:space="preserve">размера пошлин РСТ для заявителей из некоторых стран и поправки к Директивам для обновления перечней государств, отвечающих </w:t>
      </w:r>
      <w:r w:rsidR="00A179C8">
        <w:rPr>
          <w:iCs/>
          <w:lang w:val="ru-RU"/>
        </w:rPr>
        <w:t xml:space="preserve">применяемым </w:t>
      </w:r>
      <w:r w:rsidR="00613908" w:rsidRPr="00282270">
        <w:rPr>
          <w:iCs/>
          <w:lang w:val="ru-RU"/>
        </w:rPr>
        <w:t>критериям</w:t>
      </w:r>
    </w:p>
    <w:p w14:paraId="23E74470" w14:textId="2DC688E8" w:rsidR="00902198" w:rsidRPr="007E2268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CD5BDB">
        <w:rPr>
          <w:iCs/>
        </w:rPr>
        <w:t>PCT</w:t>
      </w:r>
      <w:r w:rsidRPr="007E2268">
        <w:rPr>
          <w:iCs/>
          <w:lang w:val="ru-RU"/>
        </w:rPr>
        <w:t>/</w:t>
      </w:r>
      <w:r w:rsidRPr="00CD5BDB">
        <w:rPr>
          <w:iCs/>
        </w:rPr>
        <w:t>A</w:t>
      </w:r>
      <w:r w:rsidRPr="007E2268">
        <w:rPr>
          <w:iCs/>
          <w:lang w:val="ru-RU"/>
        </w:rPr>
        <w:t>/56/2</w:t>
      </w:r>
      <w:r w:rsidRPr="007E2268">
        <w:rPr>
          <w:iCs/>
          <w:lang w:val="ru-RU"/>
        </w:rPr>
        <w:tab/>
      </w:r>
      <w:r w:rsidR="00282270" w:rsidRPr="00CD5BDB">
        <w:rPr>
          <w:iCs/>
          <w:lang w:val="ru-RU"/>
        </w:rPr>
        <w:t>Предлагаемые поправки к Инструкции к РСТ</w:t>
      </w:r>
    </w:p>
    <w:p w14:paraId="7A393A20" w14:textId="1D17D8C9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CD5BDB">
        <w:rPr>
          <w:iCs/>
        </w:rPr>
        <w:t>MM</w:t>
      </w:r>
      <w:r w:rsidRPr="007E2268">
        <w:rPr>
          <w:iCs/>
          <w:lang w:val="ru-RU"/>
        </w:rPr>
        <w:t>/</w:t>
      </w:r>
      <w:r w:rsidRPr="00CD5BDB">
        <w:rPr>
          <w:iCs/>
        </w:rPr>
        <w:t>A</w:t>
      </w:r>
      <w:r w:rsidRPr="007E2268">
        <w:rPr>
          <w:iCs/>
          <w:lang w:val="ru-RU"/>
        </w:rPr>
        <w:t>/58/1</w:t>
      </w:r>
      <w:r w:rsidRPr="007E2268">
        <w:rPr>
          <w:iCs/>
          <w:lang w:val="ru-RU"/>
        </w:rPr>
        <w:tab/>
      </w:r>
      <w:r w:rsidR="00CD5BDB" w:rsidRPr="00CD5BDB">
        <w:rPr>
          <w:iCs/>
          <w:lang w:val="ru-RU"/>
        </w:rPr>
        <w:t>Отчет о сессии Рабочей группы по правовому развитию Мадридской систем</w:t>
      </w:r>
      <w:r w:rsidR="00CD5BDB" w:rsidRPr="007E6707">
        <w:rPr>
          <w:iCs/>
          <w:lang w:val="ru-RU"/>
        </w:rPr>
        <w:t>ы международной регистрации знаков</w:t>
      </w:r>
    </w:p>
    <w:p w14:paraId="0077DBBC" w14:textId="07A8E154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7E6707">
        <w:rPr>
          <w:iCs/>
        </w:rPr>
        <w:t>H</w:t>
      </w:r>
      <w:r w:rsidRPr="007E2268">
        <w:rPr>
          <w:iCs/>
          <w:lang w:val="ru-RU"/>
        </w:rPr>
        <w:t>/</w:t>
      </w:r>
      <w:r w:rsidRPr="007E6707">
        <w:rPr>
          <w:iCs/>
        </w:rPr>
        <w:t>A</w:t>
      </w:r>
      <w:r w:rsidRPr="007E2268">
        <w:rPr>
          <w:iCs/>
          <w:lang w:val="ru-RU"/>
        </w:rPr>
        <w:t>/44/1</w:t>
      </w:r>
      <w:r w:rsidRPr="007E2268">
        <w:rPr>
          <w:iCs/>
          <w:lang w:val="ru-RU"/>
        </w:rPr>
        <w:tab/>
      </w:r>
      <w:r w:rsidR="007E6707" w:rsidRPr="007E6707">
        <w:rPr>
          <w:iCs/>
          <w:lang w:val="ru-RU"/>
        </w:rPr>
        <w:t xml:space="preserve">Замораживание применения Акта </w:t>
      </w:r>
      <w:r w:rsidR="007E6707" w:rsidRPr="007E2268">
        <w:rPr>
          <w:iCs/>
          <w:lang w:val="ru-RU"/>
        </w:rPr>
        <w:t>1960</w:t>
      </w:r>
      <w:r w:rsidR="007E6707" w:rsidRPr="007E6707">
        <w:rPr>
          <w:iCs/>
          <w:lang w:val="ru-RU"/>
        </w:rPr>
        <w:t xml:space="preserve"> года и предлагаемые поправки к Общей инструкции, вытекающие из данного</w:t>
      </w:r>
      <w:r w:rsidR="007E6707" w:rsidRPr="00156E75">
        <w:rPr>
          <w:iCs/>
          <w:lang w:val="ru-RU"/>
        </w:rPr>
        <w:t xml:space="preserve"> решения</w:t>
      </w:r>
    </w:p>
    <w:p w14:paraId="11356363" w14:textId="5211C5F3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156E75">
        <w:rPr>
          <w:iCs/>
        </w:rPr>
        <w:t>H</w:t>
      </w:r>
      <w:r w:rsidRPr="007E2268">
        <w:rPr>
          <w:iCs/>
          <w:lang w:val="ru-RU"/>
        </w:rPr>
        <w:t>/</w:t>
      </w:r>
      <w:r w:rsidRPr="00156E75">
        <w:rPr>
          <w:iCs/>
        </w:rPr>
        <w:t>A</w:t>
      </w:r>
      <w:r w:rsidRPr="007E2268">
        <w:rPr>
          <w:iCs/>
          <w:lang w:val="ru-RU"/>
        </w:rPr>
        <w:t>/44/2</w:t>
      </w:r>
      <w:r w:rsidRPr="007E2268">
        <w:rPr>
          <w:iCs/>
          <w:lang w:val="ru-RU"/>
        </w:rPr>
        <w:tab/>
      </w:r>
      <w:r w:rsidR="00BF5334" w:rsidRPr="00156E75">
        <w:rPr>
          <w:iCs/>
          <w:lang w:val="ru-RU"/>
        </w:rPr>
        <w:t>Предлагаемые поправки к правилу 14 и Перечню пошлин и сборов Общей инструкции</w:t>
      </w:r>
    </w:p>
    <w:p w14:paraId="0C5EB2D6" w14:textId="2AF59E0F" w:rsidR="00902198" w:rsidRPr="007E226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156E75">
        <w:rPr>
          <w:iCs/>
        </w:rPr>
        <w:t>BP</w:t>
      </w:r>
      <w:r w:rsidRPr="007E2268">
        <w:rPr>
          <w:iCs/>
          <w:lang w:val="ru-RU"/>
        </w:rPr>
        <w:t>/</w:t>
      </w:r>
      <w:r w:rsidRPr="00156E75">
        <w:rPr>
          <w:iCs/>
        </w:rPr>
        <w:t>A</w:t>
      </w:r>
      <w:r w:rsidRPr="007E2268">
        <w:rPr>
          <w:iCs/>
          <w:lang w:val="ru-RU"/>
        </w:rPr>
        <w:t>/41/1</w:t>
      </w:r>
      <w:r w:rsidRPr="007E2268">
        <w:rPr>
          <w:iCs/>
          <w:lang w:val="ru-RU"/>
        </w:rPr>
        <w:tab/>
      </w:r>
      <w:r w:rsidR="00156E75" w:rsidRPr="00156E75">
        <w:rPr>
          <w:iCs/>
          <w:lang w:val="ru-RU"/>
        </w:rPr>
        <w:t xml:space="preserve">Отчет о </w:t>
      </w:r>
      <w:r w:rsidR="00156E75" w:rsidRPr="00DC6CCA">
        <w:rPr>
          <w:iCs/>
          <w:lang w:val="ru-RU"/>
        </w:rPr>
        <w:t>функционировании Будапештской системы</w:t>
      </w:r>
    </w:p>
    <w:p w14:paraId="0E6E7C9B" w14:textId="59BCE467" w:rsidR="00902198" w:rsidRPr="007E2268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DC6CCA">
        <w:rPr>
          <w:iCs/>
        </w:rPr>
        <w:t>MVT</w:t>
      </w:r>
      <w:r w:rsidRPr="007E2268">
        <w:rPr>
          <w:iCs/>
          <w:lang w:val="ru-RU"/>
        </w:rPr>
        <w:t>/</w:t>
      </w:r>
      <w:r w:rsidRPr="00DC6CCA">
        <w:rPr>
          <w:iCs/>
        </w:rPr>
        <w:t>A</w:t>
      </w:r>
      <w:r w:rsidRPr="007E2268">
        <w:rPr>
          <w:iCs/>
          <w:lang w:val="ru-RU"/>
        </w:rPr>
        <w:t>/9/1</w:t>
      </w:r>
      <w:r w:rsidRPr="007E2268">
        <w:rPr>
          <w:iCs/>
          <w:lang w:val="ru-RU"/>
        </w:rPr>
        <w:tab/>
      </w:r>
      <w:r w:rsidR="00DC6CCA" w:rsidRPr="00DC6CCA">
        <w:rPr>
          <w:iCs/>
          <w:lang w:val="ru-RU"/>
        </w:rPr>
        <w:t>Информация о статусе Марракешского договора</w:t>
      </w:r>
    </w:p>
    <w:p w14:paraId="34D43B29" w14:textId="7AE2DF81" w:rsidR="00902198" w:rsidRPr="007E2268" w:rsidRDefault="00902198" w:rsidP="009A279E">
      <w:pPr>
        <w:pStyle w:val="BodyText"/>
        <w:tabs>
          <w:tab w:val="left" w:pos="2977"/>
        </w:tabs>
        <w:spacing w:after="720"/>
        <w:rPr>
          <w:lang w:val="ru-RU"/>
        </w:rPr>
      </w:pPr>
      <w:r w:rsidRPr="00DD279F">
        <w:t>MVT</w:t>
      </w:r>
      <w:r w:rsidRPr="007E2268">
        <w:rPr>
          <w:lang w:val="ru-RU"/>
        </w:rPr>
        <w:t>/</w:t>
      </w:r>
      <w:r w:rsidRPr="00DD279F">
        <w:t>A</w:t>
      </w:r>
      <w:r w:rsidRPr="007E2268">
        <w:rPr>
          <w:lang w:val="ru-RU"/>
        </w:rPr>
        <w:t>/9/</w:t>
      </w:r>
      <w:r w:rsidRPr="00DD279F">
        <w:t>INF</w:t>
      </w:r>
      <w:r w:rsidRPr="007E2268">
        <w:rPr>
          <w:lang w:val="ru-RU"/>
        </w:rPr>
        <w:t>/1</w:t>
      </w:r>
      <w:r w:rsidRPr="007E2268">
        <w:rPr>
          <w:lang w:val="ru-RU"/>
        </w:rPr>
        <w:tab/>
      </w:r>
      <w:r w:rsidR="006777B8">
        <w:rPr>
          <w:lang w:val="ru-RU"/>
        </w:rPr>
        <w:t>Отчет о деятельности Консорциума доступных книг</w:t>
      </w:r>
    </w:p>
    <w:p w14:paraId="1D888EB3" w14:textId="7D9E86C3" w:rsidR="002928D3" w:rsidRDefault="00056990" w:rsidP="009A279E">
      <w:pPr>
        <w:spacing w:after="220"/>
        <w:ind w:left="5533"/>
      </w:pPr>
      <w:r>
        <w:t>[</w:t>
      </w:r>
      <w:r w:rsidR="006777B8">
        <w:rPr>
          <w:lang w:val="ru-RU"/>
        </w:rPr>
        <w:t>Конец документа</w:t>
      </w:r>
      <w:r>
        <w:t>]</w:t>
      </w:r>
    </w:p>
    <w:sectPr w:rsidR="002928D3" w:rsidSect="002671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5400" w14:textId="77777777" w:rsidR="00CB5342" w:rsidRDefault="00CB5342">
      <w:r>
        <w:separator/>
      </w:r>
    </w:p>
  </w:endnote>
  <w:endnote w:type="continuationSeparator" w:id="0">
    <w:p w14:paraId="3034332B" w14:textId="77777777" w:rsidR="00CB5342" w:rsidRDefault="00CB5342" w:rsidP="003B38C1">
      <w:r>
        <w:separator/>
      </w:r>
    </w:p>
    <w:p w14:paraId="5D9BB815" w14:textId="77777777" w:rsidR="00CB5342" w:rsidRPr="003B38C1" w:rsidRDefault="00CB53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2C65003" w14:textId="77777777" w:rsidR="00CB5342" w:rsidRPr="003B38C1" w:rsidRDefault="00CB53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D15C" w14:textId="77777777" w:rsidR="007E2268" w:rsidRDefault="007E2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B8D6" w14:textId="77777777" w:rsidR="007E2268" w:rsidRDefault="007E22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39AF" w14:textId="77777777" w:rsidR="007E2268" w:rsidRDefault="007E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5552" w14:textId="77777777" w:rsidR="00CB5342" w:rsidRDefault="00CB5342">
      <w:r>
        <w:separator/>
      </w:r>
    </w:p>
  </w:footnote>
  <w:footnote w:type="continuationSeparator" w:id="0">
    <w:p w14:paraId="5CDEDF6F" w14:textId="77777777" w:rsidR="00CB5342" w:rsidRDefault="00CB5342" w:rsidP="008B60B2">
      <w:r>
        <w:separator/>
      </w:r>
    </w:p>
    <w:p w14:paraId="6D2E8E99" w14:textId="77777777" w:rsidR="00CB5342" w:rsidRPr="00ED77FB" w:rsidRDefault="00CB53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2379C54" w14:textId="77777777" w:rsidR="00CB5342" w:rsidRPr="00ED77FB" w:rsidRDefault="00CB53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8F5F9A9" w14:textId="5C3FD35A" w:rsidR="002C7DF3" w:rsidRPr="00C66EDC" w:rsidRDefault="002C7DF3" w:rsidP="002C7DF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 </w:t>
      </w:r>
      <w:r w:rsidR="00C66EDC" w:rsidRPr="00C66EDC">
        <w:rPr>
          <w:lang w:val="ru-RU"/>
        </w:rPr>
        <w:t>По вопросам, касающимся КПБ, за исключением вопросов, охваченных в рамках пункта 9 повестки дня</w:t>
      </w:r>
      <w:r w:rsidRPr="00C66EDC">
        <w:rPr>
          <w:lang w:val="ru-RU"/>
        </w:rPr>
        <w:t>.</w:t>
      </w:r>
    </w:p>
  </w:footnote>
  <w:footnote w:id="3">
    <w:p w14:paraId="29802C83" w14:textId="1471C37E" w:rsidR="002C7DF3" w:rsidRPr="007E2268" w:rsidRDefault="002C7DF3" w:rsidP="002C7DF3">
      <w:pPr>
        <w:pStyle w:val="FootnoteText"/>
        <w:rPr>
          <w:lang w:val="ru-RU"/>
        </w:rPr>
      </w:pPr>
      <w:r w:rsidRPr="00C66EDC">
        <w:rPr>
          <w:rStyle w:val="FootnoteReference"/>
          <w:lang w:val="ru-RU"/>
        </w:rPr>
        <w:footnoteRef/>
      </w:r>
      <w:r w:rsidRPr="00C66EDC">
        <w:rPr>
          <w:lang w:val="ru-RU"/>
        </w:rPr>
        <w:t xml:space="preserve">  </w:t>
      </w:r>
      <w:r w:rsidR="00751908" w:rsidRPr="00C66EDC">
        <w:rPr>
          <w:lang w:val="ru-RU"/>
        </w:rPr>
        <w:t>По вопросам, касающимся КПБ, за исключением вопросов, охваченных в рамках пункта</w:t>
      </w:r>
      <w:r w:rsidRPr="00C66EDC">
        <w:rPr>
          <w:lang w:val="ru-RU"/>
        </w:rPr>
        <w:t xml:space="preserve"> 8</w:t>
      </w:r>
      <w:r w:rsidR="00751908" w:rsidRPr="00C66EDC">
        <w:rPr>
          <w:lang w:val="ru-RU"/>
        </w:rPr>
        <w:t xml:space="preserve"> повестки дня</w:t>
      </w:r>
      <w:r w:rsidRPr="00C66EDC">
        <w:rPr>
          <w:lang w:val="ru-RU"/>
        </w:rPr>
        <w:t>.</w:t>
      </w:r>
    </w:p>
  </w:footnote>
  <w:footnote w:id="4">
    <w:p w14:paraId="2E02738B" w14:textId="4C1E5155" w:rsidR="00902198" w:rsidRPr="007E2268" w:rsidRDefault="00902198" w:rsidP="0090219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E2268">
        <w:rPr>
          <w:lang w:val="ru-RU"/>
        </w:rPr>
        <w:t xml:space="preserve"> </w:t>
      </w:r>
      <w:r w:rsidRPr="007E2268">
        <w:rPr>
          <w:lang w:val="ru-RU"/>
        </w:rPr>
        <w:tab/>
      </w:r>
      <w:r w:rsidR="009F7B6D">
        <w:rPr>
          <w:lang w:val="ru-RU"/>
        </w:rPr>
        <w:t>Все документы доступны на английском, арабском, испанском, китайском, русском и французском языках, если не указано иное</w:t>
      </w:r>
      <w:r w:rsidR="00B15796" w:rsidRPr="007E2268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18DA" w14:textId="77777777" w:rsidR="007E2268" w:rsidRDefault="007E22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7FB6" w14:textId="619E0A5C" w:rsidR="00EC4E49" w:rsidRDefault="002671F2" w:rsidP="00477D6B">
    <w:pPr>
      <w:jc w:val="right"/>
    </w:pPr>
    <w:bookmarkStart w:id="5" w:name="Code2"/>
    <w:bookmarkEnd w:id="5"/>
    <w:r>
      <w:t>A/65/2 Prov.1</w:t>
    </w:r>
  </w:p>
  <w:p w14:paraId="00436CB2" w14:textId="1AF2979D" w:rsidR="00EC4E49" w:rsidRDefault="00497A8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60126556" w14:textId="77777777" w:rsidR="00B50B99" w:rsidRDefault="00B50B99" w:rsidP="00A4083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A9A8" w14:textId="77777777" w:rsidR="007E2268" w:rsidRDefault="007E22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2"/>
    <w:rsid w:val="00013587"/>
    <w:rsid w:val="0001647B"/>
    <w:rsid w:val="00020CBB"/>
    <w:rsid w:val="00021AC6"/>
    <w:rsid w:val="00043CAA"/>
    <w:rsid w:val="0004492B"/>
    <w:rsid w:val="00056990"/>
    <w:rsid w:val="00060D5B"/>
    <w:rsid w:val="00075432"/>
    <w:rsid w:val="000937DB"/>
    <w:rsid w:val="000968ED"/>
    <w:rsid w:val="000E1EE4"/>
    <w:rsid w:val="000F5E56"/>
    <w:rsid w:val="001024FE"/>
    <w:rsid w:val="00102767"/>
    <w:rsid w:val="00120D7F"/>
    <w:rsid w:val="00124096"/>
    <w:rsid w:val="00134ADE"/>
    <w:rsid w:val="001362EE"/>
    <w:rsid w:val="00142868"/>
    <w:rsid w:val="00156227"/>
    <w:rsid w:val="00156E75"/>
    <w:rsid w:val="001832A6"/>
    <w:rsid w:val="00195D1F"/>
    <w:rsid w:val="001C6808"/>
    <w:rsid w:val="001D5C82"/>
    <w:rsid w:val="001E2E99"/>
    <w:rsid w:val="002121FA"/>
    <w:rsid w:val="00236257"/>
    <w:rsid w:val="00241592"/>
    <w:rsid w:val="0024653F"/>
    <w:rsid w:val="002634C4"/>
    <w:rsid w:val="002671F2"/>
    <w:rsid w:val="00282270"/>
    <w:rsid w:val="0028472E"/>
    <w:rsid w:val="002928D3"/>
    <w:rsid w:val="002C7DF3"/>
    <w:rsid w:val="002E6358"/>
    <w:rsid w:val="002E7D41"/>
    <w:rsid w:val="002F1FE6"/>
    <w:rsid w:val="002F4E68"/>
    <w:rsid w:val="00304943"/>
    <w:rsid w:val="00312F7F"/>
    <w:rsid w:val="003228B7"/>
    <w:rsid w:val="00326B33"/>
    <w:rsid w:val="00333FEB"/>
    <w:rsid w:val="003508A3"/>
    <w:rsid w:val="003673CF"/>
    <w:rsid w:val="00373888"/>
    <w:rsid w:val="003845C1"/>
    <w:rsid w:val="003A045C"/>
    <w:rsid w:val="003A5471"/>
    <w:rsid w:val="003A6F89"/>
    <w:rsid w:val="003B0F5C"/>
    <w:rsid w:val="003B38C1"/>
    <w:rsid w:val="003D352A"/>
    <w:rsid w:val="00405F3F"/>
    <w:rsid w:val="00417359"/>
    <w:rsid w:val="00423E3E"/>
    <w:rsid w:val="00427AF4"/>
    <w:rsid w:val="004400E2"/>
    <w:rsid w:val="004550A2"/>
    <w:rsid w:val="00461632"/>
    <w:rsid w:val="004647DA"/>
    <w:rsid w:val="0047041F"/>
    <w:rsid w:val="00474062"/>
    <w:rsid w:val="00477D6B"/>
    <w:rsid w:val="00485017"/>
    <w:rsid w:val="00497A82"/>
    <w:rsid w:val="004C4628"/>
    <w:rsid w:val="004D39C4"/>
    <w:rsid w:val="00503645"/>
    <w:rsid w:val="005151DE"/>
    <w:rsid w:val="0053057A"/>
    <w:rsid w:val="00560A29"/>
    <w:rsid w:val="0057003C"/>
    <w:rsid w:val="00594D27"/>
    <w:rsid w:val="005B1647"/>
    <w:rsid w:val="005B2B2A"/>
    <w:rsid w:val="005B43BE"/>
    <w:rsid w:val="005C1076"/>
    <w:rsid w:val="005C74D4"/>
    <w:rsid w:val="005F10BC"/>
    <w:rsid w:val="005F6FFE"/>
    <w:rsid w:val="00601760"/>
    <w:rsid w:val="00605827"/>
    <w:rsid w:val="00613908"/>
    <w:rsid w:val="00646050"/>
    <w:rsid w:val="006548A0"/>
    <w:rsid w:val="006713CA"/>
    <w:rsid w:val="00676C5C"/>
    <w:rsid w:val="006777B8"/>
    <w:rsid w:val="00682495"/>
    <w:rsid w:val="00690C75"/>
    <w:rsid w:val="00695558"/>
    <w:rsid w:val="00697906"/>
    <w:rsid w:val="006D5E0F"/>
    <w:rsid w:val="007058FB"/>
    <w:rsid w:val="007513FF"/>
    <w:rsid w:val="00751908"/>
    <w:rsid w:val="00753583"/>
    <w:rsid w:val="00762C98"/>
    <w:rsid w:val="007B6A58"/>
    <w:rsid w:val="007B71FE"/>
    <w:rsid w:val="007B737F"/>
    <w:rsid w:val="007C585D"/>
    <w:rsid w:val="007D0999"/>
    <w:rsid w:val="007D1613"/>
    <w:rsid w:val="007E0892"/>
    <w:rsid w:val="007E2268"/>
    <w:rsid w:val="007E2EF9"/>
    <w:rsid w:val="007E6707"/>
    <w:rsid w:val="007F01EC"/>
    <w:rsid w:val="007F4C9A"/>
    <w:rsid w:val="007F66B2"/>
    <w:rsid w:val="00813C5E"/>
    <w:rsid w:val="00816DB0"/>
    <w:rsid w:val="008417FC"/>
    <w:rsid w:val="00841F72"/>
    <w:rsid w:val="00865790"/>
    <w:rsid w:val="008658D1"/>
    <w:rsid w:val="008668D2"/>
    <w:rsid w:val="00873EE5"/>
    <w:rsid w:val="008908A7"/>
    <w:rsid w:val="008B2CC1"/>
    <w:rsid w:val="008B4B5E"/>
    <w:rsid w:val="008B60B2"/>
    <w:rsid w:val="008C5676"/>
    <w:rsid w:val="008C74BC"/>
    <w:rsid w:val="008D1040"/>
    <w:rsid w:val="008D4E15"/>
    <w:rsid w:val="00902198"/>
    <w:rsid w:val="0090731E"/>
    <w:rsid w:val="00916EE2"/>
    <w:rsid w:val="00934B44"/>
    <w:rsid w:val="0095127E"/>
    <w:rsid w:val="00966A22"/>
    <w:rsid w:val="0096722F"/>
    <w:rsid w:val="009720BF"/>
    <w:rsid w:val="00973E7A"/>
    <w:rsid w:val="00980843"/>
    <w:rsid w:val="009842F5"/>
    <w:rsid w:val="009A279E"/>
    <w:rsid w:val="009A39CB"/>
    <w:rsid w:val="009E2791"/>
    <w:rsid w:val="009E3F6F"/>
    <w:rsid w:val="009E665A"/>
    <w:rsid w:val="009F3BF9"/>
    <w:rsid w:val="009F499F"/>
    <w:rsid w:val="009F7B6D"/>
    <w:rsid w:val="00A1645D"/>
    <w:rsid w:val="00A179C8"/>
    <w:rsid w:val="00A278B9"/>
    <w:rsid w:val="00A4083E"/>
    <w:rsid w:val="00A41072"/>
    <w:rsid w:val="00A42DAF"/>
    <w:rsid w:val="00A45BD8"/>
    <w:rsid w:val="00A70F66"/>
    <w:rsid w:val="00A778BF"/>
    <w:rsid w:val="00A85B8E"/>
    <w:rsid w:val="00AC205C"/>
    <w:rsid w:val="00AD0020"/>
    <w:rsid w:val="00AD3A59"/>
    <w:rsid w:val="00AF5C73"/>
    <w:rsid w:val="00AF7BCA"/>
    <w:rsid w:val="00B05A69"/>
    <w:rsid w:val="00B10D3D"/>
    <w:rsid w:val="00B15796"/>
    <w:rsid w:val="00B164D4"/>
    <w:rsid w:val="00B20120"/>
    <w:rsid w:val="00B40598"/>
    <w:rsid w:val="00B50B99"/>
    <w:rsid w:val="00B53704"/>
    <w:rsid w:val="00B62CD9"/>
    <w:rsid w:val="00B82E4D"/>
    <w:rsid w:val="00B9734B"/>
    <w:rsid w:val="00BA7B38"/>
    <w:rsid w:val="00BB6562"/>
    <w:rsid w:val="00BC4A81"/>
    <w:rsid w:val="00BF5334"/>
    <w:rsid w:val="00C114E8"/>
    <w:rsid w:val="00C11BFE"/>
    <w:rsid w:val="00C24358"/>
    <w:rsid w:val="00C66EDC"/>
    <w:rsid w:val="00C714C6"/>
    <w:rsid w:val="00C940D0"/>
    <w:rsid w:val="00C94629"/>
    <w:rsid w:val="00CA324C"/>
    <w:rsid w:val="00CB5342"/>
    <w:rsid w:val="00CD1EB9"/>
    <w:rsid w:val="00CD5BDB"/>
    <w:rsid w:val="00CE65D4"/>
    <w:rsid w:val="00D45252"/>
    <w:rsid w:val="00D71B4D"/>
    <w:rsid w:val="00D93D55"/>
    <w:rsid w:val="00D95914"/>
    <w:rsid w:val="00D97457"/>
    <w:rsid w:val="00DC6CCA"/>
    <w:rsid w:val="00DD0F1C"/>
    <w:rsid w:val="00E10DB7"/>
    <w:rsid w:val="00E11C55"/>
    <w:rsid w:val="00E161A2"/>
    <w:rsid w:val="00E2046D"/>
    <w:rsid w:val="00E24CA7"/>
    <w:rsid w:val="00E25B15"/>
    <w:rsid w:val="00E335FE"/>
    <w:rsid w:val="00E5021F"/>
    <w:rsid w:val="00E671A6"/>
    <w:rsid w:val="00E7634A"/>
    <w:rsid w:val="00EA2320"/>
    <w:rsid w:val="00EB3D69"/>
    <w:rsid w:val="00EB6F73"/>
    <w:rsid w:val="00EC4E49"/>
    <w:rsid w:val="00ED77FB"/>
    <w:rsid w:val="00F021A6"/>
    <w:rsid w:val="00F11D94"/>
    <w:rsid w:val="00F12486"/>
    <w:rsid w:val="00F301AE"/>
    <w:rsid w:val="00F45174"/>
    <w:rsid w:val="00F63163"/>
    <w:rsid w:val="00F66152"/>
    <w:rsid w:val="00F96D06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EB24"/>
  <w15:docId w15:val="{17C68568-F64E-433F-8E65-FD54AC7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F66B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F66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F6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0219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AD3A59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C8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D5C8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CharCharCharChar">
    <w:name w:val="Char Char Char Char"/>
    <w:basedOn w:val="Normal"/>
    <w:rsid w:val="00BC4A8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(E).dotm</Template>
  <TotalTime>108</TotalTime>
  <Pages>6</Pages>
  <Words>937</Words>
  <Characters>6535</Characters>
  <Application>Microsoft Office Word</Application>
  <DocSecurity>0</DocSecurity>
  <Lines>105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A/65/2 Prov.1</vt:lpstr>
    </vt:vector>
  </TitlesOfParts>
  <Company>WIPO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A/65/2 Prov.1</dc:title>
  <dc:creator>WIPO</dc:creator>
  <cp:keywords>FOR OFFICIAL USE ONLY</cp:keywords>
  <cp:lastModifiedBy>HÄFLIGER Patience</cp:lastModifiedBy>
  <cp:revision>107</cp:revision>
  <cp:lastPrinted>2011-02-15T11:56:00Z</cp:lastPrinted>
  <dcterms:created xsi:type="dcterms:W3CDTF">2024-03-26T15:15:00Z</dcterms:created>
  <dcterms:modified xsi:type="dcterms:W3CDTF">2024-04-10T12:02:00Z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