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62" w:rsidRPr="007752A9" w:rsidRDefault="008E1C9F">
      <w:pPr>
        <w:jc w:val="right"/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FF5032">
        <w:rPr>
          <w:rFonts w:ascii="Arial" w:hAnsi="Arial" w:cs="Arial"/>
          <w:sz w:val="22"/>
          <w:szCs w:val="22"/>
        </w:rPr>
        <w:t>A</w:t>
      </w:r>
      <w:r w:rsidRPr="007752A9">
        <w:rPr>
          <w:rFonts w:ascii="Arial" w:hAnsi="Arial" w:cs="Arial"/>
          <w:sz w:val="22"/>
          <w:szCs w:val="22"/>
          <w:lang w:val="ru-RU"/>
        </w:rPr>
        <w:t>/6</w:t>
      </w:r>
      <w:r w:rsidR="00570171">
        <w:rPr>
          <w:rFonts w:ascii="Arial" w:hAnsi="Arial" w:cs="Arial"/>
          <w:sz w:val="22"/>
          <w:szCs w:val="22"/>
          <w:lang w:val="ru-RU"/>
        </w:rPr>
        <w:t>3</w:t>
      </w:r>
      <w:r w:rsidRPr="007752A9">
        <w:rPr>
          <w:rFonts w:ascii="Arial" w:hAnsi="Arial" w:cs="Arial"/>
          <w:sz w:val="22"/>
          <w:szCs w:val="22"/>
          <w:lang w:val="ru-RU"/>
        </w:rPr>
        <w:t>/</w:t>
      </w:r>
      <w:r w:rsidRPr="00FF5032">
        <w:rPr>
          <w:rFonts w:ascii="Arial" w:hAnsi="Arial" w:cs="Arial"/>
          <w:sz w:val="22"/>
          <w:szCs w:val="22"/>
        </w:rPr>
        <w:t>INF</w:t>
      </w:r>
      <w:r w:rsidRPr="007752A9">
        <w:rPr>
          <w:rFonts w:ascii="Arial" w:hAnsi="Arial" w:cs="Arial"/>
          <w:sz w:val="22"/>
          <w:szCs w:val="22"/>
          <w:lang w:val="ru-RU"/>
        </w:rPr>
        <w:t>/3</w:t>
      </w:r>
    </w:p>
    <w:p w:rsidR="00803862" w:rsidRPr="007752A9" w:rsidRDefault="008E1C9F">
      <w:pPr>
        <w:pStyle w:val="Heading1"/>
        <w:keepNext w:val="0"/>
        <w:spacing w:after="480"/>
        <w:jc w:val="right"/>
        <w:rPr>
          <w:rFonts w:ascii="Arial" w:hAnsi="Arial" w:cs="Arial"/>
          <w:b w:val="0"/>
          <w:sz w:val="22"/>
          <w:szCs w:val="22"/>
          <w:lang w:val="ru-RU"/>
        </w:rPr>
      </w:pPr>
      <w:r w:rsidRPr="007752A9">
        <w:rPr>
          <w:rFonts w:ascii="Arial" w:hAnsi="Arial" w:cs="Arial"/>
          <w:b w:val="0"/>
          <w:sz w:val="22"/>
          <w:szCs w:val="22"/>
          <w:lang w:val="ru-RU"/>
        </w:rPr>
        <w:t>ПРИЛОЖЕНИЕ</w:t>
      </w:r>
    </w:p>
    <w:p w:rsidR="00803862" w:rsidRPr="00570171" w:rsidRDefault="00557073">
      <w:pPr>
        <w:pStyle w:val="Title"/>
        <w:ind w:hanging="284"/>
        <w:rPr>
          <w:lang w:val="ru-RU"/>
        </w:rPr>
      </w:pPr>
      <w:r w:rsidRPr="00557073">
        <w:rPr>
          <w:lang w:val="ru-RU"/>
        </w:rPr>
        <w:t>ДЕЙСТВИЯ</w:t>
      </w:r>
      <w:r>
        <w:rPr>
          <w:lang w:val="ru-RU"/>
        </w:rPr>
        <w:t xml:space="preserve">, КАСАЮЩИЕСЯ </w:t>
      </w:r>
      <w:r w:rsidRPr="00557073">
        <w:rPr>
          <w:lang w:val="ru-RU"/>
        </w:rPr>
        <w:t xml:space="preserve">ДОГОВОРОВ, АДМИНИСТРАТИВНЫЕ ФУНКЦИИ </w:t>
      </w:r>
      <w:r>
        <w:rPr>
          <w:lang w:val="ru-RU"/>
        </w:rPr>
        <w:t xml:space="preserve">В ОТНОШЕНИИ </w:t>
      </w:r>
      <w:r w:rsidRPr="00557073">
        <w:rPr>
          <w:lang w:val="ru-RU"/>
        </w:rPr>
        <w:t>КОТОРЫХ ВЫПОЛНЯЕТ ВОИС, ИЛИ ЕЩЕ НЕ ВСТУПИВШИХ В СИЛУ ПОПРАВОК К</w:t>
      </w:r>
      <w:r>
        <w:rPr>
          <w:lang w:val="ru-RU"/>
        </w:rPr>
        <w:t xml:space="preserve"> ЭТИМ ДОКУМЕНТАМ</w:t>
      </w:r>
    </w:p>
    <w:p w:rsidR="00803862" w:rsidRPr="007752A9" w:rsidRDefault="008E1C9F">
      <w:pPr>
        <w:pStyle w:val="Title"/>
        <w:rPr>
          <w:lang w:val="ru-RU"/>
        </w:rPr>
      </w:pPr>
      <w:r w:rsidRPr="007752A9">
        <w:rPr>
          <w:lang w:val="ru-RU"/>
        </w:rPr>
        <w:t>(продолжение)</w:t>
      </w:r>
    </w:p>
    <w:p w:rsidR="00A5230F" w:rsidRPr="007752A9" w:rsidRDefault="00A5230F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A5230F" w:rsidRPr="007752A9" w:rsidRDefault="00A5230F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803862" w:rsidRPr="007752A9" w:rsidRDefault="00A60480">
      <w:pPr>
        <w:pStyle w:val="Heading1"/>
        <w:keepNext w:val="0"/>
        <w:rPr>
          <w:lang w:val="ru-RU"/>
        </w:rPr>
      </w:pPr>
      <w:r>
        <w:rPr>
          <w:lang w:val="ru-RU"/>
        </w:rPr>
        <w:t xml:space="preserve">Поправки к </w:t>
      </w:r>
      <w:r w:rsidR="00A5230F" w:rsidRPr="007752A9">
        <w:rPr>
          <w:lang w:val="ru-RU"/>
        </w:rPr>
        <w:t>договорам, административные ф</w:t>
      </w:r>
      <w:r>
        <w:rPr>
          <w:lang w:val="ru-RU"/>
        </w:rPr>
        <w:t xml:space="preserve">ункции </w:t>
      </w:r>
      <w:r w:rsidR="0027234A">
        <w:rPr>
          <w:lang w:val="ru-RU"/>
        </w:rPr>
        <w:t xml:space="preserve">в отношении </w:t>
      </w:r>
      <w:r>
        <w:rPr>
          <w:lang w:val="ru-RU"/>
        </w:rPr>
        <w:t xml:space="preserve">которых выполняет ВОИС, </w:t>
      </w:r>
      <w:r w:rsidR="00A5230F" w:rsidRPr="007752A9">
        <w:rPr>
          <w:lang w:val="ru-RU"/>
        </w:rPr>
        <w:t xml:space="preserve">принятые </w:t>
      </w:r>
      <w:r w:rsidR="00A5230F" w:rsidRPr="007752A9">
        <w:rPr>
          <w:lang w:val="ru-RU"/>
        </w:rPr>
        <w:br/>
        <w:t>Ассамблеями государст</w:t>
      </w:r>
      <w:r w:rsidR="00A5230F" w:rsidRPr="0027234A">
        <w:rPr>
          <w:lang w:val="ru-RU"/>
        </w:rPr>
        <w:t>в</w:t>
      </w:r>
      <w:r w:rsidR="0027234A" w:rsidRPr="0027234A">
        <w:rPr>
          <w:lang w:val="ru-RU"/>
        </w:rPr>
        <w:t xml:space="preserve"> – </w:t>
      </w:r>
      <w:r w:rsidR="00A5230F" w:rsidRPr="0027234A">
        <w:rPr>
          <w:lang w:val="ru-RU"/>
        </w:rPr>
        <w:t>ч</w:t>
      </w:r>
      <w:r w:rsidR="00A5230F" w:rsidRPr="007752A9">
        <w:rPr>
          <w:lang w:val="ru-RU"/>
        </w:rPr>
        <w:t>ленов ВОИС 1 октября 2003</w:t>
      </w:r>
      <w:r w:rsidR="002C26ED">
        <w:rPr>
          <w:lang w:val="ru-RU"/>
        </w:rPr>
        <w:t> </w:t>
      </w:r>
      <w:r w:rsidR="00A5230F" w:rsidRPr="007752A9">
        <w:rPr>
          <w:lang w:val="ru-RU"/>
        </w:rPr>
        <w:t>г.</w:t>
      </w:r>
      <w:r w:rsidR="00B7071A">
        <w:rPr>
          <w:rStyle w:val="EndnoteReference"/>
        </w:rPr>
        <w:endnoteReference w:id="1"/>
      </w:r>
    </w:p>
    <w:p w:rsidR="00A5230F" w:rsidRPr="007752A9" w:rsidRDefault="00A5230F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A5230F" w:rsidRPr="007752A9" w:rsidRDefault="00A5230F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803862" w:rsidRPr="00570171" w:rsidRDefault="00904F26">
      <w:pPr>
        <w:jc w:val="center"/>
        <w:rPr>
          <w:rFonts w:ascii="Times New Roman" w:hAnsi="Times New Roman"/>
          <w:b/>
          <w:sz w:val="18"/>
          <w:lang w:val="ru-RU"/>
        </w:rPr>
      </w:pPr>
      <w:r>
        <w:rPr>
          <w:rFonts w:ascii="Times New Roman" w:hAnsi="Times New Roman"/>
          <w:b/>
          <w:sz w:val="18"/>
          <w:lang w:val="ru-RU"/>
        </w:rPr>
        <w:t>По со</w:t>
      </w:r>
      <w:r w:rsidR="008E1C9F" w:rsidRPr="00570171">
        <w:rPr>
          <w:rFonts w:ascii="Times New Roman" w:hAnsi="Times New Roman"/>
          <w:b/>
          <w:sz w:val="18"/>
          <w:lang w:val="ru-RU"/>
        </w:rPr>
        <w:t>стояни</w:t>
      </w:r>
      <w:r>
        <w:rPr>
          <w:rFonts w:ascii="Times New Roman" w:hAnsi="Times New Roman"/>
          <w:b/>
          <w:sz w:val="18"/>
          <w:lang w:val="ru-RU"/>
        </w:rPr>
        <w:t>ю</w:t>
      </w:r>
      <w:r w:rsidR="008E1C9F" w:rsidRPr="00570171">
        <w:rPr>
          <w:rFonts w:ascii="Times New Roman" w:hAnsi="Times New Roman"/>
          <w:b/>
          <w:sz w:val="18"/>
          <w:lang w:val="ru-RU"/>
        </w:rPr>
        <w:t xml:space="preserve"> на </w:t>
      </w:r>
      <w:r w:rsidR="00C269CC">
        <w:rPr>
          <w:rFonts w:ascii="Times New Roman" w:hAnsi="Times New Roman"/>
          <w:b/>
          <w:sz w:val="18"/>
          <w:lang w:val="ru-RU"/>
        </w:rPr>
        <w:t>5</w:t>
      </w:r>
      <w:r w:rsidR="00C23980" w:rsidRPr="00570171">
        <w:rPr>
          <w:rFonts w:ascii="Times New Roman" w:hAnsi="Times New Roman"/>
          <w:b/>
          <w:sz w:val="18"/>
          <w:lang w:val="ru-RU"/>
        </w:rPr>
        <w:t xml:space="preserve"> </w:t>
      </w:r>
      <w:r w:rsidR="00570171">
        <w:rPr>
          <w:rFonts w:ascii="Times New Roman" w:hAnsi="Times New Roman"/>
          <w:b/>
          <w:sz w:val="18"/>
          <w:lang w:val="ru-RU"/>
        </w:rPr>
        <w:t>июля</w:t>
      </w:r>
      <w:r w:rsidR="00C23980" w:rsidRPr="00570171">
        <w:rPr>
          <w:rFonts w:ascii="Times New Roman" w:hAnsi="Times New Roman"/>
          <w:b/>
          <w:sz w:val="18"/>
          <w:lang w:val="ru-RU"/>
        </w:rPr>
        <w:t xml:space="preserve"> </w:t>
      </w:r>
      <w:r w:rsidR="002C26ED" w:rsidRPr="00570171">
        <w:rPr>
          <w:rFonts w:ascii="Times New Roman" w:hAnsi="Times New Roman"/>
          <w:b/>
          <w:sz w:val="18"/>
          <w:lang w:val="ru-RU"/>
        </w:rPr>
        <w:t>202</w:t>
      </w:r>
      <w:r w:rsidR="00570171">
        <w:rPr>
          <w:rFonts w:ascii="Times New Roman" w:hAnsi="Times New Roman"/>
          <w:b/>
          <w:sz w:val="18"/>
          <w:lang w:val="ru-RU"/>
        </w:rPr>
        <w:t>2</w:t>
      </w:r>
      <w:r w:rsidR="002C26ED">
        <w:rPr>
          <w:rFonts w:ascii="Times New Roman" w:hAnsi="Times New Roman"/>
          <w:b/>
          <w:sz w:val="18"/>
          <w:lang w:val="ru-RU"/>
        </w:rPr>
        <w:t> </w:t>
      </w:r>
      <w:r w:rsidR="009516E7" w:rsidRPr="00570171">
        <w:rPr>
          <w:rFonts w:ascii="Times New Roman" w:hAnsi="Times New Roman"/>
          <w:b/>
          <w:sz w:val="18"/>
          <w:lang w:val="ru-RU"/>
        </w:rPr>
        <w:t xml:space="preserve">г. </w:t>
      </w:r>
    </w:p>
    <w:p w:rsidR="006B799E" w:rsidRPr="00570171" w:rsidRDefault="006B799E" w:rsidP="007F11E0">
      <w:pPr>
        <w:jc w:val="center"/>
        <w:rPr>
          <w:rFonts w:ascii="Times New Roman" w:hAnsi="Times New Roman"/>
          <w:vanish/>
          <w:sz w:val="18"/>
          <w:lang w:val="ru-RU"/>
        </w:rPr>
      </w:pPr>
    </w:p>
    <w:p w:rsidR="00A5230F" w:rsidRPr="00570171" w:rsidRDefault="00A5230F">
      <w:pPr>
        <w:jc w:val="center"/>
        <w:rPr>
          <w:rFonts w:ascii="Times New Roman" w:hAnsi="Times New Roman"/>
          <w:sz w:val="1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985"/>
      </w:tblGrid>
      <w:tr w:rsidR="00A5230F" w:rsidRPr="00C269CC" w:rsidTr="00A037AD">
        <w:trPr>
          <w:tblHeader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03862" w:rsidRDefault="008E1C9F">
            <w:pPr>
              <w:tabs>
                <w:tab w:val="left" w:leader="dot" w:pos="2552"/>
              </w:tabs>
              <w:spacing w:before="60" w:after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3862" w:rsidRPr="00570171" w:rsidRDefault="002C26ED" w:rsidP="00DB404C">
            <w:pPr>
              <w:rPr>
                <w:rFonts w:ascii="Times New Roman" w:hAnsi="Times New Roman"/>
                <w:sz w:val="18"/>
                <w:lang w:val="ru-RU"/>
              </w:rPr>
            </w:pPr>
            <w:r w:rsidRPr="002C26ED">
              <w:rPr>
                <w:rFonts w:ascii="Times New Roman" w:hAnsi="Times New Roman"/>
                <w:sz w:val="18"/>
                <w:lang w:val="ru-RU"/>
              </w:rPr>
              <w:t>Дата</w:t>
            </w:r>
            <w:r w:rsidR="00DB404C">
              <w:rPr>
                <w:rFonts w:ascii="Times New Roman" w:hAnsi="Times New Roman"/>
                <w:sz w:val="18"/>
                <w:lang w:val="ru-RU"/>
              </w:rPr>
              <w:t xml:space="preserve">, на которую </w:t>
            </w:r>
            <w:r w:rsidRPr="002C26ED">
              <w:rPr>
                <w:rFonts w:ascii="Times New Roman" w:hAnsi="Times New Roman"/>
                <w:sz w:val="18"/>
                <w:lang w:val="ru-RU"/>
              </w:rPr>
              <w:t>государство</w:t>
            </w:r>
            <w:r w:rsidR="00DB404C">
              <w:rPr>
                <w:rFonts w:ascii="Times New Roman" w:hAnsi="Times New Roman"/>
                <w:sz w:val="18"/>
                <w:lang w:val="ru-RU"/>
              </w:rPr>
              <w:t xml:space="preserve"> сдало </w:t>
            </w:r>
            <w:r w:rsidRPr="002C26ED">
              <w:rPr>
                <w:rFonts w:ascii="Times New Roman" w:hAnsi="Times New Roman"/>
                <w:sz w:val="18"/>
                <w:lang w:val="ru-RU"/>
              </w:rPr>
              <w:t>на хранение уведомлени</w:t>
            </w:r>
            <w:r w:rsidR="00DB404C">
              <w:rPr>
                <w:rFonts w:ascii="Times New Roman" w:hAnsi="Times New Roman"/>
                <w:sz w:val="18"/>
                <w:lang w:val="ru-RU"/>
              </w:rPr>
              <w:t>е</w:t>
            </w:r>
            <w:r w:rsidRPr="002C26ED">
              <w:rPr>
                <w:rFonts w:ascii="Times New Roman" w:hAnsi="Times New Roman"/>
                <w:sz w:val="18"/>
                <w:lang w:val="ru-RU"/>
              </w:rPr>
              <w:t xml:space="preserve"> о принятии поправ</w:t>
            </w:r>
            <w:r w:rsidR="00DB404C">
              <w:rPr>
                <w:rFonts w:ascii="Times New Roman" w:hAnsi="Times New Roman"/>
                <w:sz w:val="18"/>
                <w:lang w:val="ru-RU"/>
              </w:rPr>
              <w:t>о</w:t>
            </w:r>
            <w:r w:rsidRPr="002C26ED">
              <w:rPr>
                <w:rFonts w:ascii="Times New Roman" w:hAnsi="Times New Roman"/>
                <w:sz w:val="18"/>
                <w:lang w:val="ru-RU"/>
              </w:rPr>
              <w:t>к</w:t>
            </w:r>
          </w:p>
        </w:tc>
      </w:tr>
      <w:tr w:rsidR="00A5230F" w:rsidRPr="00C269CC" w:rsidTr="00A037AD">
        <w:trPr>
          <w:trHeight w:hRule="exact" w:val="180"/>
          <w:tblHeader/>
        </w:trPr>
        <w:tc>
          <w:tcPr>
            <w:tcW w:w="3402" w:type="dxa"/>
          </w:tcPr>
          <w:p w:rsidR="00A5230F" w:rsidRPr="00570171" w:rsidRDefault="00A5230F">
            <w:pPr>
              <w:tabs>
                <w:tab w:val="left" w:leader="dot" w:pos="2552"/>
              </w:tabs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985" w:type="dxa"/>
          </w:tcPr>
          <w:p w:rsidR="00A5230F" w:rsidRPr="00570171" w:rsidRDefault="00A5230F">
            <w:pPr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</w:tbl>
    <w:p w:rsidR="00A5230F" w:rsidRPr="00570171" w:rsidRDefault="00A5230F">
      <w:pPr>
        <w:tabs>
          <w:tab w:val="left" w:leader="dot" w:pos="2552"/>
        </w:tabs>
        <w:jc w:val="center"/>
        <w:rPr>
          <w:rFonts w:ascii="Times New Roman" w:hAnsi="Times New Roman"/>
          <w:sz w:val="18"/>
          <w:lang w:val="ru-RU"/>
        </w:rPr>
        <w:sectPr w:rsidR="00A5230F" w:rsidRPr="00570171" w:rsidSect="00FF50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1907" w:h="16840"/>
          <w:pgMar w:top="720" w:right="720" w:bottom="720" w:left="720" w:header="510" w:footer="1021" w:gutter="0"/>
          <w:pgNumType w:start="46"/>
          <w:cols w:space="720"/>
          <w:titlePg/>
          <w:docGrid w:linePitch="272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560"/>
        <w:gridCol w:w="1982"/>
        <w:gridCol w:w="92"/>
      </w:tblGrid>
      <w:tr w:rsidR="006B799E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Австралия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декабря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04660E" w:rsidTr="00F4224C">
        <w:trPr>
          <w:tblHeader/>
        </w:trPr>
        <w:tc>
          <w:tcPr>
            <w:tcW w:w="4395" w:type="dxa"/>
            <w:gridSpan w:val="2"/>
          </w:tcPr>
          <w:p w:rsidR="00803862" w:rsidRDefault="00A037AD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Корейская </w:t>
            </w:r>
            <w:r w:rsidR="008E1C9F">
              <w:rPr>
                <w:rFonts w:ascii="Times New Roman" w:hAnsi="Times New Roman"/>
                <w:sz w:val="18"/>
              </w:rPr>
              <w:t>Народно-Демократическая Республика</w:t>
            </w:r>
            <w:r w:rsidR="008E1C9F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 w:rsidP="00F4224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22 мая 2018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D0266D" w:rsidTr="00F4224C">
        <w:trPr>
          <w:tblHeader/>
        </w:trPr>
        <w:tc>
          <w:tcPr>
            <w:tcW w:w="4395" w:type="dxa"/>
            <w:gridSpan w:val="2"/>
          </w:tcPr>
          <w:p w:rsidR="00D0266D" w:rsidRDefault="009516E7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Дания</w:t>
            </w:r>
            <w:r w:rsidR="00D0266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13 октября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985322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Эквадор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9 апреля 2018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Финляндия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ноября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7D6C9A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Гамбия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 июня 2019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A60480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Маврикий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 декабря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A60480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Мексика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 августа 2007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A60480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Монако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8 апреля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93EBE" w:rsidTr="00F4224C">
        <w:trPr>
          <w:tblHeader/>
        </w:trPr>
        <w:tc>
          <w:tcPr>
            <w:tcW w:w="4395" w:type="dxa"/>
            <w:gridSpan w:val="2"/>
          </w:tcPr>
          <w:p w:rsidR="00693EBE" w:rsidRDefault="00A60480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Марокко</w:t>
            </w:r>
            <w:r w:rsidR="00693EBE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31 мая 2011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Нидерланды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октября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Республика Корея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21 апреля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D80D6D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Республика Молдова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19 июня 2019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Сент-Люсия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4 июня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C67D89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Сент-Винсент и Гренадины</w:t>
            </w:r>
            <w:r w:rsidR="00087BDA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 октября 2017 г.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Саудовская Аравия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9 марта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CA0F49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Сингапур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июня 2018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Словения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августа 2007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516C28" w:rsidTr="00F4224C">
        <w:trPr>
          <w:tblHeader/>
        </w:trPr>
        <w:tc>
          <w:tcPr>
            <w:tcW w:w="4395" w:type="dxa"/>
            <w:gridSpan w:val="2"/>
          </w:tcPr>
          <w:p w:rsidR="00516C28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Испания</w:t>
            </w:r>
            <w:r w:rsidR="00516C28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 февраля 2012 г.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Швеция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28 февраля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0D5D05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Швейцария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 сентября 2020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Тонга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сентября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029B3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Уругвай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9 октября 2020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gridAfter w:val="1"/>
          <w:wAfter w:w="92" w:type="dxa"/>
          <w:tblHeader/>
        </w:trPr>
        <w:tc>
          <w:tcPr>
            <w:tcW w:w="2835" w:type="dxa"/>
          </w:tcPr>
          <w:p w:rsidR="00267983" w:rsidRDefault="00267983" w:rsidP="00A037AD">
            <w:pPr>
              <w:tabs>
                <w:tab w:val="left" w:leader="dot" w:pos="2552"/>
                <w:tab w:val="left" w:leader="dot" w:pos="2835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3542" w:type="dxa"/>
            <w:gridSpan w:val="2"/>
          </w:tcPr>
          <w:p w:rsidR="00267983" w:rsidRDefault="00267983" w:rsidP="00A037AD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</w:p>
        </w:tc>
      </w:tr>
      <w:tr w:rsidR="00267983" w:rsidTr="00F4224C">
        <w:trPr>
          <w:gridAfter w:val="1"/>
          <w:wAfter w:w="92" w:type="dxa"/>
          <w:tblHeader/>
        </w:trPr>
        <w:tc>
          <w:tcPr>
            <w:tcW w:w="2835" w:type="dxa"/>
          </w:tcPr>
          <w:p w:rsidR="00803862" w:rsidRDefault="008E1C9F">
            <w:pPr>
              <w:tabs>
                <w:tab w:val="left" w:leader="dot" w:pos="2552"/>
                <w:tab w:val="left" w:leader="dot" w:pos="28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 w:rsidR="000D5D05">
              <w:rPr>
                <w:rFonts w:ascii="Times New Roman" w:hAnsi="Times New Roman"/>
                <w:sz w:val="18"/>
              </w:rPr>
              <w:t>23</w:t>
            </w:r>
            <w:r w:rsidR="00267983">
              <w:rPr>
                <w:rFonts w:ascii="Times New Roman" w:hAnsi="Times New Roman"/>
                <w:sz w:val="18"/>
              </w:rPr>
              <w:t>)</w:t>
            </w:r>
            <w:r w:rsidR="00B7071A">
              <w:rPr>
                <w:rStyle w:val="EndnoteReference"/>
                <w:rFonts w:ascii="Times New Roman" w:hAnsi="Times New Roman"/>
                <w:sz w:val="18"/>
              </w:rPr>
              <w:endnoteReference w:id="2"/>
            </w:r>
          </w:p>
        </w:tc>
        <w:tc>
          <w:tcPr>
            <w:tcW w:w="3542" w:type="dxa"/>
            <w:gridSpan w:val="2"/>
          </w:tcPr>
          <w:p w:rsidR="00267983" w:rsidRDefault="00267983" w:rsidP="00A037AD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</w:p>
        </w:tc>
      </w:tr>
    </w:tbl>
    <w:p w:rsidR="00A5230F" w:rsidRDefault="00A5230F">
      <w:pPr>
        <w:rPr>
          <w:rFonts w:ascii="Times New Roman" w:hAnsi="Times New Roman"/>
          <w:sz w:val="18"/>
        </w:rPr>
      </w:pPr>
    </w:p>
    <w:p w:rsidR="00A5230F" w:rsidRDefault="00A5230F">
      <w:pPr>
        <w:rPr>
          <w:rFonts w:ascii="Times New Roman" w:hAnsi="Times New Roman"/>
          <w:sz w:val="18"/>
        </w:rPr>
      </w:pPr>
    </w:p>
    <w:sectPr w:rsidR="00A523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7" w:h="16840"/>
      <w:pgMar w:top="1021" w:right="851" w:bottom="851" w:left="851" w:header="510" w:footer="1021" w:gutter="0"/>
      <w:pgNumType w:start="2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9F" w:rsidRDefault="008E1C9F">
      <w:r>
        <w:separator/>
      </w:r>
    </w:p>
  </w:endnote>
  <w:endnote w:type="continuationSeparator" w:id="0">
    <w:p w:rsidR="008E1C9F" w:rsidRDefault="008E1C9F">
      <w:r>
        <w:continuationSeparator/>
      </w:r>
    </w:p>
  </w:endnote>
  <w:endnote w:id="1">
    <w:p w:rsidR="00803862" w:rsidRPr="007752A9" w:rsidRDefault="008E1C9F">
      <w:pPr>
        <w:pStyle w:val="FootnoteText"/>
        <w:spacing w:after="120"/>
        <w:rPr>
          <w:rFonts w:ascii="Times New Roman" w:hAnsi="Times New Roman"/>
          <w:sz w:val="18"/>
          <w:szCs w:val="18"/>
          <w:lang w:val="ru-RU"/>
        </w:rPr>
      </w:pPr>
      <w:r>
        <w:rPr>
          <w:rStyle w:val="EndnoteReference"/>
        </w:rPr>
        <w:endnoteRef/>
      </w:r>
      <w:r w:rsidR="006927EE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7752A9">
        <w:rPr>
          <w:rFonts w:ascii="Times New Roman" w:hAnsi="Times New Roman"/>
          <w:sz w:val="16"/>
          <w:szCs w:val="16"/>
          <w:lang w:val="ru-RU"/>
        </w:rPr>
        <w:tab/>
        <w:t xml:space="preserve">Указанные поправки </w:t>
      </w:r>
      <w:r w:rsidR="00151BD3">
        <w:rPr>
          <w:rFonts w:ascii="Times New Roman" w:hAnsi="Times New Roman"/>
          <w:sz w:val="16"/>
          <w:szCs w:val="16"/>
          <w:lang w:val="ru-RU"/>
        </w:rPr>
        <w:t>предусматривают</w:t>
      </w:r>
      <w:r w:rsidRPr="007752A9">
        <w:rPr>
          <w:rFonts w:ascii="Times New Roman" w:hAnsi="Times New Roman"/>
          <w:sz w:val="16"/>
          <w:szCs w:val="16"/>
          <w:lang w:val="ru-RU"/>
        </w:rPr>
        <w:t>: (</w:t>
      </w:r>
      <w:r w:rsidRPr="007D54D9">
        <w:rPr>
          <w:rFonts w:ascii="Times New Roman" w:hAnsi="Times New Roman"/>
          <w:sz w:val="16"/>
          <w:szCs w:val="16"/>
        </w:rPr>
        <w:t>i</w:t>
      </w:r>
      <w:r w:rsidRPr="007752A9">
        <w:rPr>
          <w:rFonts w:ascii="Times New Roman" w:hAnsi="Times New Roman"/>
          <w:sz w:val="16"/>
          <w:szCs w:val="16"/>
          <w:lang w:val="ru-RU"/>
        </w:rPr>
        <w:t>)</w:t>
      </w:r>
      <w:r w:rsidR="00151BD3">
        <w:rPr>
          <w:rFonts w:ascii="Times New Roman" w:hAnsi="Times New Roman"/>
          <w:sz w:val="16"/>
          <w:szCs w:val="16"/>
          <w:lang w:val="ru-RU"/>
        </w:rPr>
        <w:t> </w:t>
      </w:r>
      <w:r w:rsidRPr="007752A9">
        <w:rPr>
          <w:rFonts w:ascii="Times New Roman" w:hAnsi="Times New Roman"/>
          <w:sz w:val="16"/>
          <w:szCs w:val="16"/>
          <w:lang w:val="ru-RU"/>
        </w:rPr>
        <w:t>упразднение Конференции ВОИС, (</w:t>
      </w:r>
      <w:r w:rsidRPr="007D54D9">
        <w:rPr>
          <w:rFonts w:ascii="Times New Roman" w:hAnsi="Times New Roman"/>
          <w:sz w:val="16"/>
          <w:szCs w:val="16"/>
        </w:rPr>
        <w:t>ii</w:t>
      </w:r>
      <w:r w:rsidRPr="007752A9">
        <w:rPr>
          <w:rFonts w:ascii="Times New Roman" w:hAnsi="Times New Roman"/>
          <w:sz w:val="16"/>
          <w:szCs w:val="16"/>
          <w:lang w:val="ru-RU"/>
        </w:rPr>
        <w:t>)</w:t>
      </w:r>
      <w:r w:rsidR="00CC0119">
        <w:rPr>
          <w:rFonts w:ascii="Times New Roman" w:hAnsi="Times New Roman"/>
          <w:sz w:val="16"/>
          <w:szCs w:val="16"/>
          <w:lang w:val="ru-RU"/>
        </w:rPr>
        <w:t> </w:t>
      </w:r>
      <w:r w:rsidR="00CC0119" w:rsidRPr="00CC0119">
        <w:rPr>
          <w:rFonts w:ascii="Times New Roman" w:hAnsi="Times New Roman"/>
          <w:sz w:val="16"/>
          <w:szCs w:val="16"/>
          <w:lang w:val="ru-RU"/>
        </w:rPr>
        <w:t>формализацию унитарной системы взносов и изменение классов взносов</w:t>
      </w:r>
      <w:r w:rsidRPr="007752A9">
        <w:rPr>
          <w:rFonts w:ascii="Times New Roman" w:hAnsi="Times New Roman"/>
          <w:sz w:val="16"/>
          <w:szCs w:val="16"/>
          <w:lang w:val="ru-RU"/>
        </w:rPr>
        <w:t xml:space="preserve"> и (</w:t>
      </w:r>
      <w:r w:rsidRPr="007D54D9">
        <w:rPr>
          <w:rFonts w:ascii="Times New Roman" w:hAnsi="Times New Roman"/>
          <w:sz w:val="16"/>
          <w:szCs w:val="16"/>
        </w:rPr>
        <w:t>iii</w:t>
      </w:r>
      <w:r w:rsidRPr="007752A9">
        <w:rPr>
          <w:rFonts w:ascii="Times New Roman" w:hAnsi="Times New Roman"/>
          <w:sz w:val="16"/>
          <w:szCs w:val="16"/>
          <w:lang w:val="ru-RU"/>
        </w:rPr>
        <w:t>)</w:t>
      </w:r>
      <w:r w:rsidR="00CC0119">
        <w:rPr>
          <w:rFonts w:ascii="Times New Roman" w:hAnsi="Times New Roman"/>
          <w:sz w:val="16"/>
          <w:szCs w:val="16"/>
          <w:lang w:val="ru-RU"/>
        </w:rPr>
        <w:t> </w:t>
      </w:r>
      <w:r w:rsidRPr="007752A9">
        <w:rPr>
          <w:rFonts w:ascii="Times New Roman" w:hAnsi="Times New Roman"/>
          <w:sz w:val="16"/>
          <w:szCs w:val="16"/>
          <w:lang w:val="ru-RU"/>
        </w:rPr>
        <w:t>изменение периодичности очередных сессий Генер</w:t>
      </w:r>
      <w:r w:rsidR="00CC0119">
        <w:rPr>
          <w:rFonts w:ascii="Times New Roman" w:hAnsi="Times New Roman"/>
          <w:sz w:val="16"/>
          <w:szCs w:val="16"/>
          <w:lang w:val="ru-RU"/>
        </w:rPr>
        <w:t>альной Ассамблеи ВОИС и других а</w:t>
      </w:r>
      <w:r w:rsidRPr="007752A9">
        <w:rPr>
          <w:rFonts w:ascii="Times New Roman" w:hAnsi="Times New Roman"/>
          <w:sz w:val="16"/>
          <w:szCs w:val="16"/>
          <w:lang w:val="ru-RU"/>
        </w:rPr>
        <w:t xml:space="preserve">ссамблей </w:t>
      </w:r>
      <w:r w:rsidR="00A60480">
        <w:rPr>
          <w:rFonts w:ascii="Times New Roman" w:hAnsi="Times New Roman"/>
          <w:sz w:val="16"/>
          <w:szCs w:val="16"/>
          <w:lang w:val="ru-RU"/>
        </w:rPr>
        <w:t>с</w:t>
      </w:r>
      <w:r w:rsidRPr="007752A9">
        <w:rPr>
          <w:rFonts w:ascii="Times New Roman" w:hAnsi="Times New Roman"/>
          <w:sz w:val="16"/>
          <w:szCs w:val="16"/>
          <w:lang w:val="ru-RU"/>
        </w:rPr>
        <w:t>оюзов, административные функции которых выполняет ВОИС.  Указанные поправки вступают в силу через месяц после получения Генеральным директором письменных уведомлений о принятии от трех четвертей государств</w:t>
      </w:r>
      <w:r w:rsidR="00CC0119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CC0119" w:rsidRPr="00CC0119">
        <w:rPr>
          <w:rFonts w:ascii="Times New Roman" w:hAnsi="Times New Roman"/>
          <w:sz w:val="16"/>
          <w:szCs w:val="16"/>
          <w:lang w:val="ru-RU"/>
        </w:rPr>
        <w:t>–</w:t>
      </w:r>
      <w:r w:rsidR="00CC0119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7752A9">
        <w:rPr>
          <w:rFonts w:ascii="Times New Roman" w:hAnsi="Times New Roman"/>
          <w:sz w:val="16"/>
          <w:szCs w:val="16"/>
          <w:lang w:val="ru-RU"/>
        </w:rPr>
        <w:t>членов ВОИС согласно соответствующим положениям</w:t>
      </w:r>
      <w:r w:rsidR="00D579D5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7752A9">
        <w:rPr>
          <w:rFonts w:ascii="Times New Roman" w:hAnsi="Times New Roman"/>
          <w:sz w:val="16"/>
          <w:szCs w:val="16"/>
          <w:lang w:val="ru-RU"/>
        </w:rPr>
        <w:t xml:space="preserve">договоров, административные функции </w:t>
      </w:r>
      <w:r w:rsidR="00563ACB">
        <w:rPr>
          <w:rFonts w:ascii="Times New Roman" w:hAnsi="Times New Roman"/>
          <w:sz w:val="16"/>
          <w:szCs w:val="16"/>
          <w:lang w:val="ru-RU"/>
        </w:rPr>
        <w:t xml:space="preserve">в отношении </w:t>
      </w:r>
      <w:r w:rsidRPr="007752A9">
        <w:rPr>
          <w:rFonts w:ascii="Times New Roman" w:hAnsi="Times New Roman"/>
          <w:sz w:val="16"/>
          <w:szCs w:val="16"/>
          <w:lang w:val="ru-RU"/>
        </w:rPr>
        <w:t>которых выполняет ВОИС.</w:t>
      </w:r>
    </w:p>
  </w:endnote>
  <w:endnote w:id="2">
    <w:p w:rsidR="00803862" w:rsidRPr="007752A9" w:rsidRDefault="008E1C9F">
      <w:pPr>
        <w:pStyle w:val="EndnoteText"/>
        <w:rPr>
          <w:rFonts w:ascii="Times New Roman" w:hAnsi="Times New Roman"/>
          <w:sz w:val="16"/>
          <w:szCs w:val="16"/>
          <w:lang w:val="ru-RU"/>
        </w:rPr>
      </w:pPr>
      <w:r w:rsidRPr="00B7071A">
        <w:rPr>
          <w:rStyle w:val="EndnoteReference"/>
          <w:rFonts w:ascii="Times New Roman" w:hAnsi="Times New Roman"/>
          <w:sz w:val="16"/>
          <w:szCs w:val="16"/>
        </w:rPr>
        <w:endnoteRef/>
      </w:r>
      <w:r w:rsidRPr="007752A9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7752A9">
        <w:rPr>
          <w:rFonts w:ascii="Times New Roman" w:hAnsi="Times New Roman"/>
          <w:sz w:val="16"/>
          <w:szCs w:val="16"/>
          <w:lang w:val="ru-RU"/>
        </w:rPr>
        <w:tab/>
      </w:r>
      <w:r w:rsidR="00DB07CA">
        <w:rPr>
          <w:rFonts w:ascii="Times New Roman" w:hAnsi="Times New Roman"/>
          <w:sz w:val="16"/>
          <w:szCs w:val="16"/>
          <w:lang w:val="ru-RU"/>
        </w:rPr>
        <w:t>Численный эквивалент трех четвертей</w:t>
      </w:r>
      <w:r w:rsidR="00A60480">
        <w:rPr>
          <w:rFonts w:ascii="Times New Roman" w:hAnsi="Times New Roman"/>
          <w:sz w:val="16"/>
          <w:szCs w:val="16"/>
          <w:lang w:val="ru-RU"/>
        </w:rPr>
        <w:t xml:space="preserve"> государств-членов</w:t>
      </w:r>
      <w:r w:rsidR="00DB07CA">
        <w:rPr>
          <w:rFonts w:ascii="Times New Roman" w:hAnsi="Times New Roman"/>
          <w:sz w:val="16"/>
          <w:szCs w:val="16"/>
          <w:lang w:val="ru-RU"/>
        </w:rPr>
        <w:t xml:space="preserve">, </w:t>
      </w:r>
      <w:r w:rsidRPr="007752A9">
        <w:rPr>
          <w:rFonts w:ascii="Times New Roman" w:hAnsi="Times New Roman"/>
          <w:sz w:val="16"/>
          <w:szCs w:val="16"/>
          <w:lang w:val="ru-RU"/>
        </w:rPr>
        <w:t xml:space="preserve">необходимых для вступления в силу поправок к каждому договору, выглядит следующим образом: 135 (Конвенция ВОИС), 123 (Парижская конвенция), 114 (Бернская конвенция), 41 (Мадридское соглашение), 27 (Гаагское соглашение), </w:t>
      </w:r>
      <w:r w:rsidR="00DB07CA">
        <w:rPr>
          <w:rFonts w:ascii="Times New Roman" w:hAnsi="Times New Roman"/>
          <w:sz w:val="16"/>
          <w:szCs w:val="16"/>
          <w:lang w:val="ru-RU"/>
        </w:rPr>
        <w:t>54 </w:t>
      </w:r>
      <w:r w:rsidRPr="007752A9">
        <w:rPr>
          <w:rFonts w:ascii="Times New Roman" w:hAnsi="Times New Roman"/>
          <w:sz w:val="16"/>
          <w:szCs w:val="16"/>
          <w:lang w:val="ru-RU"/>
        </w:rPr>
        <w:t>(Ниццкое соглашение), 15 (Лиссабонское соглашение), 33 (Локарнское соглашение), 93 (РСТ), 41</w:t>
      </w:r>
      <w:r w:rsidR="00DB07CA">
        <w:rPr>
          <w:rFonts w:ascii="Times New Roman" w:hAnsi="Times New Roman"/>
          <w:sz w:val="16"/>
          <w:szCs w:val="16"/>
          <w:lang w:val="ru-RU"/>
        </w:rPr>
        <w:t xml:space="preserve"> (Страсбургское соглашение), 15 </w:t>
      </w:r>
      <w:r w:rsidRPr="007752A9">
        <w:rPr>
          <w:rFonts w:ascii="Times New Roman" w:hAnsi="Times New Roman"/>
          <w:sz w:val="16"/>
          <w:szCs w:val="16"/>
          <w:lang w:val="ru-RU"/>
        </w:rPr>
        <w:t>(Венское соглашение</w:t>
      </w:r>
      <w:r w:rsidR="00DB07CA">
        <w:rPr>
          <w:rFonts w:ascii="Times New Roman" w:hAnsi="Times New Roman"/>
          <w:sz w:val="16"/>
          <w:szCs w:val="16"/>
          <w:lang w:val="ru-RU"/>
        </w:rPr>
        <w:t xml:space="preserve"> (классификация)</w:t>
      </w:r>
      <w:r w:rsidRPr="007752A9">
        <w:rPr>
          <w:rFonts w:ascii="Times New Roman" w:hAnsi="Times New Roman"/>
          <w:sz w:val="16"/>
          <w:szCs w:val="16"/>
          <w:lang w:val="ru-RU"/>
        </w:rPr>
        <w:t>) и 44 (Будапештский договор).</w:t>
      </w:r>
      <w:r w:rsidR="00D579D5">
        <w:rPr>
          <w:rFonts w:ascii="Times New Roman" w:hAnsi="Times New Roman"/>
          <w:sz w:val="16"/>
          <w:szCs w:val="16"/>
          <w:lang w:val="ru-RU"/>
        </w:rPr>
        <w:t xml:space="preserve"> </w:t>
      </w: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6430E7" w:rsidRPr="007752A9" w:rsidRDefault="006430E7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6430E7" w:rsidRPr="007752A9" w:rsidRDefault="006430E7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6430E7" w:rsidRPr="007752A9" w:rsidRDefault="006430E7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6430E7" w:rsidRPr="007752A9" w:rsidRDefault="006430E7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904F26" w:rsidRPr="007752A9" w:rsidRDefault="00904F26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803862" w:rsidRPr="00570171" w:rsidRDefault="00C92326">
      <w:pPr>
        <w:pStyle w:val="Title"/>
        <w:ind w:hanging="284"/>
        <w:rPr>
          <w:lang w:val="ru-RU"/>
        </w:rPr>
      </w:pPr>
      <w:r w:rsidRPr="00C92326">
        <w:rPr>
          <w:lang w:val="ru-RU"/>
        </w:rPr>
        <w:t>ДЕЙСТВИЯ, КАСАЮЩИЕСЯ ДОГОВОРОВ, АДМИНИСТРАТИВНЫЕ ФУНКЦИИ В ОТНОШЕНИИ КОТОРЫХ ВЫПОЛНЯЕТ ВОИС, ИЛИ ЕЩЕ НЕ ВСТУПИВШИХ В СИЛУ ПОПРАВОК К ЭТИМ ДОКУМЕНТАМ</w:t>
      </w:r>
    </w:p>
    <w:p w:rsidR="00803862" w:rsidRPr="007752A9" w:rsidRDefault="008E1C9F">
      <w:pPr>
        <w:jc w:val="center"/>
        <w:rPr>
          <w:rFonts w:ascii="Times New Roman" w:hAnsi="Times New Roman"/>
          <w:b/>
          <w:sz w:val="18"/>
          <w:lang w:val="ru-RU"/>
        </w:rPr>
      </w:pPr>
      <w:r w:rsidRPr="007752A9">
        <w:rPr>
          <w:rFonts w:ascii="Times New Roman" w:hAnsi="Times New Roman"/>
          <w:b/>
          <w:sz w:val="18"/>
          <w:lang w:val="ru-RU"/>
        </w:rPr>
        <w:t>(продолжение)</w:t>
      </w:r>
    </w:p>
    <w:p w:rsidR="006430E7" w:rsidRPr="007752A9" w:rsidRDefault="006430E7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6430E7" w:rsidRPr="007752A9" w:rsidRDefault="00613C86" w:rsidP="00613C86">
      <w:pPr>
        <w:tabs>
          <w:tab w:val="left" w:pos="5930"/>
        </w:tabs>
        <w:rPr>
          <w:rFonts w:ascii="Times New Roman" w:hAnsi="Times New Roman"/>
          <w:b/>
          <w:sz w:val="18"/>
          <w:lang w:val="ru-RU"/>
        </w:rPr>
      </w:pPr>
      <w:r>
        <w:rPr>
          <w:rFonts w:ascii="Times New Roman" w:hAnsi="Times New Roman"/>
          <w:b/>
          <w:sz w:val="18"/>
          <w:lang w:val="ru-RU"/>
        </w:rPr>
        <w:tab/>
      </w:r>
    </w:p>
    <w:p w:rsidR="00803862" w:rsidRPr="00570171" w:rsidRDefault="00606E27">
      <w:pPr>
        <w:pStyle w:val="Heading1"/>
        <w:keepNext w:val="0"/>
        <w:rPr>
          <w:lang w:val="ru-RU"/>
        </w:rPr>
      </w:pPr>
      <w:r w:rsidRPr="00606E27">
        <w:rPr>
          <w:lang w:val="ru-RU"/>
        </w:rPr>
        <w:t xml:space="preserve">Поправка к статье 9(3) Конвенции ВОИС, принятая </w:t>
      </w:r>
      <w:r w:rsidR="00AC1153">
        <w:rPr>
          <w:lang w:val="ru-RU"/>
        </w:rPr>
        <w:br/>
      </w:r>
      <w:r w:rsidRPr="00606E27">
        <w:rPr>
          <w:lang w:val="ru-RU"/>
        </w:rPr>
        <w:t>Ассамблеями государств</w:t>
      </w:r>
      <w:r w:rsidR="00AC1153">
        <w:rPr>
          <w:lang w:val="ru-RU"/>
        </w:rPr>
        <w:t xml:space="preserve"> </w:t>
      </w:r>
      <w:r w:rsidR="00AC1153" w:rsidRPr="00AC1153">
        <w:rPr>
          <w:lang w:val="ru-RU"/>
        </w:rPr>
        <w:t>–</w:t>
      </w:r>
      <w:r w:rsidR="00AC1153">
        <w:rPr>
          <w:lang w:val="ru-RU"/>
        </w:rPr>
        <w:t xml:space="preserve"> </w:t>
      </w:r>
      <w:r w:rsidRPr="00606E27">
        <w:rPr>
          <w:lang w:val="ru-RU"/>
        </w:rPr>
        <w:t>членов ВОИС в сентябре 1999</w:t>
      </w:r>
      <w:r w:rsidR="0051272A">
        <w:rPr>
          <w:lang w:val="ru-RU"/>
        </w:rPr>
        <w:t> </w:t>
      </w:r>
      <w:r w:rsidRPr="00606E27">
        <w:rPr>
          <w:lang w:val="ru-RU"/>
        </w:rPr>
        <w:t>г</w:t>
      </w:r>
      <w:r w:rsidR="00AC1153">
        <w:rPr>
          <w:lang w:val="ru-RU"/>
        </w:rPr>
        <w:t>.</w:t>
      </w:r>
      <w:r w:rsidR="009516E7" w:rsidRPr="00570171">
        <w:rPr>
          <w:rStyle w:val="FootnoteReference"/>
          <w:lang w:val="ru-RU"/>
        </w:rPr>
        <w:t>*</w:t>
      </w:r>
    </w:p>
    <w:p w:rsidR="006430E7" w:rsidRPr="00570171" w:rsidRDefault="006430E7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6430E7" w:rsidRPr="00570171" w:rsidRDefault="006430E7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803862" w:rsidRPr="00570171" w:rsidRDefault="00904F26">
      <w:pPr>
        <w:jc w:val="center"/>
        <w:rPr>
          <w:rFonts w:ascii="Times New Roman" w:hAnsi="Times New Roman"/>
          <w:b/>
          <w:sz w:val="18"/>
          <w:lang w:val="ru-RU"/>
        </w:rPr>
      </w:pPr>
      <w:r>
        <w:rPr>
          <w:rFonts w:ascii="Times New Roman" w:hAnsi="Times New Roman"/>
          <w:b/>
          <w:sz w:val="18"/>
          <w:lang w:val="ru-RU"/>
        </w:rPr>
        <w:t>По с</w:t>
      </w:r>
      <w:r w:rsidR="008E1C9F" w:rsidRPr="00570171">
        <w:rPr>
          <w:rFonts w:ascii="Times New Roman" w:hAnsi="Times New Roman"/>
          <w:b/>
          <w:sz w:val="18"/>
          <w:lang w:val="ru-RU"/>
        </w:rPr>
        <w:t>остояни</w:t>
      </w:r>
      <w:r>
        <w:rPr>
          <w:rFonts w:ascii="Times New Roman" w:hAnsi="Times New Roman"/>
          <w:b/>
          <w:sz w:val="18"/>
          <w:lang w:val="ru-RU"/>
        </w:rPr>
        <w:t>ю</w:t>
      </w:r>
      <w:r w:rsidR="008E1C9F" w:rsidRPr="00570171">
        <w:rPr>
          <w:rFonts w:ascii="Times New Roman" w:hAnsi="Times New Roman"/>
          <w:b/>
          <w:sz w:val="18"/>
          <w:lang w:val="ru-RU"/>
        </w:rPr>
        <w:t xml:space="preserve"> на </w:t>
      </w:r>
      <w:r w:rsidR="00C269CC">
        <w:rPr>
          <w:rFonts w:ascii="Times New Roman" w:hAnsi="Times New Roman"/>
          <w:b/>
          <w:sz w:val="18"/>
          <w:lang w:val="ru-RU"/>
        </w:rPr>
        <w:t>5</w:t>
      </w:r>
      <w:r>
        <w:rPr>
          <w:rFonts w:ascii="Times New Roman" w:hAnsi="Times New Roman"/>
          <w:b/>
          <w:sz w:val="18"/>
          <w:lang w:val="ru-RU"/>
        </w:rPr>
        <w:t> </w:t>
      </w:r>
      <w:r w:rsidR="00570171">
        <w:rPr>
          <w:rFonts w:ascii="Times New Roman" w:hAnsi="Times New Roman"/>
          <w:b/>
          <w:sz w:val="18"/>
          <w:lang w:val="ru-RU"/>
        </w:rPr>
        <w:t>июля</w:t>
      </w:r>
      <w:r w:rsidR="008E1C9F" w:rsidRPr="00570171">
        <w:rPr>
          <w:rFonts w:ascii="Times New Roman" w:hAnsi="Times New Roman"/>
          <w:b/>
          <w:sz w:val="18"/>
          <w:lang w:val="ru-RU"/>
        </w:rPr>
        <w:t xml:space="preserve"> 202</w:t>
      </w:r>
      <w:r w:rsidR="00570171">
        <w:rPr>
          <w:rFonts w:ascii="Times New Roman" w:hAnsi="Times New Roman"/>
          <w:b/>
          <w:sz w:val="18"/>
          <w:lang w:val="ru-RU"/>
        </w:rPr>
        <w:t>2</w:t>
      </w:r>
      <w:r>
        <w:rPr>
          <w:rFonts w:ascii="Times New Roman" w:hAnsi="Times New Roman"/>
          <w:b/>
          <w:sz w:val="18"/>
          <w:lang w:val="ru-RU"/>
        </w:rPr>
        <w:t> </w:t>
      </w:r>
      <w:r w:rsidR="009516E7" w:rsidRPr="00570171">
        <w:rPr>
          <w:rFonts w:ascii="Times New Roman" w:hAnsi="Times New Roman"/>
          <w:b/>
          <w:sz w:val="18"/>
          <w:lang w:val="ru-RU"/>
        </w:rPr>
        <w:t xml:space="preserve">г. </w:t>
      </w:r>
    </w:p>
    <w:p w:rsidR="006430E7" w:rsidRPr="00570171" w:rsidRDefault="006430E7" w:rsidP="007714D1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6430E7" w:rsidRPr="00570171" w:rsidRDefault="006430E7" w:rsidP="007714D1">
      <w:pPr>
        <w:rPr>
          <w:rFonts w:ascii="Times New Roman" w:hAnsi="Times New Roman"/>
          <w:vanish/>
          <w:sz w:val="18"/>
          <w:lang w:val="ru-RU"/>
        </w:rPr>
      </w:pPr>
    </w:p>
    <w:p w:rsidR="006430E7" w:rsidRPr="00570171" w:rsidRDefault="006430E7">
      <w:pPr>
        <w:jc w:val="center"/>
        <w:rPr>
          <w:rFonts w:ascii="Times New Roman" w:hAnsi="Times New Roman"/>
          <w:sz w:val="18"/>
          <w:lang w:val="ru-RU"/>
        </w:rPr>
      </w:pPr>
      <w:r w:rsidRPr="00570171">
        <w:rPr>
          <w:lang w:val="ru-RU"/>
        </w:rPr>
        <w:br w:type="page"/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42"/>
        <w:gridCol w:w="2281"/>
        <w:gridCol w:w="2822"/>
        <w:gridCol w:w="1984"/>
      </w:tblGrid>
      <w:tr w:rsidR="009516E7" w:rsidRPr="00C269CC" w:rsidTr="003D1C3C">
        <w:trPr>
          <w:tblHeader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6E7" w:rsidRDefault="0051272A" w:rsidP="0051272A">
            <w:pPr>
              <w:tabs>
                <w:tab w:val="left" w:leader="dot" w:pos="2552"/>
              </w:tabs>
              <w:spacing w:before="60" w:after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Государство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9516E7" w:rsidRPr="00570171" w:rsidRDefault="00BA6AE5" w:rsidP="00BA6AE5">
            <w:pPr>
              <w:spacing w:before="60" w:after="60"/>
              <w:rPr>
                <w:rFonts w:ascii="Times New Roman" w:hAnsi="Times New Roman"/>
                <w:sz w:val="18"/>
                <w:lang w:val="ru-RU"/>
              </w:rPr>
            </w:pPr>
            <w:r w:rsidRPr="00BA6AE5">
              <w:rPr>
                <w:rFonts w:ascii="Times New Roman" w:hAnsi="Times New Roman"/>
                <w:sz w:val="18"/>
                <w:lang w:val="ru-RU"/>
              </w:rPr>
              <w:t>Дата, на которую государство сдало на хранение уведомление о принятии поправк</w:t>
            </w:r>
            <w:r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:rsidR="009516E7" w:rsidRDefault="0051272A" w:rsidP="0051272A">
            <w:pPr>
              <w:tabs>
                <w:tab w:val="left" w:leader="dot" w:pos="2552"/>
              </w:tabs>
              <w:spacing w:before="60" w:after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Государство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16E7" w:rsidRPr="00570171" w:rsidRDefault="00BA6AE5" w:rsidP="00BA6AE5">
            <w:pPr>
              <w:tabs>
                <w:tab w:val="left" w:leader="dot" w:pos="2552"/>
              </w:tabs>
              <w:spacing w:before="60" w:after="60"/>
              <w:rPr>
                <w:rFonts w:ascii="Times New Roman" w:hAnsi="Times New Roman"/>
                <w:sz w:val="18"/>
                <w:lang w:val="ru-RU"/>
              </w:rPr>
            </w:pPr>
            <w:r w:rsidRPr="00BA6AE5">
              <w:rPr>
                <w:rFonts w:ascii="Times New Roman" w:hAnsi="Times New Roman"/>
                <w:sz w:val="18"/>
                <w:lang w:val="ru-RU"/>
              </w:rPr>
              <w:t>Дата, на которую государство сдало на хранение уведомление о принятии поправк</w:t>
            </w:r>
            <w:r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</w:tr>
      <w:tr w:rsidR="006430E7" w:rsidRPr="00C269CC" w:rsidTr="009516E7">
        <w:trPr>
          <w:trHeight w:hRule="exact" w:val="180"/>
          <w:tblHeader/>
        </w:trPr>
        <w:tc>
          <w:tcPr>
            <w:tcW w:w="2977" w:type="dxa"/>
          </w:tcPr>
          <w:p w:rsidR="006430E7" w:rsidRPr="007752A9" w:rsidRDefault="006430E7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423" w:type="dxa"/>
            <w:gridSpan w:val="2"/>
          </w:tcPr>
          <w:p w:rsidR="006430E7" w:rsidRPr="007752A9" w:rsidRDefault="006430E7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822" w:type="dxa"/>
          </w:tcPr>
          <w:p w:rsidR="006430E7" w:rsidRPr="007752A9" w:rsidRDefault="006430E7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984" w:type="dxa"/>
          </w:tcPr>
          <w:p w:rsidR="006430E7" w:rsidRPr="007752A9" w:rsidRDefault="006430E7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Андорра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 января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Мадагаскар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Pr="007752A9" w:rsidRDefault="008E1C9F" w:rsidP="007752A9">
            <w:pPr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</w:rPr>
              <w:t>24 января 2000 г</w:t>
            </w:r>
            <w:r w:rsidR="007752A9">
              <w:rPr>
                <w:rFonts w:ascii="Times New Roman" w:hAnsi="Times New Roman"/>
                <w:sz w:val="18"/>
                <w:lang w:val="ru-RU"/>
              </w:rPr>
              <w:t>.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Аргентина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23 августа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Маврикий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Австралия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декабря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Нидерланды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апреля 2003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Беларусь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7 июля 2011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6430E7" w:rsidRDefault="007752A9" w:rsidP="007714D1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Нигер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29 января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Бенин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19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6430E7" w:rsidRDefault="007752A9" w:rsidP="007714D1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Нигерия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31 мая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Бразилия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Северная Македония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 апреля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Буркина-Фасо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28 февраля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Панама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23 февраля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Канада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11 августа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Перу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 февраля 2019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Китай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мая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Польша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13 ноября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Куба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 июля 2002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 w:rsidP="007752A9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Республика </w:t>
            </w:r>
            <w:r w:rsidR="007752A9">
              <w:rPr>
                <w:rFonts w:ascii="Times New Roman" w:hAnsi="Times New Roman"/>
                <w:sz w:val="18"/>
                <w:lang w:val="ru-RU"/>
              </w:rPr>
              <w:t>Корея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20 апреля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9516E7" w:rsidP="00DB07CA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Корейская Народно-Демократическая</w:t>
            </w:r>
          </w:p>
        </w:tc>
        <w:tc>
          <w:tcPr>
            <w:tcW w:w="2423" w:type="dxa"/>
            <w:gridSpan w:val="2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:rsidR="00803862" w:rsidRDefault="008E1C9F" w:rsidP="007752A9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Республика </w:t>
            </w:r>
            <w:r w:rsidR="007752A9">
              <w:rPr>
                <w:rFonts w:ascii="Times New Roman" w:hAnsi="Times New Roman"/>
                <w:sz w:val="18"/>
                <w:lang w:val="ru-RU"/>
              </w:rPr>
              <w:t>Молдова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27 сентября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Pr="00DB07CA" w:rsidRDefault="00DB07CA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DB07CA">
              <w:rPr>
                <w:rFonts w:ascii="Times New Roman" w:hAnsi="Times New Roman"/>
                <w:sz w:val="18"/>
              </w:rPr>
              <w:t>Республика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DB07C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 марта 2000 г.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Сент-Люсия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Дания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7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Саудовская Аравия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30 марта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Доминика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6 апреля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Сенегал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23 февраля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Эквадор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21 декабря 1999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Сингапур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июня 2018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Сальвадор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ноября 2003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Словения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21 мая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Финляндия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28 марта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Испания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ноября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Франция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21 марта 2007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Шри-Ланка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марта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Гамбия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 июня 2019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Швеция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28 февраля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Германия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11 апреля 2003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Швейцария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28 июня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Гватемала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ноября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Таиланд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21 августа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Святой Престол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декабря 1999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716A19" w:rsidP="00716A19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Турция</w:t>
            </w:r>
            <w:r w:rsidR="008E1C9F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19 мая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Индия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22 сентября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Уганда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февраля 1999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Ирландия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марта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7752A9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Соединенное Королевство</w:t>
            </w:r>
            <w:r w:rsidR="008E1C9F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октября 2002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Италия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19 сентября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Pr="007752A9" w:rsidRDefault="008E1C9F" w:rsidP="007752A9">
            <w:pPr>
              <w:tabs>
                <w:tab w:val="left" w:leader="dot" w:pos="-13"/>
              </w:tabs>
              <w:ind w:hanging="13"/>
              <w:rPr>
                <w:rFonts w:ascii="Times New Roman" w:hAnsi="Times New Roman"/>
                <w:sz w:val="18"/>
                <w:lang w:val="ru-RU"/>
              </w:rPr>
            </w:pPr>
            <w:r w:rsidRPr="007752A9">
              <w:rPr>
                <w:rFonts w:ascii="Times New Roman" w:hAnsi="Times New Roman"/>
                <w:sz w:val="18"/>
                <w:lang w:val="ru-RU"/>
              </w:rPr>
              <w:t xml:space="preserve">Объединенная </w:t>
            </w:r>
            <w:r w:rsidR="007752A9">
              <w:rPr>
                <w:rFonts w:ascii="Times New Roman" w:hAnsi="Times New Roman"/>
                <w:sz w:val="18"/>
                <w:lang w:val="ru-RU"/>
              </w:rPr>
              <w:t>Республика Танзания</w:t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марта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Япония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9 июля 2002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Соединенные Штаты Америки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декабря 2007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7752A9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Иордания</w:t>
            </w:r>
            <w:r w:rsidR="008E1C9F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февраля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Уругвай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9 октября 2020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Кыргызстан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 февраля 2002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Вьетнам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20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Люксембург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24 января 2003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6430E7" w:rsidRDefault="006430E7" w:rsidP="007714D1">
            <w:pPr>
              <w:tabs>
                <w:tab w:val="left" w:leader="dot" w:pos="2552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6430E7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423" w:type="dxa"/>
            <w:gridSpan w:val="2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:rsidR="006430E7" w:rsidRDefault="006430E7" w:rsidP="007714D1">
            <w:pPr>
              <w:tabs>
                <w:tab w:val="left" w:leader="dot" w:pos="2552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6430E7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423" w:type="dxa"/>
            <w:gridSpan w:val="2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:rsidR="006430E7" w:rsidRDefault="006430E7" w:rsidP="007714D1">
            <w:pPr>
              <w:tabs>
                <w:tab w:val="left" w:leader="dot" w:pos="2552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6430E7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423" w:type="dxa"/>
            <w:gridSpan w:val="2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:rsidR="006430E7" w:rsidRDefault="006430E7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(56)</w:t>
            </w:r>
          </w:p>
        </w:tc>
        <w:tc>
          <w:tcPr>
            <w:tcW w:w="2423" w:type="dxa"/>
            <w:gridSpan w:val="2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:rsidR="006430E7" w:rsidRDefault="006430E7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FF5032" w:rsidRDefault="00FF5032">
      <w:pPr>
        <w:pStyle w:val="EndnoteText"/>
        <w:rPr>
          <w:rFonts w:ascii="Times New Roman" w:hAnsi="Times New Roman"/>
          <w:sz w:val="18"/>
        </w:rPr>
      </w:pPr>
    </w:p>
    <w:p w:rsidR="006430E7" w:rsidRDefault="006430E7">
      <w:pPr>
        <w:pStyle w:val="EndnoteText"/>
        <w:rPr>
          <w:rFonts w:ascii="Times New Roman" w:hAnsi="Times New Roman"/>
          <w:sz w:val="18"/>
        </w:rPr>
      </w:pPr>
    </w:p>
    <w:p w:rsidR="006430E7" w:rsidRDefault="006430E7">
      <w:pPr>
        <w:pStyle w:val="EndnoteText"/>
        <w:rPr>
          <w:rFonts w:ascii="Times New Roman" w:hAnsi="Times New Roman"/>
          <w:sz w:val="18"/>
        </w:rPr>
      </w:pPr>
    </w:p>
    <w:p w:rsidR="00803862" w:rsidRPr="00570171" w:rsidRDefault="008E1C9F">
      <w:pPr>
        <w:pStyle w:val="FootnoteText"/>
        <w:rPr>
          <w:rFonts w:ascii="Times New Roman" w:hAnsi="Times New Roman"/>
          <w:sz w:val="16"/>
          <w:szCs w:val="16"/>
          <w:lang w:val="ru-RU"/>
        </w:rPr>
      </w:pPr>
      <w:r w:rsidRPr="007752A9">
        <w:rPr>
          <w:rFonts w:ascii="Times New Roman" w:hAnsi="Times New Roman"/>
          <w:sz w:val="16"/>
          <w:szCs w:val="16"/>
          <w:lang w:val="ru-RU"/>
        </w:rPr>
        <w:tab/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 xml:space="preserve">В соответствии со статьей 17(3) Конвенции ВОИС упомянутая поправка вступает в силу через месяц после того, как письменные уведомления о ее принятии получены Генеральным </w:t>
      </w:r>
      <w:r w:rsidR="008D6721">
        <w:rPr>
          <w:rFonts w:ascii="Times New Roman" w:hAnsi="Times New Roman"/>
          <w:sz w:val="16"/>
          <w:szCs w:val="16"/>
          <w:lang w:val="ru-RU"/>
        </w:rPr>
        <w:t>д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>иректором от трех четвертей государств</w:t>
      </w:r>
      <w:r w:rsidR="008D6721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>–</w:t>
      </w:r>
      <w:r w:rsidR="008D6721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 xml:space="preserve">членов ВОИС.  На момент принятия данной поправки насчитывалось в </w:t>
      </w:r>
      <w:r w:rsidR="008D6721">
        <w:rPr>
          <w:rFonts w:ascii="Times New Roman" w:hAnsi="Times New Roman"/>
          <w:sz w:val="16"/>
          <w:szCs w:val="16"/>
          <w:lang w:val="ru-RU"/>
        </w:rPr>
        <w:t xml:space="preserve">общей сложности 171 государство 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>–</w:t>
      </w:r>
      <w:r w:rsidR="008D6721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>член ВОИС.  Для вступления в силу</w:t>
      </w:r>
      <w:r w:rsidR="008D6721">
        <w:rPr>
          <w:rFonts w:ascii="Times New Roman" w:hAnsi="Times New Roman"/>
          <w:sz w:val="16"/>
          <w:szCs w:val="16"/>
          <w:lang w:val="ru-RU"/>
        </w:rPr>
        <w:t xml:space="preserve"> этой поправки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 xml:space="preserve"> требуется поступление уведомлений от 129 государств-членов</w:t>
      </w:r>
      <w:r w:rsidR="008D6721">
        <w:rPr>
          <w:rFonts w:ascii="Times New Roman" w:hAnsi="Times New Roman"/>
          <w:sz w:val="16"/>
          <w:szCs w:val="16"/>
          <w:lang w:val="ru-RU"/>
        </w:rPr>
        <w:t>.</w:t>
      </w:r>
    </w:p>
    <w:p w:rsidR="006430E7" w:rsidRPr="00570171" w:rsidRDefault="006430E7">
      <w:pPr>
        <w:pStyle w:val="EndnoteText"/>
        <w:rPr>
          <w:sz w:val="16"/>
          <w:szCs w:val="16"/>
          <w:lang w:val="ru-RU"/>
        </w:rPr>
      </w:pPr>
    </w:p>
    <w:p w:rsidR="00803862" w:rsidRDefault="008E1C9F">
      <w:pPr>
        <w:pStyle w:val="EndnoteText"/>
        <w:tabs>
          <w:tab w:val="left" w:pos="5387"/>
        </w:tabs>
        <w:spacing w:before="960"/>
        <w:rPr>
          <w:sz w:val="16"/>
          <w:szCs w:val="16"/>
        </w:rPr>
      </w:pPr>
      <w:r w:rsidRPr="00570171">
        <w:rPr>
          <w:rFonts w:ascii="Arial" w:hAnsi="Arial" w:cs="Arial"/>
          <w:sz w:val="22"/>
          <w:szCs w:val="22"/>
          <w:lang w:val="ru-RU"/>
        </w:rPr>
        <w:tab/>
      </w:r>
      <w:r>
        <w:rPr>
          <w:rFonts w:ascii="Arial" w:hAnsi="Arial" w:cs="Arial"/>
          <w:sz w:val="22"/>
          <w:szCs w:val="22"/>
        </w:rPr>
        <w:t>[</w:t>
      </w:r>
      <w:proofErr w:type="spellStart"/>
      <w:r>
        <w:rPr>
          <w:rFonts w:ascii="Arial" w:hAnsi="Arial" w:cs="Arial"/>
          <w:sz w:val="22"/>
          <w:szCs w:val="22"/>
        </w:rPr>
        <w:t>Конец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приложения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документа</w:t>
      </w:r>
      <w:proofErr w:type="spellEnd"/>
      <w:r w:rsidRPr="0027689C">
        <w:rPr>
          <w:rFonts w:ascii="Arial" w:hAnsi="Arial" w:cs="Arial"/>
          <w:sz w:val="22"/>
          <w:szCs w:val="22"/>
        </w:rPr>
        <w:t>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2" w:rsidRPr="00570171" w:rsidRDefault="008E1C9F">
    <w:pPr>
      <w:pStyle w:val="Footer"/>
      <w:framePr w:wrap="around" w:vAnchor="text" w:hAnchor="margin" w:xAlign="right" w:y="1"/>
      <w:jc w:val="center"/>
      <w:rPr>
        <w:rStyle w:val="PageNumber"/>
        <w:color w:val="000000"/>
        <w:sz w:val="17"/>
        <w:lang w:val="ru-RU"/>
      </w:rPr>
    </w:pPr>
    <w:bookmarkStart w:id="3" w:name="TITUS1FooterEvenPages"/>
    <w:r>
      <w:rPr>
        <w:rStyle w:val="PageNumber"/>
        <w:color w:val="000000"/>
        <w:sz w:val="17"/>
      </w:rPr>
      <w:t>WIPO</w:t>
    </w:r>
    <w:r w:rsidRPr="00570171">
      <w:rPr>
        <w:rStyle w:val="PageNumber"/>
        <w:color w:val="000000"/>
        <w:sz w:val="17"/>
        <w:lang w:val="ru-RU"/>
      </w:rPr>
      <w:t xml:space="preserve"> ТОЛЬКО ДЛЯ СЛУЖЕБНОГО ПОЛЬЗОВАНИЯ</w:t>
    </w:r>
  </w:p>
  <w:bookmarkEnd w:id="3"/>
  <w:p w:rsidR="00803862" w:rsidRPr="00570171" w:rsidRDefault="008E1C9F">
    <w:pPr>
      <w:pStyle w:val="Footer"/>
      <w:framePr w:wrap="around" w:vAnchor="text" w:hAnchor="margin" w:xAlign="right" w:y="1"/>
      <w:rPr>
        <w:rStyle w:val="PageNumber"/>
        <w:lang w:val="ru-RU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 w:rsidRPr="00570171">
      <w:rPr>
        <w:rStyle w:val="PageNumber"/>
        <w:lang w:val="ru-RU"/>
      </w:rPr>
      <w:instrText xml:space="preserve">  </w:instrText>
    </w:r>
    <w:r>
      <w:rPr>
        <w:rStyle w:val="PageNumber"/>
      </w:rPr>
      <w:fldChar w:fldCharType="separate"/>
    </w:r>
    <w:r w:rsidR="00AB1C29" w:rsidRPr="00570171">
      <w:rPr>
        <w:rStyle w:val="PageNumber"/>
        <w:noProof/>
        <w:lang w:val="ru-RU"/>
      </w:rPr>
      <w:t>46</w:t>
    </w:r>
    <w:r>
      <w:rPr>
        <w:rStyle w:val="PageNumber"/>
      </w:rPr>
      <w:fldChar w:fldCharType="end"/>
    </w:r>
  </w:p>
  <w:p w:rsidR="006D0E16" w:rsidRPr="00570171" w:rsidRDefault="006D0E16" w:rsidP="006D0E16">
    <w:pPr>
      <w:pStyle w:val="Footer"/>
      <w:ind w:right="36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2" w:rsidRPr="00570171" w:rsidRDefault="008E1C9F">
    <w:pPr>
      <w:pStyle w:val="Footer"/>
      <w:framePr w:wrap="around" w:vAnchor="text" w:hAnchor="margin" w:xAlign="right" w:y="1"/>
      <w:jc w:val="center"/>
      <w:rPr>
        <w:rStyle w:val="PageNumber"/>
        <w:color w:val="000000"/>
        <w:sz w:val="17"/>
        <w:lang w:val="ru-RU"/>
      </w:rPr>
    </w:pPr>
    <w:bookmarkStart w:id="4" w:name="TITUS1FooterPrimary"/>
    <w:r>
      <w:rPr>
        <w:rStyle w:val="PageNumber"/>
        <w:color w:val="000000"/>
        <w:sz w:val="17"/>
      </w:rPr>
      <w:t>WIPO</w:t>
    </w:r>
    <w:r w:rsidRPr="00570171">
      <w:rPr>
        <w:rStyle w:val="PageNumber"/>
        <w:color w:val="000000"/>
        <w:sz w:val="17"/>
        <w:lang w:val="ru-RU"/>
      </w:rPr>
      <w:t xml:space="preserve"> ТОЛЬКО ДЛЯ СЛУЖЕБНОГО ПОЛЬЗОВАНИЯ</w:t>
    </w:r>
  </w:p>
  <w:bookmarkEnd w:id="4"/>
  <w:p w:rsidR="00803862" w:rsidRPr="00570171" w:rsidRDefault="008E1C9F">
    <w:pPr>
      <w:pStyle w:val="Footer"/>
      <w:framePr w:wrap="around" w:vAnchor="text" w:hAnchor="margin" w:xAlign="right" w:y="1"/>
      <w:rPr>
        <w:rStyle w:val="PageNumber"/>
        <w:lang w:val="ru-RU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 w:rsidRPr="00570171">
      <w:rPr>
        <w:rStyle w:val="PageNumber"/>
        <w:lang w:val="ru-RU"/>
      </w:rPr>
      <w:instrText xml:space="preserve">  </w:instrText>
    </w:r>
    <w:r>
      <w:rPr>
        <w:rStyle w:val="PageNumber"/>
      </w:rPr>
      <w:fldChar w:fldCharType="separate"/>
    </w:r>
    <w:r w:rsidR="00AB1C29" w:rsidRPr="00570171">
      <w:rPr>
        <w:rStyle w:val="PageNumber"/>
        <w:noProof/>
        <w:lang w:val="ru-RU"/>
      </w:rPr>
      <w:t>46</w:t>
    </w:r>
    <w:r>
      <w:rPr>
        <w:rStyle w:val="PageNumber"/>
      </w:rPr>
      <w:fldChar w:fldCharType="end"/>
    </w:r>
  </w:p>
  <w:p w:rsidR="00A5230F" w:rsidRPr="00570171" w:rsidRDefault="00A5230F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7B" w:rsidRDefault="0056677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Pr="00570171" w:rsidRDefault="006D0E16" w:rsidP="006D0E16">
    <w:pPr>
      <w:pStyle w:val="Footer"/>
      <w:ind w:right="360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0E7" w:rsidRDefault="006430E7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2" w:rsidRDefault="008E1C9F">
    <w:pPr>
      <w:pStyle w:val="Footer"/>
      <w:jc w:val="center"/>
      <w:rPr>
        <w:color w:val="000000"/>
        <w:sz w:val="17"/>
      </w:rPr>
    </w:pPr>
    <w:bookmarkStart w:id="7" w:name="TITUS2FooterFirstPage"/>
    <w:r>
      <w:rPr>
        <w:color w:val="000000"/>
        <w:sz w:val="17"/>
      </w:rPr>
      <w:t>WIPO ТОЛЬКО ДЛЯ СЛУЖЕБНОГО ПОЛЬЗОВАНИЯ</w:t>
    </w:r>
  </w:p>
  <w:bookmarkEnd w:id="7"/>
  <w:p w:rsidR="006D0E16" w:rsidRDefault="006D0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9F" w:rsidRDefault="008E1C9F">
      <w:r>
        <w:separator/>
      </w:r>
    </w:p>
  </w:footnote>
  <w:footnote w:type="continuationSeparator" w:id="0">
    <w:p w:rsidR="008E1C9F" w:rsidRDefault="008E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Default="006D0E16" w:rsidP="006D0E16">
    <w:pPr>
      <w:pStyle w:val="Header"/>
      <w:framePr w:wrap="auto" w:vAnchor="text" w:hAnchor="margin" w:xAlign="center" w:y="1"/>
      <w:jc w:val="center"/>
      <w:rPr>
        <w:color w:val="000000"/>
        <w:sz w:val="17"/>
      </w:rPr>
    </w:pPr>
    <w:bookmarkStart w:id="1" w:name="TITUS1HeaderEvenPages"/>
    <w:r w:rsidRPr="006D0E16">
      <w:rPr>
        <w:color w:val="000000"/>
        <w:sz w:val="17"/>
      </w:rPr>
      <w:t> </w:t>
    </w:r>
  </w:p>
  <w:bookmarkEnd w:id="1"/>
  <w:p w:rsidR="00803862" w:rsidRDefault="008E1C9F">
    <w:pPr>
      <w:pStyle w:val="Header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B1C29">
      <w:rPr>
        <w:noProof/>
      </w:rPr>
      <w:t>46</w:t>
    </w:r>
    <w:r>
      <w:fldChar w:fldCharType="end"/>
    </w:r>
  </w:p>
  <w:p w:rsidR="006D0E16" w:rsidRDefault="006D0E16" w:rsidP="006D0E16">
    <w:pPr>
      <w:pStyle w:val="Header"/>
      <w:tabs>
        <w:tab w:val="clear" w:pos="4153"/>
        <w:tab w:val="clear" w:pos="8306"/>
        <w:tab w:val="center" w:pos="4536"/>
        <w:tab w:val="right" w:pos="9072"/>
      </w:tabs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Default="006D0E16" w:rsidP="006D0E16">
    <w:pPr>
      <w:pStyle w:val="Header"/>
      <w:framePr w:wrap="auto" w:vAnchor="text" w:hAnchor="margin" w:xAlign="center" w:y="1"/>
      <w:jc w:val="center"/>
      <w:rPr>
        <w:color w:val="000000"/>
        <w:sz w:val="17"/>
      </w:rPr>
    </w:pPr>
    <w:bookmarkStart w:id="2" w:name="TITUS1HeaderPrimary"/>
    <w:r w:rsidRPr="006D0E16">
      <w:rPr>
        <w:color w:val="000000"/>
        <w:sz w:val="17"/>
      </w:rPr>
      <w:t> </w:t>
    </w:r>
  </w:p>
  <w:bookmarkEnd w:id="2"/>
  <w:p w:rsidR="00803862" w:rsidRDefault="008E1C9F">
    <w:pPr>
      <w:pStyle w:val="Header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B1C29">
      <w:rPr>
        <w:noProof/>
      </w:rPr>
      <w:t>46</w:t>
    </w:r>
    <w:r>
      <w:fldChar w:fldCharType="end"/>
    </w:r>
  </w:p>
  <w:p w:rsidR="00A5230F" w:rsidRDefault="00A5230F">
    <w:pPr>
      <w:pStyle w:val="Header"/>
      <w:tabs>
        <w:tab w:val="clear" w:pos="4153"/>
        <w:tab w:val="clear" w:pos="8306"/>
        <w:tab w:val="center" w:pos="4536"/>
        <w:tab w:val="right" w:pos="9072"/>
      </w:tabs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7B" w:rsidRDefault="005667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Default="006D0E16" w:rsidP="006D0E16">
    <w:pPr>
      <w:pStyle w:val="Header"/>
      <w:tabs>
        <w:tab w:val="clear" w:pos="4153"/>
        <w:tab w:val="clear" w:pos="8306"/>
        <w:tab w:val="center" w:pos="4536"/>
        <w:tab w:val="right" w:pos="9072"/>
      </w:tabs>
      <w:rPr>
        <w:rFonts w:ascii="Times New Roman" w:hAnsi="Times New Roman"/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Pr="00DB07CA" w:rsidRDefault="006D0E16" w:rsidP="006D0E16">
    <w:pPr>
      <w:pStyle w:val="Header"/>
      <w:framePr w:wrap="auto" w:vAnchor="text" w:hAnchor="margin" w:xAlign="center" w:y="1"/>
      <w:jc w:val="center"/>
      <w:rPr>
        <w:color w:val="000000"/>
        <w:sz w:val="17"/>
        <w:lang w:val="ru-RU"/>
      </w:rPr>
    </w:pPr>
    <w:bookmarkStart w:id="5" w:name="TITUS2HeaderPrimary"/>
    <w:r w:rsidRPr="006D0E16">
      <w:rPr>
        <w:color w:val="000000"/>
        <w:sz w:val="17"/>
      </w:rPr>
      <w:t> </w:t>
    </w:r>
  </w:p>
  <w:bookmarkEnd w:id="5"/>
  <w:p w:rsidR="00803862" w:rsidRPr="00DB07CA" w:rsidRDefault="008E1C9F" w:rsidP="00613C86">
    <w:pPr>
      <w:pStyle w:val="Header"/>
      <w:tabs>
        <w:tab w:val="clear" w:pos="4153"/>
        <w:tab w:val="clear" w:pos="8306"/>
        <w:tab w:val="center" w:pos="4536"/>
        <w:tab w:val="right" w:pos="9072"/>
      </w:tabs>
      <w:ind w:left="8759"/>
      <w:jc w:val="right"/>
      <w:rPr>
        <w:rFonts w:ascii="Arial" w:hAnsi="Arial" w:cs="Arial"/>
        <w:sz w:val="22"/>
        <w:szCs w:val="22"/>
        <w:lang w:val="ru-RU"/>
      </w:rPr>
    </w:pPr>
    <w:r w:rsidRPr="00EF549F">
      <w:rPr>
        <w:rFonts w:ascii="Arial" w:hAnsi="Arial" w:cs="Arial"/>
        <w:sz w:val="22"/>
        <w:szCs w:val="22"/>
      </w:rPr>
      <w:t>A</w:t>
    </w:r>
    <w:r w:rsidR="00570171">
      <w:rPr>
        <w:rFonts w:ascii="Arial" w:hAnsi="Arial" w:cs="Arial"/>
        <w:sz w:val="22"/>
        <w:szCs w:val="22"/>
        <w:lang w:val="ru-RU"/>
      </w:rPr>
      <w:t>/63</w:t>
    </w:r>
    <w:r w:rsidRPr="00DB07CA">
      <w:rPr>
        <w:rFonts w:ascii="Arial" w:hAnsi="Arial" w:cs="Arial"/>
        <w:sz w:val="22"/>
        <w:szCs w:val="22"/>
        <w:lang w:val="ru-RU"/>
      </w:rPr>
      <w:t>/</w:t>
    </w:r>
    <w:r w:rsidRPr="00EF549F">
      <w:rPr>
        <w:rFonts w:ascii="Arial" w:hAnsi="Arial" w:cs="Arial"/>
        <w:sz w:val="22"/>
        <w:szCs w:val="22"/>
      </w:rPr>
      <w:t>INF</w:t>
    </w:r>
    <w:r w:rsidRPr="00DB07CA">
      <w:rPr>
        <w:rFonts w:ascii="Arial" w:hAnsi="Arial" w:cs="Arial"/>
        <w:sz w:val="22"/>
        <w:szCs w:val="22"/>
        <w:lang w:val="ru-RU"/>
      </w:rPr>
      <w:t>/3</w:t>
    </w:r>
  </w:p>
  <w:p w:rsidR="00803862" w:rsidRPr="00DB07CA" w:rsidRDefault="008E1C9F" w:rsidP="00613C86">
    <w:pPr>
      <w:pStyle w:val="Header"/>
      <w:tabs>
        <w:tab w:val="clear" w:pos="4153"/>
        <w:tab w:val="clear" w:pos="8306"/>
        <w:tab w:val="center" w:pos="4536"/>
        <w:tab w:val="right" w:pos="9072"/>
      </w:tabs>
      <w:ind w:left="8080"/>
      <w:jc w:val="right"/>
      <w:rPr>
        <w:rFonts w:ascii="Times New Roman" w:hAnsi="Times New Roman"/>
        <w:sz w:val="24"/>
        <w:lang w:val="ru-RU"/>
      </w:rPr>
    </w:pPr>
    <w:r w:rsidRPr="00DB07CA">
      <w:rPr>
        <w:rFonts w:ascii="Arial" w:hAnsi="Arial" w:cs="Arial"/>
        <w:sz w:val="22"/>
        <w:szCs w:val="22"/>
        <w:lang w:val="ru-RU"/>
      </w:rPr>
      <w:t xml:space="preserve">Приложение, </w:t>
    </w:r>
    <w:r w:rsidR="00DB07CA">
      <w:rPr>
        <w:rFonts w:ascii="Arial" w:hAnsi="Arial" w:cs="Arial"/>
        <w:sz w:val="22"/>
        <w:szCs w:val="22"/>
        <w:lang w:val="ru-RU"/>
      </w:rPr>
      <w:t>стр.</w:t>
    </w:r>
    <w:r w:rsidRPr="00DB07CA">
      <w:rPr>
        <w:rFonts w:ascii="Arial" w:hAnsi="Arial" w:cs="Arial"/>
        <w:sz w:val="22"/>
        <w:szCs w:val="22"/>
        <w:lang w:val="ru-RU"/>
      </w:rPr>
      <w:t xml:space="preserve"> 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Default="006D0E16" w:rsidP="006D0E16">
    <w:pPr>
      <w:pStyle w:val="Header"/>
      <w:jc w:val="center"/>
      <w:rPr>
        <w:rFonts w:ascii="Times New Roman" w:hAnsi="Times New Roman"/>
        <w:color w:val="000000"/>
        <w:sz w:val="17"/>
      </w:rPr>
    </w:pPr>
    <w:bookmarkStart w:id="6" w:name="TITUS2HeaderFirstPage"/>
    <w:r w:rsidRPr="006D0E16">
      <w:rPr>
        <w:rFonts w:ascii="Times New Roman" w:hAnsi="Times New Roman"/>
        <w:color w:val="000000"/>
        <w:sz w:val="17"/>
      </w:rPr>
      <w:t> </w:t>
    </w:r>
  </w:p>
  <w:bookmarkEnd w:id="6"/>
  <w:p w:rsidR="00803862" w:rsidRDefault="008E1C9F">
    <w:pPr>
      <w:pStyle w:val="Head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fldChar w:fldCharType="separate"/>
    </w:r>
    <w:r w:rsidR="00AB1C29">
      <w:rPr>
        <w:rFonts w:ascii="Times New Roman" w:hAnsi="Times New Roman"/>
        <w:noProof/>
        <w:sz w:val="18"/>
      </w:rPr>
      <w:t xml:space="preserve">- 46 </w:t>
    </w:r>
    <w:r>
      <w:fldChar w:fldCharType="end"/>
    </w:r>
    <w:r>
      <w:rPr>
        <w:rFonts w:ascii="Times New Roman" w:hAnsi="Times New Roman"/>
        <w:sz w:val="18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61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DB"/>
    <w:rsid w:val="0000235F"/>
    <w:rsid w:val="00013085"/>
    <w:rsid w:val="00013A1E"/>
    <w:rsid w:val="00037C00"/>
    <w:rsid w:val="00040120"/>
    <w:rsid w:val="00040338"/>
    <w:rsid w:val="00043CC5"/>
    <w:rsid w:val="0004660E"/>
    <w:rsid w:val="00056E40"/>
    <w:rsid w:val="000746EE"/>
    <w:rsid w:val="00080E97"/>
    <w:rsid w:val="00085C80"/>
    <w:rsid w:val="00087BDA"/>
    <w:rsid w:val="000A16FC"/>
    <w:rsid w:val="000A4D97"/>
    <w:rsid w:val="000C0889"/>
    <w:rsid w:val="000C1825"/>
    <w:rsid w:val="000D5D05"/>
    <w:rsid w:val="000E1E57"/>
    <w:rsid w:val="000E1FC5"/>
    <w:rsid w:val="000F16A3"/>
    <w:rsid w:val="00112BD9"/>
    <w:rsid w:val="001215EF"/>
    <w:rsid w:val="0012496C"/>
    <w:rsid w:val="00130E70"/>
    <w:rsid w:val="00132E54"/>
    <w:rsid w:val="00137921"/>
    <w:rsid w:val="00151BD3"/>
    <w:rsid w:val="0015308C"/>
    <w:rsid w:val="001562A1"/>
    <w:rsid w:val="001613F9"/>
    <w:rsid w:val="00166049"/>
    <w:rsid w:val="001726B5"/>
    <w:rsid w:val="001A534C"/>
    <w:rsid w:val="001B4F6F"/>
    <w:rsid w:val="001E1A22"/>
    <w:rsid w:val="001F434C"/>
    <w:rsid w:val="002029B3"/>
    <w:rsid w:val="002108D7"/>
    <w:rsid w:val="00220F7D"/>
    <w:rsid w:val="00226D16"/>
    <w:rsid w:val="00234E42"/>
    <w:rsid w:val="00243285"/>
    <w:rsid w:val="00251DFB"/>
    <w:rsid w:val="00252C02"/>
    <w:rsid w:val="00253028"/>
    <w:rsid w:val="00255961"/>
    <w:rsid w:val="00256F92"/>
    <w:rsid w:val="00267983"/>
    <w:rsid w:val="0027234A"/>
    <w:rsid w:val="00283EBA"/>
    <w:rsid w:val="00291979"/>
    <w:rsid w:val="002B3C9A"/>
    <w:rsid w:val="002C26ED"/>
    <w:rsid w:val="002C2A93"/>
    <w:rsid w:val="002D5322"/>
    <w:rsid w:val="0032650F"/>
    <w:rsid w:val="00326782"/>
    <w:rsid w:val="00337964"/>
    <w:rsid w:val="00364493"/>
    <w:rsid w:val="00365E0F"/>
    <w:rsid w:val="00372D4C"/>
    <w:rsid w:val="0039691F"/>
    <w:rsid w:val="003A3918"/>
    <w:rsid w:val="003C43DF"/>
    <w:rsid w:val="003C79CE"/>
    <w:rsid w:val="003D20A3"/>
    <w:rsid w:val="00430774"/>
    <w:rsid w:val="00446E6E"/>
    <w:rsid w:val="0045063A"/>
    <w:rsid w:val="00455E5B"/>
    <w:rsid w:val="00472D47"/>
    <w:rsid w:val="00480703"/>
    <w:rsid w:val="00484C13"/>
    <w:rsid w:val="0048520A"/>
    <w:rsid w:val="0048743C"/>
    <w:rsid w:val="004A2685"/>
    <w:rsid w:val="004C1720"/>
    <w:rsid w:val="004E188F"/>
    <w:rsid w:val="0051272A"/>
    <w:rsid w:val="00516C28"/>
    <w:rsid w:val="005263E8"/>
    <w:rsid w:val="0053648A"/>
    <w:rsid w:val="00537509"/>
    <w:rsid w:val="00552C18"/>
    <w:rsid w:val="00557073"/>
    <w:rsid w:val="00563ACB"/>
    <w:rsid w:val="0056677B"/>
    <w:rsid w:val="00570171"/>
    <w:rsid w:val="005719A0"/>
    <w:rsid w:val="00573938"/>
    <w:rsid w:val="00581478"/>
    <w:rsid w:val="00581929"/>
    <w:rsid w:val="005874CA"/>
    <w:rsid w:val="005A138E"/>
    <w:rsid w:val="005A79C7"/>
    <w:rsid w:val="005B31EC"/>
    <w:rsid w:val="005C1A30"/>
    <w:rsid w:val="005D53DB"/>
    <w:rsid w:val="005D749F"/>
    <w:rsid w:val="005E0598"/>
    <w:rsid w:val="005F695A"/>
    <w:rsid w:val="0060453E"/>
    <w:rsid w:val="00606E27"/>
    <w:rsid w:val="00613C86"/>
    <w:rsid w:val="0061478A"/>
    <w:rsid w:val="006224BB"/>
    <w:rsid w:val="006365FB"/>
    <w:rsid w:val="00641090"/>
    <w:rsid w:val="00642018"/>
    <w:rsid w:val="006430E7"/>
    <w:rsid w:val="00656BE5"/>
    <w:rsid w:val="006572B0"/>
    <w:rsid w:val="00674DCA"/>
    <w:rsid w:val="006927EE"/>
    <w:rsid w:val="00693EBE"/>
    <w:rsid w:val="006A000A"/>
    <w:rsid w:val="006B15B6"/>
    <w:rsid w:val="006B799E"/>
    <w:rsid w:val="006C588C"/>
    <w:rsid w:val="006D0E16"/>
    <w:rsid w:val="006E3017"/>
    <w:rsid w:val="006F1673"/>
    <w:rsid w:val="0070349E"/>
    <w:rsid w:val="00706CAA"/>
    <w:rsid w:val="00716A19"/>
    <w:rsid w:val="007433AF"/>
    <w:rsid w:val="007714D1"/>
    <w:rsid w:val="007752A9"/>
    <w:rsid w:val="00793A85"/>
    <w:rsid w:val="0079635C"/>
    <w:rsid w:val="007A7FB3"/>
    <w:rsid w:val="007B4FF6"/>
    <w:rsid w:val="007B7670"/>
    <w:rsid w:val="007C7112"/>
    <w:rsid w:val="007D09A3"/>
    <w:rsid w:val="007D4BCB"/>
    <w:rsid w:val="007D54D9"/>
    <w:rsid w:val="007D6C9A"/>
    <w:rsid w:val="007E4270"/>
    <w:rsid w:val="007F11E0"/>
    <w:rsid w:val="0080215B"/>
    <w:rsid w:val="00803862"/>
    <w:rsid w:val="00804EFD"/>
    <w:rsid w:val="00827DE5"/>
    <w:rsid w:val="00830A0F"/>
    <w:rsid w:val="00841CB7"/>
    <w:rsid w:val="00842453"/>
    <w:rsid w:val="00857129"/>
    <w:rsid w:val="00874BDD"/>
    <w:rsid w:val="00897AAA"/>
    <w:rsid w:val="008B4E17"/>
    <w:rsid w:val="008C0DD7"/>
    <w:rsid w:val="008D454C"/>
    <w:rsid w:val="008D6721"/>
    <w:rsid w:val="008E1C9F"/>
    <w:rsid w:val="008E2056"/>
    <w:rsid w:val="0090026A"/>
    <w:rsid w:val="00904F26"/>
    <w:rsid w:val="00907059"/>
    <w:rsid w:val="0091168D"/>
    <w:rsid w:val="0092285D"/>
    <w:rsid w:val="0093176E"/>
    <w:rsid w:val="009471C9"/>
    <w:rsid w:val="009516E7"/>
    <w:rsid w:val="00961590"/>
    <w:rsid w:val="009715F5"/>
    <w:rsid w:val="00985322"/>
    <w:rsid w:val="00987B6B"/>
    <w:rsid w:val="009934F3"/>
    <w:rsid w:val="00995717"/>
    <w:rsid w:val="00996812"/>
    <w:rsid w:val="009C2E76"/>
    <w:rsid w:val="009D4727"/>
    <w:rsid w:val="009E17D7"/>
    <w:rsid w:val="009F1235"/>
    <w:rsid w:val="00A0014B"/>
    <w:rsid w:val="00A006CA"/>
    <w:rsid w:val="00A01308"/>
    <w:rsid w:val="00A037AD"/>
    <w:rsid w:val="00A041E5"/>
    <w:rsid w:val="00A068A8"/>
    <w:rsid w:val="00A075C3"/>
    <w:rsid w:val="00A227C9"/>
    <w:rsid w:val="00A24717"/>
    <w:rsid w:val="00A2533B"/>
    <w:rsid w:val="00A379D4"/>
    <w:rsid w:val="00A41522"/>
    <w:rsid w:val="00A41D31"/>
    <w:rsid w:val="00A433D7"/>
    <w:rsid w:val="00A5230F"/>
    <w:rsid w:val="00A60480"/>
    <w:rsid w:val="00A61A82"/>
    <w:rsid w:val="00A66FDE"/>
    <w:rsid w:val="00A67E69"/>
    <w:rsid w:val="00A67F09"/>
    <w:rsid w:val="00A75422"/>
    <w:rsid w:val="00A77259"/>
    <w:rsid w:val="00A80CD9"/>
    <w:rsid w:val="00A910C1"/>
    <w:rsid w:val="00AB1C29"/>
    <w:rsid w:val="00AB3739"/>
    <w:rsid w:val="00AC1153"/>
    <w:rsid w:val="00AE6A48"/>
    <w:rsid w:val="00B3702A"/>
    <w:rsid w:val="00B418CA"/>
    <w:rsid w:val="00B43106"/>
    <w:rsid w:val="00B55DE1"/>
    <w:rsid w:val="00B7071A"/>
    <w:rsid w:val="00B76699"/>
    <w:rsid w:val="00B8296C"/>
    <w:rsid w:val="00B85455"/>
    <w:rsid w:val="00B933B6"/>
    <w:rsid w:val="00B9478A"/>
    <w:rsid w:val="00BA6AE5"/>
    <w:rsid w:val="00BB1031"/>
    <w:rsid w:val="00BB53AF"/>
    <w:rsid w:val="00BC23BB"/>
    <w:rsid w:val="00BE3BB1"/>
    <w:rsid w:val="00C10972"/>
    <w:rsid w:val="00C23980"/>
    <w:rsid w:val="00C269CC"/>
    <w:rsid w:val="00C36F26"/>
    <w:rsid w:val="00C4542B"/>
    <w:rsid w:val="00C543CB"/>
    <w:rsid w:val="00C6202C"/>
    <w:rsid w:val="00C656D9"/>
    <w:rsid w:val="00C67D89"/>
    <w:rsid w:val="00C753B4"/>
    <w:rsid w:val="00C85908"/>
    <w:rsid w:val="00C87B2B"/>
    <w:rsid w:val="00C87F23"/>
    <w:rsid w:val="00C92326"/>
    <w:rsid w:val="00C97473"/>
    <w:rsid w:val="00CA0F49"/>
    <w:rsid w:val="00CA3310"/>
    <w:rsid w:val="00CB5421"/>
    <w:rsid w:val="00CB6880"/>
    <w:rsid w:val="00CB7CF0"/>
    <w:rsid w:val="00CC0119"/>
    <w:rsid w:val="00D0266D"/>
    <w:rsid w:val="00D03C49"/>
    <w:rsid w:val="00D119DB"/>
    <w:rsid w:val="00D1522C"/>
    <w:rsid w:val="00D15298"/>
    <w:rsid w:val="00D33C10"/>
    <w:rsid w:val="00D367B0"/>
    <w:rsid w:val="00D50858"/>
    <w:rsid w:val="00D5778C"/>
    <w:rsid w:val="00D579D5"/>
    <w:rsid w:val="00D80D6D"/>
    <w:rsid w:val="00D84A5B"/>
    <w:rsid w:val="00DA16FC"/>
    <w:rsid w:val="00DB07CA"/>
    <w:rsid w:val="00DB404C"/>
    <w:rsid w:val="00DC7085"/>
    <w:rsid w:val="00DD1882"/>
    <w:rsid w:val="00DD5AF9"/>
    <w:rsid w:val="00DE3392"/>
    <w:rsid w:val="00DF4C99"/>
    <w:rsid w:val="00DF5D61"/>
    <w:rsid w:val="00DF64DB"/>
    <w:rsid w:val="00DF754D"/>
    <w:rsid w:val="00E2312B"/>
    <w:rsid w:val="00E3427D"/>
    <w:rsid w:val="00E56C4E"/>
    <w:rsid w:val="00E67DE5"/>
    <w:rsid w:val="00E71A01"/>
    <w:rsid w:val="00E77A28"/>
    <w:rsid w:val="00E85DED"/>
    <w:rsid w:val="00E864DA"/>
    <w:rsid w:val="00E87125"/>
    <w:rsid w:val="00E95B84"/>
    <w:rsid w:val="00EA1A5A"/>
    <w:rsid w:val="00EA1D76"/>
    <w:rsid w:val="00EC7B20"/>
    <w:rsid w:val="00EF549F"/>
    <w:rsid w:val="00F026DE"/>
    <w:rsid w:val="00F11901"/>
    <w:rsid w:val="00F15145"/>
    <w:rsid w:val="00F20814"/>
    <w:rsid w:val="00F2300A"/>
    <w:rsid w:val="00F4224C"/>
    <w:rsid w:val="00F4451A"/>
    <w:rsid w:val="00F44CC0"/>
    <w:rsid w:val="00F46730"/>
    <w:rsid w:val="00F467EC"/>
    <w:rsid w:val="00F93C48"/>
    <w:rsid w:val="00F9673B"/>
    <w:rsid w:val="00FA669A"/>
    <w:rsid w:val="00FB2B5E"/>
    <w:rsid w:val="00FF5032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5F4F9F52-F7FB-4581-8A20-1249AA1C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customStyle="1" w:styleId="EndnoteText1">
    <w:name w:val="Endnote Text1"/>
    <w:basedOn w:val="Normal"/>
    <w:rPr>
      <w:sz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18"/>
    </w:rPr>
  </w:style>
  <w:style w:type="paragraph" w:styleId="BalloonText">
    <w:name w:val="Balloon Text"/>
    <w:basedOn w:val="Normal"/>
    <w:semiHidden/>
    <w:rsid w:val="001F434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549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2E7A-EC97-4D02-A314-0100CA9D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955</Characters>
  <Application>Microsoft Office Word</Application>
  <DocSecurity>0</DocSecurity>
  <Lines>72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 Amendments</vt:lpstr>
    </vt:vector>
  </TitlesOfParts>
  <Manager>Colin</Manager>
  <Company>WIPO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A/63/INF/3 Annex</dc:title>
  <dc:subject/>
  <dc:creator>WIPO</dc:creator>
  <cp:keywords>PUBLIC</cp:keywords>
  <cp:lastModifiedBy>HÄFLIGER Patience</cp:lastModifiedBy>
  <cp:revision>5</cp:revision>
  <cp:lastPrinted>2020-10-15T08:38:00Z</cp:lastPrinted>
  <dcterms:created xsi:type="dcterms:W3CDTF">2022-07-06T12:45:00Z</dcterms:created>
  <dcterms:modified xsi:type="dcterms:W3CDTF">2022-07-06T13:55:00Z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b66ae8ae-d968-4025-a25a-400b439b47e2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