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D9A90" w14:textId="4C8E81B8" w:rsidR="001654B8" w:rsidRDefault="001654B8" w:rsidP="001654B8">
      <w:pPr>
        <w:widowControl w:val="0"/>
        <w:jc w:val="right"/>
        <w:rPr>
          <w:b/>
          <w:sz w:val="2"/>
          <w:szCs w:val="40"/>
        </w:rPr>
      </w:pPr>
      <w:bookmarkStart w:id="0" w:name="_GoBack"/>
      <w:bookmarkEnd w:id="0"/>
      <w:r w:rsidRPr="001654B8">
        <w:rPr>
          <w:b/>
          <w:sz w:val="2"/>
          <w:szCs w:val="40"/>
          <w:lang w:val="ru-RU"/>
        </w:rPr>
        <w:t>R</w:t>
      </w:r>
    </w:p>
    <w:p w14:paraId="5D569853" w14:textId="33054490" w:rsidR="001654B8" w:rsidRDefault="008D36CD" w:rsidP="006E4F5F">
      <w:pPr>
        <w:spacing w:line="360" w:lineRule="auto"/>
        <w:ind w:left="4592"/>
        <w:rPr>
          <w:rFonts w:ascii="Arial Black" w:hAnsi="Arial Black"/>
          <w:caps/>
          <w:sz w:val="15"/>
        </w:rPr>
      </w:pPr>
      <w:r>
        <w:rPr>
          <w:noProof/>
          <w:lang w:eastAsia="en-US"/>
        </w:rPr>
        <w:drawing>
          <wp:inline distT="0" distB="0" distL="0" distR="0" wp14:anchorId="6C240B99" wp14:editId="3DDDCAC4">
            <wp:extent cx="2938780" cy="1481455"/>
            <wp:effectExtent l="0" t="0" r="0"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p>
    <w:p w14:paraId="538A7DA7" w14:textId="77777777" w:rsidR="001654B8" w:rsidRPr="001654B8" w:rsidRDefault="006E4F5F" w:rsidP="00AA2DD4">
      <w:pPr>
        <w:pBdr>
          <w:top w:val="single" w:sz="4" w:space="10" w:color="auto"/>
        </w:pBdr>
        <w:spacing w:before="120"/>
        <w:jc w:val="right"/>
        <w:rPr>
          <w:rFonts w:ascii="Arial Black" w:hAnsi="Arial Black"/>
          <w:b/>
          <w:caps/>
          <w:sz w:val="15"/>
          <w:lang w:val="ru-RU"/>
        </w:rPr>
      </w:pPr>
      <w:r w:rsidRPr="006E4F5F">
        <w:rPr>
          <w:rFonts w:ascii="Arial Black" w:hAnsi="Arial Black"/>
          <w:b/>
          <w:caps/>
          <w:sz w:val="15"/>
        </w:rPr>
        <w:t>A</w:t>
      </w:r>
      <w:r w:rsidRPr="001654B8">
        <w:rPr>
          <w:rFonts w:ascii="Arial Black" w:hAnsi="Arial Black"/>
          <w:b/>
          <w:caps/>
          <w:sz w:val="15"/>
          <w:lang w:val="ru-RU"/>
        </w:rPr>
        <w:t>/</w:t>
      </w:r>
      <w:r w:rsidR="00583019" w:rsidRPr="001654B8">
        <w:rPr>
          <w:rFonts w:ascii="Arial Black" w:hAnsi="Arial Black"/>
          <w:b/>
          <w:caps/>
          <w:sz w:val="15"/>
          <w:lang w:val="ru-RU"/>
        </w:rPr>
        <w:t>6</w:t>
      </w:r>
      <w:r w:rsidR="00B318CD" w:rsidRPr="001654B8">
        <w:rPr>
          <w:rFonts w:ascii="Arial Black" w:hAnsi="Arial Black"/>
          <w:b/>
          <w:caps/>
          <w:sz w:val="15"/>
          <w:lang w:val="ru-RU"/>
        </w:rPr>
        <w:t>3</w:t>
      </w:r>
      <w:r w:rsidRPr="001654B8">
        <w:rPr>
          <w:rFonts w:ascii="Arial Black" w:hAnsi="Arial Black"/>
          <w:b/>
          <w:caps/>
          <w:sz w:val="15"/>
          <w:lang w:val="ru-RU"/>
        </w:rPr>
        <w:t>/</w:t>
      </w:r>
      <w:bookmarkStart w:id="1" w:name="Code"/>
      <w:bookmarkEnd w:id="1"/>
      <w:r w:rsidR="00A63852" w:rsidRPr="001654B8">
        <w:rPr>
          <w:rFonts w:ascii="Arial Black" w:hAnsi="Arial Black"/>
          <w:b/>
          <w:caps/>
          <w:sz w:val="15"/>
          <w:lang w:val="ru-RU"/>
        </w:rPr>
        <w:t>9</w:t>
      </w:r>
    </w:p>
    <w:p w14:paraId="2FA95797" w14:textId="3C3C45A5" w:rsidR="001654B8" w:rsidRPr="001654B8" w:rsidRDefault="001654B8" w:rsidP="001654B8">
      <w:pPr>
        <w:jc w:val="right"/>
        <w:rPr>
          <w:rFonts w:ascii="Arial Black" w:hAnsi="Arial Black"/>
          <w:b/>
          <w:caps/>
          <w:sz w:val="15"/>
          <w:lang w:val="ru-RU"/>
        </w:rPr>
      </w:pPr>
      <w:r w:rsidRPr="001654B8">
        <w:rPr>
          <w:rFonts w:ascii="Arial Black" w:hAnsi="Arial Black"/>
          <w:b/>
          <w:caps/>
          <w:sz w:val="15"/>
          <w:lang w:val="ru-RU"/>
        </w:rPr>
        <w:t>ОРИГИНАЛ: АНГЛИЙСКИЙ</w:t>
      </w:r>
    </w:p>
    <w:p w14:paraId="13B38939" w14:textId="3BDAD55F" w:rsidR="001654B8" w:rsidRPr="001654B8" w:rsidRDefault="001654B8" w:rsidP="001654B8">
      <w:pPr>
        <w:spacing w:line="1680" w:lineRule="auto"/>
        <w:jc w:val="right"/>
        <w:rPr>
          <w:rFonts w:ascii="Arial Black" w:hAnsi="Arial Black"/>
          <w:b/>
          <w:caps/>
          <w:sz w:val="15"/>
          <w:lang w:val="ru-RU"/>
        </w:rPr>
      </w:pPr>
      <w:r w:rsidRPr="001654B8">
        <w:rPr>
          <w:rFonts w:ascii="Arial Black" w:hAnsi="Arial Black"/>
          <w:b/>
          <w:caps/>
          <w:sz w:val="15"/>
          <w:lang w:val="ru-RU"/>
        </w:rPr>
        <w:t>дата: 22 июля 2022 г.</w:t>
      </w:r>
    </w:p>
    <w:p w14:paraId="569BF6E8" w14:textId="62FAD4F2" w:rsidR="001654B8" w:rsidRPr="006B7D38" w:rsidRDefault="001654B8" w:rsidP="001654B8">
      <w:pPr>
        <w:pStyle w:val="Heading1"/>
        <w:rPr>
          <w:lang w:val="ru-RU"/>
        </w:rPr>
      </w:pPr>
      <w:r w:rsidRPr="001654B8">
        <w:rPr>
          <w:lang w:val="ru-RU"/>
        </w:rPr>
        <w:t>Ассамблеи</w:t>
      </w:r>
      <w:r w:rsidRPr="006B7D38">
        <w:rPr>
          <w:lang w:val="ru-RU"/>
        </w:rPr>
        <w:t xml:space="preserve"> </w:t>
      </w:r>
      <w:r w:rsidRPr="001654B8">
        <w:rPr>
          <w:lang w:val="ru-RU"/>
        </w:rPr>
        <w:t>государств</w:t>
      </w:r>
      <w:r w:rsidRPr="006B7D38">
        <w:rPr>
          <w:lang w:val="ru-RU"/>
        </w:rPr>
        <w:t xml:space="preserve"> – </w:t>
      </w:r>
      <w:r w:rsidRPr="001654B8">
        <w:rPr>
          <w:lang w:val="ru-RU"/>
        </w:rPr>
        <w:t>членов</w:t>
      </w:r>
      <w:r w:rsidRPr="006B7D38">
        <w:rPr>
          <w:lang w:val="ru-RU"/>
        </w:rPr>
        <w:t xml:space="preserve"> </w:t>
      </w:r>
      <w:r w:rsidRPr="001654B8">
        <w:rPr>
          <w:lang w:val="ru-RU"/>
        </w:rPr>
        <w:t>ВОИС</w:t>
      </w:r>
    </w:p>
    <w:p w14:paraId="3C14E0BC" w14:textId="11610754" w:rsidR="001654B8" w:rsidRPr="009945D4" w:rsidRDefault="0016034D" w:rsidP="003D2030">
      <w:pPr>
        <w:spacing w:after="720"/>
        <w:rPr>
          <w:b/>
          <w:sz w:val="24"/>
          <w:lang w:val="ru-RU"/>
        </w:rPr>
      </w:pPr>
      <w:r>
        <w:rPr>
          <w:b/>
          <w:sz w:val="24"/>
          <w:lang w:val="ru-RU"/>
        </w:rPr>
        <w:t>Шестьдесят третья серия заседаний</w:t>
      </w:r>
      <w:r w:rsidR="003D57B0" w:rsidRPr="0016034D">
        <w:rPr>
          <w:b/>
          <w:sz w:val="24"/>
          <w:lang w:val="ru-RU"/>
        </w:rPr>
        <w:br/>
      </w:r>
      <w:r>
        <w:rPr>
          <w:b/>
          <w:sz w:val="24"/>
          <w:lang w:val="ru-RU"/>
        </w:rPr>
        <w:t>Женева</w:t>
      </w:r>
      <w:r w:rsidR="00DF023A" w:rsidRPr="0016034D">
        <w:rPr>
          <w:b/>
          <w:sz w:val="24"/>
          <w:lang w:val="ru-RU"/>
        </w:rPr>
        <w:t xml:space="preserve">, </w:t>
      </w:r>
      <w:r>
        <w:rPr>
          <w:b/>
          <w:sz w:val="24"/>
          <w:lang w:val="ru-RU"/>
        </w:rPr>
        <w:t>14–22 июля</w:t>
      </w:r>
      <w:r w:rsidR="00B318CD" w:rsidRPr="0016034D">
        <w:rPr>
          <w:b/>
          <w:sz w:val="24"/>
          <w:lang w:val="ru-RU"/>
        </w:rPr>
        <w:t xml:space="preserve"> 2022</w:t>
      </w:r>
      <w:r w:rsidR="009945D4">
        <w:rPr>
          <w:b/>
          <w:sz w:val="24"/>
        </w:rPr>
        <w:t> </w:t>
      </w:r>
      <w:r w:rsidR="009945D4">
        <w:rPr>
          <w:b/>
          <w:sz w:val="24"/>
          <w:lang w:val="ru-RU"/>
        </w:rPr>
        <w:t>г.</w:t>
      </w:r>
    </w:p>
    <w:p w14:paraId="468FB3A7" w14:textId="0B326EE1" w:rsidR="001654B8" w:rsidRPr="0016034D" w:rsidRDefault="001654B8" w:rsidP="001654B8">
      <w:pPr>
        <w:spacing w:after="360"/>
        <w:rPr>
          <w:caps/>
          <w:sz w:val="24"/>
          <w:lang w:val="ru-RU"/>
        </w:rPr>
      </w:pPr>
      <w:bookmarkStart w:id="2" w:name="TitleOfDoc"/>
      <w:bookmarkEnd w:id="2"/>
      <w:r w:rsidRPr="001654B8">
        <w:rPr>
          <w:caps/>
          <w:sz w:val="24"/>
          <w:lang w:val="ru-RU"/>
        </w:rPr>
        <w:t>краткий отчет</w:t>
      </w:r>
    </w:p>
    <w:p w14:paraId="2287931E" w14:textId="32364C45" w:rsidR="001654B8" w:rsidRPr="0016034D" w:rsidRDefault="001654B8" w:rsidP="001654B8">
      <w:pPr>
        <w:spacing w:after="960"/>
        <w:rPr>
          <w:i/>
          <w:lang w:val="ru-RU"/>
        </w:rPr>
      </w:pPr>
      <w:bookmarkStart w:id="3" w:name="Prepared"/>
      <w:bookmarkEnd w:id="3"/>
      <w:r w:rsidRPr="001654B8">
        <w:rPr>
          <w:i/>
          <w:lang w:val="ru-RU"/>
        </w:rPr>
        <w:t>подготовлен Секретариатом</w:t>
      </w:r>
    </w:p>
    <w:p w14:paraId="5ED3E8A4" w14:textId="6FB808CB" w:rsidR="001654B8" w:rsidRPr="0016034D" w:rsidRDefault="001174DB" w:rsidP="001654B8">
      <w:pPr>
        <w:pStyle w:val="Heading2"/>
        <w:rPr>
          <w:lang w:val="ru-RU"/>
        </w:rPr>
      </w:pPr>
      <w:r w:rsidRPr="001654B8">
        <w:rPr>
          <w:caps w:val="0"/>
          <w:lang w:val="ru-RU"/>
        </w:rPr>
        <w:t>ВВЕДЕНИЕ</w:t>
      </w:r>
    </w:p>
    <w:p w14:paraId="05E86BE6" w14:textId="603CC945" w:rsidR="001654B8" w:rsidRPr="001654B8" w:rsidRDefault="001654B8" w:rsidP="001654B8">
      <w:pPr>
        <w:pStyle w:val="ONUME"/>
        <w:tabs>
          <w:tab w:val="clear" w:pos="1467"/>
        </w:tabs>
        <w:ind w:left="0"/>
        <w:rPr>
          <w:lang w:val="ru-RU"/>
        </w:rPr>
      </w:pPr>
      <w:r w:rsidRPr="001654B8">
        <w:rPr>
          <w:lang w:val="ru-RU"/>
        </w:rPr>
        <w:t>В настоящем кратком отчете зафиксированы решения следующих 22 Ассамблей и других органов государств – членов ВОИС («Ассамблеи»):</w:t>
      </w:r>
    </w:p>
    <w:p w14:paraId="0AFF5E39" w14:textId="5F8770E1" w:rsidR="001654B8" w:rsidRPr="001654B8" w:rsidRDefault="0016034D" w:rsidP="001654B8">
      <w:pPr>
        <w:pStyle w:val="BodyText"/>
        <w:spacing w:after="0"/>
        <w:ind w:left="567"/>
        <w:rPr>
          <w:lang w:val="ru-RU"/>
        </w:rPr>
      </w:pPr>
      <w:r>
        <w:rPr>
          <w:lang w:val="ru-RU"/>
        </w:rPr>
        <w:t>(1)</w:t>
      </w:r>
      <w:r>
        <w:rPr>
          <w:lang w:val="ru-RU"/>
        </w:rPr>
        <w:tab/>
      </w:r>
      <w:r w:rsidR="001654B8" w:rsidRPr="001654B8">
        <w:rPr>
          <w:lang w:val="ru-RU"/>
        </w:rPr>
        <w:t>Генеральной Ассамблеи ВОИС, пятьдесят пятая (30-я внеочередная) сессия;</w:t>
      </w:r>
    </w:p>
    <w:p w14:paraId="654537FD" w14:textId="62F7E3F0" w:rsidR="001654B8" w:rsidRPr="001654B8" w:rsidRDefault="0016034D" w:rsidP="001654B8">
      <w:pPr>
        <w:pStyle w:val="BodyText"/>
        <w:spacing w:after="0"/>
        <w:ind w:left="567"/>
        <w:rPr>
          <w:lang w:val="ru-RU"/>
        </w:rPr>
      </w:pPr>
      <w:r>
        <w:rPr>
          <w:lang w:val="ru-RU"/>
        </w:rPr>
        <w:t>(2)</w:t>
      </w:r>
      <w:r>
        <w:rPr>
          <w:lang w:val="ru-RU"/>
        </w:rPr>
        <w:tab/>
      </w:r>
      <w:r w:rsidR="001654B8" w:rsidRPr="001654B8">
        <w:rPr>
          <w:lang w:val="ru-RU"/>
        </w:rPr>
        <w:t>Конференции ВОИС, сорок третья (18-я внеочередная) сессия;</w:t>
      </w:r>
    </w:p>
    <w:p w14:paraId="2B85742B" w14:textId="57EE5C4A" w:rsidR="001654B8" w:rsidRPr="001654B8" w:rsidRDefault="0016034D" w:rsidP="0016034D">
      <w:pPr>
        <w:pStyle w:val="BodyText"/>
        <w:spacing w:after="0"/>
        <w:ind w:left="1134" w:hanging="567"/>
        <w:rPr>
          <w:lang w:val="ru-RU"/>
        </w:rPr>
      </w:pPr>
      <w:r>
        <w:rPr>
          <w:lang w:val="ru-RU"/>
        </w:rPr>
        <w:t>(3)</w:t>
      </w:r>
      <w:r>
        <w:rPr>
          <w:lang w:val="ru-RU"/>
        </w:rPr>
        <w:tab/>
      </w:r>
      <w:r w:rsidR="001654B8" w:rsidRPr="001654B8">
        <w:rPr>
          <w:lang w:val="ru-RU"/>
        </w:rPr>
        <w:t>Координационного комитета ВОИС, восемьдесят первая (53-я очередная) сессия;</w:t>
      </w:r>
    </w:p>
    <w:p w14:paraId="0A059231" w14:textId="0F45F854" w:rsidR="001654B8" w:rsidRPr="001654B8" w:rsidRDefault="0016034D" w:rsidP="001654B8">
      <w:pPr>
        <w:pStyle w:val="BodyText"/>
        <w:spacing w:after="0"/>
        <w:ind w:left="567"/>
        <w:rPr>
          <w:lang w:val="ru-RU"/>
        </w:rPr>
      </w:pPr>
      <w:r>
        <w:rPr>
          <w:lang w:val="ru-RU"/>
        </w:rPr>
        <w:t>(4)</w:t>
      </w:r>
      <w:r>
        <w:rPr>
          <w:lang w:val="ru-RU"/>
        </w:rPr>
        <w:tab/>
      </w:r>
      <w:r w:rsidR="001654B8" w:rsidRPr="001654B8">
        <w:rPr>
          <w:lang w:val="ru-RU"/>
        </w:rPr>
        <w:t>Ассамблеи Парижского союза, пятьдесят восьмая (33-я внеочередная) сессия;</w:t>
      </w:r>
    </w:p>
    <w:p w14:paraId="56BD58D9" w14:textId="7783A951" w:rsidR="001654B8" w:rsidRPr="001654B8" w:rsidRDefault="0016034D" w:rsidP="001D5616">
      <w:pPr>
        <w:pStyle w:val="BodyText"/>
        <w:spacing w:after="0"/>
        <w:ind w:left="1134" w:hanging="567"/>
        <w:rPr>
          <w:lang w:val="ru-RU"/>
        </w:rPr>
      </w:pPr>
      <w:r>
        <w:rPr>
          <w:lang w:val="ru-RU"/>
        </w:rPr>
        <w:t>(5)</w:t>
      </w:r>
      <w:r>
        <w:rPr>
          <w:lang w:val="ru-RU"/>
        </w:rPr>
        <w:tab/>
      </w:r>
      <w:r w:rsidR="001654B8" w:rsidRPr="001654B8">
        <w:rPr>
          <w:lang w:val="ru-RU"/>
        </w:rPr>
        <w:t>Исполнительного комитета Парижского союза, шестьдесят вторая</w:t>
      </w:r>
      <w:r w:rsidR="001D5616">
        <w:rPr>
          <w:lang w:val="ru-RU"/>
        </w:rPr>
        <w:t xml:space="preserve"> </w:t>
      </w:r>
      <w:r w:rsidR="00BC0312">
        <w:rPr>
          <w:lang w:val="ru-RU"/>
        </w:rPr>
        <w:br/>
      </w:r>
      <w:r w:rsidR="001D5616">
        <w:rPr>
          <w:lang w:val="ru-RU"/>
        </w:rPr>
        <w:t>(58-я очередная) сессия;</w:t>
      </w:r>
    </w:p>
    <w:p w14:paraId="4573DC6C" w14:textId="6BE9E1B2" w:rsidR="001654B8" w:rsidRPr="001654B8" w:rsidRDefault="0016034D" w:rsidP="001654B8">
      <w:pPr>
        <w:pStyle w:val="BodyText"/>
        <w:spacing w:after="0"/>
        <w:ind w:left="567"/>
        <w:rPr>
          <w:lang w:val="ru-RU"/>
        </w:rPr>
      </w:pPr>
      <w:r>
        <w:rPr>
          <w:lang w:val="ru-RU"/>
        </w:rPr>
        <w:t>(6)</w:t>
      </w:r>
      <w:r>
        <w:rPr>
          <w:lang w:val="ru-RU"/>
        </w:rPr>
        <w:tab/>
      </w:r>
      <w:r w:rsidR="001654B8" w:rsidRPr="001654B8">
        <w:rPr>
          <w:lang w:val="ru-RU"/>
        </w:rPr>
        <w:t>Ассамблеи Бернского союза, пятьдесят вторая (27-я внеочередная) сессия;</w:t>
      </w:r>
    </w:p>
    <w:p w14:paraId="7719A54F" w14:textId="2BB9DD41" w:rsidR="001654B8" w:rsidRPr="001654B8" w:rsidRDefault="0016034D" w:rsidP="001D5616">
      <w:pPr>
        <w:pStyle w:val="BodyText"/>
        <w:spacing w:after="0"/>
        <w:ind w:left="1134" w:hanging="567"/>
        <w:rPr>
          <w:lang w:val="ru-RU"/>
        </w:rPr>
      </w:pPr>
      <w:r>
        <w:rPr>
          <w:lang w:val="ru-RU"/>
        </w:rPr>
        <w:t>(7)</w:t>
      </w:r>
      <w:r>
        <w:rPr>
          <w:lang w:val="ru-RU"/>
        </w:rPr>
        <w:tab/>
      </w:r>
      <w:r w:rsidR="001654B8" w:rsidRPr="001654B8">
        <w:rPr>
          <w:lang w:val="ru-RU"/>
        </w:rPr>
        <w:t>Исполнительного комитета Бернского союза, шестьдесят восьмая</w:t>
      </w:r>
      <w:r w:rsidR="001D5616">
        <w:rPr>
          <w:lang w:val="ru-RU"/>
        </w:rPr>
        <w:t xml:space="preserve"> </w:t>
      </w:r>
      <w:r w:rsidR="00D66663">
        <w:rPr>
          <w:lang w:val="ru-RU"/>
        </w:rPr>
        <w:br/>
      </w:r>
      <w:r w:rsidR="001D5616">
        <w:rPr>
          <w:lang w:val="ru-RU"/>
        </w:rPr>
        <w:t>(53-я очередная) сессия</w:t>
      </w:r>
      <w:r w:rsidR="00D66663">
        <w:rPr>
          <w:lang w:val="ru-RU"/>
        </w:rPr>
        <w:t>;</w:t>
      </w:r>
    </w:p>
    <w:p w14:paraId="2C4684C6" w14:textId="27FEC81B" w:rsidR="001654B8" w:rsidRPr="001654B8" w:rsidRDefault="0016034D" w:rsidP="001654B8">
      <w:pPr>
        <w:pStyle w:val="BodyText"/>
        <w:spacing w:after="0"/>
        <w:ind w:left="567"/>
        <w:rPr>
          <w:lang w:val="ru-RU"/>
        </w:rPr>
      </w:pPr>
      <w:r>
        <w:rPr>
          <w:lang w:val="ru-RU"/>
        </w:rPr>
        <w:t>(8)</w:t>
      </w:r>
      <w:r>
        <w:rPr>
          <w:lang w:val="ru-RU"/>
        </w:rPr>
        <w:tab/>
      </w:r>
      <w:r w:rsidR="001654B8" w:rsidRPr="001654B8">
        <w:rPr>
          <w:lang w:val="ru-RU"/>
        </w:rPr>
        <w:t>Ассамблеи Мадридского союза, пятьдесят шестая (32-я внеочередная) сессия;</w:t>
      </w:r>
    </w:p>
    <w:p w14:paraId="13F09CFF" w14:textId="255E6CCF" w:rsidR="001654B8" w:rsidRPr="001654B8" w:rsidRDefault="0016034D" w:rsidP="001654B8">
      <w:pPr>
        <w:pStyle w:val="BodyText"/>
        <w:spacing w:after="0"/>
        <w:ind w:left="567"/>
        <w:rPr>
          <w:lang w:val="ru-RU"/>
        </w:rPr>
      </w:pPr>
      <w:r>
        <w:rPr>
          <w:lang w:val="ru-RU"/>
        </w:rPr>
        <w:t>(9)</w:t>
      </w:r>
      <w:r>
        <w:rPr>
          <w:lang w:val="ru-RU"/>
        </w:rPr>
        <w:tab/>
      </w:r>
      <w:r w:rsidR="001654B8" w:rsidRPr="001654B8">
        <w:rPr>
          <w:lang w:val="ru-RU"/>
        </w:rPr>
        <w:t>Ассамблеи Гаагского союза, сорок вторая (19-я внеочередная) сессия;</w:t>
      </w:r>
    </w:p>
    <w:p w14:paraId="3D2E6801" w14:textId="5690EF0F" w:rsidR="001654B8" w:rsidRPr="001654B8" w:rsidRDefault="0016034D" w:rsidP="001654B8">
      <w:pPr>
        <w:pStyle w:val="BodyText"/>
        <w:spacing w:after="0"/>
        <w:ind w:left="567"/>
        <w:rPr>
          <w:lang w:val="ru-RU"/>
        </w:rPr>
      </w:pPr>
      <w:r>
        <w:rPr>
          <w:lang w:val="ru-RU"/>
        </w:rPr>
        <w:t>(10)</w:t>
      </w:r>
      <w:r>
        <w:rPr>
          <w:lang w:val="ru-RU"/>
        </w:rPr>
        <w:tab/>
      </w:r>
      <w:r w:rsidR="001654B8" w:rsidRPr="001654B8">
        <w:rPr>
          <w:lang w:val="ru-RU"/>
        </w:rPr>
        <w:t>Ассамблеи Ниццкого союза, сорок вторая (17-я внеочередная) сессия;</w:t>
      </w:r>
    </w:p>
    <w:p w14:paraId="4266D4A8" w14:textId="3D9B0B3C" w:rsidR="001654B8" w:rsidRPr="001654B8" w:rsidRDefault="0016034D" w:rsidP="0016034D">
      <w:pPr>
        <w:pStyle w:val="BodyText"/>
        <w:spacing w:after="0"/>
        <w:ind w:left="1134" w:hanging="567"/>
        <w:rPr>
          <w:lang w:val="ru-RU"/>
        </w:rPr>
      </w:pPr>
      <w:r>
        <w:rPr>
          <w:lang w:val="ru-RU"/>
        </w:rPr>
        <w:t>(11)</w:t>
      </w:r>
      <w:r>
        <w:rPr>
          <w:lang w:val="ru-RU"/>
        </w:rPr>
        <w:tab/>
      </w:r>
      <w:r w:rsidR="001654B8" w:rsidRPr="001654B8">
        <w:rPr>
          <w:lang w:val="ru-RU"/>
        </w:rPr>
        <w:t>Ассамблеи Лиссабонского союза, тридцать девятая (15-я внеочередная) сессия;</w:t>
      </w:r>
    </w:p>
    <w:p w14:paraId="54D84D8E" w14:textId="25DA0275" w:rsidR="001654B8" w:rsidRPr="001654B8" w:rsidRDefault="0016034D" w:rsidP="001654B8">
      <w:pPr>
        <w:pStyle w:val="BodyText"/>
        <w:spacing w:after="0"/>
        <w:ind w:left="567"/>
        <w:rPr>
          <w:lang w:val="ru-RU"/>
        </w:rPr>
      </w:pPr>
      <w:r>
        <w:rPr>
          <w:lang w:val="ru-RU"/>
        </w:rPr>
        <w:t>(12)</w:t>
      </w:r>
      <w:r>
        <w:rPr>
          <w:lang w:val="ru-RU"/>
        </w:rPr>
        <w:tab/>
      </w:r>
      <w:r w:rsidR="001654B8" w:rsidRPr="001654B8">
        <w:rPr>
          <w:lang w:val="ru-RU"/>
        </w:rPr>
        <w:t>Ассамблеи Локарнского союза, сорок вторая (18-я внеочередная) сессия;</w:t>
      </w:r>
    </w:p>
    <w:p w14:paraId="4B108282" w14:textId="54D97567" w:rsidR="001654B8" w:rsidRPr="001654B8" w:rsidRDefault="0016034D" w:rsidP="001654B8">
      <w:pPr>
        <w:pStyle w:val="BodyText"/>
        <w:spacing w:after="0"/>
        <w:ind w:left="1134" w:hanging="567"/>
        <w:rPr>
          <w:lang w:val="ru-RU"/>
        </w:rPr>
      </w:pPr>
      <w:r>
        <w:rPr>
          <w:lang w:val="ru-RU"/>
        </w:rPr>
        <w:t>(13)</w:t>
      </w:r>
      <w:r>
        <w:rPr>
          <w:lang w:val="ru-RU"/>
        </w:rPr>
        <w:tab/>
      </w:r>
      <w:r w:rsidR="001654B8" w:rsidRPr="001654B8">
        <w:rPr>
          <w:lang w:val="ru-RU"/>
        </w:rPr>
        <w:t>Ассамблеи Союза МПК [Международная патентная классификация], сорок третья (20-я внеочередная) сессия;</w:t>
      </w:r>
    </w:p>
    <w:p w14:paraId="60D50B6A" w14:textId="3A51746F" w:rsidR="001654B8" w:rsidRPr="001420C9" w:rsidRDefault="006D4650" w:rsidP="006D4650">
      <w:pPr>
        <w:pStyle w:val="BodyText"/>
        <w:spacing w:after="0"/>
        <w:ind w:left="1134" w:hanging="567"/>
        <w:rPr>
          <w:lang w:val="ru-RU"/>
        </w:rPr>
      </w:pPr>
      <w:r w:rsidRPr="001420C9">
        <w:rPr>
          <w:lang w:val="ru-RU"/>
        </w:rPr>
        <w:lastRenderedPageBreak/>
        <w:t>(14)</w:t>
      </w:r>
      <w:r w:rsidRPr="001420C9">
        <w:rPr>
          <w:lang w:val="ru-RU"/>
        </w:rPr>
        <w:tab/>
      </w:r>
      <w:r w:rsidR="001420C9" w:rsidRPr="001420C9">
        <w:rPr>
          <w:lang w:val="ru-RU"/>
        </w:rPr>
        <w:t>Ассамблеи Союза РСТ</w:t>
      </w:r>
      <w:r w:rsidRPr="001420C9">
        <w:rPr>
          <w:lang w:val="ru-RU"/>
        </w:rPr>
        <w:t xml:space="preserve"> [</w:t>
      </w:r>
      <w:r w:rsidR="001420C9">
        <w:rPr>
          <w:lang w:val="ru-RU"/>
        </w:rPr>
        <w:t>Договор</w:t>
      </w:r>
      <w:r w:rsidR="001420C9" w:rsidRPr="001420C9">
        <w:rPr>
          <w:lang w:val="ru-RU"/>
        </w:rPr>
        <w:t xml:space="preserve"> </w:t>
      </w:r>
      <w:r w:rsidR="001420C9">
        <w:rPr>
          <w:lang w:val="ru-RU"/>
        </w:rPr>
        <w:t>о</w:t>
      </w:r>
      <w:r w:rsidR="001420C9" w:rsidRPr="001420C9">
        <w:rPr>
          <w:lang w:val="ru-RU"/>
        </w:rPr>
        <w:t xml:space="preserve"> </w:t>
      </w:r>
      <w:r w:rsidR="001420C9">
        <w:rPr>
          <w:lang w:val="ru-RU"/>
        </w:rPr>
        <w:t>патентной</w:t>
      </w:r>
      <w:r w:rsidR="001420C9" w:rsidRPr="001420C9">
        <w:rPr>
          <w:lang w:val="ru-RU"/>
        </w:rPr>
        <w:t xml:space="preserve"> </w:t>
      </w:r>
      <w:r w:rsidR="001420C9">
        <w:rPr>
          <w:lang w:val="ru-RU"/>
        </w:rPr>
        <w:t>кооперации</w:t>
      </w:r>
      <w:r w:rsidRPr="001420C9">
        <w:rPr>
          <w:lang w:val="ru-RU"/>
        </w:rPr>
        <w:t xml:space="preserve">], </w:t>
      </w:r>
      <w:r w:rsidR="001420C9">
        <w:rPr>
          <w:szCs w:val="22"/>
          <w:lang w:val="ru-RU"/>
        </w:rPr>
        <w:t>пятьдесят четвертая</w:t>
      </w:r>
      <w:r w:rsidR="007C45EB" w:rsidRPr="001420C9" w:rsidDel="007C45EB">
        <w:rPr>
          <w:szCs w:val="22"/>
          <w:lang w:val="ru-RU"/>
        </w:rPr>
        <w:t xml:space="preserve"> </w:t>
      </w:r>
      <w:r w:rsidRPr="001420C9">
        <w:rPr>
          <w:lang w:val="ru-RU"/>
        </w:rPr>
        <w:t>(</w:t>
      </w:r>
      <w:r w:rsidR="00AF3CB3" w:rsidRPr="001420C9">
        <w:rPr>
          <w:lang w:val="ru-RU"/>
        </w:rPr>
        <w:t>31</w:t>
      </w:r>
      <w:r w:rsidR="001420C9">
        <w:rPr>
          <w:lang w:val="ru-RU"/>
        </w:rPr>
        <w:t>-я</w:t>
      </w:r>
      <w:r w:rsidR="00CA291E">
        <w:rPr>
          <w:lang w:val="ru-RU"/>
        </w:rPr>
        <w:t xml:space="preserve"> </w:t>
      </w:r>
      <w:r w:rsidR="001420C9">
        <w:rPr>
          <w:lang w:val="ru-RU"/>
        </w:rPr>
        <w:t>внеочередная</w:t>
      </w:r>
      <w:r w:rsidRPr="001420C9">
        <w:rPr>
          <w:lang w:val="ru-RU"/>
        </w:rPr>
        <w:t xml:space="preserve">) </w:t>
      </w:r>
      <w:r w:rsidR="001420C9">
        <w:rPr>
          <w:lang w:val="ru-RU"/>
        </w:rPr>
        <w:t>сессия</w:t>
      </w:r>
      <w:r w:rsidR="000036D5">
        <w:rPr>
          <w:lang w:val="ru-RU"/>
        </w:rPr>
        <w:t>;</w:t>
      </w:r>
    </w:p>
    <w:p w14:paraId="40947773" w14:textId="52C1E474" w:rsidR="001654B8" w:rsidRPr="001654B8" w:rsidRDefault="0016034D" w:rsidP="0016034D">
      <w:pPr>
        <w:pStyle w:val="BodyText"/>
        <w:spacing w:after="0"/>
        <w:ind w:left="1134" w:hanging="567"/>
        <w:rPr>
          <w:lang w:val="ru-RU"/>
        </w:rPr>
      </w:pPr>
      <w:r>
        <w:rPr>
          <w:lang w:val="ru-RU"/>
        </w:rPr>
        <w:t>(15)</w:t>
      </w:r>
      <w:r>
        <w:rPr>
          <w:lang w:val="ru-RU"/>
        </w:rPr>
        <w:tab/>
      </w:r>
      <w:r w:rsidR="001654B8" w:rsidRPr="001420C9">
        <w:rPr>
          <w:lang w:val="ru-RU"/>
        </w:rPr>
        <w:t>Ассамблеи Будапештского союза, тридцать девятая (18-я внеочередная) сессия;</w:t>
      </w:r>
    </w:p>
    <w:p w14:paraId="0454DDD1" w14:textId="31F132C6" w:rsidR="001654B8" w:rsidRPr="001654B8" w:rsidRDefault="001654B8" w:rsidP="0016034D">
      <w:pPr>
        <w:pStyle w:val="BodyText"/>
        <w:spacing w:after="0"/>
        <w:ind w:left="1134" w:hanging="567"/>
        <w:rPr>
          <w:lang w:val="ru-RU"/>
        </w:rPr>
      </w:pPr>
      <w:r w:rsidRPr="001654B8">
        <w:rPr>
          <w:lang w:val="ru-RU"/>
        </w:rPr>
        <w:t>(16)</w:t>
      </w:r>
      <w:r w:rsidRPr="001654B8">
        <w:rPr>
          <w:lang w:val="ru-RU"/>
        </w:rPr>
        <w:tab/>
        <w:t xml:space="preserve">Ассамблеи </w:t>
      </w:r>
      <w:r w:rsidR="00477C54">
        <w:rPr>
          <w:lang w:val="ru-RU"/>
        </w:rPr>
        <w:t xml:space="preserve">Венского </w:t>
      </w:r>
      <w:r w:rsidRPr="001654B8">
        <w:rPr>
          <w:lang w:val="ru-RU"/>
        </w:rPr>
        <w:t>союза, тридцать пятая (16-я внеочередная) сессия;</w:t>
      </w:r>
    </w:p>
    <w:p w14:paraId="74FB8791" w14:textId="2FFF3453" w:rsidR="001654B8" w:rsidRPr="001654B8" w:rsidRDefault="0016034D" w:rsidP="0016034D">
      <w:pPr>
        <w:pStyle w:val="BodyText"/>
        <w:spacing w:after="0"/>
        <w:ind w:left="1134" w:hanging="567"/>
        <w:rPr>
          <w:lang w:val="ru-RU"/>
        </w:rPr>
      </w:pPr>
      <w:r>
        <w:rPr>
          <w:lang w:val="ru-RU"/>
        </w:rPr>
        <w:t>(17)</w:t>
      </w:r>
      <w:r>
        <w:rPr>
          <w:lang w:val="ru-RU"/>
        </w:rPr>
        <w:tab/>
      </w:r>
      <w:r w:rsidR="001654B8" w:rsidRPr="001654B8">
        <w:rPr>
          <w:lang w:val="ru-RU"/>
        </w:rPr>
        <w:t>Ассамблеи ДАП [Договор ВОИС по авторскому праву], двадцать вторая</w:t>
      </w:r>
      <w:r w:rsidR="007945B4">
        <w:rPr>
          <w:lang w:val="ru-RU"/>
        </w:rPr>
        <w:t xml:space="preserve"> </w:t>
      </w:r>
      <w:r w:rsidR="007945B4">
        <w:rPr>
          <w:lang w:val="ru-RU"/>
        </w:rPr>
        <w:br/>
        <w:t>(12-я внеочередная) сессия;</w:t>
      </w:r>
    </w:p>
    <w:p w14:paraId="641FD404" w14:textId="609C21BF" w:rsidR="001654B8" w:rsidRPr="001654B8" w:rsidRDefault="0016034D" w:rsidP="0016034D">
      <w:pPr>
        <w:pStyle w:val="BodyText"/>
        <w:spacing w:after="0"/>
        <w:ind w:left="1134" w:hanging="567"/>
        <w:rPr>
          <w:lang w:val="ru-RU"/>
        </w:rPr>
      </w:pPr>
      <w:r>
        <w:rPr>
          <w:lang w:val="ru-RU"/>
        </w:rPr>
        <w:t>(18)</w:t>
      </w:r>
      <w:r>
        <w:rPr>
          <w:lang w:val="ru-RU"/>
        </w:rPr>
        <w:tab/>
      </w:r>
      <w:r w:rsidR="001654B8" w:rsidRPr="001654B8">
        <w:rPr>
          <w:lang w:val="ru-RU"/>
        </w:rPr>
        <w:t>Ассамблеи ДИФ [Договор ВОИС по исполнениям и фонограммам], двадцать вторая (12-я внеочередная) сессия;</w:t>
      </w:r>
    </w:p>
    <w:p w14:paraId="3B28D4E5" w14:textId="601FE7A9" w:rsidR="001654B8" w:rsidRPr="0016034D" w:rsidRDefault="006D4650" w:rsidP="0016034D">
      <w:pPr>
        <w:pStyle w:val="BodyText"/>
        <w:spacing w:after="0"/>
        <w:ind w:left="1134" w:hanging="567"/>
        <w:rPr>
          <w:lang w:val="ru-RU"/>
        </w:rPr>
      </w:pPr>
      <w:r w:rsidRPr="0016034D">
        <w:rPr>
          <w:lang w:val="ru-RU"/>
        </w:rPr>
        <w:t>(19)</w:t>
      </w:r>
      <w:r w:rsidRPr="0016034D">
        <w:rPr>
          <w:lang w:val="ru-RU"/>
        </w:rPr>
        <w:tab/>
      </w:r>
      <w:r w:rsidR="0016034D" w:rsidRPr="0016034D">
        <w:rPr>
          <w:lang w:val="ru-RU"/>
        </w:rPr>
        <w:t>Ассамбле</w:t>
      </w:r>
      <w:r w:rsidR="007E48F4">
        <w:rPr>
          <w:lang w:val="ru-RU"/>
        </w:rPr>
        <w:t>и</w:t>
      </w:r>
      <w:r w:rsidR="0016034D" w:rsidRPr="0016034D">
        <w:rPr>
          <w:lang w:val="ru-RU"/>
        </w:rPr>
        <w:t xml:space="preserve"> </w:t>
      </w:r>
      <w:r w:rsidRPr="0016034D">
        <w:t>PLT</w:t>
      </w:r>
      <w:r w:rsidRPr="0016034D">
        <w:rPr>
          <w:lang w:val="ru-RU"/>
        </w:rPr>
        <w:t xml:space="preserve"> [</w:t>
      </w:r>
      <w:r w:rsidR="0016034D" w:rsidRPr="0016034D">
        <w:rPr>
          <w:lang w:val="ru-RU"/>
        </w:rPr>
        <w:t>Договор о патентном праве</w:t>
      </w:r>
      <w:r w:rsidRPr="0016034D">
        <w:rPr>
          <w:lang w:val="ru-RU"/>
        </w:rPr>
        <w:t xml:space="preserve">], </w:t>
      </w:r>
      <w:r w:rsidR="0016034D">
        <w:rPr>
          <w:szCs w:val="22"/>
          <w:lang w:val="ru-RU"/>
        </w:rPr>
        <w:t>двадцать первая</w:t>
      </w:r>
      <w:r w:rsidR="008E2972" w:rsidRPr="0016034D">
        <w:rPr>
          <w:szCs w:val="22"/>
          <w:lang w:val="ru-RU"/>
        </w:rPr>
        <w:t xml:space="preserve"> </w:t>
      </w:r>
      <w:r w:rsidR="00C665B8">
        <w:rPr>
          <w:szCs w:val="22"/>
          <w:lang w:val="ru-RU"/>
        </w:rPr>
        <w:br/>
      </w:r>
      <w:r w:rsidRPr="0016034D">
        <w:rPr>
          <w:lang w:val="ru-RU"/>
        </w:rPr>
        <w:t>(</w:t>
      </w:r>
      <w:r w:rsidR="003424E3" w:rsidRPr="0016034D">
        <w:rPr>
          <w:lang w:val="ru-RU"/>
        </w:rPr>
        <w:t>1</w:t>
      </w:r>
      <w:r w:rsidR="00AF3CB3" w:rsidRPr="0016034D">
        <w:rPr>
          <w:lang w:val="ru-RU"/>
        </w:rPr>
        <w:t>2</w:t>
      </w:r>
      <w:r w:rsidR="0016034D">
        <w:rPr>
          <w:lang w:val="ru-RU"/>
        </w:rPr>
        <w:t>-я</w:t>
      </w:r>
      <w:r w:rsidRPr="0016034D">
        <w:rPr>
          <w:lang w:val="ru-RU"/>
        </w:rPr>
        <w:t xml:space="preserve"> </w:t>
      </w:r>
      <w:r w:rsidR="0016034D">
        <w:rPr>
          <w:lang w:val="ru-RU"/>
        </w:rPr>
        <w:t>внеочередная</w:t>
      </w:r>
      <w:r w:rsidRPr="0016034D">
        <w:rPr>
          <w:lang w:val="ru-RU"/>
        </w:rPr>
        <w:t xml:space="preserve">) </w:t>
      </w:r>
      <w:r w:rsidR="0016034D">
        <w:rPr>
          <w:lang w:val="ru-RU"/>
        </w:rPr>
        <w:t>сессия;</w:t>
      </w:r>
    </w:p>
    <w:p w14:paraId="3ED49B33" w14:textId="4E7969D2" w:rsidR="001654B8" w:rsidRPr="0016034D" w:rsidRDefault="0016034D" w:rsidP="0016034D">
      <w:pPr>
        <w:pStyle w:val="BodyText"/>
        <w:spacing w:after="0"/>
        <w:ind w:left="1134" w:hanging="567"/>
        <w:rPr>
          <w:lang w:val="ru-RU"/>
        </w:rPr>
      </w:pPr>
      <w:r>
        <w:rPr>
          <w:lang w:val="ru-RU"/>
        </w:rPr>
        <w:t>(20)</w:t>
      </w:r>
      <w:r>
        <w:rPr>
          <w:lang w:val="ru-RU"/>
        </w:rPr>
        <w:tab/>
      </w:r>
      <w:r w:rsidR="001654B8" w:rsidRPr="0016034D">
        <w:rPr>
          <w:lang w:val="ru-RU"/>
        </w:rPr>
        <w:t>Ассамблеи Сингапурского договора [Сингапурский договор о законах по товарным знакам], пятнадцатая (8-я внеочередная) сессия;</w:t>
      </w:r>
    </w:p>
    <w:p w14:paraId="6C97A114" w14:textId="51E80CE0" w:rsidR="001654B8" w:rsidRPr="0016034D" w:rsidRDefault="0016034D" w:rsidP="0016034D">
      <w:pPr>
        <w:pStyle w:val="BodyText"/>
        <w:spacing w:after="0"/>
        <w:ind w:left="1134" w:hanging="567"/>
        <w:rPr>
          <w:lang w:val="ru-RU"/>
        </w:rPr>
      </w:pPr>
      <w:r>
        <w:rPr>
          <w:lang w:val="ru-RU"/>
        </w:rPr>
        <w:t>(21)</w:t>
      </w:r>
      <w:r>
        <w:rPr>
          <w:lang w:val="ru-RU"/>
        </w:rPr>
        <w:tab/>
      </w:r>
      <w:r w:rsidR="001654B8" w:rsidRPr="0016034D">
        <w:rPr>
          <w:lang w:val="ru-RU"/>
        </w:rPr>
        <w:t xml:space="preserve">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седьмая </w:t>
      </w:r>
      <w:r>
        <w:rPr>
          <w:lang w:val="ru-RU"/>
        </w:rPr>
        <w:t xml:space="preserve">(7-я </w:t>
      </w:r>
      <w:r w:rsidR="001654B8" w:rsidRPr="0016034D">
        <w:rPr>
          <w:lang w:val="ru-RU"/>
        </w:rPr>
        <w:t>очередная</w:t>
      </w:r>
      <w:r>
        <w:rPr>
          <w:lang w:val="ru-RU"/>
        </w:rPr>
        <w:t>)</w:t>
      </w:r>
      <w:r w:rsidR="001654B8" w:rsidRPr="0016034D">
        <w:rPr>
          <w:lang w:val="ru-RU"/>
        </w:rPr>
        <w:t xml:space="preserve"> сессия;</w:t>
      </w:r>
    </w:p>
    <w:p w14:paraId="1F1E0E1C" w14:textId="17EEB477" w:rsidR="001654B8" w:rsidRDefault="008E2972" w:rsidP="0031717A">
      <w:pPr>
        <w:pStyle w:val="BodyText"/>
        <w:ind w:left="1124" w:hanging="562"/>
        <w:rPr>
          <w:szCs w:val="22"/>
          <w:lang w:val="ru-RU"/>
        </w:rPr>
      </w:pPr>
      <w:r w:rsidRPr="0016034D">
        <w:rPr>
          <w:lang w:val="ru-RU"/>
        </w:rPr>
        <w:t>(22)</w:t>
      </w:r>
      <w:r w:rsidRPr="0016034D">
        <w:rPr>
          <w:lang w:val="ru-RU"/>
        </w:rPr>
        <w:tab/>
      </w:r>
      <w:r w:rsidR="0016034D">
        <w:rPr>
          <w:szCs w:val="22"/>
          <w:lang w:val="ru-RU"/>
        </w:rPr>
        <w:t>Ассамблеи</w:t>
      </w:r>
      <w:r w:rsidR="0016034D" w:rsidRPr="0016034D">
        <w:rPr>
          <w:szCs w:val="22"/>
          <w:lang w:val="ru-RU"/>
        </w:rPr>
        <w:t xml:space="preserve"> </w:t>
      </w:r>
      <w:r w:rsidR="0016034D">
        <w:rPr>
          <w:szCs w:val="22"/>
          <w:lang w:val="ru-RU"/>
        </w:rPr>
        <w:t>ПДАИ</w:t>
      </w:r>
      <w:r w:rsidR="0016034D" w:rsidRPr="0016034D">
        <w:rPr>
          <w:szCs w:val="22"/>
          <w:lang w:val="ru-RU"/>
        </w:rPr>
        <w:t xml:space="preserve"> </w:t>
      </w:r>
      <w:r w:rsidRPr="0016034D">
        <w:rPr>
          <w:szCs w:val="22"/>
          <w:lang w:val="ru-RU"/>
        </w:rPr>
        <w:t>[</w:t>
      </w:r>
      <w:r w:rsidR="0016034D">
        <w:rPr>
          <w:szCs w:val="22"/>
          <w:lang w:val="ru-RU"/>
        </w:rPr>
        <w:t>Пекинский договор по аудиовизуальным исполнениям</w:t>
      </w:r>
      <w:r w:rsidRPr="0016034D">
        <w:rPr>
          <w:szCs w:val="22"/>
          <w:lang w:val="ru-RU"/>
        </w:rPr>
        <w:t xml:space="preserve">], </w:t>
      </w:r>
      <w:r w:rsidR="0016034D">
        <w:rPr>
          <w:szCs w:val="22"/>
          <w:lang w:val="ru-RU"/>
        </w:rPr>
        <w:t>третья</w:t>
      </w:r>
      <w:r w:rsidR="002D4CE3" w:rsidRPr="0016034D">
        <w:rPr>
          <w:szCs w:val="22"/>
          <w:lang w:val="ru-RU"/>
        </w:rPr>
        <w:t xml:space="preserve"> </w:t>
      </w:r>
      <w:r w:rsidRPr="0016034D">
        <w:rPr>
          <w:szCs w:val="22"/>
          <w:lang w:val="ru-RU"/>
        </w:rPr>
        <w:t>(</w:t>
      </w:r>
      <w:r w:rsidR="000F02CC" w:rsidRPr="0016034D">
        <w:rPr>
          <w:szCs w:val="22"/>
          <w:lang w:val="ru-RU"/>
        </w:rPr>
        <w:t>3</w:t>
      </w:r>
      <w:r w:rsidR="0016034D" w:rsidRPr="0016034D">
        <w:rPr>
          <w:szCs w:val="22"/>
          <w:lang w:val="ru-RU"/>
        </w:rPr>
        <w:t>-</w:t>
      </w:r>
      <w:r w:rsidR="0016034D">
        <w:rPr>
          <w:szCs w:val="22"/>
          <w:lang w:val="ru-RU"/>
        </w:rPr>
        <w:t>я</w:t>
      </w:r>
      <w:r w:rsidR="000F02CC" w:rsidRPr="0016034D">
        <w:rPr>
          <w:szCs w:val="22"/>
          <w:lang w:val="ru-RU"/>
        </w:rPr>
        <w:t xml:space="preserve"> </w:t>
      </w:r>
      <w:r w:rsidR="0016034D">
        <w:rPr>
          <w:szCs w:val="22"/>
          <w:lang w:val="ru-RU"/>
        </w:rPr>
        <w:t>очередная</w:t>
      </w:r>
      <w:r w:rsidRPr="0016034D">
        <w:rPr>
          <w:szCs w:val="22"/>
          <w:lang w:val="ru-RU"/>
        </w:rPr>
        <w:t xml:space="preserve">) </w:t>
      </w:r>
      <w:r w:rsidR="0016034D">
        <w:rPr>
          <w:szCs w:val="22"/>
          <w:lang w:val="ru-RU"/>
        </w:rPr>
        <w:t>сессия</w:t>
      </w:r>
      <w:r w:rsidR="00C665B8">
        <w:rPr>
          <w:szCs w:val="22"/>
          <w:lang w:val="ru-RU"/>
        </w:rPr>
        <w:t>.</w:t>
      </w:r>
    </w:p>
    <w:p w14:paraId="0333011C" w14:textId="7491A11B" w:rsidR="001654B8" w:rsidRPr="007F0D15" w:rsidRDefault="001654B8" w:rsidP="001654B8">
      <w:pPr>
        <w:pStyle w:val="ONUME"/>
        <w:tabs>
          <w:tab w:val="clear" w:pos="1467"/>
        </w:tabs>
        <w:ind w:left="0"/>
        <w:rPr>
          <w:lang w:val="ru-RU"/>
        </w:rPr>
      </w:pPr>
      <w:r w:rsidRPr="001654B8">
        <w:rPr>
          <w:lang w:val="ru-RU"/>
        </w:rPr>
        <w:t>Список членов</w:t>
      </w:r>
      <w:r w:rsidR="003008D0">
        <w:rPr>
          <w:lang w:val="ru-RU"/>
        </w:rPr>
        <w:t xml:space="preserve"> и наблюдателей каждой из</w:t>
      </w:r>
      <w:r w:rsidRPr="001654B8">
        <w:rPr>
          <w:lang w:val="ru-RU"/>
        </w:rPr>
        <w:t xml:space="preserve"> Ассамблей </w:t>
      </w:r>
      <w:r w:rsidRPr="007F0D15">
        <w:rPr>
          <w:lang w:val="ru-RU"/>
        </w:rPr>
        <w:t>по состоянию на 14</w:t>
      </w:r>
      <w:r w:rsidR="003008D0" w:rsidRPr="007F0D15">
        <w:rPr>
          <w:lang w:val="ru-RU"/>
        </w:rPr>
        <w:t> июля</w:t>
      </w:r>
      <w:r w:rsidRPr="007F0D15">
        <w:rPr>
          <w:lang w:val="ru-RU"/>
        </w:rPr>
        <w:t xml:space="preserve"> 2022 г. приводится в документе A/63/INF/1 </w:t>
      </w:r>
      <w:r w:rsidR="003008D0" w:rsidRPr="007F0D15">
        <w:rPr>
          <w:lang w:val="ru-RU"/>
        </w:rPr>
        <w:t>Rev.</w:t>
      </w:r>
    </w:p>
    <w:p w14:paraId="610C9A20" w14:textId="66D34800" w:rsidR="006D4650" w:rsidRPr="007F0D15" w:rsidRDefault="007F0D15" w:rsidP="001654B8">
      <w:pPr>
        <w:pStyle w:val="ONUME"/>
        <w:tabs>
          <w:tab w:val="clear" w:pos="1467"/>
        </w:tabs>
        <w:ind w:left="0"/>
        <w:rPr>
          <w:lang w:val="ru-RU"/>
        </w:rPr>
      </w:pPr>
      <w:r w:rsidRPr="007F0D15">
        <w:rPr>
          <w:lang w:val="ru-RU"/>
        </w:rPr>
        <w:t xml:space="preserve">Заседания, на которых рассматривались </w:t>
      </w:r>
      <w:r w:rsidR="00FF7927">
        <w:rPr>
          <w:lang w:val="ru-RU"/>
        </w:rPr>
        <w:t>указанные ниже</w:t>
      </w:r>
      <w:r w:rsidRPr="007F0D15">
        <w:rPr>
          <w:lang w:val="ru-RU"/>
        </w:rPr>
        <w:t xml:space="preserve"> пункты повестки дня (документ</w:t>
      </w:r>
      <w:r w:rsidR="00F46564">
        <w:rPr>
          <w:lang w:val="ru-RU"/>
        </w:rPr>
        <w:t> </w:t>
      </w:r>
      <w:r w:rsidRPr="007F0D15">
        <w:rPr>
          <w:lang w:val="ru-RU"/>
        </w:rPr>
        <w:t>A/63/1), проходили под председательством следующих лиц:</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rsidRPr="00682073" w14:paraId="3D834C2B" w14:textId="77777777" w:rsidTr="00192C26">
        <w:tc>
          <w:tcPr>
            <w:tcW w:w="3906" w:type="dxa"/>
          </w:tcPr>
          <w:p w14:paraId="3B819631" w14:textId="2EC0DA80" w:rsidR="003C4099" w:rsidRPr="00DE621F" w:rsidRDefault="001420C9" w:rsidP="0009384A">
            <w:r>
              <w:rPr>
                <w:szCs w:val="22"/>
                <w:lang w:val="ru-RU"/>
              </w:rPr>
              <w:t>Пункты</w:t>
            </w:r>
            <w:r w:rsidR="003C4099" w:rsidRPr="00DE621F">
              <w:rPr>
                <w:szCs w:val="22"/>
              </w:rPr>
              <w:t xml:space="preserve"> 1, 2, </w:t>
            </w:r>
            <w:r w:rsidR="004F4279">
              <w:rPr>
                <w:szCs w:val="22"/>
              </w:rPr>
              <w:t xml:space="preserve">3, </w:t>
            </w:r>
            <w:r w:rsidR="003C4099" w:rsidRPr="00DE621F">
              <w:rPr>
                <w:szCs w:val="22"/>
              </w:rPr>
              <w:t>4, 6,</w:t>
            </w:r>
            <w:r w:rsidR="00A066B9" w:rsidRPr="00DE621F">
              <w:rPr>
                <w:szCs w:val="22"/>
              </w:rPr>
              <w:t xml:space="preserve"> </w:t>
            </w:r>
            <w:r w:rsidR="0009384A">
              <w:rPr>
                <w:szCs w:val="22"/>
                <w:lang w:val="ru-RU"/>
              </w:rPr>
              <w:t>8</w:t>
            </w:r>
            <w:r w:rsidR="006E40E7">
              <w:rPr>
                <w:szCs w:val="22"/>
              </w:rPr>
              <w:t>,</w:t>
            </w:r>
            <w:r w:rsidR="0009384A">
              <w:rPr>
                <w:szCs w:val="22"/>
                <w:lang w:val="ru-RU"/>
              </w:rPr>
              <w:t xml:space="preserve"> 9,</w:t>
            </w:r>
            <w:r w:rsidR="006E40E7">
              <w:rPr>
                <w:szCs w:val="22"/>
              </w:rPr>
              <w:t xml:space="preserve"> </w:t>
            </w:r>
            <w:r w:rsidR="003C4099" w:rsidRPr="00DE621F">
              <w:rPr>
                <w:szCs w:val="22"/>
              </w:rPr>
              <w:t>10, 11,</w:t>
            </w:r>
            <w:r w:rsidR="0009384A">
              <w:rPr>
                <w:szCs w:val="22"/>
                <w:lang w:val="ru-RU"/>
              </w:rPr>
              <w:t xml:space="preserve"> 14,</w:t>
            </w:r>
            <w:r w:rsidR="003C4099" w:rsidRPr="00DE621F">
              <w:rPr>
                <w:szCs w:val="22"/>
              </w:rPr>
              <w:t xml:space="preserve"> </w:t>
            </w:r>
            <w:r w:rsidR="00305E53">
              <w:rPr>
                <w:szCs w:val="22"/>
              </w:rPr>
              <w:t>19</w:t>
            </w:r>
            <w:r w:rsidR="00305E53">
              <w:rPr>
                <w:szCs w:val="22"/>
                <w:lang w:val="ru-RU"/>
              </w:rPr>
              <w:t>,</w:t>
            </w:r>
            <w:r w:rsidR="00305E53">
              <w:rPr>
                <w:szCs w:val="22"/>
              </w:rPr>
              <w:t xml:space="preserve"> </w:t>
            </w:r>
            <w:r w:rsidR="006E40E7">
              <w:rPr>
                <w:szCs w:val="22"/>
              </w:rPr>
              <w:t>20</w:t>
            </w:r>
            <w:r w:rsidR="00305E53">
              <w:rPr>
                <w:szCs w:val="22"/>
                <w:lang w:val="ru-RU"/>
              </w:rPr>
              <w:t> и </w:t>
            </w:r>
            <w:r w:rsidR="00DE621F">
              <w:rPr>
                <w:szCs w:val="22"/>
              </w:rPr>
              <w:t>21</w:t>
            </w:r>
          </w:p>
        </w:tc>
        <w:tc>
          <w:tcPr>
            <w:tcW w:w="4645" w:type="dxa"/>
          </w:tcPr>
          <w:p w14:paraId="756BA419" w14:textId="1242261F" w:rsidR="003C4099" w:rsidRPr="001420C9" w:rsidRDefault="001420C9" w:rsidP="0085253E">
            <w:pPr>
              <w:spacing w:after="220"/>
              <w:rPr>
                <w:lang w:val="ru-RU"/>
              </w:rPr>
            </w:pPr>
            <w:r w:rsidRPr="001420C9">
              <w:rPr>
                <w:szCs w:val="22"/>
                <w:lang w:val="ru-RU"/>
              </w:rPr>
              <w:t>Посол</w:t>
            </w:r>
            <w:r w:rsidR="003C4099" w:rsidRPr="001420C9">
              <w:rPr>
                <w:szCs w:val="22"/>
                <w:lang w:val="ru-RU"/>
              </w:rPr>
              <w:t xml:space="preserve"> </w:t>
            </w:r>
            <w:r>
              <w:rPr>
                <w:szCs w:val="22"/>
                <w:lang w:val="ru-RU"/>
              </w:rPr>
              <w:t>Татьяна</w:t>
            </w:r>
            <w:r w:rsidRPr="001420C9">
              <w:rPr>
                <w:szCs w:val="22"/>
                <w:lang w:val="ru-RU"/>
              </w:rPr>
              <w:t xml:space="preserve"> </w:t>
            </w:r>
            <w:r>
              <w:rPr>
                <w:szCs w:val="22"/>
                <w:lang w:val="ru-RU"/>
              </w:rPr>
              <w:t>Молчан</w:t>
            </w:r>
            <w:r w:rsidR="0085253E">
              <w:rPr>
                <w:szCs w:val="22"/>
                <w:lang w:val="ru-RU"/>
              </w:rPr>
              <w:t xml:space="preserve"> (г-жа) </w:t>
            </w:r>
            <w:r w:rsidR="0085253E">
              <w:rPr>
                <w:szCs w:val="22"/>
                <w:lang w:val="ru-RU"/>
              </w:rPr>
              <w:br/>
            </w:r>
            <w:r w:rsidR="003C4099" w:rsidRPr="001420C9">
              <w:rPr>
                <w:szCs w:val="22"/>
                <w:lang w:val="ru-RU"/>
              </w:rPr>
              <w:t>(</w:t>
            </w:r>
            <w:r>
              <w:rPr>
                <w:szCs w:val="22"/>
                <w:lang w:val="ru-RU"/>
              </w:rPr>
              <w:t>Республика</w:t>
            </w:r>
            <w:r w:rsidRPr="001420C9">
              <w:rPr>
                <w:szCs w:val="22"/>
                <w:lang w:val="ru-RU"/>
              </w:rPr>
              <w:t xml:space="preserve"> </w:t>
            </w:r>
            <w:r>
              <w:rPr>
                <w:szCs w:val="22"/>
                <w:lang w:val="ru-RU"/>
              </w:rPr>
              <w:t>Молдова</w:t>
            </w:r>
            <w:r w:rsidR="00FA14F2" w:rsidRPr="001420C9">
              <w:rPr>
                <w:szCs w:val="22"/>
                <w:lang w:val="ru-RU"/>
              </w:rPr>
              <w:t>)</w:t>
            </w:r>
            <w:r w:rsidR="003C4099" w:rsidRPr="001420C9">
              <w:rPr>
                <w:szCs w:val="22"/>
                <w:lang w:val="ru-RU"/>
              </w:rPr>
              <w:t xml:space="preserve">, </w:t>
            </w:r>
            <w:r>
              <w:rPr>
                <w:szCs w:val="22"/>
                <w:lang w:val="ru-RU"/>
              </w:rPr>
              <w:t>Председатель Генеральной Ассамблеи ВОИС</w:t>
            </w:r>
          </w:p>
        </w:tc>
      </w:tr>
      <w:tr w:rsidR="0012345B" w:rsidRPr="00682073" w14:paraId="25AFB2A9" w14:textId="77777777" w:rsidTr="003F4D68">
        <w:tc>
          <w:tcPr>
            <w:tcW w:w="3906" w:type="dxa"/>
          </w:tcPr>
          <w:p w14:paraId="41465FA6" w14:textId="6B79B0D9" w:rsidR="0012345B" w:rsidRDefault="0012345B" w:rsidP="0009384A">
            <w:pPr>
              <w:rPr>
                <w:szCs w:val="22"/>
                <w:lang w:val="ru-RU"/>
              </w:rPr>
            </w:pPr>
            <w:r>
              <w:rPr>
                <w:szCs w:val="22"/>
                <w:lang w:val="ru-RU"/>
              </w:rPr>
              <w:t>Пункт 5</w:t>
            </w:r>
          </w:p>
        </w:tc>
        <w:tc>
          <w:tcPr>
            <w:tcW w:w="4645" w:type="dxa"/>
          </w:tcPr>
          <w:p w14:paraId="43D035E0" w14:textId="64B74B54" w:rsidR="0012345B" w:rsidRDefault="0012345B" w:rsidP="001E1E19">
            <w:pPr>
              <w:spacing w:after="220"/>
              <w:rPr>
                <w:sz w:val="23"/>
                <w:szCs w:val="23"/>
                <w:lang w:val="ru-RU"/>
              </w:rPr>
            </w:pPr>
            <w:r>
              <w:rPr>
                <w:sz w:val="23"/>
                <w:szCs w:val="23"/>
                <w:lang w:val="ru-RU"/>
              </w:rPr>
              <w:t xml:space="preserve">Посол Кадра Ахмед Хасан (г-жа) </w:t>
            </w:r>
            <w:r>
              <w:rPr>
                <w:sz w:val="23"/>
                <w:szCs w:val="23"/>
                <w:lang w:val="ru-RU"/>
              </w:rPr>
              <w:br/>
              <w:t xml:space="preserve">(Джибути), слагающий свои полномочия Председатель Координационного комитета ВОИС (председательство в начале сессии), Посол </w:t>
            </w:r>
            <w:r w:rsidRPr="0012345B">
              <w:rPr>
                <w:sz w:val="23"/>
                <w:szCs w:val="23"/>
                <w:lang w:val="ru-RU"/>
              </w:rPr>
              <w:t>Альфредо Суэскум Альфаро (г-н) (Панама), Председатель Координационного комитета ВОИС</w:t>
            </w:r>
            <w:r>
              <w:rPr>
                <w:sz w:val="23"/>
                <w:szCs w:val="23"/>
                <w:lang w:val="ru-RU"/>
              </w:rPr>
              <w:t xml:space="preserve"> (председательство в заключительной части сессии)</w:t>
            </w:r>
          </w:p>
        </w:tc>
      </w:tr>
      <w:tr w:rsidR="003C4099" w:rsidRPr="00682073" w14:paraId="7AA820E9" w14:textId="77777777" w:rsidTr="003F4D68">
        <w:tc>
          <w:tcPr>
            <w:tcW w:w="3906" w:type="dxa"/>
          </w:tcPr>
          <w:p w14:paraId="710DD57A" w14:textId="13F9459D" w:rsidR="003C4099" w:rsidRPr="00305E53" w:rsidRDefault="001420C9" w:rsidP="000349D8">
            <w:pPr>
              <w:rPr>
                <w:lang w:val="ru-RU"/>
              </w:rPr>
            </w:pPr>
            <w:r>
              <w:rPr>
                <w:szCs w:val="22"/>
                <w:lang w:val="ru-RU"/>
              </w:rPr>
              <w:t>Пункты</w:t>
            </w:r>
            <w:r w:rsidR="003C4099" w:rsidRPr="00DE621F">
              <w:rPr>
                <w:szCs w:val="22"/>
              </w:rPr>
              <w:t xml:space="preserve"> 7, </w:t>
            </w:r>
            <w:r w:rsidR="006E40E7">
              <w:rPr>
                <w:szCs w:val="22"/>
              </w:rPr>
              <w:t>1</w:t>
            </w:r>
            <w:r w:rsidR="00305E53">
              <w:rPr>
                <w:szCs w:val="22"/>
                <w:lang w:val="ru-RU"/>
              </w:rPr>
              <w:t>2</w:t>
            </w:r>
            <w:r w:rsidR="0085253E">
              <w:rPr>
                <w:szCs w:val="22"/>
                <w:lang w:val="ru-RU"/>
              </w:rPr>
              <w:t> </w:t>
            </w:r>
            <w:r>
              <w:rPr>
                <w:szCs w:val="22"/>
                <w:lang w:val="ru-RU"/>
              </w:rPr>
              <w:t>и</w:t>
            </w:r>
            <w:r w:rsidR="0085253E">
              <w:rPr>
                <w:szCs w:val="22"/>
                <w:lang w:val="ru-RU"/>
              </w:rPr>
              <w:t> </w:t>
            </w:r>
            <w:r w:rsidR="006E40E7">
              <w:rPr>
                <w:szCs w:val="22"/>
              </w:rPr>
              <w:t>1</w:t>
            </w:r>
            <w:r w:rsidR="00305E53">
              <w:rPr>
                <w:szCs w:val="22"/>
                <w:lang w:val="ru-RU"/>
              </w:rPr>
              <w:t>3</w:t>
            </w:r>
          </w:p>
        </w:tc>
        <w:tc>
          <w:tcPr>
            <w:tcW w:w="4645" w:type="dxa"/>
          </w:tcPr>
          <w:p w14:paraId="3AC38A94" w14:textId="208E6BB1" w:rsidR="003C4099" w:rsidRPr="001E1E19" w:rsidRDefault="00D739F2" w:rsidP="001E1E19">
            <w:pPr>
              <w:spacing w:after="220"/>
              <w:rPr>
                <w:lang w:val="ru-RU"/>
              </w:rPr>
            </w:pPr>
            <w:r>
              <w:rPr>
                <w:sz w:val="23"/>
                <w:szCs w:val="23"/>
                <w:lang w:val="ru-RU"/>
              </w:rPr>
              <w:t>П</w:t>
            </w:r>
            <w:r w:rsidR="001E1E19" w:rsidRPr="001E1E19">
              <w:rPr>
                <w:sz w:val="23"/>
                <w:szCs w:val="23"/>
                <w:lang w:val="ru-RU"/>
              </w:rPr>
              <w:t>осол</w:t>
            </w:r>
            <w:r w:rsidR="00792F5A" w:rsidRPr="001E1E19">
              <w:rPr>
                <w:sz w:val="23"/>
                <w:szCs w:val="23"/>
                <w:lang w:val="ru-RU"/>
              </w:rPr>
              <w:t xml:space="preserve"> </w:t>
            </w:r>
            <w:r w:rsidR="001E1E19" w:rsidRPr="001E1E19">
              <w:rPr>
                <w:sz w:val="23"/>
                <w:szCs w:val="23"/>
                <w:lang w:val="ru-RU"/>
              </w:rPr>
              <w:t xml:space="preserve">Альфредо Суэскум Альфаро </w:t>
            </w:r>
            <w:r w:rsidR="001E1E19">
              <w:rPr>
                <w:sz w:val="23"/>
                <w:szCs w:val="23"/>
                <w:lang w:val="ru-RU"/>
              </w:rPr>
              <w:t>(г-н)</w:t>
            </w:r>
            <w:r w:rsidR="00792F5A" w:rsidRPr="001E1E19">
              <w:rPr>
                <w:sz w:val="23"/>
                <w:szCs w:val="23"/>
                <w:lang w:val="ru-RU"/>
              </w:rPr>
              <w:t xml:space="preserve"> (</w:t>
            </w:r>
            <w:r w:rsidR="001E1E19">
              <w:rPr>
                <w:sz w:val="23"/>
                <w:szCs w:val="23"/>
                <w:lang w:val="ru-RU"/>
              </w:rPr>
              <w:t>П</w:t>
            </w:r>
            <w:r w:rsidR="00792F5A" w:rsidRPr="001E1E19">
              <w:rPr>
                <w:sz w:val="23"/>
                <w:szCs w:val="23"/>
                <w:lang w:val="ru-RU"/>
              </w:rPr>
              <w:t>а</w:t>
            </w:r>
            <w:r w:rsidR="001E1E19">
              <w:rPr>
                <w:sz w:val="23"/>
                <w:szCs w:val="23"/>
                <w:lang w:val="ru-RU"/>
              </w:rPr>
              <w:t>нама</w:t>
            </w:r>
            <w:r w:rsidR="00792F5A" w:rsidRPr="001E1E19">
              <w:rPr>
                <w:sz w:val="23"/>
                <w:szCs w:val="23"/>
                <w:lang w:val="ru-RU"/>
              </w:rPr>
              <w:t>)</w:t>
            </w:r>
            <w:r w:rsidR="003C4099" w:rsidRPr="001E1E19">
              <w:rPr>
                <w:szCs w:val="22"/>
                <w:lang w:val="ru-RU"/>
              </w:rPr>
              <w:t xml:space="preserve">, </w:t>
            </w:r>
            <w:r w:rsidR="001420C9" w:rsidRPr="001E1E19">
              <w:rPr>
                <w:szCs w:val="22"/>
                <w:lang w:val="ru-RU"/>
              </w:rPr>
              <w:t>Председател</w:t>
            </w:r>
            <w:r w:rsidR="001E1E19">
              <w:rPr>
                <w:szCs w:val="22"/>
                <w:lang w:val="ru-RU"/>
              </w:rPr>
              <w:t>ь</w:t>
            </w:r>
            <w:r w:rsidR="001420C9" w:rsidRPr="001E1E19">
              <w:rPr>
                <w:szCs w:val="22"/>
                <w:lang w:val="ru-RU"/>
              </w:rPr>
              <w:t xml:space="preserve"> Координационного комитета ВОИС</w:t>
            </w:r>
          </w:p>
        </w:tc>
      </w:tr>
      <w:tr w:rsidR="003C4099" w:rsidRPr="00682073" w14:paraId="2C298BD9" w14:textId="77777777" w:rsidTr="003F4D68">
        <w:tc>
          <w:tcPr>
            <w:tcW w:w="3906" w:type="dxa"/>
          </w:tcPr>
          <w:p w14:paraId="1F037FFC" w14:textId="4E44A5B1" w:rsidR="003C4099" w:rsidRPr="00305E53" w:rsidRDefault="001654B8" w:rsidP="00305E53">
            <w:r w:rsidRPr="001654B8">
              <w:rPr>
                <w:lang w:val="ru-RU"/>
              </w:rPr>
              <w:t>Пункт 1</w:t>
            </w:r>
            <w:r w:rsidR="00305E53">
              <w:t>5</w:t>
            </w:r>
          </w:p>
        </w:tc>
        <w:tc>
          <w:tcPr>
            <w:tcW w:w="4645" w:type="dxa"/>
          </w:tcPr>
          <w:p w14:paraId="6451AB67" w14:textId="52F358C6" w:rsidR="003C4099" w:rsidRPr="001E1E19" w:rsidRDefault="001654B8" w:rsidP="001D5616">
            <w:pPr>
              <w:spacing w:after="220"/>
              <w:rPr>
                <w:lang w:val="ru-RU"/>
              </w:rPr>
            </w:pPr>
            <w:r w:rsidRPr="001E1E19">
              <w:rPr>
                <w:lang w:val="ru-RU"/>
              </w:rPr>
              <w:t xml:space="preserve">г-н Филипп </w:t>
            </w:r>
            <w:r w:rsidR="001D5616" w:rsidRPr="001E1E19">
              <w:rPr>
                <w:lang w:val="ru-RU"/>
              </w:rPr>
              <w:t xml:space="preserve">Кадре </w:t>
            </w:r>
            <w:r w:rsidR="003C4099" w:rsidRPr="001E1E19">
              <w:rPr>
                <w:szCs w:val="22"/>
                <w:lang w:val="ru-RU"/>
              </w:rPr>
              <w:t>(</w:t>
            </w:r>
            <w:r w:rsidR="001D5616" w:rsidRPr="001E1E19">
              <w:rPr>
                <w:szCs w:val="22"/>
                <w:lang w:val="ru-RU"/>
              </w:rPr>
              <w:t>Франция</w:t>
            </w:r>
            <w:r w:rsidR="003C4099" w:rsidRPr="001E1E19">
              <w:rPr>
                <w:szCs w:val="22"/>
                <w:lang w:val="ru-RU"/>
              </w:rPr>
              <w:t xml:space="preserve">), </w:t>
            </w:r>
            <w:r w:rsidR="001D5616" w:rsidRPr="001E1E19">
              <w:rPr>
                <w:szCs w:val="22"/>
                <w:lang w:val="ru-RU"/>
              </w:rPr>
              <w:t>Председатель Ассамблеи Мадридского союза</w:t>
            </w:r>
          </w:p>
        </w:tc>
      </w:tr>
      <w:tr w:rsidR="003C4099" w:rsidRPr="00682073" w14:paraId="316EA534" w14:textId="77777777" w:rsidTr="003F4D68">
        <w:tc>
          <w:tcPr>
            <w:tcW w:w="3906" w:type="dxa"/>
          </w:tcPr>
          <w:p w14:paraId="50E6E038" w14:textId="0A761609" w:rsidR="003C4099" w:rsidRPr="00305E53" w:rsidRDefault="001654B8" w:rsidP="00305E53">
            <w:r w:rsidRPr="001654B8">
              <w:rPr>
                <w:lang w:val="ru-RU"/>
              </w:rPr>
              <w:t>Пункт 1</w:t>
            </w:r>
            <w:r w:rsidR="00305E53">
              <w:t>6</w:t>
            </w:r>
          </w:p>
        </w:tc>
        <w:tc>
          <w:tcPr>
            <w:tcW w:w="4645" w:type="dxa"/>
          </w:tcPr>
          <w:p w14:paraId="44349CC2" w14:textId="0DD65A3E" w:rsidR="003C4099" w:rsidRPr="001E1E19" w:rsidRDefault="001D5616" w:rsidP="00C521AF">
            <w:pPr>
              <w:spacing w:after="220"/>
              <w:rPr>
                <w:lang w:val="ru-RU"/>
              </w:rPr>
            </w:pPr>
            <w:r w:rsidRPr="001E1E19">
              <w:rPr>
                <w:szCs w:val="22"/>
                <w:lang w:val="ru-RU"/>
              </w:rPr>
              <w:t xml:space="preserve">г-н Дэвид </w:t>
            </w:r>
            <w:r w:rsidR="00C521AF">
              <w:rPr>
                <w:szCs w:val="22"/>
                <w:lang w:val="ru-RU"/>
              </w:rPr>
              <w:t xml:space="preserve">Р. </w:t>
            </w:r>
            <w:r w:rsidRPr="001E1E19">
              <w:rPr>
                <w:szCs w:val="22"/>
                <w:lang w:val="ru-RU"/>
              </w:rPr>
              <w:t>Г</w:t>
            </w:r>
            <w:r w:rsidR="00C26C17" w:rsidRPr="001E1E19">
              <w:rPr>
                <w:szCs w:val="22"/>
                <w:lang w:val="ru-RU"/>
              </w:rPr>
              <w:t xml:space="preserve">ерк </w:t>
            </w:r>
            <w:r w:rsidR="00893AE1">
              <w:rPr>
                <w:szCs w:val="22"/>
                <w:lang w:val="ru-RU"/>
              </w:rPr>
              <w:br/>
            </w:r>
            <w:r w:rsidR="003C4099" w:rsidRPr="001E1E19">
              <w:rPr>
                <w:lang w:val="ru-RU"/>
              </w:rPr>
              <w:t>(</w:t>
            </w:r>
            <w:r w:rsidR="00C26C17" w:rsidRPr="001E1E19">
              <w:rPr>
                <w:lang w:val="ru-RU"/>
              </w:rPr>
              <w:t>Соединенные Штаты Америк</w:t>
            </w:r>
            <w:r w:rsidR="00C521AF">
              <w:rPr>
                <w:lang w:val="ru-RU"/>
              </w:rPr>
              <w:t>и</w:t>
            </w:r>
            <w:r w:rsidR="003C4099" w:rsidRPr="001E1E19">
              <w:rPr>
                <w:lang w:val="ru-RU"/>
              </w:rPr>
              <w:t>)</w:t>
            </w:r>
            <w:r w:rsidR="003C4099" w:rsidRPr="001E1E19">
              <w:rPr>
                <w:szCs w:val="22"/>
                <w:lang w:val="ru-RU"/>
              </w:rPr>
              <w:t xml:space="preserve">, </w:t>
            </w:r>
            <w:r w:rsidR="00C26C17" w:rsidRPr="001E1E19">
              <w:rPr>
                <w:szCs w:val="22"/>
                <w:lang w:val="ru-RU"/>
              </w:rPr>
              <w:t>Председатель Ассамблеи Гаагского союза</w:t>
            </w:r>
          </w:p>
        </w:tc>
      </w:tr>
      <w:tr w:rsidR="00DE621F" w:rsidRPr="00682073" w14:paraId="425E6022" w14:textId="77777777" w:rsidTr="003F4D68">
        <w:tc>
          <w:tcPr>
            <w:tcW w:w="3906" w:type="dxa"/>
          </w:tcPr>
          <w:p w14:paraId="7CC496DA" w14:textId="5F9A2888" w:rsidR="00DE621F" w:rsidRPr="00305E53" w:rsidRDefault="001654B8" w:rsidP="00305E53">
            <w:pPr>
              <w:rPr>
                <w:szCs w:val="22"/>
              </w:rPr>
            </w:pPr>
            <w:r w:rsidRPr="001654B8">
              <w:rPr>
                <w:szCs w:val="22"/>
                <w:lang w:val="ru-RU"/>
              </w:rPr>
              <w:lastRenderedPageBreak/>
              <w:t>Пункт 1</w:t>
            </w:r>
            <w:r w:rsidR="00305E53">
              <w:rPr>
                <w:szCs w:val="22"/>
              </w:rPr>
              <w:t>7</w:t>
            </w:r>
          </w:p>
        </w:tc>
        <w:tc>
          <w:tcPr>
            <w:tcW w:w="4645" w:type="dxa"/>
          </w:tcPr>
          <w:p w14:paraId="1CDC16AB" w14:textId="16E46011" w:rsidR="00DE621F" w:rsidRPr="00C521AF" w:rsidDel="004A455D" w:rsidRDefault="00C26C17" w:rsidP="00C26C17">
            <w:pPr>
              <w:spacing w:after="220"/>
              <w:rPr>
                <w:szCs w:val="22"/>
                <w:lang w:val="ru-RU"/>
              </w:rPr>
            </w:pPr>
            <w:r w:rsidRPr="00C521AF">
              <w:rPr>
                <w:rFonts w:eastAsia="Times New Roman"/>
                <w:bCs/>
                <w:color w:val="000000"/>
                <w:szCs w:val="22"/>
                <w:lang w:val="ru-RU"/>
              </w:rPr>
              <w:t xml:space="preserve">г-н Паскаль Фор </w:t>
            </w:r>
            <w:r w:rsidR="00DE621F" w:rsidRPr="00C521AF">
              <w:rPr>
                <w:szCs w:val="22"/>
                <w:lang w:val="ru-RU"/>
              </w:rPr>
              <w:t>(</w:t>
            </w:r>
            <w:r w:rsidR="001420C9" w:rsidRPr="00C521AF">
              <w:rPr>
                <w:szCs w:val="22"/>
                <w:lang w:val="ru-RU"/>
              </w:rPr>
              <w:t>Франция</w:t>
            </w:r>
            <w:r w:rsidR="00DE621F" w:rsidRPr="00C521AF">
              <w:rPr>
                <w:szCs w:val="22"/>
                <w:lang w:val="ru-RU"/>
              </w:rPr>
              <w:t xml:space="preserve">), </w:t>
            </w:r>
            <w:r w:rsidR="00893AE1">
              <w:rPr>
                <w:szCs w:val="22"/>
                <w:lang w:val="ru-RU"/>
              </w:rPr>
              <w:br/>
            </w:r>
            <w:r w:rsidR="001420C9" w:rsidRPr="00C521AF">
              <w:rPr>
                <w:szCs w:val="22"/>
                <w:lang w:val="ru-RU"/>
              </w:rPr>
              <w:t>Председатель Ассамблеи Лиссабонского союза</w:t>
            </w:r>
          </w:p>
        </w:tc>
      </w:tr>
      <w:tr w:rsidR="003C4099" w:rsidRPr="00682073" w14:paraId="3EB422ED" w14:textId="77777777" w:rsidTr="003F4D68">
        <w:tc>
          <w:tcPr>
            <w:tcW w:w="3906" w:type="dxa"/>
          </w:tcPr>
          <w:p w14:paraId="399AD32A" w14:textId="0767E3CA" w:rsidR="003C4099" w:rsidRPr="00305E53" w:rsidRDefault="001654B8" w:rsidP="00305E53">
            <w:pPr>
              <w:rPr>
                <w:szCs w:val="22"/>
              </w:rPr>
            </w:pPr>
            <w:r w:rsidRPr="001654B8">
              <w:rPr>
                <w:szCs w:val="22"/>
                <w:lang w:val="ru-RU"/>
              </w:rPr>
              <w:t>Пункт 1</w:t>
            </w:r>
            <w:r w:rsidR="00305E53">
              <w:rPr>
                <w:szCs w:val="22"/>
              </w:rPr>
              <w:t>8</w:t>
            </w:r>
          </w:p>
        </w:tc>
        <w:tc>
          <w:tcPr>
            <w:tcW w:w="4645" w:type="dxa"/>
          </w:tcPr>
          <w:p w14:paraId="03A3D1CC" w14:textId="432D7F7E" w:rsidR="003C4099" w:rsidRPr="00C521AF" w:rsidRDefault="00C26C17" w:rsidP="00893AE1">
            <w:pPr>
              <w:spacing w:after="220"/>
              <w:rPr>
                <w:lang w:val="ru-RU"/>
              </w:rPr>
            </w:pPr>
            <w:r w:rsidRPr="00C521AF">
              <w:rPr>
                <w:lang w:val="ru-RU"/>
              </w:rPr>
              <w:t xml:space="preserve">г-н </w:t>
            </w:r>
            <w:r w:rsidR="006C7326" w:rsidRPr="00C521AF">
              <w:rPr>
                <w:lang w:val="ru-RU"/>
              </w:rPr>
              <w:t>Чаба</w:t>
            </w:r>
            <w:r w:rsidRPr="00C521AF">
              <w:rPr>
                <w:lang w:val="ru-RU"/>
              </w:rPr>
              <w:t xml:space="preserve"> </w:t>
            </w:r>
            <w:r w:rsidR="006C7326" w:rsidRPr="00C521AF">
              <w:rPr>
                <w:lang w:val="ru-RU"/>
              </w:rPr>
              <w:t>Батиц</w:t>
            </w:r>
            <w:r w:rsidRPr="00C521AF">
              <w:rPr>
                <w:szCs w:val="22"/>
                <w:lang w:val="ru-RU"/>
              </w:rPr>
              <w:t xml:space="preserve"> </w:t>
            </w:r>
            <w:r w:rsidR="003C4099" w:rsidRPr="00C521AF">
              <w:rPr>
                <w:szCs w:val="22"/>
                <w:lang w:val="ru-RU"/>
              </w:rPr>
              <w:t>(</w:t>
            </w:r>
            <w:r w:rsidR="006C7326" w:rsidRPr="00C521AF">
              <w:rPr>
                <w:szCs w:val="22"/>
                <w:lang w:val="ru-RU"/>
              </w:rPr>
              <w:t>Венгрия</w:t>
            </w:r>
            <w:r w:rsidR="003C4099" w:rsidRPr="00C521AF">
              <w:rPr>
                <w:szCs w:val="22"/>
                <w:lang w:val="ru-RU"/>
              </w:rPr>
              <w:t xml:space="preserve">), </w:t>
            </w:r>
            <w:r w:rsidR="006C7326" w:rsidRPr="00C521AF">
              <w:rPr>
                <w:szCs w:val="22"/>
                <w:lang w:val="ru-RU"/>
              </w:rPr>
              <w:t xml:space="preserve">исполняющий обязанности </w:t>
            </w:r>
            <w:r w:rsidRPr="00C521AF">
              <w:rPr>
                <w:szCs w:val="22"/>
                <w:lang w:val="ru-RU"/>
              </w:rPr>
              <w:t>Председателя Ассамблеи Будапештского союза</w:t>
            </w:r>
            <w:r w:rsidR="00C521AF" w:rsidRPr="00C521AF">
              <w:rPr>
                <w:szCs w:val="22"/>
                <w:lang w:val="ru-RU"/>
              </w:rPr>
              <w:t xml:space="preserve"> в отсутствие</w:t>
            </w:r>
            <w:r w:rsidR="00893AE1">
              <w:rPr>
                <w:szCs w:val="22"/>
                <w:lang w:val="ru-RU"/>
              </w:rPr>
              <w:br/>
            </w:r>
            <w:r w:rsidR="00C521AF" w:rsidRPr="00C521AF">
              <w:rPr>
                <w:szCs w:val="22"/>
                <w:lang w:val="ru-RU"/>
              </w:rPr>
              <w:t>г-на</w:t>
            </w:r>
            <w:r w:rsidR="005B3C2F" w:rsidRPr="005B3C2F">
              <w:t xml:space="preserve"> </w:t>
            </w:r>
            <w:r w:rsidR="005B3C2F" w:rsidRPr="005B3C2F">
              <w:rPr>
                <w:szCs w:val="22"/>
              </w:rPr>
              <w:t>Абдельсалам</w:t>
            </w:r>
            <w:r w:rsidR="005B3C2F">
              <w:rPr>
                <w:szCs w:val="22"/>
                <w:lang w:val="ru-RU"/>
              </w:rPr>
              <w:t>а</w:t>
            </w:r>
            <w:r w:rsidR="005B3C2F" w:rsidRPr="005B3C2F">
              <w:rPr>
                <w:szCs w:val="22"/>
              </w:rPr>
              <w:t xml:space="preserve"> Мохамед</w:t>
            </w:r>
            <w:r w:rsidR="005B3C2F">
              <w:rPr>
                <w:szCs w:val="22"/>
                <w:lang w:val="ru-RU"/>
              </w:rPr>
              <w:t>а</w:t>
            </w:r>
            <w:r w:rsidR="005B3C2F" w:rsidRPr="005B3C2F">
              <w:rPr>
                <w:szCs w:val="22"/>
              </w:rPr>
              <w:t xml:space="preserve"> </w:t>
            </w:r>
            <w:r w:rsidR="005B3C2F">
              <w:rPr>
                <w:szCs w:val="22"/>
                <w:lang w:val="ru-RU"/>
              </w:rPr>
              <w:t>А</w:t>
            </w:r>
            <w:r w:rsidR="005B3C2F" w:rsidRPr="005B3C2F">
              <w:rPr>
                <w:szCs w:val="22"/>
              </w:rPr>
              <w:t>ль-Али</w:t>
            </w:r>
            <w:r w:rsidR="00C521AF" w:rsidRPr="00C521AF">
              <w:rPr>
                <w:szCs w:val="22"/>
                <w:lang w:val="ru-RU"/>
              </w:rPr>
              <w:t xml:space="preserve"> </w:t>
            </w:r>
            <w:r w:rsidR="005B3C2F">
              <w:rPr>
                <w:szCs w:val="22"/>
                <w:lang w:val="ru-RU"/>
              </w:rPr>
              <w:t>(Объединенные Арабские Эмираты), заместителя Председателя Ассамблеи Будапештского союза</w:t>
            </w:r>
          </w:p>
        </w:tc>
      </w:tr>
    </w:tbl>
    <w:p w14:paraId="35040DE2" w14:textId="52E09692" w:rsidR="006B7D38" w:rsidRDefault="003E3F5B" w:rsidP="001654B8">
      <w:pPr>
        <w:pStyle w:val="Heading3"/>
        <w:rPr>
          <w:lang w:val="ru-RU"/>
        </w:rPr>
      </w:pPr>
      <w:r w:rsidRPr="00972A94">
        <w:rPr>
          <w:caps w:val="0"/>
          <w:lang w:val="ru-RU"/>
        </w:rPr>
        <w:t>ПУНКТ 1 СВОДНОЙ</w:t>
      </w:r>
      <w:r w:rsidRPr="001654B8">
        <w:rPr>
          <w:caps w:val="0"/>
          <w:lang w:val="ru-RU"/>
        </w:rPr>
        <w:t xml:space="preserve"> ПОВЕСТКИ ДНЯ</w:t>
      </w:r>
    </w:p>
    <w:p w14:paraId="5C9C85A4" w14:textId="44B81974" w:rsidR="001654B8" w:rsidRPr="001654B8" w:rsidRDefault="001654B8" w:rsidP="001654B8">
      <w:pPr>
        <w:pStyle w:val="Heading3"/>
        <w:rPr>
          <w:lang w:val="ru-RU"/>
        </w:rPr>
      </w:pPr>
      <w:r w:rsidRPr="001654B8">
        <w:rPr>
          <w:lang w:val="ru-RU"/>
        </w:rPr>
        <w:t>открытие сессий</w:t>
      </w:r>
    </w:p>
    <w:p w14:paraId="07D60B14" w14:textId="3D1331CD" w:rsidR="001654B8" w:rsidRPr="001654B8" w:rsidRDefault="001654B8" w:rsidP="001654B8">
      <w:pPr>
        <w:pStyle w:val="ONUME"/>
        <w:tabs>
          <w:tab w:val="clear" w:pos="1467"/>
        </w:tabs>
        <w:ind w:left="0"/>
        <w:rPr>
          <w:lang w:val="ru-RU"/>
        </w:rPr>
      </w:pPr>
      <w:r w:rsidRPr="001654B8">
        <w:rPr>
          <w:lang w:val="ru-RU"/>
        </w:rPr>
        <w:t xml:space="preserve">Шестьдесят </w:t>
      </w:r>
      <w:r w:rsidR="006B7D38">
        <w:rPr>
          <w:lang w:val="ru-RU"/>
        </w:rPr>
        <w:t>третью</w:t>
      </w:r>
      <w:r w:rsidRPr="001654B8">
        <w:rPr>
          <w:lang w:val="ru-RU"/>
        </w:rPr>
        <w:t xml:space="preserve"> серию заседаний Ассамблей</w:t>
      </w:r>
      <w:r w:rsidR="006D5416">
        <w:rPr>
          <w:lang w:val="ru-RU"/>
        </w:rPr>
        <w:t xml:space="preserve"> ВОИС</w:t>
      </w:r>
      <w:r w:rsidRPr="001654B8">
        <w:rPr>
          <w:lang w:val="ru-RU"/>
        </w:rPr>
        <w:t xml:space="preserve"> созвал Генеральный директор </w:t>
      </w:r>
      <w:r w:rsidR="006D5416">
        <w:rPr>
          <w:lang w:val="ru-RU"/>
        </w:rPr>
        <w:t>Организации</w:t>
      </w:r>
      <w:r w:rsidRPr="001654B8">
        <w:rPr>
          <w:lang w:val="ru-RU"/>
        </w:rPr>
        <w:t xml:space="preserve"> г-н Дарен Танг.</w:t>
      </w:r>
    </w:p>
    <w:p w14:paraId="275C8D5A" w14:textId="142AFD99" w:rsidR="001654B8" w:rsidRPr="001D5616" w:rsidRDefault="001D5616" w:rsidP="00AF2B41">
      <w:pPr>
        <w:pStyle w:val="ONUME"/>
        <w:tabs>
          <w:tab w:val="clear" w:pos="1467"/>
        </w:tabs>
        <w:ind w:left="0"/>
        <w:rPr>
          <w:lang w:val="ru-RU"/>
        </w:rPr>
      </w:pPr>
      <w:r>
        <w:rPr>
          <w:lang w:val="ru-RU"/>
        </w:rPr>
        <w:t xml:space="preserve">Сессии были открыты на совместном заседании 22 Ассамблей и </w:t>
      </w:r>
      <w:r w:rsidR="006D5416">
        <w:rPr>
          <w:lang w:val="ru-RU"/>
        </w:rPr>
        <w:t xml:space="preserve">других </w:t>
      </w:r>
      <w:r>
        <w:rPr>
          <w:lang w:val="ru-RU"/>
        </w:rPr>
        <w:t xml:space="preserve">соответствующих органов Председателем Генеральной Ассамблеи ВОИС </w:t>
      </w:r>
      <w:r w:rsidR="00770F42">
        <w:rPr>
          <w:lang w:val="ru-RU"/>
        </w:rPr>
        <w:br/>
      </w:r>
      <w:r w:rsidR="009C5C22">
        <w:rPr>
          <w:lang w:val="ru-RU"/>
        </w:rPr>
        <w:t>П</w:t>
      </w:r>
      <w:r>
        <w:rPr>
          <w:lang w:val="ru-RU"/>
        </w:rPr>
        <w:t>ослом</w:t>
      </w:r>
      <w:r w:rsidRPr="00B406EB">
        <w:rPr>
          <w:lang w:val="ru-RU"/>
        </w:rPr>
        <w:t xml:space="preserve"> </w:t>
      </w:r>
      <w:r>
        <w:rPr>
          <w:lang w:val="ru-RU"/>
        </w:rPr>
        <w:t>Татьяной Молчан</w:t>
      </w:r>
      <w:r w:rsidRPr="00B406EB">
        <w:rPr>
          <w:lang w:val="ru-RU"/>
        </w:rPr>
        <w:t xml:space="preserve"> (</w:t>
      </w:r>
      <w:r>
        <w:rPr>
          <w:lang w:val="ru-RU"/>
        </w:rPr>
        <w:t>Республика Молдова</w:t>
      </w:r>
      <w:r w:rsidRPr="00B406EB">
        <w:rPr>
          <w:lang w:val="ru-RU"/>
        </w:rPr>
        <w:t>).</w:t>
      </w:r>
    </w:p>
    <w:p w14:paraId="4BF3ABC4" w14:textId="391A33C3" w:rsidR="006B7D38" w:rsidRDefault="003E3F5B" w:rsidP="001654B8">
      <w:pPr>
        <w:pStyle w:val="Heading3"/>
        <w:rPr>
          <w:lang w:val="ru-RU"/>
        </w:rPr>
      </w:pPr>
      <w:r w:rsidRPr="001654B8">
        <w:rPr>
          <w:caps w:val="0"/>
          <w:lang w:val="ru-RU"/>
        </w:rPr>
        <w:t>ПУНКТ 2 СВОДНОЙ ПОВЕСТКИ ДНЯ</w:t>
      </w:r>
    </w:p>
    <w:p w14:paraId="47BF3488" w14:textId="4DEE2E5A" w:rsidR="001654B8" w:rsidRPr="001654B8" w:rsidRDefault="001654B8" w:rsidP="001654B8">
      <w:pPr>
        <w:pStyle w:val="Heading3"/>
        <w:rPr>
          <w:lang w:val="ru-RU"/>
        </w:rPr>
      </w:pPr>
      <w:r w:rsidRPr="001654B8">
        <w:rPr>
          <w:lang w:val="ru-RU"/>
        </w:rPr>
        <w:t>принятие повестки дня</w:t>
      </w:r>
    </w:p>
    <w:p w14:paraId="3117F26B" w14:textId="10CA2353" w:rsidR="001654B8" w:rsidRPr="001654B8" w:rsidRDefault="001654B8" w:rsidP="001654B8">
      <w:pPr>
        <w:pStyle w:val="ONUME"/>
        <w:tabs>
          <w:tab w:val="clear" w:pos="1467"/>
        </w:tabs>
        <w:ind w:left="0"/>
        <w:rPr>
          <w:lang w:val="ru-RU"/>
        </w:rPr>
      </w:pPr>
      <w:r w:rsidRPr="001654B8">
        <w:rPr>
          <w:lang w:val="ru-RU"/>
        </w:rPr>
        <w:t>Обсуждения проходили на основе документа A/63/1</w:t>
      </w:r>
      <w:r w:rsidR="00F30687">
        <w:rPr>
          <w:lang w:val="ru-RU"/>
        </w:rPr>
        <w:t> </w:t>
      </w:r>
      <w:r w:rsidRPr="001654B8">
        <w:rPr>
          <w:lang w:val="ru-RU"/>
        </w:rPr>
        <w:t>Prov.4.</w:t>
      </w:r>
    </w:p>
    <w:p w14:paraId="062D6DD8" w14:textId="08B2534C" w:rsidR="001654B8" w:rsidRPr="001654B8" w:rsidRDefault="001654B8" w:rsidP="001654B8">
      <w:pPr>
        <w:pStyle w:val="ONUME"/>
        <w:tabs>
          <w:tab w:val="clear" w:pos="1467"/>
        </w:tabs>
        <w:ind w:left="567"/>
        <w:rPr>
          <w:lang w:val="ru-RU"/>
        </w:rPr>
      </w:pPr>
      <w:r w:rsidRPr="001654B8">
        <w:rPr>
          <w:lang w:val="ru-RU"/>
        </w:rPr>
        <w:t xml:space="preserve">Ассамблеи ВОИС, каждая в той степени, в какой это ее касается, приняли повестку дня в том виде, в каком она </w:t>
      </w:r>
      <w:r w:rsidR="00A14C70">
        <w:rPr>
          <w:lang w:val="ru-RU"/>
        </w:rPr>
        <w:t xml:space="preserve">была </w:t>
      </w:r>
      <w:r w:rsidRPr="001654B8">
        <w:rPr>
          <w:lang w:val="ru-RU"/>
        </w:rPr>
        <w:t>предложена в документе A/63/1</w:t>
      </w:r>
      <w:r w:rsidR="00F30687">
        <w:rPr>
          <w:lang w:val="ru-RU"/>
        </w:rPr>
        <w:t> </w:t>
      </w:r>
      <w:r w:rsidRPr="001654B8">
        <w:rPr>
          <w:lang w:val="ru-RU"/>
        </w:rPr>
        <w:t>Prov.4</w:t>
      </w:r>
      <w:r w:rsidR="00F30687">
        <w:rPr>
          <w:lang w:val="ru-RU"/>
        </w:rPr>
        <w:t xml:space="preserve"> </w:t>
      </w:r>
      <w:r w:rsidR="00CC41CE">
        <w:rPr>
          <w:lang w:val="ru-RU"/>
        </w:rPr>
        <w:br/>
      </w:r>
      <w:r w:rsidR="00F30687">
        <w:rPr>
          <w:lang w:val="ru-RU"/>
        </w:rPr>
        <w:t>(в настоящем документе далее именуется «сводная повестка дня»).</w:t>
      </w:r>
      <w:r w:rsidR="003616A9">
        <w:rPr>
          <w:lang w:val="ru-RU"/>
        </w:rPr>
        <w:t xml:space="preserve"> </w:t>
      </w:r>
      <w:r w:rsidR="00EC7FA4">
        <w:rPr>
          <w:lang w:val="ru-RU"/>
        </w:rPr>
        <w:t>П</w:t>
      </w:r>
      <w:r w:rsidR="003616A9">
        <w:rPr>
          <w:lang w:val="ru-RU"/>
        </w:rPr>
        <w:t>о итогам голосования</w:t>
      </w:r>
      <w:r w:rsidR="00EC7FA4">
        <w:rPr>
          <w:lang w:val="ru-RU"/>
        </w:rPr>
        <w:t xml:space="preserve"> в отношении предложения об исключении пункта 19 из проекта повестки дня, предложенной в документе </w:t>
      </w:r>
      <w:r w:rsidR="00EC7FA4">
        <w:t>A/63/1</w:t>
      </w:r>
      <w:r w:rsidR="00D30C60">
        <w:rPr>
          <w:lang w:val="ru-RU"/>
        </w:rPr>
        <w:t> </w:t>
      </w:r>
      <w:r w:rsidR="00EC7FA4">
        <w:t>Prov.4</w:t>
      </w:r>
      <w:r w:rsidR="00EC7FA4">
        <w:rPr>
          <w:lang w:val="ru-RU"/>
        </w:rPr>
        <w:t>, за которое было подано 12 голосов против 65 при 71 воздержавшемся, сводная повестка дня была принята.</w:t>
      </w:r>
    </w:p>
    <w:p w14:paraId="43498E8E" w14:textId="4D467D13" w:rsidR="008036A4" w:rsidRDefault="003E3F5B" w:rsidP="001654B8">
      <w:pPr>
        <w:pStyle w:val="Heading3"/>
        <w:rPr>
          <w:lang w:val="ru-RU"/>
        </w:rPr>
      </w:pPr>
      <w:r w:rsidRPr="001654B8">
        <w:rPr>
          <w:caps w:val="0"/>
          <w:lang w:val="ru-RU"/>
        </w:rPr>
        <w:t>ПУНКТ 3 СВОДНОЙ ПОВЕСТКИ ДНЯ</w:t>
      </w:r>
    </w:p>
    <w:p w14:paraId="617ED47B" w14:textId="3C93AEF9" w:rsidR="001654B8" w:rsidRPr="001654B8" w:rsidRDefault="001654B8" w:rsidP="001654B8">
      <w:pPr>
        <w:pStyle w:val="Heading3"/>
        <w:rPr>
          <w:lang w:val="ru-RU"/>
        </w:rPr>
      </w:pPr>
      <w:r w:rsidRPr="001654B8">
        <w:rPr>
          <w:lang w:val="ru-RU"/>
        </w:rPr>
        <w:t>доклад генерального директора ассамблеям воис</w:t>
      </w:r>
    </w:p>
    <w:p w14:paraId="22C66D20" w14:textId="17179E46" w:rsidR="001654B8" w:rsidRPr="008D36CD" w:rsidRDefault="008D36CD" w:rsidP="001F763B">
      <w:pPr>
        <w:pStyle w:val="ONUME"/>
        <w:tabs>
          <w:tab w:val="clear" w:pos="1467"/>
        </w:tabs>
        <w:spacing w:after="0"/>
        <w:ind w:left="0"/>
        <w:rPr>
          <w:lang w:val="ru-RU"/>
        </w:rPr>
      </w:pPr>
      <w:r w:rsidRPr="00132789">
        <w:rPr>
          <w:lang w:val="ru-RU"/>
        </w:rPr>
        <w:t>Генеральный директор представил доклад</w:t>
      </w:r>
      <w:r w:rsidR="00A36CE9">
        <w:rPr>
          <w:lang w:val="ru-RU"/>
        </w:rPr>
        <w:t xml:space="preserve"> об итогах работы за год</w:t>
      </w:r>
      <w:r>
        <w:rPr>
          <w:lang w:val="ru-RU"/>
        </w:rPr>
        <w:t xml:space="preserve"> </w:t>
      </w:r>
      <w:r w:rsidR="001F763B" w:rsidRPr="008D36CD">
        <w:rPr>
          <w:lang w:val="ru-RU"/>
        </w:rPr>
        <w:t>(</w:t>
      </w:r>
      <w:hyperlink r:id="rId9" w:history="1">
        <w:r w:rsidR="00233476">
          <w:rPr>
            <w:rStyle w:val="Hyperlink"/>
            <w:lang w:val="ru-RU"/>
          </w:rPr>
          <w:t>текст выступления</w:t>
        </w:r>
      </w:hyperlink>
      <w:r w:rsidRPr="008D36CD">
        <w:rPr>
          <w:lang w:val="ru-RU"/>
        </w:rPr>
        <w:t xml:space="preserve"> </w:t>
      </w:r>
      <w:r>
        <w:rPr>
          <w:lang w:val="ru-RU"/>
        </w:rPr>
        <w:t>опубликован на веб-сайте ВОИС</w:t>
      </w:r>
      <w:r w:rsidR="001F763B" w:rsidRPr="008D36CD">
        <w:rPr>
          <w:lang w:val="ru-RU"/>
        </w:rPr>
        <w:t>).</w:t>
      </w:r>
    </w:p>
    <w:p w14:paraId="254079DE" w14:textId="1B52B23A" w:rsidR="008036A4" w:rsidRDefault="003E3F5B" w:rsidP="001654B8">
      <w:pPr>
        <w:pStyle w:val="Heading3"/>
        <w:rPr>
          <w:lang w:val="ru-RU"/>
        </w:rPr>
      </w:pPr>
      <w:r w:rsidRPr="001654B8">
        <w:rPr>
          <w:caps w:val="0"/>
          <w:lang w:val="ru-RU"/>
        </w:rPr>
        <w:t>ПУНКТ 4 СВОДНОЙ ПОВЕСТКИ ДНЯ</w:t>
      </w:r>
    </w:p>
    <w:p w14:paraId="2CDA3D75" w14:textId="01A488CD" w:rsidR="001654B8" w:rsidRPr="001654B8" w:rsidRDefault="001654B8" w:rsidP="001654B8">
      <w:pPr>
        <w:pStyle w:val="Heading3"/>
        <w:rPr>
          <w:lang w:val="ru-RU"/>
        </w:rPr>
      </w:pPr>
      <w:r w:rsidRPr="001654B8">
        <w:rPr>
          <w:lang w:val="ru-RU"/>
        </w:rPr>
        <w:t>общие заявления</w:t>
      </w:r>
    </w:p>
    <w:p w14:paraId="4F9151F8" w14:textId="5894AA8B" w:rsidR="001654B8" w:rsidRPr="004F5710" w:rsidRDefault="000D28D1" w:rsidP="001654B8">
      <w:pPr>
        <w:pStyle w:val="ONUME"/>
        <w:tabs>
          <w:tab w:val="clear" w:pos="1467"/>
        </w:tabs>
        <w:ind w:left="0"/>
        <w:rPr>
          <w:lang w:val="ru-RU"/>
        </w:rPr>
      </w:pPr>
      <w:r w:rsidRPr="000D28D1">
        <w:rPr>
          <w:lang w:val="ru-RU"/>
        </w:rPr>
        <w:t>В рамках данного пункта повестки дня были представлены устные и письменные заявления делегаций и представителей государств, межправительственных и неправительственных организаций</w:t>
      </w:r>
      <w:r w:rsidR="001654B8" w:rsidRPr="000D28D1">
        <w:rPr>
          <w:lang w:val="ru-RU"/>
        </w:rPr>
        <w:t>.</w:t>
      </w:r>
    </w:p>
    <w:p w14:paraId="1BE6B927" w14:textId="46967212" w:rsidR="001654B8" w:rsidRPr="004F5710" w:rsidRDefault="00FF5F58" w:rsidP="001654B8">
      <w:pPr>
        <w:pStyle w:val="ONUME"/>
        <w:tabs>
          <w:tab w:val="clear" w:pos="1467"/>
        </w:tabs>
        <w:spacing w:after="0"/>
        <w:ind w:left="0"/>
        <w:rPr>
          <w:lang w:val="ru-RU"/>
        </w:rPr>
      </w:pPr>
      <w:hyperlink r:id="rId10" w:history="1">
        <w:r w:rsidR="00AC273B" w:rsidRPr="00AC273B">
          <w:rPr>
            <w:rStyle w:val="Hyperlink"/>
            <w:lang w:val="ru-RU"/>
          </w:rPr>
          <w:t>Заявления</w:t>
        </w:r>
      </w:hyperlink>
      <w:r w:rsidR="001654B8" w:rsidRPr="004F5710">
        <w:rPr>
          <w:lang w:val="ru-RU"/>
        </w:rPr>
        <w:t xml:space="preserve"> по</w:t>
      </w:r>
      <w:r w:rsidR="004F5710" w:rsidRPr="004F5710">
        <w:rPr>
          <w:lang w:val="ru-RU"/>
        </w:rPr>
        <w:t xml:space="preserve"> этому</w:t>
      </w:r>
      <w:r w:rsidR="001654B8" w:rsidRPr="004F5710">
        <w:rPr>
          <w:lang w:val="ru-RU"/>
        </w:rPr>
        <w:t xml:space="preserve"> и другим пунктам повестки дня будут включены в полные отчеты об Ассамблеях, которые будут опубликованы в соответствии с решением, приня</w:t>
      </w:r>
      <w:r w:rsidR="00AF7263">
        <w:rPr>
          <w:lang w:val="ru-RU"/>
        </w:rPr>
        <w:t xml:space="preserve">тым по пункту 20 повестки дня. </w:t>
      </w:r>
      <w:r w:rsidR="004F5710" w:rsidRPr="004F5710">
        <w:rPr>
          <w:lang w:val="ru-RU"/>
        </w:rPr>
        <w:t xml:space="preserve">Пока такие отчеты находятся в работе, заявления, переданные делегациями Секретариату в письменной форме по этому и другим пунктам повестки дня, будут опубликованы на веб-сайте ВОИС с пометкой «возможны изменения». Кроме того, на веб-сайте ВОИС доступна </w:t>
      </w:r>
      <w:hyperlink r:id="rId11" w:history="1">
        <w:r w:rsidR="00AC273B">
          <w:rPr>
            <w:rStyle w:val="Hyperlink"/>
            <w:lang w:val="ru-RU"/>
          </w:rPr>
          <w:t>видеозвукозапись</w:t>
        </w:r>
      </w:hyperlink>
      <w:r w:rsidR="00AC273B" w:rsidRPr="00AC273B">
        <w:t xml:space="preserve"> </w:t>
      </w:r>
      <w:r w:rsidR="004F5710" w:rsidRPr="004F5710">
        <w:rPr>
          <w:lang w:val="ru-RU"/>
        </w:rPr>
        <w:t>всех заседаний</w:t>
      </w:r>
      <w:r w:rsidR="001654B8" w:rsidRPr="004F5710">
        <w:rPr>
          <w:lang w:val="ru-RU"/>
        </w:rPr>
        <w:t>.</w:t>
      </w:r>
    </w:p>
    <w:p w14:paraId="4E037919" w14:textId="2B337922" w:rsidR="008036A4" w:rsidRDefault="003E3F5B" w:rsidP="001654B8">
      <w:pPr>
        <w:pStyle w:val="Heading3"/>
        <w:rPr>
          <w:lang w:val="ru-RU"/>
        </w:rPr>
      </w:pPr>
      <w:r w:rsidRPr="001654B8">
        <w:rPr>
          <w:caps w:val="0"/>
          <w:lang w:val="ru-RU"/>
        </w:rPr>
        <w:t>ПУНКТ 5 СВОДНОЙ ПОВЕСТКИ ДНЯ</w:t>
      </w:r>
    </w:p>
    <w:p w14:paraId="76DE9002" w14:textId="71FF7F13" w:rsidR="001654B8" w:rsidRPr="001654B8" w:rsidRDefault="001654B8" w:rsidP="001654B8">
      <w:pPr>
        <w:pStyle w:val="Heading3"/>
        <w:rPr>
          <w:lang w:val="ru-RU"/>
        </w:rPr>
      </w:pPr>
      <w:r w:rsidRPr="001654B8">
        <w:rPr>
          <w:lang w:val="ru-RU"/>
        </w:rPr>
        <w:t>выборы должностных лиц</w:t>
      </w:r>
    </w:p>
    <w:p w14:paraId="7B4B4000" w14:textId="58AA251E" w:rsidR="001654B8" w:rsidRPr="001654B8" w:rsidRDefault="001654B8" w:rsidP="001654B8">
      <w:pPr>
        <w:pStyle w:val="ONUME"/>
        <w:tabs>
          <w:tab w:val="clear" w:pos="1467"/>
        </w:tabs>
        <w:ind w:left="567"/>
        <w:rPr>
          <w:lang w:val="ru-RU"/>
        </w:rPr>
      </w:pPr>
      <w:r w:rsidRPr="001654B8">
        <w:rPr>
          <w:lang w:val="ru-RU"/>
        </w:rPr>
        <w:t>Были избраны следующие должностные лица:</w:t>
      </w:r>
    </w:p>
    <w:p w14:paraId="78C400FA" w14:textId="06153DC0" w:rsidR="001654B8" w:rsidRPr="00AA50CE" w:rsidRDefault="001654B8" w:rsidP="001654B8">
      <w:pPr>
        <w:autoSpaceDE w:val="0"/>
        <w:autoSpaceDN w:val="0"/>
        <w:adjustRightInd w:val="0"/>
        <w:ind w:left="567"/>
        <w:rPr>
          <w:szCs w:val="22"/>
          <w:lang w:val="ru-RU"/>
        </w:rPr>
      </w:pPr>
      <w:r w:rsidRPr="001654B8">
        <w:rPr>
          <w:szCs w:val="22"/>
          <w:lang w:val="ru-RU"/>
        </w:rPr>
        <w:t>Координационный комитет ВОИС</w:t>
      </w:r>
    </w:p>
    <w:p w14:paraId="7F5899DA" w14:textId="667FBFFA" w:rsidR="001654B8" w:rsidRPr="00AA50CE" w:rsidRDefault="001654B8" w:rsidP="001654B8">
      <w:pPr>
        <w:autoSpaceDE w:val="0"/>
        <w:autoSpaceDN w:val="0"/>
        <w:adjustRightInd w:val="0"/>
        <w:ind w:left="567"/>
        <w:rPr>
          <w:szCs w:val="22"/>
          <w:lang w:val="ru-RU"/>
        </w:rPr>
      </w:pPr>
      <w:r w:rsidRPr="00AA50CE">
        <w:rPr>
          <w:szCs w:val="22"/>
          <w:lang w:val="ru-RU"/>
        </w:rPr>
        <w:t>Председатель:</w:t>
      </w:r>
      <w:r w:rsidR="009901C7" w:rsidRPr="00AA50CE">
        <w:rPr>
          <w:szCs w:val="22"/>
          <w:lang w:val="ru-RU"/>
        </w:rPr>
        <w:tab/>
      </w:r>
      <w:r w:rsidR="009901C7" w:rsidRPr="00AA50CE">
        <w:rPr>
          <w:szCs w:val="22"/>
          <w:lang w:val="ru-RU"/>
        </w:rPr>
        <w:tab/>
      </w:r>
      <w:r w:rsidR="009901C7" w:rsidRPr="00AA50CE">
        <w:rPr>
          <w:szCs w:val="22"/>
          <w:lang w:val="ru-RU"/>
        </w:rPr>
        <w:tab/>
      </w:r>
      <w:r w:rsidR="009901C7" w:rsidRPr="00AA50CE">
        <w:rPr>
          <w:szCs w:val="22"/>
          <w:lang w:val="ru-RU"/>
        </w:rPr>
        <w:tab/>
      </w:r>
      <w:r w:rsidR="00D909F7" w:rsidRPr="00AA50CE">
        <w:rPr>
          <w:szCs w:val="22"/>
          <w:lang w:val="ru-RU"/>
        </w:rPr>
        <w:t xml:space="preserve">г-н </w:t>
      </w:r>
      <w:r w:rsidR="00022D9B" w:rsidRPr="00AA50CE">
        <w:rPr>
          <w:szCs w:val="22"/>
          <w:lang w:val="ru-RU"/>
        </w:rPr>
        <w:t>Альфредо Суэскум Альфаро</w:t>
      </w:r>
      <w:r w:rsidR="00313C00">
        <w:rPr>
          <w:szCs w:val="22"/>
          <w:lang w:val="ru-RU"/>
        </w:rPr>
        <w:t xml:space="preserve"> </w:t>
      </w:r>
      <w:r w:rsidR="00022D9B" w:rsidRPr="00AA50CE">
        <w:rPr>
          <w:szCs w:val="22"/>
          <w:lang w:val="ru-RU"/>
        </w:rPr>
        <w:t>(Панама)</w:t>
      </w:r>
    </w:p>
    <w:p w14:paraId="4EDC77E7" w14:textId="587E8A51" w:rsidR="001654B8" w:rsidRPr="00AA50CE" w:rsidRDefault="001654B8" w:rsidP="001654B8">
      <w:pPr>
        <w:autoSpaceDE w:val="0"/>
        <w:autoSpaceDN w:val="0"/>
        <w:adjustRightInd w:val="0"/>
        <w:ind w:left="547"/>
        <w:rPr>
          <w:szCs w:val="22"/>
          <w:lang w:val="ru-RU"/>
        </w:rPr>
      </w:pPr>
      <w:r w:rsidRPr="00AA50CE">
        <w:rPr>
          <w:szCs w:val="22"/>
          <w:lang w:val="ru-RU"/>
        </w:rPr>
        <w:t>Заместитель Председателя:</w:t>
      </w:r>
      <w:r w:rsidR="009901C7" w:rsidRPr="00AA50CE">
        <w:rPr>
          <w:szCs w:val="22"/>
          <w:lang w:val="ru-RU"/>
        </w:rPr>
        <w:tab/>
      </w:r>
      <w:r w:rsidR="006A1CBA" w:rsidRPr="00AA50CE">
        <w:rPr>
          <w:szCs w:val="22"/>
          <w:lang w:val="ru-RU"/>
        </w:rPr>
        <w:t>г-н Тхэхо Ли (Республика Корея)</w:t>
      </w:r>
    </w:p>
    <w:p w14:paraId="7E573609" w14:textId="0D4F2308" w:rsidR="001654B8" w:rsidRPr="00AA50CE" w:rsidRDefault="001654B8" w:rsidP="001654B8">
      <w:pPr>
        <w:autoSpaceDE w:val="0"/>
        <w:autoSpaceDN w:val="0"/>
        <w:adjustRightInd w:val="0"/>
        <w:spacing w:after="220"/>
        <w:ind w:left="547"/>
        <w:rPr>
          <w:szCs w:val="22"/>
          <w:lang w:val="ru-RU"/>
        </w:rPr>
      </w:pPr>
      <w:r w:rsidRPr="00AA50CE">
        <w:rPr>
          <w:szCs w:val="22"/>
          <w:lang w:val="ru-RU"/>
        </w:rPr>
        <w:t>Заместитель Председателя:</w:t>
      </w:r>
      <w:r w:rsidR="009901C7" w:rsidRPr="00AA50CE">
        <w:rPr>
          <w:szCs w:val="22"/>
          <w:lang w:val="ru-RU"/>
        </w:rPr>
        <w:tab/>
      </w:r>
      <w:r w:rsidR="00022D9B" w:rsidRPr="00AA50CE">
        <w:rPr>
          <w:szCs w:val="22"/>
          <w:lang w:val="ru-RU"/>
        </w:rPr>
        <w:t>г-жа Вивьен Катжиуонгва (Намибия)</w:t>
      </w:r>
    </w:p>
    <w:p w14:paraId="6D420CF7" w14:textId="2AB506EF" w:rsidR="001654B8" w:rsidRPr="00AA50CE" w:rsidRDefault="006B7D38" w:rsidP="001654B8">
      <w:pPr>
        <w:autoSpaceDE w:val="0"/>
        <w:autoSpaceDN w:val="0"/>
        <w:adjustRightInd w:val="0"/>
        <w:ind w:left="567"/>
        <w:rPr>
          <w:szCs w:val="22"/>
          <w:lang w:val="ru-RU"/>
        </w:rPr>
      </w:pPr>
      <w:r w:rsidRPr="00AA50CE">
        <w:rPr>
          <w:szCs w:val="22"/>
          <w:lang w:val="ru-RU"/>
        </w:rPr>
        <w:t>Исполнительный комитет Парижского союза</w:t>
      </w:r>
    </w:p>
    <w:p w14:paraId="648B935A" w14:textId="2D0F3085" w:rsidR="001654B8" w:rsidRPr="00AA50CE" w:rsidRDefault="001654B8" w:rsidP="00922420">
      <w:pPr>
        <w:autoSpaceDE w:val="0"/>
        <w:autoSpaceDN w:val="0"/>
        <w:adjustRightInd w:val="0"/>
        <w:ind w:left="562"/>
        <w:rPr>
          <w:szCs w:val="22"/>
          <w:lang w:val="ru-RU"/>
        </w:rPr>
      </w:pPr>
      <w:r w:rsidRPr="00AA50CE">
        <w:rPr>
          <w:szCs w:val="22"/>
          <w:lang w:val="ru-RU"/>
        </w:rPr>
        <w:t>Председатель:</w:t>
      </w:r>
      <w:r w:rsidR="00922420" w:rsidRPr="00AA50CE">
        <w:rPr>
          <w:szCs w:val="22"/>
          <w:lang w:val="ru-RU"/>
        </w:rPr>
        <w:tab/>
      </w:r>
      <w:r w:rsidR="00922420" w:rsidRPr="00AA50CE">
        <w:rPr>
          <w:szCs w:val="22"/>
          <w:lang w:val="ru-RU"/>
        </w:rPr>
        <w:tab/>
      </w:r>
      <w:r w:rsidR="00922420" w:rsidRPr="00AA50CE">
        <w:rPr>
          <w:szCs w:val="22"/>
          <w:lang w:val="ru-RU"/>
        </w:rPr>
        <w:tab/>
      </w:r>
      <w:r w:rsidR="00922420" w:rsidRPr="00AA50CE">
        <w:rPr>
          <w:szCs w:val="22"/>
          <w:lang w:val="ru-RU"/>
        </w:rPr>
        <w:tab/>
      </w:r>
      <w:r w:rsidR="007214B7" w:rsidRPr="00AA50CE">
        <w:rPr>
          <w:szCs w:val="22"/>
          <w:lang w:val="ru-RU"/>
        </w:rPr>
        <w:t>г-жа Айнна Виленги К</w:t>
      </w:r>
      <w:r w:rsidR="00CF61AD" w:rsidRPr="00AA50CE">
        <w:rPr>
          <w:szCs w:val="22"/>
          <w:lang w:val="ru-RU"/>
        </w:rPr>
        <w:t>аунду</w:t>
      </w:r>
      <w:r w:rsidR="00DC52D2" w:rsidRPr="00AA50CE">
        <w:rPr>
          <w:szCs w:val="22"/>
          <w:lang w:val="ru-RU"/>
        </w:rPr>
        <w:t xml:space="preserve"> (Намибия)</w:t>
      </w:r>
    </w:p>
    <w:p w14:paraId="35CF1312" w14:textId="18C5BDEB" w:rsidR="00922420" w:rsidRPr="00AA50CE" w:rsidRDefault="00922420" w:rsidP="008E1A98">
      <w:pPr>
        <w:autoSpaceDE w:val="0"/>
        <w:autoSpaceDN w:val="0"/>
        <w:adjustRightInd w:val="0"/>
        <w:spacing w:after="220"/>
        <w:ind w:left="567"/>
        <w:rPr>
          <w:szCs w:val="22"/>
          <w:lang w:val="ru-RU"/>
        </w:rPr>
      </w:pPr>
      <w:r w:rsidRPr="00AA50CE">
        <w:rPr>
          <w:szCs w:val="22"/>
          <w:lang w:val="ru-RU"/>
        </w:rPr>
        <w:t>Заместитель Председателя:</w:t>
      </w:r>
      <w:r w:rsidRPr="00AA50CE">
        <w:rPr>
          <w:szCs w:val="22"/>
          <w:lang w:val="ru-RU"/>
        </w:rPr>
        <w:tab/>
        <w:t>г-н Фейссал Аллек (Алжир)</w:t>
      </w:r>
    </w:p>
    <w:p w14:paraId="07B65562" w14:textId="33E157C5" w:rsidR="001654B8" w:rsidRPr="00AA50CE" w:rsidRDefault="001654B8" w:rsidP="001654B8">
      <w:pPr>
        <w:autoSpaceDE w:val="0"/>
        <w:autoSpaceDN w:val="0"/>
        <w:adjustRightInd w:val="0"/>
        <w:ind w:left="567"/>
        <w:rPr>
          <w:szCs w:val="22"/>
          <w:lang w:val="ru-RU"/>
        </w:rPr>
      </w:pPr>
      <w:r w:rsidRPr="00AA50CE">
        <w:rPr>
          <w:szCs w:val="22"/>
          <w:lang w:val="ru-RU"/>
        </w:rPr>
        <w:t>Исполнительный комитет Бернского союза</w:t>
      </w:r>
    </w:p>
    <w:p w14:paraId="1B6A9BC2" w14:textId="7E52AC02" w:rsidR="001654B8" w:rsidRPr="00AA50CE" w:rsidRDefault="001654B8" w:rsidP="00F211D0">
      <w:pPr>
        <w:autoSpaceDE w:val="0"/>
        <w:autoSpaceDN w:val="0"/>
        <w:adjustRightInd w:val="0"/>
        <w:ind w:left="562"/>
        <w:rPr>
          <w:szCs w:val="22"/>
          <w:lang w:val="ru-RU"/>
        </w:rPr>
      </w:pPr>
      <w:r w:rsidRPr="00AA50CE">
        <w:rPr>
          <w:szCs w:val="22"/>
          <w:lang w:val="ru-RU"/>
        </w:rPr>
        <w:t>Председатель:</w:t>
      </w:r>
      <w:r w:rsidR="00F3231A" w:rsidRPr="00AA50CE">
        <w:rPr>
          <w:szCs w:val="22"/>
          <w:lang w:val="ru-RU"/>
        </w:rPr>
        <w:tab/>
      </w:r>
      <w:r w:rsidR="00F3231A" w:rsidRPr="00AA50CE">
        <w:rPr>
          <w:szCs w:val="22"/>
          <w:lang w:val="ru-RU"/>
        </w:rPr>
        <w:tab/>
      </w:r>
      <w:r w:rsidR="00F3231A" w:rsidRPr="00AA50CE">
        <w:rPr>
          <w:szCs w:val="22"/>
          <w:lang w:val="ru-RU"/>
        </w:rPr>
        <w:tab/>
      </w:r>
      <w:r w:rsidR="00F3231A" w:rsidRPr="00AA50CE">
        <w:rPr>
          <w:szCs w:val="22"/>
          <w:lang w:val="ru-RU"/>
        </w:rPr>
        <w:tab/>
      </w:r>
      <w:r w:rsidR="005D7FED" w:rsidRPr="00AA50CE">
        <w:rPr>
          <w:szCs w:val="22"/>
          <w:lang w:val="ru-RU"/>
        </w:rPr>
        <w:t xml:space="preserve">г-н Ахмед </w:t>
      </w:r>
      <w:r w:rsidR="00F3231A" w:rsidRPr="00AA50CE">
        <w:rPr>
          <w:szCs w:val="22"/>
          <w:lang w:val="ru-RU"/>
        </w:rPr>
        <w:t>А</w:t>
      </w:r>
      <w:r w:rsidR="007F6640" w:rsidRPr="00AA50CE">
        <w:rPr>
          <w:szCs w:val="22"/>
          <w:lang w:val="ru-RU"/>
        </w:rPr>
        <w:t>c</w:t>
      </w:r>
      <w:r w:rsidR="005D7FED" w:rsidRPr="00AA50CE">
        <w:rPr>
          <w:szCs w:val="22"/>
          <w:lang w:val="ru-RU"/>
        </w:rPr>
        <w:t>-С</w:t>
      </w:r>
      <w:r w:rsidR="007F6640" w:rsidRPr="00AA50CE">
        <w:rPr>
          <w:szCs w:val="22"/>
          <w:lang w:val="ru-RU"/>
        </w:rPr>
        <w:t>улейти (Катар)</w:t>
      </w:r>
    </w:p>
    <w:p w14:paraId="4C738CB5" w14:textId="6FC94620" w:rsidR="00F211D0" w:rsidRPr="00AA50CE" w:rsidRDefault="00F211D0" w:rsidP="0087788B">
      <w:pPr>
        <w:autoSpaceDE w:val="0"/>
        <w:autoSpaceDN w:val="0"/>
        <w:adjustRightInd w:val="0"/>
        <w:ind w:left="562"/>
        <w:rPr>
          <w:szCs w:val="22"/>
          <w:lang w:val="ru-RU"/>
        </w:rPr>
      </w:pPr>
      <w:r w:rsidRPr="00AA50CE">
        <w:rPr>
          <w:szCs w:val="22"/>
          <w:lang w:val="ru-RU"/>
        </w:rPr>
        <w:t>Заместитель Председателя:</w:t>
      </w:r>
      <w:r w:rsidR="00F3231A" w:rsidRPr="00AA50CE">
        <w:rPr>
          <w:szCs w:val="22"/>
          <w:lang w:val="ru-RU"/>
        </w:rPr>
        <w:tab/>
      </w:r>
      <w:r w:rsidRPr="00AA50CE">
        <w:rPr>
          <w:szCs w:val="22"/>
          <w:lang w:val="ru-RU"/>
        </w:rPr>
        <w:t>г-жа Анна В</w:t>
      </w:r>
      <w:r w:rsidR="00CF61AD" w:rsidRPr="00AA50CE">
        <w:rPr>
          <w:szCs w:val="22"/>
          <w:lang w:val="ru-RU"/>
        </w:rPr>
        <w:t>уопала</w:t>
      </w:r>
      <w:r w:rsidRPr="00AA50CE">
        <w:rPr>
          <w:szCs w:val="22"/>
          <w:lang w:val="ru-RU"/>
        </w:rPr>
        <w:t xml:space="preserve"> (Финляндия)</w:t>
      </w:r>
    </w:p>
    <w:p w14:paraId="17943F00" w14:textId="73BD7A71" w:rsidR="00F3231A" w:rsidRPr="00AA50CE" w:rsidRDefault="00F3231A" w:rsidP="001654B8">
      <w:pPr>
        <w:autoSpaceDE w:val="0"/>
        <w:autoSpaceDN w:val="0"/>
        <w:adjustRightInd w:val="0"/>
        <w:spacing w:after="220"/>
        <w:ind w:left="567"/>
        <w:rPr>
          <w:szCs w:val="22"/>
          <w:lang w:val="ru-RU"/>
        </w:rPr>
      </w:pPr>
      <w:r w:rsidRPr="00AA50CE">
        <w:rPr>
          <w:szCs w:val="22"/>
          <w:lang w:val="ru-RU"/>
        </w:rPr>
        <w:t>Заместитель Председателя:</w:t>
      </w:r>
      <w:r w:rsidRPr="00AA50CE">
        <w:rPr>
          <w:szCs w:val="22"/>
          <w:lang w:val="ru-RU"/>
        </w:rPr>
        <w:tab/>
      </w:r>
      <w:r w:rsidR="00A237CF" w:rsidRPr="00AA50CE">
        <w:rPr>
          <w:szCs w:val="22"/>
          <w:lang w:val="ru-RU"/>
        </w:rPr>
        <w:t>г-жа Лора Хеммел (Соединенные Штаты Америки)</w:t>
      </w:r>
    </w:p>
    <w:p w14:paraId="2828141E" w14:textId="4D9FBEF7" w:rsidR="001654B8" w:rsidRPr="001654B8" w:rsidRDefault="001654B8" w:rsidP="001654B8">
      <w:pPr>
        <w:pStyle w:val="ONUME"/>
        <w:tabs>
          <w:tab w:val="clear" w:pos="1467"/>
        </w:tabs>
        <w:ind w:left="0"/>
        <w:rPr>
          <w:lang w:val="ru-RU"/>
        </w:rPr>
      </w:pPr>
      <w:r w:rsidRPr="00AA50CE">
        <w:rPr>
          <w:lang w:val="ru-RU"/>
        </w:rPr>
        <w:t xml:space="preserve">Список </w:t>
      </w:r>
      <w:r w:rsidR="009F2093" w:rsidRPr="00AA50CE">
        <w:rPr>
          <w:lang w:val="ru-RU"/>
        </w:rPr>
        <w:t xml:space="preserve">всех </w:t>
      </w:r>
      <w:r w:rsidRPr="00AA50CE">
        <w:rPr>
          <w:lang w:val="ru-RU"/>
        </w:rPr>
        <w:t>должностных лиц Ассамблей и других органов</w:t>
      </w:r>
      <w:r w:rsidRPr="001654B8">
        <w:rPr>
          <w:lang w:val="ru-RU"/>
        </w:rPr>
        <w:t xml:space="preserve"> содержится в документе</w:t>
      </w:r>
      <w:r w:rsidR="009F2093">
        <w:rPr>
          <w:lang w:val="ru-RU"/>
        </w:rPr>
        <w:t> </w:t>
      </w:r>
      <w:r w:rsidRPr="001654B8">
        <w:rPr>
          <w:lang w:val="ru-RU"/>
        </w:rPr>
        <w:t>A/63/INF/2.</w:t>
      </w:r>
    </w:p>
    <w:p w14:paraId="645ABCA7" w14:textId="171F5D5D" w:rsidR="008036A4" w:rsidRDefault="003E3F5B" w:rsidP="001654B8">
      <w:pPr>
        <w:pStyle w:val="Heading3"/>
        <w:rPr>
          <w:lang w:val="ru-RU"/>
        </w:rPr>
      </w:pPr>
      <w:r w:rsidRPr="001654B8">
        <w:rPr>
          <w:caps w:val="0"/>
          <w:lang w:val="ru-RU"/>
        </w:rPr>
        <w:t>ПУНКТ 6 СВОДНОЙ ПОВЕСТКИ ДНЯ</w:t>
      </w:r>
    </w:p>
    <w:p w14:paraId="0AF6108A" w14:textId="47396DE1" w:rsidR="001654B8" w:rsidRPr="001654B8" w:rsidRDefault="001654B8" w:rsidP="001654B8">
      <w:pPr>
        <w:pStyle w:val="Heading3"/>
        <w:rPr>
          <w:lang w:val="ru-RU"/>
        </w:rPr>
      </w:pPr>
      <w:r w:rsidRPr="001654B8">
        <w:rPr>
          <w:lang w:val="ru-RU"/>
        </w:rPr>
        <w:t>допуск наблюдателей</w:t>
      </w:r>
    </w:p>
    <w:p w14:paraId="1E28F0CE" w14:textId="7792A46F" w:rsidR="001654B8" w:rsidRPr="00D63440" w:rsidRDefault="001654B8" w:rsidP="001654B8">
      <w:pPr>
        <w:pStyle w:val="ONUME"/>
        <w:tabs>
          <w:tab w:val="clear" w:pos="1467"/>
        </w:tabs>
        <w:ind w:left="0"/>
        <w:rPr>
          <w:lang w:val="ru-RU"/>
        </w:rPr>
      </w:pPr>
      <w:r w:rsidRPr="001654B8">
        <w:rPr>
          <w:lang w:val="ru-RU"/>
        </w:rPr>
        <w:t xml:space="preserve">Обсуждения </w:t>
      </w:r>
      <w:r w:rsidRPr="00D63440">
        <w:rPr>
          <w:lang w:val="ru-RU"/>
        </w:rPr>
        <w:t>проходили на основе документа</w:t>
      </w:r>
      <w:r w:rsidR="00B24E8C" w:rsidRPr="00D63440">
        <w:rPr>
          <w:lang w:val="ru-RU"/>
        </w:rPr>
        <w:t> </w:t>
      </w:r>
      <w:r w:rsidRPr="00D63440">
        <w:rPr>
          <w:lang w:val="ru-RU"/>
        </w:rPr>
        <w:t>A/63/3</w:t>
      </w:r>
      <w:r w:rsidR="00B24E8C" w:rsidRPr="00D63440">
        <w:rPr>
          <w:lang w:val="ru-RU"/>
        </w:rPr>
        <w:t> </w:t>
      </w:r>
      <w:r w:rsidRPr="00D63440">
        <w:rPr>
          <w:lang w:val="ru-RU"/>
        </w:rPr>
        <w:t>Rev.</w:t>
      </w:r>
    </w:p>
    <w:p w14:paraId="23AAD51F" w14:textId="019A0DDD" w:rsidR="001654B8" w:rsidRPr="00D63440" w:rsidRDefault="001913C9" w:rsidP="00A9461C">
      <w:pPr>
        <w:pStyle w:val="ONUME"/>
        <w:tabs>
          <w:tab w:val="clear" w:pos="1467"/>
          <w:tab w:val="left" w:pos="1170"/>
        </w:tabs>
        <w:ind w:left="540"/>
        <w:rPr>
          <w:lang w:val="ru-RU"/>
        </w:rPr>
      </w:pPr>
      <w:r w:rsidRPr="00D63440">
        <w:rPr>
          <w:lang w:val="ru-RU"/>
        </w:rPr>
        <w:t>Ассамблеи ВОИС, каждая в той степени, в какой это ее касается, постановили предоставить статус наблюдателя следующим организациям:</w:t>
      </w:r>
    </w:p>
    <w:p w14:paraId="0E12897E" w14:textId="59EFF107" w:rsidR="001913C9" w:rsidRPr="00D63440" w:rsidRDefault="00AB2CA9" w:rsidP="005052E0">
      <w:pPr>
        <w:pStyle w:val="ONUME"/>
        <w:numPr>
          <w:ilvl w:val="0"/>
          <w:numId w:val="0"/>
        </w:numPr>
        <w:tabs>
          <w:tab w:val="left" w:pos="1170"/>
        </w:tabs>
        <w:spacing w:after="0"/>
        <w:ind w:left="1267"/>
        <w:rPr>
          <w:lang w:val="ru-RU"/>
        </w:rPr>
      </w:pPr>
      <w:r>
        <w:rPr>
          <w:lang w:val="ru-RU"/>
        </w:rPr>
        <w:t>(а)</w:t>
      </w:r>
      <w:r>
        <w:rPr>
          <w:lang w:val="ru-RU"/>
        </w:rPr>
        <w:tab/>
      </w:r>
      <w:r w:rsidR="001913C9" w:rsidRPr="00D63440">
        <w:rPr>
          <w:lang w:val="ru-RU"/>
        </w:rPr>
        <w:t>международным неправительственным организациям:</w:t>
      </w:r>
    </w:p>
    <w:p w14:paraId="63A5B2EF" w14:textId="54E3FB59" w:rsidR="001913C9" w:rsidRPr="006A68D2" w:rsidRDefault="001913C9" w:rsidP="00570F3F">
      <w:pPr>
        <w:pStyle w:val="ONUME"/>
        <w:numPr>
          <w:ilvl w:val="0"/>
          <w:numId w:val="23"/>
        </w:numPr>
        <w:tabs>
          <w:tab w:val="left" w:pos="1170"/>
        </w:tabs>
        <w:spacing w:after="0"/>
        <w:ind w:left="2160" w:hanging="533"/>
        <w:rPr>
          <w:lang w:val="ru-RU"/>
        </w:rPr>
      </w:pPr>
      <w:r w:rsidRPr="00D63440">
        <w:rPr>
          <w:lang w:val="ru-RU"/>
        </w:rPr>
        <w:t xml:space="preserve">Глобальная сеть экспертов по правам пользователя в сфере </w:t>
      </w:r>
      <w:r w:rsidRPr="006A68D2">
        <w:rPr>
          <w:lang w:val="ru-RU"/>
        </w:rPr>
        <w:t>авторского права (Сеть по правам пользователя); и</w:t>
      </w:r>
    </w:p>
    <w:p w14:paraId="492E6936" w14:textId="63E531E9" w:rsidR="00BF10E0" w:rsidRDefault="00D63440" w:rsidP="00570F3F">
      <w:pPr>
        <w:pStyle w:val="ONUME"/>
        <w:numPr>
          <w:ilvl w:val="0"/>
          <w:numId w:val="23"/>
        </w:numPr>
        <w:tabs>
          <w:tab w:val="left" w:pos="1170"/>
        </w:tabs>
        <w:ind w:left="2160" w:hanging="533"/>
        <w:rPr>
          <w:lang w:val="ru-RU"/>
        </w:rPr>
      </w:pPr>
      <w:r w:rsidRPr="006A68D2">
        <w:rPr>
          <w:lang w:val="ru-RU"/>
        </w:rPr>
        <w:t>Совет по инновациям;</w:t>
      </w:r>
    </w:p>
    <w:p w14:paraId="45193DC4" w14:textId="2BC4339F" w:rsidR="001913C9" w:rsidRPr="006A68D2" w:rsidRDefault="00AB2CA9" w:rsidP="005052E0">
      <w:pPr>
        <w:pStyle w:val="ONUME"/>
        <w:numPr>
          <w:ilvl w:val="0"/>
          <w:numId w:val="0"/>
        </w:numPr>
        <w:tabs>
          <w:tab w:val="left" w:pos="1170"/>
        </w:tabs>
        <w:spacing w:after="0"/>
        <w:ind w:left="1267"/>
        <w:rPr>
          <w:lang w:val="ru-RU"/>
        </w:rPr>
      </w:pPr>
      <w:r>
        <w:rPr>
          <w:lang w:val="ru-RU"/>
        </w:rPr>
        <w:t>(</w:t>
      </w:r>
      <w:r>
        <w:t>b</w:t>
      </w:r>
      <w:r>
        <w:rPr>
          <w:lang w:val="ru-RU"/>
        </w:rPr>
        <w:t>)</w:t>
      </w:r>
      <w:r>
        <w:rPr>
          <w:lang w:val="ru-RU"/>
        </w:rPr>
        <w:tab/>
      </w:r>
      <w:r w:rsidR="001913C9" w:rsidRPr="006A68D2">
        <w:rPr>
          <w:lang w:val="ru-RU"/>
        </w:rPr>
        <w:t>национальным неправительственным организациям:</w:t>
      </w:r>
    </w:p>
    <w:p w14:paraId="4E14970D" w14:textId="59FF1EC6" w:rsidR="001A2D0D" w:rsidRPr="006A68D2" w:rsidRDefault="001A2D0D" w:rsidP="00570F3F">
      <w:pPr>
        <w:pStyle w:val="ONUME"/>
        <w:numPr>
          <w:ilvl w:val="0"/>
          <w:numId w:val="24"/>
        </w:numPr>
        <w:tabs>
          <w:tab w:val="left" w:pos="1170"/>
        </w:tabs>
        <w:spacing w:after="0"/>
        <w:ind w:left="2160" w:hanging="533"/>
        <w:rPr>
          <w:lang w:val="ru-RU"/>
        </w:rPr>
      </w:pPr>
      <w:r w:rsidRPr="006A68D2">
        <w:rPr>
          <w:lang w:val="ru-RU"/>
        </w:rPr>
        <w:t>Американо-Арабская ассоциация интеллектуальной собственности</w:t>
      </w:r>
      <w:r w:rsidR="00D21E75">
        <w:rPr>
          <w:lang w:val="ru-RU"/>
        </w:rPr>
        <w:t> </w:t>
      </w:r>
      <w:r w:rsidRPr="006A68D2">
        <w:rPr>
          <w:lang w:val="ru-RU"/>
        </w:rPr>
        <w:t>(AAIPA);</w:t>
      </w:r>
    </w:p>
    <w:p w14:paraId="380A7CE3" w14:textId="26FADE51" w:rsidR="001A2D0D" w:rsidRPr="006A68D2" w:rsidRDefault="001F7284" w:rsidP="00570F3F">
      <w:pPr>
        <w:pStyle w:val="ONUME"/>
        <w:numPr>
          <w:ilvl w:val="0"/>
          <w:numId w:val="24"/>
        </w:numPr>
        <w:tabs>
          <w:tab w:val="left" w:pos="1170"/>
        </w:tabs>
        <w:spacing w:after="0"/>
        <w:ind w:left="2160" w:hanging="533"/>
        <w:rPr>
          <w:lang w:val="ru-RU"/>
        </w:rPr>
      </w:pPr>
      <w:r w:rsidRPr="006A68D2">
        <w:rPr>
          <w:lang w:val="ru-RU"/>
        </w:rPr>
        <w:t>Аргентинское общество по управлению правами актеров и исполнителей</w:t>
      </w:r>
      <w:r w:rsidR="00D21E75">
        <w:rPr>
          <w:lang w:val="ru-RU"/>
        </w:rPr>
        <w:t> </w:t>
      </w:r>
      <w:r w:rsidRPr="006A68D2">
        <w:rPr>
          <w:lang w:val="ru-RU"/>
        </w:rPr>
        <w:t>(SAGAI);</w:t>
      </w:r>
    </w:p>
    <w:p w14:paraId="781ABA74" w14:textId="6EE2AB66" w:rsidR="001F7284" w:rsidRPr="006A68D2" w:rsidRDefault="001F7284" w:rsidP="00570F3F">
      <w:pPr>
        <w:pStyle w:val="ONUME"/>
        <w:numPr>
          <w:ilvl w:val="0"/>
          <w:numId w:val="24"/>
        </w:numPr>
        <w:tabs>
          <w:tab w:val="left" w:pos="1170"/>
        </w:tabs>
        <w:spacing w:after="0"/>
        <w:ind w:left="2160" w:hanging="533"/>
        <w:rPr>
          <w:lang w:val="ru-RU"/>
        </w:rPr>
      </w:pPr>
      <w:r w:rsidRPr="006A68D2">
        <w:rPr>
          <w:lang w:val="ru-RU"/>
        </w:rPr>
        <w:t>Ассоциация в поддержку коренных народов и их оригинальных знаний</w:t>
      </w:r>
      <w:r w:rsidR="00D21E75">
        <w:rPr>
          <w:lang w:val="ru-RU"/>
        </w:rPr>
        <w:t> </w:t>
      </w:r>
      <w:r w:rsidRPr="006A68D2">
        <w:rPr>
          <w:lang w:val="ru-RU"/>
        </w:rPr>
        <w:t>(ADACO);</w:t>
      </w:r>
    </w:p>
    <w:p w14:paraId="6F9D52C1" w14:textId="4F6F12A7" w:rsidR="001F7284" w:rsidRPr="006A68D2" w:rsidRDefault="005A248D" w:rsidP="00570F3F">
      <w:pPr>
        <w:pStyle w:val="ONUME"/>
        <w:numPr>
          <w:ilvl w:val="0"/>
          <w:numId w:val="24"/>
        </w:numPr>
        <w:tabs>
          <w:tab w:val="left" w:pos="1170"/>
        </w:tabs>
        <w:spacing w:after="0"/>
        <w:ind w:left="2160" w:hanging="533"/>
        <w:rPr>
          <w:lang w:val="ru-RU"/>
        </w:rPr>
      </w:pPr>
      <w:r w:rsidRPr="006A68D2">
        <w:rPr>
          <w:lang w:val="ru-RU"/>
        </w:rPr>
        <w:t>Китайская ассоциация товарных знаков (CTA);</w:t>
      </w:r>
    </w:p>
    <w:p w14:paraId="732B6230" w14:textId="2054B04D" w:rsidR="005A248D" w:rsidRPr="006A68D2" w:rsidRDefault="005A248D" w:rsidP="00570F3F">
      <w:pPr>
        <w:pStyle w:val="ONUME"/>
        <w:numPr>
          <w:ilvl w:val="0"/>
          <w:numId w:val="24"/>
        </w:numPr>
        <w:tabs>
          <w:tab w:val="left" w:pos="1170"/>
        </w:tabs>
        <w:spacing w:after="0"/>
        <w:ind w:left="2160" w:hanging="533"/>
        <w:rPr>
          <w:lang w:val="ru-RU"/>
        </w:rPr>
      </w:pPr>
      <w:r w:rsidRPr="006A68D2">
        <w:rPr>
          <w:lang w:val="ru-RU"/>
        </w:rPr>
        <w:t>Центр цифрового права (DLC);</w:t>
      </w:r>
    </w:p>
    <w:p w14:paraId="6BFC4A85" w14:textId="79A0568D" w:rsidR="005A248D" w:rsidRPr="006A68D2" w:rsidRDefault="005A248D" w:rsidP="00570F3F">
      <w:pPr>
        <w:pStyle w:val="ONUME"/>
        <w:numPr>
          <w:ilvl w:val="0"/>
          <w:numId w:val="24"/>
        </w:numPr>
        <w:tabs>
          <w:tab w:val="left" w:pos="1170"/>
        </w:tabs>
        <w:spacing w:after="0"/>
        <w:ind w:left="2160" w:hanging="533"/>
        <w:rPr>
          <w:lang w:val="ru-RU"/>
        </w:rPr>
      </w:pPr>
      <w:r w:rsidRPr="006A68D2">
        <w:rPr>
          <w:lang w:val="ru-RU"/>
        </w:rPr>
        <w:t>Hiperderecho;</w:t>
      </w:r>
    </w:p>
    <w:p w14:paraId="17256725" w14:textId="65F2BA11" w:rsidR="005A248D" w:rsidRPr="006A68D2" w:rsidRDefault="006A68D2" w:rsidP="00570F3F">
      <w:pPr>
        <w:pStyle w:val="ONUME"/>
        <w:numPr>
          <w:ilvl w:val="0"/>
          <w:numId w:val="24"/>
        </w:numPr>
        <w:tabs>
          <w:tab w:val="left" w:pos="1170"/>
        </w:tabs>
        <w:spacing w:after="0"/>
        <w:ind w:left="2160" w:hanging="533"/>
        <w:rPr>
          <w:lang w:val="ru-RU"/>
        </w:rPr>
      </w:pPr>
      <w:r w:rsidRPr="006A68D2">
        <w:rPr>
          <w:lang w:val="ru-RU"/>
        </w:rPr>
        <w:lastRenderedPageBreak/>
        <w:t>Ассоциация по исследованиям в области права и технологий InternetLab (InternetLab);</w:t>
      </w:r>
    </w:p>
    <w:p w14:paraId="2BD90401" w14:textId="3AC5E6B9" w:rsidR="006A68D2" w:rsidRPr="006A68D2" w:rsidRDefault="006A68D2" w:rsidP="00570F3F">
      <w:pPr>
        <w:pStyle w:val="ONUME"/>
        <w:numPr>
          <w:ilvl w:val="0"/>
          <w:numId w:val="24"/>
        </w:numPr>
        <w:tabs>
          <w:tab w:val="left" w:pos="1170"/>
        </w:tabs>
        <w:spacing w:after="0"/>
        <w:ind w:left="2160" w:hanging="533"/>
        <w:rPr>
          <w:lang w:val="ru-RU"/>
        </w:rPr>
      </w:pPr>
      <w:r w:rsidRPr="006A68D2">
        <w:rPr>
          <w:lang w:val="ru-RU"/>
        </w:rPr>
        <w:t>Итальянский институт консультантов в области промышленной собственности</w:t>
      </w:r>
      <w:r w:rsidR="00D21E75">
        <w:rPr>
          <w:lang w:val="ru-RU"/>
        </w:rPr>
        <w:t> </w:t>
      </w:r>
      <w:r w:rsidRPr="006A68D2">
        <w:rPr>
          <w:lang w:val="ru-RU"/>
        </w:rPr>
        <w:t>(OCPI); и</w:t>
      </w:r>
    </w:p>
    <w:p w14:paraId="1585A7D7" w14:textId="4CB2395B" w:rsidR="006A68D2" w:rsidRPr="006A68D2" w:rsidRDefault="006A68D2" w:rsidP="00570F3F">
      <w:pPr>
        <w:pStyle w:val="ONUME"/>
        <w:numPr>
          <w:ilvl w:val="0"/>
          <w:numId w:val="24"/>
        </w:numPr>
        <w:tabs>
          <w:tab w:val="left" w:pos="1170"/>
        </w:tabs>
        <w:spacing w:after="0"/>
        <w:ind w:left="2160" w:hanging="533"/>
        <w:rPr>
          <w:lang w:val="ru-RU"/>
        </w:rPr>
      </w:pPr>
      <w:r w:rsidRPr="006A68D2">
        <w:rPr>
          <w:lang w:val="ru-RU"/>
        </w:rPr>
        <w:t>Китайская ассоциация патентной охраны (PPAC).</w:t>
      </w:r>
    </w:p>
    <w:p w14:paraId="11EDFDBA" w14:textId="02A48F38" w:rsidR="001D5616" w:rsidRDefault="003E3F5B" w:rsidP="001654B8">
      <w:pPr>
        <w:pStyle w:val="Heading3"/>
        <w:rPr>
          <w:lang w:val="ru-RU"/>
        </w:rPr>
      </w:pPr>
      <w:r w:rsidRPr="001654B8">
        <w:rPr>
          <w:caps w:val="0"/>
          <w:lang w:val="ru-RU"/>
        </w:rPr>
        <w:t>ПУНКТ 7 СВОДНОЙ ПОВЕСТКИ ДНЯ</w:t>
      </w:r>
    </w:p>
    <w:p w14:paraId="1116003F" w14:textId="071EB8D5" w:rsidR="001654B8" w:rsidRPr="001654B8" w:rsidRDefault="001654B8" w:rsidP="001654B8">
      <w:pPr>
        <w:pStyle w:val="Heading3"/>
        <w:rPr>
          <w:lang w:val="ru-RU"/>
        </w:rPr>
      </w:pPr>
      <w:r w:rsidRPr="001654B8">
        <w:rPr>
          <w:lang w:val="ru-RU"/>
        </w:rPr>
        <w:t>проекты повесток дня очередных сессиЙ 2023</w:t>
      </w:r>
      <w:r w:rsidR="00A4086C">
        <w:rPr>
          <w:lang w:val="ru-RU"/>
        </w:rPr>
        <w:t> </w:t>
      </w:r>
      <w:r w:rsidRPr="001654B8">
        <w:rPr>
          <w:lang w:val="ru-RU"/>
        </w:rPr>
        <w:t>г.</w:t>
      </w:r>
    </w:p>
    <w:p w14:paraId="649E4BA0" w14:textId="730F6F5C" w:rsidR="001654B8" w:rsidRPr="001654B8" w:rsidRDefault="001654B8" w:rsidP="001654B8">
      <w:pPr>
        <w:pStyle w:val="ONUME"/>
        <w:tabs>
          <w:tab w:val="clear" w:pos="1467"/>
        </w:tabs>
        <w:ind w:left="0"/>
        <w:rPr>
          <w:lang w:val="ru-RU"/>
        </w:rPr>
      </w:pPr>
      <w:r w:rsidRPr="001654B8">
        <w:rPr>
          <w:lang w:val="ru-RU"/>
        </w:rPr>
        <w:t>Обсуждения проходили на основе документа</w:t>
      </w:r>
      <w:r w:rsidR="00A4086C">
        <w:rPr>
          <w:lang w:val="ru-RU"/>
        </w:rPr>
        <w:t> </w:t>
      </w:r>
      <w:r w:rsidRPr="001654B8">
        <w:rPr>
          <w:lang w:val="ru-RU"/>
        </w:rPr>
        <w:t>A/63/4.</w:t>
      </w:r>
    </w:p>
    <w:p w14:paraId="27C83296" w14:textId="14A4EE54" w:rsidR="001654B8" w:rsidRPr="001654B8" w:rsidRDefault="00C4229D" w:rsidP="00A9461C">
      <w:pPr>
        <w:pStyle w:val="ONUME"/>
        <w:tabs>
          <w:tab w:val="clear" w:pos="1467"/>
          <w:tab w:val="num" w:pos="1170"/>
        </w:tabs>
        <w:spacing w:after="0"/>
        <w:ind w:left="567"/>
        <w:rPr>
          <w:lang w:val="ru-RU"/>
        </w:rPr>
      </w:pPr>
      <w:r>
        <w:rPr>
          <w:lang w:val="ru-RU"/>
        </w:rPr>
        <w:t xml:space="preserve">Координационный комитет ВОИС принял приложения </w:t>
      </w:r>
      <w:r>
        <w:t>I</w:t>
      </w:r>
      <w:r>
        <w:rPr>
          <w:lang w:val="ru-RU"/>
        </w:rPr>
        <w:t> и </w:t>
      </w:r>
      <w:r>
        <w:t>II</w:t>
      </w:r>
      <w:r>
        <w:rPr>
          <w:lang w:val="ru-RU"/>
        </w:rPr>
        <w:t>, Исполнительный комитет Парижского союза принял приложение</w:t>
      </w:r>
      <w:r w:rsidR="00D36689">
        <w:rPr>
          <w:lang w:val="ru-RU"/>
        </w:rPr>
        <w:t> </w:t>
      </w:r>
      <w:r>
        <w:t>III</w:t>
      </w:r>
      <w:r>
        <w:rPr>
          <w:lang w:val="ru-RU"/>
        </w:rPr>
        <w:t>, Исполнительный комитет Бернского союза принял приложение</w:t>
      </w:r>
      <w:r w:rsidR="00D36689">
        <w:rPr>
          <w:lang w:val="ru-RU"/>
        </w:rPr>
        <w:t> </w:t>
      </w:r>
      <w:r>
        <w:t>IV</w:t>
      </w:r>
      <w:r>
        <w:rPr>
          <w:lang w:val="ru-RU"/>
        </w:rPr>
        <w:t xml:space="preserve"> </w:t>
      </w:r>
      <w:r w:rsidR="00D36689">
        <w:rPr>
          <w:lang w:val="ru-RU"/>
        </w:rPr>
        <w:t xml:space="preserve">к </w:t>
      </w:r>
      <w:r>
        <w:rPr>
          <w:lang w:val="ru-RU"/>
        </w:rPr>
        <w:t>документ</w:t>
      </w:r>
      <w:r w:rsidR="00D36689">
        <w:rPr>
          <w:lang w:val="ru-RU"/>
        </w:rPr>
        <w:t>у</w:t>
      </w:r>
      <w:r>
        <w:rPr>
          <w:lang w:val="ru-RU"/>
        </w:rPr>
        <w:t> </w:t>
      </w:r>
      <w:r>
        <w:t>A/63/4</w:t>
      </w:r>
      <w:r>
        <w:rPr>
          <w:lang w:val="ru-RU"/>
        </w:rPr>
        <w:t>.</w:t>
      </w:r>
    </w:p>
    <w:p w14:paraId="094759AC" w14:textId="282CF133" w:rsidR="001654B8" w:rsidRPr="001654B8" w:rsidRDefault="003E3F5B" w:rsidP="001654B8">
      <w:pPr>
        <w:pStyle w:val="Heading3"/>
        <w:rPr>
          <w:lang w:val="ru-RU"/>
        </w:rPr>
      </w:pPr>
      <w:r w:rsidRPr="001654B8">
        <w:rPr>
          <w:caps w:val="0"/>
          <w:lang w:val="ru-RU"/>
        </w:rPr>
        <w:t>ПУНКТ 8 СВОДНОЙ ПОВЕСТКИ ДНЯ</w:t>
      </w:r>
    </w:p>
    <w:p w14:paraId="09D03112" w14:textId="60D0139A" w:rsidR="001654B8" w:rsidRPr="001654B8" w:rsidRDefault="006D5416" w:rsidP="001654B8">
      <w:pPr>
        <w:spacing w:after="220"/>
        <w:rPr>
          <w:lang w:val="ru-RU"/>
        </w:rPr>
      </w:pPr>
      <w:r w:rsidRPr="001654B8">
        <w:rPr>
          <w:lang w:val="ru-RU"/>
        </w:rPr>
        <w:t>НОВЫЙ ЦИКЛ ВЫБОРОВ ДОЛЖНОСТНЫХ ЛИЦ АССАМБЛЕЙ ВОИС И ДРУГИХ ОРГАНОВ</w:t>
      </w:r>
    </w:p>
    <w:p w14:paraId="304D538D" w14:textId="5257B18C" w:rsidR="001654B8" w:rsidRPr="001654B8" w:rsidRDefault="001654B8" w:rsidP="001654B8">
      <w:pPr>
        <w:pStyle w:val="ONUME"/>
        <w:tabs>
          <w:tab w:val="clear" w:pos="1467"/>
        </w:tabs>
        <w:ind w:left="0"/>
        <w:rPr>
          <w:lang w:val="ru-RU"/>
        </w:rPr>
      </w:pPr>
      <w:r w:rsidRPr="001654B8">
        <w:rPr>
          <w:lang w:val="ru-RU"/>
        </w:rPr>
        <w:t>Обсуждения проходили на основе документа</w:t>
      </w:r>
      <w:r w:rsidR="006632E8">
        <w:rPr>
          <w:lang w:val="ru-RU"/>
        </w:rPr>
        <w:t> </w:t>
      </w:r>
      <w:r w:rsidRPr="001654B8">
        <w:rPr>
          <w:lang w:val="ru-RU"/>
        </w:rPr>
        <w:t>A/63/5</w:t>
      </w:r>
      <w:r w:rsidR="006632E8">
        <w:rPr>
          <w:lang w:val="ru-RU"/>
        </w:rPr>
        <w:t> </w:t>
      </w:r>
      <w:r w:rsidRPr="001654B8">
        <w:rPr>
          <w:lang w:val="ru-RU"/>
        </w:rPr>
        <w:t>Rev.</w:t>
      </w:r>
    </w:p>
    <w:p w14:paraId="218B0238" w14:textId="58A2A975" w:rsidR="001654B8" w:rsidRDefault="00D7524D" w:rsidP="00A9461C">
      <w:pPr>
        <w:pStyle w:val="ONUME"/>
        <w:tabs>
          <w:tab w:val="clear" w:pos="1467"/>
          <w:tab w:val="num" w:pos="1170"/>
        </w:tabs>
        <w:ind w:left="540"/>
        <w:rPr>
          <w:lang w:val="ru-RU"/>
        </w:rPr>
      </w:pPr>
      <w:r w:rsidRPr="00D7524D">
        <w:rPr>
          <w:lang w:val="ru-RU"/>
        </w:rPr>
        <w:t>Ассамблеи ВОИС, каждая в той с</w:t>
      </w:r>
      <w:r>
        <w:rPr>
          <w:lang w:val="ru-RU"/>
        </w:rPr>
        <w:t>тепени, в какой это ее касается:</w:t>
      </w:r>
    </w:p>
    <w:p w14:paraId="734BE59C" w14:textId="4469E8DC" w:rsidR="00D7524D" w:rsidRPr="00EF35D1" w:rsidRDefault="00813947" w:rsidP="00507C97">
      <w:pPr>
        <w:pStyle w:val="ONUME"/>
        <w:numPr>
          <w:ilvl w:val="0"/>
          <w:numId w:val="25"/>
        </w:numPr>
        <w:ind w:left="1170" w:firstLine="0"/>
        <w:rPr>
          <w:lang w:val="ru-RU"/>
        </w:rPr>
      </w:pPr>
      <w:r w:rsidRPr="00813947">
        <w:rPr>
          <w:lang w:val="ru-RU"/>
        </w:rPr>
        <w:t xml:space="preserve">изменили цикл выборов должностных лиц (Председателя и двух заместителей Председателя), предусмотренный правилом 9(2) Общих правил процедуры, с тем чтобы </w:t>
      </w:r>
      <w:r w:rsidRPr="00EF35D1">
        <w:rPr>
          <w:lang w:val="ru-RU"/>
        </w:rPr>
        <w:t>срок полномочий</w:t>
      </w:r>
      <w:r w:rsidR="003D1F1E">
        <w:rPr>
          <w:lang w:val="ru-RU"/>
        </w:rPr>
        <w:t xml:space="preserve"> соответствующих лиц</w:t>
      </w:r>
      <w:r w:rsidRPr="00EF35D1">
        <w:rPr>
          <w:lang w:val="ru-RU"/>
        </w:rPr>
        <w:t xml:space="preserve"> начинался после закрытия заключительного заседания сессии, на которой </w:t>
      </w:r>
      <w:r w:rsidR="003D1F1E">
        <w:rPr>
          <w:lang w:val="ru-RU"/>
        </w:rPr>
        <w:t>они</w:t>
      </w:r>
      <w:r w:rsidRPr="00EF35D1">
        <w:rPr>
          <w:lang w:val="ru-RU"/>
        </w:rPr>
        <w:t xml:space="preserve"> были избраны;</w:t>
      </w:r>
    </w:p>
    <w:p w14:paraId="6C78B819" w14:textId="0E6990CC" w:rsidR="00813947" w:rsidRPr="00E60C0F" w:rsidRDefault="00C94B8B" w:rsidP="00507C97">
      <w:pPr>
        <w:pStyle w:val="ONUME"/>
        <w:numPr>
          <w:ilvl w:val="0"/>
          <w:numId w:val="25"/>
        </w:numPr>
        <w:ind w:left="1170" w:firstLine="0"/>
        <w:rPr>
          <w:lang w:val="ru-RU"/>
        </w:rPr>
      </w:pPr>
      <w:r w:rsidRPr="00EF35D1">
        <w:rPr>
          <w:lang w:val="ru-RU"/>
        </w:rPr>
        <w:t xml:space="preserve">упростили переход к новому циклу выборов, с тем чтобы должностные лица, выполняющие соответствующие обязанности на сессии Ассамблей ВОИС 2022 г., </w:t>
      </w:r>
      <w:r w:rsidR="00586829">
        <w:rPr>
          <w:lang w:val="ru-RU"/>
        </w:rPr>
        <w:t xml:space="preserve">председательствовали </w:t>
      </w:r>
      <w:r w:rsidRPr="00EF35D1">
        <w:rPr>
          <w:lang w:val="ru-RU"/>
        </w:rPr>
        <w:t xml:space="preserve">на соответствующих сессиях Ассамблей ВОИС </w:t>
      </w:r>
      <w:r w:rsidRPr="00E60C0F">
        <w:rPr>
          <w:lang w:val="ru-RU"/>
        </w:rPr>
        <w:t>2023 г.;</w:t>
      </w:r>
    </w:p>
    <w:p w14:paraId="1B644A0A" w14:textId="636A813F" w:rsidR="00BF10E0" w:rsidRDefault="004B36FE" w:rsidP="00507C97">
      <w:pPr>
        <w:pStyle w:val="ONUME"/>
        <w:numPr>
          <w:ilvl w:val="0"/>
          <w:numId w:val="25"/>
        </w:numPr>
        <w:ind w:left="1170" w:firstLine="0"/>
        <w:rPr>
          <w:lang w:val="ru-RU"/>
        </w:rPr>
      </w:pPr>
      <w:r w:rsidRPr="00E60C0F">
        <w:rPr>
          <w:lang w:val="ru-RU"/>
        </w:rPr>
        <w:t>приняли поправки к соответствующим Общим и Специальным правилам процедуры в том виде, в каком они изложены в приложениях к документу</w:t>
      </w:r>
      <w:r w:rsidR="00E60C0F" w:rsidRPr="00E60C0F">
        <w:rPr>
          <w:lang w:val="ru-RU"/>
        </w:rPr>
        <w:t> </w:t>
      </w:r>
      <w:r w:rsidRPr="00E60C0F">
        <w:rPr>
          <w:lang w:val="ru-RU"/>
        </w:rPr>
        <w:t>A/63/5</w:t>
      </w:r>
      <w:r w:rsidR="00E60C0F" w:rsidRPr="00E60C0F">
        <w:rPr>
          <w:lang w:val="ru-RU"/>
        </w:rPr>
        <w:t> </w:t>
      </w:r>
      <w:r w:rsidRPr="00E60C0F">
        <w:rPr>
          <w:lang w:val="ru-RU"/>
        </w:rPr>
        <w:t xml:space="preserve">Rev., во исполнение решения, </w:t>
      </w:r>
      <w:r w:rsidR="0036218A">
        <w:rPr>
          <w:lang w:val="ru-RU"/>
        </w:rPr>
        <w:t>содержащегося</w:t>
      </w:r>
      <w:r w:rsidRPr="00E60C0F">
        <w:rPr>
          <w:lang w:val="ru-RU"/>
        </w:rPr>
        <w:t xml:space="preserve"> в подпункте</w:t>
      </w:r>
      <w:r w:rsidR="00E60C0F" w:rsidRPr="00E60C0F">
        <w:rPr>
          <w:lang w:val="ru-RU"/>
        </w:rPr>
        <w:t> </w:t>
      </w:r>
      <w:r w:rsidRPr="00E60C0F">
        <w:rPr>
          <w:lang w:val="ru-RU"/>
        </w:rPr>
        <w:t>(i), и имплементации предлагаемых изменений, сформулированных в пунктах</w:t>
      </w:r>
      <w:r w:rsidR="00E60C0F" w:rsidRPr="00E60C0F">
        <w:rPr>
          <w:lang w:val="ru-RU"/>
        </w:rPr>
        <w:t> </w:t>
      </w:r>
      <w:r w:rsidRPr="00E60C0F">
        <w:rPr>
          <w:lang w:val="ru-RU"/>
        </w:rPr>
        <w:t>12–14</w:t>
      </w:r>
      <w:r w:rsidR="00E60C0F" w:rsidRPr="00E60C0F">
        <w:rPr>
          <w:lang w:val="ru-RU"/>
        </w:rPr>
        <w:t>.</w:t>
      </w:r>
    </w:p>
    <w:p w14:paraId="011D900A" w14:textId="1EA49959" w:rsidR="00126879" w:rsidRPr="00E60C0F" w:rsidRDefault="007D7727" w:rsidP="00507C97">
      <w:pPr>
        <w:pStyle w:val="ONUME"/>
        <w:numPr>
          <w:ilvl w:val="0"/>
          <w:numId w:val="25"/>
        </w:numPr>
        <w:ind w:left="1170" w:firstLine="0"/>
        <w:rPr>
          <w:lang w:val="ru-RU"/>
        </w:rPr>
      </w:pPr>
      <w:r>
        <w:rPr>
          <w:lang w:val="ru-RU"/>
        </w:rPr>
        <w:t>п</w:t>
      </w:r>
      <w:r w:rsidR="00D50FC3">
        <w:rPr>
          <w:lang w:val="ru-RU"/>
        </w:rPr>
        <w:t>о</w:t>
      </w:r>
      <w:r>
        <w:rPr>
          <w:lang w:val="ru-RU"/>
        </w:rPr>
        <w:t>р</w:t>
      </w:r>
      <w:r w:rsidR="00D50FC3">
        <w:rPr>
          <w:lang w:val="ru-RU"/>
        </w:rPr>
        <w:t>учили</w:t>
      </w:r>
      <w:r>
        <w:rPr>
          <w:lang w:val="ru-RU"/>
        </w:rPr>
        <w:t xml:space="preserve"> Секретариат</w:t>
      </w:r>
      <w:r w:rsidR="00D50FC3">
        <w:rPr>
          <w:lang w:val="ru-RU"/>
        </w:rPr>
        <w:t>у</w:t>
      </w:r>
      <w:r>
        <w:rPr>
          <w:lang w:val="ru-RU"/>
        </w:rPr>
        <w:t xml:space="preserve"> </w:t>
      </w:r>
      <w:r w:rsidR="00ED4C3C">
        <w:rPr>
          <w:lang w:val="ru-RU"/>
        </w:rPr>
        <w:t xml:space="preserve">продолжить работу по пересмотру Общих и Специальных правил </w:t>
      </w:r>
      <w:r w:rsidR="003D1F1E">
        <w:rPr>
          <w:lang w:val="ru-RU"/>
        </w:rPr>
        <w:t xml:space="preserve">процедуры в целях актуализации </w:t>
      </w:r>
      <w:r w:rsidR="00D50FC3">
        <w:rPr>
          <w:lang w:val="ru-RU"/>
        </w:rPr>
        <w:t>упоминаний об используемых языках</w:t>
      </w:r>
      <w:r w:rsidR="003D1F1E">
        <w:rPr>
          <w:lang w:val="ru-RU"/>
        </w:rPr>
        <w:t xml:space="preserve"> и внесения друг</w:t>
      </w:r>
      <w:r w:rsidR="0036218A">
        <w:rPr>
          <w:lang w:val="ru-RU"/>
        </w:rPr>
        <w:t>их</w:t>
      </w:r>
      <w:r w:rsidR="00C65A0E">
        <w:rPr>
          <w:lang w:val="ru-RU"/>
        </w:rPr>
        <w:t xml:space="preserve"> необходим</w:t>
      </w:r>
      <w:r w:rsidR="0036218A">
        <w:rPr>
          <w:lang w:val="ru-RU"/>
        </w:rPr>
        <w:t>ых</w:t>
      </w:r>
      <w:r w:rsidR="00C65A0E">
        <w:rPr>
          <w:lang w:val="ru-RU"/>
        </w:rPr>
        <w:t xml:space="preserve"> </w:t>
      </w:r>
      <w:r w:rsidR="0036218A">
        <w:rPr>
          <w:lang w:val="ru-RU"/>
        </w:rPr>
        <w:t>по</w:t>
      </w:r>
      <w:r w:rsidR="00C65A0E">
        <w:rPr>
          <w:lang w:val="ru-RU"/>
        </w:rPr>
        <w:t>прав</w:t>
      </w:r>
      <w:r w:rsidR="0036218A">
        <w:rPr>
          <w:lang w:val="ru-RU"/>
        </w:rPr>
        <w:t>о</w:t>
      </w:r>
      <w:r w:rsidR="00C65A0E">
        <w:rPr>
          <w:lang w:val="ru-RU"/>
        </w:rPr>
        <w:t>к и представить предлагаемые изменения на сессиях Ассамблей ВОИС в 2023 г.</w:t>
      </w:r>
    </w:p>
    <w:p w14:paraId="0B424FE8" w14:textId="3AC46CC6" w:rsidR="001654B8" w:rsidRPr="00CD4F52" w:rsidRDefault="003E3F5B" w:rsidP="00A9461C">
      <w:pPr>
        <w:pStyle w:val="Heading3"/>
        <w:rPr>
          <w:lang w:val="ru-RU"/>
        </w:rPr>
      </w:pPr>
      <w:r w:rsidRPr="00C26C17">
        <w:rPr>
          <w:caps w:val="0"/>
          <w:lang w:val="ru-RU"/>
        </w:rPr>
        <w:lastRenderedPageBreak/>
        <w:t>ПУНКТ</w:t>
      </w:r>
      <w:r w:rsidRPr="00CD4F52">
        <w:rPr>
          <w:caps w:val="0"/>
          <w:lang w:val="ru-RU"/>
        </w:rPr>
        <w:t xml:space="preserve"> 9 </w:t>
      </w:r>
      <w:r w:rsidRPr="00C26C17">
        <w:rPr>
          <w:caps w:val="0"/>
          <w:lang w:val="ru-RU"/>
        </w:rPr>
        <w:t>СВОДНОЙ</w:t>
      </w:r>
      <w:r w:rsidRPr="00CD4F52">
        <w:rPr>
          <w:caps w:val="0"/>
          <w:lang w:val="ru-RU"/>
        </w:rPr>
        <w:t xml:space="preserve"> </w:t>
      </w:r>
      <w:r w:rsidRPr="00C26C17">
        <w:rPr>
          <w:caps w:val="0"/>
          <w:lang w:val="ru-RU"/>
        </w:rPr>
        <w:t>ПОВЕСТКИ</w:t>
      </w:r>
      <w:r w:rsidRPr="00CD4F52">
        <w:rPr>
          <w:caps w:val="0"/>
          <w:lang w:val="ru-RU"/>
        </w:rPr>
        <w:t xml:space="preserve"> </w:t>
      </w:r>
      <w:r w:rsidRPr="00C26C17">
        <w:rPr>
          <w:caps w:val="0"/>
          <w:lang w:val="ru-RU"/>
        </w:rPr>
        <w:t>ДНЯ</w:t>
      </w:r>
      <w:r w:rsidR="00A9461C" w:rsidRPr="00CD4F52">
        <w:rPr>
          <w:lang w:val="ru-RU"/>
        </w:rPr>
        <w:br/>
      </w:r>
      <w:r w:rsidR="00CD4F52">
        <w:rPr>
          <w:lang w:val="ru-RU"/>
        </w:rPr>
        <w:t>отчеты комитетов воис</w:t>
      </w:r>
    </w:p>
    <w:p w14:paraId="469A01F0" w14:textId="52E891EB" w:rsidR="007C31B5" w:rsidRDefault="00CD4F52" w:rsidP="00A9461C">
      <w:pPr>
        <w:pStyle w:val="ONUME"/>
        <w:tabs>
          <w:tab w:val="clear" w:pos="1467"/>
        </w:tabs>
        <w:ind w:left="0"/>
        <w:rPr>
          <w:lang w:val="ru-RU"/>
        </w:rPr>
      </w:pPr>
      <w:r>
        <w:rPr>
          <w:lang w:val="ru-RU"/>
        </w:rPr>
        <w:t>Обсуждения проходили на основе документов</w:t>
      </w:r>
      <w:r w:rsidR="00A9461C" w:rsidRPr="00CD4F52">
        <w:rPr>
          <w:lang w:val="ru-RU"/>
        </w:rPr>
        <w:t xml:space="preserve"> </w:t>
      </w:r>
      <w:r w:rsidR="00A9461C" w:rsidRPr="00CD4F52">
        <w:t>WO</w:t>
      </w:r>
      <w:r w:rsidR="00A9461C" w:rsidRPr="00CD4F52">
        <w:rPr>
          <w:lang w:val="ru-RU"/>
        </w:rPr>
        <w:t>/</w:t>
      </w:r>
      <w:r w:rsidR="00A9461C" w:rsidRPr="00CD4F52">
        <w:t>GA</w:t>
      </w:r>
      <w:r w:rsidR="00A9461C" w:rsidRPr="00CD4F52">
        <w:rPr>
          <w:lang w:val="ru-RU"/>
        </w:rPr>
        <w:t xml:space="preserve">/55/1, </w:t>
      </w:r>
      <w:r w:rsidR="00A9461C" w:rsidRPr="00CD4F52">
        <w:t>WO</w:t>
      </w:r>
      <w:r w:rsidR="00A9461C" w:rsidRPr="00CD4F52">
        <w:rPr>
          <w:lang w:val="ru-RU"/>
        </w:rPr>
        <w:t>/</w:t>
      </w:r>
      <w:r w:rsidR="00A9461C" w:rsidRPr="00CD4F52">
        <w:t>GA</w:t>
      </w:r>
      <w:r w:rsidR="00A9461C" w:rsidRPr="00CD4F52">
        <w:rPr>
          <w:lang w:val="ru-RU"/>
        </w:rPr>
        <w:t xml:space="preserve">/55/2, </w:t>
      </w:r>
      <w:r w:rsidR="00A9461C" w:rsidRPr="00CD4F52">
        <w:t>WO</w:t>
      </w:r>
      <w:r w:rsidR="00A9461C" w:rsidRPr="00CD4F52">
        <w:rPr>
          <w:lang w:val="ru-RU"/>
        </w:rPr>
        <w:t>/</w:t>
      </w:r>
      <w:r w:rsidR="00A9461C" w:rsidRPr="00CD4F52">
        <w:t>GA</w:t>
      </w:r>
      <w:r w:rsidR="00A9461C" w:rsidRPr="00CD4F52">
        <w:rPr>
          <w:lang w:val="ru-RU"/>
        </w:rPr>
        <w:t>/55/3,</w:t>
      </w:r>
      <w:r w:rsidR="00E83C8C" w:rsidRPr="00CD4F52">
        <w:rPr>
          <w:lang w:val="ru-RU"/>
        </w:rPr>
        <w:t xml:space="preserve"> </w:t>
      </w:r>
      <w:r w:rsidR="00E83C8C" w:rsidRPr="00CD4F52">
        <w:t>WO</w:t>
      </w:r>
      <w:r w:rsidR="00E83C8C" w:rsidRPr="00CD4F52">
        <w:rPr>
          <w:lang w:val="ru-RU"/>
        </w:rPr>
        <w:t>/</w:t>
      </w:r>
      <w:r w:rsidR="00E83C8C" w:rsidRPr="00CD4F52">
        <w:t>GA</w:t>
      </w:r>
      <w:r w:rsidR="00E83C8C" w:rsidRPr="00CD4F52">
        <w:rPr>
          <w:lang w:val="ru-RU"/>
        </w:rPr>
        <w:t>/55/3</w:t>
      </w:r>
      <w:r w:rsidR="006632E8">
        <w:rPr>
          <w:lang w:val="ru-RU"/>
        </w:rPr>
        <w:t> </w:t>
      </w:r>
      <w:r w:rsidR="00E83C8C" w:rsidRPr="00CD4F52">
        <w:t>Corr</w:t>
      </w:r>
      <w:r w:rsidR="00E83C8C" w:rsidRPr="00CD4F52">
        <w:rPr>
          <w:lang w:val="ru-RU"/>
        </w:rPr>
        <w:t>.,</w:t>
      </w:r>
      <w:r w:rsidR="00A9461C" w:rsidRPr="00CD4F52">
        <w:rPr>
          <w:lang w:val="ru-RU"/>
        </w:rPr>
        <w:t xml:space="preserve"> </w:t>
      </w:r>
      <w:r w:rsidR="00A9461C" w:rsidRPr="00CD4F52">
        <w:t>WO</w:t>
      </w:r>
      <w:r w:rsidR="00A9461C" w:rsidRPr="00CD4F52">
        <w:rPr>
          <w:lang w:val="ru-RU"/>
        </w:rPr>
        <w:t>/</w:t>
      </w:r>
      <w:r w:rsidR="00A9461C" w:rsidRPr="00CD4F52">
        <w:t>GA</w:t>
      </w:r>
      <w:r w:rsidR="00A9461C" w:rsidRPr="00CD4F52">
        <w:rPr>
          <w:lang w:val="ru-RU"/>
        </w:rPr>
        <w:t xml:space="preserve">/55/4, </w:t>
      </w:r>
      <w:r w:rsidR="00A9461C" w:rsidRPr="00CD4F52">
        <w:t>WO</w:t>
      </w:r>
      <w:r w:rsidR="00A9461C" w:rsidRPr="00CD4F52">
        <w:rPr>
          <w:lang w:val="ru-RU"/>
        </w:rPr>
        <w:t>/</w:t>
      </w:r>
      <w:r w:rsidR="00A9461C" w:rsidRPr="00CD4F52">
        <w:t>GA</w:t>
      </w:r>
      <w:r w:rsidR="00A9461C" w:rsidRPr="00CD4F52">
        <w:rPr>
          <w:lang w:val="ru-RU"/>
        </w:rPr>
        <w:t xml:space="preserve">/55/5, </w:t>
      </w:r>
      <w:r w:rsidR="00A9461C" w:rsidRPr="00CD4F52">
        <w:t>WO</w:t>
      </w:r>
      <w:r w:rsidR="00A9461C" w:rsidRPr="00CD4F52">
        <w:rPr>
          <w:lang w:val="ru-RU"/>
        </w:rPr>
        <w:t>/</w:t>
      </w:r>
      <w:r w:rsidR="00A9461C" w:rsidRPr="00CD4F52">
        <w:t>GA</w:t>
      </w:r>
      <w:r w:rsidR="00A9461C" w:rsidRPr="00CD4F52">
        <w:rPr>
          <w:lang w:val="ru-RU"/>
        </w:rPr>
        <w:t>/55/6</w:t>
      </w:r>
      <w:r w:rsidR="00E43113">
        <w:rPr>
          <w:lang w:val="ru-RU"/>
        </w:rPr>
        <w:t xml:space="preserve">, </w:t>
      </w:r>
      <w:r w:rsidR="00A9461C" w:rsidRPr="00CD4F52">
        <w:t>WO</w:t>
      </w:r>
      <w:r w:rsidR="00A9461C" w:rsidRPr="00CD4F52">
        <w:rPr>
          <w:lang w:val="ru-RU"/>
        </w:rPr>
        <w:t>/</w:t>
      </w:r>
      <w:r w:rsidR="00A9461C" w:rsidRPr="00CD4F52">
        <w:t>GA</w:t>
      </w:r>
      <w:r w:rsidR="00A9461C" w:rsidRPr="00CD4F52">
        <w:rPr>
          <w:lang w:val="ru-RU"/>
        </w:rPr>
        <w:t>/55/7</w:t>
      </w:r>
      <w:r w:rsidR="00E43113">
        <w:rPr>
          <w:lang w:val="ru-RU"/>
        </w:rPr>
        <w:t xml:space="preserve"> и </w:t>
      </w:r>
      <w:r w:rsidR="00E43113">
        <w:t>WO/GA/55/11</w:t>
      </w:r>
      <w:r w:rsidR="00A9461C" w:rsidRPr="00CD4F52">
        <w:rPr>
          <w:lang w:val="ru-RU"/>
        </w:rPr>
        <w:t>.</w:t>
      </w:r>
    </w:p>
    <w:p w14:paraId="1AF35A2B" w14:textId="2CD78D66" w:rsidR="001654B8" w:rsidRPr="00CD4F52" w:rsidRDefault="001654B8" w:rsidP="001654B8">
      <w:pPr>
        <w:pStyle w:val="BodyText"/>
        <w:numPr>
          <w:ilvl w:val="2"/>
          <w:numId w:val="5"/>
        </w:numPr>
        <w:tabs>
          <w:tab w:val="clear" w:pos="1701"/>
        </w:tabs>
        <w:ind w:left="540"/>
        <w:rPr>
          <w:u w:val="single"/>
          <w:lang w:val="ru-RU"/>
        </w:rPr>
      </w:pPr>
      <w:r w:rsidRPr="00CD4F52">
        <w:rPr>
          <w:u w:val="single"/>
          <w:lang w:val="ru-RU"/>
        </w:rPr>
        <w:t>Постоянный комитет по авторскому праву и смежным правам</w:t>
      </w:r>
      <w:r w:rsidR="006632E8">
        <w:rPr>
          <w:u w:val="single"/>
          <w:lang w:val="ru-RU"/>
        </w:rPr>
        <w:t> </w:t>
      </w:r>
      <w:r w:rsidRPr="00CD4F52">
        <w:rPr>
          <w:u w:val="single"/>
          <w:lang w:val="ru-RU"/>
        </w:rPr>
        <w:t>(ПКАП)</w:t>
      </w:r>
    </w:p>
    <w:p w14:paraId="04D6D467" w14:textId="118EB717" w:rsidR="001654B8" w:rsidRDefault="00355718" w:rsidP="007C31B5">
      <w:pPr>
        <w:pStyle w:val="ONUME"/>
        <w:tabs>
          <w:tab w:val="clear" w:pos="1467"/>
          <w:tab w:val="left" w:pos="1710"/>
        </w:tabs>
        <w:ind w:left="1170"/>
        <w:rPr>
          <w:lang w:val="ru-RU"/>
        </w:rPr>
      </w:pPr>
      <w:r>
        <w:rPr>
          <w:lang w:val="ru-RU"/>
        </w:rPr>
        <w:t>Генеральная Ассамблея ВОИС:</w:t>
      </w:r>
    </w:p>
    <w:p w14:paraId="2B12ACBF" w14:textId="6B1F24BE" w:rsidR="00355718" w:rsidRDefault="00355718" w:rsidP="007C31B5">
      <w:pPr>
        <w:pStyle w:val="ONUME"/>
        <w:numPr>
          <w:ilvl w:val="0"/>
          <w:numId w:val="26"/>
        </w:numPr>
        <w:ind w:left="1714" w:firstLine="0"/>
        <w:rPr>
          <w:lang w:val="ru-RU"/>
        </w:rPr>
      </w:pPr>
      <w:r>
        <w:rPr>
          <w:lang w:val="ru-RU"/>
        </w:rPr>
        <w:t>приняла к сведению «Отчет о работе Постоянного комитета по авторскому праву и смежным правам» (документ</w:t>
      </w:r>
      <w:r w:rsidR="007C31B5">
        <w:rPr>
          <w:lang w:val="ru-RU"/>
        </w:rPr>
        <w:t> </w:t>
      </w:r>
      <w:r>
        <w:t>WO/GA/55/1)</w:t>
      </w:r>
      <w:r>
        <w:rPr>
          <w:lang w:val="ru-RU"/>
        </w:rPr>
        <w:t>;</w:t>
      </w:r>
      <w:r w:rsidR="00C350A2">
        <w:rPr>
          <w:lang w:val="ru-RU"/>
        </w:rPr>
        <w:t xml:space="preserve"> и</w:t>
      </w:r>
    </w:p>
    <w:p w14:paraId="642B2760" w14:textId="64BAB1FD" w:rsidR="00355718" w:rsidRPr="001654B8" w:rsidRDefault="00355718" w:rsidP="007C31B5">
      <w:pPr>
        <w:pStyle w:val="ONUME"/>
        <w:numPr>
          <w:ilvl w:val="0"/>
          <w:numId w:val="26"/>
        </w:numPr>
        <w:ind w:left="1710" w:firstLine="0"/>
        <w:rPr>
          <w:lang w:val="ru-RU"/>
        </w:rPr>
      </w:pPr>
      <w:r>
        <w:rPr>
          <w:lang w:val="ru-RU"/>
        </w:rPr>
        <w:t xml:space="preserve">дала указание ПКАП продолжить работу </w:t>
      </w:r>
      <w:r w:rsidR="00543B66">
        <w:rPr>
          <w:lang w:val="ru-RU"/>
        </w:rPr>
        <w:t>по</w:t>
      </w:r>
      <w:r w:rsidR="007774D3">
        <w:rPr>
          <w:lang w:val="ru-RU"/>
        </w:rPr>
        <w:t xml:space="preserve"> </w:t>
      </w:r>
      <w:r>
        <w:rPr>
          <w:lang w:val="ru-RU"/>
        </w:rPr>
        <w:t>все</w:t>
      </w:r>
      <w:r w:rsidR="00543B66">
        <w:rPr>
          <w:lang w:val="ru-RU"/>
        </w:rPr>
        <w:t>м</w:t>
      </w:r>
      <w:r>
        <w:rPr>
          <w:lang w:val="ru-RU"/>
        </w:rPr>
        <w:t xml:space="preserve"> вопрос</w:t>
      </w:r>
      <w:r w:rsidR="00543B66">
        <w:rPr>
          <w:lang w:val="ru-RU"/>
        </w:rPr>
        <w:t>ам</w:t>
      </w:r>
      <w:r>
        <w:rPr>
          <w:lang w:val="ru-RU"/>
        </w:rPr>
        <w:t>, изложенны</w:t>
      </w:r>
      <w:r w:rsidR="00543B66">
        <w:rPr>
          <w:lang w:val="ru-RU"/>
        </w:rPr>
        <w:t>м</w:t>
      </w:r>
      <w:r>
        <w:rPr>
          <w:lang w:val="ru-RU"/>
        </w:rPr>
        <w:t xml:space="preserve"> в документе </w:t>
      </w:r>
      <w:r>
        <w:t>WO/GA/55/1</w:t>
      </w:r>
      <w:r>
        <w:rPr>
          <w:lang w:val="ru-RU"/>
        </w:rPr>
        <w:t>.</w:t>
      </w:r>
    </w:p>
    <w:p w14:paraId="36110071" w14:textId="653D6AF0" w:rsidR="001654B8" w:rsidRPr="001654B8" w:rsidRDefault="001654B8" w:rsidP="001654B8">
      <w:pPr>
        <w:pStyle w:val="BodyText"/>
        <w:numPr>
          <w:ilvl w:val="2"/>
          <w:numId w:val="8"/>
        </w:numPr>
        <w:tabs>
          <w:tab w:val="clear" w:pos="1701"/>
        </w:tabs>
        <w:ind w:left="540"/>
        <w:rPr>
          <w:u w:val="single"/>
          <w:lang w:val="ru-RU"/>
        </w:rPr>
      </w:pPr>
      <w:r w:rsidRPr="001654B8">
        <w:rPr>
          <w:u w:val="single"/>
          <w:lang w:val="ru-RU"/>
        </w:rPr>
        <w:t>Постоянный комитет по патентному праву</w:t>
      </w:r>
      <w:r w:rsidR="008C6D6B">
        <w:rPr>
          <w:u w:val="single"/>
          <w:lang w:val="ru-RU"/>
        </w:rPr>
        <w:t> </w:t>
      </w:r>
      <w:r w:rsidRPr="001654B8">
        <w:rPr>
          <w:u w:val="single"/>
          <w:lang w:val="ru-RU"/>
        </w:rPr>
        <w:t>(ПКПП)</w:t>
      </w:r>
    </w:p>
    <w:p w14:paraId="454AAFCA" w14:textId="7EC95FE1" w:rsidR="001654B8" w:rsidRPr="001654B8" w:rsidRDefault="00A278EE" w:rsidP="00F711B1">
      <w:pPr>
        <w:pStyle w:val="ONUME"/>
        <w:tabs>
          <w:tab w:val="clear" w:pos="1467"/>
        </w:tabs>
        <w:ind w:left="1170"/>
        <w:rPr>
          <w:lang w:val="ru-RU"/>
        </w:rPr>
      </w:pPr>
      <w:r>
        <w:rPr>
          <w:lang w:val="ru-RU"/>
        </w:rPr>
        <w:t>Генеральная Ассамблея ВОИС приняла к сведению «Отчет о работе Постоянного комитета по патентному праву (ПКПП)» (документ </w:t>
      </w:r>
      <w:r>
        <w:t>W</w:t>
      </w:r>
      <w:r w:rsidR="0044454A">
        <w:t>O</w:t>
      </w:r>
      <w:r>
        <w:t>/GA/55/2)</w:t>
      </w:r>
      <w:r>
        <w:rPr>
          <w:lang w:val="ru-RU"/>
        </w:rPr>
        <w:t>.</w:t>
      </w:r>
    </w:p>
    <w:p w14:paraId="7BD40A84" w14:textId="5CE0430A" w:rsidR="001654B8" w:rsidRPr="00CD4F52" w:rsidRDefault="00CD4F52" w:rsidP="001654B8">
      <w:pPr>
        <w:pStyle w:val="BodyText"/>
        <w:ind w:left="1170" w:hanging="630"/>
        <w:rPr>
          <w:u w:val="single"/>
          <w:lang w:val="ru-RU"/>
        </w:rPr>
      </w:pPr>
      <w:r w:rsidRPr="00CD4F52">
        <w:rPr>
          <w:lang w:val="ru-RU"/>
        </w:rPr>
        <w:t>(</w:t>
      </w:r>
      <w:r>
        <w:t>iii</w:t>
      </w:r>
      <w:r w:rsidRPr="00CD4F52">
        <w:rPr>
          <w:lang w:val="ru-RU"/>
        </w:rPr>
        <w:t>)</w:t>
      </w:r>
      <w:r w:rsidRPr="00CD4F52">
        <w:rPr>
          <w:lang w:val="ru-RU"/>
        </w:rPr>
        <w:tab/>
      </w:r>
      <w:r w:rsidRPr="00CD4F52">
        <w:rPr>
          <w:u w:val="single"/>
          <w:lang w:val="ru-RU"/>
        </w:rPr>
        <w:t>Постоянный комитет по законодательству в области товарных знаков, промышленных образцов и географических указаний</w:t>
      </w:r>
      <w:r w:rsidR="008C6D6B">
        <w:rPr>
          <w:u w:val="single"/>
          <w:lang w:val="ru-RU"/>
        </w:rPr>
        <w:t> </w:t>
      </w:r>
      <w:r w:rsidR="001654B8" w:rsidRPr="00CD4F52">
        <w:rPr>
          <w:u w:val="single"/>
          <w:lang w:val="ru-RU"/>
        </w:rPr>
        <w:t>(</w:t>
      </w:r>
      <w:r w:rsidRPr="00CD4F52">
        <w:rPr>
          <w:u w:val="single"/>
          <w:lang w:val="ru-RU"/>
        </w:rPr>
        <w:t>ПКТЗ</w:t>
      </w:r>
      <w:r w:rsidR="001654B8" w:rsidRPr="00CD4F52">
        <w:rPr>
          <w:u w:val="single"/>
          <w:lang w:val="ru-RU"/>
        </w:rPr>
        <w:t>)</w:t>
      </w:r>
    </w:p>
    <w:p w14:paraId="10A45421" w14:textId="204E751E" w:rsidR="001654B8" w:rsidRPr="00CD4F52" w:rsidRDefault="00C6338A" w:rsidP="00F711B1">
      <w:pPr>
        <w:pStyle w:val="ONUME"/>
        <w:tabs>
          <w:tab w:val="clear" w:pos="1467"/>
        </w:tabs>
        <w:ind w:left="1170"/>
        <w:rPr>
          <w:lang w:val="ru-RU"/>
        </w:rPr>
      </w:pPr>
      <w:r>
        <w:rPr>
          <w:lang w:val="ru-RU"/>
        </w:rPr>
        <w:t>Генеральная Ассамблея ВОИС приняла к сведению «Отчет о работе Постоянного комитета по законодательству в области товарных знаков, промышленных образцов и географических указаний (ПКТЗ)» (документы </w:t>
      </w:r>
      <w:r>
        <w:t>WO/GA/55/3</w:t>
      </w:r>
      <w:r>
        <w:rPr>
          <w:lang w:val="ru-RU"/>
        </w:rPr>
        <w:t xml:space="preserve"> и </w:t>
      </w:r>
      <w:r>
        <w:t>WO/GA/55/3</w:t>
      </w:r>
      <w:r w:rsidR="000E5E2C">
        <w:rPr>
          <w:lang w:val="ru-RU"/>
        </w:rPr>
        <w:t> </w:t>
      </w:r>
      <w:r>
        <w:t>Corr.</w:t>
      </w:r>
      <w:r>
        <w:rPr>
          <w:lang w:val="ru-RU"/>
        </w:rPr>
        <w:t>).</w:t>
      </w:r>
    </w:p>
    <w:p w14:paraId="2048B24C" w14:textId="5EFA5EA2" w:rsidR="001654B8" w:rsidRPr="001654B8" w:rsidRDefault="00CD4F52" w:rsidP="001654B8">
      <w:pPr>
        <w:pStyle w:val="BodyText"/>
        <w:ind w:left="1170" w:hanging="630"/>
        <w:rPr>
          <w:u w:val="single"/>
          <w:lang w:val="ru-RU"/>
        </w:rPr>
      </w:pPr>
      <w:r w:rsidRPr="00CD4F52">
        <w:rPr>
          <w:lang w:val="ru-RU"/>
        </w:rPr>
        <w:t>(</w:t>
      </w:r>
      <w:r>
        <w:t>iv</w:t>
      </w:r>
      <w:r w:rsidRPr="00CD4F52">
        <w:rPr>
          <w:lang w:val="ru-RU"/>
        </w:rPr>
        <w:t>)</w:t>
      </w:r>
      <w:r>
        <w:rPr>
          <w:lang w:val="ru-RU"/>
        </w:rPr>
        <w:tab/>
      </w:r>
      <w:r w:rsidRPr="00CD4F52">
        <w:rPr>
          <w:u w:val="single"/>
          <w:lang w:val="ru-RU"/>
        </w:rPr>
        <w:t>Вопросы, касающиеся созыва дипломатической конференции по принятию договора о законах по образцам</w:t>
      </w:r>
      <w:r w:rsidR="008C6D6B">
        <w:rPr>
          <w:u w:val="single"/>
          <w:lang w:val="ru-RU"/>
        </w:rPr>
        <w:t> </w:t>
      </w:r>
      <w:r w:rsidR="001654B8" w:rsidRPr="00CD4F52">
        <w:rPr>
          <w:u w:val="single"/>
          <w:lang w:val="ru-RU"/>
        </w:rPr>
        <w:t>(ДЗО)</w:t>
      </w:r>
    </w:p>
    <w:p w14:paraId="1FECDCA9" w14:textId="679BC4A4" w:rsidR="001654B8" w:rsidRPr="001654B8" w:rsidRDefault="00F711B1" w:rsidP="00F711B1">
      <w:pPr>
        <w:pStyle w:val="ONUME"/>
        <w:tabs>
          <w:tab w:val="clear" w:pos="1467"/>
        </w:tabs>
        <w:ind w:left="1170"/>
        <w:rPr>
          <w:szCs w:val="22"/>
          <w:lang w:val="ru-RU"/>
        </w:rPr>
      </w:pPr>
      <w:r>
        <w:rPr>
          <w:szCs w:val="22"/>
          <w:lang w:val="ru-RU"/>
        </w:rPr>
        <w:t>(</w:t>
      </w:r>
      <w:r w:rsidR="00896C9D">
        <w:rPr>
          <w:szCs w:val="22"/>
          <w:lang w:val="ru-RU"/>
        </w:rPr>
        <w:t>с</w:t>
      </w:r>
      <w:r>
        <w:rPr>
          <w:szCs w:val="22"/>
          <w:lang w:val="ru-RU"/>
        </w:rPr>
        <w:t>м. ниже)</w:t>
      </w:r>
    </w:p>
    <w:p w14:paraId="33E79CEA" w14:textId="223B92C3" w:rsidR="001654B8" w:rsidRPr="00CD4F52" w:rsidRDefault="00CD4F52" w:rsidP="001654B8">
      <w:pPr>
        <w:pStyle w:val="BodyText"/>
        <w:ind w:left="1170" w:hanging="630"/>
        <w:rPr>
          <w:rFonts w:eastAsia="Times New Roman"/>
          <w:color w:val="3B3B3B"/>
          <w:szCs w:val="22"/>
          <w:u w:val="single"/>
          <w:lang w:val="ru-RU" w:eastAsia="en-US"/>
        </w:rPr>
      </w:pPr>
      <w:r w:rsidRPr="00CD4F52">
        <w:rPr>
          <w:rFonts w:eastAsia="Times New Roman"/>
          <w:color w:val="3B3B3B"/>
          <w:szCs w:val="22"/>
          <w:lang w:val="ru-RU" w:eastAsia="en-US"/>
        </w:rPr>
        <w:t>(</w:t>
      </w:r>
      <w:r>
        <w:rPr>
          <w:rFonts w:eastAsia="Times New Roman"/>
          <w:color w:val="3B3B3B"/>
          <w:szCs w:val="22"/>
          <w:lang w:eastAsia="en-US"/>
        </w:rPr>
        <w:t>v</w:t>
      </w:r>
      <w:r w:rsidRPr="00CD4F52">
        <w:rPr>
          <w:rFonts w:eastAsia="Times New Roman"/>
          <w:color w:val="3B3B3B"/>
          <w:szCs w:val="22"/>
          <w:lang w:val="ru-RU" w:eastAsia="en-US"/>
        </w:rPr>
        <w:t>)</w:t>
      </w:r>
      <w:r w:rsidRPr="00CD4F52">
        <w:rPr>
          <w:rFonts w:eastAsia="Times New Roman"/>
          <w:color w:val="3B3B3B"/>
          <w:szCs w:val="22"/>
          <w:lang w:val="ru-RU" w:eastAsia="en-US"/>
        </w:rPr>
        <w:tab/>
      </w:r>
      <w:r w:rsidRPr="00CD4F52">
        <w:rPr>
          <w:rFonts w:eastAsia="Times New Roman"/>
          <w:color w:val="3B3B3B"/>
          <w:szCs w:val="22"/>
          <w:u w:val="single"/>
          <w:lang w:val="ru-RU" w:eastAsia="en-US"/>
        </w:rPr>
        <w:t>Комитет по развитию и интеллектуальной собственности</w:t>
      </w:r>
      <w:r w:rsidR="001654B8" w:rsidRPr="00CD4F52">
        <w:rPr>
          <w:rFonts w:eastAsia="Times New Roman"/>
          <w:color w:val="3B3B3B"/>
          <w:szCs w:val="22"/>
          <w:u w:val="single"/>
          <w:lang w:val="ru-RU" w:eastAsia="en-US"/>
        </w:rPr>
        <w:t xml:space="preserve"> (</w:t>
      </w:r>
      <w:r w:rsidRPr="00CD4F52">
        <w:rPr>
          <w:rFonts w:eastAsia="Times New Roman"/>
          <w:color w:val="3B3B3B"/>
          <w:szCs w:val="22"/>
          <w:u w:val="single"/>
          <w:lang w:val="ru-RU" w:eastAsia="en-US"/>
        </w:rPr>
        <w:t>КРИС</w:t>
      </w:r>
      <w:r w:rsidR="001654B8" w:rsidRPr="00CD4F52">
        <w:rPr>
          <w:rFonts w:eastAsia="Times New Roman"/>
          <w:color w:val="3B3B3B"/>
          <w:szCs w:val="22"/>
          <w:u w:val="single"/>
          <w:lang w:val="ru-RU" w:eastAsia="en-US"/>
        </w:rPr>
        <w:t xml:space="preserve">) </w:t>
      </w:r>
      <w:r w:rsidRPr="00CD4F52">
        <w:rPr>
          <w:rFonts w:eastAsia="Times New Roman"/>
          <w:color w:val="3B3B3B"/>
          <w:szCs w:val="22"/>
          <w:u w:val="single"/>
          <w:lang w:val="ru-RU" w:eastAsia="en-US"/>
        </w:rPr>
        <w:t>и обзор выполнения рекомендаций Повестки дня в области развития</w:t>
      </w:r>
    </w:p>
    <w:p w14:paraId="577B7BA6" w14:textId="0362104A" w:rsidR="001654B8" w:rsidRPr="00CD4F52" w:rsidRDefault="00DA1586" w:rsidP="00896C9D">
      <w:pPr>
        <w:pStyle w:val="ONUME"/>
        <w:tabs>
          <w:tab w:val="clear" w:pos="1467"/>
        </w:tabs>
        <w:ind w:left="1170"/>
        <w:rPr>
          <w:szCs w:val="22"/>
          <w:lang w:val="ru-RU"/>
        </w:rPr>
      </w:pPr>
      <w:r>
        <w:rPr>
          <w:szCs w:val="22"/>
          <w:lang w:val="ru-RU"/>
        </w:rPr>
        <w:t>Генеральная Ассамблея ВОИС приняла к сведению «Отчет о работе Комитета по развитию и интеллектуальной собственности (КРИС) и обзор выполнения рекомендаций Повестки дня в области развития» (документ </w:t>
      </w:r>
      <w:r>
        <w:rPr>
          <w:szCs w:val="22"/>
        </w:rPr>
        <w:t>WO/GA/55/5</w:t>
      </w:r>
      <w:r>
        <w:rPr>
          <w:szCs w:val="22"/>
          <w:lang w:val="ru-RU"/>
        </w:rPr>
        <w:t>).</w:t>
      </w:r>
    </w:p>
    <w:p w14:paraId="2F4B0BF1" w14:textId="4873DDAB" w:rsidR="001654B8" w:rsidRPr="00CD4F52" w:rsidRDefault="00CD4F52" w:rsidP="001654B8">
      <w:pPr>
        <w:pStyle w:val="BodyText"/>
        <w:ind w:left="1170" w:hanging="630"/>
        <w:rPr>
          <w:rFonts w:eastAsia="Times New Roman"/>
          <w:color w:val="3B3B3B"/>
          <w:szCs w:val="22"/>
          <w:u w:val="single"/>
          <w:lang w:val="ru-RU" w:eastAsia="en-US"/>
        </w:rPr>
      </w:pPr>
      <w:r w:rsidRPr="00CD4F52">
        <w:rPr>
          <w:rFonts w:eastAsia="Times New Roman"/>
          <w:color w:val="3B3B3B"/>
          <w:szCs w:val="22"/>
          <w:lang w:val="ru-RU" w:eastAsia="en-US"/>
        </w:rPr>
        <w:t>(</w:t>
      </w:r>
      <w:r>
        <w:rPr>
          <w:rFonts w:eastAsia="Times New Roman"/>
          <w:color w:val="3B3B3B"/>
          <w:szCs w:val="22"/>
          <w:lang w:eastAsia="en-US"/>
        </w:rPr>
        <w:t>vi</w:t>
      </w:r>
      <w:r w:rsidRPr="00CD4F52">
        <w:rPr>
          <w:rFonts w:eastAsia="Times New Roman"/>
          <w:color w:val="3B3B3B"/>
          <w:szCs w:val="22"/>
          <w:lang w:val="ru-RU" w:eastAsia="en-US"/>
        </w:rPr>
        <w:t>)</w:t>
      </w:r>
      <w:r w:rsidRPr="00CD4F52">
        <w:rPr>
          <w:rFonts w:eastAsia="Times New Roman"/>
          <w:color w:val="3B3B3B"/>
          <w:szCs w:val="22"/>
          <w:lang w:val="ru-RU" w:eastAsia="en-US"/>
        </w:rPr>
        <w:tab/>
      </w:r>
      <w:r w:rsidRPr="00CD4F52">
        <w:rPr>
          <w:rFonts w:eastAsia="Times New Roman"/>
          <w:color w:val="3B3B3B"/>
          <w:szCs w:val="22"/>
          <w:u w:val="single"/>
          <w:lang w:val="ru-RU" w:eastAsia="en-US"/>
        </w:rPr>
        <w:t>Межправительственный комитет по интеллектуальной</w:t>
      </w:r>
      <w:r w:rsidR="001654B8" w:rsidRPr="00CD4F52">
        <w:rPr>
          <w:rFonts w:eastAsia="Times New Roman"/>
          <w:color w:val="3B3B3B"/>
          <w:szCs w:val="22"/>
          <w:u w:val="single"/>
          <w:lang w:val="ru-RU" w:eastAsia="en-US"/>
        </w:rPr>
        <w:t xml:space="preserve"> </w:t>
      </w:r>
      <w:r w:rsidRPr="00CD4F52">
        <w:rPr>
          <w:rFonts w:eastAsia="Times New Roman"/>
          <w:color w:val="3B3B3B"/>
          <w:szCs w:val="22"/>
          <w:u w:val="single"/>
          <w:lang w:val="ru-RU" w:eastAsia="en-US"/>
        </w:rPr>
        <w:t>собственности, генетическим ресурсам, традиционным знаниям и фольклору</w:t>
      </w:r>
      <w:r w:rsidR="008C6D6B">
        <w:rPr>
          <w:rFonts w:eastAsia="Times New Roman"/>
          <w:color w:val="3B3B3B"/>
          <w:szCs w:val="22"/>
          <w:u w:val="single"/>
          <w:lang w:val="ru-RU" w:eastAsia="en-US"/>
        </w:rPr>
        <w:t> </w:t>
      </w:r>
      <w:r w:rsidR="001654B8" w:rsidRPr="00CD4F52">
        <w:rPr>
          <w:rFonts w:eastAsia="Times New Roman"/>
          <w:color w:val="3B3B3B"/>
          <w:szCs w:val="22"/>
          <w:u w:val="single"/>
          <w:lang w:val="ru-RU" w:eastAsia="en-US"/>
        </w:rPr>
        <w:t>(</w:t>
      </w:r>
      <w:r w:rsidRPr="00CD4F52">
        <w:rPr>
          <w:rFonts w:eastAsia="Times New Roman"/>
          <w:color w:val="3B3B3B"/>
          <w:szCs w:val="22"/>
          <w:u w:val="single"/>
          <w:lang w:val="ru-RU" w:eastAsia="en-US"/>
        </w:rPr>
        <w:t>МКГР)</w:t>
      </w:r>
    </w:p>
    <w:p w14:paraId="6D15FC3B" w14:textId="2CE1D22C" w:rsidR="00FD47CF" w:rsidRDefault="00896C9D" w:rsidP="00896C9D">
      <w:pPr>
        <w:pStyle w:val="ONUME"/>
        <w:tabs>
          <w:tab w:val="clear" w:pos="1467"/>
        </w:tabs>
        <w:ind w:left="1080"/>
        <w:rPr>
          <w:szCs w:val="22"/>
          <w:lang w:val="ru-RU"/>
        </w:rPr>
      </w:pPr>
      <w:r>
        <w:rPr>
          <w:szCs w:val="22"/>
          <w:lang w:val="ru-RU"/>
        </w:rPr>
        <w:t>(см. ниже)</w:t>
      </w:r>
    </w:p>
    <w:p w14:paraId="150B18DD" w14:textId="41D1F159" w:rsidR="001654B8" w:rsidRPr="001654B8" w:rsidRDefault="00CD4F52" w:rsidP="001654B8">
      <w:pPr>
        <w:pStyle w:val="BodyText"/>
        <w:ind w:left="567"/>
        <w:rPr>
          <w:szCs w:val="22"/>
          <w:lang w:val="ru-RU"/>
        </w:rPr>
      </w:pPr>
      <w:r>
        <w:rPr>
          <w:szCs w:val="22"/>
          <w:lang w:val="ru-RU"/>
        </w:rPr>
        <w:t>(vii)</w:t>
      </w:r>
      <w:r>
        <w:rPr>
          <w:szCs w:val="22"/>
          <w:lang w:val="ru-RU"/>
        </w:rPr>
        <w:tab/>
      </w:r>
      <w:r w:rsidRPr="000D7275">
        <w:rPr>
          <w:szCs w:val="22"/>
          <w:u w:val="single"/>
          <w:lang w:val="ru-RU"/>
        </w:rPr>
        <w:t>Комитет</w:t>
      </w:r>
      <w:r w:rsidR="001654B8" w:rsidRPr="000D7275">
        <w:rPr>
          <w:szCs w:val="22"/>
          <w:u w:val="single"/>
          <w:lang w:val="ru-RU"/>
        </w:rPr>
        <w:t xml:space="preserve"> по стандартам ВОИС</w:t>
      </w:r>
      <w:r w:rsidR="008C6D6B" w:rsidRPr="000D7275">
        <w:rPr>
          <w:szCs w:val="22"/>
          <w:u w:val="single"/>
          <w:lang w:val="ru-RU"/>
        </w:rPr>
        <w:t> </w:t>
      </w:r>
      <w:r w:rsidR="001654B8" w:rsidRPr="000D7275">
        <w:rPr>
          <w:szCs w:val="22"/>
          <w:u w:val="single"/>
          <w:lang w:val="ru-RU"/>
        </w:rPr>
        <w:t>(КСВ)</w:t>
      </w:r>
    </w:p>
    <w:p w14:paraId="65C59B71" w14:textId="37C0DCD5" w:rsidR="0031047D" w:rsidRDefault="004A58D3" w:rsidP="005863CA">
      <w:pPr>
        <w:pStyle w:val="ONUME"/>
        <w:tabs>
          <w:tab w:val="clear" w:pos="1467"/>
        </w:tabs>
        <w:ind w:left="1080"/>
        <w:rPr>
          <w:szCs w:val="22"/>
          <w:lang w:val="ru-RU"/>
        </w:rPr>
      </w:pPr>
      <w:r>
        <w:rPr>
          <w:szCs w:val="22"/>
          <w:lang w:val="ru-RU"/>
        </w:rPr>
        <w:t>Генеральная Ассамблея ВОИС приняла к сведению «Отчет о работе Комитета по стандартам ВОИС (КСВ)» (документ </w:t>
      </w:r>
      <w:r>
        <w:rPr>
          <w:szCs w:val="22"/>
        </w:rPr>
        <w:t>WO/GA/55/7</w:t>
      </w:r>
      <w:r>
        <w:rPr>
          <w:szCs w:val="22"/>
          <w:lang w:val="ru-RU"/>
        </w:rPr>
        <w:t>).</w:t>
      </w:r>
    </w:p>
    <w:p w14:paraId="7CE4AA3F" w14:textId="77777777" w:rsidR="0031047D" w:rsidRDefault="0031047D">
      <w:pPr>
        <w:rPr>
          <w:szCs w:val="22"/>
          <w:lang w:val="ru-RU"/>
        </w:rPr>
      </w:pPr>
      <w:r>
        <w:rPr>
          <w:szCs w:val="22"/>
          <w:lang w:val="ru-RU"/>
        </w:rPr>
        <w:br w:type="page"/>
      </w:r>
    </w:p>
    <w:p w14:paraId="02B68361" w14:textId="09AA0A80" w:rsidR="008D69B5" w:rsidRDefault="00FD47CF" w:rsidP="008D69B5">
      <w:pPr>
        <w:pStyle w:val="ONUME"/>
        <w:tabs>
          <w:tab w:val="clear" w:pos="1467"/>
          <w:tab w:val="num" w:pos="630"/>
        </w:tabs>
        <w:ind w:left="0"/>
        <w:rPr>
          <w:lang w:val="ru-RU"/>
        </w:rPr>
      </w:pPr>
      <w:r>
        <w:rPr>
          <w:lang w:val="ru-RU"/>
        </w:rPr>
        <w:lastRenderedPageBreak/>
        <w:t>В отношении подпункта 9(</w:t>
      </w:r>
      <w:r>
        <w:t>vi</w:t>
      </w:r>
      <w:r>
        <w:rPr>
          <w:lang w:val="ru-RU"/>
        </w:rPr>
        <w:t>) повестки дня «Межправительственный комитет по интеллектуальной собственности, генетическим ресурсам, традиционным знаниям и</w:t>
      </w:r>
      <w:r w:rsidRPr="00FD47CF">
        <w:rPr>
          <w:lang w:val="ru-RU"/>
        </w:rPr>
        <w:t xml:space="preserve"> фольклору (МКГР)» и подпункта 9(</w:t>
      </w:r>
      <w:r w:rsidRPr="00FD47CF">
        <w:t>iv</w:t>
      </w:r>
      <w:r w:rsidRPr="00FD47CF">
        <w:rPr>
          <w:lang w:val="ru-RU"/>
        </w:rPr>
        <w:t>) повестки дня «Вопросы, касающиеся созыва дипломатической конференции по принятию договора о законах по образцам (ДЗО)»</w:t>
      </w:r>
      <w:r>
        <w:rPr>
          <w:lang w:val="ru-RU"/>
        </w:rPr>
        <w:t xml:space="preserve"> </w:t>
      </w:r>
      <w:r w:rsidR="00D32CE5">
        <w:rPr>
          <w:lang w:val="ru-RU"/>
        </w:rPr>
        <w:t>Генеральная Ассамблея ВОИС постановила следующее:</w:t>
      </w:r>
    </w:p>
    <w:p w14:paraId="5B617F7B" w14:textId="563E475F" w:rsidR="00D32CE5" w:rsidRPr="005F6049" w:rsidRDefault="00124254" w:rsidP="00124254">
      <w:pPr>
        <w:pStyle w:val="ONUME"/>
        <w:numPr>
          <w:ilvl w:val="0"/>
          <w:numId w:val="0"/>
        </w:numPr>
        <w:ind w:left="1080"/>
        <w:rPr>
          <w:bCs/>
          <w:u w:val="single"/>
          <w:lang w:val="ru-RU"/>
        </w:rPr>
      </w:pPr>
      <w:r w:rsidRPr="005F6049">
        <w:rPr>
          <w:bCs/>
          <w:u w:val="single"/>
          <w:lang w:val="ru-RU"/>
        </w:rPr>
        <w:t>Межправительственный комитет по интеллектуальной собственности, генетическим ресурсам, традиционным знаниям и фольклору (МКГР)</w:t>
      </w:r>
    </w:p>
    <w:p w14:paraId="4CF2DA63" w14:textId="77777777" w:rsidR="00124254" w:rsidRPr="00124254" w:rsidRDefault="00124254" w:rsidP="00124254">
      <w:pPr>
        <w:pStyle w:val="ONUME"/>
        <w:numPr>
          <w:ilvl w:val="0"/>
          <w:numId w:val="0"/>
        </w:numPr>
        <w:ind w:left="1080"/>
        <w:rPr>
          <w:lang w:val="ru-RU"/>
        </w:rPr>
      </w:pPr>
      <w:r w:rsidRPr="00124254">
        <w:rPr>
          <w:lang w:val="ru-RU"/>
        </w:rPr>
        <w:t>На своей пятьдесят четвертой (25-й очередной) сессии в октябре 2021 года Генеральная Ассамблея ВОИС согласовала мандат МКГР на двухлетний период 2022–2023 годов, изложенный в документе WO/GA/54/10, с целью активизировать работу этого Комитета, основываясь на результатах уже проделанной им работы, для устранения существующих пробелов и согласования основных вопросов в интересах окончательного согласования международного правового документа (документов), который обеспечит сбалансированную и эффективную охрану генетических ресурсов (ГР), традиционных знаний (ТЗ) и традиционных выражений культуры (ТВК).</w:t>
      </w:r>
    </w:p>
    <w:p w14:paraId="6B6ED208" w14:textId="77777777" w:rsidR="00124254" w:rsidRPr="00124254" w:rsidRDefault="00124254" w:rsidP="00124254">
      <w:pPr>
        <w:pStyle w:val="ONUME"/>
        <w:numPr>
          <w:ilvl w:val="0"/>
          <w:numId w:val="0"/>
        </w:numPr>
        <w:ind w:left="1080"/>
        <w:rPr>
          <w:lang w:val="ru-RU"/>
        </w:rPr>
      </w:pPr>
      <w:r w:rsidRPr="00124254">
        <w:rPr>
          <w:lang w:val="ru-RU"/>
        </w:rPr>
        <w:t>На своих сорок второй и сорок третьей сессиях, состоявшихся в 2022 году, МКГР провел тематические заседания по ГР и связанными с ними ТЗ, запланированные на двухлетний период 2022–2023 годов. На обеих сессиях был достигнут значительный прогресс и существенное сближение позиций по документу WIPO/GRTKF/IC/43/5 (Подготовленный Председателем проект международного правового документа в области интеллектуальной собственности, генетических ресурсов и традиционных знаний, связанных с генетическими ресурсами) в качестве целенаправленной, эффективной и сбалансированной основы для дальнейшего взаимодействия.</w:t>
      </w:r>
    </w:p>
    <w:p w14:paraId="62659DAD" w14:textId="77777777" w:rsidR="00124254" w:rsidRPr="00124254" w:rsidRDefault="00124254" w:rsidP="00124254">
      <w:pPr>
        <w:pStyle w:val="ONUME"/>
        <w:numPr>
          <w:ilvl w:val="0"/>
          <w:numId w:val="0"/>
        </w:numPr>
        <w:ind w:left="1080"/>
        <w:rPr>
          <w:lang w:val="ru-RU"/>
        </w:rPr>
      </w:pPr>
      <w:r w:rsidRPr="00124254">
        <w:rPr>
          <w:lang w:val="ru-RU"/>
        </w:rPr>
        <w:t>Исходя из этого, Генеральная Ассамблея ВОИС:</w:t>
      </w:r>
    </w:p>
    <w:p w14:paraId="2485F6C6" w14:textId="77777777" w:rsidR="00124254" w:rsidRPr="00124254" w:rsidRDefault="00124254" w:rsidP="006E2601">
      <w:pPr>
        <w:pStyle w:val="ONUME"/>
        <w:numPr>
          <w:ilvl w:val="0"/>
          <w:numId w:val="30"/>
        </w:numPr>
        <w:ind w:left="1530" w:hanging="450"/>
        <w:rPr>
          <w:lang w:val="ru-RU"/>
        </w:rPr>
      </w:pPr>
      <w:r w:rsidRPr="00124254">
        <w:rPr>
          <w:lang w:val="ru-RU"/>
        </w:rPr>
        <w:t>постановляет созвать Дипломатическую конференцию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на основе документа WIPO/GRTKF/IC/43/5 и любых других документов, представленных государствами-членами</w:t>
      </w:r>
      <w:r w:rsidRPr="00124254">
        <w:t xml:space="preserve"> </w:t>
      </w:r>
      <w:r w:rsidRPr="00124254">
        <w:rPr>
          <w:lang w:val="ru-RU"/>
        </w:rPr>
        <w:t>в соответствии с пунктом (</w:t>
      </w:r>
      <w:r w:rsidRPr="00124254">
        <w:t>d</w:t>
      </w:r>
      <w:r w:rsidRPr="00124254">
        <w:rPr>
          <w:lang w:val="ru-RU"/>
        </w:rPr>
        <w:t>), ниже, которая должна состояться не позднее 2024 года;</w:t>
      </w:r>
    </w:p>
    <w:p w14:paraId="4258D070" w14:textId="77777777" w:rsidR="00124254" w:rsidRPr="00124254" w:rsidRDefault="00124254" w:rsidP="006E2601">
      <w:pPr>
        <w:pStyle w:val="ONUME"/>
        <w:numPr>
          <w:ilvl w:val="0"/>
          <w:numId w:val="30"/>
        </w:numPr>
        <w:ind w:left="1530" w:hanging="450"/>
        <w:rPr>
          <w:lang w:val="ru-RU"/>
        </w:rPr>
      </w:pPr>
      <w:r w:rsidRPr="00124254">
        <w:rPr>
          <w:lang w:val="ru-RU"/>
        </w:rPr>
        <w:t>постановляет созвать Подготовительный комитет во второй половине 2023 года для определения необходимых механизмов проведения Дипломатической конференции. Тогда же Подготовительный комитет рассмотрит проект Правил процедуры, который будет представлен на утверждение Дипломатической конференции, список приглашенных для участия в Конференции и текст проектов приглашений, а также любые другие документы или организационные вопросы, касающиеся Дипломатической конференции. Подготовительный комитет также утвердит Основное предложение по административным и заключительным положениям Договора;</w:t>
      </w:r>
    </w:p>
    <w:p w14:paraId="271358FC" w14:textId="2435D395" w:rsidR="00120E4B" w:rsidRDefault="00124254" w:rsidP="006E2601">
      <w:pPr>
        <w:pStyle w:val="ONUME"/>
        <w:numPr>
          <w:ilvl w:val="0"/>
          <w:numId w:val="30"/>
        </w:numPr>
        <w:ind w:left="1530" w:hanging="450"/>
        <w:rPr>
          <w:lang w:val="ru-RU"/>
        </w:rPr>
      </w:pPr>
      <w:r w:rsidRPr="00124254">
        <w:rPr>
          <w:lang w:val="ru-RU"/>
        </w:rPr>
        <w:t>с благодарностью приветствует предложение Южной Африки принять у себя Дипломатическую конференцию не позднее 2024 года;</w:t>
      </w:r>
    </w:p>
    <w:p w14:paraId="4002C3CF" w14:textId="77777777" w:rsidR="00120E4B" w:rsidRDefault="00120E4B">
      <w:pPr>
        <w:rPr>
          <w:lang w:val="ru-RU"/>
        </w:rPr>
      </w:pPr>
      <w:r>
        <w:rPr>
          <w:lang w:val="ru-RU"/>
        </w:rPr>
        <w:br w:type="page"/>
      </w:r>
    </w:p>
    <w:p w14:paraId="3F2AFEC9" w14:textId="7F3E0A25" w:rsidR="00124254" w:rsidRPr="00124254" w:rsidRDefault="00124254" w:rsidP="006E2601">
      <w:pPr>
        <w:pStyle w:val="ONUME"/>
        <w:numPr>
          <w:ilvl w:val="0"/>
          <w:numId w:val="30"/>
        </w:numPr>
        <w:ind w:left="1530" w:hanging="450"/>
        <w:rPr>
          <w:lang w:val="ru-RU"/>
        </w:rPr>
      </w:pPr>
      <w:r w:rsidRPr="00124254">
        <w:rPr>
          <w:lang w:val="ru-RU"/>
        </w:rPr>
        <w:lastRenderedPageBreak/>
        <w:t>поручает МКГР провести специальную пятидневную сессию во второй половине 2023 года, предшествующую заседаниям Подготовительного комитета, для дальнейшего устранения любых существующих пробелов до приемлемого уровня. При этом понимается, что Подготовительный комитет пригласит к участию делегации-наблюдатели и наблюдателей;</w:t>
      </w:r>
    </w:p>
    <w:p w14:paraId="6F7D2A53" w14:textId="77777777" w:rsidR="00124254" w:rsidRPr="00124254" w:rsidRDefault="00124254" w:rsidP="006E2601">
      <w:pPr>
        <w:pStyle w:val="ONUME"/>
        <w:numPr>
          <w:ilvl w:val="0"/>
          <w:numId w:val="30"/>
        </w:numPr>
        <w:ind w:left="1530" w:hanging="450"/>
        <w:rPr>
          <w:lang w:val="ru-RU"/>
        </w:rPr>
      </w:pPr>
      <w:r w:rsidRPr="00124254">
        <w:rPr>
          <w:lang w:val="ru-RU"/>
        </w:rPr>
        <w:t>постановляет, что документ WIPO/GRTKF/IC/43/5 (Подготовленный Председателем проект международного правового документа в области интеллектуальной собственности, генетических ресурсов и традиционных знаний, связанных с генетическими ресурсами) будет представлять собой субстантивные статьи Основного предложения для Дипломатической конференции. Подготовительный комитет включит в Основное предложение такие дополнительные договоренности МКГР, которые будут достигнуты в соответствии с пунктом (d), выше, при том понимании, что любое государство-член и Специальная делегация Европейского союза могут вносить предложения на Дипломатической конференции;</w:t>
      </w:r>
    </w:p>
    <w:p w14:paraId="2FCDB308" w14:textId="2462765A" w:rsidR="00124254" w:rsidRDefault="00124254" w:rsidP="006E2601">
      <w:pPr>
        <w:pStyle w:val="ONUME"/>
        <w:numPr>
          <w:ilvl w:val="0"/>
          <w:numId w:val="30"/>
        </w:numPr>
        <w:spacing w:after="240"/>
        <w:ind w:left="1530" w:hanging="450"/>
        <w:rPr>
          <w:lang w:val="ru-RU"/>
        </w:rPr>
      </w:pPr>
      <w:r w:rsidRPr="00124254">
        <w:rPr>
          <w:lang w:val="ru-RU"/>
        </w:rPr>
        <w:t xml:space="preserve">постановляет созвать внеочередную сессию Генеральной Ассамблеи ВОИС (в гибридном формате), если потребуется, для принятия решений и проведения подготовительной работы в порядке подготовки к проведению Дипломатической конференции во второй половине 2023 года и поручить Секретариату подготовить итоговый документ в качестве Основного предложения по субстантивным положениям, подлежащим рассмотрению на </w:t>
      </w:r>
      <w:r w:rsidRPr="00767785">
        <w:rPr>
          <w:lang w:val="ru-RU"/>
        </w:rPr>
        <w:t>Дипломатической конференции.</w:t>
      </w:r>
    </w:p>
    <w:p w14:paraId="0159FD92" w14:textId="2F7FF2D1" w:rsidR="00124254" w:rsidRPr="00D9447A" w:rsidRDefault="00767785" w:rsidP="00124254">
      <w:pPr>
        <w:pStyle w:val="ONUME"/>
        <w:numPr>
          <w:ilvl w:val="0"/>
          <w:numId w:val="0"/>
        </w:numPr>
        <w:ind w:left="1080"/>
        <w:rPr>
          <w:u w:val="single"/>
          <w:lang w:val="ru-RU"/>
        </w:rPr>
      </w:pPr>
      <w:r w:rsidRPr="00D9447A">
        <w:rPr>
          <w:bCs/>
          <w:u w:val="single"/>
          <w:lang w:val="ru-RU"/>
        </w:rPr>
        <w:t>Вопросы, касающиеся созыва дипломатической конференции по принятию договора о законах по образцам (ДЗО)</w:t>
      </w:r>
    </w:p>
    <w:p w14:paraId="6C2891A9" w14:textId="77777777" w:rsidR="00E806CA" w:rsidRPr="00E806CA" w:rsidRDefault="00E806CA" w:rsidP="00E806CA">
      <w:pPr>
        <w:pStyle w:val="ONUME"/>
        <w:numPr>
          <w:ilvl w:val="0"/>
          <w:numId w:val="0"/>
        </w:numPr>
        <w:ind w:left="1080"/>
        <w:rPr>
          <w:lang w:val="en-GB"/>
        </w:rPr>
      </w:pPr>
      <w:r w:rsidRPr="00E806CA">
        <w:rPr>
          <w:lang w:val="ru-RU"/>
        </w:rPr>
        <w:t>Генеральная Ассамблея</w:t>
      </w:r>
      <w:r w:rsidRPr="00E806CA">
        <w:rPr>
          <w:lang w:val="en-GB"/>
        </w:rPr>
        <w:t>:</w:t>
      </w:r>
    </w:p>
    <w:p w14:paraId="333AE282" w14:textId="77777777" w:rsidR="00E806CA" w:rsidRPr="00E806CA" w:rsidRDefault="00E806CA" w:rsidP="00120E4B">
      <w:pPr>
        <w:pStyle w:val="ONUME"/>
        <w:numPr>
          <w:ilvl w:val="0"/>
          <w:numId w:val="31"/>
        </w:numPr>
        <w:ind w:left="1530" w:hanging="450"/>
        <w:rPr>
          <w:lang w:val="ru-RU"/>
        </w:rPr>
      </w:pPr>
      <w:r w:rsidRPr="00E806CA">
        <w:rPr>
          <w:lang w:val="ru-RU"/>
        </w:rPr>
        <w:t>постановляет рассмотреть содержание документа WO/GA/55/4;</w:t>
      </w:r>
    </w:p>
    <w:p w14:paraId="751057AF" w14:textId="77777777" w:rsidR="00E806CA" w:rsidRPr="00E806CA" w:rsidRDefault="00E806CA" w:rsidP="00120E4B">
      <w:pPr>
        <w:pStyle w:val="ONUME"/>
        <w:numPr>
          <w:ilvl w:val="0"/>
          <w:numId w:val="31"/>
        </w:numPr>
        <w:ind w:left="1530" w:hanging="450"/>
        <w:rPr>
          <w:lang w:val="ru-RU"/>
        </w:rPr>
      </w:pPr>
      <w:r w:rsidRPr="00E806CA">
        <w:rPr>
          <w:lang w:val="ru-RU"/>
        </w:rPr>
        <w:t>созвать Дипломатическую конференцию для заключения и принятия Договора о законах по образцам, которая должна состояться не позднее 2024 года;</w:t>
      </w:r>
    </w:p>
    <w:p w14:paraId="0F00D933" w14:textId="77777777" w:rsidR="00E806CA" w:rsidRPr="00E806CA" w:rsidRDefault="00E806CA" w:rsidP="00120E4B">
      <w:pPr>
        <w:pStyle w:val="ONUME"/>
        <w:numPr>
          <w:ilvl w:val="0"/>
          <w:numId w:val="31"/>
        </w:numPr>
        <w:ind w:left="1530" w:hanging="450"/>
        <w:rPr>
          <w:lang w:val="ru-RU"/>
        </w:rPr>
      </w:pPr>
      <w:r w:rsidRPr="00E806CA">
        <w:rPr>
          <w:lang w:val="ru-RU"/>
        </w:rPr>
        <w:t>постановляет созвать Подготовительный комитет во второй половине 2023 года для определения необходимых механизмов проведения Дипломатической конференции. Тогда же Подготовительный комитет рассмотрит проект Правил процедуры, который будет представлен на утверждение Дипломатической конференции, список приглашенных для участия в Конференции и текст проектов приглашений, а также любые другие документы или организационные вопросы, касающиеся Дипломатической конференции. Подготовительный комитет также утвердит Основное предложение по административным и заключительным положениям Договора;</w:t>
      </w:r>
    </w:p>
    <w:p w14:paraId="2E99407C" w14:textId="77777777" w:rsidR="00E806CA" w:rsidRPr="00E806CA" w:rsidRDefault="00E806CA" w:rsidP="00120E4B">
      <w:pPr>
        <w:pStyle w:val="ONUME"/>
        <w:numPr>
          <w:ilvl w:val="0"/>
          <w:numId w:val="31"/>
        </w:numPr>
        <w:ind w:left="1530" w:hanging="450"/>
        <w:rPr>
          <w:lang w:val="ru-RU"/>
        </w:rPr>
      </w:pPr>
      <w:r w:rsidRPr="00E806CA">
        <w:rPr>
          <w:lang w:val="ru-RU"/>
        </w:rPr>
        <w:t xml:space="preserve">с благодарностью приветствует </w:t>
      </w:r>
      <w:r w:rsidRPr="00A601CC">
        <w:rPr>
          <w:lang w:val="ru-RU"/>
        </w:rPr>
        <w:t>предложение ряда государств-членов</w:t>
      </w:r>
      <w:r w:rsidRPr="00E806CA">
        <w:rPr>
          <w:lang w:val="ru-RU"/>
        </w:rPr>
        <w:t xml:space="preserve"> принять у себя Дипломатическую конференцию не позднее 2024 года;</w:t>
      </w:r>
    </w:p>
    <w:p w14:paraId="484BAF69" w14:textId="6B320241" w:rsidR="00A601CC" w:rsidRDefault="00E806CA" w:rsidP="00120E4B">
      <w:pPr>
        <w:pStyle w:val="ONUME"/>
        <w:numPr>
          <w:ilvl w:val="0"/>
          <w:numId w:val="31"/>
        </w:numPr>
        <w:ind w:left="1530" w:hanging="450"/>
        <w:rPr>
          <w:lang w:val="ru-RU"/>
        </w:rPr>
      </w:pPr>
      <w:r w:rsidRPr="00E806CA">
        <w:rPr>
          <w:lang w:val="ru-RU"/>
        </w:rPr>
        <w:t>поручает ПКТЗ провести специальную пятидневную сессию во второй половине 2023 года, предшествующую заседаниям Подготовительного комитета, для дальнейшего устранения любых существующих пробелов до приемлемого уровня. При этом понимается, что Подготовительный комитет пригласит к участию делегации-наблюдатели и наблюдателей;</w:t>
      </w:r>
    </w:p>
    <w:p w14:paraId="1A952B3C" w14:textId="77777777" w:rsidR="00E806CA" w:rsidRPr="00E806CA" w:rsidRDefault="00E806CA" w:rsidP="00120E4B">
      <w:pPr>
        <w:pStyle w:val="ONUME"/>
        <w:numPr>
          <w:ilvl w:val="0"/>
          <w:numId w:val="31"/>
        </w:numPr>
        <w:ind w:left="1530" w:hanging="450"/>
        <w:rPr>
          <w:lang w:val="ru-RU"/>
        </w:rPr>
      </w:pPr>
      <w:r w:rsidRPr="00E806CA">
        <w:rPr>
          <w:lang w:val="ru-RU"/>
        </w:rPr>
        <w:lastRenderedPageBreak/>
        <w:t xml:space="preserve">постановляет, что документы </w:t>
      </w:r>
      <w:r w:rsidRPr="00E806CA">
        <w:t>SCT</w:t>
      </w:r>
      <w:r w:rsidRPr="00E806CA">
        <w:rPr>
          <w:lang w:val="ru-RU"/>
        </w:rPr>
        <w:t>/35/2 и </w:t>
      </w:r>
      <w:r w:rsidRPr="00E806CA">
        <w:t>SCT</w:t>
      </w:r>
      <w:r w:rsidRPr="00E806CA">
        <w:rPr>
          <w:lang w:val="ru-RU"/>
        </w:rPr>
        <w:t>/35/3, а также предложение 2019</w:t>
      </w:r>
      <w:r w:rsidRPr="00E806CA">
        <w:t> </w:t>
      </w:r>
      <w:r w:rsidRPr="00E806CA">
        <w:rPr>
          <w:lang w:val="ru-RU"/>
        </w:rPr>
        <w:t>года, рассмотренное Генеральной Ассамблеей ВОИС (проекты статей и проект инструкции по праву и практике в области промышленных образцов), будут представлять собой субстантивные статьи Основного предложения для Дипломатической конференции. Подготовительный комитет включит в Основное предложение такие дополнительные договоренности ПКТЗ, которые будут достигнуты в соответствии с пунктом (</w:t>
      </w:r>
      <w:r w:rsidRPr="00E806CA">
        <w:t>e</w:t>
      </w:r>
      <w:r w:rsidRPr="00E806CA">
        <w:rPr>
          <w:lang w:val="ru-RU"/>
        </w:rPr>
        <w:t>), выше, при том понимании, что любое государство-член и Специальная делегация Европейского союза могут вносить предложения на Дипломатической конференции.</w:t>
      </w:r>
    </w:p>
    <w:p w14:paraId="2E44E77F" w14:textId="2831C5BB" w:rsidR="00124254" w:rsidRPr="00A601CC" w:rsidRDefault="00A601CC" w:rsidP="00A601CC">
      <w:pPr>
        <w:pStyle w:val="ONUME"/>
        <w:numPr>
          <w:ilvl w:val="0"/>
          <w:numId w:val="0"/>
        </w:numPr>
        <w:ind w:left="1080"/>
        <w:rPr>
          <w:lang w:val="ru-RU"/>
        </w:rPr>
      </w:pPr>
      <w:r w:rsidRPr="00A601CC">
        <w:rPr>
          <w:iCs/>
          <w:lang w:val="ru-RU"/>
        </w:rPr>
        <w:t>Генеральная Ассамблея ВОИС постановила созвать Дипломатические конференции для заключения и принятия международных правовых документов, касающихся интеллектуальной собственности, генетических ресурсов и традиционных знаний, связанных с генетическими ресурсами, и договора о законах по образцам не позднее 2024</w:t>
      </w:r>
      <w:r>
        <w:rPr>
          <w:iCs/>
          <w:lang w:val="ru-RU"/>
        </w:rPr>
        <w:t> </w:t>
      </w:r>
      <w:r w:rsidRPr="00A601CC">
        <w:rPr>
          <w:iCs/>
          <w:lang w:val="ru-RU"/>
        </w:rPr>
        <w:t>года</w:t>
      </w:r>
      <w:r>
        <w:rPr>
          <w:iCs/>
          <w:lang w:val="ru-RU"/>
        </w:rPr>
        <w:t>.</w:t>
      </w:r>
    </w:p>
    <w:p w14:paraId="6C57C613" w14:textId="565B96F5" w:rsidR="008036A4" w:rsidRDefault="003E3F5B" w:rsidP="001654B8">
      <w:pPr>
        <w:pStyle w:val="Heading3"/>
        <w:rPr>
          <w:lang w:val="ru-RU"/>
        </w:rPr>
      </w:pPr>
      <w:r w:rsidRPr="001654B8">
        <w:rPr>
          <w:caps w:val="0"/>
          <w:lang w:val="ru-RU"/>
        </w:rPr>
        <w:t>ПУНКТ 10 СВОДНОЙ ПОВЕСТКИ ДНЯ</w:t>
      </w:r>
    </w:p>
    <w:p w14:paraId="55094C2D" w14:textId="646EADFE" w:rsidR="001654B8" w:rsidRPr="001654B8" w:rsidRDefault="001654B8" w:rsidP="001654B8">
      <w:pPr>
        <w:pStyle w:val="Heading3"/>
        <w:rPr>
          <w:lang w:val="ru-RU"/>
        </w:rPr>
      </w:pPr>
      <w:r w:rsidRPr="001654B8">
        <w:rPr>
          <w:lang w:val="ru-RU"/>
        </w:rPr>
        <w:t>отчеты по вопросам аудита и надзора</w:t>
      </w:r>
    </w:p>
    <w:p w14:paraId="2F2DC6FB" w14:textId="2E477BBE" w:rsidR="001654B8" w:rsidRPr="001654B8" w:rsidRDefault="001654B8" w:rsidP="001654B8">
      <w:pPr>
        <w:pStyle w:val="ONUME"/>
        <w:tabs>
          <w:tab w:val="clear" w:pos="1467"/>
        </w:tabs>
        <w:ind w:left="0"/>
        <w:rPr>
          <w:lang w:val="ru-RU"/>
        </w:rPr>
      </w:pPr>
      <w:r w:rsidRPr="001654B8">
        <w:rPr>
          <w:lang w:val="ru-RU"/>
        </w:rPr>
        <w:t>Обсуждения проходили на основе документов WO/GA/55/8, A/63/6, WO/GA/55/9</w:t>
      </w:r>
      <w:r w:rsidR="00E81800">
        <w:rPr>
          <w:lang w:val="ru-RU"/>
        </w:rPr>
        <w:t> </w:t>
      </w:r>
      <w:r w:rsidRPr="001654B8">
        <w:rPr>
          <w:lang w:val="ru-RU"/>
        </w:rPr>
        <w:t>и</w:t>
      </w:r>
      <w:r w:rsidR="00E81800">
        <w:rPr>
          <w:lang w:val="ru-RU"/>
        </w:rPr>
        <w:t> </w:t>
      </w:r>
      <w:r w:rsidRPr="001654B8">
        <w:rPr>
          <w:lang w:val="ru-RU"/>
        </w:rPr>
        <w:t>A/63/7.</w:t>
      </w:r>
    </w:p>
    <w:p w14:paraId="097C10BE" w14:textId="320DFC50" w:rsidR="001654B8" w:rsidRPr="001654B8" w:rsidRDefault="001654B8" w:rsidP="006B0850">
      <w:pPr>
        <w:pStyle w:val="BodyText"/>
        <w:numPr>
          <w:ilvl w:val="2"/>
          <w:numId w:val="5"/>
        </w:numPr>
        <w:tabs>
          <w:tab w:val="clear" w:pos="1701"/>
          <w:tab w:val="num" w:pos="1134"/>
        </w:tabs>
        <w:ind w:left="540"/>
        <w:rPr>
          <w:lang w:val="ru-RU"/>
        </w:rPr>
      </w:pPr>
      <w:r w:rsidRPr="001654B8">
        <w:rPr>
          <w:u w:val="single"/>
          <w:lang w:val="ru-RU"/>
        </w:rPr>
        <w:t>Отчет Независимого консультативного комитета по надзору</w:t>
      </w:r>
      <w:r w:rsidR="0044272C">
        <w:rPr>
          <w:u w:val="single"/>
          <w:lang w:val="ru-RU"/>
        </w:rPr>
        <w:t> </w:t>
      </w:r>
      <w:r w:rsidRPr="001654B8">
        <w:rPr>
          <w:u w:val="single"/>
          <w:lang w:val="ru-RU"/>
        </w:rPr>
        <w:t>(НККН</w:t>
      </w:r>
      <w:r w:rsidRPr="001654B8">
        <w:rPr>
          <w:lang w:val="ru-RU"/>
        </w:rPr>
        <w:t>)</w:t>
      </w:r>
    </w:p>
    <w:p w14:paraId="779B1140" w14:textId="175E210E" w:rsidR="001654B8" w:rsidRPr="001654B8" w:rsidRDefault="00EA0A8C" w:rsidP="006B0850">
      <w:pPr>
        <w:pStyle w:val="ONUME"/>
        <w:tabs>
          <w:tab w:val="clear" w:pos="1467"/>
        </w:tabs>
        <w:ind w:left="540"/>
        <w:rPr>
          <w:lang w:val="ru-RU"/>
        </w:rPr>
      </w:pPr>
      <w:r>
        <w:rPr>
          <w:lang w:val="ru-RU"/>
        </w:rPr>
        <w:t>Генеральная Ассамблея ВОИС приняла к сведению «Отчет Независимого консультативного комитета ВОИС по надзору</w:t>
      </w:r>
      <w:r w:rsidR="000344D6">
        <w:rPr>
          <w:lang w:val="ru-RU"/>
        </w:rPr>
        <w:t> </w:t>
      </w:r>
      <w:r w:rsidRPr="00EA0A8C">
        <w:t>(</w:t>
      </w:r>
      <w:r>
        <w:rPr>
          <w:lang w:val="ru-RU"/>
        </w:rPr>
        <w:t>НККН</w:t>
      </w:r>
      <w:r w:rsidRPr="00EA0A8C">
        <w:t>)</w:t>
      </w:r>
      <w:r>
        <w:rPr>
          <w:lang w:val="ru-RU"/>
        </w:rPr>
        <w:t>»</w:t>
      </w:r>
      <w:r w:rsidRPr="00EA0A8C">
        <w:t xml:space="preserve"> (</w:t>
      </w:r>
      <w:r>
        <w:rPr>
          <w:lang w:val="ru-RU"/>
        </w:rPr>
        <w:t>документ </w:t>
      </w:r>
      <w:r w:rsidRPr="00EA0A8C">
        <w:t>WO/GA/55/8</w:t>
      </w:r>
      <w:r>
        <w:rPr>
          <w:lang w:val="ru-RU"/>
        </w:rPr>
        <w:t>).</w:t>
      </w:r>
    </w:p>
    <w:p w14:paraId="609FE129" w14:textId="0F36B067" w:rsidR="001654B8" w:rsidRPr="007F37AE" w:rsidRDefault="00CD4F52" w:rsidP="001654B8">
      <w:pPr>
        <w:pStyle w:val="BodyText"/>
        <w:ind w:left="567"/>
        <w:rPr>
          <w:u w:val="single"/>
          <w:lang w:val="ru-RU"/>
        </w:rPr>
      </w:pPr>
      <w:r w:rsidRPr="007F37AE">
        <w:rPr>
          <w:lang w:val="ru-RU"/>
        </w:rPr>
        <w:t>(</w:t>
      </w:r>
      <w:r w:rsidR="007F37AE" w:rsidRPr="007F37AE">
        <w:t>ii</w:t>
      </w:r>
      <w:r w:rsidR="007F37AE" w:rsidRPr="007F37AE">
        <w:rPr>
          <w:lang w:val="ru-RU"/>
        </w:rPr>
        <w:t>)</w:t>
      </w:r>
      <w:r w:rsidR="007F37AE" w:rsidRPr="007F37AE">
        <w:rPr>
          <w:lang w:val="ru-RU"/>
        </w:rPr>
        <w:tab/>
      </w:r>
      <w:r w:rsidR="001654B8" w:rsidRPr="001654B8">
        <w:rPr>
          <w:u w:val="single"/>
          <w:lang w:val="ru-RU"/>
        </w:rPr>
        <w:t>Отчет Внешнего аудитора</w:t>
      </w:r>
    </w:p>
    <w:p w14:paraId="708DD222" w14:textId="0A59EAC4" w:rsidR="001654B8" w:rsidRPr="007F37AE" w:rsidRDefault="004640F6" w:rsidP="006B0850">
      <w:pPr>
        <w:pStyle w:val="ONUME"/>
        <w:tabs>
          <w:tab w:val="clear" w:pos="1467"/>
        </w:tabs>
        <w:ind w:left="540"/>
        <w:rPr>
          <w:lang w:val="ru-RU"/>
        </w:rPr>
      </w:pPr>
      <w:r>
        <w:rPr>
          <w:lang w:val="ru-RU"/>
        </w:rPr>
        <w:t>Ассамблеи ВОИС, каждая в той степени, в какой это ее касается, приняли к сведению «Отчет Внешнего аудитора» (документ </w:t>
      </w:r>
      <w:r>
        <w:t>A/63/6)</w:t>
      </w:r>
      <w:r>
        <w:rPr>
          <w:lang w:val="ru-RU"/>
        </w:rPr>
        <w:t>.</w:t>
      </w:r>
    </w:p>
    <w:p w14:paraId="62386CDD" w14:textId="6EA3BE1B" w:rsidR="001654B8" w:rsidRPr="001654B8" w:rsidRDefault="006D5416" w:rsidP="001654B8">
      <w:pPr>
        <w:pStyle w:val="BodyText"/>
        <w:numPr>
          <w:ilvl w:val="2"/>
          <w:numId w:val="9"/>
        </w:numPr>
        <w:tabs>
          <w:tab w:val="clear" w:pos="1701"/>
          <w:tab w:val="num" w:pos="1134"/>
        </w:tabs>
        <w:ind w:left="567"/>
        <w:rPr>
          <w:lang w:val="ru-RU"/>
        </w:rPr>
      </w:pPr>
      <w:r>
        <w:rPr>
          <w:u w:val="single"/>
          <w:lang w:val="ru-RU"/>
        </w:rPr>
        <w:t>Отчет д</w:t>
      </w:r>
      <w:r w:rsidR="001654B8" w:rsidRPr="001654B8">
        <w:rPr>
          <w:u w:val="single"/>
          <w:lang w:val="ru-RU"/>
        </w:rPr>
        <w:t>иректора Отдела внутреннего надзора</w:t>
      </w:r>
      <w:r w:rsidR="0044272C">
        <w:rPr>
          <w:u w:val="single"/>
          <w:lang w:val="ru-RU"/>
        </w:rPr>
        <w:t> </w:t>
      </w:r>
      <w:r w:rsidR="001654B8" w:rsidRPr="001654B8">
        <w:rPr>
          <w:u w:val="single"/>
          <w:lang w:val="ru-RU"/>
        </w:rPr>
        <w:t>(ОВН</w:t>
      </w:r>
      <w:r w:rsidR="001654B8" w:rsidRPr="001654B8">
        <w:rPr>
          <w:lang w:val="ru-RU"/>
        </w:rPr>
        <w:t>)</w:t>
      </w:r>
    </w:p>
    <w:p w14:paraId="29B552C6" w14:textId="69573C0C" w:rsidR="001654B8" w:rsidRPr="001654B8" w:rsidRDefault="004760C1" w:rsidP="006B0850">
      <w:pPr>
        <w:pStyle w:val="ONUME"/>
        <w:numPr>
          <w:ilvl w:val="0"/>
          <w:numId w:val="9"/>
        </w:numPr>
        <w:tabs>
          <w:tab w:val="clear" w:pos="2637"/>
        </w:tabs>
        <w:ind w:left="540"/>
        <w:rPr>
          <w:lang w:val="ru-RU"/>
        </w:rPr>
      </w:pPr>
      <w:r>
        <w:rPr>
          <w:lang w:val="ru-RU"/>
        </w:rPr>
        <w:t>Генеральная Ассамблея ВОИС приняла к сведению «Годовой отчет директора Отдела внутреннего надзора</w:t>
      </w:r>
      <w:r w:rsidR="00C159E1">
        <w:rPr>
          <w:lang w:val="ru-RU"/>
        </w:rPr>
        <w:t> </w:t>
      </w:r>
      <w:r w:rsidRPr="004760C1">
        <w:t>(</w:t>
      </w:r>
      <w:r>
        <w:rPr>
          <w:lang w:val="ru-RU"/>
        </w:rPr>
        <w:t>ОВН</w:t>
      </w:r>
      <w:r w:rsidRPr="004760C1">
        <w:t>)</w:t>
      </w:r>
      <w:r>
        <w:rPr>
          <w:lang w:val="ru-RU"/>
        </w:rPr>
        <w:t>»</w:t>
      </w:r>
      <w:r w:rsidRPr="004760C1">
        <w:t xml:space="preserve"> (</w:t>
      </w:r>
      <w:r>
        <w:rPr>
          <w:lang w:val="ru-RU"/>
        </w:rPr>
        <w:t>документ </w:t>
      </w:r>
      <w:r w:rsidRPr="004760C1">
        <w:t>WO/GA/55/9)</w:t>
      </w:r>
      <w:r>
        <w:rPr>
          <w:lang w:val="ru-RU"/>
        </w:rPr>
        <w:t>.</w:t>
      </w:r>
    </w:p>
    <w:p w14:paraId="0EF54749" w14:textId="771B2A2B" w:rsidR="001654B8" w:rsidRDefault="003E3F5B" w:rsidP="001654B8">
      <w:pPr>
        <w:pStyle w:val="Heading3"/>
        <w:rPr>
          <w:lang w:val="ru-RU"/>
        </w:rPr>
      </w:pPr>
      <w:r w:rsidRPr="001654B8">
        <w:rPr>
          <w:caps w:val="0"/>
          <w:lang w:val="ru-RU"/>
        </w:rPr>
        <w:t>ПУНКТ 11 СВОДНОЙ ПОВЕСТКИ ДНЯ</w:t>
      </w:r>
    </w:p>
    <w:p w14:paraId="55B21757" w14:textId="2EEB6FBA" w:rsidR="006D5416" w:rsidRPr="006D5416" w:rsidRDefault="006D5416" w:rsidP="006D5416">
      <w:pPr>
        <w:pStyle w:val="Heading3"/>
        <w:rPr>
          <w:lang w:val="ru-RU"/>
        </w:rPr>
      </w:pPr>
      <w:r>
        <w:rPr>
          <w:lang w:val="ru-RU"/>
        </w:rPr>
        <w:t>ОТЧЕТ О РАБОТЕ КОМИТЕТА ПО ПРОГРАММЕ И БЮДЖЕТУ</w:t>
      </w:r>
      <w:r w:rsidR="00701EF2">
        <w:rPr>
          <w:lang w:val="ru-RU"/>
        </w:rPr>
        <w:t> (КПБ)</w:t>
      </w:r>
    </w:p>
    <w:p w14:paraId="4034D2BE" w14:textId="4E196648" w:rsidR="001654B8" w:rsidRPr="001654B8" w:rsidRDefault="001654B8" w:rsidP="006D5416">
      <w:pPr>
        <w:pStyle w:val="ONUME"/>
        <w:tabs>
          <w:tab w:val="clear" w:pos="1467"/>
        </w:tabs>
        <w:ind w:left="0"/>
        <w:rPr>
          <w:lang w:val="ru-RU"/>
        </w:rPr>
      </w:pPr>
      <w:r w:rsidRPr="001654B8">
        <w:rPr>
          <w:lang w:val="ru-RU"/>
        </w:rPr>
        <w:t>Обсуждения проходили на основе документа</w:t>
      </w:r>
      <w:r w:rsidR="00701EF2">
        <w:rPr>
          <w:lang w:val="ru-RU"/>
        </w:rPr>
        <w:t> </w:t>
      </w:r>
      <w:r w:rsidRPr="001654B8">
        <w:rPr>
          <w:lang w:val="ru-RU"/>
        </w:rPr>
        <w:t>A/63/7.</w:t>
      </w:r>
    </w:p>
    <w:p w14:paraId="45859B5D" w14:textId="19B759B9" w:rsidR="001654B8" w:rsidRPr="001B74AF" w:rsidRDefault="001B74AF" w:rsidP="00A9461C">
      <w:pPr>
        <w:pStyle w:val="ONUME"/>
        <w:tabs>
          <w:tab w:val="clear" w:pos="1467"/>
          <w:tab w:val="num" w:pos="1170"/>
        </w:tabs>
        <w:ind w:left="567"/>
        <w:rPr>
          <w:lang w:val="ru-RU"/>
        </w:rPr>
      </w:pPr>
      <w:r>
        <w:rPr>
          <w:lang w:val="ru-RU"/>
        </w:rPr>
        <w:t>Ассамблеи ВОИС</w:t>
      </w:r>
      <w:r w:rsidRPr="001B74AF">
        <w:rPr>
          <w:lang w:val="ru-RU"/>
        </w:rPr>
        <w:t>, каждая в той степени, в какой это ее касается:</w:t>
      </w:r>
    </w:p>
    <w:p w14:paraId="29F9C50E" w14:textId="6CA29E71" w:rsidR="001B74AF" w:rsidRPr="001B74AF" w:rsidRDefault="001B74AF" w:rsidP="00785469">
      <w:pPr>
        <w:pStyle w:val="ONUME"/>
        <w:numPr>
          <w:ilvl w:val="0"/>
          <w:numId w:val="27"/>
        </w:numPr>
        <w:ind w:left="1267" w:firstLine="0"/>
        <w:rPr>
          <w:lang w:val="ru-RU"/>
        </w:rPr>
      </w:pPr>
      <w:r w:rsidRPr="001B74AF">
        <w:rPr>
          <w:lang w:val="ru-RU"/>
        </w:rPr>
        <w:t>приняли к сведению «Перечень решений, принятых Комитетом по программе и бюджету» (документ A/63/7); и</w:t>
      </w:r>
    </w:p>
    <w:p w14:paraId="35A54106" w14:textId="5F050F1A" w:rsidR="001B74AF" w:rsidRPr="001B74AF" w:rsidRDefault="001B74AF" w:rsidP="00785469">
      <w:pPr>
        <w:pStyle w:val="ONUME"/>
        <w:numPr>
          <w:ilvl w:val="0"/>
          <w:numId w:val="27"/>
        </w:numPr>
        <w:ind w:left="1260" w:firstLine="0"/>
        <w:rPr>
          <w:lang w:val="ru-RU"/>
        </w:rPr>
      </w:pPr>
      <w:r w:rsidRPr="001B74AF">
        <w:rPr>
          <w:lang w:val="ru-RU"/>
        </w:rPr>
        <w:t>одобрили рекомендации Комитета по программе и бюджету, содержащиеся в этом документе.</w:t>
      </w:r>
    </w:p>
    <w:p w14:paraId="4CEE9994" w14:textId="45C6BC39" w:rsidR="001654B8" w:rsidRPr="001654B8" w:rsidRDefault="003E3F5B" w:rsidP="001654B8">
      <w:pPr>
        <w:keepNext/>
        <w:spacing w:before="480" w:line="480" w:lineRule="auto"/>
        <w:contextualSpacing/>
        <w:outlineLvl w:val="2"/>
        <w:rPr>
          <w:bCs/>
          <w:caps/>
          <w:szCs w:val="26"/>
          <w:lang w:val="ru-RU"/>
        </w:rPr>
      </w:pPr>
      <w:r w:rsidRPr="001654B8">
        <w:rPr>
          <w:bCs/>
          <w:szCs w:val="26"/>
          <w:lang w:val="ru-RU"/>
        </w:rPr>
        <w:lastRenderedPageBreak/>
        <w:t>ПУНКТ 12 СВОДНОЙ ПОВЕСТКИ ДНЯ</w:t>
      </w:r>
    </w:p>
    <w:p w14:paraId="621576BE" w14:textId="6ED7C692" w:rsidR="001654B8" w:rsidRPr="001654B8" w:rsidRDefault="001654B8" w:rsidP="001654B8">
      <w:pPr>
        <w:keepNext/>
        <w:spacing w:before="360" w:line="480" w:lineRule="auto"/>
        <w:contextualSpacing/>
        <w:outlineLvl w:val="2"/>
        <w:rPr>
          <w:bCs/>
          <w:caps/>
          <w:szCs w:val="26"/>
          <w:lang w:val="ru-RU"/>
        </w:rPr>
      </w:pPr>
      <w:r w:rsidRPr="001654B8">
        <w:rPr>
          <w:bCs/>
          <w:caps/>
          <w:szCs w:val="26"/>
          <w:lang w:val="ru-RU"/>
        </w:rPr>
        <w:t>ОТЧЕТЫ ПО КАДРОВЫМ ВОПРОСАМ</w:t>
      </w:r>
    </w:p>
    <w:p w14:paraId="1DCE2C51" w14:textId="27FC6E99" w:rsidR="00176BF2" w:rsidRPr="00176BF2" w:rsidRDefault="00176BF2" w:rsidP="00176BF2">
      <w:pPr>
        <w:pStyle w:val="ONUME"/>
        <w:tabs>
          <w:tab w:val="clear" w:pos="1467"/>
          <w:tab w:val="num" w:pos="540"/>
        </w:tabs>
        <w:ind w:left="0"/>
        <w:rPr>
          <w:lang w:val="ru-RU"/>
        </w:rPr>
      </w:pPr>
      <w:r>
        <w:rPr>
          <w:lang w:val="ru-RU"/>
        </w:rPr>
        <w:t xml:space="preserve">Обсуждения проходили на основе документов </w:t>
      </w:r>
      <w:r>
        <w:t>WO/CC/81/INF/1, WO/CC/81/INF/2</w:t>
      </w:r>
      <w:r w:rsidR="00176526">
        <w:rPr>
          <w:lang w:val="ru-RU"/>
        </w:rPr>
        <w:t xml:space="preserve"> </w:t>
      </w:r>
      <w:r>
        <w:rPr>
          <w:lang w:val="ru-RU"/>
        </w:rPr>
        <w:t>и</w:t>
      </w:r>
      <w:r w:rsidR="00176526">
        <w:rPr>
          <w:lang w:val="ru-RU"/>
        </w:rPr>
        <w:t xml:space="preserve"> </w:t>
      </w:r>
      <w:r>
        <w:t>WO/CC/81/3</w:t>
      </w:r>
      <w:r>
        <w:rPr>
          <w:lang w:val="ru-RU"/>
        </w:rPr>
        <w:t>.</w:t>
      </w:r>
    </w:p>
    <w:p w14:paraId="0287C69D" w14:textId="0BC19DC4" w:rsidR="001654B8" w:rsidRPr="001654B8" w:rsidRDefault="00195399" w:rsidP="00B427E0">
      <w:pPr>
        <w:pStyle w:val="ONUME"/>
        <w:numPr>
          <w:ilvl w:val="0"/>
          <w:numId w:val="0"/>
        </w:numPr>
        <w:ind w:left="540"/>
        <w:rPr>
          <w:lang w:val="ru-RU"/>
        </w:rPr>
      </w:pPr>
      <w:r>
        <w:rPr>
          <w:u w:val="single"/>
          <w:lang w:val="ru-RU"/>
        </w:rPr>
        <w:t>Годовой о</w:t>
      </w:r>
      <w:r w:rsidRPr="001654B8">
        <w:rPr>
          <w:u w:val="single"/>
          <w:lang w:val="ru-RU"/>
        </w:rPr>
        <w:t xml:space="preserve">тчет </w:t>
      </w:r>
      <w:r>
        <w:rPr>
          <w:u w:val="single"/>
          <w:lang w:val="ru-RU"/>
        </w:rPr>
        <w:t>о людских ресурсах</w:t>
      </w:r>
    </w:p>
    <w:p w14:paraId="2DDB261D" w14:textId="2C198418" w:rsidR="001654B8" w:rsidRPr="00600F6E" w:rsidRDefault="00195399" w:rsidP="00B427E0">
      <w:pPr>
        <w:pStyle w:val="ONUME"/>
        <w:tabs>
          <w:tab w:val="clear" w:pos="1467"/>
          <w:tab w:val="left" w:pos="540"/>
        </w:tabs>
        <w:ind w:left="540"/>
        <w:rPr>
          <w:lang w:val="ru-RU"/>
        </w:rPr>
      </w:pPr>
      <w:r>
        <w:rPr>
          <w:lang w:val="ru-RU"/>
        </w:rPr>
        <w:t xml:space="preserve">Координационный комитет поручил Секретариату систематически включать в Годовой отчет о людских ресурсах подробную информацию о принимаемых </w:t>
      </w:r>
      <w:r w:rsidR="005E384C">
        <w:rPr>
          <w:lang w:val="ru-RU"/>
        </w:rPr>
        <w:t xml:space="preserve">конкретных </w:t>
      </w:r>
      <w:r>
        <w:rPr>
          <w:lang w:val="ru-RU"/>
        </w:rPr>
        <w:t xml:space="preserve">мерах по обеспечению географического баланса </w:t>
      </w:r>
      <w:r w:rsidR="005E384C">
        <w:rPr>
          <w:lang w:val="ru-RU"/>
        </w:rPr>
        <w:t>в отношении</w:t>
      </w:r>
      <w:r>
        <w:rPr>
          <w:lang w:val="ru-RU"/>
        </w:rPr>
        <w:t xml:space="preserve"> должност</w:t>
      </w:r>
      <w:r w:rsidR="005E384C">
        <w:rPr>
          <w:lang w:val="ru-RU"/>
        </w:rPr>
        <w:t>ей</w:t>
      </w:r>
      <w:r>
        <w:rPr>
          <w:lang w:val="ru-RU"/>
        </w:rPr>
        <w:t xml:space="preserve">, подлежащих географическому распределению, а также обеспечению гендерного </w:t>
      </w:r>
      <w:r w:rsidR="00532EDB" w:rsidRPr="00600F6E">
        <w:rPr>
          <w:lang w:val="ru-RU"/>
        </w:rPr>
        <w:t>равенства</w:t>
      </w:r>
      <w:r w:rsidRPr="00600F6E">
        <w:rPr>
          <w:lang w:val="ru-RU"/>
        </w:rPr>
        <w:t xml:space="preserve"> во всех секторах ВОИС и на всех, в</w:t>
      </w:r>
      <w:r w:rsidR="00C6105F" w:rsidRPr="00600F6E">
        <w:rPr>
          <w:lang w:val="ru-RU"/>
        </w:rPr>
        <w:t xml:space="preserve"> том числе высоком и высшем</w:t>
      </w:r>
      <w:r w:rsidR="005E384C">
        <w:rPr>
          <w:lang w:val="ru-RU"/>
        </w:rPr>
        <w:t>,</w:t>
      </w:r>
      <w:r w:rsidR="00C6105F" w:rsidRPr="00600F6E">
        <w:rPr>
          <w:lang w:val="ru-RU"/>
        </w:rPr>
        <w:t xml:space="preserve"> уровнях.</w:t>
      </w:r>
    </w:p>
    <w:p w14:paraId="2C9FC4E9" w14:textId="1D740D8C" w:rsidR="00532EDB" w:rsidRPr="00600F6E" w:rsidRDefault="00532EDB" w:rsidP="00532EDB">
      <w:pPr>
        <w:pStyle w:val="ONUME"/>
        <w:numPr>
          <w:ilvl w:val="0"/>
          <w:numId w:val="0"/>
        </w:numPr>
        <w:ind w:left="540"/>
        <w:rPr>
          <w:lang w:val="ru-RU"/>
        </w:rPr>
      </w:pPr>
      <w:r w:rsidRPr="00600F6E">
        <w:rPr>
          <w:u w:val="single"/>
          <w:lang w:val="ru-RU"/>
        </w:rPr>
        <w:t>Пенсионный комитет персонала ВОИС</w:t>
      </w:r>
    </w:p>
    <w:p w14:paraId="12ADB04A" w14:textId="72E4338A" w:rsidR="00532EDB" w:rsidRPr="00600F6E" w:rsidRDefault="001802E9" w:rsidP="00A9461C">
      <w:pPr>
        <w:pStyle w:val="ONUME"/>
        <w:tabs>
          <w:tab w:val="clear" w:pos="1467"/>
        </w:tabs>
        <w:ind w:left="540"/>
        <w:rPr>
          <w:lang w:val="ru-RU"/>
        </w:rPr>
      </w:pPr>
      <w:r w:rsidRPr="00600F6E">
        <w:rPr>
          <w:lang w:val="ru-RU"/>
        </w:rPr>
        <w:t>Координационный комитет ВОИС избрал г-на Монсефа Шарааби членом Пенсионного комитета персонала ВОИС сроком на четыре года начиная с 1</w:t>
      </w:r>
      <w:r w:rsidR="00600F6E" w:rsidRPr="00600F6E">
        <w:rPr>
          <w:lang w:val="ru-RU"/>
        </w:rPr>
        <w:t> </w:t>
      </w:r>
      <w:r w:rsidRPr="00600F6E">
        <w:rPr>
          <w:lang w:val="ru-RU"/>
        </w:rPr>
        <w:t>сентября 2022</w:t>
      </w:r>
      <w:r w:rsidR="00600F6E" w:rsidRPr="00600F6E">
        <w:rPr>
          <w:lang w:val="ru-RU"/>
        </w:rPr>
        <w:t> </w:t>
      </w:r>
      <w:r w:rsidRPr="00600F6E">
        <w:rPr>
          <w:lang w:val="ru-RU"/>
        </w:rPr>
        <w:t>г</w:t>
      </w:r>
      <w:r w:rsidR="00600F6E" w:rsidRPr="00600F6E">
        <w:rPr>
          <w:lang w:val="ru-RU"/>
        </w:rPr>
        <w:t>.</w:t>
      </w:r>
    </w:p>
    <w:p w14:paraId="79821EAC" w14:textId="31A5A94C" w:rsidR="008036A4" w:rsidRDefault="003E3F5B" w:rsidP="001654B8">
      <w:pPr>
        <w:keepNext/>
        <w:spacing w:before="480" w:line="480" w:lineRule="auto"/>
        <w:contextualSpacing/>
        <w:outlineLvl w:val="2"/>
        <w:rPr>
          <w:bCs/>
          <w:caps/>
          <w:szCs w:val="26"/>
          <w:lang w:val="ru-RU"/>
        </w:rPr>
      </w:pPr>
      <w:r w:rsidRPr="001654B8">
        <w:rPr>
          <w:bCs/>
          <w:szCs w:val="26"/>
          <w:lang w:val="ru-RU"/>
        </w:rPr>
        <w:t>ПУНКТ 13 СВОДНОЙ ПОВЕСТКИ ДНЯ</w:t>
      </w:r>
    </w:p>
    <w:p w14:paraId="23BFED3C" w14:textId="00512820" w:rsidR="001654B8" w:rsidRPr="001654B8" w:rsidRDefault="001654B8" w:rsidP="001654B8">
      <w:pPr>
        <w:keepNext/>
        <w:spacing w:before="480" w:line="480" w:lineRule="auto"/>
        <w:contextualSpacing/>
        <w:outlineLvl w:val="2"/>
        <w:rPr>
          <w:bCs/>
          <w:caps/>
          <w:szCs w:val="26"/>
          <w:lang w:val="ru-RU"/>
        </w:rPr>
      </w:pPr>
      <w:r w:rsidRPr="001654B8">
        <w:rPr>
          <w:bCs/>
          <w:caps/>
          <w:szCs w:val="26"/>
          <w:lang w:val="ru-RU"/>
        </w:rPr>
        <w:t>поправки к положениям и правилам о персонале</w:t>
      </w:r>
    </w:p>
    <w:p w14:paraId="41C32746" w14:textId="029E455E" w:rsidR="001654B8" w:rsidRPr="001654B8" w:rsidRDefault="001654B8" w:rsidP="001654B8">
      <w:pPr>
        <w:pStyle w:val="ONUME"/>
        <w:tabs>
          <w:tab w:val="clear" w:pos="1467"/>
        </w:tabs>
        <w:ind w:left="0"/>
        <w:rPr>
          <w:lang w:val="ru-RU"/>
        </w:rPr>
      </w:pPr>
      <w:r w:rsidRPr="001654B8">
        <w:rPr>
          <w:lang w:val="ru-RU"/>
        </w:rPr>
        <w:t>Обсуждения проходили на основе документа</w:t>
      </w:r>
      <w:r w:rsidR="00D82D9E">
        <w:rPr>
          <w:lang w:val="ru-RU"/>
        </w:rPr>
        <w:t> </w:t>
      </w:r>
      <w:r w:rsidRPr="001654B8">
        <w:rPr>
          <w:lang w:val="ru-RU"/>
        </w:rPr>
        <w:t>WO/CC/81/2.</w:t>
      </w:r>
    </w:p>
    <w:p w14:paraId="45577C93" w14:textId="77777777" w:rsidR="00B76284" w:rsidRDefault="00B76284" w:rsidP="00A9461C">
      <w:pPr>
        <w:pStyle w:val="ONUME"/>
        <w:tabs>
          <w:tab w:val="clear" w:pos="1467"/>
        </w:tabs>
        <w:ind w:left="540"/>
        <w:rPr>
          <w:lang w:val="ru-RU"/>
        </w:rPr>
      </w:pPr>
      <w:r>
        <w:rPr>
          <w:lang w:val="ru-RU"/>
        </w:rPr>
        <w:t>Координационный комитет ВОИС:</w:t>
      </w:r>
    </w:p>
    <w:p w14:paraId="76C67B86" w14:textId="3B8D64FE" w:rsidR="001654B8" w:rsidRDefault="00B76284" w:rsidP="00F803B6">
      <w:pPr>
        <w:pStyle w:val="ONUME"/>
        <w:numPr>
          <w:ilvl w:val="0"/>
          <w:numId w:val="29"/>
        </w:numPr>
        <w:ind w:left="1166" w:firstLine="0"/>
        <w:rPr>
          <w:lang w:val="ru-RU"/>
        </w:rPr>
      </w:pPr>
      <w:r>
        <w:rPr>
          <w:lang w:val="ru-RU"/>
        </w:rPr>
        <w:t>утвердил поправки к положениям о персонале, изложенные в приложении </w:t>
      </w:r>
      <w:r>
        <w:t>I</w:t>
      </w:r>
      <w:r>
        <w:rPr>
          <w:lang w:val="ru-RU"/>
        </w:rPr>
        <w:t xml:space="preserve"> к документу</w:t>
      </w:r>
      <w:r w:rsidR="00BE0B69">
        <w:t> </w:t>
      </w:r>
      <w:r>
        <w:t>WO/CC/81/2</w:t>
      </w:r>
      <w:r>
        <w:rPr>
          <w:lang w:val="ru-RU"/>
        </w:rPr>
        <w:t>; и</w:t>
      </w:r>
    </w:p>
    <w:p w14:paraId="6A6E2B22" w14:textId="71CBF2AE" w:rsidR="00B76284" w:rsidRPr="001654B8" w:rsidRDefault="00B76284" w:rsidP="00F803B6">
      <w:pPr>
        <w:pStyle w:val="ONUME"/>
        <w:numPr>
          <w:ilvl w:val="0"/>
          <w:numId w:val="29"/>
        </w:numPr>
        <w:ind w:left="1170" w:firstLine="0"/>
        <w:rPr>
          <w:lang w:val="ru-RU"/>
        </w:rPr>
      </w:pPr>
      <w:r>
        <w:rPr>
          <w:lang w:val="ru-RU"/>
        </w:rPr>
        <w:t>принял к сведению поправки к правилам о персонале, изложенные в приложениях </w:t>
      </w:r>
      <w:r>
        <w:t>II, III</w:t>
      </w:r>
      <w:r w:rsidR="00BE0B69">
        <w:t> </w:t>
      </w:r>
      <w:r>
        <w:rPr>
          <w:lang w:val="ru-RU"/>
        </w:rPr>
        <w:t>и</w:t>
      </w:r>
      <w:r w:rsidR="00BE0B69">
        <w:t> </w:t>
      </w:r>
      <w:r>
        <w:t xml:space="preserve">IV </w:t>
      </w:r>
      <w:r>
        <w:rPr>
          <w:lang w:val="ru-RU"/>
        </w:rPr>
        <w:t>к документу</w:t>
      </w:r>
      <w:r w:rsidR="00BE0B69">
        <w:t> </w:t>
      </w:r>
      <w:r>
        <w:t>WO/CC/81/2</w:t>
      </w:r>
      <w:r>
        <w:rPr>
          <w:lang w:val="ru-RU"/>
        </w:rPr>
        <w:t>.</w:t>
      </w:r>
    </w:p>
    <w:p w14:paraId="42A64D19" w14:textId="5D2DE0B0" w:rsidR="008036A4" w:rsidRDefault="003E3F5B" w:rsidP="001654B8">
      <w:pPr>
        <w:keepNext/>
        <w:spacing w:before="480" w:line="480" w:lineRule="auto"/>
        <w:contextualSpacing/>
        <w:outlineLvl w:val="2"/>
        <w:rPr>
          <w:bCs/>
          <w:caps/>
          <w:szCs w:val="26"/>
          <w:lang w:val="ru-RU"/>
        </w:rPr>
      </w:pPr>
      <w:r w:rsidRPr="001654B8">
        <w:rPr>
          <w:bCs/>
          <w:szCs w:val="26"/>
          <w:lang w:val="ru-RU"/>
        </w:rPr>
        <w:t>ПУНКТ 14 СВОДНОЙ ПОВЕСТКИ ДНЯ</w:t>
      </w:r>
    </w:p>
    <w:p w14:paraId="6B978BE3" w14:textId="2B4B27D7" w:rsidR="001654B8" w:rsidRPr="001654B8" w:rsidRDefault="001654B8" w:rsidP="001654B8">
      <w:pPr>
        <w:keepNext/>
        <w:spacing w:before="480" w:line="480" w:lineRule="auto"/>
        <w:contextualSpacing/>
        <w:outlineLvl w:val="2"/>
        <w:rPr>
          <w:bCs/>
          <w:caps/>
          <w:szCs w:val="26"/>
          <w:lang w:val="ru-RU"/>
        </w:rPr>
      </w:pPr>
      <w:r w:rsidRPr="001654B8">
        <w:rPr>
          <w:bCs/>
          <w:caps/>
          <w:szCs w:val="26"/>
          <w:lang w:val="ru-RU"/>
        </w:rPr>
        <w:t>Центр ВОИС по арбитражу и посредничеству, включая доменные имена</w:t>
      </w:r>
    </w:p>
    <w:p w14:paraId="0562B4F9" w14:textId="0EFB0488" w:rsidR="001654B8" w:rsidRPr="001654B8" w:rsidRDefault="001654B8" w:rsidP="001654B8">
      <w:pPr>
        <w:pStyle w:val="ONUME"/>
        <w:tabs>
          <w:tab w:val="clear" w:pos="1467"/>
        </w:tabs>
        <w:ind w:left="0"/>
        <w:rPr>
          <w:lang w:val="ru-RU"/>
        </w:rPr>
      </w:pPr>
      <w:r w:rsidRPr="001654B8">
        <w:rPr>
          <w:lang w:val="ru-RU"/>
        </w:rPr>
        <w:t>Обсуждения проходили на основе документа</w:t>
      </w:r>
      <w:r w:rsidR="00D82D9E">
        <w:rPr>
          <w:lang w:val="ru-RU"/>
        </w:rPr>
        <w:t> </w:t>
      </w:r>
      <w:r w:rsidRPr="001654B8">
        <w:rPr>
          <w:lang w:val="ru-RU"/>
        </w:rPr>
        <w:t>WO/GA/55/10.</w:t>
      </w:r>
    </w:p>
    <w:p w14:paraId="36C5750C" w14:textId="04C34F7E" w:rsidR="001654B8" w:rsidRPr="001654B8" w:rsidRDefault="00264742" w:rsidP="00A9461C">
      <w:pPr>
        <w:pStyle w:val="ONUME"/>
        <w:tabs>
          <w:tab w:val="clear" w:pos="1467"/>
          <w:tab w:val="num" w:pos="1170"/>
        </w:tabs>
        <w:ind w:left="567"/>
        <w:rPr>
          <w:lang w:val="ru-RU"/>
        </w:rPr>
      </w:pPr>
      <w:r>
        <w:rPr>
          <w:lang w:val="ru-RU"/>
        </w:rPr>
        <w:t>Генеральная Ассамблея ВОИС приняла к сведению документ «Центр ВОИС по арбитражу и посредничеству, включая доменные имена» (документ </w:t>
      </w:r>
      <w:r>
        <w:t>WO/GA/55/10)</w:t>
      </w:r>
      <w:r>
        <w:rPr>
          <w:lang w:val="ru-RU"/>
        </w:rPr>
        <w:t>.</w:t>
      </w:r>
    </w:p>
    <w:p w14:paraId="147BB46B" w14:textId="77777777" w:rsidR="00FB3826" w:rsidRDefault="00FB3826">
      <w:pPr>
        <w:rPr>
          <w:bCs/>
          <w:szCs w:val="26"/>
          <w:lang w:val="ru-RU"/>
        </w:rPr>
      </w:pPr>
      <w:r>
        <w:rPr>
          <w:bCs/>
          <w:szCs w:val="26"/>
          <w:lang w:val="ru-RU"/>
        </w:rPr>
        <w:br w:type="page"/>
      </w:r>
    </w:p>
    <w:p w14:paraId="6DB44C75" w14:textId="18D3E819" w:rsidR="00682073" w:rsidRDefault="003E3F5B" w:rsidP="001654B8">
      <w:pPr>
        <w:keepNext/>
        <w:spacing w:before="480" w:line="480" w:lineRule="auto"/>
        <w:contextualSpacing/>
        <w:outlineLvl w:val="2"/>
        <w:rPr>
          <w:bCs/>
          <w:caps/>
          <w:szCs w:val="26"/>
          <w:lang w:val="ru-RU"/>
        </w:rPr>
      </w:pPr>
      <w:r w:rsidRPr="001654B8">
        <w:rPr>
          <w:bCs/>
          <w:szCs w:val="26"/>
          <w:lang w:val="ru-RU"/>
        </w:rPr>
        <w:lastRenderedPageBreak/>
        <w:t>ПУНКТ 15 СВОДНОЙ ПОВЕСТКИ ДНЯ</w:t>
      </w:r>
    </w:p>
    <w:p w14:paraId="2D01FD65" w14:textId="5716F24A" w:rsidR="001654B8" w:rsidRPr="001654B8" w:rsidRDefault="001654B8" w:rsidP="001654B8">
      <w:pPr>
        <w:keepNext/>
        <w:spacing w:before="480" w:line="480" w:lineRule="auto"/>
        <w:contextualSpacing/>
        <w:outlineLvl w:val="2"/>
        <w:rPr>
          <w:bCs/>
          <w:caps/>
          <w:szCs w:val="26"/>
          <w:lang w:val="ru-RU"/>
        </w:rPr>
      </w:pPr>
      <w:r w:rsidRPr="001654B8">
        <w:rPr>
          <w:bCs/>
          <w:caps/>
          <w:szCs w:val="26"/>
          <w:lang w:val="ru-RU"/>
        </w:rPr>
        <w:t>мадридская система</w:t>
      </w:r>
    </w:p>
    <w:p w14:paraId="29A28B65" w14:textId="206603F0" w:rsidR="001654B8" w:rsidRPr="001654B8" w:rsidRDefault="001654B8" w:rsidP="001654B8">
      <w:pPr>
        <w:pStyle w:val="ONUME"/>
        <w:tabs>
          <w:tab w:val="clear" w:pos="1467"/>
        </w:tabs>
        <w:ind w:left="0"/>
        <w:rPr>
          <w:lang w:val="ru-RU"/>
        </w:rPr>
      </w:pPr>
      <w:r w:rsidRPr="001654B8">
        <w:rPr>
          <w:lang w:val="ru-RU"/>
        </w:rPr>
        <w:t>Обсуждения проходили на основе документа</w:t>
      </w:r>
      <w:r w:rsidR="00D82D9E">
        <w:rPr>
          <w:lang w:val="ru-RU"/>
        </w:rPr>
        <w:t> </w:t>
      </w:r>
      <w:r w:rsidRPr="001654B8">
        <w:rPr>
          <w:lang w:val="ru-RU"/>
        </w:rPr>
        <w:t>MM/A/56/1.</w:t>
      </w:r>
    </w:p>
    <w:p w14:paraId="5BCA6DE4" w14:textId="3DB737EE" w:rsidR="001654B8" w:rsidRPr="001654B8" w:rsidRDefault="00C825DF" w:rsidP="00D6062E">
      <w:pPr>
        <w:pStyle w:val="ONUME"/>
        <w:tabs>
          <w:tab w:val="clear" w:pos="1467"/>
          <w:tab w:val="num" w:pos="1170"/>
        </w:tabs>
        <w:ind w:left="630"/>
        <w:rPr>
          <w:lang w:val="ru-RU"/>
        </w:rPr>
      </w:pPr>
      <w:r>
        <w:rPr>
          <w:lang w:val="ru-RU"/>
        </w:rPr>
        <w:t>Ассамблея Мадридского союза приняла поправки к правилам</w:t>
      </w:r>
      <w:r w:rsidRPr="00C825DF">
        <w:rPr>
          <w:lang w:val="ru-RU"/>
        </w:rPr>
        <w:t xml:space="preserve"> 3, 5</w:t>
      </w:r>
      <w:r>
        <w:rPr>
          <w:lang w:val="ru-RU"/>
        </w:rPr>
        <w:t> и </w:t>
      </w:r>
      <w:r w:rsidRPr="00C825DF">
        <w:rPr>
          <w:lang w:val="ru-RU"/>
        </w:rPr>
        <w:t xml:space="preserve">30 </w:t>
      </w:r>
      <w:r>
        <w:rPr>
          <w:lang w:val="ru-RU"/>
        </w:rPr>
        <w:t>Инструкции к Протоколу к Мадридскому соглашению о международной регистрации знаков в том виде, в каком они изложены в приложениях к документу </w:t>
      </w:r>
      <w:r w:rsidRPr="00C825DF">
        <w:rPr>
          <w:lang w:val="ru-RU"/>
        </w:rPr>
        <w:t xml:space="preserve">MM/A/56/1, </w:t>
      </w:r>
      <w:r>
        <w:rPr>
          <w:lang w:val="ru-RU"/>
        </w:rPr>
        <w:t>с датой вступления в силу с</w:t>
      </w:r>
      <w:r w:rsidRPr="00C825DF">
        <w:rPr>
          <w:lang w:val="ru-RU"/>
        </w:rPr>
        <w:t xml:space="preserve"> 1</w:t>
      </w:r>
      <w:r>
        <w:t> </w:t>
      </w:r>
      <w:r>
        <w:rPr>
          <w:lang w:val="ru-RU"/>
        </w:rPr>
        <w:t>ноября</w:t>
      </w:r>
      <w:r w:rsidRPr="00C825DF">
        <w:rPr>
          <w:lang w:val="ru-RU"/>
        </w:rPr>
        <w:t xml:space="preserve"> 2022</w:t>
      </w:r>
      <w:r>
        <w:rPr>
          <w:lang w:val="ru-RU"/>
        </w:rPr>
        <w:t> г.</w:t>
      </w:r>
    </w:p>
    <w:p w14:paraId="5082A7B9" w14:textId="31F597E7" w:rsidR="008036A4" w:rsidRDefault="003E3F5B" w:rsidP="001654B8">
      <w:pPr>
        <w:pStyle w:val="Heading3"/>
        <w:rPr>
          <w:lang w:val="ru-RU"/>
        </w:rPr>
      </w:pPr>
      <w:r w:rsidRPr="001654B8">
        <w:rPr>
          <w:caps w:val="0"/>
          <w:lang w:val="ru-RU"/>
        </w:rPr>
        <w:t>ПУНКТ 16 СВОДНОЙ ПОВЕСТКИ ДНЯ</w:t>
      </w:r>
    </w:p>
    <w:p w14:paraId="516BAA8E" w14:textId="5D543E71" w:rsidR="001654B8" w:rsidRPr="001654B8" w:rsidRDefault="001654B8" w:rsidP="001654B8">
      <w:pPr>
        <w:pStyle w:val="Heading3"/>
        <w:rPr>
          <w:lang w:val="ru-RU"/>
        </w:rPr>
      </w:pPr>
      <w:r w:rsidRPr="001654B8">
        <w:rPr>
          <w:lang w:val="ru-RU"/>
        </w:rPr>
        <w:t>гаагская система</w:t>
      </w:r>
    </w:p>
    <w:p w14:paraId="4700A371" w14:textId="48919FA6" w:rsidR="001654B8" w:rsidRPr="00722385" w:rsidRDefault="001654B8" w:rsidP="001654B8">
      <w:pPr>
        <w:pStyle w:val="ONUME"/>
        <w:tabs>
          <w:tab w:val="clear" w:pos="1467"/>
        </w:tabs>
        <w:ind w:left="0"/>
        <w:rPr>
          <w:lang w:val="ru-RU"/>
        </w:rPr>
      </w:pPr>
      <w:r w:rsidRPr="00722385">
        <w:rPr>
          <w:lang w:val="ru-RU"/>
        </w:rPr>
        <w:t>Обсуждения проходили на основе документа</w:t>
      </w:r>
      <w:r w:rsidR="00D82D9E" w:rsidRPr="00722385">
        <w:rPr>
          <w:lang w:val="ru-RU"/>
        </w:rPr>
        <w:t> </w:t>
      </w:r>
      <w:r w:rsidRPr="00722385">
        <w:rPr>
          <w:lang w:val="ru-RU"/>
        </w:rPr>
        <w:t>H/A/42/1.</w:t>
      </w:r>
    </w:p>
    <w:p w14:paraId="7E8B0AD3" w14:textId="35CFD1AB" w:rsidR="001654B8" w:rsidRPr="00722385" w:rsidRDefault="00722385" w:rsidP="00CD6ACF">
      <w:pPr>
        <w:pStyle w:val="ONUME"/>
        <w:tabs>
          <w:tab w:val="clear" w:pos="1467"/>
          <w:tab w:val="num" w:pos="1170"/>
        </w:tabs>
        <w:ind w:left="630"/>
        <w:rPr>
          <w:lang w:val="ru-RU"/>
        </w:rPr>
      </w:pPr>
      <w:r w:rsidRPr="00722385">
        <w:rPr>
          <w:lang w:val="ru-RU"/>
        </w:rPr>
        <w:t>Ассамблея Гаагского союза приняла предл</w:t>
      </w:r>
      <w:r w:rsidR="00A5670F">
        <w:rPr>
          <w:lang w:val="ru-RU"/>
        </w:rPr>
        <w:t xml:space="preserve">оженные </w:t>
      </w:r>
      <w:r w:rsidRPr="00722385">
        <w:rPr>
          <w:lang w:val="ru-RU"/>
        </w:rPr>
        <w:t xml:space="preserve">поправки к правилам 21 и 26 Общей инструкции в том виде, в каком они </w:t>
      </w:r>
      <w:r w:rsidR="00C825DF">
        <w:rPr>
          <w:lang w:val="ru-RU"/>
        </w:rPr>
        <w:t>изложены</w:t>
      </w:r>
      <w:r w:rsidRPr="00722385">
        <w:rPr>
          <w:lang w:val="ru-RU"/>
        </w:rPr>
        <w:t xml:space="preserve"> в приложениях I и II к документу</w:t>
      </w:r>
      <w:r w:rsidR="00C825DF">
        <w:rPr>
          <w:lang w:val="ru-RU"/>
        </w:rPr>
        <w:t> </w:t>
      </w:r>
      <w:r w:rsidRPr="00722385">
        <w:rPr>
          <w:lang w:val="ru-RU"/>
        </w:rPr>
        <w:t>H/A/42/1, с датой вступления в силу с 1 апреля 2023 г.</w:t>
      </w:r>
    </w:p>
    <w:p w14:paraId="13272EEE" w14:textId="249B4EAB" w:rsidR="001654B8" w:rsidRPr="001654B8" w:rsidRDefault="003E3F5B" w:rsidP="001654B8">
      <w:pPr>
        <w:pStyle w:val="Heading3"/>
        <w:rPr>
          <w:lang w:val="ru-RU"/>
        </w:rPr>
      </w:pPr>
      <w:r w:rsidRPr="001654B8">
        <w:rPr>
          <w:caps w:val="0"/>
          <w:lang w:val="ru-RU"/>
        </w:rPr>
        <w:t>ПУНКТ 17 СВОДНОЙ ПОВЕСТКИ ДНЯ</w:t>
      </w:r>
    </w:p>
    <w:p w14:paraId="72FEC7B6" w14:textId="67D68605" w:rsidR="001654B8" w:rsidRPr="001654B8" w:rsidRDefault="001654B8" w:rsidP="001654B8">
      <w:pPr>
        <w:keepNext/>
        <w:spacing w:line="480" w:lineRule="auto"/>
        <w:contextualSpacing/>
        <w:outlineLvl w:val="2"/>
        <w:rPr>
          <w:bCs/>
          <w:caps/>
          <w:szCs w:val="26"/>
          <w:lang w:val="ru-RU"/>
        </w:rPr>
      </w:pPr>
      <w:r w:rsidRPr="001654B8">
        <w:rPr>
          <w:bCs/>
          <w:caps/>
          <w:szCs w:val="26"/>
          <w:lang w:val="ru-RU"/>
        </w:rPr>
        <w:t>ЛИССАБОНСКАЯ СИСТЕМА</w:t>
      </w:r>
    </w:p>
    <w:p w14:paraId="4A98DC10" w14:textId="0660A311" w:rsidR="001654B8" w:rsidRPr="001654B8" w:rsidRDefault="001654B8" w:rsidP="001654B8">
      <w:pPr>
        <w:pStyle w:val="ONUME"/>
        <w:tabs>
          <w:tab w:val="clear" w:pos="1467"/>
        </w:tabs>
        <w:ind w:left="0"/>
        <w:rPr>
          <w:lang w:val="ru-RU"/>
        </w:rPr>
      </w:pPr>
      <w:r w:rsidRPr="001654B8">
        <w:rPr>
          <w:lang w:val="ru-RU"/>
        </w:rPr>
        <w:t>Обсуждения проходили на основе документа</w:t>
      </w:r>
      <w:r w:rsidR="00D82D9E">
        <w:rPr>
          <w:lang w:val="ru-RU"/>
        </w:rPr>
        <w:t> </w:t>
      </w:r>
      <w:r w:rsidRPr="001654B8">
        <w:rPr>
          <w:lang w:val="ru-RU"/>
        </w:rPr>
        <w:t>LI/A/39/1.</w:t>
      </w:r>
    </w:p>
    <w:p w14:paraId="653F25E1" w14:textId="76E46D02" w:rsidR="001654B8" w:rsidRPr="001654B8" w:rsidRDefault="005572D4" w:rsidP="00E57E20">
      <w:pPr>
        <w:pStyle w:val="ONUME"/>
        <w:tabs>
          <w:tab w:val="clear" w:pos="1467"/>
          <w:tab w:val="num" w:pos="1170"/>
        </w:tabs>
        <w:ind w:left="540"/>
        <w:rPr>
          <w:lang w:val="ru-RU"/>
        </w:rPr>
      </w:pPr>
      <w:r>
        <w:rPr>
          <w:lang w:val="ru-RU"/>
        </w:rPr>
        <w:t>Ассамблея Лиссабонского союза приняла поправки к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в том виде, в каком они изложены в приложении к документу </w:t>
      </w:r>
      <w:r w:rsidR="00E57E20" w:rsidRPr="00E57E20">
        <w:rPr>
          <w:lang w:val="ru-RU"/>
        </w:rPr>
        <w:t xml:space="preserve">LI/A/39/1, </w:t>
      </w:r>
      <w:r>
        <w:rPr>
          <w:lang w:val="ru-RU"/>
        </w:rPr>
        <w:t xml:space="preserve">с датой вступления в силу с </w:t>
      </w:r>
      <w:r w:rsidR="00E57E20" w:rsidRPr="00E57E20">
        <w:rPr>
          <w:lang w:val="ru-RU"/>
        </w:rPr>
        <w:t>1</w:t>
      </w:r>
      <w:r>
        <w:rPr>
          <w:lang w:val="ru-RU"/>
        </w:rPr>
        <w:t> января</w:t>
      </w:r>
      <w:r w:rsidR="00E57E20" w:rsidRPr="00E57E20">
        <w:rPr>
          <w:lang w:val="ru-RU"/>
        </w:rPr>
        <w:t xml:space="preserve"> 2023</w:t>
      </w:r>
      <w:r>
        <w:rPr>
          <w:lang w:val="ru-RU"/>
        </w:rPr>
        <w:t> г.</w:t>
      </w:r>
    </w:p>
    <w:p w14:paraId="2113446B" w14:textId="69DCE9D4" w:rsidR="001654B8" w:rsidRPr="001654B8" w:rsidRDefault="003E3F5B" w:rsidP="001654B8">
      <w:pPr>
        <w:keepNext/>
        <w:spacing w:before="480" w:line="480" w:lineRule="auto"/>
        <w:contextualSpacing/>
        <w:outlineLvl w:val="2"/>
        <w:rPr>
          <w:bCs/>
          <w:caps/>
          <w:szCs w:val="26"/>
          <w:lang w:val="ru-RU"/>
        </w:rPr>
      </w:pPr>
      <w:r w:rsidRPr="001654B8">
        <w:rPr>
          <w:bCs/>
          <w:szCs w:val="26"/>
          <w:lang w:val="ru-RU"/>
        </w:rPr>
        <w:t>ПУНКТ 18 СВОДНОЙ ПОВЕСТКИ ДНЯ</w:t>
      </w:r>
    </w:p>
    <w:p w14:paraId="25765BA1" w14:textId="1F452024" w:rsidR="001654B8" w:rsidRPr="001654B8" w:rsidRDefault="001654B8" w:rsidP="001654B8">
      <w:pPr>
        <w:keepNext/>
        <w:spacing w:before="360" w:line="480" w:lineRule="auto"/>
        <w:contextualSpacing/>
        <w:outlineLvl w:val="2"/>
        <w:rPr>
          <w:bCs/>
          <w:caps/>
          <w:szCs w:val="26"/>
          <w:lang w:val="ru-RU"/>
        </w:rPr>
      </w:pPr>
      <w:r w:rsidRPr="001654B8">
        <w:rPr>
          <w:bCs/>
          <w:caps/>
          <w:szCs w:val="26"/>
          <w:lang w:val="ru-RU"/>
        </w:rPr>
        <w:t>ассамблея будапештского союза</w:t>
      </w:r>
    </w:p>
    <w:p w14:paraId="1F00EF68" w14:textId="35250A31" w:rsidR="001654B8" w:rsidRPr="006B7D38" w:rsidRDefault="001654B8" w:rsidP="001654B8">
      <w:pPr>
        <w:pStyle w:val="ONUME"/>
        <w:tabs>
          <w:tab w:val="clear" w:pos="1467"/>
        </w:tabs>
        <w:ind w:left="0"/>
        <w:rPr>
          <w:lang w:val="ru-RU"/>
        </w:rPr>
      </w:pPr>
      <w:r w:rsidRPr="001654B8">
        <w:rPr>
          <w:lang w:val="ru-RU"/>
        </w:rPr>
        <w:t>Обсуждения проходили на основе документа</w:t>
      </w:r>
      <w:r w:rsidR="00D82D9E">
        <w:rPr>
          <w:lang w:val="ru-RU"/>
        </w:rPr>
        <w:t> </w:t>
      </w:r>
      <w:r w:rsidR="00D82D9E">
        <w:t>BP</w:t>
      </w:r>
      <w:r w:rsidRPr="001654B8">
        <w:rPr>
          <w:lang w:val="ru-RU"/>
        </w:rPr>
        <w:t>/A/39/1.</w:t>
      </w:r>
    </w:p>
    <w:p w14:paraId="21C7CCD4" w14:textId="77777777" w:rsidR="002D1DB7" w:rsidRPr="0045690A" w:rsidRDefault="002D1DB7" w:rsidP="00A9461C">
      <w:pPr>
        <w:pStyle w:val="ONUME"/>
        <w:tabs>
          <w:tab w:val="clear" w:pos="1467"/>
          <w:tab w:val="num" w:pos="1170"/>
        </w:tabs>
        <w:ind w:left="540"/>
        <w:rPr>
          <w:lang w:val="ru-RU"/>
        </w:rPr>
      </w:pPr>
      <w:r w:rsidRPr="0045690A">
        <w:rPr>
          <w:lang w:val="ru-RU"/>
        </w:rPr>
        <w:t>Ассамблея Будапештского союза:</w:t>
      </w:r>
    </w:p>
    <w:p w14:paraId="01ED1BD0" w14:textId="40DFC128" w:rsidR="001654B8" w:rsidRPr="0045690A" w:rsidRDefault="002D1DB7" w:rsidP="00133CB0">
      <w:pPr>
        <w:pStyle w:val="ONUME"/>
        <w:numPr>
          <w:ilvl w:val="0"/>
          <w:numId w:val="28"/>
        </w:numPr>
        <w:ind w:left="1166" w:firstLine="0"/>
        <w:rPr>
          <w:lang w:val="ru-RU"/>
        </w:rPr>
      </w:pPr>
      <w:r w:rsidRPr="0045690A">
        <w:rPr>
          <w:lang w:val="ru-RU"/>
        </w:rPr>
        <w:t>приняла решение в отношении содержания бланка BP/12 согласно положению пункта</w:t>
      </w:r>
      <w:r w:rsidR="00642EC6">
        <w:t> </w:t>
      </w:r>
      <w:r w:rsidRPr="0045690A">
        <w:rPr>
          <w:lang w:val="ru-RU"/>
        </w:rPr>
        <w:t>8 документа BP/A/39/1;</w:t>
      </w:r>
    </w:p>
    <w:p w14:paraId="57B740E8" w14:textId="168A0B17" w:rsidR="002D1DB7" w:rsidRPr="0045690A" w:rsidRDefault="002D1DB7" w:rsidP="00133CB0">
      <w:pPr>
        <w:pStyle w:val="ONUME"/>
        <w:numPr>
          <w:ilvl w:val="0"/>
          <w:numId w:val="28"/>
        </w:numPr>
        <w:ind w:left="1166" w:firstLine="0"/>
        <w:rPr>
          <w:lang w:val="ru-RU"/>
        </w:rPr>
      </w:pPr>
      <w:r w:rsidRPr="0045690A">
        <w:rPr>
          <w:lang w:val="ru-RU"/>
        </w:rPr>
        <w:t>приняла к сведению положение пункта</w:t>
      </w:r>
      <w:r w:rsidR="00642EC6">
        <w:rPr>
          <w:lang w:val="ru-RU"/>
        </w:rPr>
        <w:t> </w:t>
      </w:r>
      <w:r w:rsidRPr="0045690A">
        <w:rPr>
          <w:lang w:val="ru-RU"/>
        </w:rPr>
        <w:t>9 документа BP/A/39/</w:t>
      </w:r>
      <w:r w:rsidR="00DE1C83">
        <w:rPr>
          <w:lang w:val="ru-RU"/>
        </w:rPr>
        <w:t>1</w:t>
      </w:r>
      <w:r w:rsidRPr="0045690A">
        <w:rPr>
          <w:lang w:val="ru-RU"/>
        </w:rPr>
        <w:t>;</w:t>
      </w:r>
    </w:p>
    <w:p w14:paraId="67747C61" w14:textId="069D8752" w:rsidR="002D1DB7" w:rsidRPr="0045690A" w:rsidRDefault="002D1DB7" w:rsidP="00133CB0">
      <w:pPr>
        <w:pStyle w:val="ONUME"/>
        <w:numPr>
          <w:ilvl w:val="0"/>
          <w:numId w:val="28"/>
        </w:numPr>
        <w:ind w:left="1166" w:firstLine="0"/>
        <w:rPr>
          <w:lang w:val="ru-RU"/>
        </w:rPr>
      </w:pPr>
      <w:r w:rsidRPr="0045690A">
        <w:rPr>
          <w:lang w:val="ru-RU"/>
        </w:rPr>
        <w:t>определила языки бланков BP/4, BP/5, BP/6 и BP/9 согласно положению пункта</w:t>
      </w:r>
      <w:r w:rsidR="00642EC6">
        <w:t> </w:t>
      </w:r>
      <w:r w:rsidRPr="0045690A">
        <w:rPr>
          <w:lang w:val="ru-RU"/>
        </w:rPr>
        <w:t>11 документа BP/A/39/1; и</w:t>
      </w:r>
    </w:p>
    <w:p w14:paraId="746A6CE4" w14:textId="12E79142" w:rsidR="00BC75F6" w:rsidRPr="0045690A" w:rsidRDefault="00BC75F6" w:rsidP="00B64361">
      <w:pPr>
        <w:pStyle w:val="ONUME"/>
        <w:numPr>
          <w:ilvl w:val="0"/>
          <w:numId w:val="28"/>
        </w:numPr>
        <w:ind w:left="1170" w:firstLine="0"/>
        <w:rPr>
          <w:lang w:val="ru-RU"/>
        </w:rPr>
      </w:pPr>
      <w:r w:rsidRPr="0045690A">
        <w:rPr>
          <w:lang w:val="ru-RU"/>
        </w:rPr>
        <w:t>приняла предл</w:t>
      </w:r>
      <w:r w:rsidR="0000129C">
        <w:rPr>
          <w:lang w:val="ru-RU"/>
        </w:rPr>
        <w:t xml:space="preserve">оженные </w:t>
      </w:r>
      <w:r w:rsidRPr="0045690A">
        <w:rPr>
          <w:lang w:val="ru-RU"/>
        </w:rPr>
        <w:t>поправки к Инструкции к Будапештскому договору, сформулированные в приложении</w:t>
      </w:r>
      <w:r w:rsidR="00510EFA">
        <w:rPr>
          <w:lang w:val="ru-RU"/>
        </w:rPr>
        <w:t> </w:t>
      </w:r>
      <w:r w:rsidRPr="0045690A">
        <w:rPr>
          <w:lang w:val="ru-RU"/>
        </w:rPr>
        <w:t>II, с датой вступления в силу с 1</w:t>
      </w:r>
      <w:r w:rsidR="00642EC6">
        <w:rPr>
          <w:lang w:val="ru-RU"/>
        </w:rPr>
        <w:t> </w:t>
      </w:r>
      <w:r w:rsidRPr="0045690A">
        <w:rPr>
          <w:lang w:val="ru-RU"/>
        </w:rPr>
        <w:t>января 2023</w:t>
      </w:r>
      <w:r w:rsidR="00642EC6">
        <w:rPr>
          <w:lang w:val="ru-RU"/>
        </w:rPr>
        <w:t> </w:t>
      </w:r>
      <w:r w:rsidRPr="0045690A">
        <w:rPr>
          <w:lang w:val="ru-RU"/>
        </w:rPr>
        <w:t>г.</w:t>
      </w:r>
    </w:p>
    <w:p w14:paraId="3073FB5B" w14:textId="561D5A6C" w:rsidR="001654B8" w:rsidRPr="006B7D38" w:rsidRDefault="003E3F5B" w:rsidP="001654B8">
      <w:pPr>
        <w:pStyle w:val="Heading3"/>
        <w:rPr>
          <w:lang w:val="ru-RU"/>
        </w:rPr>
      </w:pPr>
      <w:r w:rsidRPr="001654B8">
        <w:rPr>
          <w:caps w:val="0"/>
          <w:lang w:val="ru-RU"/>
        </w:rPr>
        <w:lastRenderedPageBreak/>
        <w:t>ПУНКТ 19 СВОДНОЙ ПОВЕСТКИ ДНЯ</w:t>
      </w:r>
    </w:p>
    <w:p w14:paraId="4E34240A" w14:textId="2207D1F5" w:rsidR="001654B8" w:rsidRPr="009E2079" w:rsidRDefault="009E2079" w:rsidP="00A9461C">
      <w:pPr>
        <w:spacing w:after="220"/>
        <w:rPr>
          <w:lang w:val="ru-RU"/>
        </w:rPr>
      </w:pPr>
      <w:r>
        <w:rPr>
          <w:bCs/>
          <w:caps/>
          <w:szCs w:val="26"/>
          <w:lang w:val="ru-RU"/>
        </w:rPr>
        <w:t>помощь и поддержка инновационного и творческого сектора и системы интеллектуальной собственности украины</w:t>
      </w:r>
    </w:p>
    <w:p w14:paraId="54C16D97" w14:textId="6FDA1519" w:rsidR="001654B8" w:rsidRPr="006B7D38" w:rsidRDefault="001654B8" w:rsidP="001654B8">
      <w:pPr>
        <w:pStyle w:val="ONUME"/>
        <w:tabs>
          <w:tab w:val="clear" w:pos="1467"/>
        </w:tabs>
        <w:ind w:left="0"/>
        <w:rPr>
          <w:lang w:val="ru-RU"/>
        </w:rPr>
      </w:pPr>
      <w:r w:rsidRPr="001654B8">
        <w:rPr>
          <w:lang w:val="ru-RU"/>
        </w:rPr>
        <w:t>Обсуждения проходили на основе документа</w:t>
      </w:r>
      <w:r w:rsidR="008F37DE">
        <w:t> </w:t>
      </w:r>
      <w:r w:rsidRPr="001654B8">
        <w:rPr>
          <w:lang w:val="ru-RU"/>
        </w:rPr>
        <w:t>A/63/8.</w:t>
      </w:r>
    </w:p>
    <w:p w14:paraId="1B961BA4" w14:textId="3D180FF6" w:rsidR="001654B8" w:rsidRDefault="003577B3" w:rsidP="00A9461C">
      <w:pPr>
        <w:pStyle w:val="ONUME"/>
        <w:tabs>
          <w:tab w:val="clear" w:pos="1467"/>
        </w:tabs>
        <w:ind w:left="540"/>
        <w:rPr>
          <w:lang w:val="ru-RU"/>
        </w:rPr>
      </w:pPr>
      <w:r>
        <w:rPr>
          <w:lang w:val="ru-RU"/>
        </w:rPr>
        <w:t xml:space="preserve">Делегация Российской Федерации предложила поправки к решению, </w:t>
      </w:r>
      <w:r w:rsidR="00A54405">
        <w:rPr>
          <w:lang w:val="ru-RU"/>
        </w:rPr>
        <w:t xml:space="preserve">предложенному </w:t>
      </w:r>
      <w:r>
        <w:rPr>
          <w:lang w:val="ru-RU"/>
        </w:rPr>
        <w:t xml:space="preserve">в приложении к документу </w:t>
      </w:r>
      <w:r>
        <w:t>A/63/8</w:t>
      </w:r>
      <w:r>
        <w:rPr>
          <w:lang w:val="ru-RU"/>
        </w:rPr>
        <w:t>, в отношении которых делегация Украины</w:t>
      </w:r>
      <w:r w:rsidR="00A54405">
        <w:rPr>
          <w:lang w:val="ru-RU"/>
        </w:rPr>
        <w:t>, поддержанная делегацией Соединенных Штатов Америки,</w:t>
      </w:r>
      <w:r>
        <w:rPr>
          <w:lang w:val="ru-RU"/>
        </w:rPr>
        <w:t xml:space="preserve"> просила провести голосование</w:t>
      </w:r>
      <w:r w:rsidR="00A54405">
        <w:rPr>
          <w:lang w:val="ru-RU"/>
        </w:rPr>
        <w:t>. При голосовании за поправки к решению, предложенному в приложении к документу</w:t>
      </w:r>
      <w:r w:rsidR="00FB3826">
        <w:rPr>
          <w:lang w:val="ru-RU"/>
        </w:rPr>
        <w:t> </w:t>
      </w:r>
      <w:r w:rsidR="00A54405">
        <w:t>A/63/8</w:t>
      </w:r>
      <w:r w:rsidR="00A54405">
        <w:rPr>
          <w:lang w:val="ru-RU"/>
        </w:rPr>
        <w:t>, было подано 12 голосов против 63 при 43</w:t>
      </w:r>
      <w:r w:rsidR="00FB3826">
        <w:rPr>
          <w:lang w:val="ru-RU"/>
        </w:rPr>
        <w:t> </w:t>
      </w:r>
      <w:r w:rsidR="00A54405">
        <w:rPr>
          <w:lang w:val="ru-RU"/>
        </w:rPr>
        <w:t>воздержавшихся, в результате чего эти поправки не были приняты.</w:t>
      </w:r>
    </w:p>
    <w:p w14:paraId="1698C41F" w14:textId="1306E19F" w:rsidR="004C30AF" w:rsidRDefault="004C30AF" w:rsidP="00A9461C">
      <w:pPr>
        <w:pStyle w:val="ONUME"/>
        <w:tabs>
          <w:tab w:val="clear" w:pos="1467"/>
        </w:tabs>
        <w:ind w:left="540"/>
        <w:rPr>
          <w:lang w:val="ru-RU"/>
        </w:rPr>
      </w:pPr>
      <w:r>
        <w:rPr>
          <w:lang w:val="ru-RU"/>
        </w:rPr>
        <w:t xml:space="preserve">После этого делегация Российской Федерации, поддержанная делегацией Ирана (Исламская Республика), просила провести голосование в отношении решения, предложенного </w:t>
      </w:r>
      <w:r w:rsidRPr="004C30AF">
        <w:rPr>
          <w:lang w:val="ru-RU"/>
        </w:rPr>
        <w:t>в приложении к документу</w:t>
      </w:r>
      <w:r w:rsidR="00FB3826">
        <w:rPr>
          <w:lang w:val="ru-RU"/>
        </w:rPr>
        <w:t> </w:t>
      </w:r>
      <w:r w:rsidRPr="004C30AF">
        <w:t>A/63/8</w:t>
      </w:r>
      <w:r>
        <w:rPr>
          <w:lang w:val="ru-RU"/>
        </w:rPr>
        <w:t xml:space="preserve">. </w:t>
      </w:r>
      <w:r w:rsidRPr="004C30AF">
        <w:rPr>
          <w:lang w:val="ru-RU"/>
        </w:rPr>
        <w:t>П</w:t>
      </w:r>
      <w:r>
        <w:rPr>
          <w:lang w:val="ru-RU"/>
        </w:rPr>
        <w:t xml:space="preserve">ри </w:t>
      </w:r>
      <w:r w:rsidRPr="004C30AF">
        <w:rPr>
          <w:lang w:val="ru-RU"/>
        </w:rPr>
        <w:t>голосовани</w:t>
      </w:r>
      <w:r>
        <w:rPr>
          <w:lang w:val="ru-RU"/>
        </w:rPr>
        <w:t>и</w:t>
      </w:r>
      <w:r w:rsidRPr="004C30AF">
        <w:rPr>
          <w:lang w:val="ru-RU"/>
        </w:rPr>
        <w:t xml:space="preserve"> </w:t>
      </w:r>
      <w:r w:rsidR="00983461">
        <w:rPr>
          <w:lang w:val="ru-RU"/>
        </w:rPr>
        <w:t>за</w:t>
      </w:r>
      <w:r w:rsidRPr="004C30AF">
        <w:rPr>
          <w:lang w:val="ru-RU"/>
        </w:rPr>
        <w:t xml:space="preserve"> ре</w:t>
      </w:r>
      <w:r>
        <w:rPr>
          <w:lang w:val="ru-RU"/>
        </w:rPr>
        <w:t>шени</w:t>
      </w:r>
      <w:r w:rsidR="00983461">
        <w:rPr>
          <w:lang w:val="ru-RU"/>
        </w:rPr>
        <w:t>е</w:t>
      </w:r>
      <w:r>
        <w:rPr>
          <w:lang w:val="ru-RU"/>
        </w:rPr>
        <w:t>, предложенно</w:t>
      </w:r>
      <w:r w:rsidR="00983461">
        <w:rPr>
          <w:lang w:val="ru-RU"/>
        </w:rPr>
        <w:t>е</w:t>
      </w:r>
      <w:r>
        <w:rPr>
          <w:lang w:val="ru-RU"/>
        </w:rPr>
        <w:t xml:space="preserve"> в приложении</w:t>
      </w:r>
      <w:r w:rsidRPr="004C30AF">
        <w:rPr>
          <w:lang w:val="ru-RU"/>
        </w:rPr>
        <w:t xml:space="preserve"> </w:t>
      </w:r>
      <w:r>
        <w:rPr>
          <w:lang w:val="ru-RU"/>
        </w:rPr>
        <w:t>к</w:t>
      </w:r>
      <w:r w:rsidRPr="004C30AF">
        <w:rPr>
          <w:lang w:val="ru-RU"/>
        </w:rPr>
        <w:t xml:space="preserve"> документ</w:t>
      </w:r>
      <w:r>
        <w:rPr>
          <w:lang w:val="ru-RU"/>
        </w:rPr>
        <w:t>у</w:t>
      </w:r>
      <w:r w:rsidRPr="004C30AF">
        <w:rPr>
          <w:lang w:val="ru-RU"/>
        </w:rPr>
        <w:t> </w:t>
      </w:r>
      <w:r w:rsidRPr="004C30AF">
        <w:t>A/63/</w:t>
      </w:r>
      <w:r>
        <w:rPr>
          <w:lang w:val="ru-RU"/>
        </w:rPr>
        <w:t>8</w:t>
      </w:r>
      <w:r w:rsidRPr="004C30AF">
        <w:rPr>
          <w:lang w:val="ru-RU"/>
        </w:rPr>
        <w:t xml:space="preserve">, был подан </w:t>
      </w:r>
      <w:r>
        <w:rPr>
          <w:lang w:val="ru-RU"/>
        </w:rPr>
        <w:t>7</w:t>
      </w:r>
      <w:r w:rsidRPr="004C30AF">
        <w:rPr>
          <w:lang w:val="ru-RU"/>
        </w:rPr>
        <w:t xml:space="preserve">1 голос против </w:t>
      </w:r>
      <w:r>
        <w:rPr>
          <w:lang w:val="ru-RU"/>
        </w:rPr>
        <w:t>10</w:t>
      </w:r>
      <w:r w:rsidRPr="004C30AF">
        <w:rPr>
          <w:lang w:val="ru-RU"/>
        </w:rPr>
        <w:t xml:space="preserve"> при </w:t>
      </w:r>
      <w:r>
        <w:rPr>
          <w:lang w:val="ru-RU"/>
        </w:rPr>
        <w:t>37</w:t>
      </w:r>
      <w:r w:rsidRPr="004C30AF">
        <w:rPr>
          <w:lang w:val="ru-RU"/>
        </w:rPr>
        <w:t xml:space="preserve"> воздержавш</w:t>
      </w:r>
      <w:r>
        <w:rPr>
          <w:lang w:val="ru-RU"/>
        </w:rPr>
        <w:t>ихся</w:t>
      </w:r>
      <w:r w:rsidRPr="004C30AF">
        <w:rPr>
          <w:lang w:val="ru-RU"/>
        </w:rPr>
        <w:t xml:space="preserve">, </w:t>
      </w:r>
      <w:r>
        <w:rPr>
          <w:lang w:val="ru-RU"/>
        </w:rPr>
        <w:t xml:space="preserve">в результате чего </w:t>
      </w:r>
      <w:r w:rsidR="00983461">
        <w:rPr>
          <w:lang w:val="ru-RU"/>
        </w:rPr>
        <w:t xml:space="preserve">это решение </w:t>
      </w:r>
      <w:r>
        <w:rPr>
          <w:lang w:val="ru-RU"/>
        </w:rPr>
        <w:t>было принято.</w:t>
      </w:r>
    </w:p>
    <w:p w14:paraId="0A0A45AA" w14:textId="14491307" w:rsidR="00FB3826" w:rsidRDefault="006359F3" w:rsidP="00A9461C">
      <w:pPr>
        <w:pStyle w:val="ONUME"/>
        <w:tabs>
          <w:tab w:val="clear" w:pos="1467"/>
        </w:tabs>
        <w:ind w:left="540"/>
        <w:rPr>
          <w:lang w:val="ru-RU"/>
        </w:rPr>
      </w:pPr>
      <w:r>
        <w:rPr>
          <w:lang w:val="ru-RU"/>
        </w:rPr>
        <w:t xml:space="preserve">В результате </w:t>
      </w:r>
      <w:r w:rsidR="00007183">
        <w:rPr>
          <w:lang w:val="ru-RU"/>
        </w:rPr>
        <w:t>Ассамблеи ВОИС, каждая в той степени, в какой это ее касается,</w:t>
      </w:r>
    </w:p>
    <w:p w14:paraId="323415FE" w14:textId="77777777" w:rsidR="00007183" w:rsidRPr="00007183" w:rsidRDefault="00007183" w:rsidP="00007183">
      <w:pPr>
        <w:pStyle w:val="ONUME"/>
        <w:numPr>
          <w:ilvl w:val="0"/>
          <w:numId w:val="0"/>
        </w:numPr>
        <w:ind w:left="1170"/>
        <w:rPr>
          <w:i/>
        </w:rPr>
      </w:pPr>
      <w:r w:rsidRPr="00007183">
        <w:rPr>
          <w:i/>
          <w:lang w:val="ru-RU"/>
        </w:rPr>
        <w:t>ссылаясь на</w:t>
      </w:r>
    </w:p>
    <w:p w14:paraId="133C8BCA" w14:textId="77777777" w:rsidR="00007183" w:rsidRPr="00007183" w:rsidRDefault="00007183" w:rsidP="00151EF6">
      <w:pPr>
        <w:pStyle w:val="ONUME"/>
        <w:numPr>
          <w:ilvl w:val="0"/>
          <w:numId w:val="32"/>
        </w:numPr>
        <w:spacing w:after="0"/>
        <w:ind w:left="1713" w:hanging="547"/>
        <w:rPr>
          <w:lang w:val="ru-RU"/>
        </w:rPr>
      </w:pPr>
      <w:r w:rsidRPr="00007183">
        <w:rPr>
          <w:lang w:val="ru-RU"/>
        </w:rPr>
        <w:t>принципы, цель и задачи, провозглашенные в Уставе Организации Объединенных Наций,</w:t>
      </w:r>
    </w:p>
    <w:p w14:paraId="14CB880C" w14:textId="77777777" w:rsidR="00007183" w:rsidRPr="00007183" w:rsidRDefault="00007183" w:rsidP="00151EF6">
      <w:pPr>
        <w:pStyle w:val="ONUME"/>
        <w:numPr>
          <w:ilvl w:val="0"/>
          <w:numId w:val="32"/>
        </w:numPr>
        <w:spacing w:after="0"/>
        <w:ind w:left="1713" w:hanging="547"/>
        <w:rPr>
          <w:lang w:val="ru-RU"/>
        </w:rPr>
      </w:pPr>
      <w:r w:rsidRPr="00007183">
        <w:rPr>
          <w:lang w:val="ru-RU"/>
        </w:rPr>
        <w:t>выраженное Договаривающимися сторонами Конвенции, учреждающей Всемирную организацию интеллектуальной собственности (ВОИС), желание «внести вклад в лучшее взаимопонимание и сотрудничество между государствами в интересах их взаимной выгоды на основе уважения суверенитета и равенства», и</w:t>
      </w:r>
    </w:p>
    <w:p w14:paraId="5F2EE8A8" w14:textId="77777777" w:rsidR="00007183" w:rsidRPr="00007183" w:rsidRDefault="00007183" w:rsidP="00007183">
      <w:pPr>
        <w:pStyle w:val="ONUME"/>
        <w:numPr>
          <w:ilvl w:val="0"/>
          <w:numId w:val="32"/>
        </w:numPr>
        <w:ind w:left="1710" w:hanging="540"/>
        <w:rPr>
          <w:lang w:val="ru-RU"/>
        </w:rPr>
      </w:pPr>
      <w:r w:rsidRPr="00007183">
        <w:rPr>
          <w:lang w:val="ru-RU"/>
        </w:rPr>
        <w:t>провозглашенную в статье 3 вышеупомянутой Конвенции цель ВОИС «содействовать охране интеллектуальной собственности во всем мире путем сотрудничества государств и, в соответствующих случаях, во взаимодействии с любой другой международной организацией»,</w:t>
      </w:r>
    </w:p>
    <w:p w14:paraId="25A06CFE" w14:textId="77777777" w:rsidR="00007183" w:rsidRPr="00007183" w:rsidRDefault="00007183" w:rsidP="00151EF6">
      <w:pPr>
        <w:pStyle w:val="ONUME"/>
        <w:numPr>
          <w:ilvl w:val="0"/>
          <w:numId w:val="0"/>
        </w:numPr>
        <w:ind w:left="1170"/>
        <w:rPr>
          <w:i/>
        </w:rPr>
      </w:pPr>
      <w:r w:rsidRPr="00007183">
        <w:rPr>
          <w:i/>
          <w:lang w:val="ru-RU"/>
        </w:rPr>
        <w:t>ссылаясь далее на</w:t>
      </w:r>
    </w:p>
    <w:p w14:paraId="16821EB3" w14:textId="77777777" w:rsidR="00007183" w:rsidRPr="00007183" w:rsidRDefault="00007183" w:rsidP="00D91B26">
      <w:pPr>
        <w:pStyle w:val="ONUME"/>
        <w:numPr>
          <w:ilvl w:val="0"/>
          <w:numId w:val="33"/>
        </w:numPr>
        <w:spacing w:after="0"/>
        <w:ind w:left="1713" w:hanging="547"/>
        <w:rPr>
          <w:lang w:val="ru-RU"/>
        </w:rPr>
      </w:pPr>
      <w:r w:rsidRPr="00007183">
        <w:rPr>
          <w:lang w:val="ru-RU"/>
        </w:rPr>
        <w:t>резолюцию A/RES/ES-11/1 Генеральной Ассамблеи Организации Объединенных Наций от 2 марта 2022 года об агрессии против Украины, в которой она выражает глубочайшее сожаление по поводу агрессии, совершенной Российской Федерацией против Украины в нарушение пункта 4 статьи 2 Устава, и настоятельно призывает продолжать прилагать усилия международных организаций, направленные на поддержку деэскалации текущей ситуации, и</w:t>
      </w:r>
    </w:p>
    <w:p w14:paraId="18E06503" w14:textId="77777777" w:rsidR="00007183" w:rsidRPr="00007183" w:rsidRDefault="00007183" w:rsidP="00D91B26">
      <w:pPr>
        <w:pStyle w:val="ONUME"/>
        <w:numPr>
          <w:ilvl w:val="0"/>
          <w:numId w:val="33"/>
        </w:numPr>
        <w:ind w:left="1710" w:hanging="540"/>
        <w:rPr>
          <w:lang w:val="ru-RU"/>
        </w:rPr>
      </w:pPr>
      <w:r w:rsidRPr="00007183">
        <w:rPr>
          <w:lang w:val="ru-RU"/>
        </w:rPr>
        <w:t>резолюцию A/RES/ES-11/2 Генеральной Ассамблеи Организации Объединенных Наций от 24 марта 2022 года о гуманитарных последствиях агрессии против Украины,</w:t>
      </w:r>
    </w:p>
    <w:p w14:paraId="738FEF77" w14:textId="77777777" w:rsidR="00007183" w:rsidRPr="00007183" w:rsidRDefault="00007183" w:rsidP="00194606">
      <w:pPr>
        <w:pStyle w:val="ONUME"/>
        <w:numPr>
          <w:ilvl w:val="0"/>
          <w:numId w:val="0"/>
        </w:numPr>
        <w:ind w:left="1170"/>
        <w:rPr>
          <w:i/>
          <w:lang w:val="ru-RU"/>
        </w:rPr>
      </w:pPr>
      <w:r w:rsidRPr="00007183">
        <w:rPr>
          <w:i/>
          <w:lang w:val="ru-RU"/>
        </w:rPr>
        <w:t>вновь подтверждая</w:t>
      </w:r>
    </w:p>
    <w:p w14:paraId="73E29E17" w14:textId="4FAE0D42" w:rsidR="00A26225" w:rsidRDefault="00007183" w:rsidP="00EA40EA">
      <w:pPr>
        <w:pStyle w:val="ONUME"/>
        <w:numPr>
          <w:ilvl w:val="0"/>
          <w:numId w:val="0"/>
        </w:numPr>
        <w:ind w:left="1170"/>
        <w:rPr>
          <w:lang w:val="ru-RU"/>
        </w:rPr>
      </w:pPr>
      <w:r w:rsidRPr="00007183">
        <w:rPr>
          <w:lang w:val="ru-RU"/>
        </w:rPr>
        <w:t>суверенитет, независимость, единство и территориальную целостность Украины в пределах международно признанных границ, включая ее территориальные воды,</w:t>
      </w:r>
    </w:p>
    <w:p w14:paraId="633F7A8F" w14:textId="77777777" w:rsidR="00A26225" w:rsidRDefault="00A26225">
      <w:pPr>
        <w:rPr>
          <w:lang w:val="ru-RU"/>
        </w:rPr>
      </w:pPr>
      <w:r>
        <w:rPr>
          <w:lang w:val="ru-RU"/>
        </w:rPr>
        <w:br w:type="page"/>
      </w:r>
    </w:p>
    <w:p w14:paraId="57D7CDEB" w14:textId="77777777" w:rsidR="00007183" w:rsidRPr="00007183" w:rsidRDefault="00007183" w:rsidP="00A26225">
      <w:pPr>
        <w:pStyle w:val="ONUME"/>
        <w:numPr>
          <w:ilvl w:val="0"/>
          <w:numId w:val="0"/>
        </w:numPr>
        <w:ind w:left="1170"/>
        <w:rPr>
          <w:i/>
          <w:lang w:val="ru-RU"/>
        </w:rPr>
      </w:pPr>
      <w:r w:rsidRPr="00007183">
        <w:rPr>
          <w:i/>
          <w:lang w:val="ru-RU"/>
        </w:rPr>
        <w:lastRenderedPageBreak/>
        <w:t>выражая сожаление по поводу</w:t>
      </w:r>
    </w:p>
    <w:p w14:paraId="0D038A10" w14:textId="77777777" w:rsidR="00007183" w:rsidRPr="00007183" w:rsidRDefault="00007183" w:rsidP="00EA40EA">
      <w:pPr>
        <w:pStyle w:val="ONUME"/>
        <w:numPr>
          <w:ilvl w:val="0"/>
          <w:numId w:val="0"/>
        </w:numPr>
        <w:ind w:left="1170"/>
        <w:rPr>
          <w:lang w:val="ru-RU"/>
        </w:rPr>
      </w:pPr>
      <w:r w:rsidRPr="00007183">
        <w:rPr>
          <w:lang w:val="ru-RU"/>
        </w:rPr>
        <w:t>трагической гибели людей, а также последствий для инфраструктуры Украины, ее инновационного и творческого сектора и экосистемы, включая инновационные и творческие компании; университетов, больниц, лабораторий и других исследовательских институтов и образовательных учреждений; музеев, библиотек, архивов и других учреждений культуры; государственных учреждений, включая ведомства интеллектуальной собственности и центры поддержки, на территории Украины с начала войны,</w:t>
      </w:r>
    </w:p>
    <w:p w14:paraId="5BD44B8C" w14:textId="77777777" w:rsidR="00007183" w:rsidRPr="00007183" w:rsidRDefault="00007183" w:rsidP="00EA40EA">
      <w:pPr>
        <w:pStyle w:val="ONUME"/>
        <w:numPr>
          <w:ilvl w:val="0"/>
          <w:numId w:val="0"/>
        </w:numPr>
        <w:ind w:left="1170"/>
        <w:rPr>
          <w:i/>
          <w:lang w:val="ru-RU"/>
        </w:rPr>
      </w:pPr>
      <w:r w:rsidRPr="00007183">
        <w:rPr>
          <w:i/>
          <w:lang w:val="ru-RU"/>
        </w:rPr>
        <w:t>просит Международное бюро</w:t>
      </w:r>
    </w:p>
    <w:p w14:paraId="47227E40" w14:textId="77777777" w:rsidR="00007183" w:rsidRPr="00007183" w:rsidRDefault="00007183" w:rsidP="00623640">
      <w:pPr>
        <w:pStyle w:val="ONUME"/>
        <w:numPr>
          <w:ilvl w:val="0"/>
          <w:numId w:val="34"/>
        </w:numPr>
        <w:spacing w:after="60"/>
        <w:ind w:left="1166" w:firstLine="0"/>
        <w:rPr>
          <w:lang w:val="ru-RU"/>
        </w:rPr>
      </w:pPr>
      <w:r w:rsidRPr="00007183">
        <w:rPr>
          <w:lang w:val="ru-RU"/>
        </w:rPr>
        <w:t>оценить кратко-, средне- и долгосрочные последствия войны для инновационного и творческого сектора и экосистемы Украины, включая инновационные и творческие компании; образовательных, исследовательских учреждений и учреждений культуры; государственных учреждений, ответственных за охрану и защиту интеллектуальной собственности и функционирование центров поддержки технологий и инноваций (ЦПТИ), а также подачи заявок на регистрацию объектов интеллектуальной собственности в Украине лицами, находящимися за пределами Украины, и подачи заявок во всем мире лицами, проживающими в Украине;</w:t>
      </w:r>
    </w:p>
    <w:p w14:paraId="11523033" w14:textId="77777777" w:rsidR="00007183" w:rsidRPr="00007183" w:rsidRDefault="00007183" w:rsidP="00623640">
      <w:pPr>
        <w:pStyle w:val="ONUME"/>
        <w:numPr>
          <w:ilvl w:val="0"/>
          <w:numId w:val="34"/>
        </w:numPr>
        <w:spacing w:after="60"/>
        <w:ind w:left="1166" w:firstLine="0"/>
        <w:rPr>
          <w:lang w:val="ru-RU"/>
        </w:rPr>
      </w:pPr>
      <w:r w:rsidRPr="00007183">
        <w:rPr>
          <w:lang w:val="ru-RU"/>
        </w:rPr>
        <w:t>начать постоянные консультации с Украиной на предмет ее особых потребностей в отношении инновационного и творческого сектора и экосистемы, включая ведомства интеллектуальной собственности и ЦПТИ;</w:t>
      </w:r>
    </w:p>
    <w:p w14:paraId="190FCAEE" w14:textId="77777777" w:rsidR="00007183" w:rsidRPr="00007183" w:rsidRDefault="00007183" w:rsidP="00623640">
      <w:pPr>
        <w:pStyle w:val="ONUME"/>
        <w:numPr>
          <w:ilvl w:val="0"/>
          <w:numId w:val="34"/>
        </w:numPr>
        <w:spacing w:after="60"/>
        <w:ind w:left="1166" w:firstLine="0"/>
        <w:rPr>
          <w:lang w:val="ru-RU"/>
        </w:rPr>
      </w:pPr>
      <w:r w:rsidRPr="00007183">
        <w:rPr>
          <w:lang w:val="ru-RU"/>
        </w:rPr>
        <w:t>на основе вышеупомянутых оценок и консультаций организовать техническую поддержку, правовую помощь, укрепление потенциала и другое содействие Украине в зависимости от обстоятельств и с учетом потребностей в восстановлении и перестройке сектора и экосистемы интеллектуальной собственности Украины;</w:t>
      </w:r>
    </w:p>
    <w:p w14:paraId="0DE8BAFF" w14:textId="77777777" w:rsidR="00007183" w:rsidRPr="00007183" w:rsidRDefault="00007183" w:rsidP="00623640">
      <w:pPr>
        <w:pStyle w:val="ONUME"/>
        <w:numPr>
          <w:ilvl w:val="0"/>
          <w:numId w:val="34"/>
        </w:numPr>
        <w:spacing w:after="60"/>
        <w:ind w:left="1166" w:firstLine="0"/>
        <w:rPr>
          <w:lang w:val="ru-RU"/>
        </w:rPr>
      </w:pPr>
      <w:r w:rsidRPr="00007183">
        <w:rPr>
          <w:lang w:val="ru-RU"/>
        </w:rPr>
        <w:t>выделить надлежащие финансовые и людские ресурсы, в том числе посредством их перераспределения в рамках в целом одобренного бюджета, для реализации мероприятий, предусмотренных в пункте 3, выше;</w:t>
      </w:r>
    </w:p>
    <w:p w14:paraId="345A7465" w14:textId="77777777" w:rsidR="00007183" w:rsidRPr="00007183" w:rsidRDefault="00007183" w:rsidP="00623640">
      <w:pPr>
        <w:pStyle w:val="ONUME"/>
        <w:numPr>
          <w:ilvl w:val="0"/>
          <w:numId w:val="34"/>
        </w:numPr>
        <w:spacing w:after="60"/>
        <w:ind w:left="1166" w:firstLine="0"/>
        <w:rPr>
          <w:lang w:val="ru-RU"/>
        </w:rPr>
      </w:pPr>
      <w:r w:rsidRPr="00007183">
        <w:rPr>
          <w:lang w:val="ru-RU"/>
        </w:rPr>
        <w:t>принять надлежащие меры для обеспечения того, чтобы заявители из Украины, регистрирующие объекты интеллектуальной собственности, а также Украинский институт интеллектуальной собственности имели доступ ко всем услугам ВОИС в области интеллектуальной собственности, включая услуги Центра ВОИС по арбитражу и посредничеству, и возможность использовать надлежащие механизмы продления и исключения и другие средства, предусмотренные соответствующими международными договорами, правилами и положениями ВОИС, в контексте текущих обстоятельств;</w:t>
      </w:r>
    </w:p>
    <w:p w14:paraId="0D302388" w14:textId="77777777" w:rsidR="00007183" w:rsidRPr="00007183" w:rsidRDefault="00007183" w:rsidP="00EA40EA">
      <w:pPr>
        <w:pStyle w:val="ONUME"/>
        <w:numPr>
          <w:ilvl w:val="0"/>
          <w:numId w:val="34"/>
        </w:numPr>
        <w:ind w:left="1170" w:firstLine="0"/>
        <w:rPr>
          <w:lang w:val="ru-RU"/>
        </w:rPr>
      </w:pPr>
      <w:r w:rsidRPr="00007183">
        <w:rPr>
          <w:lang w:val="ru-RU"/>
        </w:rPr>
        <w:t>доложить об оценке, консультациях, процессе реализации и других мероприятиях, оговоренных в пунктах 1–5, выше, на следующей сессии Генеральной Ассамблеи;</w:t>
      </w:r>
    </w:p>
    <w:p w14:paraId="611B0B48" w14:textId="77777777" w:rsidR="00007183" w:rsidRPr="00007183" w:rsidRDefault="00007183" w:rsidP="00623640">
      <w:pPr>
        <w:pStyle w:val="ONUME"/>
        <w:numPr>
          <w:ilvl w:val="0"/>
          <w:numId w:val="0"/>
        </w:numPr>
        <w:ind w:left="1170"/>
        <w:rPr>
          <w:i/>
          <w:lang w:val="ru-RU"/>
        </w:rPr>
      </w:pPr>
      <w:r w:rsidRPr="00007183">
        <w:rPr>
          <w:i/>
          <w:lang w:val="ru-RU"/>
        </w:rPr>
        <w:t>предлагает государствам-членам</w:t>
      </w:r>
    </w:p>
    <w:p w14:paraId="4081526C" w14:textId="658CA65D" w:rsidR="00007183" w:rsidRPr="006B7D38" w:rsidRDefault="00007183" w:rsidP="00EA33D0">
      <w:pPr>
        <w:pStyle w:val="ONUME"/>
        <w:numPr>
          <w:ilvl w:val="0"/>
          <w:numId w:val="0"/>
        </w:numPr>
        <w:ind w:left="1170"/>
        <w:rPr>
          <w:lang w:val="ru-RU"/>
        </w:rPr>
      </w:pPr>
      <w:r w:rsidRPr="00007183">
        <w:rPr>
          <w:lang w:val="ru-RU"/>
        </w:rPr>
        <w:t>принять меры в соответствии с применимым национальным и международным правом и регулирующими нормами для оказания помощи заявителям из Украины, регистрирующим объекты интеллектуальной собственности, с целью обеспечить эффективную охрану их интеллектуальной собственности, включая заявителей, которые были вынуждены покинуть страну.</w:t>
      </w:r>
    </w:p>
    <w:p w14:paraId="4C465CA5" w14:textId="6AAFE8A0" w:rsidR="009E2079" w:rsidRDefault="003E3F5B" w:rsidP="001654B8">
      <w:pPr>
        <w:keepNext/>
        <w:spacing w:before="480" w:line="480" w:lineRule="auto"/>
        <w:contextualSpacing/>
        <w:outlineLvl w:val="2"/>
        <w:rPr>
          <w:bCs/>
          <w:caps/>
          <w:szCs w:val="26"/>
          <w:lang w:val="ru-RU"/>
        </w:rPr>
      </w:pPr>
      <w:r w:rsidRPr="001654B8">
        <w:rPr>
          <w:bCs/>
          <w:szCs w:val="26"/>
          <w:lang w:val="ru-RU"/>
        </w:rPr>
        <w:lastRenderedPageBreak/>
        <w:t>ПУНКТ 20 СВОДНОЙ ПОВЕСТКИ ДНЯ</w:t>
      </w:r>
    </w:p>
    <w:p w14:paraId="202A460B" w14:textId="1323ACFE" w:rsidR="001654B8" w:rsidRPr="006B7D38" w:rsidRDefault="001654B8" w:rsidP="001654B8">
      <w:pPr>
        <w:keepNext/>
        <w:spacing w:before="480" w:line="480" w:lineRule="auto"/>
        <w:contextualSpacing/>
        <w:outlineLvl w:val="2"/>
        <w:rPr>
          <w:bCs/>
          <w:caps/>
          <w:szCs w:val="26"/>
          <w:lang w:val="ru-RU"/>
        </w:rPr>
      </w:pPr>
      <w:r w:rsidRPr="001654B8">
        <w:rPr>
          <w:bCs/>
          <w:caps/>
          <w:szCs w:val="26"/>
          <w:lang w:val="ru-RU"/>
        </w:rPr>
        <w:t>принятие отчета</w:t>
      </w:r>
    </w:p>
    <w:p w14:paraId="45A02E22" w14:textId="01C72A72" w:rsidR="001654B8" w:rsidRPr="006B7D38" w:rsidRDefault="001654B8" w:rsidP="001654B8">
      <w:pPr>
        <w:pStyle w:val="ONUME"/>
        <w:tabs>
          <w:tab w:val="clear" w:pos="1467"/>
        </w:tabs>
        <w:ind w:left="0"/>
        <w:rPr>
          <w:lang w:val="ru-RU"/>
        </w:rPr>
      </w:pPr>
      <w:r w:rsidRPr="001654B8">
        <w:rPr>
          <w:lang w:val="ru-RU"/>
        </w:rPr>
        <w:t>Обсуждения проходили на основе документа</w:t>
      </w:r>
      <w:r w:rsidR="008F37DE">
        <w:t> </w:t>
      </w:r>
      <w:r w:rsidRPr="001654B8">
        <w:rPr>
          <w:lang w:val="ru-RU"/>
        </w:rPr>
        <w:t>A/63/9.</w:t>
      </w:r>
    </w:p>
    <w:p w14:paraId="578D2500" w14:textId="58346451" w:rsidR="001654B8" w:rsidRPr="006B7D38" w:rsidRDefault="001654B8" w:rsidP="001654B8">
      <w:pPr>
        <w:pStyle w:val="ONUME"/>
        <w:tabs>
          <w:tab w:val="clear" w:pos="1467"/>
          <w:tab w:val="left" w:pos="1170"/>
        </w:tabs>
        <w:ind w:left="540"/>
        <w:rPr>
          <w:lang w:val="ru-RU"/>
        </w:rPr>
      </w:pPr>
      <w:r w:rsidRPr="001654B8">
        <w:rPr>
          <w:lang w:val="ru-RU"/>
        </w:rPr>
        <w:t>Ассамблеи ВОИС, каждая в той степени, в какой это ее касается,</w:t>
      </w:r>
    </w:p>
    <w:p w14:paraId="65647DF0" w14:textId="3354420B" w:rsidR="001654B8" w:rsidRPr="006B7D38" w:rsidRDefault="001654B8" w:rsidP="001654B8">
      <w:pPr>
        <w:pStyle w:val="BodyText"/>
        <w:numPr>
          <w:ilvl w:val="2"/>
          <w:numId w:val="5"/>
        </w:numPr>
        <w:rPr>
          <w:lang w:val="ru-RU"/>
        </w:rPr>
      </w:pPr>
      <w:r w:rsidRPr="001654B8">
        <w:rPr>
          <w:lang w:val="ru-RU"/>
        </w:rPr>
        <w:t>приняли настоящий краткий отчет (документ</w:t>
      </w:r>
      <w:r w:rsidR="0084355B">
        <w:t> </w:t>
      </w:r>
      <w:r w:rsidRPr="001654B8">
        <w:rPr>
          <w:lang w:val="ru-RU"/>
        </w:rPr>
        <w:t>A/63/9); и</w:t>
      </w:r>
    </w:p>
    <w:p w14:paraId="4CD62F7F" w14:textId="2BE907C4" w:rsidR="001654B8" w:rsidRPr="007F37AE" w:rsidRDefault="001654B8" w:rsidP="001654B8">
      <w:pPr>
        <w:pStyle w:val="BodyText"/>
        <w:numPr>
          <w:ilvl w:val="2"/>
          <w:numId w:val="5"/>
        </w:numPr>
        <w:rPr>
          <w:lang w:val="ru-RU"/>
        </w:rPr>
      </w:pPr>
      <w:r w:rsidRPr="001654B8">
        <w:rPr>
          <w:lang w:val="ru-RU"/>
        </w:rPr>
        <w:tab/>
      </w:r>
      <w:r w:rsidR="0084355B">
        <w:rPr>
          <w:lang w:val="ru-RU"/>
        </w:rPr>
        <w:t>поручили</w:t>
      </w:r>
      <w:r w:rsidRPr="001654B8">
        <w:rPr>
          <w:lang w:val="ru-RU"/>
        </w:rPr>
        <w:t xml:space="preserve"> Секретариату завершить работу над полными отчетами, </w:t>
      </w:r>
      <w:r w:rsidR="0084355B">
        <w:rPr>
          <w:lang w:val="ru-RU"/>
        </w:rPr>
        <w:t>о</w:t>
      </w:r>
      <w:r w:rsidRPr="001654B8">
        <w:rPr>
          <w:lang w:val="ru-RU"/>
        </w:rPr>
        <w:t>п</w:t>
      </w:r>
      <w:r w:rsidR="0084355B">
        <w:rPr>
          <w:lang w:val="ru-RU"/>
        </w:rPr>
        <w:t xml:space="preserve">убликовать </w:t>
      </w:r>
      <w:r w:rsidRPr="001654B8">
        <w:rPr>
          <w:lang w:val="ru-RU"/>
        </w:rPr>
        <w:t xml:space="preserve">их на веб-сайте ВОИС и препроводить государствам-членам </w:t>
      </w:r>
      <w:r w:rsidR="0084355B">
        <w:rPr>
          <w:lang w:val="ru-RU"/>
        </w:rPr>
        <w:t>не позднее</w:t>
      </w:r>
      <w:r w:rsidRPr="001654B8">
        <w:rPr>
          <w:lang w:val="ru-RU"/>
        </w:rPr>
        <w:t xml:space="preserve"> 19</w:t>
      </w:r>
      <w:r w:rsidR="0084355B">
        <w:rPr>
          <w:lang w:val="ru-RU"/>
        </w:rPr>
        <w:t> </w:t>
      </w:r>
      <w:r w:rsidR="007F37AE">
        <w:rPr>
          <w:lang w:val="ru-RU"/>
        </w:rPr>
        <w:t>августа</w:t>
      </w:r>
      <w:r w:rsidRPr="001654B8">
        <w:rPr>
          <w:lang w:val="ru-RU"/>
        </w:rPr>
        <w:t xml:space="preserve"> 2022</w:t>
      </w:r>
      <w:r w:rsidR="0084355B">
        <w:rPr>
          <w:lang w:val="ru-RU"/>
        </w:rPr>
        <w:t> </w:t>
      </w:r>
      <w:r w:rsidRPr="001654B8">
        <w:rPr>
          <w:lang w:val="ru-RU"/>
        </w:rPr>
        <w:t>г.</w:t>
      </w:r>
      <w:r w:rsidR="00A9461C" w:rsidRPr="006B7D38">
        <w:rPr>
          <w:lang w:val="ru-RU"/>
        </w:rPr>
        <w:t xml:space="preserve"> </w:t>
      </w:r>
      <w:r w:rsidRPr="001654B8">
        <w:rPr>
          <w:lang w:val="ru-RU"/>
        </w:rPr>
        <w:t xml:space="preserve">Замечания должны быть представлены в Секретариат </w:t>
      </w:r>
      <w:r w:rsidR="0084355B">
        <w:rPr>
          <w:lang w:val="ru-RU"/>
        </w:rPr>
        <w:t>не позднее</w:t>
      </w:r>
      <w:r w:rsidRPr="001654B8">
        <w:rPr>
          <w:lang w:val="ru-RU"/>
        </w:rPr>
        <w:t xml:space="preserve"> 16</w:t>
      </w:r>
      <w:r w:rsidR="0084355B">
        <w:rPr>
          <w:lang w:val="ru-RU"/>
        </w:rPr>
        <w:t> </w:t>
      </w:r>
      <w:r w:rsidR="007F37AE">
        <w:rPr>
          <w:lang w:val="ru-RU"/>
        </w:rPr>
        <w:t>сентября</w:t>
      </w:r>
      <w:r w:rsidRPr="001654B8">
        <w:rPr>
          <w:lang w:val="ru-RU"/>
        </w:rPr>
        <w:t xml:space="preserve"> 2022</w:t>
      </w:r>
      <w:r w:rsidR="0084355B">
        <w:rPr>
          <w:lang w:val="ru-RU"/>
        </w:rPr>
        <w:t> </w:t>
      </w:r>
      <w:r w:rsidRPr="001654B8">
        <w:rPr>
          <w:lang w:val="ru-RU"/>
        </w:rPr>
        <w:t>г., после чего окончательные отчеты будут считаться принятыми 30</w:t>
      </w:r>
      <w:r w:rsidR="0084355B">
        <w:rPr>
          <w:lang w:val="ru-RU"/>
        </w:rPr>
        <w:t> </w:t>
      </w:r>
      <w:r w:rsidR="007F37AE">
        <w:rPr>
          <w:lang w:val="ru-RU"/>
        </w:rPr>
        <w:t>сентября</w:t>
      </w:r>
      <w:r w:rsidRPr="001654B8">
        <w:rPr>
          <w:lang w:val="ru-RU"/>
        </w:rPr>
        <w:t xml:space="preserve"> 2022</w:t>
      </w:r>
      <w:r w:rsidR="0084355B">
        <w:rPr>
          <w:lang w:val="ru-RU"/>
        </w:rPr>
        <w:t> </w:t>
      </w:r>
      <w:r w:rsidRPr="001654B8">
        <w:rPr>
          <w:lang w:val="ru-RU"/>
        </w:rPr>
        <w:t>г.</w:t>
      </w:r>
    </w:p>
    <w:p w14:paraId="3A5CB46F" w14:textId="1D464304" w:rsidR="00682073" w:rsidRDefault="003E3F5B" w:rsidP="001654B8">
      <w:pPr>
        <w:keepNext/>
        <w:spacing w:before="480" w:line="480" w:lineRule="auto"/>
        <w:contextualSpacing/>
        <w:outlineLvl w:val="2"/>
        <w:rPr>
          <w:bCs/>
          <w:caps/>
          <w:szCs w:val="26"/>
          <w:lang w:val="ru-RU"/>
        </w:rPr>
      </w:pPr>
      <w:r w:rsidRPr="001654B8">
        <w:rPr>
          <w:bCs/>
          <w:szCs w:val="26"/>
          <w:lang w:val="ru-RU"/>
        </w:rPr>
        <w:t>ПУНКТ 21 СВОДНОЙ ПОВЕСТКИ ДНЯ</w:t>
      </w:r>
    </w:p>
    <w:p w14:paraId="35F4190A" w14:textId="5A474BC1" w:rsidR="001654B8" w:rsidRPr="006B7D38" w:rsidRDefault="001654B8" w:rsidP="001654B8">
      <w:pPr>
        <w:keepNext/>
        <w:spacing w:before="480" w:line="480" w:lineRule="auto"/>
        <w:contextualSpacing/>
        <w:outlineLvl w:val="2"/>
        <w:rPr>
          <w:bCs/>
          <w:caps/>
          <w:szCs w:val="26"/>
          <w:lang w:val="ru-RU"/>
        </w:rPr>
      </w:pPr>
      <w:r w:rsidRPr="001654B8">
        <w:rPr>
          <w:bCs/>
          <w:caps/>
          <w:szCs w:val="26"/>
          <w:lang w:val="ru-RU"/>
        </w:rPr>
        <w:t>закрытие сессий</w:t>
      </w:r>
    </w:p>
    <w:p w14:paraId="4740F0D1" w14:textId="75F93C27" w:rsidR="001654B8" w:rsidRPr="007F37AE" w:rsidRDefault="001654B8" w:rsidP="001654B8">
      <w:pPr>
        <w:pStyle w:val="ONUME"/>
        <w:tabs>
          <w:tab w:val="clear" w:pos="1467"/>
          <w:tab w:val="num" w:pos="1170"/>
        </w:tabs>
        <w:spacing w:after="720"/>
        <w:ind w:left="540"/>
        <w:rPr>
          <w:lang w:val="ru-RU"/>
        </w:rPr>
      </w:pPr>
      <w:r w:rsidRPr="001654B8">
        <w:rPr>
          <w:lang w:val="ru-RU"/>
        </w:rPr>
        <w:t xml:space="preserve">Шестьдесят </w:t>
      </w:r>
      <w:r w:rsidR="007F37AE">
        <w:rPr>
          <w:lang w:val="ru-RU"/>
        </w:rPr>
        <w:t>третья</w:t>
      </w:r>
      <w:r w:rsidRPr="001654B8">
        <w:rPr>
          <w:lang w:val="ru-RU"/>
        </w:rPr>
        <w:t xml:space="preserve"> серия заседаний Ассамблей ВОИС была закрыта Председателем Генеральной Ассамблеи.</w:t>
      </w:r>
    </w:p>
    <w:p w14:paraId="3BDA9C60" w14:textId="1DAE8F0D" w:rsidR="00A9461C" w:rsidRPr="00C608D4" w:rsidRDefault="001654B8" w:rsidP="007F37AE">
      <w:pPr>
        <w:pStyle w:val="ONUME"/>
        <w:numPr>
          <w:ilvl w:val="0"/>
          <w:numId w:val="0"/>
        </w:numPr>
        <w:ind w:left="5533"/>
      </w:pPr>
      <w:r w:rsidRPr="001654B8">
        <w:rPr>
          <w:lang w:val="ru-RU"/>
        </w:rPr>
        <w:t>[Конец документа]</w:t>
      </w:r>
    </w:p>
    <w:sectPr w:rsidR="00A9461C" w:rsidRPr="00C608D4" w:rsidSect="0091492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1E878" w14:textId="77777777" w:rsidR="006D4650" w:rsidRDefault="006D4650">
      <w:r>
        <w:separator/>
      </w:r>
    </w:p>
  </w:endnote>
  <w:endnote w:type="continuationSeparator" w:id="0">
    <w:p w14:paraId="446C9ECA" w14:textId="77777777" w:rsidR="006D4650" w:rsidRDefault="006D4650" w:rsidP="003B38C1">
      <w:r>
        <w:separator/>
      </w:r>
    </w:p>
    <w:p w14:paraId="16149170" w14:textId="77777777" w:rsidR="006D4650" w:rsidRPr="003B38C1" w:rsidRDefault="006D4650" w:rsidP="003B38C1">
      <w:pPr>
        <w:spacing w:after="60"/>
        <w:rPr>
          <w:sz w:val="17"/>
        </w:rPr>
      </w:pPr>
      <w:r>
        <w:rPr>
          <w:sz w:val="17"/>
        </w:rPr>
        <w:t>[Endnote continued from previous page]</w:t>
      </w:r>
    </w:p>
  </w:endnote>
  <w:endnote w:type="continuationNotice" w:id="1">
    <w:p w14:paraId="0BA8A7CF" w14:textId="77777777" w:rsidR="006D4650" w:rsidRPr="003B38C1" w:rsidRDefault="006D46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0F6A" w14:textId="77777777" w:rsidR="00483DFE" w:rsidRDefault="00483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EC52" w14:textId="77777777" w:rsidR="00483DFE" w:rsidRDefault="00483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7FA0" w14:textId="77777777" w:rsidR="00483DFE" w:rsidRDefault="00483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D5AB4" w14:textId="77777777" w:rsidR="006D4650" w:rsidRDefault="006D4650">
      <w:r>
        <w:separator/>
      </w:r>
    </w:p>
  </w:footnote>
  <w:footnote w:type="continuationSeparator" w:id="0">
    <w:p w14:paraId="30E409A0" w14:textId="77777777" w:rsidR="006D4650" w:rsidRDefault="006D4650" w:rsidP="008B60B2">
      <w:r>
        <w:separator/>
      </w:r>
    </w:p>
    <w:p w14:paraId="37521452" w14:textId="77777777" w:rsidR="006D4650" w:rsidRPr="00ED77FB" w:rsidRDefault="006D4650" w:rsidP="008B60B2">
      <w:pPr>
        <w:spacing w:after="60"/>
        <w:rPr>
          <w:sz w:val="17"/>
          <w:szCs w:val="17"/>
        </w:rPr>
      </w:pPr>
      <w:r w:rsidRPr="00ED77FB">
        <w:rPr>
          <w:sz w:val="17"/>
          <w:szCs w:val="17"/>
        </w:rPr>
        <w:t>[Footnote continued from previous page]</w:t>
      </w:r>
    </w:p>
  </w:footnote>
  <w:footnote w:type="continuationNotice" w:id="1">
    <w:p w14:paraId="1FF3DC97" w14:textId="77777777" w:rsidR="006D4650" w:rsidRPr="00ED77FB" w:rsidRDefault="006D46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2261" w14:textId="612F06CB" w:rsidR="00914922" w:rsidRDefault="00914922" w:rsidP="00914922">
    <w:pPr>
      <w:jc w:val="right"/>
    </w:pPr>
    <w:r>
      <w:t>A/</w:t>
    </w:r>
    <w:r w:rsidR="007F1E6B">
      <w:t>6</w:t>
    </w:r>
    <w:r w:rsidR="00237D22">
      <w:t>3</w:t>
    </w:r>
    <w:r>
      <w:t>/</w:t>
    </w:r>
    <w:r w:rsidR="00A63852" w:rsidRPr="00F203D3">
      <w:t>9</w:t>
    </w:r>
  </w:p>
  <w:p w14:paraId="7F0BC085" w14:textId="39339FEA" w:rsidR="00914922" w:rsidRDefault="009E2079" w:rsidP="00914922">
    <w:pPr>
      <w:jc w:val="right"/>
    </w:pPr>
    <w:r>
      <w:rPr>
        <w:lang w:val="ru-RU"/>
      </w:rPr>
      <w:t>стр.</w:t>
    </w:r>
    <w:r w:rsidR="00914922">
      <w:t xml:space="preserve"> </w:t>
    </w:r>
    <w:r w:rsidR="00914922">
      <w:fldChar w:fldCharType="begin"/>
    </w:r>
    <w:r w:rsidR="00914922">
      <w:instrText xml:space="preserve"> PAGE  \* MERGEFORMAT </w:instrText>
    </w:r>
    <w:r w:rsidR="00914922">
      <w:fldChar w:fldCharType="separate"/>
    </w:r>
    <w:r w:rsidR="00FF5F58">
      <w:rPr>
        <w:noProof/>
      </w:rPr>
      <w:t>4</w:t>
    </w:r>
    <w:r w:rsidR="00914922">
      <w:fldChar w:fldCharType="end"/>
    </w:r>
  </w:p>
  <w:p w14:paraId="00E5B3FE" w14:textId="77777777" w:rsidR="00914922" w:rsidRDefault="00914922" w:rsidP="00914922">
    <w:pPr>
      <w:jc w:val="right"/>
    </w:pPr>
  </w:p>
  <w:p w14:paraId="0736CC8D" w14:textId="77777777" w:rsidR="00914922" w:rsidRDefault="00914922" w:rsidP="0091492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37680" w14:textId="642483EB" w:rsidR="003D2030" w:rsidRDefault="006D4650" w:rsidP="00477D6B">
    <w:pPr>
      <w:jc w:val="right"/>
    </w:pPr>
    <w:r>
      <w:t>A/</w:t>
    </w:r>
    <w:r w:rsidR="007F1E6B">
      <w:t>6</w:t>
    </w:r>
    <w:r w:rsidR="00237D22">
      <w:t>3</w:t>
    </w:r>
    <w:r>
      <w:t>/</w:t>
    </w:r>
    <w:r w:rsidR="00A63852">
      <w:t>9</w:t>
    </w:r>
  </w:p>
  <w:p w14:paraId="35C5F267" w14:textId="67CB6B39" w:rsidR="00EC4E49" w:rsidRDefault="009E2079" w:rsidP="001654B8">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FF5F58">
      <w:rPr>
        <w:noProof/>
      </w:rPr>
      <w:t>3</w:t>
    </w:r>
    <w:r w:rsidR="00EC4E49">
      <w:fldChar w:fldCharType="end"/>
    </w:r>
  </w:p>
  <w:p w14:paraId="05F13476" w14:textId="77777777" w:rsidR="00EC4E49" w:rsidRDefault="00EC4E49" w:rsidP="00477D6B">
    <w:pPr>
      <w:jc w:val="right"/>
    </w:pPr>
  </w:p>
  <w:p w14:paraId="11763A95"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C989" w14:textId="77777777" w:rsidR="00483DFE" w:rsidRDefault="00483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145AF"/>
    <w:multiLevelType w:val="hybridMultilevel"/>
    <w:tmpl w:val="6320324A"/>
    <w:lvl w:ilvl="0" w:tplc="6994B5B2">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CD29E3"/>
    <w:multiLevelType w:val="multilevel"/>
    <w:tmpl w:val="874000E6"/>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706EEB"/>
    <w:multiLevelType w:val="hybridMultilevel"/>
    <w:tmpl w:val="F1E46F82"/>
    <w:lvl w:ilvl="0" w:tplc="C6D206B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3C777B2"/>
    <w:multiLevelType w:val="hybridMultilevel"/>
    <w:tmpl w:val="C272138C"/>
    <w:lvl w:ilvl="0" w:tplc="6930E63E">
      <w:start w:val="1"/>
      <w:numFmt w:val="lowerLetter"/>
      <w:lvlText w:val="%1)"/>
      <w:lvlJc w:val="left"/>
      <w:pPr>
        <w:ind w:left="828" w:hanging="339"/>
      </w:pPr>
      <w:rPr>
        <w:rFonts w:ascii="Arial" w:eastAsia="Calibri" w:hAnsi="Arial" w:cs="Arial" w:hint="default"/>
        <w:spacing w:val="-2"/>
        <w:w w:val="103"/>
        <w:sz w:val="22"/>
        <w:szCs w:val="22"/>
      </w:rPr>
    </w:lvl>
    <w:lvl w:ilvl="1" w:tplc="69160C14">
      <w:numFmt w:val="bullet"/>
      <w:lvlText w:val="•"/>
      <w:lvlJc w:val="left"/>
      <w:pPr>
        <w:ind w:left="1618" w:hanging="339"/>
      </w:pPr>
    </w:lvl>
    <w:lvl w:ilvl="2" w:tplc="D3D893F0">
      <w:numFmt w:val="bullet"/>
      <w:lvlText w:val="•"/>
      <w:lvlJc w:val="left"/>
      <w:pPr>
        <w:ind w:left="2416" w:hanging="339"/>
      </w:pPr>
    </w:lvl>
    <w:lvl w:ilvl="3" w:tplc="E1726048">
      <w:numFmt w:val="bullet"/>
      <w:lvlText w:val="•"/>
      <w:lvlJc w:val="left"/>
      <w:pPr>
        <w:ind w:left="3214" w:hanging="339"/>
      </w:pPr>
    </w:lvl>
    <w:lvl w:ilvl="4" w:tplc="4692E382">
      <w:numFmt w:val="bullet"/>
      <w:lvlText w:val="•"/>
      <w:lvlJc w:val="left"/>
      <w:pPr>
        <w:ind w:left="4012" w:hanging="339"/>
      </w:pPr>
    </w:lvl>
    <w:lvl w:ilvl="5" w:tplc="7D1E806C">
      <w:numFmt w:val="bullet"/>
      <w:lvlText w:val="•"/>
      <w:lvlJc w:val="left"/>
      <w:pPr>
        <w:ind w:left="4810" w:hanging="339"/>
      </w:pPr>
    </w:lvl>
    <w:lvl w:ilvl="6" w:tplc="3F3C63BA">
      <w:numFmt w:val="bullet"/>
      <w:lvlText w:val="•"/>
      <w:lvlJc w:val="left"/>
      <w:pPr>
        <w:ind w:left="5608" w:hanging="339"/>
      </w:pPr>
    </w:lvl>
    <w:lvl w:ilvl="7" w:tplc="57F6E68E">
      <w:numFmt w:val="bullet"/>
      <w:lvlText w:val="•"/>
      <w:lvlJc w:val="left"/>
      <w:pPr>
        <w:ind w:left="6406" w:hanging="339"/>
      </w:pPr>
    </w:lvl>
    <w:lvl w:ilvl="8" w:tplc="967A74E2">
      <w:numFmt w:val="bullet"/>
      <w:lvlText w:val="•"/>
      <w:lvlJc w:val="left"/>
      <w:pPr>
        <w:ind w:left="7204" w:hanging="339"/>
      </w:pPr>
    </w:lvl>
  </w:abstractNum>
  <w:abstractNum w:abstractNumId="5" w15:restartNumberingAfterBreak="0">
    <w:nsid w:val="13FA1114"/>
    <w:multiLevelType w:val="hybridMultilevel"/>
    <w:tmpl w:val="4BB607B4"/>
    <w:lvl w:ilvl="0" w:tplc="50A412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462723"/>
    <w:multiLevelType w:val="hybridMultilevel"/>
    <w:tmpl w:val="C1322914"/>
    <w:lvl w:ilvl="0" w:tplc="6994B5B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D85770E"/>
    <w:multiLevelType w:val="multilevel"/>
    <w:tmpl w:val="2F5E7F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E6753DE"/>
    <w:multiLevelType w:val="hybridMultilevel"/>
    <w:tmpl w:val="EE84CAB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9A3533E"/>
    <w:multiLevelType w:val="hybridMultilevel"/>
    <w:tmpl w:val="A322F578"/>
    <w:lvl w:ilvl="0" w:tplc="6994B5B2">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ECF405F"/>
    <w:multiLevelType w:val="hybridMultilevel"/>
    <w:tmpl w:val="03FAC564"/>
    <w:lvl w:ilvl="0" w:tplc="3456171C">
      <w:start w:val="1"/>
      <w:numFmt w:val="lowerLetter"/>
      <w:lvlText w:val="%1)"/>
      <w:lvlJc w:val="left"/>
      <w:pPr>
        <w:ind w:left="828" w:hanging="339"/>
      </w:pPr>
      <w:rPr>
        <w:rFonts w:ascii="Arial" w:eastAsia="Calibri" w:hAnsi="Arial" w:cs="Arial" w:hint="default"/>
        <w:spacing w:val="-2"/>
        <w:w w:val="103"/>
        <w:sz w:val="22"/>
        <w:szCs w:val="22"/>
      </w:rPr>
    </w:lvl>
    <w:lvl w:ilvl="1" w:tplc="C484ADEC">
      <w:numFmt w:val="bullet"/>
      <w:lvlText w:val="•"/>
      <w:lvlJc w:val="left"/>
      <w:pPr>
        <w:ind w:left="1618" w:hanging="339"/>
      </w:pPr>
    </w:lvl>
    <w:lvl w:ilvl="2" w:tplc="B200253C">
      <w:numFmt w:val="bullet"/>
      <w:lvlText w:val="•"/>
      <w:lvlJc w:val="left"/>
      <w:pPr>
        <w:ind w:left="2416" w:hanging="339"/>
      </w:pPr>
    </w:lvl>
    <w:lvl w:ilvl="3" w:tplc="ED78DC46">
      <w:numFmt w:val="bullet"/>
      <w:lvlText w:val="•"/>
      <w:lvlJc w:val="left"/>
      <w:pPr>
        <w:ind w:left="3214" w:hanging="339"/>
      </w:pPr>
    </w:lvl>
    <w:lvl w:ilvl="4" w:tplc="0E30C4A8">
      <w:numFmt w:val="bullet"/>
      <w:lvlText w:val="•"/>
      <w:lvlJc w:val="left"/>
      <w:pPr>
        <w:ind w:left="4012" w:hanging="339"/>
      </w:pPr>
    </w:lvl>
    <w:lvl w:ilvl="5" w:tplc="0B68DEF6">
      <w:numFmt w:val="bullet"/>
      <w:lvlText w:val="•"/>
      <w:lvlJc w:val="left"/>
      <w:pPr>
        <w:ind w:left="4810" w:hanging="339"/>
      </w:pPr>
    </w:lvl>
    <w:lvl w:ilvl="6" w:tplc="4364AC1E">
      <w:numFmt w:val="bullet"/>
      <w:lvlText w:val="•"/>
      <w:lvlJc w:val="left"/>
      <w:pPr>
        <w:ind w:left="5608" w:hanging="339"/>
      </w:pPr>
    </w:lvl>
    <w:lvl w:ilvl="7" w:tplc="A3021070">
      <w:numFmt w:val="bullet"/>
      <w:lvlText w:val="•"/>
      <w:lvlJc w:val="left"/>
      <w:pPr>
        <w:ind w:left="6406" w:hanging="339"/>
      </w:pPr>
    </w:lvl>
    <w:lvl w:ilvl="8" w:tplc="E8DABA78">
      <w:numFmt w:val="bullet"/>
      <w:lvlText w:val="•"/>
      <w:lvlJc w:val="left"/>
      <w:pPr>
        <w:ind w:left="7204" w:hanging="339"/>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61C748B"/>
    <w:multiLevelType w:val="multilevel"/>
    <w:tmpl w:val="9BFA5A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85828CE"/>
    <w:multiLevelType w:val="hybridMultilevel"/>
    <w:tmpl w:val="A5DC67DC"/>
    <w:lvl w:ilvl="0" w:tplc="6BD8A0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9101CD9"/>
    <w:multiLevelType w:val="hybridMultilevel"/>
    <w:tmpl w:val="2752EF7C"/>
    <w:lvl w:ilvl="0" w:tplc="6994B5B2">
      <w:start w:val="1"/>
      <w:numFmt w:val="lowerRoman"/>
      <w:lvlText w:val="(%1)"/>
      <w:lvlJc w:val="left"/>
      <w:pPr>
        <w:ind w:left="1319" w:hanging="360"/>
      </w:pPr>
      <w:rPr>
        <w:rFonts w:hint="default"/>
      </w:rPr>
    </w:lvl>
    <w:lvl w:ilvl="1" w:tplc="04090019" w:tentative="1">
      <w:start w:val="1"/>
      <w:numFmt w:val="lowerLetter"/>
      <w:lvlText w:val="%2."/>
      <w:lvlJc w:val="left"/>
      <w:pPr>
        <w:ind w:left="2039" w:hanging="360"/>
      </w:pPr>
    </w:lvl>
    <w:lvl w:ilvl="2" w:tplc="0409001B" w:tentative="1">
      <w:start w:val="1"/>
      <w:numFmt w:val="lowerRoman"/>
      <w:lvlText w:val="%3."/>
      <w:lvlJc w:val="right"/>
      <w:pPr>
        <w:ind w:left="2759" w:hanging="180"/>
      </w:pPr>
    </w:lvl>
    <w:lvl w:ilvl="3" w:tplc="0409000F" w:tentative="1">
      <w:start w:val="1"/>
      <w:numFmt w:val="decimal"/>
      <w:lvlText w:val="%4."/>
      <w:lvlJc w:val="left"/>
      <w:pPr>
        <w:ind w:left="3479" w:hanging="360"/>
      </w:pPr>
    </w:lvl>
    <w:lvl w:ilvl="4" w:tplc="04090019" w:tentative="1">
      <w:start w:val="1"/>
      <w:numFmt w:val="lowerLetter"/>
      <w:lvlText w:val="%5."/>
      <w:lvlJc w:val="left"/>
      <w:pPr>
        <w:ind w:left="4199" w:hanging="360"/>
      </w:pPr>
    </w:lvl>
    <w:lvl w:ilvl="5" w:tplc="0409001B" w:tentative="1">
      <w:start w:val="1"/>
      <w:numFmt w:val="lowerRoman"/>
      <w:lvlText w:val="%6."/>
      <w:lvlJc w:val="right"/>
      <w:pPr>
        <w:ind w:left="4919" w:hanging="180"/>
      </w:pPr>
    </w:lvl>
    <w:lvl w:ilvl="6" w:tplc="0409000F" w:tentative="1">
      <w:start w:val="1"/>
      <w:numFmt w:val="decimal"/>
      <w:lvlText w:val="%7."/>
      <w:lvlJc w:val="left"/>
      <w:pPr>
        <w:ind w:left="5639" w:hanging="360"/>
      </w:pPr>
    </w:lvl>
    <w:lvl w:ilvl="7" w:tplc="04090019" w:tentative="1">
      <w:start w:val="1"/>
      <w:numFmt w:val="lowerLetter"/>
      <w:lvlText w:val="%8."/>
      <w:lvlJc w:val="left"/>
      <w:pPr>
        <w:ind w:left="6359" w:hanging="360"/>
      </w:pPr>
    </w:lvl>
    <w:lvl w:ilvl="8" w:tplc="0409001B" w:tentative="1">
      <w:start w:val="1"/>
      <w:numFmt w:val="lowerRoman"/>
      <w:lvlText w:val="%9."/>
      <w:lvlJc w:val="right"/>
      <w:pPr>
        <w:ind w:left="7079" w:hanging="180"/>
      </w:pPr>
    </w:lvl>
  </w:abstractNum>
  <w:abstractNum w:abstractNumId="18" w15:restartNumberingAfterBreak="0">
    <w:nsid w:val="493662E9"/>
    <w:multiLevelType w:val="hybridMultilevel"/>
    <w:tmpl w:val="FDF68CE4"/>
    <w:lvl w:ilvl="0" w:tplc="6B283FA6">
      <w:start w:val="1"/>
      <w:numFmt w:val="decimal"/>
      <w:lvlText w:val="%1."/>
      <w:lvlJc w:val="left"/>
      <w:pPr>
        <w:ind w:left="828" w:hanging="339"/>
      </w:pPr>
      <w:rPr>
        <w:rFonts w:ascii="Arial" w:eastAsia="Calibri" w:hAnsi="Arial" w:cs="Arial" w:hint="default"/>
        <w:w w:val="103"/>
        <w:sz w:val="22"/>
        <w:szCs w:val="22"/>
      </w:rPr>
    </w:lvl>
    <w:lvl w:ilvl="1" w:tplc="D64E304E">
      <w:numFmt w:val="bullet"/>
      <w:lvlText w:val="•"/>
      <w:lvlJc w:val="left"/>
      <w:pPr>
        <w:ind w:left="1618" w:hanging="339"/>
      </w:pPr>
    </w:lvl>
    <w:lvl w:ilvl="2" w:tplc="7D84D958">
      <w:numFmt w:val="bullet"/>
      <w:lvlText w:val="•"/>
      <w:lvlJc w:val="left"/>
      <w:pPr>
        <w:ind w:left="2416" w:hanging="339"/>
      </w:pPr>
    </w:lvl>
    <w:lvl w:ilvl="3" w:tplc="A3A69DF0">
      <w:numFmt w:val="bullet"/>
      <w:lvlText w:val="•"/>
      <w:lvlJc w:val="left"/>
      <w:pPr>
        <w:ind w:left="3214" w:hanging="339"/>
      </w:pPr>
    </w:lvl>
    <w:lvl w:ilvl="4" w:tplc="8CD678B4">
      <w:numFmt w:val="bullet"/>
      <w:lvlText w:val="•"/>
      <w:lvlJc w:val="left"/>
      <w:pPr>
        <w:ind w:left="4012" w:hanging="339"/>
      </w:pPr>
    </w:lvl>
    <w:lvl w:ilvl="5" w:tplc="013EF4D4">
      <w:numFmt w:val="bullet"/>
      <w:lvlText w:val="•"/>
      <w:lvlJc w:val="left"/>
      <w:pPr>
        <w:ind w:left="4810" w:hanging="339"/>
      </w:pPr>
    </w:lvl>
    <w:lvl w:ilvl="6" w:tplc="318646D4">
      <w:numFmt w:val="bullet"/>
      <w:lvlText w:val="•"/>
      <w:lvlJc w:val="left"/>
      <w:pPr>
        <w:ind w:left="5608" w:hanging="339"/>
      </w:pPr>
    </w:lvl>
    <w:lvl w:ilvl="7" w:tplc="9506718C">
      <w:numFmt w:val="bullet"/>
      <w:lvlText w:val="•"/>
      <w:lvlJc w:val="left"/>
      <w:pPr>
        <w:ind w:left="6406" w:hanging="339"/>
      </w:pPr>
    </w:lvl>
    <w:lvl w:ilvl="8" w:tplc="8840716A">
      <w:numFmt w:val="bullet"/>
      <w:lvlText w:val="•"/>
      <w:lvlJc w:val="left"/>
      <w:pPr>
        <w:ind w:left="7204" w:hanging="339"/>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3D0EE7"/>
    <w:multiLevelType w:val="hybridMultilevel"/>
    <w:tmpl w:val="9F76ECF0"/>
    <w:lvl w:ilvl="0" w:tplc="6994B5B2">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5D305136"/>
    <w:multiLevelType w:val="hybridMultilevel"/>
    <w:tmpl w:val="405C779C"/>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5A248D1"/>
    <w:multiLevelType w:val="hybridMultilevel"/>
    <w:tmpl w:val="80D036AA"/>
    <w:lvl w:ilvl="0" w:tplc="6994B5B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68833301"/>
    <w:multiLevelType w:val="hybridMultilevel"/>
    <w:tmpl w:val="9162E706"/>
    <w:lvl w:ilvl="0" w:tplc="6994B5B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954086"/>
    <w:multiLevelType w:val="multilevel"/>
    <w:tmpl w:val="1400B9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6"/>
  </w:num>
  <w:num w:numId="2">
    <w:abstractNumId w:val="13"/>
  </w:num>
  <w:num w:numId="3">
    <w:abstractNumId w:val="0"/>
  </w:num>
  <w:num w:numId="4">
    <w:abstractNumId w:val="19"/>
  </w:num>
  <w:num w:numId="5">
    <w:abstractNumId w:val="2"/>
  </w:num>
  <w:num w:numId="6">
    <w:abstractNumId w:val="8"/>
  </w:num>
  <w:num w:numId="7">
    <w:abstractNumId w:val="2"/>
    <w:lvlOverride w:ilvl="0">
      <w:startOverride w:val="1"/>
    </w:lvlOverride>
    <w:lvlOverride w:ilvl="1">
      <w:startOverride w:val="1"/>
    </w:lvlOverride>
    <w:lvlOverride w:ilvl="2">
      <w:startOverride w:val="2"/>
    </w:lvlOverride>
  </w:num>
  <w:num w:numId="8">
    <w:abstractNumId w:val="2"/>
    <w:lvlOverride w:ilvl="0">
      <w:startOverride w:val="1"/>
    </w:lvlOverride>
    <w:lvlOverride w:ilvl="1">
      <w:startOverride w:val="1"/>
    </w:lvlOverride>
    <w:lvlOverride w:ilvl="2">
      <w:startOverride w:val="2"/>
    </w:lvlOverride>
  </w:num>
  <w:num w:numId="9">
    <w:abstractNumId w:val="2"/>
    <w:lvlOverride w:ilvl="0">
      <w:startOverride w:val="1"/>
    </w:lvlOverride>
    <w:lvlOverride w:ilvl="1">
      <w:startOverride w:val="1"/>
    </w:lvlOverride>
    <w:lvlOverride w:ilvl="2">
      <w:startOverride w:val="3"/>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14"/>
  </w:num>
  <w:num w:numId="18">
    <w:abstractNumId w:val="5"/>
  </w:num>
  <w:num w:numId="19">
    <w:abstractNumId w:val="15"/>
  </w:num>
  <w:num w:numId="20">
    <w:abstractNumId w:val="9"/>
  </w:num>
  <w:num w:numId="21">
    <w:abstractNumId w:val="25"/>
  </w:num>
  <w:num w:numId="22">
    <w:abstractNumId w:val="10"/>
  </w:num>
  <w:num w:numId="23">
    <w:abstractNumId w:val="20"/>
  </w:num>
  <w:num w:numId="24">
    <w:abstractNumId w:val="11"/>
  </w:num>
  <w:num w:numId="25">
    <w:abstractNumId w:val="7"/>
  </w:num>
  <w:num w:numId="26">
    <w:abstractNumId w:val="22"/>
  </w:num>
  <w:num w:numId="27">
    <w:abstractNumId w:val="1"/>
  </w:num>
  <w:num w:numId="28">
    <w:abstractNumId w:val="17"/>
  </w:num>
  <w:num w:numId="29">
    <w:abstractNumId w:val="23"/>
  </w:num>
  <w:num w:numId="30">
    <w:abstractNumId w:val="21"/>
  </w:num>
  <w:num w:numId="31">
    <w:abstractNumId w:val="24"/>
  </w:num>
  <w:num w:numId="32">
    <w:abstractNumId w:val="4"/>
    <w:lvlOverride w:ilvl="0">
      <w:startOverride w:val="1"/>
    </w:lvlOverride>
    <w:lvlOverride w:ilvl="1"/>
    <w:lvlOverride w:ilvl="2"/>
    <w:lvlOverride w:ilvl="3"/>
    <w:lvlOverride w:ilvl="4"/>
    <w:lvlOverride w:ilvl="5"/>
    <w:lvlOverride w:ilvl="6"/>
    <w:lvlOverride w:ilvl="7"/>
    <w:lvlOverride w:ilvl="8"/>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914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WorkspaceRTS\Ad-hoc\WIPO Assemblies|TextBase TMs\WorkspaceRTS\Ad-hoc\Assemblies Reports"/>
    <w:docVar w:name="TextBaseURL" w:val="empty"/>
    <w:docVar w:name="UILng" w:val="en"/>
  </w:docVars>
  <w:rsids>
    <w:rsidRoot w:val="006D4650"/>
    <w:rsid w:val="0000129C"/>
    <w:rsid w:val="000036D5"/>
    <w:rsid w:val="000053B3"/>
    <w:rsid w:val="00005632"/>
    <w:rsid w:val="00007183"/>
    <w:rsid w:val="000077FB"/>
    <w:rsid w:val="00010E09"/>
    <w:rsid w:val="00012E04"/>
    <w:rsid w:val="000157A6"/>
    <w:rsid w:val="00016EF4"/>
    <w:rsid w:val="00022D9B"/>
    <w:rsid w:val="00026DB6"/>
    <w:rsid w:val="0003243E"/>
    <w:rsid w:val="000344D6"/>
    <w:rsid w:val="000349D8"/>
    <w:rsid w:val="00035B6D"/>
    <w:rsid w:val="00036EB2"/>
    <w:rsid w:val="00041B85"/>
    <w:rsid w:val="00043CAA"/>
    <w:rsid w:val="00050452"/>
    <w:rsid w:val="000553E2"/>
    <w:rsid w:val="00057C12"/>
    <w:rsid w:val="00057F45"/>
    <w:rsid w:val="0006552F"/>
    <w:rsid w:val="0006768C"/>
    <w:rsid w:val="0007473F"/>
    <w:rsid w:val="00075432"/>
    <w:rsid w:val="000765C4"/>
    <w:rsid w:val="00086105"/>
    <w:rsid w:val="00090FE4"/>
    <w:rsid w:val="00092826"/>
    <w:rsid w:val="0009384A"/>
    <w:rsid w:val="000954D6"/>
    <w:rsid w:val="000957D4"/>
    <w:rsid w:val="000968ED"/>
    <w:rsid w:val="00097EF9"/>
    <w:rsid w:val="000A452D"/>
    <w:rsid w:val="000A7168"/>
    <w:rsid w:val="000A7384"/>
    <w:rsid w:val="000A7FC9"/>
    <w:rsid w:val="000C0474"/>
    <w:rsid w:val="000C117A"/>
    <w:rsid w:val="000C13A7"/>
    <w:rsid w:val="000D28D1"/>
    <w:rsid w:val="000D39B7"/>
    <w:rsid w:val="000D421E"/>
    <w:rsid w:val="000D5632"/>
    <w:rsid w:val="000D6B0F"/>
    <w:rsid w:val="000D7275"/>
    <w:rsid w:val="000E071F"/>
    <w:rsid w:val="000E1308"/>
    <w:rsid w:val="000E5E2C"/>
    <w:rsid w:val="000E6FDE"/>
    <w:rsid w:val="000F02CC"/>
    <w:rsid w:val="000F5E56"/>
    <w:rsid w:val="000F723D"/>
    <w:rsid w:val="00101552"/>
    <w:rsid w:val="00110187"/>
    <w:rsid w:val="00113A86"/>
    <w:rsid w:val="00116D2A"/>
    <w:rsid w:val="00116DC8"/>
    <w:rsid w:val="001174DB"/>
    <w:rsid w:val="00120E4B"/>
    <w:rsid w:val="0012345B"/>
    <w:rsid w:val="00124254"/>
    <w:rsid w:val="00124F2A"/>
    <w:rsid w:val="00126879"/>
    <w:rsid w:val="00127EF6"/>
    <w:rsid w:val="00133CB0"/>
    <w:rsid w:val="001362EE"/>
    <w:rsid w:val="00136EA1"/>
    <w:rsid w:val="00141E7B"/>
    <w:rsid w:val="001420C9"/>
    <w:rsid w:val="001426DF"/>
    <w:rsid w:val="00143095"/>
    <w:rsid w:val="00147908"/>
    <w:rsid w:val="0015102F"/>
    <w:rsid w:val="00151EF6"/>
    <w:rsid w:val="00155BBE"/>
    <w:rsid w:val="00156693"/>
    <w:rsid w:val="00156FB0"/>
    <w:rsid w:val="0016034D"/>
    <w:rsid w:val="00161B42"/>
    <w:rsid w:val="00163DD6"/>
    <w:rsid w:val="001647D5"/>
    <w:rsid w:val="001654B8"/>
    <w:rsid w:val="001763D5"/>
    <w:rsid w:val="00176526"/>
    <w:rsid w:val="00176BF2"/>
    <w:rsid w:val="001802E9"/>
    <w:rsid w:val="00181C03"/>
    <w:rsid w:val="001832A6"/>
    <w:rsid w:val="001913C9"/>
    <w:rsid w:val="00192436"/>
    <w:rsid w:val="00192C26"/>
    <w:rsid w:val="00194606"/>
    <w:rsid w:val="00195399"/>
    <w:rsid w:val="001A0FAC"/>
    <w:rsid w:val="001A2D0D"/>
    <w:rsid w:val="001A5B96"/>
    <w:rsid w:val="001A7783"/>
    <w:rsid w:val="001A7CFC"/>
    <w:rsid w:val="001B2170"/>
    <w:rsid w:val="001B542B"/>
    <w:rsid w:val="001B5F98"/>
    <w:rsid w:val="001B6310"/>
    <w:rsid w:val="001B74AF"/>
    <w:rsid w:val="001C51D8"/>
    <w:rsid w:val="001C585F"/>
    <w:rsid w:val="001C633C"/>
    <w:rsid w:val="001D5616"/>
    <w:rsid w:val="001D7A18"/>
    <w:rsid w:val="001E107F"/>
    <w:rsid w:val="001E1E19"/>
    <w:rsid w:val="001E7043"/>
    <w:rsid w:val="001F1952"/>
    <w:rsid w:val="001F368C"/>
    <w:rsid w:val="001F7284"/>
    <w:rsid w:val="001F763B"/>
    <w:rsid w:val="0020119B"/>
    <w:rsid w:val="002065A1"/>
    <w:rsid w:val="002067AB"/>
    <w:rsid w:val="0021217E"/>
    <w:rsid w:val="00213AEB"/>
    <w:rsid w:val="00214089"/>
    <w:rsid w:val="00214810"/>
    <w:rsid w:val="0022589A"/>
    <w:rsid w:val="00226CB2"/>
    <w:rsid w:val="00233476"/>
    <w:rsid w:val="002351BE"/>
    <w:rsid w:val="00237D22"/>
    <w:rsid w:val="00247BCD"/>
    <w:rsid w:val="00250BD9"/>
    <w:rsid w:val="002634C4"/>
    <w:rsid w:val="00264742"/>
    <w:rsid w:val="00264E2A"/>
    <w:rsid w:val="0026747B"/>
    <w:rsid w:val="00272AFA"/>
    <w:rsid w:val="002825BF"/>
    <w:rsid w:val="002928D3"/>
    <w:rsid w:val="00294DC3"/>
    <w:rsid w:val="002A128C"/>
    <w:rsid w:val="002B25FB"/>
    <w:rsid w:val="002B4367"/>
    <w:rsid w:val="002B611C"/>
    <w:rsid w:val="002B6369"/>
    <w:rsid w:val="002B7FC5"/>
    <w:rsid w:val="002C1A66"/>
    <w:rsid w:val="002D0CAC"/>
    <w:rsid w:val="002D1DB7"/>
    <w:rsid w:val="002D4CE3"/>
    <w:rsid w:val="002D5012"/>
    <w:rsid w:val="002E182B"/>
    <w:rsid w:val="002E1AB3"/>
    <w:rsid w:val="002E1D6C"/>
    <w:rsid w:val="002F06CB"/>
    <w:rsid w:val="002F17A7"/>
    <w:rsid w:val="002F1FE6"/>
    <w:rsid w:val="002F4E68"/>
    <w:rsid w:val="003003A0"/>
    <w:rsid w:val="003008D0"/>
    <w:rsid w:val="00303C8D"/>
    <w:rsid w:val="00305E53"/>
    <w:rsid w:val="0031047D"/>
    <w:rsid w:val="00312F7F"/>
    <w:rsid w:val="00313C00"/>
    <w:rsid w:val="0031717A"/>
    <w:rsid w:val="003178BA"/>
    <w:rsid w:val="00321A20"/>
    <w:rsid w:val="0032781C"/>
    <w:rsid w:val="003314AC"/>
    <w:rsid w:val="00334141"/>
    <w:rsid w:val="0033551C"/>
    <w:rsid w:val="003364B4"/>
    <w:rsid w:val="003414DD"/>
    <w:rsid w:val="003424E3"/>
    <w:rsid w:val="00350AE2"/>
    <w:rsid w:val="00353537"/>
    <w:rsid w:val="00355718"/>
    <w:rsid w:val="003577B3"/>
    <w:rsid w:val="00357CF4"/>
    <w:rsid w:val="00360E59"/>
    <w:rsid w:val="00361450"/>
    <w:rsid w:val="003616A9"/>
    <w:rsid w:val="0036218A"/>
    <w:rsid w:val="003633C4"/>
    <w:rsid w:val="00363A47"/>
    <w:rsid w:val="003673CF"/>
    <w:rsid w:val="00381D1E"/>
    <w:rsid w:val="0038371F"/>
    <w:rsid w:val="003845C1"/>
    <w:rsid w:val="00395743"/>
    <w:rsid w:val="00396C4D"/>
    <w:rsid w:val="0039798F"/>
    <w:rsid w:val="00397E61"/>
    <w:rsid w:val="003A36E6"/>
    <w:rsid w:val="003A5B21"/>
    <w:rsid w:val="003A6F89"/>
    <w:rsid w:val="003B38C1"/>
    <w:rsid w:val="003C0A02"/>
    <w:rsid w:val="003C10B4"/>
    <w:rsid w:val="003C3D5E"/>
    <w:rsid w:val="003C3FF1"/>
    <w:rsid w:val="003C4099"/>
    <w:rsid w:val="003C6426"/>
    <w:rsid w:val="003D1F1E"/>
    <w:rsid w:val="003D2030"/>
    <w:rsid w:val="003D2934"/>
    <w:rsid w:val="003D3CB7"/>
    <w:rsid w:val="003D4747"/>
    <w:rsid w:val="003D57B0"/>
    <w:rsid w:val="003D6B3E"/>
    <w:rsid w:val="003E25CC"/>
    <w:rsid w:val="003E3F5B"/>
    <w:rsid w:val="003E7B1F"/>
    <w:rsid w:val="003F342E"/>
    <w:rsid w:val="003F4D68"/>
    <w:rsid w:val="003F5BFC"/>
    <w:rsid w:val="003F6135"/>
    <w:rsid w:val="003F6F72"/>
    <w:rsid w:val="0040093E"/>
    <w:rsid w:val="004041F6"/>
    <w:rsid w:val="0040508C"/>
    <w:rsid w:val="004123FB"/>
    <w:rsid w:val="00413CB0"/>
    <w:rsid w:val="004164DE"/>
    <w:rsid w:val="00417EFD"/>
    <w:rsid w:val="00423E3E"/>
    <w:rsid w:val="00423E82"/>
    <w:rsid w:val="004255EE"/>
    <w:rsid w:val="00426202"/>
    <w:rsid w:val="00427AF4"/>
    <w:rsid w:val="00436475"/>
    <w:rsid w:val="00436C11"/>
    <w:rsid w:val="0044054D"/>
    <w:rsid w:val="0044272C"/>
    <w:rsid w:val="004438B8"/>
    <w:rsid w:val="0044454A"/>
    <w:rsid w:val="004535AA"/>
    <w:rsid w:val="0045690A"/>
    <w:rsid w:val="00461C61"/>
    <w:rsid w:val="00462F87"/>
    <w:rsid w:val="004640F6"/>
    <w:rsid w:val="004647DA"/>
    <w:rsid w:val="00473D39"/>
    <w:rsid w:val="00474062"/>
    <w:rsid w:val="004760C1"/>
    <w:rsid w:val="004765E6"/>
    <w:rsid w:val="00477C54"/>
    <w:rsid w:val="00477D6B"/>
    <w:rsid w:val="004812CC"/>
    <w:rsid w:val="00483DFE"/>
    <w:rsid w:val="004909DD"/>
    <w:rsid w:val="00491C29"/>
    <w:rsid w:val="004933F3"/>
    <w:rsid w:val="004A455D"/>
    <w:rsid w:val="004A58D3"/>
    <w:rsid w:val="004B36FE"/>
    <w:rsid w:val="004B43A7"/>
    <w:rsid w:val="004B4BFD"/>
    <w:rsid w:val="004C0AD2"/>
    <w:rsid w:val="004C2134"/>
    <w:rsid w:val="004C30AF"/>
    <w:rsid w:val="004C403B"/>
    <w:rsid w:val="004D17FB"/>
    <w:rsid w:val="004E251D"/>
    <w:rsid w:val="004E294C"/>
    <w:rsid w:val="004E53CA"/>
    <w:rsid w:val="004E7CCC"/>
    <w:rsid w:val="004E7DCB"/>
    <w:rsid w:val="004F04B4"/>
    <w:rsid w:val="004F2167"/>
    <w:rsid w:val="004F4279"/>
    <w:rsid w:val="004F5710"/>
    <w:rsid w:val="004F7380"/>
    <w:rsid w:val="005019FF"/>
    <w:rsid w:val="005052E0"/>
    <w:rsid w:val="00506C0B"/>
    <w:rsid w:val="00507C97"/>
    <w:rsid w:val="00510194"/>
    <w:rsid w:val="005106D2"/>
    <w:rsid w:val="00510EFA"/>
    <w:rsid w:val="005210DB"/>
    <w:rsid w:val="00522BE7"/>
    <w:rsid w:val="0053057A"/>
    <w:rsid w:val="005307FF"/>
    <w:rsid w:val="00532EDB"/>
    <w:rsid w:val="00533936"/>
    <w:rsid w:val="00535740"/>
    <w:rsid w:val="00535ED5"/>
    <w:rsid w:val="00541FAD"/>
    <w:rsid w:val="00542642"/>
    <w:rsid w:val="00543B66"/>
    <w:rsid w:val="0054720D"/>
    <w:rsid w:val="00551C74"/>
    <w:rsid w:val="00552A21"/>
    <w:rsid w:val="00552DC5"/>
    <w:rsid w:val="005572D4"/>
    <w:rsid w:val="00557352"/>
    <w:rsid w:val="00560A29"/>
    <w:rsid w:val="005614DE"/>
    <w:rsid w:val="00561C83"/>
    <w:rsid w:val="00563679"/>
    <w:rsid w:val="00570A11"/>
    <w:rsid w:val="00570F3F"/>
    <w:rsid w:val="005738BC"/>
    <w:rsid w:val="0057487E"/>
    <w:rsid w:val="005756CB"/>
    <w:rsid w:val="00575AF7"/>
    <w:rsid w:val="00582DEC"/>
    <w:rsid w:val="00583019"/>
    <w:rsid w:val="005842C8"/>
    <w:rsid w:val="005854A3"/>
    <w:rsid w:val="00585BA3"/>
    <w:rsid w:val="005863CA"/>
    <w:rsid w:val="00586829"/>
    <w:rsid w:val="005907BD"/>
    <w:rsid w:val="00590C3B"/>
    <w:rsid w:val="0059231A"/>
    <w:rsid w:val="0059306D"/>
    <w:rsid w:val="005950C1"/>
    <w:rsid w:val="0059568B"/>
    <w:rsid w:val="00596D0D"/>
    <w:rsid w:val="005A248D"/>
    <w:rsid w:val="005A3482"/>
    <w:rsid w:val="005A4E53"/>
    <w:rsid w:val="005B0E37"/>
    <w:rsid w:val="005B1C88"/>
    <w:rsid w:val="005B3C2F"/>
    <w:rsid w:val="005B6120"/>
    <w:rsid w:val="005C6649"/>
    <w:rsid w:val="005D1A5D"/>
    <w:rsid w:val="005D6F05"/>
    <w:rsid w:val="005D7C59"/>
    <w:rsid w:val="005D7FED"/>
    <w:rsid w:val="005E0C41"/>
    <w:rsid w:val="005E3244"/>
    <w:rsid w:val="005E384C"/>
    <w:rsid w:val="005E7192"/>
    <w:rsid w:val="005E742A"/>
    <w:rsid w:val="005F0A72"/>
    <w:rsid w:val="005F2817"/>
    <w:rsid w:val="005F5F9C"/>
    <w:rsid w:val="005F6049"/>
    <w:rsid w:val="005F6090"/>
    <w:rsid w:val="00600C6A"/>
    <w:rsid w:val="00600F6E"/>
    <w:rsid w:val="0060448C"/>
    <w:rsid w:val="00605827"/>
    <w:rsid w:val="00610041"/>
    <w:rsid w:val="00612089"/>
    <w:rsid w:val="006127CF"/>
    <w:rsid w:val="00616FA8"/>
    <w:rsid w:val="006208A0"/>
    <w:rsid w:val="00623640"/>
    <w:rsid w:val="00625E55"/>
    <w:rsid w:val="006279BF"/>
    <w:rsid w:val="00631748"/>
    <w:rsid w:val="00632C52"/>
    <w:rsid w:val="006333DF"/>
    <w:rsid w:val="00634B7B"/>
    <w:rsid w:val="006359F3"/>
    <w:rsid w:val="00641698"/>
    <w:rsid w:val="006420A5"/>
    <w:rsid w:val="00642EC6"/>
    <w:rsid w:val="00646050"/>
    <w:rsid w:val="006516C8"/>
    <w:rsid w:val="00652633"/>
    <w:rsid w:val="0065278D"/>
    <w:rsid w:val="00653899"/>
    <w:rsid w:val="00654447"/>
    <w:rsid w:val="00656773"/>
    <w:rsid w:val="00656BCE"/>
    <w:rsid w:val="00661344"/>
    <w:rsid w:val="006632E8"/>
    <w:rsid w:val="00665634"/>
    <w:rsid w:val="0066665D"/>
    <w:rsid w:val="006713CA"/>
    <w:rsid w:val="00675BA6"/>
    <w:rsid w:val="00676C5C"/>
    <w:rsid w:val="00676D3F"/>
    <w:rsid w:val="006800A2"/>
    <w:rsid w:val="00682073"/>
    <w:rsid w:val="00685639"/>
    <w:rsid w:val="006872ED"/>
    <w:rsid w:val="00690851"/>
    <w:rsid w:val="006955B1"/>
    <w:rsid w:val="00697DB8"/>
    <w:rsid w:val="006A1C50"/>
    <w:rsid w:val="006A1CBA"/>
    <w:rsid w:val="006A23DF"/>
    <w:rsid w:val="006A5138"/>
    <w:rsid w:val="006A64CE"/>
    <w:rsid w:val="006A68D2"/>
    <w:rsid w:val="006B0850"/>
    <w:rsid w:val="006B51A0"/>
    <w:rsid w:val="006B712B"/>
    <w:rsid w:val="006B7D38"/>
    <w:rsid w:val="006C7326"/>
    <w:rsid w:val="006D1B3E"/>
    <w:rsid w:val="006D44AA"/>
    <w:rsid w:val="006D4650"/>
    <w:rsid w:val="006D5416"/>
    <w:rsid w:val="006D56EF"/>
    <w:rsid w:val="006E2601"/>
    <w:rsid w:val="006E40E7"/>
    <w:rsid w:val="006E4F5F"/>
    <w:rsid w:val="006F18B5"/>
    <w:rsid w:val="007001DB"/>
    <w:rsid w:val="00701EF2"/>
    <w:rsid w:val="007061B6"/>
    <w:rsid w:val="007068FC"/>
    <w:rsid w:val="007214B7"/>
    <w:rsid w:val="00721F23"/>
    <w:rsid w:val="00722385"/>
    <w:rsid w:val="00725300"/>
    <w:rsid w:val="0074665E"/>
    <w:rsid w:val="00746666"/>
    <w:rsid w:val="00747170"/>
    <w:rsid w:val="007501D6"/>
    <w:rsid w:val="00753A1A"/>
    <w:rsid w:val="007563B2"/>
    <w:rsid w:val="00765A6E"/>
    <w:rsid w:val="00767785"/>
    <w:rsid w:val="00770F42"/>
    <w:rsid w:val="00775817"/>
    <w:rsid w:val="007774D3"/>
    <w:rsid w:val="007804A2"/>
    <w:rsid w:val="00785469"/>
    <w:rsid w:val="00790512"/>
    <w:rsid w:val="00792F5A"/>
    <w:rsid w:val="00793757"/>
    <w:rsid w:val="007945B4"/>
    <w:rsid w:val="007955C3"/>
    <w:rsid w:val="0079681D"/>
    <w:rsid w:val="007A1546"/>
    <w:rsid w:val="007A5A75"/>
    <w:rsid w:val="007B5CEA"/>
    <w:rsid w:val="007C1698"/>
    <w:rsid w:val="007C2E9D"/>
    <w:rsid w:val="007C31B5"/>
    <w:rsid w:val="007C417D"/>
    <w:rsid w:val="007C45EB"/>
    <w:rsid w:val="007C5815"/>
    <w:rsid w:val="007C5D23"/>
    <w:rsid w:val="007D1613"/>
    <w:rsid w:val="007D7727"/>
    <w:rsid w:val="007E064C"/>
    <w:rsid w:val="007E48F4"/>
    <w:rsid w:val="007E4C0E"/>
    <w:rsid w:val="007E7D28"/>
    <w:rsid w:val="007F0D15"/>
    <w:rsid w:val="007F1E6B"/>
    <w:rsid w:val="007F37AE"/>
    <w:rsid w:val="007F6640"/>
    <w:rsid w:val="00802390"/>
    <w:rsid w:val="008036A4"/>
    <w:rsid w:val="00803C81"/>
    <w:rsid w:val="00806672"/>
    <w:rsid w:val="00812040"/>
    <w:rsid w:val="00813947"/>
    <w:rsid w:val="00820F6A"/>
    <w:rsid w:val="00830F48"/>
    <w:rsid w:val="00836AD9"/>
    <w:rsid w:val="00836BE4"/>
    <w:rsid w:val="008412BD"/>
    <w:rsid w:val="00841C91"/>
    <w:rsid w:val="0084355B"/>
    <w:rsid w:val="0084640D"/>
    <w:rsid w:val="00846935"/>
    <w:rsid w:val="00846C83"/>
    <w:rsid w:val="00847B71"/>
    <w:rsid w:val="0085253E"/>
    <w:rsid w:val="00852690"/>
    <w:rsid w:val="00852D9A"/>
    <w:rsid w:val="008569F9"/>
    <w:rsid w:val="00860537"/>
    <w:rsid w:val="00862ADD"/>
    <w:rsid w:val="00862EEA"/>
    <w:rsid w:val="008679C0"/>
    <w:rsid w:val="0087382B"/>
    <w:rsid w:val="0087437E"/>
    <w:rsid w:val="00877718"/>
    <w:rsid w:val="0087788B"/>
    <w:rsid w:val="00880EB1"/>
    <w:rsid w:val="008833DA"/>
    <w:rsid w:val="00890F88"/>
    <w:rsid w:val="00891353"/>
    <w:rsid w:val="00891C2D"/>
    <w:rsid w:val="00893AE1"/>
    <w:rsid w:val="00894266"/>
    <w:rsid w:val="00894FA9"/>
    <w:rsid w:val="00896C9D"/>
    <w:rsid w:val="008A134B"/>
    <w:rsid w:val="008A5F9B"/>
    <w:rsid w:val="008A60A8"/>
    <w:rsid w:val="008B2CC1"/>
    <w:rsid w:val="008B60B2"/>
    <w:rsid w:val="008C1845"/>
    <w:rsid w:val="008C2D62"/>
    <w:rsid w:val="008C67F5"/>
    <w:rsid w:val="008C6D6B"/>
    <w:rsid w:val="008D00C9"/>
    <w:rsid w:val="008D22DD"/>
    <w:rsid w:val="008D36CD"/>
    <w:rsid w:val="008D4E0A"/>
    <w:rsid w:val="008D535B"/>
    <w:rsid w:val="008D69B5"/>
    <w:rsid w:val="008E10C1"/>
    <w:rsid w:val="008E1A98"/>
    <w:rsid w:val="008E2972"/>
    <w:rsid w:val="008F03B9"/>
    <w:rsid w:val="008F37DE"/>
    <w:rsid w:val="009009CF"/>
    <w:rsid w:val="00904C6E"/>
    <w:rsid w:val="0090731E"/>
    <w:rsid w:val="009124A0"/>
    <w:rsid w:val="009131CF"/>
    <w:rsid w:val="0091320D"/>
    <w:rsid w:val="00914922"/>
    <w:rsid w:val="00916EE2"/>
    <w:rsid w:val="00922420"/>
    <w:rsid w:val="009245DA"/>
    <w:rsid w:val="0093205B"/>
    <w:rsid w:val="00935A3E"/>
    <w:rsid w:val="00937697"/>
    <w:rsid w:val="009416CE"/>
    <w:rsid w:val="00941FDC"/>
    <w:rsid w:val="00943920"/>
    <w:rsid w:val="00950CE6"/>
    <w:rsid w:val="00954B6D"/>
    <w:rsid w:val="00965829"/>
    <w:rsid w:val="00966A22"/>
    <w:rsid w:val="0096722F"/>
    <w:rsid w:val="0097011B"/>
    <w:rsid w:val="00972A94"/>
    <w:rsid w:val="00974AC5"/>
    <w:rsid w:val="009759B9"/>
    <w:rsid w:val="00980843"/>
    <w:rsid w:val="00981018"/>
    <w:rsid w:val="00983461"/>
    <w:rsid w:val="009901C7"/>
    <w:rsid w:val="00990973"/>
    <w:rsid w:val="00991E20"/>
    <w:rsid w:val="009945D4"/>
    <w:rsid w:val="00997035"/>
    <w:rsid w:val="009A0B01"/>
    <w:rsid w:val="009A1706"/>
    <w:rsid w:val="009A60FC"/>
    <w:rsid w:val="009B28F6"/>
    <w:rsid w:val="009B7521"/>
    <w:rsid w:val="009C127D"/>
    <w:rsid w:val="009C4AE6"/>
    <w:rsid w:val="009C570C"/>
    <w:rsid w:val="009C5C22"/>
    <w:rsid w:val="009D07F5"/>
    <w:rsid w:val="009D0FD2"/>
    <w:rsid w:val="009E2079"/>
    <w:rsid w:val="009E2791"/>
    <w:rsid w:val="009E3F6F"/>
    <w:rsid w:val="009E400D"/>
    <w:rsid w:val="009E4193"/>
    <w:rsid w:val="009F2093"/>
    <w:rsid w:val="009F2158"/>
    <w:rsid w:val="009F499F"/>
    <w:rsid w:val="009F7D6B"/>
    <w:rsid w:val="00A02B4C"/>
    <w:rsid w:val="00A066B9"/>
    <w:rsid w:val="00A12C67"/>
    <w:rsid w:val="00A149D2"/>
    <w:rsid w:val="00A14C70"/>
    <w:rsid w:val="00A20447"/>
    <w:rsid w:val="00A23062"/>
    <w:rsid w:val="00A237CF"/>
    <w:rsid w:val="00A25893"/>
    <w:rsid w:val="00A26225"/>
    <w:rsid w:val="00A272AB"/>
    <w:rsid w:val="00A278EE"/>
    <w:rsid w:val="00A318B9"/>
    <w:rsid w:val="00A326F4"/>
    <w:rsid w:val="00A33834"/>
    <w:rsid w:val="00A356A4"/>
    <w:rsid w:val="00A361D4"/>
    <w:rsid w:val="00A36CE9"/>
    <w:rsid w:val="00A37342"/>
    <w:rsid w:val="00A4086C"/>
    <w:rsid w:val="00A4237F"/>
    <w:rsid w:val="00A42DAF"/>
    <w:rsid w:val="00A45BD8"/>
    <w:rsid w:val="00A46ABA"/>
    <w:rsid w:val="00A519F8"/>
    <w:rsid w:val="00A541D3"/>
    <w:rsid w:val="00A54405"/>
    <w:rsid w:val="00A54B7D"/>
    <w:rsid w:val="00A55B50"/>
    <w:rsid w:val="00A5670F"/>
    <w:rsid w:val="00A601CC"/>
    <w:rsid w:val="00A6100A"/>
    <w:rsid w:val="00A63852"/>
    <w:rsid w:val="00A641E7"/>
    <w:rsid w:val="00A77EDF"/>
    <w:rsid w:val="00A8047C"/>
    <w:rsid w:val="00A8079F"/>
    <w:rsid w:val="00A82AB5"/>
    <w:rsid w:val="00A869B7"/>
    <w:rsid w:val="00A87083"/>
    <w:rsid w:val="00A90F58"/>
    <w:rsid w:val="00A9461C"/>
    <w:rsid w:val="00A95558"/>
    <w:rsid w:val="00AA1910"/>
    <w:rsid w:val="00AA2DD4"/>
    <w:rsid w:val="00AA422A"/>
    <w:rsid w:val="00AA4273"/>
    <w:rsid w:val="00AA4C53"/>
    <w:rsid w:val="00AA50CE"/>
    <w:rsid w:val="00AA624C"/>
    <w:rsid w:val="00AB2CA9"/>
    <w:rsid w:val="00AB4D1C"/>
    <w:rsid w:val="00AC205C"/>
    <w:rsid w:val="00AC273B"/>
    <w:rsid w:val="00AD2BF5"/>
    <w:rsid w:val="00AD6DB9"/>
    <w:rsid w:val="00AD7088"/>
    <w:rsid w:val="00AE28F0"/>
    <w:rsid w:val="00AE29D8"/>
    <w:rsid w:val="00AE2A0F"/>
    <w:rsid w:val="00AE5F2E"/>
    <w:rsid w:val="00AF02FC"/>
    <w:rsid w:val="00AF0A6B"/>
    <w:rsid w:val="00AF1F6A"/>
    <w:rsid w:val="00AF2B41"/>
    <w:rsid w:val="00AF3CB3"/>
    <w:rsid w:val="00AF7263"/>
    <w:rsid w:val="00AF79BB"/>
    <w:rsid w:val="00AF7D92"/>
    <w:rsid w:val="00B0160B"/>
    <w:rsid w:val="00B0366E"/>
    <w:rsid w:val="00B05A69"/>
    <w:rsid w:val="00B12309"/>
    <w:rsid w:val="00B14C3A"/>
    <w:rsid w:val="00B2263E"/>
    <w:rsid w:val="00B24E8C"/>
    <w:rsid w:val="00B26CBC"/>
    <w:rsid w:val="00B27387"/>
    <w:rsid w:val="00B27C05"/>
    <w:rsid w:val="00B30469"/>
    <w:rsid w:val="00B30948"/>
    <w:rsid w:val="00B318CD"/>
    <w:rsid w:val="00B327D8"/>
    <w:rsid w:val="00B427E0"/>
    <w:rsid w:val="00B4453D"/>
    <w:rsid w:val="00B45CE5"/>
    <w:rsid w:val="00B47770"/>
    <w:rsid w:val="00B47871"/>
    <w:rsid w:val="00B50665"/>
    <w:rsid w:val="00B56450"/>
    <w:rsid w:val="00B5700C"/>
    <w:rsid w:val="00B575EA"/>
    <w:rsid w:val="00B619DE"/>
    <w:rsid w:val="00B64361"/>
    <w:rsid w:val="00B67D17"/>
    <w:rsid w:val="00B67D42"/>
    <w:rsid w:val="00B707EB"/>
    <w:rsid w:val="00B71BC5"/>
    <w:rsid w:val="00B7459F"/>
    <w:rsid w:val="00B74BE4"/>
    <w:rsid w:val="00B76284"/>
    <w:rsid w:val="00B812CB"/>
    <w:rsid w:val="00B81BEF"/>
    <w:rsid w:val="00B832FA"/>
    <w:rsid w:val="00B876FC"/>
    <w:rsid w:val="00B903DF"/>
    <w:rsid w:val="00B90A8E"/>
    <w:rsid w:val="00B919BA"/>
    <w:rsid w:val="00B92F53"/>
    <w:rsid w:val="00B96E0E"/>
    <w:rsid w:val="00B9734B"/>
    <w:rsid w:val="00BA066A"/>
    <w:rsid w:val="00BA30E2"/>
    <w:rsid w:val="00BA6CA7"/>
    <w:rsid w:val="00BB009B"/>
    <w:rsid w:val="00BB64D0"/>
    <w:rsid w:val="00BC0312"/>
    <w:rsid w:val="00BC36F7"/>
    <w:rsid w:val="00BC75F6"/>
    <w:rsid w:val="00BD32B2"/>
    <w:rsid w:val="00BD3314"/>
    <w:rsid w:val="00BE0B69"/>
    <w:rsid w:val="00BE14F1"/>
    <w:rsid w:val="00BE78F7"/>
    <w:rsid w:val="00BF05F2"/>
    <w:rsid w:val="00BF10E0"/>
    <w:rsid w:val="00BF2A9A"/>
    <w:rsid w:val="00BF3124"/>
    <w:rsid w:val="00BF6D22"/>
    <w:rsid w:val="00C00DCE"/>
    <w:rsid w:val="00C01748"/>
    <w:rsid w:val="00C01DAE"/>
    <w:rsid w:val="00C02A53"/>
    <w:rsid w:val="00C05A96"/>
    <w:rsid w:val="00C11BFE"/>
    <w:rsid w:val="00C12777"/>
    <w:rsid w:val="00C159E1"/>
    <w:rsid w:val="00C17E5C"/>
    <w:rsid w:val="00C213AD"/>
    <w:rsid w:val="00C26C17"/>
    <w:rsid w:val="00C301D7"/>
    <w:rsid w:val="00C33C2C"/>
    <w:rsid w:val="00C34883"/>
    <w:rsid w:val="00C350A2"/>
    <w:rsid w:val="00C42042"/>
    <w:rsid w:val="00C4229D"/>
    <w:rsid w:val="00C447A4"/>
    <w:rsid w:val="00C5068F"/>
    <w:rsid w:val="00C507D4"/>
    <w:rsid w:val="00C521AF"/>
    <w:rsid w:val="00C53EC1"/>
    <w:rsid w:val="00C56B3C"/>
    <w:rsid w:val="00C605F2"/>
    <w:rsid w:val="00C6105F"/>
    <w:rsid w:val="00C616B2"/>
    <w:rsid w:val="00C6338A"/>
    <w:rsid w:val="00C65A0E"/>
    <w:rsid w:val="00C65E44"/>
    <w:rsid w:val="00C65F54"/>
    <w:rsid w:val="00C665B8"/>
    <w:rsid w:val="00C72ADE"/>
    <w:rsid w:val="00C80FD1"/>
    <w:rsid w:val="00C825DF"/>
    <w:rsid w:val="00C86D74"/>
    <w:rsid w:val="00C927F1"/>
    <w:rsid w:val="00C94B8B"/>
    <w:rsid w:val="00C95454"/>
    <w:rsid w:val="00CA291E"/>
    <w:rsid w:val="00CB42DF"/>
    <w:rsid w:val="00CB76F5"/>
    <w:rsid w:val="00CC0D5D"/>
    <w:rsid w:val="00CC1073"/>
    <w:rsid w:val="00CC34E3"/>
    <w:rsid w:val="00CC41CE"/>
    <w:rsid w:val="00CC54D6"/>
    <w:rsid w:val="00CC7476"/>
    <w:rsid w:val="00CD04F1"/>
    <w:rsid w:val="00CD1043"/>
    <w:rsid w:val="00CD4F52"/>
    <w:rsid w:val="00CD6ACF"/>
    <w:rsid w:val="00CD75C0"/>
    <w:rsid w:val="00CD7F59"/>
    <w:rsid w:val="00CE0351"/>
    <w:rsid w:val="00CE1CAE"/>
    <w:rsid w:val="00CE2DE0"/>
    <w:rsid w:val="00CE3652"/>
    <w:rsid w:val="00CE603F"/>
    <w:rsid w:val="00CF1835"/>
    <w:rsid w:val="00CF427F"/>
    <w:rsid w:val="00CF61AD"/>
    <w:rsid w:val="00D03A4A"/>
    <w:rsid w:val="00D0487C"/>
    <w:rsid w:val="00D1132D"/>
    <w:rsid w:val="00D13D85"/>
    <w:rsid w:val="00D14EF4"/>
    <w:rsid w:val="00D15308"/>
    <w:rsid w:val="00D16F26"/>
    <w:rsid w:val="00D2050D"/>
    <w:rsid w:val="00D21E75"/>
    <w:rsid w:val="00D229C8"/>
    <w:rsid w:val="00D26BFB"/>
    <w:rsid w:val="00D27ACA"/>
    <w:rsid w:val="00D30C60"/>
    <w:rsid w:val="00D32CE5"/>
    <w:rsid w:val="00D35A66"/>
    <w:rsid w:val="00D36689"/>
    <w:rsid w:val="00D36E0F"/>
    <w:rsid w:val="00D40315"/>
    <w:rsid w:val="00D404F1"/>
    <w:rsid w:val="00D41D5E"/>
    <w:rsid w:val="00D4429D"/>
    <w:rsid w:val="00D44A0B"/>
    <w:rsid w:val="00D45252"/>
    <w:rsid w:val="00D50FC3"/>
    <w:rsid w:val="00D5689E"/>
    <w:rsid w:val="00D6062E"/>
    <w:rsid w:val="00D62AFA"/>
    <w:rsid w:val="00D630E6"/>
    <w:rsid w:val="00D63440"/>
    <w:rsid w:val="00D66663"/>
    <w:rsid w:val="00D66E37"/>
    <w:rsid w:val="00D71B4D"/>
    <w:rsid w:val="00D739F2"/>
    <w:rsid w:val="00D7524D"/>
    <w:rsid w:val="00D7696D"/>
    <w:rsid w:val="00D776C9"/>
    <w:rsid w:val="00D82493"/>
    <w:rsid w:val="00D82D9E"/>
    <w:rsid w:val="00D85425"/>
    <w:rsid w:val="00D909F7"/>
    <w:rsid w:val="00D919FB"/>
    <w:rsid w:val="00D91B26"/>
    <w:rsid w:val="00D937F2"/>
    <w:rsid w:val="00D93D55"/>
    <w:rsid w:val="00D9447A"/>
    <w:rsid w:val="00D94A55"/>
    <w:rsid w:val="00D94B44"/>
    <w:rsid w:val="00DA0CA8"/>
    <w:rsid w:val="00DA0F4D"/>
    <w:rsid w:val="00DA1586"/>
    <w:rsid w:val="00DA24D1"/>
    <w:rsid w:val="00DB0CB6"/>
    <w:rsid w:val="00DB0D49"/>
    <w:rsid w:val="00DB105F"/>
    <w:rsid w:val="00DB137C"/>
    <w:rsid w:val="00DC0E7C"/>
    <w:rsid w:val="00DC52D2"/>
    <w:rsid w:val="00DD435F"/>
    <w:rsid w:val="00DD7EDA"/>
    <w:rsid w:val="00DE1C83"/>
    <w:rsid w:val="00DE403A"/>
    <w:rsid w:val="00DE4B00"/>
    <w:rsid w:val="00DE621F"/>
    <w:rsid w:val="00DE78FA"/>
    <w:rsid w:val="00DF023A"/>
    <w:rsid w:val="00DF383E"/>
    <w:rsid w:val="00DF6FB7"/>
    <w:rsid w:val="00E001FD"/>
    <w:rsid w:val="00E02A3A"/>
    <w:rsid w:val="00E0450B"/>
    <w:rsid w:val="00E0669E"/>
    <w:rsid w:val="00E12D77"/>
    <w:rsid w:val="00E15015"/>
    <w:rsid w:val="00E177F1"/>
    <w:rsid w:val="00E212F8"/>
    <w:rsid w:val="00E3042E"/>
    <w:rsid w:val="00E30CFA"/>
    <w:rsid w:val="00E335FE"/>
    <w:rsid w:val="00E37A27"/>
    <w:rsid w:val="00E37F67"/>
    <w:rsid w:val="00E43113"/>
    <w:rsid w:val="00E4659F"/>
    <w:rsid w:val="00E5114D"/>
    <w:rsid w:val="00E55A14"/>
    <w:rsid w:val="00E57E20"/>
    <w:rsid w:val="00E601AC"/>
    <w:rsid w:val="00E60C0F"/>
    <w:rsid w:val="00E61F57"/>
    <w:rsid w:val="00E6350A"/>
    <w:rsid w:val="00E806CA"/>
    <w:rsid w:val="00E806DB"/>
    <w:rsid w:val="00E81800"/>
    <w:rsid w:val="00E834EA"/>
    <w:rsid w:val="00E83C8C"/>
    <w:rsid w:val="00E84444"/>
    <w:rsid w:val="00E85557"/>
    <w:rsid w:val="00E92453"/>
    <w:rsid w:val="00E9497B"/>
    <w:rsid w:val="00E95598"/>
    <w:rsid w:val="00E9651D"/>
    <w:rsid w:val="00E96E05"/>
    <w:rsid w:val="00EA0A8C"/>
    <w:rsid w:val="00EA16A8"/>
    <w:rsid w:val="00EA33D0"/>
    <w:rsid w:val="00EA385E"/>
    <w:rsid w:val="00EA40EA"/>
    <w:rsid w:val="00EA78C5"/>
    <w:rsid w:val="00EA7D6E"/>
    <w:rsid w:val="00EB2210"/>
    <w:rsid w:val="00EB2B52"/>
    <w:rsid w:val="00EB6263"/>
    <w:rsid w:val="00EC4E49"/>
    <w:rsid w:val="00EC6CD9"/>
    <w:rsid w:val="00EC7FA4"/>
    <w:rsid w:val="00ED1B13"/>
    <w:rsid w:val="00ED468E"/>
    <w:rsid w:val="00ED4C3C"/>
    <w:rsid w:val="00ED77FB"/>
    <w:rsid w:val="00EE1C0B"/>
    <w:rsid w:val="00EE3F1A"/>
    <w:rsid w:val="00EE45FA"/>
    <w:rsid w:val="00EE477F"/>
    <w:rsid w:val="00EE5A78"/>
    <w:rsid w:val="00EF02B8"/>
    <w:rsid w:val="00EF2C13"/>
    <w:rsid w:val="00EF35D1"/>
    <w:rsid w:val="00EF5C0E"/>
    <w:rsid w:val="00EF6569"/>
    <w:rsid w:val="00F02A0A"/>
    <w:rsid w:val="00F07925"/>
    <w:rsid w:val="00F139A3"/>
    <w:rsid w:val="00F203D3"/>
    <w:rsid w:val="00F211D0"/>
    <w:rsid w:val="00F22E1E"/>
    <w:rsid w:val="00F30687"/>
    <w:rsid w:val="00F3231A"/>
    <w:rsid w:val="00F3547A"/>
    <w:rsid w:val="00F36DF2"/>
    <w:rsid w:val="00F41E07"/>
    <w:rsid w:val="00F41E6B"/>
    <w:rsid w:val="00F42A3E"/>
    <w:rsid w:val="00F45936"/>
    <w:rsid w:val="00F46564"/>
    <w:rsid w:val="00F63235"/>
    <w:rsid w:val="00F64EB7"/>
    <w:rsid w:val="00F66152"/>
    <w:rsid w:val="00F6669E"/>
    <w:rsid w:val="00F70034"/>
    <w:rsid w:val="00F711B1"/>
    <w:rsid w:val="00F77A0C"/>
    <w:rsid w:val="00F803B6"/>
    <w:rsid w:val="00F83884"/>
    <w:rsid w:val="00F90AF2"/>
    <w:rsid w:val="00F94A75"/>
    <w:rsid w:val="00FA14F2"/>
    <w:rsid w:val="00FA2C45"/>
    <w:rsid w:val="00FA47B7"/>
    <w:rsid w:val="00FA6DA7"/>
    <w:rsid w:val="00FB12AE"/>
    <w:rsid w:val="00FB3231"/>
    <w:rsid w:val="00FB3826"/>
    <w:rsid w:val="00FB577D"/>
    <w:rsid w:val="00FB7E0B"/>
    <w:rsid w:val="00FC0287"/>
    <w:rsid w:val="00FC10FE"/>
    <w:rsid w:val="00FC2865"/>
    <w:rsid w:val="00FD47CF"/>
    <w:rsid w:val="00FD6A39"/>
    <w:rsid w:val="00FE4216"/>
    <w:rsid w:val="00FE5348"/>
    <w:rsid w:val="00FE75E6"/>
    <w:rsid w:val="00FE79FB"/>
    <w:rsid w:val="00FF2FC0"/>
    <w:rsid w:val="00FF5A30"/>
    <w:rsid w:val="00FF5F58"/>
    <w:rsid w:val="00FF792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1489"/>
    <o:shapelayout v:ext="edit">
      <o:idmap v:ext="edit" data="1"/>
    </o:shapelayout>
  </w:shapeDefaults>
  <w:decimalSymbol w:val="."/>
  <w:listSeparator w:val=","/>
  <w14:docId w14:val="42189356"/>
  <w15:docId w15:val="{AF4F4A62-D308-46FA-BC5D-8C637381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3633C4"/>
    <w:pPr>
      <w:keepNext/>
      <w:spacing w:before="240" w:after="220"/>
      <w:outlineLvl w:val="1"/>
    </w:pPr>
    <w:rPr>
      <w:b/>
      <w:bCs/>
      <w:iCs/>
      <w:caps/>
      <w:szCs w:val="28"/>
    </w:rPr>
  </w:style>
  <w:style w:type="paragraph" w:styleId="Heading3">
    <w:name w:val="heading 3"/>
    <w:basedOn w:val="Normal"/>
    <w:next w:val="Normal"/>
    <w:link w:val="Heading3Char"/>
    <w:autoRedefine/>
    <w:qFormat/>
    <w:rsid w:val="00CD75C0"/>
    <w:pPr>
      <w:keepNext/>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2637"/>
        <w:tab w:val="num" w:pos="1467"/>
      </w:tabs>
      <w:ind w:left="90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D75C0"/>
    <w:rPr>
      <w:rFonts w:ascii="Arial" w:eastAsia="SimSun" w:hAnsi="Arial"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character" w:styleId="CommentReference">
    <w:name w:val="annotation reference"/>
    <w:basedOn w:val="DefaultParagraphFont"/>
    <w:semiHidden/>
    <w:unhideWhenUsed/>
    <w:rsid w:val="003A5B21"/>
    <w:rPr>
      <w:sz w:val="16"/>
      <w:szCs w:val="16"/>
    </w:rPr>
  </w:style>
  <w:style w:type="paragraph" w:styleId="CommentSubject">
    <w:name w:val="annotation subject"/>
    <w:basedOn w:val="CommentText"/>
    <w:next w:val="CommentText"/>
    <w:link w:val="CommentSubjectChar"/>
    <w:semiHidden/>
    <w:unhideWhenUsed/>
    <w:rsid w:val="003A5B21"/>
    <w:rPr>
      <w:b/>
      <w:bCs/>
      <w:sz w:val="20"/>
    </w:rPr>
  </w:style>
  <w:style w:type="character" w:customStyle="1" w:styleId="CommentTextChar">
    <w:name w:val="Comment Text Char"/>
    <w:basedOn w:val="DefaultParagraphFont"/>
    <w:link w:val="CommentText"/>
    <w:semiHidden/>
    <w:rsid w:val="003A5B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5B21"/>
    <w:rPr>
      <w:rFonts w:ascii="Arial" w:eastAsia="SimSun" w:hAnsi="Arial" w:cs="Arial"/>
      <w:b/>
      <w:bCs/>
      <w:sz w:val="18"/>
      <w:lang w:val="en-US" w:eastAsia="zh-CN"/>
    </w:rPr>
  </w:style>
  <w:style w:type="paragraph" w:styleId="Revision">
    <w:name w:val="Revision"/>
    <w:hidden/>
    <w:uiPriority w:val="99"/>
    <w:semiHidden/>
    <w:rsid w:val="003A5B21"/>
    <w:rPr>
      <w:rFonts w:ascii="Arial" w:eastAsia="SimSun" w:hAnsi="Arial" w:cs="Arial"/>
      <w:sz w:val="22"/>
      <w:lang w:val="en-US" w:eastAsia="zh-CN"/>
    </w:rPr>
  </w:style>
  <w:style w:type="character" w:customStyle="1" w:styleId="BodyTextChar">
    <w:name w:val="Body Text Char"/>
    <w:basedOn w:val="DefaultParagraphFont"/>
    <w:link w:val="BodyText"/>
    <w:rsid w:val="0091320D"/>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5124">
      <w:bodyDiv w:val="1"/>
      <w:marLeft w:val="0"/>
      <w:marRight w:val="0"/>
      <w:marTop w:val="0"/>
      <w:marBottom w:val="0"/>
      <w:divBdr>
        <w:top w:val="none" w:sz="0" w:space="0" w:color="auto"/>
        <w:left w:val="none" w:sz="0" w:space="0" w:color="auto"/>
        <w:bottom w:val="none" w:sz="0" w:space="0" w:color="auto"/>
        <w:right w:val="none" w:sz="0" w:space="0" w:color="auto"/>
      </w:divBdr>
    </w:div>
    <w:div w:id="1049644907">
      <w:bodyDiv w:val="1"/>
      <w:marLeft w:val="0"/>
      <w:marRight w:val="0"/>
      <w:marTop w:val="0"/>
      <w:marBottom w:val="0"/>
      <w:divBdr>
        <w:top w:val="none" w:sz="0" w:space="0" w:color="auto"/>
        <w:left w:val="none" w:sz="0" w:space="0" w:color="auto"/>
        <w:bottom w:val="none" w:sz="0" w:space="0" w:color="auto"/>
        <w:right w:val="none" w:sz="0" w:space="0" w:color="auto"/>
      </w:divBdr>
    </w:div>
    <w:div w:id="1292830818">
      <w:bodyDiv w:val="1"/>
      <w:marLeft w:val="0"/>
      <w:marRight w:val="0"/>
      <w:marTop w:val="0"/>
      <w:marBottom w:val="0"/>
      <w:divBdr>
        <w:top w:val="none" w:sz="0" w:space="0" w:color="auto"/>
        <w:left w:val="none" w:sz="0" w:space="0" w:color="auto"/>
        <w:bottom w:val="none" w:sz="0" w:space="0" w:color="auto"/>
        <w:right w:val="none" w:sz="0" w:space="0" w:color="auto"/>
      </w:divBdr>
    </w:div>
    <w:div w:id="1377393672">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earch/wipo?search=a+6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ru/statements.jsp?meeting_id=679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ru/dg_tang/speeches/a-63-dg-speech.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0712-F136-4246-BF34-51B9D410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14</Pages>
  <Words>3509</Words>
  <Characters>24212</Characters>
  <Application>Microsoft Office Word</Application>
  <DocSecurity>0</DocSecurity>
  <Lines>526</Lines>
  <Paragraphs>233</Paragraphs>
  <ScaleCrop>false</ScaleCrop>
  <HeadingPairs>
    <vt:vector size="2" baseType="variant">
      <vt:variant>
        <vt:lpstr>Title</vt:lpstr>
      </vt:variant>
      <vt:variant>
        <vt:i4>1</vt:i4>
      </vt:variant>
    </vt:vector>
  </HeadingPairs>
  <TitlesOfParts>
    <vt:vector size="1" baseType="lpstr">
      <vt:lpstr>A/63/9</vt:lpstr>
    </vt:vector>
  </TitlesOfParts>
  <Company>WIPO</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A/63/9</dc:title>
  <dc:subject>Fifty-Sixth Series of Meetings</dc:subject>
  <dc:creator>WIPO</dc:creator>
  <cp:keywords>PUBLIC</cp:keywords>
  <dc:description/>
  <cp:lastModifiedBy>HÄFLIGER Patience</cp:lastModifiedBy>
  <cp:revision>256</cp:revision>
  <cp:lastPrinted>2022-07-21T11:21:00Z</cp:lastPrinted>
  <dcterms:created xsi:type="dcterms:W3CDTF">2022-07-15T06:32:00Z</dcterms:created>
  <dcterms:modified xsi:type="dcterms:W3CDTF">2022-08-15T08:42:00Z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7d748eb0-0c0d-4f0e-8b55-9b17926072d3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