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D1" w:rsidRDefault="00E80D27" w:rsidP="00AC1BBD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50523E">
        <w:rPr>
          <w:noProof/>
          <w:sz w:val="28"/>
          <w:szCs w:val="28"/>
          <w:lang w:eastAsia="en-US"/>
        </w:rPr>
        <w:drawing>
          <wp:inline distT="0" distB="0" distL="0" distR="0" wp14:anchorId="57C98C68" wp14:editId="6A1C57C2">
            <wp:extent cx="3247390" cy="1639570"/>
            <wp:effectExtent l="0" t="0" r="0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ВОИС-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D1" w:rsidRPr="00996027" w:rsidRDefault="00891CD1" w:rsidP="00891CD1">
      <w:pPr>
        <w:pBdr>
          <w:top w:val="single" w:sz="4" w:space="16" w:color="auto"/>
        </w:pBdr>
        <w:jc w:val="right"/>
        <w:rPr>
          <w:rFonts w:ascii="Arial Black" w:hAnsi="Arial Black"/>
          <w:b/>
          <w:caps/>
          <w:sz w:val="15"/>
          <w:szCs w:val="15"/>
          <w:lang w:val="ru-RU"/>
        </w:rPr>
      </w:pPr>
      <w:bookmarkStart w:id="1" w:name="Code"/>
      <w:r w:rsidRPr="00996027">
        <w:rPr>
          <w:rFonts w:ascii="Arial Black" w:hAnsi="Arial Black"/>
          <w:b/>
          <w:caps/>
          <w:sz w:val="15"/>
          <w:szCs w:val="15"/>
          <w:lang w:val="ru-RU"/>
        </w:rPr>
        <w:t>A/61/2</w:t>
      </w:r>
    </w:p>
    <w:p w:rsidR="00891CD1" w:rsidRPr="00996027" w:rsidRDefault="00891CD1" w:rsidP="00891CD1">
      <w:pPr>
        <w:jc w:val="right"/>
        <w:rPr>
          <w:rFonts w:ascii="Arial Black" w:hAnsi="Arial Black"/>
          <w:b/>
          <w:caps/>
          <w:sz w:val="15"/>
          <w:szCs w:val="15"/>
          <w:lang w:val="ru-RU"/>
        </w:rPr>
      </w:pPr>
      <w:bookmarkStart w:id="2" w:name="Original"/>
      <w:bookmarkEnd w:id="1"/>
      <w:r w:rsidRPr="00996027">
        <w:rPr>
          <w:rFonts w:ascii="Arial Black" w:hAnsi="Arial Black"/>
          <w:b/>
          <w:caps/>
          <w:sz w:val="15"/>
          <w:szCs w:val="15"/>
          <w:lang w:val="ru-RU"/>
        </w:rPr>
        <w:t>оригинал: английский</w:t>
      </w:r>
    </w:p>
    <w:p w:rsidR="00891CD1" w:rsidRPr="00996027" w:rsidRDefault="00891CD1" w:rsidP="00891CD1">
      <w:pPr>
        <w:spacing w:after="1200"/>
        <w:jc w:val="right"/>
        <w:rPr>
          <w:rFonts w:ascii="Arial Black" w:hAnsi="Arial Black"/>
          <w:b/>
          <w:caps/>
          <w:sz w:val="15"/>
          <w:szCs w:val="15"/>
          <w:lang w:val="ru-RU"/>
        </w:rPr>
      </w:pPr>
      <w:bookmarkStart w:id="3" w:name="Date"/>
      <w:bookmarkEnd w:id="2"/>
      <w:r w:rsidRPr="00996027">
        <w:rPr>
          <w:rFonts w:ascii="Arial Black" w:hAnsi="Arial Black"/>
          <w:b/>
          <w:caps/>
          <w:sz w:val="15"/>
          <w:szCs w:val="15"/>
          <w:lang w:val="ru-RU"/>
        </w:rPr>
        <w:t xml:space="preserve">ДАТА: </w:t>
      </w:r>
      <w:r w:rsidR="00A00004">
        <w:rPr>
          <w:rFonts w:ascii="Arial Black" w:hAnsi="Arial Black"/>
          <w:b/>
          <w:caps/>
          <w:sz w:val="15"/>
          <w:szCs w:val="15"/>
          <w:lang w:val="ru-RU"/>
        </w:rPr>
        <w:t>15</w:t>
      </w:r>
      <w:r w:rsidRPr="00996027">
        <w:rPr>
          <w:rFonts w:ascii="Arial Black" w:hAnsi="Arial Black"/>
          <w:b/>
          <w:caps/>
          <w:sz w:val="15"/>
          <w:szCs w:val="15"/>
          <w:lang w:val="ru-RU"/>
        </w:rPr>
        <w:t xml:space="preserve"> </w:t>
      </w:r>
      <w:r w:rsidR="00127DD3">
        <w:rPr>
          <w:rFonts w:ascii="Arial Black" w:hAnsi="Arial Black"/>
          <w:b/>
          <w:caps/>
          <w:sz w:val="15"/>
          <w:szCs w:val="15"/>
          <w:lang w:val="ru-RU"/>
        </w:rPr>
        <w:t>декабря</w:t>
      </w:r>
      <w:r w:rsidRPr="00996027">
        <w:rPr>
          <w:rFonts w:ascii="Arial Black" w:hAnsi="Arial Black"/>
          <w:b/>
          <w:caps/>
          <w:sz w:val="15"/>
          <w:szCs w:val="15"/>
          <w:lang w:val="ru-RU"/>
        </w:rPr>
        <w:t xml:space="preserve"> 2020 г.</w:t>
      </w:r>
    </w:p>
    <w:bookmarkEnd w:id="3"/>
    <w:p w:rsidR="00891CD1" w:rsidRPr="00996027" w:rsidRDefault="00891CD1" w:rsidP="00127DD3">
      <w:pPr>
        <w:pStyle w:val="Heading1"/>
        <w:tabs>
          <w:tab w:val="left" w:pos="8239"/>
        </w:tabs>
        <w:spacing w:before="0" w:after="600"/>
        <w:rPr>
          <w:sz w:val="28"/>
          <w:szCs w:val="28"/>
          <w:lang w:val="ru-RU"/>
        </w:rPr>
      </w:pPr>
      <w:r w:rsidRPr="00996027">
        <w:rPr>
          <w:color w:val="000000"/>
          <w:sz w:val="28"/>
          <w:szCs w:val="28"/>
          <w:lang w:val="ru-RU"/>
        </w:rPr>
        <w:t>А</w:t>
      </w:r>
      <w:r w:rsidR="00996027" w:rsidRPr="00996027">
        <w:rPr>
          <w:caps w:val="0"/>
          <w:color w:val="000000"/>
          <w:sz w:val="28"/>
          <w:szCs w:val="28"/>
          <w:lang w:val="ru-RU"/>
        </w:rPr>
        <w:t xml:space="preserve">ссамблеи государств – членов </w:t>
      </w:r>
      <w:r w:rsidRPr="00996027">
        <w:rPr>
          <w:color w:val="000000"/>
          <w:sz w:val="28"/>
          <w:szCs w:val="28"/>
          <w:lang w:val="ru-RU"/>
        </w:rPr>
        <w:t>ВОИС</w:t>
      </w:r>
    </w:p>
    <w:p w:rsidR="00891CD1" w:rsidRPr="00996027" w:rsidRDefault="00996027" w:rsidP="00914515">
      <w:pPr>
        <w:outlineLvl w:val="1"/>
        <w:rPr>
          <w:b/>
          <w:sz w:val="24"/>
          <w:szCs w:val="24"/>
          <w:lang w:val="ru-RU"/>
        </w:rPr>
      </w:pPr>
      <w:r w:rsidRPr="00996027">
        <w:rPr>
          <w:b/>
          <w:sz w:val="24"/>
          <w:szCs w:val="24"/>
          <w:lang w:val="ru-RU"/>
        </w:rPr>
        <w:t>Шестьдесят первая серия заседаний</w:t>
      </w:r>
    </w:p>
    <w:p w:rsidR="00891CD1" w:rsidRPr="00891CD1" w:rsidRDefault="00891CD1" w:rsidP="00891CD1">
      <w:pPr>
        <w:spacing w:after="720"/>
        <w:outlineLvl w:val="1"/>
        <w:rPr>
          <w:b/>
          <w:sz w:val="24"/>
          <w:szCs w:val="24"/>
          <w:lang w:val="ru-RU"/>
        </w:rPr>
      </w:pPr>
      <w:r w:rsidRPr="00891CD1">
        <w:rPr>
          <w:b/>
          <w:color w:val="000000"/>
          <w:sz w:val="24"/>
          <w:szCs w:val="24"/>
          <w:lang w:val="ru-RU"/>
        </w:rPr>
        <w:t>Женева, 21–25 сентября 2020 г.</w:t>
      </w:r>
    </w:p>
    <w:p w:rsidR="00891CD1" w:rsidRPr="007A01EF" w:rsidRDefault="00891CD1" w:rsidP="00891CD1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7A01EF">
        <w:rPr>
          <w:caps/>
          <w:sz w:val="24"/>
          <w:lang w:val="ru-RU"/>
        </w:rPr>
        <w:t>Список документов</w:t>
      </w:r>
    </w:p>
    <w:p w:rsidR="00891CD1" w:rsidRPr="00891CD1" w:rsidRDefault="00891CD1" w:rsidP="00891CD1">
      <w:pPr>
        <w:tabs>
          <w:tab w:val="left" w:pos="1590"/>
        </w:tabs>
        <w:spacing w:after="960"/>
        <w:rPr>
          <w:i/>
          <w:lang w:val="ru-RU"/>
        </w:rPr>
      </w:pPr>
      <w:bookmarkStart w:id="5" w:name="Prepared"/>
      <w:bookmarkEnd w:id="4"/>
      <w:r w:rsidRPr="00891CD1">
        <w:rPr>
          <w:i/>
          <w:color w:val="000000"/>
          <w:lang w:val="ru-RU"/>
        </w:rPr>
        <w:t>подготовлен Секретариатом</w:t>
      </w:r>
    </w:p>
    <w:bookmarkEnd w:id="5"/>
    <w:p w:rsidR="00891CD1" w:rsidRPr="00996027" w:rsidRDefault="00953FAF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>
        <w:rPr>
          <w:color w:val="000000"/>
          <w:lang w:val="ru-RU"/>
        </w:rPr>
        <w:t>Пункт 1 повестки дня</w:t>
      </w:r>
      <w:r>
        <w:rPr>
          <w:color w:val="000000"/>
          <w:lang w:val="ru-RU"/>
        </w:rPr>
        <w:tab/>
      </w:r>
      <w:r w:rsidR="00891CD1" w:rsidRPr="00996027">
        <w:rPr>
          <w:color w:val="000000"/>
          <w:lang w:val="ru-RU"/>
        </w:rPr>
        <w:t>ОТКРЫТИЕ СЕССИЙ</w:t>
      </w:r>
    </w:p>
    <w:p w:rsidR="00891CD1" w:rsidRPr="007A01EF" w:rsidRDefault="00891CD1" w:rsidP="00891CD1">
      <w:pPr>
        <w:pStyle w:val="BodyText"/>
        <w:spacing w:after="480"/>
        <w:ind w:left="540"/>
        <w:rPr>
          <w:lang w:val="ru-RU"/>
        </w:rPr>
      </w:pPr>
      <w:r w:rsidRPr="007A01EF">
        <w:rPr>
          <w:lang w:val="ru-RU"/>
        </w:rPr>
        <w:t>A/61/INF/1</w:t>
      </w:r>
      <w:r w:rsidR="00A00004">
        <w:rPr>
          <w:lang w:val="ru-RU"/>
        </w:rPr>
        <w:t xml:space="preserve"> </w:t>
      </w:r>
      <w:r w:rsidR="00A00004">
        <w:t>Rev</w:t>
      </w:r>
      <w:r w:rsidR="00A00004" w:rsidRPr="00A00004">
        <w:rPr>
          <w:lang w:val="ru-RU"/>
        </w:rPr>
        <w:t>.</w:t>
      </w:r>
      <w:r w:rsidRPr="007A01EF">
        <w:rPr>
          <w:lang w:val="ru-RU"/>
        </w:rPr>
        <w:t xml:space="preserve"> (</w:t>
      </w:r>
      <w:r w:rsidR="007A01EF">
        <w:rPr>
          <w:i/>
          <w:lang w:val="ru-RU"/>
        </w:rPr>
        <w:t>Общая информация</w:t>
      </w:r>
      <w:r w:rsidRPr="007A01EF">
        <w:rPr>
          <w:lang w:val="ru-RU"/>
        </w:rPr>
        <w:t>)</w:t>
      </w:r>
    </w:p>
    <w:p w:rsidR="00891CD1" w:rsidRPr="00996027" w:rsidRDefault="00891CD1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 w:rsidRPr="00996027">
        <w:rPr>
          <w:color w:val="000000"/>
          <w:lang w:val="ru-RU"/>
        </w:rPr>
        <w:t xml:space="preserve">Пункт 2 повестки дня </w:t>
      </w:r>
      <w:r w:rsidR="00953FAF">
        <w:rPr>
          <w:color w:val="000000"/>
          <w:lang w:val="ru-RU"/>
        </w:rPr>
        <w:tab/>
      </w:r>
      <w:r w:rsidRPr="00996027">
        <w:rPr>
          <w:color w:val="000000"/>
          <w:lang w:val="ru-RU"/>
        </w:rPr>
        <w:t>ПРИНЯТИЕ ПОВЕСТКИ ДНЯ</w:t>
      </w:r>
    </w:p>
    <w:p w:rsidR="00891CD1" w:rsidRPr="007A01EF" w:rsidRDefault="00891CD1" w:rsidP="00891CD1">
      <w:pPr>
        <w:pStyle w:val="BodyText"/>
        <w:spacing w:after="0"/>
        <w:ind w:left="540"/>
        <w:rPr>
          <w:lang w:val="ru-RU"/>
        </w:rPr>
      </w:pPr>
      <w:r w:rsidRPr="007A01EF">
        <w:rPr>
          <w:lang w:val="ru-RU"/>
        </w:rPr>
        <w:t>A/61/1 (</w:t>
      </w:r>
      <w:r w:rsidR="009E4530" w:rsidRPr="009E4530">
        <w:rPr>
          <w:i/>
          <w:lang w:val="ru-RU"/>
        </w:rPr>
        <w:t>С</w:t>
      </w:r>
      <w:r w:rsidRPr="007A01EF">
        <w:rPr>
          <w:i/>
          <w:lang w:val="ru-RU"/>
        </w:rPr>
        <w:t>водн</w:t>
      </w:r>
      <w:r w:rsidR="009E4530">
        <w:rPr>
          <w:i/>
          <w:lang w:val="ru-RU"/>
        </w:rPr>
        <w:t>ая</w:t>
      </w:r>
      <w:r w:rsidRPr="007A01EF">
        <w:rPr>
          <w:i/>
          <w:lang w:val="ru-RU"/>
        </w:rPr>
        <w:t xml:space="preserve"> повестки дня</w:t>
      </w:r>
      <w:r w:rsidRPr="007A01EF">
        <w:rPr>
          <w:lang w:val="ru-RU"/>
        </w:rPr>
        <w:t>)</w:t>
      </w:r>
    </w:p>
    <w:p w:rsidR="00891CD1" w:rsidRPr="007A01EF" w:rsidRDefault="00891CD1" w:rsidP="00891CD1">
      <w:pPr>
        <w:pStyle w:val="BodyText"/>
        <w:spacing w:after="480"/>
        <w:ind w:left="540"/>
        <w:rPr>
          <w:lang w:val="ru-RU"/>
        </w:rPr>
      </w:pPr>
      <w:r w:rsidRPr="007A01EF">
        <w:rPr>
          <w:lang w:val="ru-RU"/>
        </w:rPr>
        <w:t>A/61/2 (</w:t>
      </w:r>
      <w:r w:rsidRPr="007A01EF">
        <w:rPr>
          <w:i/>
          <w:lang w:val="ru-RU"/>
        </w:rPr>
        <w:t>Список документов</w:t>
      </w:r>
      <w:r w:rsidRPr="007A01EF">
        <w:rPr>
          <w:lang w:val="ru-RU"/>
        </w:rPr>
        <w:t>)</w:t>
      </w:r>
    </w:p>
    <w:p w:rsidR="00891CD1" w:rsidRPr="007A01EF" w:rsidRDefault="00891CD1" w:rsidP="00996027">
      <w:pPr>
        <w:pStyle w:val="Heading1"/>
        <w:spacing w:after="240"/>
        <w:ind w:left="3402" w:hanging="3402"/>
        <w:rPr>
          <w:lang w:val="ru-RU"/>
        </w:rPr>
      </w:pPr>
      <w:r w:rsidRPr="007A01EF">
        <w:rPr>
          <w:lang w:val="ru-RU"/>
        </w:rPr>
        <w:t>ПУНКТ 3 повестки дня</w:t>
      </w:r>
      <w:r w:rsidRPr="007A01EF">
        <w:rPr>
          <w:lang w:val="ru-RU"/>
        </w:rPr>
        <w:tab/>
        <w:t>выборы должностных лиц</w:t>
      </w:r>
    </w:p>
    <w:p w:rsidR="00891CD1" w:rsidRPr="007A01EF" w:rsidRDefault="00891CD1" w:rsidP="00891CD1">
      <w:pPr>
        <w:pStyle w:val="BodyText"/>
        <w:spacing w:after="480"/>
        <w:ind w:left="540"/>
        <w:rPr>
          <w:lang w:val="ru-RU"/>
        </w:rPr>
      </w:pPr>
      <w:r w:rsidRPr="007A01EF">
        <w:rPr>
          <w:lang w:val="ru-RU"/>
        </w:rPr>
        <w:t>A/61/INF/2 (</w:t>
      </w:r>
      <w:r w:rsidRPr="007A01EF">
        <w:rPr>
          <w:i/>
          <w:lang w:val="ru-RU"/>
        </w:rPr>
        <w:t>Должностные лица</w:t>
      </w:r>
      <w:r w:rsidRPr="007A01EF">
        <w:rPr>
          <w:lang w:val="ru-RU"/>
        </w:rPr>
        <w:t>)</w:t>
      </w:r>
    </w:p>
    <w:p w:rsidR="00891CD1" w:rsidRPr="00996027" w:rsidRDefault="00891CD1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 w:rsidRPr="00891CD1">
        <w:rPr>
          <w:color w:val="000000"/>
          <w:lang w:val="ru-RU"/>
        </w:rPr>
        <w:t>ПУНКТ 4 повестки дня</w:t>
      </w:r>
      <w:r w:rsidRPr="00891CD1">
        <w:rPr>
          <w:color w:val="000000"/>
          <w:lang w:val="ru-RU"/>
        </w:rPr>
        <w:tab/>
        <w:t>Докдад генерального директора ассамблеям вои</w:t>
      </w:r>
      <w:r w:rsidRPr="00996027">
        <w:rPr>
          <w:color w:val="000000"/>
          <w:lang w:val="ru-RU"/>
        </w:rPr>
        <w:t>с</w:t>
      </w:r>
    </w:p>
    <w:p w:rsidR="00891CD1" w:rsidRPr="007A01EF" w:rsidRDefault="00891CD1" w:rsidP="00891CD1">
      <w:pPr>
        <w:pStyle w:val="BodyText"/>
        <w:spacing w:after="480"/>
        <w:rPr>
          <w:lang w:val="ru-RU"/>
        </w:rPr>
      </w:pPr>
      <w:r w:rsidRPr="007A01EF">
        <w:rPr>
          <w:lang w:val="ru-RU"/>
        </w:rPr>
        <w:t>Отчет представлен в качестве публикации ВОИС и доступен на веб-сайте ВОИС.</w:t>
      </w:r>
    </w:p>
    <w:p w:rsidR="00891CD1" w:rsidRPr="00996027" w:rsidRDefault="00891CD1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 w:rsidRPr="00996027">
        <w:rPr>
          <w:color w:val="000000"/>
          <w:lang w:val="ru-RU"/>
        </w:rPr>
        <w:lastRenderedPageBreak/>
        <w:t xml:space="preserve">Пункт 5 повестки дня </w:t>
      </w:r>
      <w:r w:rsidR="00953FAF">
        <w:rPr>
          <w:color w:val="000000"/>
          <w:lang w:val="ru-RU"/>
        </w:rPr>
        <w:tab/>
      </w:r>
      <w:r w:rsidRPr="00996027">
        <w:rPr>
          <w:color w:val="000000"/>
          <w:lang w:val="ru-RU"/>
        </w:rPr>
        <w:t>ОБЩИЕ ЗАЯВЛЕНИЯ</w:t>
      </w:r>
    </w:p>
    <w:p w:rsidR="00891CD1" w:rsidRPr="00953FAF" w:rsidRDefault="00953FAF" w:rsidP="00AD59FB">
      <w:pPr>
        <w:pStyle w:val="BodyText"/>
        <w:spacing w:after="480"/>
        <w:rPr>
          <w:lang w:val="ru-RU"/>
        </w:rPr>
      </w:pPr>
      <w:r>
        <w:rPr>
          <w:lang w:val="ru-RU"/>
        </w:rPr>
        <w:t>С общими заявлениями, сделанными делегатами, можно ознакомиться на веб-сайте ВОИС</w:t>
      </w:r>
      <w:r w:rsidR="00AD59FB" w:rsidRPr="00953FAF">
        <w:rPr>
          <w:lang w:val="ru-RU"/>
        </w:rPr>
        <w:t>.</w:t>
      </w:r>
    </w:p>
    <w:p w:rsidR="00891CD1" w:rsidRPr="00996027" w:rsidRDefault="00891CD1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 w:rsidRPr="00996027">
        <w:rPr>
          <w:color w:val="000000"/>
          <w:lang w:val="ru-RU"/>
        </w:rPr>
        <w:t xml:space="preserve">Пункт 6 повестки дня </w:t>
      </w:r>
      <w:r w:rsidR="00953FAF">
        <w:rPr>
          <w:color w:val="000000"/>
          <w:lang w:val="ru-RU"/>
        </w:rPr>
        <w:tab/>
      </w:r>
      <w:r w:rsidRPr="00996027">
        <w:rPr>
          <w:color w:val="000000"/>
          <w:lang w:val="ru-RU"/>
        </w:rPr>
        <w:t>ДОПУСК НАБЛЮДАТЕЛЕЙ</w:t>
      </w:r>
    </w:p>
    <w:p w:rsidR="00891CD1" w:rsidRPr="00953FAF" w:rsidRDefault="00891CD1" w:rsidP="00891CD1">
      <w:pPr>
        <w:pStyle w:val="BodyText"/>
        <w:spacing w:after="480"/>
        <w:ind w:left="540"/>
        <w:rPr>
          <w:lang w:val="ru-RU"/>
        </w:rPr>
      </w:pPr>
      <w:r w:rsidRPr="00953FAF">
        <w:rPr>
          <w:lang w:val="ru-RU"/>
        </w:rPr>
        <w:t>A/61/3 (</w:t>
      </w:r>
      <w:r w:rsidRPr="00953FAF">
        <w:rPr>
          <w:i/>
          <w:lang w:val="ru-RU"/>
        </w:rPr>
        <w:t>Допуск наблюдателей</w:t>
      </w:r>
      <w:r w:rsidRPr="00953FAF">
        <w:rPr>
          <w:lang w:val="ru-RU"/>
        </w:rPr>
        <w:t>)</w:t>
      </w:r>
    </w:p>
    <w:p w:rsidR="00891CD1" w:rsidRPr="00953FAF" w:rsidRDefault="00891CD1" w:rsidP="00996027">
      <w:pPr>
        <w:pStyle w:val="Heading1"/>
        <w:spacing w:after="240"/>
        <w:ind w:left="3402" w:hanging="3402"/>
        <w:rPr>
          <w:lang w:val="ru-RU"/>
        </w:rPr>
      </w:pPr>
      <w:r w:rsidRPr="00953FAF">
        <w:rPr>
          <w:lang w:val="ru-RU"/>
        </w:rPr>
        <w:t xml:space="preserve">Пункт 7 повестки дня </w:t>
      </w:r>
      <w:r w:rsidR="00953FAF" w:rsidRPr="00953FAF">
        <w:rPr>
          <w:lang w:val="ru-RU"/>
        </w:rPr>
        <w:tab/>
      </w:r>
      <w:r w:rsidR="00487FE3">
        <w:rPr>
          <w:lang w:val="ru-RU"/>
        </w:rPr>
        <w:t>одобрение</w:t>
      </w:r>
      <w:r w:rsidRPr="00953FAF">
        <w:rPr>
          <w:lang w:val="ru-RU"/>
        </w:rPr>
        <w:t xml:space="preserve"> соглашений</w:t>
      </w:r>
    </w:p>
    <w:p w:rsidR="00891CD1" w:rsidRPr="00953FAF" w:rsidRDefault="00891CD1" w:rsidP="00891CD1">
      <w:pPr>
        <w:pStyle w:val="BodyText"/>
        <w:spacing w:after="480"/>
        <w:ind w:left="540"/>
        <w:rPr>
          <w:lang w:val="ru-RU"/>
        </w:rPr>
      </w:pPr>
      <w:r w:rsidRPr="00953FAF">
        <w:rPr>
          <w:lang w:val="ru-RU"/>
        </w:rPr>
        <w:t>WO/CC/78/3 (</w:t>
      </w:r>
      <w:r w:rsidRPr="00953FAF">
        <w:rPr>
          <w:i/>
          <w:lang w:val="ru-RU"/>
        </w:rPr>
        <w:t>Одобрение соглашений</w:t>
      </w:r>
      <w:r w:rsidRPr="00953FAF">
        <w:rPr>
          <w:lang w:val="ru-RU"/>
        </w:rPr>
        <w:t>)</w:t>
      </w:r>
    </w:p>
    <w:p w:rsidR="00891CD1" w:rsidRPr="00953FAF" w:rsidRDefault="00953FAF" w:rsidP="00996027">
      <w:pPr>
        <w:pStyle w:val="Heading1"/>
        <w:spacing w:after="240"/>
        <w:ind w:left="3402" w:hanging="3402"/>
        <w:rPr>
          <w:lang w:val="ru-RU"/>
        </w:rPr>
      </w:pPr>
      <w:r w:rsidRPr="00953FAF">
        <w:rPr>
          <w:lang w:val="ru-RU"/>
        </w:rPr>
        <w:t xml:space="preserve">Пункт </w:t>
      </w:r>
      <w:r w:rsidR="00201FDC" w:rsidRPr="00953FAF">
        <w:rPr>
          <w:lang w:val="ru-RU"/>
        </w:rPr>
        <w:t>8</w:t>
      </w:r>
      <w:r w:rsidRPr="00953FAF">
        <w:rPr>
          <w:lang w:val="ru-RU"/>
        </w:rPr>
        <w:t xml:space="preserve"> повестки дня</w:t>
      </w:r>
      <w:r w:rsidR="00201FDC" w:rsidRPr="00953FAF">
        <w:rPr>
          <w:lang w:val="ru-RU"/>
        </w:rPr>
        <w:tab/>
      </w:r>
      <w:r w:rsidRPr="00953FAF">
        <w:rPr>
          <w:lang w:val="ru-RU"/>
        </w:rPr>
        <w:t>созыв внеочередных сессий 2021 г.</w:t>
      </w:r>
    </w:p>
    <w:p w:rsidR="00891CD1" w:rsidRPr="009E4530" w:rsidRDefault="00201FDC" w:rsidP="00FE7807">
      <w:pPr>
        <w:pStyle w:val="BodyText"/>
        <w:spacing w:after="480"/>
        <w:ind w:left="547"/>
      </w:pPr>
      <w:r w:rsidRPr="00953FAF">
        <w:t>A</w:t>
      </w:r>
      <w:r w:rsidRPr="00953FAF">
        <w:rPr>
          <w:lang w:val="ru-RU"/>
        </w:rPr>
        <w:t>/61/8</w:t>
      </w:r>
      <w:r w:rsidR="008F08C5" w:rsidRPr="00953FAF">
        <w:rPr>
          <w:lang w:val="ru-RU"/>
        </w:rPr>
        <w:t xml:space="preserve"> </w:t>
      </w:r>
      <w:r w:rsidRPr="00953FAF">
        <w:rPr>
          <w:lang w:val="ru-RU"/>
        </w:rPr>
        <w:t>(</w:t>
      </w:r>
      <w:r w:rsidR="00953FAF" w:rsidRPr="00953FAF">
        <w:rPr>
          <w:i/>
          <w:lang w:val="ru-RU"/>
        </w:rPr>
        <w:t>Созыв внеочередных сессий 2021 г.</w:t>
      </w:r>
      <w:r w:rsidRPr="00953FAF">
        <w:rPr>
          <w:lang w:val="ru-RU"/>
        </w:rPr>
        <w:t>)</w:t>
      </w:r>
      <w:r w:rsidR="009E4530">
        <w:rPr>
          <w:lang w:val="ru-RU"/>
        </w:rPr>
        <w:br/>
      </w:r>
      <w:r w:rsidR="009E4530" w:rsidRPr="00EA28EA">
        <w:t>A/61/8</w:t>
      </w:r>
      <w:r w:rsidR="009E4530" w:rsidRPr="00FE7807">
        <w:t xml:space="preserve"> </w:t>
      </w:r>
      <w:r w:rsidR="009E4530">
        <w:t xml:space="preserve">Corr. </w:t>
      </w:r>
      <w:r w:rsidR="009E4530" w:rsidRPr="00EA28EA">
        <w:t>(</w:t>
      </w:r>
      <w:r w:rsidR="009E4530" w:rsidRPr="00953FAF">
        <w:rPr>
          <w:i/>
          <w:lang w:val="ru-RU"/>
        </w:rPr>
        <w:t>Созыв внеочередных сессий 2021 г.</w:t>
      </w:r>
      <w:r w:rsidR="009E4530" w:rsidRPr="00EA28EA">
        <w:t>)</w:t>
      </w:r>
    </w:p>
    <w:p w:rsidR="00891CD1" w:rsidRPr="00996027" w:rsidRDefault="00891CD1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 w:rsidRPr="00891CD1">
        <w:rPr>
          <w:color w:val="000000"/>
          <w:lang w:val="ru-RU"/>
        </w:rPr>
        <w:t>ПУНКТ 9 повестки дня</w:t>
      </w:r>
      <w:r w:rsidRPr="00891CD1">
        <w:rPr>
          <w:color w:val="000000"/>
          <w:lang w:val="ru-RU"/>
        </w:rPr>
        <w:tab/>
        <w:t>проекты повесток дня очередных сессий 2021 г</w:t>
      </w:r>
      <w:r w:rsidRPr="00996027">
        <w:rPr>
          <w:color w:val="000000"/>
          <w:lang w:val="ru-RU"/>
        </w:rPr>
        <w:t>.</w:t>
      </w:r>
    </w:p>
    <w:p w:rsidR="00891CD1" w:rsidRPr="00891CD1" w:rsidRDefault="00891CD1" w:rsidP="00891CD1">
      <w:pPr>
        <w:pStyle w:val="BodyText"/>
        <w:spacing w:after="480"/>
        <w:ind w:left="1260" w:hanging="720"/>
        <w:rPr>
          <w:lang w:val="ru-RU"/>
        </w:rPr>
      </w:pPr>
      <w:r w:rsidRPr="00953FAF">
        <w:rPr>
          <w:lang w:val="ru-RU"/>
        </w:rPr>
        <w:t>A/61/4 (</w:t>
      </w:r>
      <w:r w:rsidRPr="00953FAF">
        <w:rPr>
          <w:i/>
          <w:lang w:val="ru-RU"/>
        </w:rPr>
        <w:t xml:space="preserve">Проекты </w:t>
      </w:r>
      <w:r w:rsidRPr="00891CD1">
        <w:rPr>
          <w:i/>
          <w:color w:val="000000"/>
          <w:lang w:val="ru-RU"/>
        </w:rPr>
        <w:t>повесток дня очередных сессий Генеральной Ассамблеи ВОИС, Конференции ВОИС, Ассамблеи Парижского союза и Ассамблеи Бернского союза в 2021 г.</w:t>
      </w:r>
      <w:r w:rsidRPr="00891CD1">
        <w:rPr>
          <w:color w:val="000000"/>
          <w:lang w:val="ru-RU"/>
        </w:rPr>
        <w:t>)</w:t>
      </w:r>
    </w:p>
    <w:p w:rsidR="00891CD1" w:rsidRPr="007A01EF" w:rsidRDefault="00891CD1" w:rsidP="00996027">
      <w:pPr>
        <w:pStyle w:val="Heading1"/>
        <w:spacing w:after="240"/>
        <w:ind w:left="3402" w:hanging="3402"/>
        <w:rPr>
          <w:lang w:val="ru-RU"/>
        </w:rPr>
      </w:pPr>
      <w:r w:rsidRPr="007A01EF">
        <w:rPr>
          <w:lang w:val="ru-RU"/>
        </w:rPr>
        <w:t>Пункт 10 повестки дня</w:t>
      </w:r>
      <w:r w:rsidRPr="007A01EF">
        <w:rPr>
          <w:lang w:val="ru-RU"/>
        </w:rPr>
        <w:tab/>
        <w:t>ОТЧЕТЫ ПО ВОПРОСАМ АУДИТА И НАДЗОРА</w:t>
      </w:r>
    </w:p>
    <w:p w:rsidR="00891CD1" w:rsidRPr="007A01EF" w:rsidRDefault="00891CD1" w:rsidP="00891CD1">
      <w:pPr>
        <w:pStyle w:val="BodyText"/>
        <w:spacing w:after="0"/>
        <w:ind w:left="547"/>
        <w:rPr>
          <w:lang w:val="ru-RU"/>
        </w:rPr>
      </w:pPr>
      <w:r w:rsidRPr="007A01EF">
        <w:rPr>
          <w:lang w:val="ru-RU"/>
        </w:rPr>
        <w:t>WO/GA/53/1 (</w:t>
      </w:r>
      <w:r w:rsidRPr="007A01EF">
        <w:rPr>
          <w:i/>
          <w:lang w:val="ru-RU"/>
        </w:rPr>
        <w:t>Отчет Независимого консультативного комитета ВОИС по надзору (НККН)</w:t>
      </w:r>
      <w:r w:rsidRPr="007A01EF">
        <w:rPr>
          <w:lang w:val="ru-RU"/>
        </w:rPr>
        <w:t>)</w:t>
      </w:r>
    </w:p>
    <w:p w:rsidR="00891CD1" w:rsidRPr="007A01EF" w:rsidRDefault="00891CD1" w:rsidP="00891CD1">
      <w:pPr>
        <w:pStyle w:val="BodyText"/>
        <w:spacing w:after="0"/>
        <w:ind w:left="547"/>
        <w:rPr>
          <w:lang w:val="ru-RU"/>
        </w:rPr>
      </w:pPr>
      <w:r w:rsidRPr="007A01EF">
        <w:rPr>
          <w:lang w:val="ru-RU"/>
        </w:rPr>
        <w:t>A/61/5 (</w:t>
      </w:r>
      <w:r w:rsidRPr="007A01EF">
        <w:rPr>
          <w:i/>
          <w:lang w:val="ru-RU"/>
        </w:rPr>
        <w:t>Отчет Внешнего аудитора</w:t>
      </w:r>
      <w:r w:rsidRPr="007A01EF">
        <w:rPr>
          <w:lang w:val="ru-RU"/>
        </w:rPr>
        <w:t>)</w:t>
      </w:r>
    </w:p>
    <w:p w:rsidR="00891CD1" w:rsidRPr="007A01EF" w:rsidRDefault="00891CD1" w:rsidP="00891CD1">
      <w:pPr>
        <w:pStyle w:val="BodyText"/>
        <w:spacing w:after="0"/>
        <w:ind w:left="547"/>
        <w:rPr>
          <w:lang w:val="ru-RU"/>
        </w:rPr>
      </w:pPr>
      <w:r w:rsidRPr="007A01EF">
        <w:rPr>
          <w:lang w:val="ru-RU"/>
        </w:rPr>
        <w:t>WO/GA/53/2 (</w:t>
      </w:r>
      <w:r w:rsidRPr="007A01EF">
        <w:rPr>
          <w:i/>
          <w:lang w:val="ru-RU"/>
        </w:rPr>
        <w:t>Годовой отчет Директора Отдела внутреннего надзора (ОВН)</w:t>
      </w:r>
      <w:r w:rsidRPr="007A01EF">
        <w:rPr>
          <w:lang w:val="ru-RU"/>
        </w:rPr>
        <w:t>)</w:t>
      </w:r>
    </w:p>
    <w:p w:rsidR="00891CD1" w:rsidRPr="007A01EF" w:rsidRDefault="00132527" w:rsidP="00132527">
      <w:pPr>
        <w:pStyle w:val="BodyText"/>
        <w:spacing w:after="480"/>
        <w:ind w:left="540"/>
        <w:rPr>
          <w:lang w:val="ru-RU"/>
        </w:rPr>
      </w:pPr>
      <w:r w:rsidRPr="007A01EF">
        <w:t>A</w:t>
      </w:r>
      <w:r w:rsidRPr="007A01EF">
        <w:rPr>
          <w:lang w:val="ru-RU"/>
        </w:rPr>
        <w:t>/61/6 (</w:t>
      </w:r>
      <w:r w:rsidR="007A01EF" w:rsidRPr="007A01EF">
        <w:rPr>
          <w:i/>
          <w:lang w:val="ru-RU"/>
        </w:rPr>
        <w:t>Перечень решений, принятых Комитетом по программе и бюджету</w:t>
      </w:r>
      <w:r w:rsidRPr="007A01EF">
        <w:rPr>
          <w:lang w:val="ru-RU"/>
        </w:rPr>
        <w:t>)</w:t>
      </w:r>
      <w:r w:rsidRPr="007A01EF">
        <w:rPr>
          <w:rStyle w:val="FootnoteReference"/>
        </w:rPr>
        <w:footnoteReference w:id="2"/>
      </w:r>
    </w:p>
    <w:p w:rsidR="00891CD1" w:rsidRPr="00953FAF" w:rsidRDefault="00953FAF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 w:rsidRPr="00996027">
        <w:rPr>
          <w:color w:val="000000"/>
          <w:lang w:val="ru-RU"/>
        </w:rPr>
        <w:t>Пункт</w:t>
      </w:r>
      <w:r w:rsidR="000F52F2" w:rsidRPr="00953FAF">
        <w:rPr>
          <w:color w:val="000000"/>
          <w:lang w:val="ru-RU"/>
        </w:rPr>
        <w:t xml:space="preserve"> 11</w:t>
      </w:r>
      <w:r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повестки дня</w:t>
      </w:r>
      <w:r w:rsidR="00AD59FB" w:rsidRPr="00953FAF">
        <w:rPr>
          <w:color w:val="000000"/>
          <w:lang w:val="ru-RU"/>
        </w:rPr>
        <w:tab/>
      </w:r>
      <w:r>
        <w:rPr>
          <w:color w:val="000000"/>
          <w:lang w:val="ru-RU"/>
        </w:rPr>
        <w:t>Отчет о работе комитета по программе и бюджету</w:t>
      </w:r>
    </w:p>
    <w:p w:rsidR="00891CD1" w:rsidRPr="007A01EF" w:rsidRDefault="00531DD7" w:rsidP="00AD59FB">
      <w:pPr>
        <w:pStyle w:val="BodyText"/>
        <w:spacing w:after="480"/>
        <w:ind w:left="540"/>
        <w:rPr>
          <w:lang w:val="ru-RU"/>
        </w:rPr>
      </w:pPr>
      <w:r>
        <w:t>A</w:t>
      </w:r>
      <w:r w:rsidRPr="007A01EF">
        <w:rPr>
          <w:lang w:val="ru-RU"/>
        </w:rPr>
        <w:t>/61/6</w:t>
      </w:r>
      <w:r w:rsidR="00AD59FB" w:rsidRPr="007A01EF">
        <w:rPr>
          <w:lang w:val="ru-RU"/>
        </w:rPr>
        <w:t xml:space="preserve"> (</w:t>
      </w:r>
      <w:r w:rsidR="007A01EF">
        <w:rPr>
          <w:i/>
          <w:lang w:val="ru-RU"/>
        </w:rPr>
        <w:t>Перечень решений, принятых Комитетом по программе и бюджету</w:t>
      </w:r>
      <w:r w:rsidR="00AD59FB" w:rsidRPr="007A01EF">
        <w:rPr>
          <w:lang w:val="ru-RU"/>
        </w:rPr>
        <w:t>)</w:t>
      </w:r>
      <w:r w:rsidR="00132527">
        <w:rPr>
          <w:rStyle w:val="FootnoteReference"/>
        </w:rPr>
        <w:footnoteReference w:id="3"/>
      </w:r>
    </w:p>
    <w:p w:rsidR="00891CD1" w:rsidRPr="00996027" w:rsidRDefault="00891CD1" w:rsidP="00953FAF">
      <w:pPr>
        <w:pStyle w:val="Heading1"/>
        <w:spacing w:after="240"/>
        <w:ind w:left="3402" w:hanging="3402"/>
        <w:rPr>
          <w:color w:val="000000"/>
          <w:lang w:val="ru-RU"/>
        </w:rPr>
      </w:pPr>
      <w:r w:rsidRPr="00996027">
        <w:rPr>
          <w:color w:val="000000"/>
          <w:lang w:val="ru-RU"/>
        </w:rPr>
        <w:t xml:space="preserve">Пункт 12 повестки дня </w:t>
      </w:r>
      <w:r w:rsidR="00953FAF">
        <w:rPr>
          <w:color w:val="000000"/>
          <w:lang w:val="ru-RU"/>
        </w:rPr>
        <w:tab/>
      </w:r>
      <w:r w:rsidRPr="00996027">
        <w:rPr>
          <w:color w:val="000000"/>
          <w:lang w:val="ru-RU"/>
        </w:rPr>
        <w:t>Центр ВОИС по арбитражу и посредничеству,</w:t>
      </w:r>
      <w:r w:rsidRPr="00891CD1">
        <w:rPr>
          <w:b w:val="0"/>
          <w:color w:val="008080"/>
          <w:lang w:val="ru-RU"/>
        </w:rPr>
        <w:t xml:space="preserve"> </w:t>
      </w:r>
      <w:r w:rsidRPr="00996027">
        <w:rPr>
          <w:color w:val="000000"/>
          <w:lang w:val="ru-RU"/>
        </w:rPr>
        <w:t xml:space="preserve">включая </w:t>
      </w:r>
      <w:r w:rsidRPr="001C7481">
        <w:rPr>
          <w:color w:val="000000"/>
          <w:lang w:val="ru-RU"/>
        </w:rPr>
        <w:t>доменные</w:t>
      </w:r>
      <w:r w:rsidRPr="00996027">
        <w:rPr>
          <w:color w:val="000000"/>
          <w:lang w:val="ru-RU"/>
        </w:rPr>
        <w:t xml:space="preserve"> имена</w:t>
      </w:r>
    </w:p>
    <w:p w:rsidR="00891CD1" w:rsidRPr="007A01EF" w:rsidRDefault="00891CD1" w:rsidP="00A00004">
      <w:pPr>
        <w:pStyle w:val="BodyText"/>
        <w:spacing w:after="480"/>
        <w:ind w:left="1800" w:hanging="1260"/>
        <w:rPr>
          <w:lang w:val="ru-RU"/>
        </w:rPr>
      </w:pPr>
      <w:r w:rsidRPr="007A01EF">
        <w:rPr>
          <w:lang w:val="ru-RU"/>
        </w:rPr>
        <w:t>WO/GA/53/8 (</w:t>
      </w:r>
      <w:r w:rsidRPr="007A01EF">
        <w:rPr>
          <w:i/>
          <w:lang w:val="ru-RU"/>
        </w:rPr>
        <w:t>Центр ВОИС по арбитражу и посредничеству, включая доменные имена</w:t>
      </w:r>
      <w:r w:rsidRPr="007A01EF">
        <w:rPr>
          <w:lang w:val="ru-RU"/>
        </w:rPr>
        <w:t>)</w:t>
      </w:r>
    </w:p>
    <w:p w:rsidR="00A00004" w:rsidRPr="005D5591" w:rsidRDefault="00A00004" w:rsidP="00996027">
      <w:pPr>
        <w:pStyle w:val="Heading1"/>
        <w:spacing w:after="240"/>
        <w:ind w:left="3402" w:hanging="3402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lastRenderedPageBreak/>
        <w:t>Пункт</w:t>
      </w:r>
      <w:r w:rsidRPr="005D5591">
        <w:rPr>
          <w:color w:val="000000"/>
          <w:szCs w:val="22"/>
          <w:lang w:val="ru-RU"/>
        </w:rPr>
        <w:t xml:space="preserve"> 13 </w:t>
      </w:r>
      <w:r>
        <w:rPr>
          <w:color w:val="000000"/>
          <w:szCs w:val="22"/>
          <w:lang w:val="ru-RU"/>
        </w:rPr>
        <w:t>повестки</w:t>
      </w:r>
      <w:r w:rsidRPr="005D559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дня</w:t>
      </w:r>
      <w:r w:rsidRPr="005D5591">
        <w:rPr>
          <w:color w:val="000000"/>
          <w:szCs w:val="22"/>
          <w:lang w:val="ru-RU"/>
        </w:rPr>
        <w:tab/>
      </w:r>
      <w:r>
        <w:rPr>
          <w:color w:val="000000"/>
          <w:szCs w:val="22"/>
          <w:lang w:val="ru-RU"/>
        </w:rPr>
        <w:t>мадридская</w:t>
      </w:r>
      <w:r w:rsidRPr="005D559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система</w:t>
      </w:r>
    </w:p>
    <w:p w:rsidR="00A00004" w:rsidRDefault="00A00004" w:rsidP="00A00004">
      <w:pPr>
        <w:pStyle w:val="BodyText"/>
        <w:spacing w:after="480"/>
        <w:ind w:left="1710" w:hanging="1080"/>
        <w:rPr>
          <w:lang w:val="ru-RU"/>
        </w:rPr>
      </w:pPr>
      <w:r>
        <w:t>MM</w:t>
      </w:r>
      <w:r w:rsidRPr="00A00004">
        <w:rPr>
          <w:lang w:val="ru-RU"/>
        </w:rPr>
        <w:t>/</w:t>
      </w:r>
      <w:r>
        <w:t>A</w:t>
      </w:r>
      <w:r w:rsidRPr="00A00004">
        <w:rPr>
          <w:lang w:val="ru-RU"/>
        </w:rPr>
        <w:t>/54/1 (</w:t>
      </w:r>
      <w:r w:rsidRPr="00A00004">
        <w:rPr>
          <w:i/>
          <w:lang w:val="ru-RU"/>
        </w:rPr>
        <w:t xml:space="preserve">Меры, связанные с </w:t>
      </w:r>
      <w:r w:rsidRPr="00A00004">
        <w:rPr>
          <w:i/>
        </w:rPr>
        <w:t>COVID</w:t>
      </w:r>
      <w:r w:rsidRPr="00A00004">
        <w:rPr>
          <w:i/>
          <w:lang w:val="ru-RU"/>
        </w:rPr>
        <w:t xml:space="preserve"> 19:  установление требования об указании адреса электронной почты</w:t>
      </w:r>
      <w:r w:rsidRPr="00A00004">
        <w:rPr>
          <w:lang w:val="ru-RU"/>
        </w:rPr>
        <w:t>)</w:t>
      </w:r>
    </w:p>
    <w:p w:rsidR="00A00004" w:rsidRPr="00A00004" w:rsidRDefault="00A00004" w:rsidP="00A00004">
      <w:pPr>
        <w:pStyle w:val="Heading1"/>
        <w:tabs>
          <w:tab w:val="left" w:pos="1980"/>
        </w:tabs>
        <w:spacing w:after="240"/>
        <w:ind w:left="1987" w:hanging="1987"/>
        <w:rPr>
          <w:lang w:val="ru-RU"/>
        </w:rPr>
      </w:pPr>
      <w:r>
        <w:rPr>
          <w:color w:val="000000"/>
          <w:szCs w:val="22"/>
          <w:lang w:val="ru-RU"/>
        </w:rPr>
        <w:t>Пункт</w:t>
      </w:r>
      <w:r w:rsidRPr="00A00004">
        <w:rPr>
          <w:color w:val="000000"/>
          <w:szCs w:val="22"/>
          <w:lang w:val="ru-RU"/>
        </w:rPr>
        <w:t xml:space="preserve"> 14 </w:t>
      </w:r>
      <w:r>
        <w:rPr>
          <w:color w:val="000000"/>
          <w:szCs w:val="22"/>
          <w:lang w:val="ru-RU"/>
        </w:rPr>
        <w:t>повестки</w:t>
      </w:r>
      <w:r w:rsidRPr="00A0000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дня</w:t>
      </w:r>
      <w:r w:rsidRPr="00A00004">
        <w:rPr>
          <w:lang w:val="ru-RU"/>
        </w:rPr>
        <w:tab/>
      </w:r>
      <w:r>
        <w:rPr>
          <w:lang w:val="ru-RU"/>
        </w:rPr>
        <w:t>гаагская система</w:t>
      </w:r>
    </w:p>
    <w:p w:rsidR="00A00004" w:rsidRPr="00A00004" w:rsidRDefault="00A00004" w:rsidP="00A00004">
      <w:pPr>
        <w:pStyle w:val="BodyText"/>
        <w:spacing w:after="480"/>
        <w:ind w:left="1530" w:hanging="900"/>
        <w:rPr>
          <w:lang w:val="ru-RU"/>
        </w:rPr>
      </w:pPr>
      <w:r>
        <w:t>H</w:t>
      </w:r>
      <w:r w:rsidRPr="00A00004">
        <w:rPr>
          <w:lang w:val="ru-RU"/>
        </w:rPr>
        <w:t>/</w:t>
      </w:r>
      <w:r>
        <w:t>A</w:t>
      </w:r>
      <w:r w:rsidRPr="00A00004">
        <w:rPr>
          <w:lang w:val="ru-RU"/>
        </w:rPr>
        <w:t>/40/1 (</w:t>
      </w:r>
      <w:r w:rsidRPr="00A00004">
        <w:rPr>
          <w:i/>
          <w:lang w:val="ru-RU"/>
        </w:rPr>
        <w:t xml:space="preserve">Меры, связанные с </w:t>
      </w:r>
      <w:r w:rsidRPr="00A00004">
        <w:rPr>
          <w:i/>
        </w:rPr>
        <w:t>COVID</w:t>
      </w:r>
      <w:r w:rsidRPr="00A00004">
        <w:rPr>
          <w:i/>
          <w:lang w:val="ru-RU"/>
        </w:rPr>
        <w:t xml:space="preserve"> 19:  установление требования об указании адреса электронной почты</w:t>
      </w:r>
      <w:r w:rsidRPr="00A00004">
        <w:rPr>
          <w:lang w:val="ru-RU"/>
        </w:rPr>
        <w:t>)</w:t>
      </w:r>
    </w:p>
    <w:p w:rsidR="00891CD1" w:rsidRPr="00E80D27" w:rsidRDefault="00953FAF" w:rsidP="00996027">
      <w:pPr>
        <w:pStyle w:val="Heading1"/>
        <w:spacing w:after="240"/>
        <w:ind w:left="3402" w:hanging="3402"/>
        <w:rPr>
          <w:color w:val="000000"/>
          <w:szCs w:val="22"/>
          <w:lang w:val="ru-RU"/>
        </w:rPr>
      </w:pPr>
      <w:r w:rsidRPr="00E80D27">
        <w:rPr>
          <w:color w:val="000000"/>
          <w:szCs w:val="22"/>
          <w:lang w:val="ru-RU"/>
        </w:rPr>
        <w:t xml:space="preserve">Пункт </w:t>
      </w:r>
      <w:r w:rsidR="00201FDC" w:rsidRPr="00E80D27">
        <w:rPr>
          <w:color w:val="000000"/>
          <w:szCs w:val="22"/>
          <w:lang w:val="ru-RU"/>
        </w:rPr>
        <w:t>1</w:t>
      </w:r>
      <w:r w:rsidR="00A00004">
        <w:rPr>
          <w:color w:val="000000"/>
          <w:szCs w:val="22"/>
          <w:lang w:val="ru-RU"/>
        </w:rPr>
        <w:t>5</w:t>
      </w:r>
      <w:r w:rsidRPr="00E80D27">
        <w:rPr>
          <w:color w:val="000000"/>
          <w:szCs w:val="22"/>
          <w:lang w:val="ru-RU"/>
        </w:rPr>
        <w:t xml:space="preserve"> повестки дня</w:t>
      </w:r>
      <w:r w:rsidR="00A511BA" w:rsidRPr="00E80D27">
        <w:rPr>
          <w:color w:val="000000"/>
          <w:szCs w:val="22"/>
          <w:lang w:val="ru-RU"/>
        </w:rPr>
        <w:tab/>
      </w:r>
      <w:r w:rsidR="00E80D27" w:rsidRPr="00E80D27">
        <w:rPr>
          <w:color w:val="000000"/>
          <w:szCs w:val="22"/>
          <w:lang w:val="ru-RU"/>
        </w:rPr>
        <w:t>ассамблея парижского союза</w:t>
      </w:r>
    </w:p>
    <w:p w:rsidR="00891CD1" w:rsidRPr="00E80D27" w:rsidRDefault="00A511BA" w:rsidP="003E4EA4">
      <w:pPr>
        <w:pStyle w:val="BodyText"/>
        <w:spacing w:after="480"/>
        <w:ind w:left="1440" w:hanging="900"/>
        <w:rPr>
          <w:szCs w:val="22"/>
          <w:lang w:val="ru-RU"/>
        </w:rPr>
      </w:pPr>
      <w:r w:rsidRPr="00E80D27">
        <w:rPr>
          <w:szCs w:val="22"/>
        </w:rPr>
        <w:t>P</w:t>
      </w:r>
      <w:r w:rsidRPr="00E80D27">
        <w:rPr>
          <w:szCs w:val="22"/>
          <w:lang w:val="ru-RU"/>
        </w:rPr>
        <w:t>/</w:t>
      </w:r>
      <w:r w:rsidRPr="00E80D27">
        <w:rPr>
          <w:szCs w:val="22"/>
        </w:rPr>
        <w:t>A</w:t>
      </w:r>
      <w:r w:rsidRPr="00E80D27">
        <w:rPr>
          <w:szCs w:val="22"/>
          <w:lang w:val="ru-RU"/>
        </w:rPr>
        <w:t>/56/1 (</w:t>
      </w:r>
      <w:r w:rsidR="007A01EF" w:rsidRPr="00E80D27">
        <w:rPr>
          <w:i/>
          <w:szCs w:val="22"/>
          <w:lang w:val="ru-RU"/>
        </w:rPr>
        <w:t>Предлагаемые рекомендации Ассамблеи Парижского союза по </w:t>
      </w:r>
      <w:r w:rsidR="007A01EF" w:rsidRPr="00E80D27">
        <w:rPr>
          <w:i/>
          <w:snapToGrid w:val="0"/>
          <w:szCs w:val="22"/>
          <w:lang w:val="ru-RU"/>
        </w:rPr>
        <w:t>применени</w:t>
      </w:r>
      <w:r w:rsidR="007A01EF" w:rsidRPr="00E80D27">
        <w:rPr>
          <w:i/>
          <w:szCs w:val="22"/>
          <w:lang w:val="ru-RU"/>
        </w:rPr>
        <w:t>ю норм Парижской конвенции, касающихся права приоритета, в чрезвычайных ситуациях</w:t>
      </w:r>
      <w:r w:rsidRPr="00E80D27">
        <w:rPr>
          <w:szCs w:val="22"/>
          <w:lang w:val="ru-RU"/>
        </w:rPr>
        <w:t>)</w:t>
      </w:r>
    </w:p>
    <w:p w:rsidR="00891CD1" w:rsidRPr="00891CD1" w:rsidRDefault="00891CD1" w:rsidP="00996027">
      <w:pPr>
        <w:pStyle w:val="Heading1"/>
        <w:spacing w:after="240"/>
        <w:ind w:left="3402" w:hanging="3402"/>
        <w:rPr>
          <w:lang w:val="ru-RU"/>
        </w:rPr>
      </w:pPr>
      <w:r w:rsidRPr="00891CD1">
        <w:rPr>
          <w:color w:val="000000"/>
          <w:lang w:val="ru-RU"/>
        </w:rPr>
        <w:t>ПУНКТ 1</w:t>
      </w:r>
      <w:r w:rsidR="00A00004">
        <w:rPr>
          <w:color w:val="000000"/>
          <w:lang w:val="ru-RU"/>
        </w:rPr>
        <w:t>6</w:t>
      </w:r>
      <w:r w:rsidRPr="00891CD1">
        <w:rPr>
          <w:color w:val="000000"/>
          <w:lang w:val="ru-RU"/>
        </w:rPr>
        <w:t xml:space="preserve"> повестки дня</w:t>
      </w:r>
      <w:r w:rsidRPr="00891CD1">
        <w:rPr>
          <w:color w:val="000000"/>
          <w:lang w:val="ru-RU"/>
        </w:rPr>
        <w:tab/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</w:t>
      </w:r>
      <w:r w:rsidRPr="0027716B">
        <w:rPr>
          <w:lang w:val="ru-RU"/>
        </w:rPr>
        <w:t>)</w:t>
      </w:r>
    </w:p>
    <w:p w:rsidR="00891CD1" w:rsidRPr="007A01EF" w:rsidRDefault="00891CD1" w:rsidP="00891CD1">
      <w:pPr>
        <w:pStyle w:val="BodyText"/>
        <w:spacing w:after="480"/>
        <w:ind w:left="540"/>
        <w:rPr>
          <w:lang w:val="ru-RU"/>
        </w:rPr>
      </w:pPr>
      <w:r w:rsidRPr="007A01EF">
        <w:rPr>
          <w:lang w:val="ru-RU"/>
        </w:rPr>
        <w:t>MVT/A/5/1 (</w:t>
      </w:r>
      <w:r w:rsidRPr="007A01EF">
        <w:rPr>
          <w:i/>
          <w:lang w:val="ru-RU"/>
        </w:rPr>
        <w:t>Информация о статусе Марракешского договора</w:t>
      </w:r>
      <w:r w:rsidRPr="007A01EF">
        <w:rPr>
          <w:lang w:val="ru-RU"/>
        </w:rPr>
        <w:t>)</w:t>
      </w:r>
    </w:p>
    <w:p w:rsidR="00891CD1" w:rsidRPr="00E80D27" w:rsidRDefault="00953FAF" w:rsidP="00996027">
      <w:pPr>
        <w:pStyle w:val="Heading1"/>
        <w:spacing w:after="240"/>
        <w:ind w:left="3402" w:hanging="3402"/>
        <w:rPr>
          <w:color w:val="000000"/>
          <w:lang w:val="ru-RU"/>
        </w:rPr>
      </w:pPr>
      <w:r w:rsidRPr="00996027">
        <w:rPr>
          <w:color w:val="000000"/>
          <w:lang w:val="ru-RU"/>
        </w:rPr>
        <w:t>Пункт</w:t>
      </w:r>
      <w:r w:rsidRPr="00E80D27">
        <w:rPr>
          <w:color w:val="000000"/>
          <w:lang w:val="ru-RU"/>
        </w:rPr>
        <w:t xml:space="preserve"> </w:t>
      </w:r>
      <w:r w:rsidR="00201FDC" w:rsidRPr="00E80D27">
        <w:rPr>
          <w:color w:val="000000"/>
          <w:lang w:val="ru-RU"/>
        </w:rPr>
        <w:t>1</w:t>
      </w:r>
      <w:r w:rsidR="00A00004">
        <w:rPr>
          <w:color w:val="000000"/>
          <w:lang w:val="ru-RU"/>
        </w:rPr>
        <w:t>7</w:t>
      </w:r>
      <w:r w:rsidRPr="00E80D27"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повестки</w:t>
      </w:r>
      <w:r w:rsidRPr="00E80D27"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дня</w:t>
      </w:r>
      <w:r w:rsidR="00AD59FB" w:rsidRPr="00E80D27">
        <w:rPr>
          <w:color w:val="000000"/>
          <w:lang w:val="ru-RU"/>
        </w:rPr>
        <w:tab/>
      </w:r>
      <w:r w:rsidR="00E80D27">
        <w:rPr>
          <w:color w:val="000000"/>
          <w:lang w:val="ru-RU"/>
        </w:rPr>
        <w:t>пекинский договор по аудиовизуальным исполнениям</w:t>
      </w:r>
      <w:r w:rsidR="005731AE" w:rsidRPr="00E80D27">
        <w:rPr>
          <w:color w:val="000000"/>
          <w:lang w:val="ru-RU"/>
        </w:rPr>
        <w:t xml:space="preserve"> (</w:t>
      </w:r>
      <w:r w:rsidR="00E80D27">
        <w:rPr>
          <w:color w:val="000000"/>
          <w:lang w:val="ru-RU"/>
        </w:rPr>
        <w:t>ПДАИ</w:t>
      </w:r>
      <w:r w:rsidR="005731AE" w:rsidRPr="00E80D27">
        <w:rPr>
          <w:color w:val="000000"/>
          <w:lang w:val="ru-RU"/>
        </w:rPr>
        <w:t>)</w:t>
      </w:r>
    </w:p>
    <w:p w:rsidR="00891CD1" w:rsidRPr="007A01EF" w:rsidRDefault="006978DC" w:rsidP="006978DC">
      <w:pPr>
        <w:pStyle w:val="BodyText"/>
        <w:spacing w:after="0"/>
        <w:ind w:left="547"/>
        <w:rPr>
          <w:lang w:val="ru-RU"/>
        </w:rPr>
      </w:pPr>
      <w:r>
        <w:t>BTAP</w:t>
      </w:r>
      <w:r w:rsidRPr="007A01EF">
        <w:rPr>
          <w:lang w:val="ru-RU"/>
        </w:rPr>
        <w:t>/</w:t>
      </w:r>
      <w:r w:rsidRPr="002C3592">
        <w:t>A</w:t>
      </w:r>
      <w:r w:rsidRPr="007A01EF">
        <w:rPr>
          <w:lang w:val="ru-RU"/>
        </w:rPr>
        <w:t>/1/1</w:t>
      </w:r>
      <w:r w:rsidR="00AD59FB" w:rsidRPr="007A01EF">
        <w:rPr>
          <w:lang w:val="ru-RU"/>
        </w:rPr>
        <w:t xml:space="preserve"> (</w:t>
      </w:r>
      <w:r w:rsidR="007A01EF">
        <w:rPr>
          <w:i/>
          <w:szCs w:val="22"/>
          <w:lang w:val="ru-RU"/>
        </w:rPr>
        <w:t>Правила процедуры</w:t>
      </w:r>
      <w:r w:rsidR="00AD59FB" w:rsidRPr="007A01EF">
        <w:rPr>
          <w:lang w:val="ru-RU"/>
        </w:rPr>
        <w:t>)</w:t>
      </w:r>
    </w:p>
    <w:p w:rsidR="00891CD1" w:rsidRPr="007A01EF" w:rsidRDefault="006978DC" w:rsidP="00AD59FB">
      <w:pPr>
        <w:pStyle w:val="BodyText"/>
        <w:spacing w:after="480"/>
        <w:ind w:left="540"/>
        <w:rPr>
          <w:lang w:val="ru-RU"/>
        </w:rPr>
      </w:pPr>
      <w:r>
        <w:t>BTAP</w:t>
      </w:r>
      <w:r w:rsidRPr="007A01EF">
        <w:rPr>
          <w:lang w:val="ru-RU"/>
        </w:rPr>
        <w:t>/</w:t>
      </w:r>
      <w:r w:rsidRPr="002C3592">
        <w:t>A</w:t>
      </w:r>
      <w:r w:rsidRPr="007A01EF">
        <w:rPr>
          <w:lang w:val="ru-RU"/>
        </w:rPr>
        <w:t>/1/2 (</w:t>
      </w:r>
      <w:r w:rsidR="007A01EF">
        <w:rPr>
          <w:i/>
          <w:szCs w:val="22"/>
          <w:lang w:val="ru-RU"/>
        </w:rPr>
        <w:t>Информация о статусе Пекинского договора</w:t>
      </w:r>
      <w:r w:rsidR="00C27131" w:rsidRPr="007A01EF">
        <w:rPr>
          <w:lang w:val="ru-RU"/>
        </w:rPr>
        <w:t>)</w:t>
      </w:r>
    </w:p>
    <w:p w:rsidR="00891CD1" w:rsidRPr="001C7481" w:rsidRDefault="00891CD1" w:rsidP="00891CD1">
      <w:pPr>
        <w:pStyle w:val="Heading1"/>
        <w:tabs>
          <w:tab w:val="left" w:pos="1980"/>
        </w:tabs>
        <w:spacing w:after="240"/>
        <w:rPr>
          <w:lang w:val="ru-RU"/>
        </w:rPr>
      </w:pPr>
      <w:r w:rsidRPr="007A01EF">
        <w:rPr>
          <w:lang w:val="ru-RU"/>
        </w:rPr>
        <w:t>ПУНКТ 1</w:t>
      </w:r>
      <w:r w:rsidR="00A00004">
        <w:rPr>
          <w:lang w:val="ru-RU"/>
        </w:rPr>
        <w:t>8</w:t>
      </w:r>
      <w:r w:rsidRPr="007A01EF">
        <w:rPr>
          <w:lang w:val="ru-RU"/>
        </w:rPr>
        <w:t xml:space="preserve"> повестки дня</w:t>
      </w:r>
      <w:r w:rsidRPr="007A01EF">
        <w:rPr>
          <w:lang w:val="ru-RU"/>
        </w:rPr>
        <w:tab/>
        <w:t>Отчеты по кадровым вопросам</w:t>
      </w:r>
    </w:p>
    <w:p w:rsidR="00891CD1" w:rsidRPr="007A01EF" w:rsidRDefault="00D3472F" w:rsidP="00482C5A">
      <w:pPr>
        <w:pStyle w:val="BodyText"/>
        <w:spacing w:after="0"/>
        <w:ind w:left="547"/>
        <w:rPr>
          <w:lang w:val="ru-RU"/>
        </w:rPr>
      </w:pPr>
      <w:r w:rsidRPr="007A01EF">
        <w:t>WO</w:t>
      </w:r>
      <w:r w:rsidRPr="001C7481">
        <w:rPr>
          <w:lang w:val="ru-RU"/>
        </w:rPr>
        <w:t>/</w:t>
      </w:r>
      <w:r w:rsidRPr="007A01EF">
        <w:t>CC</w:t>
      </w:r>
      <w:r w:rsidRPr="001C7481">
        <w:rPr>
          <w:lang w:val="ru-RU"/>
        </w:rPr>
        <w:t>/78/</w:t>
      </w:r>
      <w:r w:rsidRPr="007A01EF">
        <w:t>INF</w:t>
      </w:r>
      <w:r w:rsidRPr="001C7481">
        <w:rPr>
          <w:lang w:val="ru-RU"/>
        </w:rPr>
        <w:t>/1</w:t>
      </w:r>
      <w:r w:rsidR="00D44AB9" w:rsidRPr="001C7481">
        <w:rPr>
          <w:lang w:val="ru-RU"/>
        </w:rPr>
        <w:t xml:space="preserve"> </w:t>
      </w:r>
      <w:r w:rsidR="00D44AB9" w:rsidRPr="007A01EF">
        <w:t>Rev</w:t>
      </w:r>
      <w:r w:rsidR="00D44AB9" w:rsidRPr="001C7481">
        <w:rPr>
          <w:lang w:val="ru-RU"/>
        </w:rPr>
        <w:t>.</w:t>
      </w:r>
      <w:r w:rsidR="00AD59FB" w:rsidRPr="001C7481">
        <w:rPr>
          <w:lang w:val="ru-RU"/>
        </w:rPr>
        <w:t xml:space="preserve"> </w:t>
      </w:r>
      <w:r w:rsidR="00AD59FB" w:rsidRPr="007A01EF">
        <w:rPr>
          <w:lang w:val="ru-RU"/>
        </w:rPr>
        <w:t>(</w:t>
      </w:r>
      <w:r w:rsidR="007A01EF" w:rsidRPr="007A01EF">
        <w:rPr>
          <w:i/>
          <w:lang w:val="ru-RU"/>
        </w:rPr>
        <w:t>Годовой отчет о людских ресурсах</w:t>
      </w:r>
      <w:r w:rsidR="00AD59FB" w:rsidRPr="007A01EF">
        <w:rPr>
          <w:lang w:val="ru-RU"/>
        </w:rPr>
        <w:t>)</w:t>
      </w:r>
    </w:p>
    <w:p w:rsidR="00891CD1" w:rsidRPr="001C7481" w:rsidRDefault="00891CD1" w:rsidP="00891CD1">
      <w:pPr>
        <w:pStyle w:val="BodyText"/>
        <w:spacing w:after="480"/>
        <w:ind w:left="540"/>
        <w:rPr>
          <w:lang w:val="ru-RU"/>
        </w:rPr>
      </w:pPr>
      <w:r w:rsidRPr="007A01EF">
        <w:rPr>
          <w:lang w:val="ru-RU"/>
        </w:rPr>
        <w:t>WO/CC/78/INF/2 (</w:t>
      </w:r>
      <w:r w:rsidRPr="007A01EF">
        <w:rPr>
          <w:i/>
          <w:lang w:val="ru-RU"/>
        </w:rPr>
        <w:t>Годовой отчет Бюро по вопросам этики</w:t>
      </w:r>
      <w:r w:rsidRPr="007A01EF">
        <w:rPr>
          <w:lang w:val="ru-RU"/>
        </w:rPr>
        <w:t>)</w:t>
      </w:r>
    </w:p>
    <w:p w:rsidR="00891CD1" w:rsidRPr="00E80D27" w:rsidRDefault="00953FAF" w:rsidP="007A01EF">
      <w:pPr>
        <w:pStyle w:val="Heading1"/>
        <w:ind w:left="3544" w:hanging="3544"/>
        <w:rPr>
          <w:szCs w:val="22"/>
          <w:lang w:val="ru-RU"/>
        </w:rPr>
      </w:pPr>
      <w:r w:rsidRPr="00996027">
        <w:rPr>
          <w:color w:val="000000"/>
          <w:lang w:val="ru-RU"/>
        </w:rPr>
        <w:t>Пункт</w:t>
      </w:r>
      <w:r w:rsidRPr="007A01EF">
        <w:rPr>
          <w:color w:val="000000"/>
          <w:lang w:val="ru-RU"/>
        </w:rPr>
        <w:t xml:space="preserve"> </w:t>
      </w:r>
      <w:r w:rsidR="00201FDC" w:rsidRPr="007A01EF">
        <w:rPr>
          <w:lang w:val="ru-RU"/>
        </w:rPr>
        <w:t>1</w:t>
      </w:r>
      <w:r w:rsidR="00A00004">
        <w:rPr>
          <w:lang w:val="ru-RU"/>
        </w:rPr>
        <w:t>9</w:t>
      </w:r>
      <w:r w:rsidRPr="007A01EF">
        <w:rPr>
          <w:lang w:val="ru-RU"/>
        </w:rPr>
        <w:t xml:space="preserve"> </w:t>
      </w:r>
      <w:r w:rsidRPr="00953FAF">
        <w:rPr>
          <w:color w:val="000000"/>
          <w:lang w:val="ru-RU"/>
        </w:rPr>
        <w:t>повестки</w:t>
      </w:r>
      <w:r w:rsidRPr="007A01EF"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дня</w:t>
      </w:r>
      <w:r w:rsidR="00AD59FB" w:rsidRPr="007A01EF">
        <w:rPr>
          <w:lang w:val="ru-RU"/>
        </w:rPr>
        <w:tab/>
      </w:r>
      <w:r w:rsidR="007A01EF" w:rsidRPr="00E80D27">
        <w:rPr>
          <w:szCs w:val="22"/>
          <w:lang w:val="ru-RU"/>
        </w:rPr>
        <w:t>Назначение Председателя и заместителя Председателя Апелляционного совета ВОИС</w:t>
      </w:r>
    </w:p>
    <w:p w:rsidR="00891CD1" w:rsidRPr="00E80D27" w:rsidRDefault="00482C5A" w:rsidP="00482C5A">
      <w:pPr>
        <w:pStyle w:val="BodyText"/>
        <w:spacing w:after="480"/>
        <w:ind w:left="1890" w:hanging="1350"/>
        <w:rPr>
          <w:szCs w:val="22"/>
          <w:lang w:val="ru-RU"/>
        </w:rPr>
      </w:pPr>
      <w:r w:rsidRPr="00E80D27">
        <w:rPr>
          <w:szCs w:val="22"/>
        </w:rPr>
        <w:t>WO</w:t>
      </w:r>
      <w:r w:rsidRPr="00E80D27">
        <w:rPr>
          <w:szCs w:val="22"/>
          <w:lang w:val="ru-RU"/>
        </w:rPr>
        <w:t>/</w:t>
      </w:r>
      <w:r w:rsidRPr="00E80D27">
        <w:rPr>
          <w:szCs w:val="22"/>
        </w:rPr>
        <w:t>CC</w:t>
      </w:r>
      <w:r w:rsidRPr="00E80D27">
        <w:rPr>
          <w:szCs w:val="22"/>
          <w:lang w:val="ru-RU"/>
        </w:rPr>
        <w:t>/78/2</w:t>
      </w:r>
      <w:r w:rsidR="00AD59FB" w:rsidRPr="00E80D27">
        <w:rPr>
          <w:szCs w:val="22"/>
          <w:lang w:val="ru-RU"/>
        </w:rPr>
        <w:t xml:space="preserve"> (</w:t>
      </w:r>
      <w:r w:rsidR="007A01EF" w:rsidRPr="00E80D27">
        <w:rPr>
          <w:i/>
          <w:szCs w:val="22"/>
          <w:lang w:val="ru-RU"/>
        </w:rPr>
        <w:t>Назначение Председателя и заместителя Председателя Апелляционного совета ВОИС</w:t>
      </w:r>
      <w:r w:rsidR="00AD59FB" w:rsidRPr="00E80D27">
        <w:rPr>
          <w:szCs w:val="22"/>
          <w:lang w:val="ru-RU"/>
        </w:rPr>
        <w:t>)</w:t>
      </w:r>
    </w:p>
    <w:p w:rsidR="00891CD1" w:rsidRPr="00E80D27" w:rsidRDefault="00953FAF" w:rsidP="00E80D27">
      <w:pPr>
        <w:pStyle w:val="Heading1"/>
        <w:ind w:left="3544" w:hanging="3544"/>
        <w:rPr>
          <w:szCs w:val="22"/>
          <w:lang w:val="ru-RU"/>
        </w:rPr>
      </w:pPr>
      <w:r w:rsidRPr="00996027">
        <w:rPr>
          <w:color w:val="000000"/>
          <w:lang w:val="ru-RU"/>
        </w:rPr>
        <w:t>Пункт</w:t>
      </w:r>
      <w:r w:rsidR="00BB77CE" w:rsidRPr="00E80D27">
        <w:rPr>
          <w:lang w:val="ru-RU"/>
        </w:rPr>
        <w:t xml:space="preserve"> </w:t>
      </w:r>
      <w:r w:rsidR="00A00004">
        <w:rPr>
          <w:lang w:val="ru-RU"/>
        </w:rPr>
        <w:t>20</w:t>
      </w:r>
      <w:r w:rsidRPr="00E80D27">
        <w:rPr>
          <w:lang w:val="ru-RU"/>
        </w:rPr>
        <w:t xml:space="preserve"> </w:t>
      </w:r>
      <w:r w:rsidRPr="00953FAF">
        <w:rPr>
          <w:color w:val="000000"/>
          <w:lang w:val="ru-RU"/>
        </w:rPr>
        <w:t>повестки</w:t>
      </w:r>
      <w:r w:rsidRPr="00E80D27"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дня</w:t>
      </w:r>
      <w:r w:rsidR="00BB77CE" w:rsidRPr="00E80D27">
        <w:rPr>
          <w:lang w:val="ru-RU"/>
        </w:rPr>
        <w:tab/>
      </w:r>
      <w:r w:rsidR="00E80D27" w:rsidRPr="00E80D27">
        <w:rPr>
          <w:szCs w:val="22"/>
          <w:lang w:val="ru-RU"/>
        </w:rPr>
        <w:t xml:space="preserve">повторное назначение в порядке исключения заместителей и помощников генерального директора </w:t>
      </w:r>
    </w:p>
    <w:p w:rsidR="00891CD1" w:rsidRPr="00E80D27" w:rsidRDefault="00BB77CE" w:rsidP="00F57814">
      <w:pPr>
        <w:spacing w:after="480"/>
        <w:ind w:left="1890" w:hanging="1350"/>
        <w:rPr>
          <w:lang w:val="ru-RU"/>
        </w:rPr>
      </w:pPr>
      <w:r w:rsidRPr="00E80D27">
        <w:t>WO</w:t>
      </w:r>
      <w:r w:rsidRPr="00E80D27">
        <w:rPr>
          <w:lang w:val="ru-RU"/>
        </w:rPr>
        <w:t>/</w:t>
      </w:r>
      <w:r w:rsidRPr="00E80D27">
        <w:t>CC</w:t>
      </w:r>
      <w:r w:rsidRPr="00E80D27">
        <w:rPr>
          <w:lang w:val="ru-RU"/>
        </w:rPr>
        <w:t>/78/4 (</w:t>
      </w:r>
      <w:r w:rsidR="00E80D27">
        <w:rPr>
          <w:i/>
          <w:lang w:val="ru-RU"/>
        </w:rPr>
        <w:t>Повторное назначение в порядке исключения заместителей и помощников Генерального директора</w:t>
      </w:r>
      <w:r w:rsidRPr="00E80D27">
        <w:rPr>
          <w:lang w:val="ru-RU"/>
        </w:rPr>
        <w:t>)</w:t>
      </w:r>
    </w:p>
    <w:p w:rsidR="00891CD1" w:rsidRPr="00953FAF" w:rsidRDefault="00953FAF" w:rsidP="00D3472F">
      <w:pPr>
        <w:pStyle w:val="Heading1"/>
        <w:tabs>
          <w:tab w:val="left" w:pos="1980"/>
        </w:tabs>
        <w:spacing w:after="240"/>
        <w:rPr>
          <w:lang w:val="ru-RU"/>
        </w:rPr>
      </w:pPr>
      <w:r w:rsidRPr="00996027">
        <w:rPr>
          <w:color w:val="000000"/>
          <w:lang w:val="ru-RU"/>
        </w:rPr>
        <w:lastRenderedPageBreak/>
        <w:t xml:space="preserve">Пункт </w:t>
      </w:r>
      <w:r w:rsidR="00BB77CE" w:rsidRPr="00953FAF">
        <w:rPr>
          <w:lang w:val="ru-RU"/>
        </w:rPr>
        <w:t>2</w:t>
      </w:r>
      <w:r w:rsidR="00A00004">
        <w:rPr>
          <w:lang w:val="ru-RU"/>
        </w:rPr>
        <w:t>1</w:t>
      </w:r>
      <w:r>
        <w:rPr>
          <w:lang w:val="ru-RU"/>
        </w:rPr>
        <w:t xml:space="preserve"> </w:t>
      </w:r>
      <w:r w:rsidRPr="00953FAF">
        <w:rPr>
          <w:color w:val="000000"/>
          <w:lang w:val="ru-RU"/>
        </w:rPr>
        <w:t>повестки дня</w:t>
      </w:r>
      <w:r w:rsidR="00AD59FB" w:rsidRPr="00953FAF">
        <w:rPr>
          <w:lang w:val="ru-RU"/>
        </w:rPr>
        <w:tab/>
      </w:r>
      <w:r>
        <w:rPr>
          <w:lang w:val="ru-RU"/>
        </w:rPr>
        <w:t>принятие отчета</w:t>
      </w:r>
    </w:p>
    <w:p w:rsidR="00E4238D" w:rsidRPr="00E4238D" w:rsidRDefault="00E4238D" w:rsidP="00E4238D">
      <w:pPr>
        <w:ind w:left="547"/>
        <w:rPr>
          <w:lang w:val="ru-RU"/>
        </w:rPr>
      </w:pPr>
      <w:r>
        <w:t>A</w:t>
      </w:r>
      <w:r w:rsidRPr="00E4238D">
        <w:rPr>
          <w:lang w:val="ru-RU"/>
        </w:rPr>
        <w:t>/61/9 (</w:t>
      </w:r>
      <w:r>
        <w:rPr>
          <w:lang w:val="ru-RU"/>
        </w:rPr>
        <w:t>Краткий отчет</w:t>
      </w:r>
      <w:r w:rsidRPr="00E4238D">
        <w:rPr>
          <w:lang w:val="ru-RU"/>
        </w:rPr>
        <w:t>)</w:t>
      </w:r>
    </w:p>
    <w:p w:rsidR="00E4238D" w:rsidRPr="00E4238D" w:rsidRDefault="00E4238D" w:rsidP="00E4238D">
      <w:pPr>
        <w:ind w:left="547"/>
      </w:pPr>
      <w:r>
        <w:t>A</w:t>
      </w:r>
      <w:r w:rsidRPr="00E4238D">
        <w:t>/61/10 (</w:t>
      </w:r>
      <w:r>
        <w:rPr>
          <w:lang w:val="ru-RU"/>
        </w:rPr>
        <w:t>Общий</w:t>
      </w:r>
      <w:r w:rsidRPr="00E4238D">
        <w:t xml:space="preserve"> </w:t>
      </w:r>
      <w:r>
        <w:rPr>
          <w:lang w:val="ru-RU"/>
        </w:rPr>
        <w:t>отчет</w:t>
      </w:r>
      <w:r w:rsidRPr="00E4238D">
        <w:t xml:space="preserve"> – </w:t>
      </w:r>
      <w:r>
        <w:rPr>
          <w:lang w:val="ru-RU"/>
        </w:rPr>
        <w:t>Ассамблеи</w:t>
      </w:r>
      <w:r w:rsidRPr="00E4238D">
        <w:t>)</w:t>
      </w:r>
    </w:p>
    <w:p w:rsidR="00E4238D" w:rsidRPr="00E4238D" w:rsidRDefault="00E4238D" w:rsidP="00E4238D">
      <w:pPr>
        <w:ind w:left="547"/>
        <w:rPr>
          <w:lang w:val="ru-RU"/>
        </w:rPr>
      </w:pPr>
      <w:r>
        <w:t>WO</w:t>
      </w:r>
      <w:r w:rsidRPr="00E4238D">
        <w:rPr>
          <w:lang w:val="ru-RU"/>
        </w:rPr>
        <w:t>/</w:t>
      </w:r>
      <w:r>
        <w:t>GA</w:t>
      </w:r>
      <w:r w:rsidRPr="00E4238D">
        <w:rPr>
          <w:lang w:val="ru-RU"/>
        </w:rPr>
        <w:t>/53/9 (</w:t>
      </w:r>
      <w:r>
        <w:rPr>
          <w:lang w:val="ru-RU"/>
        </w:rPr>
        <w:t>Отчет</w:t>
      </w:r>
      <w:r w:rsidRPr="00E4238D">
        <w:rPr>
          <w:lang w:val="ru-RU"/>
        </w:rPr>
        <w:t xml:space="preserve"> – </w:t>
      </w:r>
      <w:r>
        <w:rPr>
          <w:lang w:val="ru-RU"/>
        </w:rPr>
        <w:t>Генеральная Ассамблея ВОИС</w:t>
      </w:r>
      <w:r w:rsidRPr="00E4238D">
        <w:rPr>
          <w:lang w:val="ru-RU"/>
        </w:rPr>
        <w:t>)</w:t>
      </w:r>
    </w:p>
    <w:p w:rsidR="00E4238D" w:rsidRPr="005C49E6" w:rsidRDefault="00E4238D" w:rsidP="00E4238D">
      <w:pPr>
        <w:ind w:left="547"/>
        <w:rPr>
          <w:lang w:val="ru-RU"/>
        </w:rPr>
      </w:pPr>
      <w:r>
        <w:t>WO</w:t>
      </w:r>
      <w:r w:rsidRPr="005C49E6">
        <w:rPr>
          <w:lang w:val="ru-RU"/>
        </w:rPr>
        <w:t>/</w:t>
      </w:r>
      <w:r>
        <w:t>CC</w:t>
      </w:r>
      <w:r w:rsidRPr="005C49E6">
        <w:rPr>
          <w:lang w:val="ru-RU"/>
        </w:rPr>
        <w:t>/78/5 (</w:t>
      </w:r>
      <w:r>
        <w:rPr>
          <w:lang w:val="ru-RU"/>
        </w:rPr>
        <w:t>Отчет</w:t>
      </w:r>
      <w:r w:rsidRPr="005C49E6">
        <w:rPr>
          <w:lang w:val="ru-RU"/>
        </w:rPr>
        <w:t xml:space="preserve"> – </w:t>
      </w:r>
      <w:r>
        <w:rPr>
          <w:lang w:val="ru-RU"/>
        </w:rPr>
        <w:t>Координационный комитет ВОИС</w:t>
      </w:r>
      <w:r w:rsidRPr="005C49E6">
        <w:rPr>
          <w:lang w:val="ru-RU"/>
        </w:rPr>
        <w:t>)</w:t>
      </w:r>
    </w:p>
    <w:p w:rsidR="00E4238D" w:rsidRPr="005C49E6" w:rsidRDefault="00E4238D" w:rsidP="00E4238D">
      <w:pPr>
        <w:ind w:left="547"/>
        <w:rPr>
          <w:lang w:val="ru-RU"/>
        </w:rPr>
      </w:pPr>
      <w:r>
        <w:t>MM</w:t>
      </w:r>
      <w:r w:rsidRPr="005C49E6">
        <w:rPr>
          <w:lang w:val="ru-RU"/>
        </w:rPr>
        <w:t>/</w:t>
      </w:r>
      <w:r>
        <w:t>A</w:t>
      </w:r>
      <w:r w:rsidRPr="005C49E6">
        <w:rPr>
          <w:lang w:val="ru-RU"/>
        </w:rPr>
        <w:t>/54/2 (</w:t>
      </w:r>
      <w:r>
        <w:rPr>
          <w:lang w:val="ru-RU"/>
        </w:rPr>
        <w:t>Отчет</w:t>
      </w:r>
      <w:r w:rsidRPr="005C49E6">
        <w:rPr>
          <w:lang w:val="ru-RU"/>
        </w:rPr>
        <w:t xml:space="preserve"> </w:t>
      </w:r>
      <w:r w:rsidR="005C49E6" w:rsidRPr="005C49E6">
        <w:rPr>
          <w:lang w:val="ru-RU"/>
        </w:rPr>
        <w:t>– Ассамблея Мадридского союза</w:t>
      </w:r>
      <w:r w:rsidRPr="005C49E6">
        <w:rPr>
          <w:lang w:val="ru-RU"/>
        </w:rPr>
        <w:t>)</w:t>
      </w:r>
    </w:p>
    <w:p w:rsidR="00E4238D" w:rsidRPr="005C49E6" w:rsidRDefault="00E4238D" w:rsidP="00E4238D">
      <w:pPr>
        <w:ind w:left="547"/>
        <w:rPr>
          <w:lang w:val="ru-RU"/>
        </w:rPr>
      </w:pPr>
      <w:r>
        <w:t>H</w:t>
      </w:r>
      <w:r w:rsidRPr="005C49E6">
        <w:rPr>
          <w:lang w:val="ru-RU"/>
        </w:rPr>
        <w:t>/</w:t>
      </w:r>
      <w:r>
        <w:t>A</w:t>
      </w:r>
      <w:r w:rsidRPr="005C49E6">
        <w:rPr>
          <w:lang w:val="ru-RU"/>
        </w:rPr>
        <w:t>/40/2 (</w:t>
      </w:r>
      <w:r>
        <w:rPr>
          <w:lang w:val="ru-RU"/>
        </w:rPr>
        <w:t>Отчет</w:t>
      </w:r>
      <w:r w:rsidRPr="005C49E6">
        <w:rPr>
          <w:lang w:val="ru-RU"/>
        </w:rPr>
        <w:t xml:space="preserve"> – </w:t>
      </w:r>
      <w:r w:rsidR="005C49E6" w:rsidRPr="005C49E6">
        <w:rPr>
          <w:lang w:val="ru-RU"/>
        </w:rPr>
        <w:t xml:space="preserve">Ассамблея </w:t>
      </w:r>
      <w:r w:rsidR="005C49E6">
        <w:rPr>
          <w:lang w:val="ru-RU"/>
        </w:rPr>
        <w:t>Гаагского</w:t>
      </w:r>
      <w:r w:rsidRPr="005C49E6">
        <w:rPr>
          <w:lang w:val="ru-RU"/>
        </w:rPr>
        <w:t xml:space="preserve"> </w:t>
      </w:r>
      <w:r w:rsidR="005C49E6" w:rsidRPr="005C49E6">
        <w:rPr>
          <w:lang w:val="ru-RU"/>
        </w:rPr>
        <w:t>союза</w:t>
      </w:r>
      <w:r w:rsidRPr="005C49E6">
        <w:rPr>
          <w:lang w:val="ru-RU"/>
        </w:rPr>
        <w:t>)</w:t>
      </w:r>
    </w:p>
    <w:p w:rsidR="00E4238D" w:rsidRPr="005C49E6" w:rsidRDefault="00E4238D" w:rsidP="00E4238D">
      <w:pPr>
        <w:ind w:left="547"/>
        <w:rPr>
          <w:lang w:val="ru-RU"/>
        </w:rPr>
      </w:pPr>
      <w:r>
        <w:t>P</w:t>
      </w:r>
      <w:r w:rsidRPr="005C49E6">
        <w:rPr>
          <w:lang w:val="ru-RU"/>
        </w:rPr>
        <w:t>/</w:t>
      </w:r>
      <w:r>
        <w:t>A</w:t>
      </w:r>
      <w:r w:rsidRPr="005C49E6">
        <w:rPr>
          <w:lang w:val="ru-RU"/>
        </w:rPr>
        <w:t>/56/2 (</w:t>
      </w:r>
      <w:r>
        <w:rPr>
          <w:lang w:val="ru-RU"/>
        </w:rPr>
        <w:t>Отчет</w:t>
      </w:r>
      <w:r w:rsidRPr="005C49E6">
        <w:rPr>
          <w:lang w:val="ru-RU"/>
        </w:rPr>
        <w:t xml:space="preserve"> – </w:t>
      </w:r>
      <w:r w:rsidR="005C49E6" w:rsidRPr="005C49E6">
        <w:rPr>
          <w:lang w:val="ru-RU"/>
        </w:rPr>
        <w:t xml:space="preserve">Ассамблея </w:t>
      </w:r>
      <w:r w:rsidR="005C49E6">
        <w:rPr>
          <w:lang w:val="ru-RU"/>
        </w:rPr>
        <w:t>Парижского</w:t>
      </w:r>
      <w:r w:rsidRPr="005C49E6">
        <w:rPr>
          <w:lang w:val="ru-RU"/>
        </w:rPr>
        <w:t xml:space="preserve"> </w:t>
      </w:r>
      <w:r w:rsidR="005C49E6" w:rsidRPr="005C49E6">
        <w:rPr>
          <w:lang w:val="ru-RU"/>
        </w:rPr>
        <w:t>союза</w:t>
      </w:r>
      <w:r w:rsidRPr="005C49E6">
        <w:rPr>
          <w:lang w:val="ru-RU"/>
        </w:rPr>
        <w:t>)</w:t>
      </w:r>
    </w:p>
    <w:p w:rsidR="00E4238D" w:rsidRPr="005C49E6" w:rsidRDefault="00E4238D" w:rsidP="00E4238D">
      <w:pPr>
        <w:ind w:left="547"/>
        <w:rPr>
          <w:lang w:val="ru-RU"/>
        </w:rPr>
      </w:pPr>
      <w:r>
        <w:t>MVT</w:t>
      </w:r>
      <w:r w:rsidRPr="005C49E6">
        <w:rPr>
          <w:lang w:val="ru-RU"/>
        </w:rPr>
        <w:t>/</w:t>
      </w:r>
      <w:r>
        <w:t>A</w:t>
      </w:r>
      <w:r w:rsidRPr="005C49E6">
        <w:rPr>
          <w:lang w:val="ru-RU"/>
        </w:rPr>
        <w:t>/5/2 (</w:t>
      </w:r>
      <w:r>
        <w:rPr>
          <w:lang w:val="ru-RU"/>
        </w:rPr>
        <w:t>Отчет</w:t>
      </w:r>
      <w:r w:rsidRPr="005C49E6">
        <w:rPr>
          <w:lang w:val="ru-RU"/>
        </w:rPr>
        <w:t xml:space="preserve"> – </w:t>
      </w:r>
      <w:r w:rsidR="005C49E6" w:rsidRPr="005C49E6">
        <w:rPr>
          <w:lang w:val="ru-RU"/>
        </w:rPr>
        <w:t xml:space="preserve">Ассамблея </w:t>
      </w:r>
      <w:r w:rsidR="005C49E6">
        <w:rPr>
          <w:lang w:val="ru-RU"/>
        </w:rPr>
        <w:t>Марракешского</w:t>
      </w:r>
      <w:r w:rsidRPr="005C49E6">
        <w:rPr>
          <w:lang w:val="ru-RU"/>
        </w:rPr>
        <w:t xml:space="preserve"> </w:t>
      </w:r>
      <w:r w:rsidR="005C49E6">
        <w:rPr>
          <w:lang w:val="ru-RU"/>
        </w:rPr>
        <w:t>договора</w:t>
      </w:r>
      <w:r w:rsidRPr="005C49E6">
        <w:rPr>
          <w:lang w:val="ru-RU"/>
        </w:rPr>
        <w:t>)</w:t>
      </w:r>
    </w:p>
    <w:p w:rsidR="00E4238D" w:rsidRPr="005C49E6" w:rsidRDefault="00E4238D" w:rsidP="00E4238D">
      <w:pPr>
        <w:ind w:left="547"/>
        <w:rPr>
          <w:lang w:val="ru-RU"/>
        </w:rPr>
      </w:pPr>
      <w:r>
        <w:t>BTAP</w:t>
      </w:r>
      <w:r w:rsidRPr="005C49E6">
        <w:rPr>
          <w:lang w:val="ru-RU"/>
        </w:rPr>
        <w:t>/</w:t>
      </w:r>
      <w:r>
        <w:t>A</w:t>
      </w:r>
      <w:r w:rsidRPr="005C49E6">
        <w:rPr>
          <w:lang w:val="ru-RU"/>
        </w:rPr>
        <w:t>/1/3 (</w:t>
      </w:r>
      <w:r>
        <w:rPr>
          <w:lang w:val="ru-RU"/>
        </w:rPr>
        <w:t>Отчет</w:t>
      </w:r>
      <w:r w:rsidRPr="005C49E6">
        <w:rPr>
          <w:lang w:val="ru-RU"/>
        </w:rPr>
        <w:t xml:space="preserve"> – </w:t>
      </w:r>
      <w:r w:rsidR="005C49E6" w:rsidRPr="005C49E6">
        <w:rPr>
          <w:lang w:val="ru-RU"/>
        </w:rPr>
        <w:t xml:space="preserve">Ассамблея </w:t>
      </w:r>
      <w:r w:rsidR="005C49E6">
        <w:rPr>
          <w:lang w:val="ru-RU"/>
        </w:rPr>
        <w:t>Пекинского</w:t>
      </w:r>
      <w:r w:rsidRPr="005C49E6">
        <w:rPr>
          <w:lang w:val="ru-RU"/>
        </w:rPr>
        <w:t xml:space="preserve"> </w:t>
      </w:r>
      <w:r w:rsidR="005C49E6">
        <w:rPr>
          <w:lang w:val="ru-RU"/>
        </w:rPr>
        <w:t>договора</w:t>
      </w:r>
      <w:r w:rsidRPr="005C49E6">
        <w:rPr>
          <w:lang w:val="ru-RU"/>
        </w:rPr>
        <w:t>)</w:t>
      </w:r>
    </w:p>
    <w:p w:rsidR="00891CD1" w:rsidRPr="005C49E6" w:rsidRDefault="005C49E6" w:rsidP="00E4238D">
      <w:pPr>
        <w:spacing w:after="480"/>
        <w:ind w:left="540"/>
        <w:rPr>
          <w:lang w:val="ru-RU"/>
        </w:rPr>
      </w:pPr>
      <w:r>
        <w:rPr>
          <w:lang w:val="ru-RU"/>
        </w:rPr>
        <w:t>Различные</w:t>
      </w:r>
      <w:r w:rsidRPr="003302FD">
        <w:rPr>
          <w:lang w:val="ru-RU"/>
        </w:rPr>
        <w:t xml:space="preserve"> </w:t>
      </w:r>
      <w:r>
        <w:rPr>
          <w:lang w:val="ru-RU"/>
        </w:rPr>
        <w:t>серийные</w:t>
      </w:r>
      <w:r w:rsidRPr="003302FD">
        <w:rPr>
          <w:lang w:val="ru-RU"/>
        </w:rPr>
        <w:t xml:space="preserve"> </w:t>
      </w:r>
      <w:r>
        <w:rPr>
          <w:lang w:val="ru-RU"/>
        </w:rPr>
        <w:t>номера</w:t>
      </w:r>
      <w:r w:rsidR="005C2F25" w:rsidRPr="005C2F25">
        <w:rPr>
          <w:vertAlign w:val="superscript"/>
          <w:lang w:val="ru-RU"/>
        </w:rPr>
        <w:footnoteReference w:customMarkFollows="1" w:id="4"/>
        <w:t>*</w:t>
      </w:r>
      <w:r w:rsidR="005C2F25" w:rsidRPr="003302FD">
        <w:rPr>
          <w:szCs w:val="22"/>
          <w:lang w:val="ru-RU"/>
        </w:rPr>
        <w:t xml:space="preserve"> </w:t>
      </w:r>
      <w:r w:rsidRPr="003302FD">
        <w:rPr>
          <w:szCs w:val="22"/>
          <w:lang w:val="ru-RU"/>
        </w:rPr>
        <w:t>(</w:t>
      </w:r>
      <w:r>
        <w:rPr>
          <w:lang w:val="ru-RU"/>
        </w:rPr>
        <w:t xml:space="preserve">Отчеты других Ассамблей и органов, также проводивших </w:t>
      </w:r>
      <w:r w:rsidRPr="0041592E">
        <w:rPr>
          <w:i/>
          <w:lang w:val="ru-RU"/>
        </w:rPr>
        <w:t>официальные</w:t>
      </w:r>
      <w:r>
        <w:rPr>
          <w:lang w:val="ru-RU"/>
        </w:rPr>
        <w:t xml:space="preserve"> сессии</w:t>
      </w:r>
      <w:r w:rsidRPr="003302FD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см</w:t>
      </w:r>
      <w:r w:rsidRPr="003302F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перечень</w:t>
      </w:r>
      <w:r w:rsidRPr="003302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302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документе</w:t>
      </w:r>
      <w:r w:rsidRPr="003302FD">
        <w:rPr>
          <w:szCs w:val="22"/>
          <w:lang w:val="ru-RU"/>
        </w:rPr>
        <w:t xml:space="preserve"> </w:t>
      </w:r>
      <w:r>
        <w:rPr>
          <w:szCs w:val="22"/>
        </w:rPr>
        <w:t>A</w:t>
      </w:r>
      <w:r w:rsidRPr="003302FD">
        <w:rPr>
          <w:szCs w:val="22"/>
          <w:lang w:val="ru-RU"/>
        </w:rPr>
        <w:t>/</w:t>
      </w:r>
      <w:r>
        <w:rPr>
          <w:szCs w:val="22"/>
          <w:lang w:val="ru-RU"/>
        </w:rPr>
        <w:t>61/10</w:t>
      </w:r>
      <w:r w:rsidRPr="003302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пункт</w:t>
      </w:r>
      <w:r w:rsidRPr="003302FD">
        <w:rPr>
          <w:szCs w:val="22"/>
          <w:lang w:val="ru-RU"/>
        </w:rPr>
        <w:t xml:space="preserve"> 1)</w:t>
      </w:r>
    </w:p>
    <w:p w:rsidR="00891CD1" w:rsidRPr="001C7481" w:rsidRDefault="00891CD1" w:rsidP="00891CD1">
      <w:pPr>
        <w:pStyle w:val="Heading1"/>
        <w:tabs>
          <w:tab w:val="left" w:pos="1980"/>
        </w:tabs>
        <w:spacing w:after="240"/>
        <w:rPr>
          <w:color w:val="000000"/>
          <w:lang w:val="ru-RU"/>
        </w:rPr>
      </w:pPr>
      <w:r w:rsidRPr="00953FAF">
        <w:rPr>
          <w:color w:val="000000"/>
          <w:lang w:val="ru-RU"/>
        </w:rPr>
        <w:t>Пункт</w:t>
      </w:r>
      <w:r w:rsidR="00A00004">
        <w:rPr>
          <w:color w:val="000000"/>
          <w:lang w:val="ru-RU"/>
        </w:rPr>
        <w:t xml:space="preserve"> 22</w:t>
      </w:r>
      <w:r w:rsidRPr="001C7481"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повестки</w:t>
      </w:r>
      <w:r w:rsidRPr="001C7481"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дня</w:t>
      </w:r>
      <w:r w:rsidRPr="001C7481">
        <w:rPr>
          <w:color w:val="000000"/>
          <w:lang w:val="ru-RU"/>
        </w:rPr>
        <w:t xml:space="preserve"> </w:t>
      </w:r>
      <w:r w:rsidR="00953FAF" w:rsidRPr="001C7481">
        <w:rPr>
          <w:color w:val="000000"/>
          <w:lang w:val="ru-RU"/>
        </w:rPr>
        <w:tab/>
      </w:r>
      <w:r w:rsidRPr="00953FAF">
        <w:rPr>
          <w:color w:val="000000"/>
          <w:lang w:val="ru-RU"/>
        </w:rPr>
        <w:t>ЗАКРЫТИЕ</w:t>
      </w:r>
      <w:r w:rsidRPr="001C7481">
        <w:rPr>
          <w:color w:val="000000"/>
          <w:lang w:val="ru-RU"/>
        </w:rPr>
        <w:t xml:space="preserve"> </w:t>
      </w:r>
      <w:r w:rsidRPr="00953FAF">
        <w:rPr>
          <w:color w:val="000000"/>
          <w:lang w:val="ru-RU"/>
        </w:rPr>
        <w:t>СЕССИЙ</w:t>
      </w:r>
    </w:p>
    <w:p w:rsidR="00891CD1" w:rsidRPr="001C7481" w:rsidRDefault="00891CD1" w:rsidP="005C49E6">
      <w:pPr>
        <w:pStyle w:val="BodyText"/>
        <w:tabs>
          <w:tab w:val="left" w:pos="6111"/>
        </w:tabs>
        <w:spacing w:after="480"/>
        <w:ind w:left="540"/>
        <w:rPr>
          <w:lang w:val="ru-RU"/>
        </w:rPr>
      </w:pPr>
      <w:r w:rsidRPr="00E80D27">
        <w:rPr>
          <w:lang w:val="ru-RU"/>
        </w:rPr>
        <w:t>Отсутствует</w:t>
      </w:r>
    </w:p>
    <w:p w:rsidR="00891CD1" w:rsidRPr="001C7481" w:rsidRDefault="00132527" w:rsidP="00891CD1">
      <w:pPr>
        <w:pStyle w:val="Heading2"/>
        <w:spacing w:after="360"/>
        <w:rPr>
          <w:lang w:val="ru-RU"/>
        </w:rPr>
      </w:pPr>
      <w:r w:rsidRPr="001C7481">
        <w:rPr>
          <w:lang w:val="ru-RU"/>
        </w:rPr>
        <w:br w:type="page"/>
      </w:r>
      <w:r w:rsidR="00891CD1" w:rsidRPr="00E53DD0">
        <w:rPr>
          <w:lang w:val="ru-RU"/>
        </w:rPr>
        <w:lastRenderedPageBreak/>
        <w:t>Список</w:t>
      </w:r>
      <w:r w:rsidR="00891CD1" w:rsidRPr="001C7481">
        <w:rPr>
          <w:lang w:val="ru-RU"/>
        </w:rPr>
        <w:t xml:space="preserve"> </w:t>
      </w:r>
      <w:r w:rsidR="00891CD1" w:rsidRPr="00E53DD0">
        <w:rPr>
          <w:lang w:val="ru-RU"/>
        </w:rPr>
        <w:t>документов</w:t>
      </w:r>
      <w:r w:rsidR="00891CD1" w:rsidRPr="001C7481">
        <w:rPr>
          <w:lang w:val="ru-RU"/>
        </w:rPr>
        <w:t xml:space="preserve"> </w:t>
      </w:r>
      <w:r w:rsidR="00891CD1" w:rsidRPr="00E53DD0">
        <w:rPr>
          <w:lang w:val="ru-RU"/>
        </w:rPr>
        <w:t>по</w:t>
      </w:r>
      <w:r w:rsidR="00891CD1" w:rsidRPr="001C7481">
        <w:rPr>
          <w:lang w:val="ru-RU"/>
        </w:rPr>
        <w:t xml:space="preserve"> </w:t>
      </w:r>
      <w:r w:rsidR="00891CD1" w:rsidRPr="00E53DD0">
        <w:rPr>
          <w:lang w:val="ru-RU"/>
        </w:rPr>
        <w:t>серийному</w:t>
      </w:r>
      <w:r w:rsidR="00891CD1" w:rsidRPr="001C7481">
        <w:rPr>
          <w:lang w:val="ru-RU"/>
        </w:rPr>
        <w:t xml:space="preserve"> </w:t>
      </w:r>
      <w:r w:rsidR="00891CD1" w:rsidRPr="00E53DD0">
        <w:rPr>
          <w:lang w:val="ru-RU"/>
        </w:rPr>
        <w:t>номеру</w:t>
      </w:r>
    </w:p>
    <w:p w:rsidR="00891CD1" w:rsidRPr="001C7481" w:rsidRDefault="00E53DD0" w:rsidP="0008559B">
      <w:pPr>
        <w:pStyle w:val="Heading3"/>
        <w:tabs>
          <w:tab w:val="left" w:pos="2880"/>
        </w:tabs>
        <w:spacing w:after="360"/>
        <w:rPr>
          <w:lang w:val="ru-RU"/>
        </w:rPr>
      </w:pPr>
      <w:r>
        <w:rPr>
          <w:lang w:val="ru-RU"/>
        </w:rPr>
        <w:t>Серийный</w:t>
      </w:r>
      <w:r w:rsidRPr="001C7481">
        <w:rPr>
          <w:lang w:val="ru-RU"/>
        </w:rPr>
        <w:t xml:space="preserve"> </w:t>
      </w:r>
      <w:r>
        <w:rPr>
          <w:lang w:val="ru-RU"/>
        </w:rPr>
        <w:t>номер</w:t>
      </w:r>
      <w:r w:rsidR="0008559B" w:rsidRPr="001C7481">
        <w:rPr>
          <w:u w:val="none"/>
          <w:lang w:val="ru-RU"/>
        </w:rPr>
        <w:tab/>
      </w:r>
      <w:r>
        <w:rPr>
          <w:lang w:val="ru-RU"/>
        </w:rPr>
        <w:t>Название</w:t>
      </w:r>
      <w:r w:rsidRPr="001C7481">
        <w:rPr>
          <w:lang w:val="ru-RU"/>
        </w:rPr>
        <w:t xml:space="preserve"> </w:t>
      </w:r>
      <w:r>
        <w:rPr>
          <w:lang w:val="ru-RU"/>
        </w:rPr>
        <w:t>документа</w:t>
      </w:r>
      <w:r w:rsidR="0008559B" w:rsidRPr="00AE5DA0">
        <w:rPr>
          <w:rStyle w:val="FootnoteReference"/>
        </w:rPr>
        <w:footnoteReference w:id="5"/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t>A</w:t>
      </w:r>
      <w:r w:rsidRPr="001C7481">
        <w:rPr>
          <w:lang w:val="ru-RU"/>
        </w:rPr>
        <w:t>/61/</w:t>
      </w:r>
      <w:r w:rsidRPr="00E53DD0">
        <w:t>INF</w:t>
      </w:r>
      <w:r w:rsidRPr="001C7481">
        <w:rPr>
          <w:lang w:val="ru-RU"/>
        </w:rPr>
        <w:t xml:space="preserve">/1 </w:t>
      </w:r>
      <w:r w:rsidR="00A00004">
        <w:t>Rev</w:t>
      </w:r>
      <w:r w:rsidR="00A00004" w:rsidRPr="005D5591">
        <w:rPr>
          <w:lang w:val="ru-RU"/>
        </w:rPr>
        <w:t>.</w:t>
      </w:r>
      <w:r w:rsidR="00E53DD0" w:rsidRPr="001C7481">
        <w:rPr>
          <w:lang w:val="ru-RU"/>
        </w:rPr>
        <w:tab/>
      </w:r>
      <w:r w:rsidR="00E53DD0" w:rsidRPr="00E53DD0">
        <w:rPr>
          <w:lang w:val="ru-RU"/>
        </w:rPr>
        <w:t>Общая</w:t>
      </w:r>
      <w:r w:rsidR="00E53DD0" w:rsidRPr="001C7481">
        <w:rPr>
          <w:lang w:val="ru-RU"/>
        </w:rPr>
        <w:t xml:space="preserve"> </w:t>
      </w:r>
      <w:r w:rsidR="00E53DD0" w:rsidRPr="00E53DD0">
        <w:rPr>
          <w:lang w:val="ru-RU"/>
        </w:rPr>
        <w:t>информация</w:t>
      </w:r>
    </w:p>
    <w:p w:rsidR="00891CD1" w:rsidRPr="00E53DD0" w:rsidRDefault="00891CD1" w:rsidP="00891CD1">
      <w:pPr>
        <w:pStyle w:val="BodyText"/>
        <w:ind w:left="2880" w:hanging="2880"/>
        <w:rPr>
          <w:lang w:val="ru-RU"/>
        </w:rPr>
      </w:pPr>
      <w:r w:rsidRPr="00E53DD0">
        <w:t>A</w:t>
      </w:r>
      <w:r w:rsidRPr="00E53DD0">
        <w:rPr>
          <w:lang w:val="ru-RU"/>
        </w:rPr>
        <w:t>/61/</w:t>
      </w:r>
      <w:r w:rsidRPr="00E53DD0">
        <w:t>INF</w:t>
      </w:r>
      <w:r w:rsidRPr="00E53DD0">
        <w:rPr>
          <w:lang w:val="ru-RU"/>
        </w:rPr>
        <w:t xml:space="preserve">/2 </w:t>
      </w:r>
      <w:r w:rsidR="00E53DD0" w:rsidRPr="00E53DD0">
        <w:rPr>
          <w:color w:val="008080"/>
          <w:lang w:val="ru-RU"/>
        </w:rPr>
        <w:tab/>
      </w:r>
      <w:r w:rsidRPr="00E53DD0">
        <w:rPr>
          <w:color w:val="000000"/>
          <w:lang w:val="ru-RU"/>
        </w:rPr>
        <w:t>Должностные лица</w:t>
      </w:r>
    </w:p>
    <w:p w:rsidR="00891CD1" w:rsidRPr="00E53DD0" w:rsidRDefault="0008559B" w:rsidP="0008559B">
      <w:pPr>
        <w:pStyle w:val="BodyText"/>
        <w:ind w:left="2880" w:hanging="2880"/>
        <w:rPr>
          <w:lang w:val="ru-RU"/>
        </w:rPr>
      </w:pPr>
      <w:r w:rsidRPr="00E53DD0">
        <w:t>A</w:t>
      </w:r>
      <w:r w:rsidRPr="00E53DD0">
        <w:rPr>
          <w:lang w:val="ru-RU"/>
        </w:rPr>
        <w:t>/61/</w:t>
      </w:r>
      <w:r w:rsidR="00CC5523" w:rsidRPr="00E53DD0">
        <w:t>INF</w:t>
      </w:r>
      <w:r w:rsidR="00CC5523" w:rsidRPr="00E53DD0">
        <w:rPr>
          <w:lang w:val="ru-RU"/>
        </w:rPr>
        <w:t>/3</w:t>
      </w:r>
      <w:r w:rsidR="00CC5523" w:rsidRPr="00E53DD0">
        <w:rPr>
          <w:lang w:val="ru-RU"/>
        </w:rPr>
        <w:tab/>
      </w:r>
      <w:r w:rsidR="00E53DD0" w:rsidRPr="00E53DD0">
        <w:rPr>
          <w:color w:val="212121"/>
          <w:szCs w:val="22"/>
          <w:shd w:val="clear" w:color="auto" w:fill="FFFFFF"/>
          <w:lang w:val="ru-RU"/>
        </w:rPr>
        <w:t xml:space="preserve">Положение дел с присоединением к договорам, административные функции для которых выполняет ВОИС, и </w:t>
      </w:r>
      <w:r w:rsidR="00E53DD0" w:rsidRPr="00E53DD0">
        <w:rPr>
          <w:szCs w:val="22"/>
          <w:shd w:val="clear" w:color="auto" w:fill="FFFFFF"/>
          <w:lang w:val="ru-RU"/>
        </w:rPr>
        <w:t>вопросы, связанные с организационно-правовой реформой</w:t>
      </w:r>
    </w:p>
    <w:p w:rsidR="00891CD1" w:rsidRPr="00E53DD0" w:rsidRDefault="0008559B" w:rsidP="0008559B">
      <w:pPr>
        <w:pStyle w:val="BodyText"/>
        <w:ind w:left="2880" w:hanging="2880"/>
        <w:rPr>
          <w:lang w:val="ru-RU"/>
        </w:rPr>
      </w:pPr>
      <w:r w:rsidRPr="00E53DD0">
        <w:t>A</w:t>
      </w:r>
      <w:r w:rsidRPr="00E53DD0">
        <w:rPr>
          <w:lang w:val="ru-RU"/>
        </w:rPr>
        <w:t>/61/</w:t>
      </w:r>
      <w:r w:rsidR="000B06FB" w:rsidRPr="00E53DD0">
        <w:t>INF</w:t>
      </w:r>
      <w:r w:rsidR="000B06FB" w:rsidRPr="00E53DD0">
        <w:rPr>
          <w:lang w:val="ru-RU"/>
        </w:rPr>
        <w:t>/4</w:t>
      </w:r>
      <w:r w:rsidR="000B06FB" w:rsidRPr="00E53DD0">
        <w:rPr>
          <w:lang w:val="ru-RU"/>
        </w:rPr>
        <w:tab/>
      </w:r>
      <w:r w:rsidR="00E53DD0" w:rsidRPr="00E53DD0">
        <w:rPr>
          <w:lang w:val="ru-RU"/>
        </w:rPr>
        <w:t xml:space="preserve">Положение с уплатой взносов по состоянию на 31 августа 2020 г. </w:t>
      </w:r>
    </w:p>
    <w:p w:rsidR="00891CD1" w:rsidRPr="00E53DD0" w:rsidRDefault="0008559B" w:rsidP="0008559B">
      <w:pPr>
        <w:pStyle w:val="BodyText"/>
        <w:ind w:left="2880" w:hanging="2880"/>
        <w:rPr>
          <w:lang w:val="ru-RU"/>
        </w:rPr>
      </w:pPr>
      <w:r w:rsidRPr="00E53DD0">
        <w:t>A</w:t>
      </w:r>
      <w:r w:rsidRPr="00E53DD0">
        <w:rPr>
          <w:lang w:val="ru-RU"/>
        </w:rPr>
        <w:t>/61/</w:t>
      </w:r>
      <w:r w:rsidR="00C0769C" w:rsidRPr="00E53DD0">
        <w:t>INF</w:t>
      </w:r>
      <w:r w:rsidR="00C0769C" w:rsidRPr="00E53DD0">
        <w:rPr>
          <w:lang w:val="ru-RU"/>
        </w:rPr>
        <w:t>/5</w:t>
      </w:r>
      <w:r w:rsidR="00C0769C" w:rsidRPr="00E53DD0">
        <w:rPr>
          <w:lang w:val="ru-RU"/>
        </w:rPr>
        <w:tab/>
      </w:r>
      <w:r w:rsidR="00D92A8D">
        <w:rPr>
          <w:lang w:val="ru-RU"/>
        </w:rPr>
        <w:t>C</w:t>
      </w:r>
      <w:r w:rsidR="00E53DD0" w:rsidRPr="00E53DD0">
        <w:rPr>
          <w:lang w:val="ru-RU"/>
        </w:rPr>
        <w:t>писок участников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>A/61/1</w:t>
      </w:r>
      <w:r w:rsidR="00E53DD0">
        <w:rPr>
          <w:lang w:val="ru-RU"/>
        </w:rPr>
        <w:tab/>
        <w:t>Проект сводной повестки дня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>A/61/2</w:t>
      </w:r>
      <w:r w:rsidR="00E53DD0">
        <w:rPr>
          <w:lang w:val="ru-RU"/>
        </w:rPr>
        <w:tab/>
      </w:r>
      <w:r w:rsidRPr="00E53DD0">
        <w:rPr>
          <w:lang w:val="ru-RU"/>
        </w:rPr>
        <w:t>Список документов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A/61/3 </w:t>
      </w:r>
      <w:r w:rsidR="00E53DD0">
        <w:rPr>
          <w:lang w:val="ru-RU"/>
        </w:rPr>
        <w:tab/>
        <w:t>Допуск наблюдателей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A/61/4 </w:t>
      </w:r>
      <w:r w:rsidR="00E53DD0">
        <w:rPr>
          <w:lang w:val="ru-RU"/>
        </w:rPr>
        <w:tab/>
      </w:r>
      <w:r w:rsidRPr="00E53DD0">
        <w:rPr>
          <w:lang w:val="ru-RU"/>
        </w:rPr>
        <w:t>Проекты повесток дня очередных сессий Генеральной Ассамблеи ВОИС, Конференции ВОИС, Ассамблеи Парижского союза и Асса</w:t>
      </w:r>
      <w:r w:rsidR="00E53DD0">
        <w:rPr>
          <w:lang w:val="ru-RU"/>
        </w:rPr>
        <w:t>мблеи Бернского союза в 2021 г.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A/61/5 </w:t>
      </w:r>
      <w:r w:rsidR="00E53DD0">
        <w:rPr>
          <w:lang w:val="ru-RU"/>
        </w:rPr>
        <w:tab/>
        <w:t>Отчет Внешнего аудитора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A/61/6 </w:t>
      </w:r>
      <w:r w:rsidR="00E53DD0">
        <w:rPr>
          <w:lang w:val="ru-RU"/>
        </w:rPr>
        <w:tab/>
      </w:r>
      <w:r w:rsidRPr="00E53DD0">
        <w:rPr>
          <w:lang w:val="ru-RU"/>
        </w:rPr>
        <w:t>Перечень решений, принятых К</w:t>
      </w:r>
      <w:r w:rsidR="00E53DD0">
        <w:rPr>
          <w:lang w:val="ru-RU"/>
        </w:rPr>
        <w:t>омитетом по программе и бюджету</w:t>
      </w:r>
    </w:p>
    <w:p w:rsidR="00891CD1" w:rsidRPr="001C7481" w:rsidRDefault="0008559B" w:rsidP="0087461B">
      <w:pPr>
        <w:pStyle w:val="BodyText"/>
        <w:tabs>
          <w:tab w:val="left" w:pos="2880"/>
        </w:tabs>
        <w:rPr>
          <w:lang w:val="ru-RU"/>
        </w:rPr>
      </w:pPr>
      <w:r>
        <w:t>A</w:t>
      </w:r>
      <w:r w:rsidRPr="001C7481">
        <w:rPr>
          <w:lang w:val="ru-RU"/>
        </w:rPr>
        <w:t>/61/</w:t>
      </w:r>
      <w:r w:rsidR="00DC6E44" w:rsidRPr="001C7481">
        <w:rPr>
          <w:lang w:val="ru-RU"/>
        </w:rPr>
        <w:t>7</w:t>
      </w:r>
      <w:r w:rsidR="00DC6E44" w:rsidRPr="001C7481">
        <w:rPr>
          <w:lang w:val="ru-RU"/>
        </w:rPr>
        <w:tab/>
      </w:r>
      <w:r w:rsidR="0087461B" w:rsidRPr="001C7481">
        <w:rPr>
          <w:lang w:val="ru-RU"/>
        </w:rPr>
        <w:t>(</w:t>
      </w:r>
      <w:r w:rsidR="001C7481">
        <w:rPr>
          <w:lang w:val="ru-RU"/>
        </w:rPr>
        <w:t>Номер аннулирован</w:t>
      </w:r>
      <w:r w:rsidR="0087461B" w:rsidRPr="001C7481">
        <w:rPr>
          <w:lang w:val="ru-RU"/>
        </w:rPr>
        <w:t>)</w:t>
      </w:r>
    </w:p>
    <w:p w:rsidR="00891CD1" w:rsidRDefault="00EE5982" w:rsidP="0091560C">
      <w:pPr>
        <w:pStyle w:val="BodyText"/>
        <w:ind w:left="2880" w:hanging="2880"/>
        <w:rPr>
          <w:lang w:val="ru-RU"/>
        </w:rPr>
      </w:pPr>
      <w:r w:rsidRPr="00E228E5">
        <w:rPr>
          <w:lang w:val="en"/>
        </w:rPr>
        <w:t>A</w:t>
      </w:r>
      <w:r w:rsidRPr="00E53DD0">
        <w:rPr>
          <w:lang w:val="ru-RU"/>
        </w:rPr>
        <w:t>/61/8</w:t>
      </w:r>
      <w:r w:rsidRPr="00E53DD0">
        <w:rPr>
          <w:lang w:val="ru-RU"/>
        </w:rPr>
        <w:tab/>
      </w:r>
      <w:r w:rsidR="00E53DD0">
        <w:rPr>
          <w:lang w:val="ru-RU"/>
        </w:rPr>
        <w:t>Созыв внеочередных сессий 2021 г.</w:t>
      </w:r>
    </w:p>
    <w:p w:rsidR="005C2F25" w:rsidRPr="005C2F25" w:rsidRDefault="005C2F25" w:rsidP="005C2F25">
      <w:pPr>
        <w:pStyle w:val="BodyText"/>
        <w:ind w:left="2880" w:hanging="2880"/>
        <w:rPr>
          <w:lang w:val="ru-RU"/>
        </w:rPr>
      </w:pPr>
      <w:r w:rsidRPr="00EA28EA">
        <w:t>A/61/8</w:t>
      </w:r>
      <w:r w:rsidRPr="00FE7807">
        <w:t xml:space="preserve"> </w:t>
      </w:r>
      <w:r>
        <w:t>Corr.</w:t>
      </w:r>
      <w:r>
        <w:tab/>
      </w:r>
      <w:r>
        <w:rPr>
          <w:lang w:val="ru-RU"/>
        </w:rPr>
        <w:t xml:space="preserve">Созыв внеочередных сессий </w:t>
      </w:r>
      <w:r w:rsidRPr="005C2F25">
        <w:rPr>
          <w:lang w:val="ru-RU"/>
        </w:rPr>
        <w:t>2021</w:t>
      </w:r>
      <w:r>
        <w:rPr>
          <w:lang w:val="ru-RU"/>
        </w:rPr>
        <w:t> г.</w:t>
      </w:r>
      <w:r w:rsidRPr="005C2F25">
        <w:rPr>
          <w:lang w:val="ru-RU"/>
        </w:rPr>
        <w:t xml:space="preserve"> </w:t>
      </w:r>
    </w:p>
    <w:p w:rsidR="005C2F25" w:rsidRPr="005C2F25" w:rsidRDefault="005C2F25" w:rsidP="005C2F25">
      <w:pPr>
        <w:pStyle w:val="BodyText"/>
        <w:ind w:left="2880" w:hanging="2880"/>
        <w:rPr>
          <w:lang w:val="ru-RU"/>
        </w:rPr>
      </w:pPr>
      <w:r>
        <w:t>A</w:t>
      </w:r>
      <w:r w:rsidRPr="005C2F25">
        <w:rPr>
          <w:lang w:val="ru-RU"/>
        </w:rPr>
        <w:t>/61/9</w:t>
      </w:r>
      <w:r w:rsidRPr="005C2F25">
        <w:rPr>
          <w:lang w:val="ru-RU"/>
        </w:rPr>
        <w:tab/>
      </w:r>
      <w:r>
        <w:rPr>
          <w:bCs/>
          <w:iCs/>
          <w:lang w:val="ru-RU"/>
        </w:rPr>
        <w:t>Краткий отчет</w:t>
      </w:r>
    </w:p>
    <w:p w:rsidR="005C2F25" w:rsidRPr="005C2F25" w:rsidRDefault="005C2F25" w:rsidP="005C2F25">
      <w:pPr>
        <w:pStyle w:val="BodyText"/>
        <w:ind w:left="2880" w:hanging="2880"/>
        <w:rPr>
          <w:lang w:val="ru-RU"/>
        </w:rPr>
      </w:pPr>
      <w:r>
        <w:t>A</w:t>
      </w:r>
      <w:r w:rsidRPr="005C2F25">
        <w:rPr>
          <w:lang w:val="ru-RU"/>
        </w:rPr>
        <w:t>/61/10</w:t>
      </w:r>
      <w:r w:rsidRPr="005C2F25">
        <w:rPr>
          <w:lang w:val="ru-RU"/>
        </w:rPr>
        <w:tab/>
      </w:r>
      <w:r>
        <w:rPr>
          <w:bCs/>
          <w:iCs/>
          <w:lang w:val="ru-RU"/>
        </w:rPr>
        <w:t>Общий отчет</w:t>
      </w:r>
    </w:p>
    <w:p w:rsidR="00891CD1" w:rsidRPr="001C7481" w:rsidRDefault="00891CD1" w:rsidP="00891CD1">
      <w:pPr>
        <w:pStyle w:val="BodyText"/>
        <w:spacing w:before="360"/>
        <w:ind w:left="2880" w:hanging="2880"/>
        <w:rPr>
          <w:lang w:val="ru-RU"/>
        </w:rPr>
      </w:pPr>
      <w:r w:rsidRPr="00E53DD0">
        <w:rPr>
          <w:lang w:val="ru-RU"/>
        </w:rPr>
        <w:t xml:space="preserve">WO/GA/53/1 </w:t>
      </w:r>
      <w:r w:rsidR="00E53DD0" w:rsidRPr="00E53DD0">
        <w:rPr>
          <w:lang w:val="ru-RU"/>
        </w:rPr>
        <w:tab/>
      </w:r>
      <w:r w:rsidRPr="00E53DD0">
        <w:rPr>
          <w:lang w:val="ru-RU"/>
        </w:rPr>
        <w:t>Отчет Независимого консультативного комитета ВОИС по надзору (НККН)</w:t>
      </w:r>
    </w:p>
    <w:p w:rsidR="00891CD1" w:rsidRDefault="00E53DD0" w:rsidP="00891CD1">
      <w:pPr>
        <w:pStyle w:val="BodyText"/>
        <w:spacing w:before="240"/>
        <w:ind w:left="2880" w:hanging="2880"/>
        <w:rPr>
          <w:lang w:val="ru-RU"/>
        </w:rPr>
      </w:pPr>
      <w:r w:rsidRPr="00E53DD0">
        <w:rPr>
          <w:lang w:val="ru-RU"/>
        </w:rPr>
        <w:t xml:space="preserve">WO/GA/53/2 </w:t>
      </w:r>
      <w:r w:rsidRPr="00E53DD0">
        <w:rPr>
          <w:lang w:val="ru-RU"/>
        </w:rPr>
        <w:tab/>
      </w:r>
      <w:r w:rsidR="00891CD1" w:rsidRPr="00E53DD0">
        <w:rPr>
          <w:lang w:val="ru-RU"/>
        </w:rPr>
        <w:t>Годовой отчет Директора Отдела внутреннего надзора (ОВН)</w:t>
      </w:r>
    </w:p>
    <w:p w:rsidR="00A00004" w:rsidRPr="00A00004" w:rsidRDefault="00A00004" w:rsidP="00A00004">
      <w:pPr>
        <w:pStyle w:val="BodyText"/>
        <w:ind w:left="2880" w:hanging="2880"/>
        <w:rPr>
          <w:lang w:val="ru-RU"/>
        </w:rPr>
      </w:pPr>
      <w:r>
        <w:t>W</w:t>
      </w:r>
      <w:r w:rsidRPr="00736071">
        <w:t>O</w:t>
      </w:r>
      <w:r w:rsidRPr="00A00004">
        <w:rPr>
          <w:lang w:val="ru-RU"/>
        </w:rPr>
        <w:t>/</w:t>
      </w:r>
      <w:r w:rsidRPr="00736071">
        <w:t>GA</w:t>
      </w:r>
      <w:r w:rsidRPr="00A00004">
        <w:rPr>
          <w:lang w:val="ru-RU"/>
        </w:rPr>
        <w:t xml:space="preserve">/53/2 </w:t>
      </w:r>
      <w:r>
        <w:t>Corr</w:t>
      </w:r>
      <w:r w:rsidRPr="00A00004">
        <w:rPr>
          <w:lang w:val="ru-RU"/>
        </w:rPr>
        <w:t>.</w:t>
      </w:r>
      <w:r w:rsidRPr="00A00004">
        <w:rPr>
          <w:lang w:val="ru-RU"/>
        </w:rPr>
        <w:tab/>
      </w:r>
      <w:r>
        <w:rPr>
          <w:lang w:val="ru-RU"/>
        </w:rPr>
        <w:t>Г</w:t>
      </w:r>
      <w:r w:rsidRPr="00A00004">
        <w:rPr>
          <w:lang w:val="ru-RU"/>
        </w:rPr>
        <w:t>одовой отчет Директора Отдела внутреннего надзора (ОВН) (</w:t>
      </w:r>
      <w:r>
        <w:rPr>
          <w:lang w:val="ru-RU"/>
        </w:rPr>
        <w:t>только</w:t>
      </w:r>
      <w:r w:rsidRPr="00A00004">
        <w:rPr>
          <w:lang w:val="ru-RU"/>
        </w:rPr>
        <w:t xml:space="preserve"> </w:t>
      </w:r>
      <w:r>
        <w:rPr>
          <w:lang w:val="ru-RU"/>
        </w:rPr>
        <w:t>на</w:t>
      </w:r>
      <w:r w:rsidRPr="00A00004">
        <w:rPr>
          <w:lang w:val="ru-RU"/>
        </w:rPr>
        <w:t xml:space="preserve"> </w:t>
      </w:r>
      <w:r>
        <w:rPr>
          <w:lang w:val="ru-RU"/>
        </w:rPr>
        <w:t>испанском</w:t>
      </w:r>
      <w:r w:rsidRPr="00A00004">
        <w:rPr>
          <w:lang w:val="ru-RU"/>
        </w:rPr>
        <w:t xml:space="preserve"> </w:t>
      </w:r>
      <w:r>
        <w:rPr>
          <w:lang w:val="ru-RU"/>
        </w:rPr>
        <w:t>языке</w:t>
      </w:r>
      <w:r w:rsidRPr="00A00004">
        <w:rPr>
          <w:lang w:val="ru-RU"/>
        </w:rPr>
        <w:t xml:space="preserve">) </w:t>
      </w:r>
    </w:p>
    <w:p w:rsidR="00891CD1" w:rsidRPr="001C7481" w:rsidRDefault="00F3580E" w:rsidP="00FE7807">
      <w:pPr>
        <w:pStyle w:val="BodyText"/>
        <w:tabs>
          <w:tab w:val="left" w:pos="2880"/>
        </w:tabs>
        <w:ind w:firstLine="9"/>
        <w:rPr>
          <w:lang w:val="ru-RU"/>
        </w:rPr>
      </w:pPr>
      <w:r w:rsidRPr="00E53DD0">
        <w:t>WO</w:t>
      </w:r>
      <w:r w:rsidRPr="001C7481">
        <w:rPr>
          <w:lang w:val="ru-RU"/>
        </w:rPr>
        <w:t>/</w:t>
      </w:r>
      <w:r w:rsidRPr="00E53DD0">
        <w:t>GA</w:t>
      </w:r>
      <w:r w:rsidRPr="001C7481">
        <w:rPr>
          <w:lang w:val="ru-RU"/>
        </w:rPr>
        <w:t>/53/</w:t>
      </w:r>
      <w:r w:rsidR="00EA1977" w:rsidRPr="001C7481">
        <w:rPr>
          <w:lang w:val="ru-RU"/>
        </w:rPr>
        <w:t>3</w:t>
      </w:r>
      <w:r w:rsidR="00E53DD0" w:rsidRPr="001C7481">
        <w:rPr>
          <w:lang w:val="ru-RU"/>
        </w:rPr>
        <w:t>–</w:t>
      </w:r>
      <w:r w:rsidR="00F4117A" w:rsidRPr="001C7481">
        <w:rPr>
          <w:lang w:val="ru-RU"/>
        </w:rPr>
        <w:t>7</w:t>
      </w:r>
      <w:r w:rsidR="00EA1977" w:rsidRPr="001C7481">
        <w:rPr>
          <w:lang w:val="ru-RU"/>
        </w:rPr>
        <w:tab/>
      </w:r>
      <w:r w:rsidR="001C7481" w:rsidRPr="001C7481">
        <w:rPr>
          <w:lang w:val="ru-RU"/>
        </w:rPr>
        <w:t>(</w:t>
      </w:r>
      <w:r w:rsidR="001C7481">
        <w:rPr>
          <w:lang w:val="ru-RU"/>
        </w:rPr>
        <w:t>Номера аннулированы</w:t>
      </w:r>
      <w:r w:rsidR="001C7481" w:rsidRPr="001C7481">
        <w:rPr>
          <w:lang w:val="ru-RU"/>
        </w:rPr>
        <w:t>)</w:t>
      </w:r>
    </w:p>
    <w:p w:rsidR="005C2F25" w:rsidRPr="000E0CF3" w:rsidRDefault="005C2F25" w:rsidP="005C2F25">
      <w:pPr>
        <w:pStyle w:val="Heading3"/>
        <w:tabs>
          <w:tab w:val="left" w:pos="2880"/>
        </w:tabs>
        <w:spacing w:after="360"/>
        <w:rPr>
          <w:lang w:val="ru-RU"/>
        </w:rPr>
      </w:pPr>
      <w:r>
        <w:rPr>
          <w:lang w:val="ru-RU"/>
        </w:rPr>
        <w:lastRenderedPageBreak/>
        <w:t>Серийный</w:t>
      </w:r>
      <w:r w:rsidRPr="000E0CF3">
        <w:rPr>
          <w:lang w:val="ru-RU"/>
        </w:rPr>
        <w:t xml:space="preserve"> </w:t>
      </w:r>
      <w:r>
        <w:rPr>
          <w:lang w:val="ru-RU"/>
        </w:rPr>
        <w:t>номер</w:t>
      </w:r>
      <w:r w:rsidRPr="000E0CF3">
        <w:rPr>
          <w:u w:val="none"/>
          <w:lang w:val="ru-RU"/>
        </w:rPr>
        <w:tab/>
      </w:r>
      <w:r>
        <w:rPr>
          <w:lang w:val="ru-RU"/>
        </w:rPr>
        <w:t>Название документа</w:t>
      </w:r>
      <w:r w:rsidRPr="000E0CF3">
        <w:rPr>
          <w:vertAlign w:val="superscript"/>
          <w:lang w:val="ru-RU"/>
        </w:rPr>
        <w:t>3</w:t>
      </w:r>
    </w:p>
    <w:p w:rsidR="00891CD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WO/GA/53/8 </w:t>
      </w:r>
      <w:r w:rsidR="00E53DD0">
        <w:rPr>
          <w:lang w:val="ru-RU"/>
        </w:rPr>
        <w:tab/>
      </w:r>
      <w:r w:rsidRPr="00E53DD0">
        <w:rPr>
          <w:lang w:val="ru-RU"/>
        </w:rPr>
        <w:t>Центр ВОИС по арбитражу и посредничеству, включая доменные имена</w:t>
      </w:r>
    </w:p>
    <w:p w:rsidR="005C2F25" w:rsidRPr="001C7481" w:rsidRDefault="005C2F25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>WO/GA/53/</w:t>
      </w:r>
      <w:r>
        <w:rPr>
          <w:lang w:val="ru-RU"/>
        </w:rPr>
        <w:t>9</w:t>
      </w:r>
      <w:r w:rsidRPr="00E53DD0">
        <w:rPr>
          <w:lang w:val="ru-RU"/>
        </w:rPr>
        <w:t xml:space="preserve"> </w:t>
      </w:r>
      <w:r>
        <w:rPr>
          <w:lang w:val="ru-RU"/>
        </w:rPr>
        <w:tab/>
        <w:t>Отчет</w:t>
      </w:r>
    </w:p>
    <w:p w:rsidR="00891CD1" w:rsidRPr="00E53DD0" w:rsidRDefault="009D32CB" w:rsidP="00E90882">
      <w:pPr>
        <w:pStyle w:val="BodyText"/>
        <w:spacing w:before="360"/>
        <w:ind w:left="2880" w:hanging="2880"/>
        <w:rPr>
          <w:lang w:val="ru-RU"/>
        </w:rPr>
      </w:pPr>
      <w:r w:rsidRPr="00E53DD0">
        <w:t>WO</w:t>
      </w:r>
      <w:r w:rsidRPr="00E53DD0">
        <w:rPr>
          <w:lang w:val="ru-RU"/>
        </w:rPr>
        <w:t>/</w:t>
      </w:r>
      <w:r w:rsidRPr="00E53DD0">
        <w:t>CC</w:t>
      </w:r>
      <w:r w:rsidRPr="00E53DD0">
        <w:rPr>
          <w:lang w:val="ru-RU"/>
        </w:rPr>
        <w:t>/78/</w:t>
      </w:r>
      <w:r w:rsidRPr="00E53DD0">
        <w:t>INF</w:t>
      </w:r>
      <w:r w:rsidRPr="00E53DD0">
        <w:rPr>
          <w:lang w:val="ru-RU"/>
        </w:rPr>
        <w:t>/1</w:t>
      </w:r>
      <w:r w:rsidR="00D44AB9" w:rsidRPr="00E53DD0">
        <w:rPr>
          <w:lang w:val="ru-RU"/>
        </w:rPr>
        <w:t xml:space="preserve"> </w:t>
      </w:r>
      <w:r w:rsidR="00D44AB9" w:rsidRPr="00E53DD0">
        <w:t>Rev</w:t>
      </w:r>
      <w:r w:rsidR="00D44AB9" w:rsidRPr="00E53DD0">
        <w:rPr>
          <w:lang w:val="ru-RU"/>
        </w:rPr>
        <w:t>.</w:t>
      </w:r>
      <w:r w:rsidRPr="00E53DD0">
        <w:rPr>
          <w:lang w:val="ru-RU"/>
        </w:rPr>
        <w:tab/>
      </w:r>
      <w:r w:rsidR="00E53DD0" w:rsidRPr="00E53DD0">
        <w:rPr>
          <w:lang w:val="ru-RU"/>
        </w:rPr>
        <w:t xml:space="preserve">Годовой отчет о людских ресурсах 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WO/CC/78/INF/2 </w:t>
      </w:r>
      <w:r w:rsidR="00E53DD0" w:rsidRPr="00E53DD0">
        <w:rPr>
          <w:lang w:val="ru-RU"/>
        </w:rPr>
        <w:tab/>
      </w:r>
      <w:r w:rsidRPr="00E53DD0">
        <w:rPr>
          <w:lang w:val="ru-RU"/>
        </w:rPr>
        <w:t>Годовой отчет Бюро по вопросам этики</w:t>
      </w:r>
    </w:p>
    <w:p w:rsidR="00891CD1" w:rsidRPr="001C7481" w:rsidRDefault="00891CD1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WO/CC/78/1 </w:t>
      </w:r>
      <w:r w:rsidR="00E53DD0">
        <w:rPr>
          <w:lang w:val="ru-RU"/>
        </w:rPr>
        <w:tab/>
      </w:r>
      <w:r w:rsidR="00AF6BCB">
        <w:rPr>
          <w:lang w:val="ru-RU"/>
        </w:rPr>
        <w:t>(Номер аннулирован)</w:t>
      </w:r>
    </w:p>
    <w:p w:rsidR="00891CD1" w:rsidRPr="00253A16" w:rsidRDefault="009D32CB">
      <w:pPr>
        <w:pStyle w:val="BodyText"/>
        <w:ind w:left="2880" w:hanging="2880"/>
        <w:rPr>
          <w:lang w:val="ru-RU"/>
        </w:rPr>
      </w:pPr>
      <w:r w:rsidRPr="00253A16">
        <w:t>WO</w:t>
      </w:r>
      <w:r w:rsidRPr="00253A16">
        <w:rPr>
          <w:lang w:val="ru-RU"/>
        </w:rPr>
        <w:t>/</w:t>
      </w:r>
      <w:r w:rsidRPr="00253A16">
        <w:t>CC</w:t>
      </w:r>
      <w:r w:rsidRPr="00253A16">
        <w:rPr>
          <w:lang w:val="ru-RU"/>
        </w:rPr>
        <w:t>/78/2</w:t>
      </w:r>
      <w:r w:rsidRPr="00253A16">
        <w:rPr>
          <w:lang w:val="ru-RU"/>
        </w:rPr>
        <w:tab/>
      </w:r>
      <w:r w:rsidR="00253A16" w:rsidRPr="00253A16">
        <w:rPr>
          <w:szCs w:val="22"/>
          <w:lang w:val="ru-RU"/>
        </w:rPr>
        <w:t>Назначение Председателя и заместителя Председателя Апелляционного совета ВОИС</w:t>
      </w:r>
    </w:p>
    <w:p w:rsidR="00891CD1" w:rsidRPr="001C7481" w:rsidRDefault="00996027" w:rsidP="00891CD1">
      <w:pPr>
        <w:pStyle w:val="BodyText"/>
        <w:ind w:left="2880" w:hanging="2880"/>
        <w:rPr>
          <w:lang w:val="ru-RU"/>
        </w:rPr>
      </w:pPr>
      <w:r w:rsidRPr="00E53DD0">
        <w:rPr>
          <w:lang w:val="ru-RU"/>
        </w:rPr>
        <w:t xml:space="preserve">WO/CC/78/3 </w:t>
      </w:r>
      <w:r w:rsidRPr="00E53DD0">
        <w:rPr>
          <w:lang w:val="ru-RU"/>
        </w:rPr>
        <w:tab/>
      </w:r>
      <w:r w:rsidR="00891CD1" w:rsidRPr="00E53DD0">
        <w:rPr>
          <w:lang w:val="ru-RU"/>
        </w:rPr>
        <w:t>Одобрение соглашений</w:t>
      </w:r>
    </w:p>
    <w:p w:rsidR="00891CD1" w:rsidRDefault="0067426F" w:rsidP="00FB60BC">
      <w:pPr>
        <w:pStyle w:val="BodyText"/>
        <w:ind w:left="2880" w:hanging="2880"/>
        <w:rPr>
          <w:lang w:val="ru-RU"/>
        </w:rPr>
      </w:pPr>
      <w:r w:rsidRPr="00E53DD0">
        <w:rPr>
          <w:lang w:val="en"/>
        </w:rPr>
        <w:t>WO</w:t>
      </w:r>
      <w:r w:rsidRPr="00E53DD0">
        <w:rPr>
          <w:lang w:val="ru-RU"/>
        </w:rPr>
        <w:t>/</w:t>
      </w:r>
      <w:r w:rsidRPr="00E53DD0">
        <w:rPr>
          <w:lang w:val="en"/>
        </w:rPr>
        <w:t>CC</w:t>
      </w:r>
      <w:r w:rsidRPr="00E53DD0">
        <w:rPr>
          <w:lang w:val="ru-RU"/>
        </w:rPr>
        <w:t>/78/4</w:t>
      </w:r>
      <w:r w:rsidRPr="00E53DD0">
        <w:rPr>
          <w:lang w:val="ru-RU"/>
        </w:rPr>
        <w:tab/>
      </w:r>
      <w:r w:rsidR="00996027" w:rsidRPr="00E53DD0">
        <w:rPr>
          <w:lang w:val="ru-RU"/>
        </w:rPr>
        <w:t>Повторное назначение в порядке исключения заместителей и помощников Генерального директора</w:t>
      </w:r>
    </w:p>
    <w:p w:rsidR="005C2F25" w:rsidRDefault="005C2F25" w:rsidP="00FB60BC">
      <w:pPr>
        <w:pStyle w:val="BodyText"/>
        <w:ind w:left="2880" w:hanging="2880"/>
        <w:rPr>
          <w:lang w:val="ru-RU"/>
        </w:rPr>
      </w:pPr>
      <w:r w:rsidRPr="00E53DD0">
        <w:rPr>
          <w:lang w:val="en"/>
        </w:rPr>
        <w:t>WO</w:t>
      </w:r>
      <w:r w:rsidRPr="00E53DD0">
        <w:rPr>
          <w:lang w:val="ru-RU"/>
        </w:rPr>
        <w:t>/</w:t>
      </w:r>
      <w:r w:rsidRPr="00E53DD0">
        <w:rPr>
          <w:lang w:val="en"/>
        </w:rPr>
        <w:t>CC</w:t>
      </w:r>
      <w:r w:rsidRPr="00E53DD0">
        <w:rPr>
          <w:lang w:val="ru-RU"/>
        </w:rPr>
        <w:t>/78/</w:t>
      </w:r>
      <w:r>
        <w:rPr>
          <w:lang w:val="ru-RU"/>
        </w:rPr>
        <w:t>5</w:t>
      </w:r>
      <w:r w:rsidRPr="00E53DD0">
        <w:rPr>
          <w:lang w:val="ru-RU"/>
        </w:rPr>
        <w:tab/>
      </w:r>
      <w:r>
        <w:rPr>
          <w:lang w:val="ru-RU"/>
        </w:rPr>
        <w:t>Отчет</w:t>
      </w:r>
    </w:p>
    <w:p w:rsidR="00AF6BCB" w:rsidRDefault="00AF6BCB" w:rsidP="00AF6BCB">
      <w:pPr>
        <w:pStyle w:val="BodyText"/>
        <w:ind w:left="2880" w:hanging="2880"/>
        <w:rPr>
          <w:lang w:val="ru-RU"/>
        </w:rPr>
      </w:pPr>
      <w:r>
        <w:t>MM</w:t>
      </w:r>
      <w:r w:rsidRPr="00AF6BCB">
        <w:rPr>
          <w:lang w:val="ru-RU"/>
        </w:rPr>
        <w:t>/</w:t>
      </w:r>
      <w:r>
        <w:t>A</w:t>
      </w:r>
      <w:r w:rsidRPr="00AF6BCB">
        <w:rPr>
          <w:lang w:val="ru-RU"/>
        </w:rPr>
        <w:t>/54/1</w:t>
      </w:r>
      <w:r w:rsidRPr="00AF6BCB">
        <w:rPr>
          <w:lang w:val="ru-RU"/>
        </w:rPr>
        <w:tab/>
        <w:t>Меры, связанные с COVID 19:  установление требования об указании адреса электронной почты</w:t>
      </w:r>
    </w:p>
    <w:p w:rsidR="005C2F25" w:rsidRDefault="005C2F25" w:rsidP="005C2F25">
      <w:pPr>
        <w:pStyle w:val="BodyText"/>
        <w:ind w:left="2880" w:hanging="2880"/>
        <w:rPr>
          <w:lang w:val="ru-RU"/>
        </w:rPr>
      </w:pPr>
      <w:r>
        <w:t>MM</w:t>
      </w:r>
      <w:r w:rsidRPr="00AF6BCB">
        <w:rPr>
          <w:lang w:val="ru-RU"/>
        </w:rPr>
        <w:t>/</w:t>
      </w:r>
      <w:r>
        <w:t>A</w:t>
      </w:r>
      <w:r w:rsidRPr="00AF6BCB">
        <w:rPr>
          <w:lang w:val="ru-RU"/>
        </w:rPr>
        <w:t>/54/</w:t>
      </w:r>
      <w:r>
        <w:rPr>
          <w:lang w:val="ru-RU"/>
        </w:rPr>
        <w:t>2</w:t>
      </w:r>
      <w:r w:rsidRPr="00AF6BCB">
        <w:rPr>
          <w:lang w:val="ru-RU"/>
        </w:rPr>
        <w:tab/>
      </w:r>
      <w:r>
        <w:rPr>
          <w:lang w:val="ru-RU"/>
        </w:rPr>
        <w:t>Отчет</w:t>
      </w:r>
    </w:p>
    <w:p w:rsidR="00AF6BCB" w:rsidRDefault="00AF6BCB" w:rsidP="00AF6BCB">
      <w:pPr>
        <w:pStyle w:val="BodyText"/>
        <w:ind w:left="2880" w:hanging="2880"/>
        <w:rPr>
          <w:lang w:val="ru-RU"/>
        </w:rPr>
      </w:pPr>
      <w:r>
        <w:t>H</w:t>
      </w:r>
      <w:r w:rsidRPr="00AF6BCB">
        <w:rPr>
          <w:lang w:val="ru-RU"/>
        </w:rPr>
        <w:t>/</w:t>
      </w:r>
      <w:r>
        <w:t>A</w:t>
      </w:r>
      <w:r w:rsidRPr="00AF6BCB">
        <w:rPr>
          <w:lang w:val="ru-RU"/>
        </w:rPr>
        <w:t>/40/1</w:t>
      </w:r>
      <w:r w:rsidRPr="00AF6BCB">
        <w:rPr>
          <w:lang w:val="ru-RU"/>
        </w:rPr>
        <w:tab/>
        <w:t>Меры, связанные с COVID 19:  установление требования об указании адреса электронной почты</w:t>
      </w:r>
    </w:p>
    <w:p w:rsidR="005C2F25" w:rsidRPr="00AF6BCB" w:rsidRDefault="005C2F25" w:rsidP="00AF6BCB">
      <w:pPr>
        <w:pStyle w:val="BodyText"/>
        <w:ind w:left="2880" w:hanging="2880"/>
        <w:rPr>
          <w:lang w:val="ru-RU"/>
        </w:rPr>
      </w:pPr>
      <w:r>
        <w:t>H</w:t>
      </w:r>
      <w:r w:rsidRPr="00AF6BCB">
        <w:rPr>
          <w:lang w:val="ru-RU"/>
        </w:rPr>
        <w:t>/</w:t>
      </w:r>
      <w:r>
        <w:t>A</w:t>
      </w:r>
      <w:r w:rsidRPr="00AF6BCB">
        <w:rPr>
          <w:lang w:val="ru-RU"/>
        </w:rPr>
        <w:t>/40/</w:t>
      </w:r>
      <w:r>
        <w:rPr>
          <w:lang w:val="ru-RU"/>
        </w:rPr>
        <w:t>2</w:t>
      </w:r>
      <w:r w:rsidRPr="00AF6BCB">
        <w:rPr>
          <w:lang w:val="ru-RU"/>
        </w:rPr>
        <w:tab/>
      </w:r>
      <w:r>
        <w:rPr>
          <w:lang w:val="ru-RU"/>
        </w:rPr>
        <w:t>Отчет</w:t>
      </w:r>
    </w:p>
    <w:p w:rsidR="00891CD1" w:rsidRDefault="00FB60BC" w:rsidP="00E90882">
      <w:pPr>
        <w:pStyle w:val="BodyText"/>
        <w:spacing w:before="360"/>
        <w:ind w:left="2880" w:hanging="2880"/>
        <w:rPr>
          <w:szCs w:val="22"/>
          <w:lang w:val="ru-RU"/>
        </w:rPr>
      </w:pPr>
      <w:r w:rsidRPr="00E53DD0">
        <w:t>P</w:t>
      </w:r>
      <w:r w:rsidRPr="00E53DD0">
        <w:rPr>
          <w:lang w:val="ru-RU"/>
        </w:rPr>
        <w:t>/</w:t>
      </w:r>
      <w:r w:rsidRPr="00E53DD0">
        <w:t>A</w:t>
      </w:r>
      <w:r w:rsidRPr="00E53DD0">
        <w:rPr>
          <w:lang w:val="ru-RU"/>
        </w:rPr>
        <w:t>/56/1</w:t>
      </w:r>
      <w:r w:rsidRPr="00E53DD0">
        <w:rPr>
          <w:lang w:val="ru-RU"/>
        </w:rPr>
        <w:tab/>
      </w:r>
      <w:r w:rsidR="00E53DD0" w:rsidRPr="00E53DD0">
        <w:rPr>
          <w:szCs w:val="22"/>
          <w:lang w:val="ru-RU"/>
        </w:rPr>
        <w:t>Предлагаемые рекомендации Ассамблеи Парижского союза по </w:t>
      </w:r>
      <w:r w:rsidR="00E53DD0" w:rsidRPr="00E53DD0">
        <w:rPr>
          <w:snapToGrid w:val="0"/>
          <w:szCs w:val="22"/>
          <w:lang w:val="ru-RU"/>
        </w:rPr>
        <w:t>применени</w:t>
      </w:r>
      <w:r w:rsidR="00E53DD0" w:rsidRPr="00E53DD0">
        <w:rPr>
          <w:szCs w:val="22"/>
          <w:lang w:val="ru-RU"/>
        </w:rPr>
        <w:t>ю норм Парижской конвенции, касающихся права приоритета, в чрезвычайных ситуациях</w:t>
      </w:r>
    </w:p>
    <w:p w:rsidR="005C2F25" w:rsidRPr="00E53DD0" w:rsidRDefault="005C2F25" w:rsidP="00E90882">
      <w:pPr>
        <w:pStyle w:val="BodyText"/>
        <w:spacing w:before="360"/>
        <w:ind w:left="2880" w:hanging="2880"/>
        <w:rPr>
          <w:lang w:val="ru-RU"/>
        </w:rPr>
      </w:pPr>
      <w:r w:rsidRPr="00E53DD0">
        <w:t>P</w:t>
      </w:r>
      <w:r w:rsidRPr="00E53DD0">
        <w:rPr>
          <w:lang w:val="ru-RU"/>
        </w:rPr>
        <w:t>/</w:t>
      </w:r>
      <w:r w:rsidRPr="00E53DD0">
        <w:t>A</w:t>
      </w:r>
      <w:r w:rsidRPr="00E53DD0">
        <w:rPr>
          <w:lang w:val="ru-RU"/>
        </w:rPr>
        <w:t>/56/</w:t>
      </w:r>
      <w:r>
        <w:rPr>
          <w:lang w:val="ru-RU"/>
        </w:rPr>
        <w:t>2</w:t>
      </w:r>
      <w:r w:rsidRPr="00E53DD0">
        <w:rPr>
          <w:lang w:val="ru-RU"/>
        </w:rPr>
        <w:tab/>
      </w:r>
      <w:r>
        <w:rPr>
          <w:szCs w:val="22"/>
          <w:lang w:val="ru-RU"/>
        </w:rPr>
        <w:t>Отчет</w:t>
      </w:r>
    </w:p>
    <w:p w:rsidR="00891CD1" w:rsidRPr="00E53DD0" w:rsidRDefault="00996027" w:rsidP="00891CD1">
      <w:pPr>
        <w:pStyle w:val="BodyText"/>
        <w:spacing w:before="360"/>
        <w:ind w:left="2880" w:hanging="2880"/>
        <w:rPr>
          <w:lang w:val="ru-RU"/>
        </w:rPr>
      </w:pPr>
      <w:r w:rsidRPr="00E53DD0">
        <w:rPr>
          <w:lang w:val="ru-RU"/>
        </w:rPr>
        <w:t xml:space="preserve">MVT/A/5/1 </w:t>
      </w:r>
      <w:r w:rsidRPr="00E53DD0">
        <w:rPr>
          <w:lang w:val="ru-RU"/>
        </w:rPr>
        <w:tab/>
      </w:r>
      <w:r w:rsidR="00891CD1" w:rsidRPr="00E53DD0">
        <w:rPr>
          <w:bCs/>
          <w:lang w:val="ru-RU"/>
        </w:rPr>
        <w:t>Информация о статусе Марракешского договора</w:t>
      </w:r>
    </w:p>
    <w:p w:rsidR="00891CD1" w:rsidRDefault="00A002B5">
      <w:pPr>
        <w:pStyle w:val="BodyText"/>
        <w:ind w:left="2880" w:hanging="2880"/>
        <w:rPr>
          <w:lang w:val="ru-RU"/>
        </w:rPr>
      </w:pPr>
      <w:r w:rsidRPr="00E53DD0">
        <w:t>MVT</w:t>
      </w:r>
      <w:r w:rsidRPr="00E53DD0">
        <w:rPr>
          <w:lang w:val="ru-RU"/>
        </w:rPr>
        <w:t>/</w:t>
      </w:r>
      <w:r w:rsidRPr="00E53DD0">
        <w:t>A</w:t>
      </w:r>
      <w:r w:rsidRPr="00E53DD0">
        <w:rPr>
          <w:lang w:val="ru-RU"/>
        </w:rPr>
        <w:t>/5</w:t>
      </w:r>
      <w:r w:rsidR="007D56B9" w:rsidRPr="00E53DD0">
        <w:rPr>
          <w:lang w:val="ru-RU"/>
        </w:rPr>
        <w:t>/</w:t>
      </w:r>
      <w:r w:rsidR="007D56B9" w:rsidRPr="00E53DD0">
        <w:t>INF</w:t>
      </w:r>
      <w:r w:rsidR="007D56B9" w:rsidRPr="00E53DD0">
        <w:rPr>
          <w:lang w:val="ru-RU"/>
        </w:rPr>
        <w:t>/1</w:t>
      </w:r>
      <w:r w:rsidR="007D56B9" w:rsidRPr="00E53DD0">
        <w:rPr>
          <w:lang w:val="ru-RU"/>
        </w:rPr>
        <w:tab/>
      </w:r>
      <w:r w:rsidR="00996027" w:rsidRPr="00E53DD0">
        <w:rPr>
          <w:lang w:val="ru-RU"/>
        </w:rPr>
        <w:t>Отчет о деятельности Консорциума доступных книг</w:t>
      </w:r>
    </w:p>
    <w:p w:rsidR="009E4530" w:rsidRPr="00E53DD0" w:rsidRDefault="009E4530" w:rsidP="009E4530">
      <w:pPr>
        <w:pStyle w:val="BodyText"/>
        <w:spacing w:before="360"/>
        <w:ind w:left="2880" w:hanging="2880"/>
        <w:rPr>
          <w:lang w:val="ru-RU"/>
        </w:rPr>
      </w:pPr>
      <w:r w:rsidRPr="00E53DD0">
        <w:rPr>
          <w:lang w:val="ru-RU"/>
        </w:rPr>
        <w:t>MVT/A/5/</w:t>
      </w:r>
      <w:r>
        <w:rPr>
          <w:lang w:val="ru-RU"/>
        </w:rPr>
        <w:t>2</w:t>
      </w:r>
      <w:r w:rsidRPr="00E53DD0">
        <w:rPr>
          <w:lang w:val="ru-RU"/>
        </w:rPr>
        <w:t xml:space="preserve"> </w:t>
      </w:r>
      <w:r w:rsidRPr="00E53DD0">
        <w:rPr>
          <w:lang w:val="ru-RU"/>
        </w:rPr>
        <w:tab/>
      </w:r>
      <w:r>
        <w:rPr>
          <w:bCs/>
          <w:lang w:val="ru-RU"/>
        </w:rPr>
        <w:t>Отчет</w:t>
      </w:r>
    </w:p>
    <w:p w:rsidR="00891CD1" w:rsidRPr="00E53DD0" w:rsidRDefault="007D56B9" w:rsidP="00E90882">
      <w:pPr>
        <w:pStyle w:val="BodyText"/>
        <w:spacing w:before="360"/>
        <w:ind w:left="2880" w:hanging="2880"/>
        <w:rPr>
          <w:lang w:val="ru-RU"/>
        </w:rPr>
      </w:pPr>
      <w:r w:rsidRPr="00E53DD0">
        <w:t>BTAP</w:t>
      </w:r>
      <w:r w:rsidRPr="00E53DD0">
        <w:rPr>
          <w:lang w:val="ru-RU"/>
        </w:rPr>
        <w:t>/</w:t>
      </w:r>
      <w:r w:rsidRPr="00E53DD0">
        <w:t>A</w:t>
      </w:r>
      <w:r w:rsidRPr="00E53DD0">
        <w:rPr>
          <w:lang w:val="ru-RU"/>
        </w:rPr>
        <w:t>/1/1</w:t>
      </w:r>
      <w:r w:rsidRPr="00E53DD0">
        <w:rPr>
          <w:lang w:val="ru-RU"/>
        </w:rPr>
        <w:tab/>
      </w:r>
      <w:r w:rsidR="00996027" w:rsidRPr="00E53DD0">
        <w:rPr>
          <w:lang w:val="ru-RU"/>
        </w:rPr>
        <w:t>Правила процедуры</w:t>
      </w:r>
    </w:p>
    <w:p w:rsidR="00891CD1" w:rsidRDefault="007D56B9">
      <w:pPr>
        <w:pStyle w:val="BodyText"/>
        <w:ind w:left="2880" w:hanging="2880"/>
        <w:rPr>
          <w:szCs w:val="22"/>
          <w:lang w:val="ru-RU"/>
        </w:rPr>
      </w:pPr>
      <w:r w:rsidRPr="00E53DD0">
        <w:t>BTAP</w:t>
      </w:r>
      <w:r w:rsidRPr="00E53DD0">
        <w:rPr>
          <w:lang w:val="ru-RU"/>
        </w:rPr>
        <w:t>/</w:t>
      </w:r>
      <w:r w:rsidRPr="00E53DD0">
        <w:t>A</w:t>
      </w:r>
      <w:r w:rsidRPr="00E53DD0">
        <w:rPr>
          <w:lang w:val="ru-RU"/>
        </w:rPr>
        <w:t>/1/2</w:t>
      </w:r>
      <w:r w:rsidRPr="00E53DD0">
        <w:rPr>
          <w:lang w:val="ru-RU"/>
        </w:rPr>
        <w:tab/>
      </w:r>
      <w:r w:rsidR="00996027" w:rsidRPr="00E53DD0">
        <w:rPr>
          <w:szCs w:val="22"/>
          <w:lang w:val="ru-RU"/>
        </w:rPr>
        <w:t>Информация о статусе Пекинского договора</w:t>
      </w:r>
    </w:p>
    <w:p w:rsidR="009E4530" w:rsidRPr="009E4530" w:rsidRDefault="009E4530">
      <w:pPr>
        <w:pStyle w:val="BodyText"/>
        <w:ind w:left="2880" w:hanging="2880"/>
        <w:rPr>
          <w:szCs w:val="22"/>
        </w:rPr>
      </w:pPr>
      <w:r w:rsidRPr="00E53DD0">
        <w:t>BTAP</w:t>
      </w:r>
      <w:r w:rsidRPr="009E4530">
        <w:t>/</w:t>
      </w:r>
      <w:r w:rsidRPr="00E53DD0">
        <w:t>A</w:t>
      </w:r>
      <w:r w:rsidRPr="009E4530">
        <w:t>/1/3</w:t>
      </w:r>
      <w:r w:rsidRPr="009E4530">
        <w:tab/>
      </w:r>
      <w:r>
        <w:rPr>
          <w:szCs w:val="22"/>
          <w:lang w:val="ru-RU"/>
        </w:rPr>
        <w:t>Отчет</w:t>
      </w:r>
    </w:p>
    <w:p w:rsidR="009E4530" w:rsidRPr="009E4530" w:rsidRDefault="009E4530" w:rsidP="009E4530">
      <w:pPr>
        <w:pStyle w:val="BodyText"/>
        <w:ind w:left="3402" w:hanging="3402"/>
        <w:rPr>
          <w:szCs w:val="22"/>
          <w:lang w:val="ru-RU"/>
        </w:rPr>
      </w:pPr>
      <w:r>
        <w:rPr>
          <w:lang w:val="ru-RU"/>
        </w:rPr>
        <w:lastRenderedPageBreak/>
        <w:t>Различные</w:t>
      </w:r>
      <w:r w:rsidRPr="009E4530">
        <w:rPr>
          <w:lang w:val="ru-RU"/>
        </w:rPr>
        <w:t xml:space="preserve"> </w:t>
      </w:r>
      <w:r>
        <w:rPr>
          <w:lang w:val="ru-RU"/>
        </w:rPr>
        <w:t>серийные</w:t>
      </w:r>
      <w:r w:rsidRPr="009E4530">
        <w:rPr>
          <w:lang w:val="ru-RU"/>
        </w:rPr>
        <w:t xml:space="preserve"> </w:t>
      </w:r>
      <w:r>
        <w:rPr>
          <w:lang w:val="ru-RU"/>
        </w:rPr>
        <w:t>номера</w:t>
      </w:r>
      <w:r w:rsidRPr="009E4530">
        <w:rPr>
          <w:vertAlign w:val="superscript"/>
          <w:lang w:val="ru-RU"/>
        </w:rPr>
        <w:footnoteReference w:customMarkFollows="1" w:id="6"/>
        <w:t>*</w:t>
      </w:r>
      <w:r w:rsidRPr="009E4530">
        <w:rPr>
          <w:vertAlign w:val="superscript"/>
          <w:lang w:val="ru-RU"/>
        </w:rPr>
        <w:tab/>
      </w:r>
      <w:r w:rsidRPr="009E4530">
        <w:rPr>
          <w:lang w:val="ru-RU"/>
        </w:rPr>
        <w:t>(</w:t>
      </w:r>
      <w:r>
        <w:rPr>
          <w:lang w:val="ru-RU"/>
        </w:rPr>
        <w:t xml:space="preserve">Отчеты других Ассамблей и органов, также проводивших </w:t>
      </w:r>
      <w:r w:rsidRPr="0041592E">
        <w:rPr>
          <w:i/>
          <w:lang w:val="ru-RU"/>
        </w:rPr>
        <w:t>официальные</w:t>
      </w:r>
      <w:r>
        <w:rPr>
          <w:lang w:val="ru-RU"/>
        </w:rPr>
        <w:t xml:space="preserve"> сессии</w:t>
      </w:r>
      <w:r w:rsidRPr="003302FD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см</w:t>
      </w:r>
      <w:r w:rsidRPr="003302F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перечень</w:t>
      </w:r>
      <w:r w:rsidRPr="003302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302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документе</w:t>
      </w:r>
      <w:r w:rsidRPr="003302FD">
        <w:rPr>
          <w:szCs w:val="22"/>
          <w:lang w:val="ru-RU"/>
        </w:rPr>
        <w:t xml:space="preserve"> </w:t>
      </w:r>
      <w:r>
        <w:rPr>
          <w:szCs w:val="22"/>
        </w:rPr>
        <w:t>A</w:t>
      </w:r>
      <w:r w:rsidRPr="003302FD">
        <w:rPr>
          <w:szCs w:val="22"/>
          <w:lang w:val="ru-RU"/>
        </w:rPr>
        <w:t>/</w:t>
      </w:r>
      <w:r>
        <w:rPr>
          <w:szCs w:val="22"/>
          <w:lang w:val="ru-RU"/>
        </w:rPr>
        <w:t>61/10</w:t>
      </w:r>
      <w:r w:rsidRPr="003302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пункт</w:t>
      </w:r>
      <w:r w:rsidRPr="003302FD">
        <w:rPr>
          <w:szCs w:val="22"/>
          <w:lang w:val="ru-RU"/>
        </w:rPr>
        <w:t xml:space="preserve"> 1</w:t>
      </w:r>
      <w:r w:rsidRPr="009E4530">
        <w:rPr>
          <w:lang w:val="ru-RU"/>
        </w:rPr>
        <w:t>)</w:t>
      </w:r>
    </w:p>
    <w:p w:rsidR="000F52F2" w:rsidRPr="0008559B" w:rsidRDefault="00891CD1" w:rsidP="009E4530">
      <w:pPr>
        <w:pStyle w:val="BodyText"/>
        <w:spacing w:before="720"/>
        <w:ind w:left="5530"/>
      </w:pPr>
      <w:r w:rsidRPr="00E53DD0">
        <w:rPr>
          <w:lang w:val="ru-RU"/>
        </w:rPr>
        <w:t>[Конец документа]</w:t>
      </w:r>
    </w:p>
    <w:sectPr w:rsidR="000F52F2" w:rsidRPr="0008559B" w:rsidSect="000B06FB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BE" w:rsidRDefault="009F2CBE">
      <w:r>
        <w:separator/>
      </w:r>
    </w:p>
  </w:endnote>
  <w:endnote w:type="continuationSeparator" w:id="0">
    <w:p w:rsidR="009F2CBE" w:rsidRDefault="009F2CBE" w:rsidP="003B38C1">
      <w:r>
        <w:separator/>
      </w:r>
    </w:p>
    <w:p w:rsidR="009F2CBE" w:rsidRPr="003B38C1" w:rsidRDefault="009F2C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F2CBE" w:rsidRPr="003B38C1" w:rsidRDefault="009F2C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BE" w:rsidRDefault="009F2CBE">
      <w:r>
        <w:separator/>
      </w:r>
    </w:p>
  </w:footnote>
  <w:footnote w:type="continuationSeparator" w:id="0">
    <w:p w:rsidR="009F2CBE" w:rsidRDefault="009F2CBE" w:rsidP="008B60B2">
      <w:r>
        <w:separator/>
      </w:r>
    </w:p>
    <w:p w:rsidR="009F2CBE" w:rsidRPr="00ED77FB" w:rsidRDefault="009F2C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F2CBE" w:rsidRPr="00ED77FB" w:rsidRDefault="009F2C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32527" w:rsidRPr="007A01EF" w:rsidRDefault="00132527" w:rsidP="001325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A01EF">
        <w:rPr>
          <w:lang w:val="ru-RU"/>
        </w:rPr>
        <w:t xml:space="preserve">  </w:t>
      </w:r>
      <w:r w:rsidR="007A01EF">
        <w:rPr>
          <w:lang w:val="ru-RU"/>
        </w:rPr>
        <w:t>По вопросам, охваченным в рамках данного пункта повестки дня</w:t>
      </w:r>
      <w:r w:rsidRPr="007A01EF">
        <w:rPr>
          <w:lang w:val="ru-RU"/>
        </w:rPr>
        <w:t>.</w:t>
      </w:r>
    </w:p>
  </w:footnote>
  <w:footnote w:id="3">
    <w:p w:rsidR="00132527" w:rsidRPr="007A01EF" w:rsidRDefault="00132527" w:rsidP="001325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A01EF">
        <w:rPr>
          <w:lang w:val="ru-RU"/>
        </w:rPr>
        <w:t xml:space="preserve">  </w:t>
      </w:r>
      <w:r w:rsidR="007A01EF">
        <w:rPr>
          <w:lang w:val="ru-RU"/>
        </w:rPr>
        <w:t xml:space="preserve">По </w:t>
      </w:r>
      <w:r w:rsidR="00E80D27">
        <w:rPr>
          <w:lang w:val="ru-RU"/>
        </w:rPr>
        <w:t>вопросам, касающихся КПБ</w:t>
      </w:r>
      <w:r w:rsidR="007A01EF">
        <w:rPr>
          <w:lang w:val="ru-RU"/>
        </w:rPr>
        <w:t>, за исключением вопросов, охваченных в рамках пункта 10 повестки дня</w:t>
      </w:r>
      <w:r w:rsidRPr="007A01EF">
        <w:rPr>
          <w:lang w:val="ru-RU"/>
        </w:rPr>
        <w:t>.</w:t>
      </w:r>
    </w:p>
  </w:footnote>
  <w:footnote w:id="4">
    <w:p w:rsidR="005C2F25" w:rsidRPr="00AE1D10" w:rsidRDefault="005C2F25" w:rsidP="005C2F25">
      <w:pPr>
        <w:pStyle w:val="FootnoteText"/>
      </w:pPr>
      <w:r>
        <w:rPr>
          <w:rStyle w:val="FootnoteReference"/>
        </w:rPr>
        <w:t>*</w:t>
      </w:r>
      <w:r>
        <w:tab/>
        <w:t>WO/CF/41</w:t>
      </w:r>
      <w:r w:rsidRPr="00005ED6">
        <w:t>/1,</w:t>
      </w:r>
      <w:r>
        <w:t xml:space="preserve"> P/EC/60/1, B/A/50/1, B/EC/66/1, N/A/40/1,</w:t>
      </w:r>
      <w:r w:rsidRPr="0066796D">
        <w:t xml:space="preserve"> </w:t>
      </w:r>
      <w:r>
        <w:t xml:space="preserve">LI/A/37/1, </w:t>
      </w:r>
      <w:r w:rsidRPr="0066796D">
        <w:t>LO/A/40/1</w:t>
      </w:r>
      <w:r>
        <w:t>,</w:t>
      </w:r>
      <w:r w:rsidRPr="0066796D">
        <w:t xml:space="preserve"> </w:t>
      </w:r>
      <w:r w:rsidRPr="00AE1D10">
        <w:t>IPC/A/41/1</w:t>
      </w:r>
      <w:r>
        <w:t>,</w:t>
      </w:r>
      <w:r w:rsidRPr="0066796D">
        <w:t xml:space="preserve"> </w:t>
      </w:r>
      <w:r>
        <w:t>PCT/A/52/1,</w:t>
      </w:r>
      <w:r w:rsidRPr="0066796D">
        <w:t xml:space="preserve"> </w:t>
      </w:r>
      <w:r>
        <w:t>BP/A/37/1, VA/A/33/1, WCT/A/20/1, WPPT/A/20/1, PLT/A/19/1,</w:t>
      </w:r>
      <w:r w:rsidRPr="0066796D">
        <w:t xml:space="preserve"> STLT/A/13/1</w:t>
      </w:r>
    </w:p>
  </w:footnote>
  <w:footnote w:id="5">
    <w:p w:rsidR="0008559B" w:rsidRPr="00E53DD0" w:rsidRDefault="0008559B" w:rsidP="0008559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3DD0">
        <w:rPr>
          <w:lang w:val="ru-RU"/>
        </w:rPr>
        <w:t xml:space="preserve"> </w:t>
      </w:r>
      <w:r w:rsidRPr="00E53DD0">
        <w:rPr>
          <w:lang w:val="ru-RU"/>
        </w:rPr>
        <w:tab/>
      </w:r>
      <w:r w:rsidR="00E53DD0">
        <w:rPr>
          <w:lang w:val="ru-RU"/>
        </w:rPr>
        <w:t>Все документы подготовлены на следующих шести языках</w:t>
      </w:r>
      <w:r w:rsidR="00E53DD0" w:rsidRPr="0042408F">
        <w:rPr>
          <w:lang w:val="ru-RU"/>
        </w:rPr>
        <w:t xml:space="preserve">, </w:t>
      </w:r>
      <w:r w:rsidR="00E53DD0">
        <w:rPr>
          <w:lang w:val="ru-RU"/>
        </w:rPr>
        <w:t>если не указано иное</w:t>
      </w:r>
      <w:r w:rsidR="00E53DD0" w:rsidRPr="0042408F">
        <w:rPr>
          <w:lang w:val="ru-RU"/>
        </w:rPr>
        <w:t xml:space="preserve">:  </w:t>
      </w:r>
      <w:r w:rsidR="00E53DD0" w:rsidRPr="0042408F">
        <w:rPr>
          <w:lang w:val="ru-RU"/>
        </w:rPr>
        <w:br/>
      </w:r>
      <w:r w:rsidR="00E53DD0">
        <w:t>E</w:t>
      </w:r>
      <w:r w:rsidR="00E53DD0" w:rsidRPr="0042408F">
        <w:rPr>
          <w:lang w:val="ru-RU"/>
        </w:rPr>
        <w:t xml:space="preserve">:  </w:t>
      </w:r>
      <w:r w:rsidR="00E53DD0">
        <w:rPr>
          <w:lang w:val="ru-RU"/>
        </w:rPr>
        <w:t>английский</w:t>
      </w:r>
      <w:r w:rsidR="00E53DD0" w:rsidRPr="0042408F">
        <w:rPr>
          <w:lang w:val="ru-RU"/>
        </w:rPr>
        <w:t xml:space="preserve">;  </w:t>
      </w:r>
      <w:r w:rsidR="00E53DD0">
        <w:t>A</w:t>
      </w:r>
      <w:r w:rsidR="00E53DD0" w:rsidRPr="0042408F">
        <w:rPr>
          <w:lang w:val="ru-RU"/>
        </w:rPr>
        <w:t xml:space="preserve">:  </w:t>
      </w:r>
      <w:r w:rsidR="00E53DD0">
        <w:rPr>
          <w:lang w:val="ru-RU"/>
        </w:rPr>
        <w:t>арабский</w:t>
      </w:r>
      <w:r w:rsidR="00E53DD0" w:rsidRPr="0042408F">
        <w:rPr>
          <w:lang w:val="ru-RU"/>
        </w:rPr>
        <w:t xml:space="preserve">;  </w:t>
      </w:r>
      <w:r w:rsidR="00E53DD0">
        <w:t>C</w:t>
      </w:r>
      <w:r w:rsidR="00E53DD0" w:rsidRPr="0042408F">
        <w:rPr>
          <w:lang w:val="ru-RU"/>
        </w:rPr>
        <w:t xml:space="preserve">:  </w:t>
      </w:r>
      <w:r w:rsidR="00E53DD0">
        <w:rPr>
          <w:lang w:val="ru-RU"/>
        </w:rPr>
        <w:t>китайский</w:t>
      </w:r>
      <w:r w:rsidR="00E53DD0" w:rsidRPr="0042408F">
        <w:rPr>
          <w:lang w:val="ru-RU"/>
        </w:rPr>
        <w:t xml:space="preserve">;  </w:t>
      </w:r>
      <w:r w:rsidR="00E53DD0">
        <w:t>F</w:t>
      </w:r>
      <w:r w:rsidR="00E53DD0" w:rsidRPr="0042408F">
        <w:rPr>
          <w:lang w:val="ru-RU"/>
        </w:rPr>
        <w:t xml:space="preserve">:  </w:t>
      </w:r>
      <w:r w:rsidR="00E53DD0">
        <w:rPr>
          <w:lang w:val="ru-RU"/>
        </w:rPr>
        <w:t>французский</w:t>
      </w:r>
      <w:r w:rsidR="00E53DD0" w:rsidRPr="0042408F">
        <w:rPr>
          <w:lang w:val="ru-RU"/>
        </w:rPr>
        <w:t xml:space="preserve">; </w:t>
      </w:r>
      <w:r w:rsidR="00E53DD0">
        <w:t>R</w:t>
      </w:r>
      <w:r w:rsidR="00E53DD0" w:rsidRPr="0042408F">
        <w:rPr>
          <w:lang w:val="ru-RU"/>
        </w:rPr>
        <w:t xml:space="preserve">:  </w:t>
      </w:r>
      <w:r w:rsidR="00E53DD0">
        <w:rPr>
          <w:lang w:val="ru-RU"/>
        </w:rPr>
        <w:t>русский</w:t>
      </w:r>
      <w:r w:rsidR="00E53DD0" w:rsidRPr="0042408F">
        <w:rPr>
          <w:lang w:val="ru-RU"/>
        </w:rPr>
        <w:t xml:space="preserve">;  </w:t>
      </w:r>
      <w:r w:rsidR="00E53DD0">
        <w:t>S</w:t>
      </w:r>
      <w:r w:rsidR="00E53DD0" w:rsidRPr="0042408F">
        <w:rPr>
          <w:lang w:val="ru-RU"/>
        </w:rPr>
        <w:t xml:space="preserve">:  </w:t>
      </w:r>
      <w:r w:rsidR="00E53DD0">
        <w:rPr>
          <w:lang w:val="ru-RU"/>
        </w:rPr>
        <w:t>испанский</w:t>
      </w:r>
      <w:r w:rsidRPr="00E53DD0">
        <w:rPr>
          <w:lang w:val="ru-RU"/>
        </w:rPr>
        <w:t>.</w:t>
      </w:r>
    </w:p>
  </w:footnote>
  <w:footnote w:id="6">
    <w:p w:rsidR="009E4530" w:rsidRPr="00AE1D10" w:rsidRDefault="009E4530" w:rsidP="009E4530">
      <w:pPr>
        <w:pStyle w:val="FootnoteText"/>
      </w:pPr>
      <w:r>
        <w:rPr>
          <w:rStyle w:val="FootnoteReference"/>
        </w:rPr>
        <w:t>*</w:t>
      </w:r>
      <w:r>
        <w:tab/>
        <w:t>WO/CF/41</w:t>
      </w:r>
      <w:r w:rsidRPr="00005ED6">
        <w:t>/1,</w:t>
      </w:r>
      <w:r>
        <w:t xml:space="preserve"> P/EC/60/1, B/A/50/1, B/EC/66/1, N/A/40/1,</w:t>
      </w:r>
      <w:r w:rsidRPr="00923392">
        <w:t xml:space="preserve"> </w:t>
      </w:r>
      <w:r>
        <w:t xml:space="preserve">LI/A/37/1, </w:t>
      </w:r>
      <w:r w:rsidRPr="00923392">
        <w:t>LO/A/40/1</w:t>
      </w:r>
      <w:r>
        <w:t>,</w:t>
      </w:r>
      <w:r w:rsidRPr="00923392">
        <w:t xml:space="preserve"> </w:t>
      </w:r>
      <w:r w:rsidRPr="00AE1D10">
        <w:t>IPC/A/41/1</w:t>
      </w:r>
      <w:r>
        <w:t>,</w:t>
      </w:r>
      <w:r w:rsidRPr="00923392">
        <w:t xml:space="preserve"> </w:t>
      </w:r>
      <w:r>
        <w:t>PCT/A/52/1,</w:t>
      </w:r>
      <w:r w:rsidRPr="00923392">
        <w:t xml:space="preserve"> </w:t>
      </w:r>
      <w:r>
        <w:t>BP/A/37/1, VA/A/33/1, WCT/A/20/1, WPPT/A/20/1, PLT/A/19/1,</w:t>
      </w:r>
      <w:r w:rsidRPr="00923392">
        <w:t xml:space="preserve"> STLT/A/13/1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FB" w:rsidRPr="00B25737" w:rsidRDefault="00D92A8D" w:rsidP="000B06FB">
    <w:pPr>
      <w:jc w:val="right"/>
      <w:rPr>
        <w:caps/>
      </w:rPr>
    </w:pPr>
    <w:r>
      <w:rPr>
        <w:caps/>
      </w:rPr>
      <w:t>A/61/2</w:t>
    </w:r>
  </w:p>
  <w:p w:rsidR="000B06FB" w:rsidRDefault="00953FAF" w:rsidP="000B06FB">
    <w:pPr>
      <w:jc w:val="right"/>
    </w:pPr>
    <w:r>
      <w:rPr>
        <w:lang w:val="ru-RU"/>
      </w:rPr>
      <w:t>стр</w:t>
    </w:r>
    <w:r w:rsidRPr="00953FAF">
      <w:t>.</w:t>
    </w:r>
    <w:r w:rsidR="000B06FB">
      <w:t xml:space="preserve"> </w:t>
    </w:r>
    <w:r w:rsidR="000B06FB">
      <w:fldChar w:fldCharType="begin"/>
    </w:r>
    <w:r w:rsidR="000B06FB">
      <w:instrText xml:space="preserve"> PAGE  \* MERGEFORMAT </w:instrText>
    </w:r>
    <w:r w:rsidR="000B06FB">
      <w:fldChar w:fldCharType="separate"/>
    </w:r>
    <w:r w:rsidR="007A4580">
      <w:rPr>
        <w:noProof/>
      </w:rPr>
      <w:t>6</w:t>
    </w:r>
    <w:r w:rsidR="000B06FB">
      <w:fldChar w:fldCharType="end"/>
    </w:r>
  </w:p>
  <w:p w:rsidR="000B06FB" w:rsidRDefault="000B06FB" w:rsidP="000B06FB">
    <w:pPr>
      <w:jc w:val="right"/>
    </w:pPr>
  </w:p>
  <w:p w:rsidR="000B06FB" w:rsidRDefault="000B06FB" w:rsidP="000B06F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7A01EF" w:rsidRDefault="00D92A8D" w:rsidP="00891CD1">
    <w:pPr>
      <w:jc w:val="right"/>
      <w:rPr>
        <w:caps/>
      </w:rPr>
    </w:pPr>
    <w:bookmarkStart w:id="6" w:name="Code2"/>
    <w:r>
      <w:rPr>
        <w:caps/>
        <w:lang w:val="ru-RU"/>
      </w:rPr>
      <w:t>A/61/2</w:t>
    </w:r>
  </w:p>
  <w:bookmarkEnd w:id="6"/>
  <w:p w:rsidR="00D07C78" w:rsidRPr="007A01EF" w:rsidRDefault="00891CD1" w:rsidP="00891CD1">
    <w:pPr>
      <w:jc w:val="right"/>
    </w:pPr>
    <w:r w:rsidRPr="007A01EF">
      <w:rPr>
        <w:lang w:val="ru-RU"/>
      </w:rPr>
      <w:t xml:space="preserve">стр. </w:t>
    </w:r>
    <w:r w:rsidR="00D07C78" w:rsidRPr="007A01EF">
      <w:fldChar w:fldCharType="begin"/>
    </w:r>
    <w:r w:rsidR="00D07C78" w:rsidRPr="007A01EF">
      <w:instrText xml:space="preserve"> PAGE  \* MERGEFORMAT </w:instrText>
    </w:r>
    <w:r w:rsidR="00D07C78" w:rsidRPr="007A01EF">
      <w:fldChar w:fldCharType="separate"/>
    </w:r>
    <w:r w:rsidR="007A4580">
      <w:rPr>
        <w:noProof/>
      </w:rPr>
      <w:t>7</w:t>
    </w:r>
    <w:r w:rsidR="00D07C78" w:rsidRPr="007A01EF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|TextBase TMs\WorkspaceRTS\Ad-hoc\Assemblies Reports"/>
    <w:docVar w:name="TextBaseURL" w:val="empty"/>
    <w:docVar w:name="UILng" w:val="en"/>
  </w:docVars>
  <w:rsids>
    <w:rsidRoot w:val="007F52E2"/>
    <w:rsid w:val="00043CAA"/>
    <w:rsid w:val="00056816"/>
    <w:rsid w:val="0007293E"/>
    <w:rsid w:val="00075432"/>
    <w:rsid w:val="0008559B"/>
    <w:rsid w:val="000968ED"/>
    <w:rsid w:val="000A3D97"/>
    <w:rsid w:val="000B06FB"/>
    <w:rsid w:val="000D39C9"/>
    <w:rsid w:val="000E0CF3"/>
    <w:rsid w:val="000F52F2"/>
    <w:rsid w:val="000F5E56"/>
    <w:rsid w:val="001039FD"/>
    <w:rsid w:val="00127DD3"/>
    <w:rsid w:val="00132527"/>
    <w:rsid w:val="001362EE"/>
    <w:rsid w:val="001451BE"/>
    <w:rsid w:val="001616C1"/>
    <w:rsid w:val="001647D5"/>
    <w:rsid w:val="00180261"/>
    <w:rsid w:val="00182FBC"/>
    <w:rsid w:val="001832A6"/>
    <w:rsid w:val="001C3F39"/>
    <w:rsid w:val="001C5CD7"/>
    <w:rsid w:val="001C7481"/>
    <w:rsid w:val="001D4107"/>
    <w:rsid w:val="00201FDC"/>
    <w:rsid w:val="00203D24"/>
    <w:rsid w:val="0020474B"/>
    <w:rsid w:val="002117C4"/>
    <w:rsid w:val="0021217E"/>
    <w:rsid w:val="00212955"/>
    <w:rsid w:val="002133EE"/>
    <w:rsid w:val="002146B5"/>
    <w:rsid w:val="002213AE"/>
    <w:rsid w:val="00243430"/>
    <w:rsid w:val="00253A16"/>
    <w:rsid w:val="002634C4"/>
    <w:rsid w:val="0027716B"/>
    <w:rsid w:val="002829D5"/>
    <w:rsid w:val="002928D3"/>
    <w:rsid w:val="002C68F4"/>
    <w:rsid w:val="002C6D34"/>
    <w:rsid w:val="002E1D77"/>
    <w:rsid w:val="002F0016"/>
    <w:rsid w:val="002F1FE6"/>
    <w:rsid w:val="002F4E68"/>
    <w:rsid w:val="00312F7F"/>
    <w:rsid w:val="00330DCB"/>
    <w:rsid w:val="00343890"/>
    <w:rsid w:val="003571BC"/>
    <w:rsid w:val="00361450"/>
    <w:rsid w:val="003673CF"/>
    <w:rsid w:val="003708B2"/>
    <w:rsid w:val="003838D9"/>
    <w:rsid w:val="003845C1"/>
    <w:rsid w:val="003873A3"/>
    <w:rsid w:val="003931D7"/>
    <w:rsid w:val="003A45FC"/>
    <w:rsid w:val="003A6F89"/>
    <w:rsid w:val="003A7719"/>
    <w:rsid w:val="003B0A7B"/>
    <w:rsid w:val="003B38C1"/>
    <w:rsid w:val="003B5905"/>
    <w:rsid w:val="003C313F"/>
    <w:rsid w:val="003C34E9"/>
    <w:rsid w:val="003C7A52"/>
    <w:rsid w:val="003E4EA4"/>
    <w:rsid w:val="00423E3E"/>
    <w:rsid w:val="00427AF4"/>
    <w:rsid w:val="00451484"/>
    <w:rsid w:val="004571F6"/>
    <w:rsid w:val="004647DA"/>
    <w:rsid w:val="00474062"/>
    <w:rsid w:val="004776C9"/>
    <w:rsid w:val="00477D6B"/>
    <w:rsid w:val="00482C5A"/>
    <w:rsid w:val="0048501E"/>
    <w:rsid w:val="004877D9"/>
    <w:rsid w:val="00487FE3"/>
    <w:rsid w:val="004957CA"/>
    <w:rsid w:val="004C1C27"/>
    <w:rsid w:val="004F1680"/>
    <w:rsid w:val="004F20C2"/>
    <w:rsid w:val="004F795F"/>
    <w:rsid w:val="005019FF"/>
    <w:rsid w:val="00513E06"/>
    <w:rsid w:val="00515501"/>
    <w:rsid w:val="00526B45"/>
    <w:rsid w:val="0053057A"/>
    <w:rsid w:val="00531DD7"/>
    <w:rsid w:val="00556076"/>
    <w:rsid w:val="00556656"/>
    <w:rsid w:val="00560A29"/>
    <w:rsid w:val="00571B01"/>
    <w:rsid w:val="005731AE"/>
    <w:rsid w:val="005C2F25"/>
    <w:rsid w:val="005C49E6"/>
    <w:rsid w:val="005C6649"/>
    <w:rsid w:val="005D5591"/>
    <w:rsid w:val="00605827"/>
    <w:rsid w:val="00607CDC"/>
    <w:rsid w:val="00625808"/>
    <w:rsid w:val="00641AEF"/>
    <w:rsid w:val="0064458F"/>
    <w:rsid w:val="00644B50"/>
    <w:rsid w:val="00646050"/>
    <w:rsid w:val="006713CA"/>
    <w:rsid w:val="0067426F"/>
    <w:rsid w:val="00676C5C"/>
    <w:rsid w:val="006978DC"/>
    <w:rsid w:val="00720EFD"/>
    <w:rsid w:val="00746F2D"/>
    <w:rsid w:val="00782677"/>
    <w:rsid w:val="00793A7C"/>
    <w:rsid w:val="007A01EF"/>
    <w:rsid w:val="007A398A"/>
    <w:rsid w:val="007A4580"/>
    <w:rsid w:val="007B1F92"/>
    <w:rsid w:val="007D1613"/>
    <w:rsid w:val="007D56B9"/>
    <w:rsid w:val="007E4C0E"/>
    <w:rsid w:val="007E6EBA"/>
    <w:rsid w:val="007F52E2"/>
    <w:rsid w:val="00812A9A"/>
    <w:rsid w:val="00836EE5"/>
    <w:rsid w:val="0087274C"/>
    <w:rsid w:val="0087461B"/>
    <w:rsid w:val="00891CD1"/>
    <w:rsid w:val="00895FF3"/>
    <w:rsid w:val="008A134B"/>
    <w:rsid w:val="008A75FD"/>
    <w:rsid w:val="008B077F"/>
    <w:rsid w:val="008B2CC1"/>
    <w:rsid w:val="008B60B2"/>
    <w:rsid w:val="008C1344"/>
    <w:rsid w:val="008F08C5"/>
    <w:rsid w:val="00907207"/>
    <w:rsid w:val="0090731E"/>
    <w:rsid w:val="00914515"/>
    <w:rsid w:val="0091560C"/>
    <w:rsid w:val="00916EE2"/>
    <w:rsid w:val="00953FAF"/>
    <w:rsid w:val="00966A22"/>
    <w:rsid w:val="0096722F"/>
    <w:rsid w:val="00980843"/>
    <w:rsid w:val="0098455C"/>
    <w:rsid w:val="00996027"/>
    <w:rsid w:val="009A0635"/>
    <w:rsid w:val="009C70D8"/>
    <w:rsid w:val="009D32CB"/>
    <w:rsid w:val="009E2791"/>
    <w:rsid w:val="009E3F6F"/>
    <w:rsid w:val="009E4530"/>
    <w:rsid w:val="009F0A37"/>
    <w:rsid w:val="009F1F12"/>
    <w:rsid w:val="009F2CBE"/>
    <w:rsid w:val="009F499F"/>
    <w:rsid w:val="00A00004"/>
    <w:rsid w:val="00A002B5"/>
    <w:rsid w:val="00A00E24"/>
    <w:rsid w:val="00A1430C"/>
    <w:rsid w:val="00A21B2E"/>
    <w:rsid w:val="00A3212E"/>
    <w:rsid w:val="00A37342"/>
    <w:rsid w:val="00A42DAF"/>
    <w:rsid w:val="00A45BD8"/>
    <w:rsid w:val="00A511BA"/>
    <w:rsid w:val="00A52D74"/>
    <w:rsid w:val="00A6658B"/>
    <w:rsid w:val="00A7439B"/>
    <w:rsid w:val="00A869B7"/>
    <w:rsid w:val="00A9385B"/>
    <w:rsid w:val="00AB2B67"/>
    <w:rsid w:val="00AC1BBD"/>
    <w:rsid w:val="00AC205C"/>
    <w:rsid w:val="00AD59FB"/>
    <w:rsid w:val="00AF0A6B"/>
    <w:rsid w:val="00AF60B1"/>
    <w:rsid w:val="00AF6BCB"/>
    <w:rsid w:val="00B00DFE"/>
    <w:rsid w:val="00B0515C"/>
    <w:rsid w:val="00B05A69"/>
    <w:rsid w:val="00B142CD"/>
    <w:rsid w:val="00B25737"/>
    <w:rsid w:val="00B56E83"/>
    <w:rsid w:val="00B75281"/>
    <w:rsid w:val="00B92F1F"/>
    <w:rsid w:val="00B9734B"/>
    <w:rsid w:val="00BA30E2"/>
    <w:rsid w:val="00BB77CE"/>
    <w:rsid w:val="00BF459D"/>
    <w:rsid w:val="00C0769C"/>
    <w:rsid w:val="00C11BFE"/>
    <w:rsid w:val="00C27131"/>
    <w:rsid w:val="00C45271"/>
    <w:rsid w:val="00C45B1F"/>
    <w:rsid w:val="00C5068F"/>
    <w:rsid w:val="00C53117"/>
    <w:rsid w:val="00C61726"/>
    <w:rsid w:val="00C6249C"/>
    <w:rsid w:val="00C74081"/>
    <w:rsid w:val="00C86D74"/>
    <w:rsid w:val="00CC5523"/>
    <w:rsid w:val="00CD04F1"/>
    <w:rsid w:val="00CE038C"/>
    <w:rsid w:val="00CF681A"/>
    <w:rsid w:val="00D07C78"/>
    <w:rsid w:val="00D3472F"/>
    <w:rsid w:val="00D35141"/>
    <w:rsid w:val="00D44AB9"/>
    <w:rsid w:val="00D45252"/>
    <w:rsid w:val="00D71B4D"/>
    <w:rsid w:val="00D7295F"/>
    <w:rsid w:val="00D90147"/>
    <w:rsid w:val="00D92A8D"/>
    <w:rsid w:val="00D93D55"/>
    <w:rsid w:val="00DA533B"/>
    <w:rsid w:val="00DC5ADC"/>
    <w:rsid w:val="00DC6E44"/>
    <w:rsid w:val="00DD7B7F"/>
    <w:rsid w:val="00DF466D"/>
    <w:rsid w:val="00E15015"/>
    <w:rsid w:val="00E15F55"/>
    <w:rsid w:val="00E228E5"/>
    <w:rsid w:val="00E279D3"/>
    <w:rsid w:val="00E335FE"/>
    <w:rsid w:val="00E4238D"/>
    <w:rsid w:val="00E52F4D"/>
    <w:rsid w:val="00E53DD0"/>
    <w:rsid w:val="00E74DE9"/>
    <w:rsid w:val="00E80D27"/>
    <w:rsid w:val="00E90882"/>
    <w:rsid w:val="00EA1977"/>
    <w:rsid w:val="00EA28EA"/>
    <w:rsid w:val="00EA7D6E"/>
    <w:rsid w:val="00EB2F76"/>
    <w:rsid w:val="00EC4E49"/>
    <w:rsid w:val="00ED0C6C"/>
    <w:rsid w:val="00ED77FB"/>
    <w:rsid w:val="00EE20F5"/>
    <w:rsid w:val="00EE45FA"/>
    <w:rsid w:val="00EE5982"/>
    <w:rsid w:val="00F043DE"/>
    <w:rsid w:val="00F1085F"/>
    <w:rsid w:val="00F34665"/>
    <w:rsid w:val="00F3580E"/>
    <w:rsid w:val="00F4117A"/>
    <w:rsid w:val="00F47D4D"/>
    <w:rsid w:val="00F57814"/>
    <w:rsid w:val="00F627E6"/>
    <w:rsid w:val="00F66152"/>
    <w:rsid w:val="00F874D6"/>
    <w:rsid w:val="00F9165B"/>
    <w:rsid w:val="00F97233"/>
    <w:rsid w:val="00FB0661"/>
    <w:rsid w:val="00FB60BC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5D74343-1BAB-40F0-A955-EA6EE33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C3F3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9385B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9385B"/>
    <w:rPr>
      <w:vertAlign w:val="superscript"/>
    </w:rPr>
  </w:style>
  <w:style w:type="paragraph" w:customStyle="1" w:styleId="CharCharCharChar0">
    <w:name w:val="Char Char Char Char"/>
    <w:basedOn w:val="Normal"/>
    <w:rsid w:val="00CC552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9A063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BAEA-A894-4805-A449-6A1C5B85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61 (E)</Template>
  <TotalTime>45</TotalTime>
  <Pages>7</Pages>
  <Words>812</Words>
  <Characters>5608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A/61/2 Prov.1</vt:lpstr>
    </vt:vector>
  </TitlesOfParts>
  <Company>WIPO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A/61/2 Prov.1</dc:title>
  <dc:creator>WIPO</dc:creator>
  <cp:keywords>PUBLIC</cp:keywords>
  <cp:lastModifiedBy>HÄFLIGER Patience</cp:lastModifiedBy>
  <cp:revision>6</cp:revision>
  <cp:lastPrinted>2020-08-28T13:22:00Z</cp:lastPrinted>
  <dcterms:created xsi:type="dcterms:W3CDTF">2021-01-07T08:59:00Z</dcterms:created>
  <dcterms:modified xsi:type="dcterms:W3CDTF">2021-01-08T10:22:00Z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fe64e7f2-d171-4120-b2e8-cfe699f4c926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