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24D0F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24D0F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24D0F" w:rsidRDefault="00D02CEB" w:rsidP="00916EE2">
            <w:pPr>
              <w:rPr>
                <w:lang w:val="ru-RU"/>
              </w:rPr>
            </w:pPr>
            <w:r w:rsidRPr="00C24D0F">
              <w:rPr>
                <w:noProof/>
                <w:lang w:eastAsia="en-US"/>
              </w:rPr>
              <w:drawing>
                <wp:inline distT="0" distB="0" distL="0" distR="0" wp14:anchorId="6BAF2F22" wp14:editId="3AB02CD4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24D0F" w:rsidRDefault="00D02CEB" w:rsidP="00916EE2">
            <w:pPr>
              <w:jc w:val="right"/>
              <w:rPr>
                <w:lang w:val="ru-RU"/>
              </w:rPr>
            </w:pPr>
            <w:r w:rsidRPr="00C24D0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C24D0F" w:rsidTr="00CD4136">
        <w:trPr>
          <w:trHeight w:hRule="exact" w:val="5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24D0F" w:rsidRDefault="008866A0" w:rsidP="00CD413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24D0F">
              <w:rPr>
                <w:rFonts w:ascii="Arial Black" w:hAnsi="Arial Black"/>
                <w:caps/>
                <w:sz w:val="15"/>
                <w:lang w:val="ru-RU"/>
              </w:rPr>
              <w:t>A/56/</w:t>
            </w:r>
            <w:bookmarkStart w:id="1" w:name="Code"/>
            <w:bookmarkEnd w:id="1"/>
            <w:r w:rsidR="00DB310E" w:rsidRPr="00C24D0F">
              <w:rPr>
                <w:rFonts w:ascii="Arial Black" w:hAnsi="Arial Black"/>
                <w:caps/>
                <w:sz w:val="15"/>
                <w:lang w:val="ru-RU"/>
              </w:rPr>
              <w:t>INF/2</w:t>
            </w:r>
            <w:r w:rsidR="00A42DAF" w:rsidRPr="00C24D0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C24D0F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C24D0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24D0F" w:rsidRDefault="00D02CEB" w:rsidP="00D02CE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24D0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C24D0F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bookmarkStart w:id="2" w:name="Original"/>
            <w:bookmarkEnd w:id="2"/>
            <w:r w:rsidRPr="00C24D0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C24D0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24D0F" w:rsidRDefault="00D02CEB" w:rsidP="00CD413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24D0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C24D0F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bookmarkStart w:id="3" w:name="Date"/>
            <w:bookmarkEnd w:id="3"/>
            <w:r w:rsidR="00CD4136" w:rsidRPr="00C24D0F">
              <w:rPr>
                <w:rFonts w:ascii="Arial Black" w:hAnsi="Arial Black"/>
                <w:caps/>
                <w:sz w:val="15"/>
                <w:lang w:val="ru-RU"/>
              </w:rPr>
              <w:t xml:space="preserve">16 декабря </w:t>
            </w:r>
            <w:r w:rsidRPr="00C24D0F">
              <w:rPr>
                <w:rFonts w:ascii="Arial Black" w:hAnsi="Arial Black"/>
                <w:caps/>
                <w:sz w:val="15"/>
                <w:lang w:val="ru-RU"/>
              </w:rPr>
              <w:t>2016 г.</w:t>
            </w:r>
            <w:r w:rsidR="00DB310E" w:rsidRPr="00C24D0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C24D0F" w:rsidRDefault="008B2CC1" w:rsidP="008B2CC1">
      <w:pPr>
        <w:rPr>
          <w:lang w:val="ru-RU"/>
        </w:rPr>
      </w:pPr>
    </w:p>
    <w:p w:rsidR="008B2CC1" w:rsidRPr="00C24D0F" w:rsidRDefault="008B2CC1" w:rsidP="008B2CC1">
      <w:pPr>
        <w:rPr>
          <w:lang w:val="ru-RU"/>
        </w:rPr>
      </w:pPr>
    </w:p>
    <w:p w:rsidR="008B2CC1" w:rsidRPr="00C24D0F" w:rsidRDefault="008B2CC1" w:rsidP="008B2CC1">
      <w:pPr>
        <w:rPr>
          <w:lang w:val="ru-RU"/>
        </w:rPr>
      </w:pPr>
    </w:p>
    <w:p w:rsidR="008B2CC1" w:rsidRPr="00C24D0F" w:rsidRDefault="008B2CC1" w:rsidP="008B2CC1">
      <w:pPr>
        <w:rPr>
          <w:lang w:val="ru-RU"/>
        </w:rPr>
      </w:pPr>
    </w:p>
    <w:p w:rsidR="008B2CC1" w:rsidRPr="00C24D0F" w:rsidRDefault="008B2CC1" w:rsidP="008B2CC1">
      <w:pPr>
        <w:rPr>
          <w:lang w:val="ru-RU"/>
        </w:rPr>
      </w:pPr>
    </w:p>
    <w:p w:rsidR="008B2CC1" w:rsidRPr="00C24D0F" w:rsidRDefault="00D02CEB" w:rsidP="008B2CC1">
      <w:pPr>
        <w:rPr>
          <w:b/>
          <w:sz w:val="28"/>
          <w:szCs w:val="28"/>
          <w:lang w:val="ru-RU"/>
        </w:rPr>
      </w:pPr>
      <w:r w:rsidRPr="00C24D0F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Ассамблеи государств-членов ВОИС</w:t>
      </w:r>
    </w:p>
    <w:p w:rsidR="003845C1" w:rsidRPr="00C24D0F" w:rsidRDefault="003845C1" w:rsidP="003845C1">
      <w:pPr>
        <w:rPr>
          <w:lang w:val="ru-RU"/>
        </w:rPr>
      </w:pPr>
    </w:p>
    <w:p w:rsidR="003845C1" w:rsidRPr="00C24D0F" w:rsidRDefault="003845C1" w:rsidP="003845C1">
      <w:pPr>
        <w:rPr>
          <w:lang w:val="ru-RU"/>
        </w:rPr>
      </w:pPr>
    </w:p>
    <w:p w:rsidR="008B2CC1" w:rsidRPr="00C24D0F" w:rsidRDefault="00D02CEB" w:rsidP="008B2CC1">
      <w:pPr>
        <w:rPr>
          <w:b/>
          <w:sz w:val="24"/>
          <w:szCs w:val="24"/>
          <w:lang w:val="ru-RU"/>
        </w:rPr>
      </w:pPr>
      <w:r w:rsidRPr="00C24D0F">
        <w:rPr>
          <w:rFonts w:eastAsia="Arial"/>
          <w:b/>
          <w:bCs/>
          <w:color w:val="111111"/>
          <w:sz w:val="24"/>
          <w:szCs w:val="24"/>
          <w:lang w:val="ru-RU"/>
        </w:rPr>
        <w:t>Пятьдесят шестая серия заседаний</w:t>
      </w:r>
    </w:p>
    <w:p w:rsidR="008B2CC1" w:rsidRPr="00C24D0F" w:rsidRDefault="00D02CEB" w:rsidP="008B2CC1">
      <w:pPr>
        <w:rPr>
          <w:b/>
          <w:sz w:val="24"/>
          <w:szCs w:val="24"/>
          <w:lang w:val="ru-RU"/>
        </w:rPr>
      </w:pPr>
      <w:r w:rsidRPr="00C24D0F">
        <w:rPr>
          <w:rFonts w:eastAsia="Arial"/>
          <w:b/>
          <w:bCs/>
          <w:color w:val="111111"/>
          <w:sz w:val="24"/>
          <w:szCs w:val="24"/>
          <w:lang w:val="ru-RU"/>
        </w:rPr>
        <w:t>Женева, 3 – 11 октября 2016 г.</w:t>
      </w:r>
    </w:p>
    <w:p w:rsidR="008B2CC1" w:rsidRPr="00C24D0F" w:rsidRDefault="008B2CC1" w:rsidP="008B2CC1">
      <w:pPr>
        <w:rPr>
          <w:lang w:val="ru-RU"/>
        </w:rPr>
      </w:pPr>
    </w:p>
    <w:p w:rsidR="008B2CC1" w:rsidRPr="00C24D0F" w:rsidRDefault="008B2CC1" w:rsidP="008B2CC1">
      <w:pPr>
        <w:rPr>
          <w:lang w:val="ru-RU"/>
        </w:rPr>
      </w:pPr>
    </w:p>
    <w:p w:rsidR="008B2CC1" w:rsidRPr="00C24D0F" w:rsidRDefault="008B2CC1" w:rsidP="008B2CC1">
      <w:pPr>
        <w:rPr>
          <w:lang w:val="ru-RU"/>
        </w:rPr>
      </w:pPr>
    </w:p>
    <w:p w:rsidR="00DB310E" w:rsidRPr="00C24D0F" w:rsidRDefault="00D02CEB" w:rsidP="00DB310E">
      <w:pPr>
        <w:rPr>
          <w:caps/>
          <w:sz w:val="24"/>
          <w:lang w:val="ru-RU"/>
        </w:rPr>
      </w:pPr>
      <w:bookmarkStart w:id="4" w:name="TitleOfDoc"/>
      <w:bookmarkEnd w:id="4"/>
      <w:r w:rsidRPr="00C24D0F">
        <w:rPr>
          <w:caps/>
          <w:sz w:val="24"/>
          <w:lang w:val="ru-RU"/>
        </w:rPr>
        <w:t>СПИСОК ДОКУМЕНТОВ</w:t>
      </w:r>
    </w:p>
    <w:p w:rsidR="00DB310E" w:rsidRPr="00C24D0F" w:rsidRDefault="00DB310E" w:rsidP="00DB310E">
      <w:pPr>
        <w:rPr>
          <w:lang w:val="ru-RU"/>
        </w:rPr>
      </w:pPr>
    </w:p>
    <w:p w:rsidR="00DB310E" w:rsidRPr="00C24D0F" w:rsidRDefault="00D02CEB" w:rsidP="00DB310E">
      <w:pPr>
        <w:rPr>
          <w:i/>
          <w:lang w:val="ru-RU"/>
        </w:rPr>
      </w:pPr>
      <w:r w:rsidRPr="00C24D0F">
        <w:rPr>
          <w:i/>
          <w:lang w:val="ru-RU"/>
        </w:rPr>
        <w:t>подготовлен Секретариатом</w:t>
      </w:r>
    </w:p>
    <w:p w:rsidR="00DB310E" w:rsidRPr="00C24D0F" w:rsidRDefault="00DB310E" w:rsidP="00DB310E">
      <w:pPr>
        <w:rPr>
          <w:lang w:val="ru-RU"/>
        </w:rPr>
      </w:pPr>
    </w:p>
    <w:p w:rsidR="00DB310E" w:rsidRPr="00C24D0F" w:rsidRDefault="00DB310E" w:rsidP="00DB310E">
      <w:pPr>
        <w:rPr>
          <w:lang w:val="ru-RU"/>
        </w:rPr>
      </w:pPr>
    </w:p>
    <w:p w:rsidR="00DB310E" w:rsidRPr="00C24D0F" w:rsidRDefault="00DB310E" w:rsidP="00DB310E">
      <w:pPr>
        <w:rPr>
          <w:lang w:val="ru-RU"/>
        </w:rPr>
      </w:pPr>
    </w:p>
    <w:p w:rsidR="00DB310E" w:rsidRPr="00C24D0F" w:rsidRDefault="00DB310E" w:rsidP="00DB310E">
      <w:pPr>
        <w:rPr>
          <w:lang w:val="ru-RU"/>
        </w:rPr>
      </w:pPr>
    </w:p>
    <w:tbl>
      <w:tblPr>
        <w:tblStyle w:val="TableGrid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2250"/>
        <w:gridCol w:w="4873"/>
      </w:tblGrid>
      <w:tr w:rsidR="00DB310E" w:rsidRPr="00C24D0F" w:rsidTr="003D7000">
        <w:trPr>
          <w:trHeight w:val="710"/>
          <w:tblHeader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C24D0F" w:rsidRDefault="00D02CEB" w:rsidP="005C7BD6">
            <w:pPr>
              <w:ind w:left="360"/>
              <w:jc w:val="center"/>
              <w:rPr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C24D0F" w:rsidRDefault="00BB5337" w:rsidP="00D02CEB">
            <w:pPr>
              <w:jc w:val="center"/>
              <w:rPr>
                <w:lang w:val="ru-RU"/>
              </w:rPr>
            </w:pPr>
            <w:r w:rsidRPr="00C24D0F">
              <w:rPr>
                <w:lang w:val="ru-RU"/>
              </w:rPr>
              <w:t>Языки документа</w:t>
            </w:r>
            <w:r w:rsidRPr="00C24D0F">
              <w:rPr>
                <w:rStyle w:val="FootnoteReference"/>
                <w:lang w:val="ru-RU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C24D0F" w:rsidRDefault="00D02CEB" w:rsidP="005C7BD6">
            <w:pPr>
              <w:ind w:left="162"/>
              <w:jc w:val="center"/>
              <w:rPr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DB310E" w:rsidRPr="00C24D0F" w:rsidTr="003D7000">
        <w:trPr>
          <w:tblHeader/>
        </w:trPr>
        <w:tc>
          <w:tcPr>
            <w:tcW w:w="2628" w:type="dxa"/>
            <w:tcBorders>
              <w:top w:val="single" w:sz="4" w:space="0" w:color="auto"/>
            </w:tcBorders>
          </w:tcPr>
          <w:p w:rsidR="00DB310E" w:rsidRPr="00C24D0F" w:rsidRDefault="00DB310E" w:rsidP="005C7BD6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B310E" w:rsidRPr="00C24D0F" w:rsidRDefault="00DB310E" w:rsidP="005C7BD6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B310E" w:rsidRPr="00C24D0F" w:rsidRDefault="00DB310E" w:rsidP="005C7BD6">
            <w:pPr>
              <w:ind w:left="162"/>
              <w:rPr>
                <w:lang w:val="ru-RU"/>
              </w:rPr>
            </w:pPr>
          </w:p>
        </w:tc>
      </w:tr>
      <w:tr w:rsidR="00EB23F4" w:rsidRPr="00C24D0F" w:rsidTr="003D7000">
        <w:tc>
          <w:tcPr>
            <w:tcW w:w="2628" w:type="dxa"/>
          </w:tcPr>
          <w:p w:rsidR="00DB310E" w:rsidRPr="00C24D0F" w:rsidRDefault="00DB310E" w:rsidP="00DB310E">
            <w:pPr>
              <w:ind w:left="360"/>
              <w:rPr>
                <w:lang w:val="ru-RU"/>
              </w:rPr>
            </w:pPr>
            <w:r w:rsidRPr="00C24D0F">
              <w:rPr>
                <w:lang w:val="ru-RU"/>
              </w:rPr>
              <w:t>A/56/INF/1 Rev.</w:t>
            </w:r>
            <w:r w:rsidR="006C28FB" w:rsidRPr="00C24D0F">
              <w:rPr>
                <w:lang w:val="ru-RU"/>
              </w:rPr>
              <w:t>2</w:t>
            </w:r>
          </w:p>
        </w:tc>
        <w:tc>
          <w:tcPr>
            <w:tcW w:w="2250" w:type="dxa"/>
          </w:tcPr>
          <w:p w:rsidR="00DB310E" w:rsidRPr="00C24D0F" w:rsidRDefault="00C35A22" w:rsidP="00D02CEB">
            <w:pPr>
              <w:jc w:val="center"/>
              <w:rPr>
                <w:lang w:val="ru-RU"/>
              </w:rPr>
            </w:pPr>
            <w:r w:rsidRPr="00C24D0F">
              <w:rPr>
                <w:lang w:val="ru-RU"/>
              </w:rPr>
              <w:t>А,</w:t>
            </w:r>
            <w:r w:rsidR="00D02CEB" w:rsidRPr="00C24D0F">
              <w:rPr>
                <w:lang w:val="ru-RU"/>
              </w:rPr>
              <w:t>Ф</w:t>
            </w:r>
          </w:p>
        </w:tc>
        <w:tc>
          <w:tcPr>
            <w:tcW w:w="4873" w:type="dxa"/>
          </w:tcPr>
          <w:p w:rsidR="00DB310E" w:rsidRPr="00C24D0F" w:rsidRDefault="00C35A22" w:rsidP="005C7BD6">
            <w:pPr>
              <w:ind w:left="162"/>
              <w:rPr>
                <w:lang w:val="ru-RU"/>
              </w:rPr>
            </w:pPr>
            <w:r w:rsidRPr="00C24D0F">
              <w:rPr>
                <w:lang w:val="ru-RU"/>
              </w:rPr>
              <w:t>Общая информация</w:t>
            </w:r>
          </w:p>
        </w:tc>
      </w:tr>
      <w:tr w:rsidR="00EB23F4" w:rsidRPr="00C24D0F" w:rsidTr="003D7000">
        <w:tc>
          <w:tcPr>
            <w:tcW w:w="2628" w:type="dxa"/>
          </w:tcPr>
          <w:p w:rsidR="00DB310E" w:rsidRPr="00C24D0F" w:rsidRDefault="00DB310E" w:rsidP="005C7BD6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DB310E" w:rsidRPr="00C24D0F" w:rsidRDefault="00DB310E" w:rsidP="005C7BD6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DB310E" w:rsidRPr="00C24D0F" w:rsidRDefault="00DB310E" w:rsidP="005C7BD6">
            <w:pPr>
              <w:ind w:left="162"/>
              <w:rPr>
                <w:lang w:val="ru-RU"/>
              </w:rPr>
            </w:pPr>
          </w:p>
        </w:tc>
      </w:tr>
      <w:tr w:rsidR="00EB23F4" w:rsidRPr="00C24D0F" w:rsidTr="003D7000">
        <w:tc>
          <w:tcPr>
            <w:tcW w:w="2628" w:type="dxa"/>
          </w:tcPr>
          <w:p w:rsidR="00DB310E" w:rsidRPr="00C24D0F" w:rsidRDefault="00DB310E" w:rsidP="00CD4136">
            <w:pPr>
              <w:ind w:left="360"/>
              <w:rPr>
                <w:lang w:val="ru-RU"/>
              </w:rPr>
            </w:pPr>
            <w:r w:rsidRPr="00C24D0F">
              <w:rPr>
                <w:lang w:val="ru-RU"/>
              </w:rPr>
              <w:t>A/56/INF/2</w:t>
            </w:r>
          </w:p>
        </w:tc>
        <w:tc>
          <w:tcPr>
            <w:tcW w:w="2250" w:type="dxa"/>
          </w:tcPr>
          <w:p w:rsidR="00DB310E" w:rsidRPr="00C24D0F" w:rsidRDefault="00C35A22" w:rsidP="00D02CEB">
            <w:pPr>
              <w:jc w:val="center"/>
              <w:rPr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DB310E" w:rsidRPr="00C24D0F" w:rsidRDefault="00C35A22" w:rsidP="00CD4136">
            <w:pPr>
              <w:ind w:left="162"/>
              <w:rPr>
                <w:lang w:val="ru-RU"/>
              </w:rPr>
            </w:pPr>
            <w:r w:rsidRPr="00C24D0F">
              <w:rPr>
                <w:szCs w:val="22"/>
                <w:lang w:val="ru-RU"/>
              </w:rPr>
              <w:t>Список документов</w:t>
            </w:r>
          </w:p>
        </w:tc>
      </w:tr>
      <w:tr w:rsidR="00EB23F4" w:rsidRPr="00C24D0F" w:rsidTr="003D7000">
        <w:tc>
          <w:tcPr>
            <w:tcW w:w="2628" w:type="dxa"/>
          </w:tcPr>
          <w:p w:rsidR="00DB310E" w:rsidRPr="00C24D0F" w:rsidRDefault="00DB310E" w:rsidP="005C7BD6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DB310E" w:rsidRPr="00C24D0F" w:rsidRDefault="00DB310E" w:rsidP="005C7BD6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DB310E" w:rsidRPr="00C24D0F" w:rsidRDefault="00DB310E" w:rsidP="005C7BD6">
            <w:pPr>
              <w:ind w:left="162"/>
              <w:rPr>
                <w:lang w:val="ru-RU"/>
              </w:rPr>
            </w:pPr>
          </w:p>
        </w:tc>
      </w:tr>
      <w:tr w:rsidR="00EB23F4" w:rsidRPr="00C24D0F" w:rsidTr="003D7000">
        <w:tc>
          <w:tcPr>
            <w:tcW w:w="2628" w:type="dxa"/>
          </w:tcPr>
          <w:p w:rsidR="00DB310E" w:rsidRPr="00C24D0F" w:rsidRDefault="00DB310E" w:rsidP="00CD4136">
            <w:pPr>
              <w:ind w:left="360"/>
              <w:rPr>
                <w:lang w:val="ru-RU"/>
              </w:rPr>
            </w:pPr>
            <w:r w:rsidRPr="00C24D0F">
              <w:rPr>
                <w:lang w:val="ru-RU"/>
              </w:rPr>
              <w:t>A/56/INF/3</w:t>
            </w:r>
          </w:p>
        </w:tc>
        <w:tc>
          <w:tcPr>
            <w:tcW w:w="2250" w:type="dxa"/>
          </w:tcPr>
          <w:p w:rsidR="00DB310E" w:rsidRPr="00C24D0F" w:rsidRDefault="00C35A22" w:rsidP="005C7BD6">
            <w:pPr>
              <w:jc w:val="center"/>
              <w:rPr>
                <w:lang w:val="ru-RU"/>
              </w:rPr>
            </w:pPr>
            <w:r w:rsidRPr="00C24D0F">
              <w:rPr>
                <w:lang w:val="ru-RU"/>
              </w:rPr>
              <w:t>А,Ф</w:t>
            </w:r>
          </w:p>
        </w:tc>
        <w:tc>
          <w:tcPr>
            <w:tcW w:w="4873" w:type="dxa"/>
          </w:tcPr>
          <w:p w:rsidR="00DB310E" w:rsidRPr="00C24D0F" w:rsidRDefault="00CD4136" w:rsidP="00C35A22">
            <w:pPr>
              <w:ind w:left="162"/>
              <w:rPr>
                <w:lang w:val="ru-RU"/>
              </w:rPr>
            </w:pPr>
            <w:r w:rsidRPr="00C24D0F">
              <w:rPr>
                <w:lang w:val="ru-RU"/>
              </w:rPr>
              <w:t>С</w:t>
            </w:r>
            <w:r w:rsidR="00C35A22" w:rsidRPr="00C24D0F">
              <w:rPr>
                <w:lang w:val="ru-RU"/>
              </w:rPr>
              <w:t>писок участников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CD4136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C35A22">
            <w:pPr>
              <w:ind w:left="162"/>
              <w:rPr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A/56/INF/4</w:t>
            </w:r>
          </w:p>
        </w:tc>
        <w:tc>
          <w:tcPr>
            <w:tcW w:w="2250" w:type="dxa"/>
          </w:tcPr>
          <w:p w:rsidR="00CD4136" w:rsidRPr="00C24D0F" w:rsidRDefault="00CD4136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А,Ф</w:t>
            </w:r>
          </w:p>
        </w:tc>
        <w:tc>
          <w:tcPr>
            <w:tcW w:w="4873" w:type="dxa"/>
          </w:tcPr>
          <w:p w:rsidR="00CD4136" w:rsidRPr="00C24D0F" w:rsidRDefault="00CD4136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Должностные лица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CD4136">
            <w:pPr>
              <w:tabs>
                <w:tab w:val="left" w:pos="357"/>
              </w:tabs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CD413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 xml:space="preserve">Сводная и аннотированная повестки дня 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DB310E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A/56/2</w:t>
            </w:r>
            <w:r w:rsidRPr="00C24D0F">
              <w:rPr>
                <w:lang w:val="ru-RU"/>
              </w:rPr>
              <w:t xml:space="preserve"> Rev.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C35A22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Допуск наблюдателей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A/56/3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Проекты повесток дня очередных сессий Генеральной Ассамблеи ВОИС, Конференции ВОИС, Ассамблеи Парижского союза и Ассамблеи Бернского союза 2017 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A/56/4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C35A22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Внешнего аудитора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lastRenderedPageBreak/>
              <w:t>A/56/5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C35A22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реализации программы за 2014</w:t>
            </w:r>
            <w:r w:rsidRPr="00C24D0F">
              <w:rPr>
                <w:rFonts w:ascii="Helvetica" w:hAnsi="Helvetica" w:cs="Helvetica"/>
                <w:lang w:val="ru-RU"/>
              </w:rPr>
              <w:noBreakHyphen/>
              <w:t>2015 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A/56/6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 xml:space="preserve">Отчет Отдела внутреннего надзора (ОВН) о проверке достоверности информации, представленной в отчете о реализации программы (ОРП) за 2014-2015 гг. 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A/56/7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Годовой финансовый отчет и финансовые ведомости за 2015 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A/56/8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об управлении финансовой деятельностью за двухлетний период 2014-2015 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A/56/9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Обзор среднесрочного стратегического плана на 2010-2015 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A/56/10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Среднесрочный стратегический план Всемирной организации интеллектуальной собственности (ВОИС) на 2016-2021 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A/56/10 Add.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Добавление к среднесрочному стратегическому плану Всемирной организации интеллектуальной собственности (ВОИС) на 2016-2021 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CD413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Положение с уплатой взносов по состоянию на 1 сентября 2016 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A/56/12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Решения, принятые Комитетом по программе и бюджету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A/56/13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Предложение о включении дополнительного пункта повестки дня «Обзор доклада Управления служб внутреннего надзора (УСВН)»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A/56/14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3A680A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Обзор методологии распределения доходов и бюджета по союзам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A/56/15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Открытие новых внешних бюро ВОИС в двухлетнем периоде 2016-2017 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B97AA6">
        <w:tc>
          <w:tcPr>
            <w:tcW w:w="2628" w:type="dxa"/>
          </w:tcPr>
          <w:p w:rsidR="00CD4136" w:rsidRPr="00C24D0F" w:rsidRDefault="00CD4136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A/56/16</w:t>
            </w:r>
          </w:p>
        </w:tc>
        <w:tc>
          <w:tcPr>
            <w:tcW w:w="2250" w:type="dxa"/>
          </w:tcPr>
          <w:p w:rsidR="00CD4136" w:rsidRPr="00C24D0F" w:rsidRDefault="00450B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450BA1" w:rsidP="00450BA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Краткий отчет</w:t>
            </w:r>
          </w:p>
        </w:tc>
      </w:tr>
      <w:tr w:rsidR="00CD4136" w:rsidRPr="00C24D0F" w:rsidTr="00B97AA6">
        <w:tc>
          <w:tcPr>
            <w:tcW w:w="2628" w:type="dxa"/>
          </w:tcPr>
          <w:p w:rsidR="00CD4136" w:rsidRPr="00C24D0F" w:rsidRDefault="00CD4136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B97AA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B97AA6">
        <w:tc>
          <w:tcPr>
            <w:tcW w:w="2628" w:type="dxa"/>
          </w:tcPr>
          <w:p w:rsidR="00CD4136" w:rsidRPr="00C24D0F" w:rsidRDefault="00CD4136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A/56/17</w:t>
            </w:r>
          </w:p>
        </w:tc>
        <w:tc>
          <w:tcPr>
            <w:tcW w:w="2250" w:type="dxa"/>
          </w:tcPr>
          <w:p w:rsidR="00CD4136" w:rsidRPr="00C24D0F" w:rsidRDefault="00450B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450BA1" w:rsidP="00450BA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Общий отчет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8229C1" w:rsidRPr="000137BB" w:rsidTr="003D7000">
        <w:tc>
          <w:tcPr>
            <w:tcW w:w="2628" w:type="dxa"/>
          </w:tcPr>
          <w:p w:rsidR="008229C1" w:rsidRPr="00C24D0F" w:rsidRDefault="008229C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8229C1" w:rsidRPr="00C24D0F" w:rsidRDefault="008229C1" w:rsidP="005C7BD6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8229C1" w:rsidRPr="00C24D0F" w:rsidRDefault="008229C1" w:rsidP="009E75CC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lastRenderedPageBreak/>
              <w:t>WO/GA/48/1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9E75CC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 xml:space="preserve">Отчет Независимого консультативного комитета ВОИС по надзору (НККН) 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WO/GA/48/2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9E75CC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Годовой отчет Директора Отдела внутреннего надзора (ОВН)</w:t>
            </w:r>
          </w:p>
        </w:tc>
      </w:tr>
      <w:tr w:rsidR="00CD4136" w:rsidRPr="000137BB" w:rsidTr="00C149D0">
        <w:trPr>
          <w:trHeight w:val="450"/>
        </w:trPr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WO/GA/48/3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Постоянного комитета по авторскому праву и смежным правам (ПКАП)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WO/GA/48/4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Постоянного комитета по патентному праву (ПКПП)</w:t>
            </w:r>
          </w:p>
        </w:tc>
      </w:tr>
      <w:tr w:rsidR="00CD4136" w:rsidRPr="000137BB" w:rsidTr="00DA5080">
        <w:trPr>
          <w:trHeight w:val="495"/>
        </w:trPr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WO/GA/48/5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WO/GA/48/6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9E75CC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Вопросы, касающиеся созыва Дипломатической конференции для принятия Договора о законах по образцам (ДЗО)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C671FA">
        <w:tc>
          <w:tcPr>
            <w:tcW w:w="2628" w:type="dxa"/>
          </w:tcPr>
          <w:p w:rsidR="00CD4136" w:rsidRPr="00C24D0F" w:rsidRDefault="00CD4136" w:rsidP="0035467E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WO/GA/48/7</w:t>
            </w:r>
          </w:p>
        </w:tc>
        <w:tc>
          <w:tcPr>
            <w:tcW w:w="2250" w:type="dxa"/>
          </w:tcPr>
          <w:p w:rsidR="00CD4136" w:rsidRPr="00C24D0F" w:rsidRDefault="00CD4136" w:rsidP="0035467E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WO/GA/48/8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Решение по вопросам, касающимся Комитета по развитию и интеллектуальной собственности (КРИС)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4300EA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WO/GA/48/9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WO/GA/48/10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Комитета по стандартам ВОИС (КСВ)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953F60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Консультативного комитета по защите прав (ККЗП)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WO/GA/48/12 Rev.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953F60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WO/GA/48/13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Описание вклада различных органов ВОИС в выполнение соответствующих рекомендаций Повестки дня в области развития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lastRenderedPageBreak/>
              <w:t>WO/GA/48/14</w:t>
            </w:r>
            <w:r w:rsidR="00450BA1" w:rsidRPr="00C24D0F">
              <w:rPr>
                <w:szCs w:val="22"/>
                <w:lang w:val="ru-RU"/>
              </w:rPr>
              <w:t xml:space="preserve"> Rev.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Цикл выборов Председателя Генеральной Ассамблеи ВОИС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DA0EE7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WO/GA/48/15</w:t>
            </w:r>
          </w:p>
        </w:tc>
        <w:tc>
          <w:tcPr>
            <w:tcW w:w="2250" w:type="dxa"/>
          </w:tcPr>
          <w:p w:rsidR="00CD4136" w:rsidRPr="00C24D0F" w:rsidRDefault="00CD4136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B223F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 xml:space="preserve">Решения, принятые Координационным комитетом ВОИС 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DA0EE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DA0EE7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DA0EE7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WO/GA/48/16</w:t>
            </w:r>
          </w:p>
        </w:tc>
        <w:tc>
          <w:tcPr>
            <w:tcW w:w="2250" w:type="dxa"/>
          </w:tcPr>
          <w:p w:rsidR="00CD4136" w:rsidRPr="00C24D0F" w:rsidRDefault="00CD4136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Предложения Независимого консультативного комитета по надзору (НККН) о внесении поправок в Устав внутреннего надзора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DA0EE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DA0EE7">
            <w:pPr>
              <w:ind w:left="162"/>
              <w:rPr>
                <w:szCs w:val="22"/>
                <w:lang w:val="ru-RU"/>
              </w:rPr>
            </w:pPr>
          </w:p>
        </w:tc>
      </w:tr>
      <w:tr w:rsidR="00304CAD" w:rsidRPr="000137BB" w:rsidTr="003D7000">
        <w:tc>
          <w:tcPr>
            <w:tcW w:w="2628" w:type="dxa"/>
          </w:tcPr>
          <w:p w:rsidR="00304CAD" w:rsidRPr="00C24D0F" w:rsidRDefault="00304CAD" w:rsidP="00DA0EE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304CAD" w:rsidRPr="00C24D0F" w:rsidRDefault="00304CAD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304CAD" w:rsidRPr="00C24D0F" w:rsidRDefault="00304CAD" w:rsidP="00DA0EE7">
            <w:pPr>
              <w:ind w:left="162"/>
              <w:rPr>
                <w:szCs w:val="22"/>
                <w:lang w:val="ru-RU"/>
              </w:rPr>
            </w:pPr>
          </w:p>
        </w:tc>
      </w:tr>
      <w:tr w:rsidR="00304CAD" w:rsidRPr="000137BB" w:rsidTr="00B97AA6">
        <w:tc>
          <w:tcPr>
            <w:tcW w:w="2628" w:type="dxa"/>
            <w:shd w:val="clear" w:color="auto" w:fill="auto"/>
          </w:tcPr>
          <w:p w:rsidR="00304CAD" w:rsidRPr="00C24D0F" w:rsidRDefault="00304CAD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WO/GA/48/16 Corr.</w:t>
            </w:r>
          </w:p>
        </w:tc>
        <w:tc>
          <w:tcPr>
            <w:tcW w:w="2250" w:type="dxa"/>
            <w:shd w:val="clear" w:color="auto" w:fill="auto"/>
          </w:tcPr>
          <w:p w:rsidR="00304CAD" w:rsidRPr="00C24D0F" w:rsidRDefault="00304CAD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  <w:shd w:val="clear" w:color="auto" w:fill="auto"/>
          </w:tcPr>
          <w:p w:rsidR="00304CAD" w:rsidRPr="00C24D0F" w:rsidRDefault="00304CAD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Исправление к предложениям Независимого консультативного комитета по надзору (НККН) о внесении поправок в Устав внутреннего надзора</w:t>
            </w:r>
          </w:p>
        </w:tc>
      </w:tr>
      <w:tr w:rsidR="00304CAD" w:rsidRPr="000137BB" w:rsidTr="00B97AA6">
        <w:tc>
          <w:tcPr>
            <w:tcW w:w="2628" w:type="dxa"/>
            <w:shd w:val="clear" w:color="auto" w:fill="auto"/>
          </w:tcPr>
          <w:p w:rsidR="00304CAD" w:rsidRPr="00C24D0F" w:rsidRDefault="00304CAD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:rsidR="00304CAD" w:rsidRPr="00C24D0F" w:rsidRDefault="00304CAD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  <w:shd w:val="clear" w:color="auto" w:fill="auto"/>
          </w:tcPr>
          <w:p w:rsidR="00304CAD" w:rsidRPr="00C24D0F" w:rsidRDefault="00304CAD" w:rsidP="00B97AA6">
            <w:pPr>
              <w:ind w:left="162"/>
              <w:rPr>
                <w:szCs w:val="22"/>
                <w:lang w:val="ru-RU"/>
              </w:rPr>
            </w:pPr>
          </w:p>
        </w:tc>
      </w:tr>
      <w:tr w:rsidR="00304CAD" w:rsidRPr="00C24D0F" w:rsidTr="00B97AA6">
        <w:tc>
          <w:tcPr>
            <w:tcW w:w="2628" w:type="dxa"/>
            <w:shd w:val="clear" w:color="auto" w:fill="auto"/>
          </w:tcPr>
          <w:p w:rsidR="00304CAD" w:rsidRPr="00C24D0F" w:rsidRDefault="00304CAD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WO/GA/48/17</w:t>
            </w:r>
          </w:p>
        </w:tc>
        <w:tc>
          <w:tcPr>
            <w:tcW w:w="2250" w:type="dxa"/>
            <w:shd w:val="clear" w:color="auto" w:fill="auto"/>
          </w:tcPr>
          <w:p w:rsidR="00304CAD" w:rsidRPr="00C24D0F" w:rsidRDefault="00304CAD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  <w:shd w:val="clear" w:color="auto" w:fill="auto"/>
          </w:tcPr>
          <w:p w:rsidR="00304CAD" w:rsidRPr="00C24D0F" w:rsidRDefault="00691FAA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Отчет</w:t>
            </w:r>
          </w:p>
        </w:tc>
      </w:tr>
      <w:tr w:rsidR="00304CAD" w:rsidRPr="00C24D0F" w:rsidTr="003D7000">
        <w:tc>
          <w:tcPr>
            <w:tcW w:w="2628" w:type="dxa"/>
          </w:tcPr>
          <w:p w:rsidR="00304CAD" w:rsidRPr="00C24D0F" w:rsidRDefault="00304CAD" w:rsidP="00DA0EE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304CAD" w:rsidRPr="00C24D0F" w:rsidRDefault="00304CAD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304CAD" w:rsidRPr="00C24D0F" w:rsidRDefault="00304CAD" w:rsidP="00DA0EE7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DA0EE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DA0EE7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DA0EE7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DA0EE7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DA0EE7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PCT/A/48/1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работе Рабочей группы РСТ</w:t>
            </w:r>
          </w:p>
        </w:tc>
      </w:tr>
      <w:tr w:rsidR="00CD4136" w:rsidRPr="000137BB" w:rsidTr="00924FE9">
        <w:trPr>
          <w:trHeight w:val="315"/>
        </w:trPr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PCT/A/48/2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 xml:space="preserve">Работа международных органов над обеспечением качества </w:t>
            </w:r>
          </w:p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PCT/A/48/3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Предлагаемые поправки к Инструкции РСТ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PCT/A/48/4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Назначение Турецкого патентного института в качестве Международного поискового органа и Органа международной предварительной экспертизы в рамках РСТ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691FAA" w:rsidRPr="000137BB" w:rsidTr="003D7000">
        <w:tc>
          <w:tcPr>
            <w:tcW w:w="2628" w:type="dxa"/>
          </w:tcPr>
          <w:p w:rsidR="00691FAA" w:rsidRPr="00C24D0F" w:rsidRDefault="00691FAA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691FAA" w:rsidRPr="00C24D0F" w:rsidRDefault="00691FAA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691FAA" w:rsidRPr="00C24D0F" w:rsidRDefault="00691FAA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5B23A1" w:rsidRPr="00C24D0F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PCT/A/48/5</w:t>
            </w: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23A1" w:rsidRPr="00C24D0F" w:rsidRDefault="005B23A1" w:rsidP="005B23A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 xml:space="preserve">Отчет </w:t>
            </w:r>
          </w:p>
        </w:tc>
      </w:tr>
      <w:tr w:rsidR="005B23A1" w:rsidRPr="00C24D0F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B97AA6">
            <w:pPr>
              <w:ind w:left="162"/>
              <w:rPr>
                <w:szCs w:val="22"/>
                <w:lang w:val="ru-RU"/>
              </w:rPr>
            </w:pPr>
          </w:p>
        </w:tc>
      </w:tr>
      <w:tr w:rsidR="005B23A1" w:rsidRPr="00C24D0F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5B23A1" w:rsidRPr="00C24D0F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B97AA6">
            <w:pPr>
              <w:ind w:left="162"/>
              <w:rPr>
                <w:szCs w:val="22"/>
                <w:lang w:val="ru-RU"/>
              </w:rPr>
            </w:pPr>
          </w:p>
        </w:tc>
      </w:tr>
      <w:tr w:rsidR="005B23A1" w:rsidRPr="000137BB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MM/A/50/INF/1</w:t>
            </w: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23A1" w:rsidRPr="00C24D0F" w:rsidRDefault="005B23A1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Профицит Мадридского союза за двухлетний период 2014-2015 гг.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MM/A/50/1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ходе создания базы данных о товарах и услугах Мадридской системы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MM/A/50/2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D76245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Анализ применения статьи 9sexies Протокола к Мадридскому соглашению о международной регистрации знаков</w:t>
            </w:r>
          </w:p>
        </w:tc>
      </w:tr>
      <w:tr w:rsidR="000137BB" w:rsidRPr="000137BB" w:rsidTr="003D7000">
        <w:tc>
          <w:tcPr>
            <w:tcW w:w="2628" w:type="dxa"/>
          </w:tcPr>
          <w:p w:rsidR="000137BB" w:rsidRPr="00C24D0F" w:rsidRDefault="000137BB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0137BB" w:rsidRPr="00C24D0F" w:rsidRDefault="000137BB" w:rsidP="005C7BD6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0137BB" w:rsidRPr="00C24D0F" w:rsidRDefault="000137BB" w:rsidP="00EF10E1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MM/A/50/3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Предложение относительно присоединения только к Мадридскому соглашению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lastRenderedPageBreak/>
              <w:t>MM/A/50/4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Предлагаемые поправки к Общей инструкции к Мадридскому соглашению о международной регистрации знаков и Протоколу к этому Соглашению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5B23A1" w:rsidRPr="00C24D0F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MM/A/50/5</w:t>
            </w: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23A1" w:rsidRPr="00C24D0F" w:rsidRDefault="005B23A1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Отчет</w:t>
            </w:r>
          </w:p>
        </w:tc>
      </w:tr>
      <w:tr w:rsidR="005B23A1" w:rsidRPr="00C24D0F" w:rsidTr="003D7000">
        <w:tc>
          <w:tcPr>
            <w:tcW w:w="2628" w:type="dxa"/>
          </w:tcPr>
          <w:p w:rsidR="005B23A1" w:rsidRPr="00C24D0F" w:rsidRDefault="005B23A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H/A/36/1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Предлагаемые поправки к Общей инструкции к Акту 1999 г. и Акту 1960 г. Гаагского соглашения</w:t>
            </w:r>
          </w:p>
        </w:tc>
      </w:tr>
      <w:tr w:rsidR="005B23A1" w:rsidRPr="000137BB" w:rsidTr="003D7000">
        <w:tc>
          <w:tcPr>
            <w:tcW w:w="2628" w:type="dxa"/>
          </w:tcPr>
          <w:p w:rsidR="005B23A1" w:rsidRPr="00C24D0F" w:rsidRDefault="005B23A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5B23A1" w:rsidRPr="00C24D0F" w:rsidTr="00B97AA6">
        <w:tc>
          <w:tcPr>
            <w:tcW w:w="2628" w:type="dxa"/>
          </w:tcPr>
          <w:p w:rsidR="005B23A1" w:rsidRPr="000137BB" w:rsidRDefault="000137BB" w:rsidP="00B97AA6">
            <w:pPr>
              <w:tabs>
                <w:tab w:val="left" w:pos="1605"/>
              </w:tabs>
              <w:ind w:left="318"/>
              <w:rPr>
                <w:szCs w:val="22"/>
              </w:rPr>
            </w:pPr>
            <w:r>
              <w:rPr>
                <w:szCs w:val="22"/>
                <w:lang w:val="ru-RU"/>
              </w:rPr>
              <w:t>H/A/36/2</w:t>
            </w: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23A1" w:rsidRPr="00C24D0F" w:rsidRDefault="005B23A1" w:rsidP="005B23A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 xml:space="preserve">Отчет </w:t>
            </w:r>
          </w:p>
        </w:tc>
      </w:tr>
      <w:tr w:rsidR="005B23A1" w:rsidRPr="00C24D0F" w:rsidTr="003D7000">
        <w:tc>
          <w:tcPr>
            <w:tcW w:w="2628" w:type="dxa"/>
          </w:tcPr>
          <w:p w:rsidR="005B23A1" w:rsidRPr="00C24D0F" w:rsidRDefault="005B23A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LI/A/33/1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Финансовые вопросы, касающиеся Лиссабонского союза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LI/A/33/2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Предложение по финансовым вопросам, касающимся Лиссабонского союза</w:t>
            </w:r>
          </w:p>
        </w:tc>
      </w:tr>
      <w:tr w:rsidR="005B23A1" w:rsidRPr="000137BB" w:rsidTr="003D7000">
        <w:tc>
          <w:tcPr>
            <w:tcW w:w="2628" w:type="dxa"/>
          </w:tcPr>
          <w:p w:rsidR="005B23A1" w:rsidRPr="00C24D0F" w:rsidRDefault="005B23A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5B23A1" w:rsidRPr="00C24D0F" w:rsidTr="00B97AA6">
        <w:tc>
          <w:tcPr>
            <w:tcW w:w="2628" w:type="dxa"/>
          </w:tcPr>
          <w:p w:rsidR="005B23A1" w:rsidRPr="00C24D0F" w:rsidRDefault="005B23A1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LI/A/33/3</w:t>
            </w:r>
          </w:p>
        </w:tc>
        <w:tc>
          <w:tcPr>
            <w:tcW w:w="2250" w:type="dxa"/>
          </w:tcPr>
          <w:p w:rsidR="005B23A1" w:rsidRPr="00C24D0F" w:rsidRDefault="005B23A1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5B23A1" w:rsidRPr="00C24D0F" w:rsidRDefault="005B23A1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Отчет</w:t>
            </w:r>
          </w:p>
        </w:tc>
      </w:tr>
      <w:tr w:rsidR="005B23A1" w:rsidRPr="00C24D0F" w:rsidTr="003D7000">
        <w:tc>
          <w:tcPr>
            <w:tcW w:w="2628" w:type="dxa"/>
          </w:tcPr>
          <w:p w:rsidR="005B23A1" w:rsidRPr="00C24D0F" w:rsidRDefault="005B23A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5B23A1" w:rsidRPr="00C24D0F" w:rsidRDefault="005B23A1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5B23A1" w:rsidRPr="00C24D0F" w:rsidRDefault="005B23A1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MVT/A/1/1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Правила процедуры</w:t>
            </w: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MVT/A/1/2 Rev.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Информация о статусе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      </w:r>
          </w:p>
        </w:tc>
      </w:tr>
      <w:tr w:rsidR="00BB4397" w:rsidRPr="000137BB" w:rsidTr="003D7000">
        <w:tc>
          <w:tcPr>
            <w:tcW w:w="2628" w:type="dxa"/>
          </w:tcPr>
          <w:p w:rsidR="00BB4397" w:rsidRPr="00C24D0F" w:rsidRDefault="00BB4397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MVT/A/1/3</w:t>
            </w: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Отчет</w:t>
            </w:r>
          </w:p>
        </w:tc>
      </w:tr>
      <w:tr w:rsidR="00BB4397" w:rsidRPr="00C24D0F" w:rsidTr="003D7000">
        <w:tc>
          <w:tcPr>
            <w:tcW w:w="2628" w:type="dxa"/>
          </w:tcPr>
          <w:p w:rsidR="00BB4397" w:rsidRPr="00C24D0F" w:rsidRDefault="00BB4397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C24D0F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*****</w:t>
            </w:r>
          </w:p>
        </w:tc>
      </w:tr>
      <w:tr w:rsidR="008229C1" w:rsidRPr="000137BB" w:rsidTr="003D7000">
        <w:tc>
          <w:tcPr>
            <w:tcW w:w="2628" w:type="dxa"/>
          </w:tcPr>
          <w:p w:rsidR="008229C1" w:rsidRPr="00C24D0F" w:rsidRDefault="008229C1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8229C1" w:rsidRPr="00C24D0F" w:rsidRDefault="008229C1" w:rsidP="005C7BD6">
            <w:pPr>
              <w:keepNext/>
              <w:keepLines/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8229C1" w:rsidRPr="00C24D0F" w:rsidRDefault="008229C1" w:rsidP="00EF10E1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WO/CC/73/INF/1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EF10E1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Юридическое заключение по вопросу о приобретенных правах сотрудников, проживающих, но не работающих на родине, на субсидию на образование и оценка финансовых последствий возможного введения ограниченной переходной меры</w:t>
            </w:r>
          </w:p>
        </w:tc>
      </w:tr>
      <w:tr w:rsidR="00CD4136" w:rsidRPr="000137BB" w:rsidTr="00924FE9">
        <w:trPr>
          <w:trHeight w:val="315"/>
        </w:trPr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WO/CC/73/1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Годовой отчет о людских ресурсах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WO/CC/73/1 Corr.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9E5E5B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Исправление к годовому отчету о людских ресурсах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lastRenderedPageBreak/>
              <w:t>WO/CC/73/2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Годовой отчет Бюро по этике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WO/CC/73/3</w:t>
            </w:r>
          </w:p>
        </w:tc>
        <w:tc>
          <w:tcPr>
            <w:tcW w:w="2250" w:type="dxa"/>
          </w:tcPr>
          <w:p w:rsidR="00CD4136" w:rsidRPr="00C24D0F" w:rsidRDefault="00CD4136" w:rsidP="008A4CB5">
            <w:pPr>
              <w:keepNext/>
              <w:keepLines/>
              <w:tabs>
                <w:tab w:val="left" w:pos="405"/>
                <w:tab w:val="center" w:pos="1034"/>
              </w:tabs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270139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Поправки к Положениям и правилам о персонале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szCs w:val="22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WO/CC/73/4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270139">
            <w:pPr>
              <w:ind w:left="162"/>
              <w:rPr>
                <w:szCs w:val="22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Поправки к положению о персонале, касающемуся субсидии на образование, выплачиваемой сотрудникам, проживающим, но не работающим на своей родине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WO/CC/73/5</w:t>
            </w: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D4136" w:rsidRPr="00C24D0F" w:rsidRDefault="00CD4136" w:rsidP="00270139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 о географическом распределении должностей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WO/CC/73/5 Corr.</w:t>
            </w:r>
          </w:p>
        </w:tc>
        <w:tc>
          <w:tcPr>
            <w:tcW w:w="2250" w:type="dxa"/>
          </w:tcPr>
          <w:p w:rsidR="00CD4136" w:rsidRPr="00C24D0F" w:rsidRDefault="00CD4136" w:rsidP="00B66EFC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</w:t>
            </w: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Исправление к отчету о географическом распределении должностей</w:t>
            </w: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D4136" w:rsidRPr="000137BB" w:rsidTr="003D7000">
        <w:tc>
          <w:tcPr>
            <w:tcW w:w="2628" w:type="dxa"/>
          </w:tcPr>
          <w:p w:rsidR="00CD4136" w:rsidRPr="00C24D0F" w:rsidRDefault="00CD4136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CD4136" w:rsidRPr="00C24D0F" w:rsidRDefault="00CD4136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D4136" w:rsidRPr="00C24D0F" w:rsidRDefault="00CD4136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BB4397" w:rsidRPr="000137BB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WO/CC/73/6</w:t>
            </w: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BB4397" w:rsidRPr="00C24D0F" w:rsidRDefault="00BB4397" w:rsidP="00BB4397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Назначение директора Отдела внутреннего надзора (ОВН)</w:t>
            </w:r>
          </w:p>
        </w:tc>
      </w:tr>
      <w:tr w:rsidR="00BB4397" w:rsidRPr="000137BB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szCs w:val="22"/>
                <w:lang w:val="ru-RU"/>
              </w:rPr>
            </w:pPr>
          </w:p>
        </w:tc>
      </w:tr>
      <w:tr w:rsidR="00BB4397" w:rsidRPr="000137BB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WO/CC/73/6 Corr.</w:t>
            </w: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</w:t>
            </w: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Исправление к назначению директора Отдела внутреннего надзора</w:t>
            </w:r>
            <w:r w:rsidRPr="00C24D0F">
              <w:rPr>
                <w:rFonts w:asciiTheme="minorHAnsi" w:hAnsiTheme="minorHAnsi" w:cs="Helvetica"/>
                <w:lang w:val="ru-RU"/>
              </w:rPr>
              <w:t xml:space="preserve"> </w:t>
            </w:r>
            <w:r w:rsidRPr="00C24D0F">
              <w:rPr>
                <w:rFonts w:ascii="Helvetica" w:hAnsi="Helvetica" w:cs="Helvetica"/>
                <w:lang w:val="ru-RU"/>
              </w:rPr>
              <w:t>(ОВН)</w:t>
            </w:r>
          </w:p>
        </w:tc>
      </w:tr>
      <w:tr w:rsidR="00BB4397" w:rsidRPr="000137BB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WO/CC/73/7</w:t>
            </w: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</w:t>
            </w: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*****</w:t>
            </w: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B/EC/62/1</w:t>
            </w: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</w:t>
            </w: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*****</w:t>
            </w: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BB4397" w:rsidRPr="00C24D0F" w:rsidTr="00B97AA6">
        <w:tc>
          <w:tcPr>
            <w:tcW w:w="2628" w:type="dxa"/>
          </w:tcPr>
          <w:p w:rsidR="00BB4397" w:rsidRPr="00C24D0F" w:rsidRDefault="00BB4397" w:rsidP="00B97AA6">
            <w:pPr>
              <w:ind w:left="318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P/EC/56/1</w:t>
            </w:r>
          </w:p>
        </w:tc>
        <w:tc>
          <w:tcPr>
            <w:tcW w:w="2250" w:type="dxa"/>
          </w:tcPr>
          <w:p w:rsidR="00BB4397" w:rsidRPr="00C24D0F" w:rsidRDefault="00BB4397" w:rsidP="00B97AA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  <w:r w:rsidRPr="00C24D0F">
              <w:rPr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BB4397" w:rsidRPr="00C24D0F" w:rsidRDefault="00BB4397" w:rsidP="00B97AA6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C24D0F">
              <w:rPr>
                <w:rFonts w:ascii="Helvetica" w:hAnsi="Helvetica" w:cs="Helvetica"/>
                <w:lang w:val="ru-RU"/>
              </w:rPr>
              <w:t>Отчет</w:t>
            </w:r>
          </w:p>
        </w:tc>
      </w:tr>
      <w:tr w:rsidR="00BB4397" w:rsidRPr="00C24D0F" w:rsidTr="003D7000">
        <w:tc>
          <w:tcPr>
            <w:tcW w:w="2628" w:type="dxa"/>
          </w:tcPr>
          <w:p w:rsidR="00BB4397" w:rsidRPr="00C24D0F" w:rsidRDefault="00BB4397" w:rsidP="005C7BD6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BB4397" w:rsidRPr="00C24D0F" w:rsidRDefault="00BB4397" w:rsidP="005C7BD6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BB4397" w:rsidRPr="00C24D0F" w:rsidRDefault="00BB4397" w:rsidP="005C7BD6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</w:tbl>
    <w:p w:rsidR="003727A4" w:rsidRDefault="003727A4" w:rsidP="00DB310E">
      <w:pPr>
        <w:pStyle w:val="Endofdocument-Annex"/>
      </w:pPr>
      <w:bookmarkStart w:id="5" w:name="Prepared"/>
      <w:bookmarkEnd w:id="5"/>
    </w:p>
    <w:p w:rsidR="008229C1" w:rsidRPr="008229C1" w:rsidRDefault="008229C1" w:rsidP="00DB310E">
      <w:pPr>
        <w:pStyle w:val="Endofdocument-Annex"/>
      </w:pPr>
    </w:p>
    <w:p w:rsidR="002928D3" w:rsidRPr="00C24D0F" w:rsidRDefault="00DB310E" w:rsidP="00DB310E">
      <w:pPr>
        <w:pStyle w:val="Endofdocument-Annex"/>
        <w:rPr>
          <w:lang w:val="ru-RU"/>
        </w:rPr>
      </w:pPr>
      <w:r w:rsidRPr="00C24D0F">
        <w:rPr>
          <w:lang w:val="ru-RU"/>
        </w:rPr>
        <w:t>[</w:t>
      </w:r>
      <w:r w:rsidR="00C35A22" w:rsidRPr="00C24D0F">
        <w:rPr>
          <w:lang w:val="ru-RU"/>
        </w:rPr>
        <w:t>Конец документа</w:t>
      </w:r>
      <w:r w:rsidRPr="00C24D0F">
        <w:rPr>
          <w:lang w:val="ru-RU"/>
        </w:rPr>
        <w:t>]</w:t>
      </w:r>
    </w:p>
    <w:sectPr w:rsidR="002928D3" w:rsidRPr="00C24D0F" w:rsidSect="003727A4">
      <w:headerReference w:type="default" r:id="rId10"/>
      <w:endnotePr>
        <w:numFmt w:val="decimal"/>
      </w:end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8D" w:rsidRDefault="00EA5F8D">
      <w:r>
        <w:separator/>
      </w:r>
    </w:p>
  </w:endnote>
  <w:endnote w:type="continuationSeparator" w:id="0">
    <w:p w:rsidR="00EA5F8D" w:rsidRDefault="00EA5F8D" w:rsidP="003B38C1">
      <w:r>
        <w:separator/>
      </w:r>
    </w:p>
    <w:p w:rsidR="00EA5F8D" w:rsidRPr="003B38C1" w:rsidRDefault="00EA5F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A5F8D" w:rsidRPr="003B38C1" w:rsidRDefault="00EA5F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8D" w:rsidRDefault="00EA5F8D">
      <w:r>
        <w:separator/>
      </w:r>
    </w:p>
  </w:footnote>
  <w:footnote w:type="continuationSeparator" w:id="0">
    <w:p w:rsidR="00EA5F8D" w:rsidRDefault="00EA5F8D" w:rsidP="008B60B2">
      <w:r>
        <w:separator/>
      </w:r>
    </w:p>
    <w:p w:rsidR="00EA5F8D" w:rsidRPr="00ED77FB" w:rsidRDefault="00EA5F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A5F8D" w:rsidRPr="00ED77FB" w:rsidRDefault="00EA5F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B5337" w:rsidRPr="00CD4136" w:rsidRDefault="00BB5337" w:rsidP="00BB533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D4136">
        <w:rPr>
          <w:lang w:val="ru-RU"/>
        </w:rPr>
        <w:t xml:space="preserve"> </w:t>
      </w:r>
      <w:r w:rsidRPr="00CD4136">
        <w:rPr>
          <w:lang w:val="ru-RU"/>
        </w:rPr>
        <w:tab/>
      </w:r>
      <w:r>
        <w:rPr>
          <w:lang w:val="ru-RU"/>
        </w:rPr>
        <w:t>А</w:t>
      </w:r>
      <w:r w:rsidRPr="00CD4136">
        <w:rPr>
          <w:lang w:val="ru-RU"/>
        </w:rPr>
        <w:t xml:space="preserve">:  английский; </w:t>
      </w:r>
      <w:r>
        <w:rPr>
          <w:lang w:val="ru-RU"/>
        </w:rPr>
        <w:t xml:space="preserve"> </w:t>
      </w:r>
      <w:r w:rsidRPr="00CD4136">
        <w:rPr>
          <w:lang w:val="ru-RU"/>
        </w:rPr>
        <w:t xml:space="preserve">Ар:  арабский;  </w:t>
      </w:r>
      <w:r>
        <w:rPr>
          <w:lang w:val="ru-RU"/>
        </w:rPr>
        <w:t xml:space="preserve">И:  испанский;  </w:t>
      </w:r>
      <w:r w:rsidRPr="00CD4136">
        <w:rPr>
          <w:lang w:val="ru-RU"/>
        </w:rPr>
        <w:t>К:  китайский</w:t>
      </w:r>
      <w:r>
        <w:rPr>
          <w:lang w:val="ru-RU"/>
        </w:rPr>
        <w:t>;  Р:  русский;  Ф:  французский</w:t>
      </w:r>
      <w:r w:rsidRPr="00CD413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B310E" w:rsidP="00477D6B">
    <w:pPr>
      <w:jc w:val="right"/>
    </w:pPr>
    <w:bookmarkStart w:id="6" w:name="Code2"/>
    <w:bookmarkEnd w:id="6"/>
    <w:r>
      <w:t>A/56/INF/2</w:t>
    </w:r>
  </w:p>
  <w:p w:rsidR="00EC4E49" w:rsidRDefault="00C35A2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A5ED7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E"/>
    <w:rsid w:val="00001311"/>
    <w:rsid w:val="000137BB"/>
    <w:rsid w:val="00043CAA"/>
    <w:rsid w:val="00075432"/>
    <w:rsid w:val="000968ED"/>
    <w:rsid w:val="000A60BF"/>
    <w:rsid w:val="000D0311"/>
    <w:rsid w:val="000F5E56"/>
    <w:rsid w:val="001362EE"/>
    <w:rsid w:val="001832A6"/>
    <w:rsid w:val="001C4E0A"/>
    <w:rsid w:val="002413AA"/>
    <w:rsid w:val="002634C4"/>
    <w:rsid w:val="00270139"/>
    <w:rsid w:val="002928D3"/>
    <w:rsid w:val="002A5ED7"/>
    <w:rsid w:val="002E5A22"/>
    <w:rsid w:val="002F1FE6"/>
    <w:rsid w:val="002F4E68"/>
    <w:rsid w:val="00304CAD"/>
    <w:rsid w:val="00312F7F"/>
    <w:rsid w:val="00330A69"/>
    <w:rsid w:val="00347F6D"/>
    <w:rsid w:val="00361450"/>
    <w:rsid w:val="003673CF"/>
    <w:rsid w:val="003727A4"/>
    <w:rsid w:val="003814BA"/>
    <w:rsid w:val="003845C1"/>
    <w:rsid w:val="003A680A"/>
    <w:rsid w:val="003A6F89"/>
    <w:rsid w:val="003B38C1"/>
    <w:rsid w:val="003C1632"/>
    <w:rsid w:val="003D294A"/>
    <w:rsid w:val="003D7000"/>
    <w:rsid w:val="00423E3E"/>
    <w:rsid w:val="00427AF4"/>
    <w:rsid w:val="004300EA"/>
    <w:rsid w:val="00450BA1"/>
    <w:rsid w:val="00462FDF"/>
    <w:rsid w:val="004647DA"/>
    <w:rsid w:val="00474062"/>
    <w:rsid w:val="00477D6B"/>
    <w:rsid w:val="004E6DE0"/>
    <w:rsid w:val="005019FF"/>
    <w:rsid w:val="00526E3D"/>
    <w:rsid w:val="0053057A"/>
    <w:rsid w:val="005462CE"/>
    <w:rsid w:val="00560A29"/>
    <w:rsid w:val="005B23A1"/>
    <w:rsid w:val="005C6649"/>
    <w:rsid w:val="00605827"/>
    <w:rsid w:val="00615781"/>
    <w:rsid w:val="00646050"/>
    <w:rsid w:val="006713CA"/>
    <w:rsid w:val="00676C5C"/>
    <w:rsid w:val="00691FAA"/>
    <w:rsid w:val="006B2C8C"/>
    <w:rsid w:val="006C28FB"/>
    <w:rsid w:val="0075375B"/>
    <w:rsid w:val="007A0172"/>
    <w:rsid w:val="007D1613"/>
    <w:rsid w:val="008229C1"/>
    <w:rsid w:val="008866A0"/>
    <w:rsid w:val="008A4CB5"/>
    <w:rsid w:val="008B2CC1"/>
    <w:rsid w:val="008B60B2"/>
    <w:rsid w:val="009008DE"/>
    <w:rsid w:val="0090731E"/>
    <w:rsid w:val="00916EE2"/>
    <w:rsid w:val="00924FE9"/>
    <w:rsid w:val="0093317C"/>
    <w:rsid w:val="00953F60"/>
    <w:rsid w:val="00966A22"/>
    <w:rsid w:val="0096722F"/>
    <w:rsid w:val="00980843"/>
    <w:rsid w:val="009B1FB0"/>
    <w:rsid w:val="009E2791"/>
    <w:rsid w:val="009E3F6F"/>
    <w:rsid w:val="009E5E5B"/>
    <w:rsid w:val="009E75CC"/>
    <w:rsid w:val="009F499F"/>
    <w:rsid w:val="00A42DAF"/>
    <w:rsid w:val="00A45BD8"/>
    <w:rsid w:val="00A57C37"/>
    <w:rsid w:val="00A869B7"/>
    <w:rsid w:val="00AC205C"/>
    <w:rsid w:val="00AF0A6B"/>
    <w:rsid w:val="00B05A69"/>
    <w:rsid w:val="00B223F5"/>
    <w:rsid w:val="00B66EFC"/>
    <w:rsid w:val="00B71116"/>
    <w:rsid w:val="00B9734B"/>
    <w:rsid w:val="00BA30E2"/>
    <w:rsid w:val="00BB4397"/>
    <w:rsid w:val="00BB5337"/>
    <w:rsid w:val="00C11BFE"/>
    <w:rsid w:val="00C149D0"/>
    <w:rsid w:val="00C24D0F"/>
    <w:rsid w:val="00C35A22"/>
    <w:rsid w:val="00CD04F1"/>
    <w:rsid w:val="00CD4136"/>
    <w:rsid w:val="00D02CEB"/>
    <w:rsid w:val="00D45252"/>
    <w:rsid w:val="00D71B4D"/>
    <w:rsid w:val="00D76245"/>
    <w:rsid w:val="00D93D55"/>
    <w:rsid w:val="00DA5080"/>
    <w:rsid w:val="00DB310E"/>
    <w:rsid w:val="00E335FE"/>
    <w:rsid w:val="00EA5F8D"/>
    <w:rsid w:val="00EB23F4"/>
    <w:rsid w:val="00EC4E49"/>
    <w:rsid w:val="00ED77FB"/>
    <w:rsid w:val="00EE45FA"/>
    <w:rsid w:val="00EF10E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9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D02CE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9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D02CE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1AEE-B261-4F26-ACC5-78E859AC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11</TotalTime>
  <Pages>6</Pages>
  <Words>807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SANCHEZ Maria Margarita</dc:creator>
  <cp:lastModifiedBy>HÄFLIGER Patience</cp:lastModifiedBy>
  <cp:revision>6</cp:revision>
  <cp:lastPrinted>2016-11-17T13:34:00Z</cp:lastPrinted>
  <dcterms:created xsi:type="dcterms:W3CDTF">2016-11-17T11:09:00Z</dcterms:created>
  <dcterms:modified xsi:type="dcterms:W3CDTF">2016-11-17T13:35:00Z</dcterms:modified>
</cp:coreProperties>
</file>