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5F5027" w:rsidRPr="00CE7663" w:rsidTr="005F5027">
        <w:tc>
          <w:tcPr>
            <w:tcW w:w="4513" w:type="dxa"/>
            <w:tcBorders>
              <w:bottom w:val="single" w:sz="4" w:space="0" w:color="auto"/>
            </w:tcBorders>
            <w:tcMar>
              <w:bottom w:w="170" w:type="dxa"/>
            </w:tcMar>
          </w:tcPr>
          <w:p w:rsidR="005F5027" w:rsidRPr="00CE7663" w:rsidRDefault="005F5027" w:rsidP="005F5027">
            <w:pPr>
              <w:rPr>
                <w:lang w:val="fr-FR"/>
              </w:rPr>
            </w:pPr>
            <w:bookmarkStart w:id="0" w:name="_GoBack"/>
            <w:bookmarkEnd w:id="0"/>
          </w:p>
        </w:tc>
        <w:tc>
          <w:tcPr>
            <w:tcW w:w="4337" w:type="dxa"/>
            <w:tcBorders>
              <w:bottom w:val="single" w:sz="4" w:space="0" w:color="auto"/>
            </w:tcBorders>
            <w:tcMar>
              <w:left w:w="0" w:type="dxa"/>
              <w:right w:w="0" w:type="dxa"/>
            </w:tcMar>
          </w:tcPr>
          <w:p w:rsidR="005F5027" w:rsidRPr="00CE7663" w:rsidRDefault="005F5027" w:rsidP="005F5027">
            <w:pPr>
              <w:rPr>
                <w:lang w:val="fr-FR"/>
              </w:rPr>
            </w:pPr>
            <w:r w:rsidRPr="00CE7663">
              <w:rPr>
                <w:noProof/>
                <w:lang w:val="fr-CH" w:eastAsia="fr-CH"/>
              </w:rPr>
              <w:drawing>
                <wp:inline distT="0" distB="0" distL="0" distR="0" wp14:anchorId="4B6D106A" wp14:editId="321B98DC">
                  <wp:extent cx="1858010" cy="1323975"/>
                  <wp:effectExtent l="0" t="0" r="8890" b="9525"/>
                  <wp:docPr id="3" name="Picture 3" descr="WIP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8010" cy="1323975"/>
                          </a:xfrm>
                          <a:prstGeom prst="rect">
                            <a:avLst/>
                          </a:prstGeom>
                          <a:noFill/>
                          <a:ln>
                            <a:noFill/>
                          </a:ln>
                        </pic:spPr>
                      </pic:pic>
                    </a:graphicData>
                  </a:graphic>
                </wp:inline>
              </w:drawing>
            </w:r>
          </w:p>
        </w:tc>
        <w:tc>
          <w:tcPr>
            <w:tcW w:w="506" w:type="dxa"/>
            <w:tcBorders>
              <w:bottom w:val="single" w:sz="4" w:space="0" w:color="auto"/>
            </w:tcBorders>
            <w:tcMar>
              <w:left w:w="0" w:type="dxa"/>
              <w:right w:w="0" w:type="dxa"/>
            </w:tcMar>
          </w:tcPr>
          <w:p w:rsidR="005F5027" w:rsidRPr="00CE7663" w:rsidRDefault="005F5027" w:rsidP="005F5027">
            <w:pPr>
              <w:jc w:val="right"/>
              <w:rPr>
                <w:lang w:val="fr-FR"/>
              </w:rPr>
            </w:pPr>
            <w:r w:rsidRPr="00CE7663">
              <w:rPr>
                <w:b/>
                <w:sz w:val="40"/>
                <w:szCs w:val="40"/>
                <w:lang w:val="fr-FR"/>
              </w:rPr>
              <w:t>F</w:t>
            </w:r>
          </w:p>
        </w:tc>
      </w:tr>
      <w:tr w:rsidR="005F5027" w:rsidRPr="00CE7663" w:rsidTr="005F5027">
        <w:trPr>
          <w:trHeight w:hRule="exact" w:val="340"/>
        </w:trPr>
        <w:tc>
          <w:tcPr>
            <w:tcW w:w="9356" w:type="dxa"/>
            <w:gridSpan w:val="3"/>
            <w:tcBorders>
              <w:top w:val="single" w:sz="4" w:space="0" w:color="auto"/>
            </w:tcBorders>
            <w:tcMar>
              <w:top w:w="170" w:type="dxa"/>
              <w:left w:w="0" w:type="dxa"/>
              <w:right w:w="0" w:type="dxa"/>
            </w:tcMar>
            <w:vAlign w:val="bottom"/>
          </w:tcPr>
          <w:p w:rsidR="005F5027" w:rsidRPr="00CE7663" w:rsidRDefault="005F5027" w:rsidP="005F5027">
            <w:pPr>
              <w:jc w:val="right"/>
              <w:rPr>
                <w:rFonts w:ascii="Arial Black" w:hAnsi="Arial Black"/>
                <w:caps/>
                <w:sz w:val="15"/>
                <w:lang w:val="fr-FR"/>
              </w:rPr>
            </w:pPr>
            <w:r w:rsidRPr="00CE7663">
              <w:rPr>
                <w:rFonts w:ascii="Arial Black" w:hAnsi="Arial Black"/>
                <w:caps/>
                <w:sz w:val="15"/>
                <w:lang w:val="fr-FR"/>
              </w:rPr>
              <w:t>WO/PBC/25/</w:t>
            </w:r>
            <w:bookmarkStart w:id="1" w:name="Code"/>
            <w:bookmarkEnd w:id="1"/>
            <w:r w:rsidRPr="00CE7663">
              <w:rPr>
                <w:rFonts w:ascii="Arial Black" w:hAnsi="Arial Black"/>
                <w:caps/>
                <w:sz w:val="15"/>
                <w:lang w:val="fr-FR"/>
              </w:rPr>
              <w:t>6</w:t>
            </w:r>
          </w:p>
        </w:tc>
      </w:tr>
      <w:tr w:rsidR="005F5027" w:rsidRPr="00CE7663" w:rsidTr="005F5027">
        <w:trPr>
          <w:trHeight w:hRule="exact" w:val="170"/>
        </w:trPr>
        <w:tc>
          <w:tcPr>
            <w:tcW w:w="9356" w:type="dxa"/>
            <w:gridSpan w:val="3"/>
            <w:noWrap/>
            <w:tcMar>
              <w:left w:w="0" w:type="dxa"/>
              <w:right w:w="0" w:type="dxa"/>
            </w:tcMar>
            <w:vAlign w:val="bottom"/>
          </w:tcPr>
          <w:p w:rsidR="005F5027" w:rsidRPr="00CE7663" w:rsidRDefault="005F5027" w:rsidP="005F5027">
            <w:pPr>
              <w:jc w:val="right"/>
              <w:rPr>
                <w:rFonts w:ascii="Arial Black" w:hAnsi="Arial Black"/>
                <w:caps/>
                <w:sz w:val="15"/>
                <w:lang w:val="fr-FR"/>
              </w:rPr>
            </w:pPr>
            <w:r w:rsidRPr="00CE7663">
              <w:rPr>
                <w:rFonts w:ascii="Arial Black" w:hAnsi="Arial Black"/>
                <w:caps/>
                <w:sz w:val="15"/>
                <w:lang w:val="fr-FR"/>
              </w:rPr>
              <w:t>ORIGINAL</w:t>
            </w:r>
            <w:r w:rsidR="00F558EC" w:rsidRPr="00CE7663">
              <w:rPr>
                <w:rFonts w:ascii="Arial Black" w:hAnsi="Arial Black"/>
                <w:caps/>
                <w:sz w:val="15"/>
                <w:lang w:val="fr-FR"/>
              </w:rPr>
              <w:t> </w:t>
            </w:r>
            <w:r w:rsidRPr="00CE7663">
              <w:rPr>
                <w:rFonts w:ascii="Arial Black" w:hAnsi="Arial Black"/>
                <w:caps/>
                <w:sz w:val="15"/>
                <w:lang w:val="fr-FR"/>
              </w:rPr>
              <w:t xml:space="preserve">: </w:t>
            </w:r>
            <w:bookmarkStart w:id="2" w:name="Original"/>
            <w:bookmarkEnd w:id="2"/>
            <w:r w:rsidRPr="00CE7663">
              <w:rPr>
                <w:rFonts w:ascii="Arial Black" w:hAnsi="Arial Black"/>
                <w:caps/>
                <w:sz w:val="15"/>
                <w:lang w:val="fr-FR"/>
              </w:rPr>
              <w:t>anglais</w:t>
            </w:r>
          </w:p>
        </w:tc>
      </w:tr>
      <w:tr w:rsidR="005F5027" w:rsidRPr="00CE7663" w:rsidTr="005F5027">
        <w:trPr>
          <w:trHeight w:hRule="exact" w:val="198"/>
        </w:trPr>
        <w:tc>
          <w:tcPr>
            <w:tcW w:w="9356" w:type="dxa"/>
            <w:gridSpan w:val="3"/>
            <w:tcMar>
              <w:left w:w="0" w:type="dxa"/>
              <w:right w:w="0" w:type="dxa"/>
            </w:tcMar>
            <w:vAlign w:val="bottom"/>
          </w:tcPr>
          <w:p w:rsidR="005F5027" w:rsidRPr="00CE7663" w:rsidRDefault="005F5027" w:rsidP="005F5027">
            <w:pPr>
              <w:jc w:val="right"/>
              <w:rPr>
                <w:rFonts w:ascii="Arial Black" w:hAnsi="Arial Black"/>
                <w:caps/>
                <w:sz w:val="15"/>
                <w:lang w:val="fr-FR"/>
              </w:rPr>
            </w:pPr>
            <w:r w:rsidRPr="00CE7663">
              <w:rPr>
                <w:rFonts w:ascii="Arial Black" w:hAnsi="Arial Black"/>
                <w:caps/>
                <w:sz w:val="15"/>
                <w:lang w:val="fr-FR"/>
              </w:rPr>
              <w:t>DATE</w:t>
            </w:r>
            <w:r w:rsidR="00F558EC" w:rsidRPr="00CE7663">
              <w:rPr>
                <w:rFonts w:ascii="Arial Black" w:hAnsi="Arial Black"/>
                <w:caps/>
                <w:sz w:val="15"/>
                <w:lang w:val="fr-FR"/>
              </w:rPr>
              <w:t> </w:t>
            </w:r>
            <w:r w:rsidRPr="00CE7663">
              <w:rPr>
                <w:rFonts w:ascii="Arial Black" w:hAnsi="Arial Black"/>
                <w:caps/>
                <w:sz w:val="15"/>
                <w:lang w:val="fr-FR"/>
              </w:rPr>
              <w:t xml:space="preserve">: </w:t>
            </w:r>
            <w:bookmarkStart w:id="3" w:name="Date"/>
            <w:bookmarkEnd w:id="3"/>
            <w:r w:rsidRPr="00CE7663">
              <w:rPr>
                <w:rFonts w:ascii="Arial Black" w:hAnsi="Arial Black"/>
                <w:caps/>
                <w:sz w:val="15"/>
                <w:lang w:val="fr-FR"/>
              </w:rPr>
              <w:t>10 juin 2016</w:t>
            </w:r>
          </w:p>
        </w:tc>
      </w:tr>
    </w:tbl>
    <w:p w:rsidR="005F5027" w:rsidRPr="00CE7663" w:rsidRDefault="005F5027" w:rsidP="005F5027">
      <w:pPr>
        <w:rPr>
          <w:lang w:val="fr-FR"/>
        </w:rPr>
      </w:pPr>
    </w:p>
    <w:p w:rsidR="005F5027" w:rsidRPr="00CE7663" w:rsidRDefault="005F5027" w:rsidP="005F5027">
      <w:pPr>
        <w:rPr>
          <w:lang w:val="fr-FR"/>
        </w:rPr>
      </w:pPr>
    </w:p>
    <w:p w:rsidR="005F5027" w:rsidRPr="00CE7663" w:rsidRDefault="005F5027" w:rsidP="005F5027">
      <w:pPr>
        <w:rPr>
          <w:lang w:val="fr-FR"/>
        </w:rPr>
      </w:pPr>
    </w:p>
    <w:p w:rsidR="005F5027" w:rsidRPr="00CE7663" w:rsidRDefault="005F5027" w:rsidP="005F5027">
      <w:pPr>
        <w:rPr>
          <w:lang w:val="fr-FR"/>
        </w:rPr>
      </w:pPr>
    </w:p>
    <w:p w:rsidR="005F5027" w:rsidRPr="00CE7663" w:rsidRDefault="005F5027" w:rsidP="005F5027">
      <w:pPr>
        <w:rPr>
          <w:lang w:val="fr-FR"/>
        </w:rPr>
      </w:pPr>
    </w:p>
    <w:p w:rsidR="005F5027" w:rsidRPr="00CE7663" w:rsidRDefault="005F5027" w:rsidP="005F5027">
      <w:pPr>
        <w:rPr>
          <w:b/>
          <w:sz w:val="28"/>
          <w:szCs w:val="28"/>
          <w:lang w:val="fr-FR"/>
        </w:rPr>
      </w:pPr>
      <w:r w:rsidRPr="00CE7663">
        <w:rPr>
          <w:b/>
          <w:sz w:val="28"/>
          <w:szCs w:val="28"/>
          <w:lang w:val="fr-FR"/>
        </w:rPr>
        <w:t>Comité du programme et budget</w:t>
      </w:r>
    </w:p>
    <w:p w:rsidR="005F5027" w:rsidRPr="00CE7663" w:rsidRDefault="005F5027" w:rsidP="005F5027">
      <w:pPr>
        <w:rPr>
          <w:lang w:val="fr-FR"/>
        </w:rPr>
      </w:pPr>
    </w:p>
    <w:p w:rsidR="005F5027" w:rsidRPr="00CE7663" w:rsidRDefault="005F5027" w:rsidP="005F5027">
      <w:pPr>
        <w:rPr>
          <w:lang w:val="fr-FR"/>
        </w:rPr>
      </w:pPr>
    </w:p>
    <w:p w:rsidR="005F5027" w:rsidRPr="00CE7663" w:rsidRDefault="005F5027" w:rsidP="005F5027">
      <w:pPr>
        <w:rPr>
          <w:b/>
          <w:sz w:val="24"/>
          <w:szCs w:val="24"/>
          <w:lang w:val="fr-FR"/>
        </w:rPr>
      </w:pPr>
      <w:r w:rsidRPr="00CE7663">
        <w:rPr>
          <w:b/>
          <w:sz w:val="24"/>
          <w:szCs w:val="24"/>
          <w:lang w:val="fr-FR"/>
        </w:rPr>
        <w:t>Vingt</w:t>
      </w:r>
      <w:r w:rsidR="004E2D8C" w:rsidRPr="00CE7663">
        <w:rPr>
          <w:b/>
          <w:sz w:val="24"/>
          <w:szCs w:val="24"/>
          <w:lang w:val="fr-FR"/>
        </w:rPr>
        <w:t>-</w:t>
      </w:r>
      <w:r w:rsidRPr="00CE7663">
        <w:rPr>
          <w:b/>
          <w:sz w:val="24"/>
          <w:szCs w:val="24"/>
          <w:lang w:val="fr-FR"/>
        </w:rPr>
        <w:t>cinquième</w:t>
      </w:r>
      <w:r w:rsidR="00F558EC" w:rsidRPr="00CE7663">
        <w:rPr>
          <w:b/>
          <w:sz w:val="24"/>
          <w:szCs w:val="24"/>
          <w:lang w:val="fr-FR"/>
        </w:rPr>
        <w:t> </w:t>
      </w:r>
      <w:r w:rsidRPr="00CE7663">
        <w:rPr>
          <w:b/>
          <w:sz w:val="24"/>
          <w:szCs w:val="24"/>
          <w:lang w:val="fr-FR"/>
        </w:rPr>
        <w:t>session</w:t>
      </w:r>
    </w:p>
    <w:p w:rsidR="005F5027" w:rsidRPr="00CE7663" w:rsidRDefault="005F5027" w:rsidP="005F5027">
      <w:pPr>
        <w:rPr>
          <w:b/>
          <w:sz w:val="24"/>
          <w:szCs w:val="24"/>
          <w:lang w:val="fr-FR"/>
        </w:rPr>
      </w:pPr>
      <w:r w:rsidRPr="00CE7663">
        <w:rPr>
          <w:b/>
          <w:sz w:val="24"/>
          <w:szCs w:val="24"/>
          <w:lang w:val="fr-FR"/>
        </w:rPr>
        <w:t>Genève, 2</w:t>
      </w:r>
      <w:r w:rsidR="007A0DF4" w:rsidRPr="00CE7663">
        <w:rPr>
          <w:b/>
          <w:sz w:val="24"/>
          <w:szCs w:val="24"/>
          <w:lang w:val="fr-FR"/>
        </w:rPr>
        <w:t>9 août</w:t>
      </w:r>
      <w:r w:rsidRPr="00CE7663">
        <w:rPr>
          <w:b/>
          <w:sz w:val="24"/>
          <w:szCs w:val="24"/>
          <w:lang w:val="fr-FR"/>
        </w:rPr>
        <w:t xml:space="preserve"> – </w:t>
      </w:r>
      <w:r w:rsidR="007A0DF4" w:rsidRPr="00CE7663">
        <w:rPr>
          <w:b/>
          <w:sz w:val="24"/>
          <w:szCs w:val="24"/>
          <w:lang w:val="fr-FR"/>
        </w:rPr>
        <w:t>2 septembre 20</w:t>
      </w:r>
      <w:r w:rsidRPr="00CE7663">
        <w:rPr>
          <w:b/>
          <w:sz w:val="24"/>
          <w:szCs w:val="24"/>
          <w:lang w:val="fr-FR"/>
        </w:rPr>
        <w:t>16</w:t>
      </w:r>
    </w:p>
    <w:p w:rsidR="005F5027" w:rsidRPr="00CE7663" w:rsidRDefault="005F5027" w:rsidP="005F5027">
      <w:pPr>
        <w:rPr>
          <w:lang w:val="fr-FR"/>
        </w:rPr>
      </w:pPr>
    </w:p>
    <w:p w:rsidR="005F5027" w:rsidRPr="00CE7663" w:rsidRDefault="005F5027" w:rsidP="005F5027">
      <w:pPr>
        <w:rPr>
          <w:lang w:val="fr-FR"/>
        </w:rPr>
      </w:pPr>
    </w:p>
    <w:p w:rsidR="005F5027" w:rsidRPr="00CE7663" w:rsidRDefault="005F5027" w:rsidP="005F5027">
      <w:pPr>
        <w:rPr>
          <w:lang w:val="fr-FR"/>
        </w:rPr>
      </w:pPr>
    </w:p>
    <w:p w:rsidR="0064074F" w:rsidRPr="00CE7663" w:rsidRDefault="0097678D" w:rsidP="00345960">
      <w:pPr>
        <w:rPr>
          <w:caps/>
          <w:sz w:val="24"/>
          <w:lang w:val="fr-FR"/>
        </w:rPr>
      </w:pPr>
      <w:r w:rsidRPr="00CE7663">
        <w:rPr>
          <w:caps/>
          <w:sz w:val="24"/>
          <w:lang w:val="fr-FR"/>
        </w:rPr>
        <w:t>Rapport sur l</w:t>
      </w:r>
      <w:r w:rsidR="007A0DF4" w:rsidRPr="00CE7663">
        <w:rPr>
          <w:caps/>
          <w:sz w:val="24"/>
          <w:lang w:val="fr-FR"/>
        </w:rPr>
        <w:t>’</w:t>
      </w:r>
      <w:r w:rsidRPr="00CE7663">
        <w:rPr>
          <w:caps/>
          <w:sz w:val="24"/>
          <w:lang w:val="fr-FR"/>
        </w:rPr>
        <w:t>État d</w:t>
      </w:r>
      <w:r w:rsidR="007A0DF4" w:rsidRPr="00CE7663">
        <w:rPr>
          <w:caps/>
          <w:sz w:val="24"/>
          <w:lang w:val="fr-FR"/>
        </w:rPr>
        <w:t>’</w:t>
      </w:r>
      <w:r w:rsidRPr="00CE7663">
        <w:rPr>
          <w:caps/>
          <w:sz w:val="24"/>
          <w:lang w:val="fr-FR"/>
        </w:rPr>
        <w:t>avancement de la mise en œuvre des recommandations du Corps commun d</w:t>
      </w:r>
      <w:r w:rsidR="007A0DF4" w:rsidRPr="00CE7663">
        <w:rPr>
          <w:caps/>
          <w:sz w:val="24"/>
          <w:lang w:val="fr-FR"/>
        </w:rPr>
        <w:t>’</w:t>
      </w:r>
      <w:r w:rsidRPr="00CE7663">
        <w:rPr>
          <w:caps/>
          <w:sz w:val="24"/>
          <w:lang w:val="fr-FR"/>
        </w:rPr>
        <w:t>inspection (CCI)</w:t>
      </w:r>
    </w:p>
    <w:p w:rsidR="0064074F" w:rsidRPr="00CE7663" w:rsidRDefault="0064074F" w:rsidP="00345960">
      <w:pPr>
        <w:tabs>
          <w:tab w:val="left" w:pos="1770"/>
        </w:tabs>
        <w:rPr>
          <w:lang w:val="fr-FR"/>
        </w:rPr>
      </w:pPr>
    </w:p>
    <w:p w:rsidR="0064074F" w:rsidRPr="00CE7663" w:rsidRDefault="0097678D" w:rsidP="00345960">
      <w:pPr>
        <w:rPr>
          <w:i/>
          <w:lang w:val="fr-FR"/>
        </w:rPr>
      </w:pPr>
      <w:r w:rsidRPr="00CE7663">
        <w:rPr>
          <w:i/>
          <w:lang w:val="fr-FR"/>
        </w:rPr>
        <w:t xml:space="preserve">établi par le </w:t>
      </w:r>
      <w:r w:rsidR="0064074F" w:rsidRPr="00CE7663">
        <w:rPr>
          <w:i/>
          <w:lang w:val="fr-FR"/>
        </w:rPr>
        <w:t>Secr</w:t>
      </w:r>
      <w:r w:rsidRPr="00CE7663">
        <w:rPr>
          <w:i/>
          <w:lang w:val="fr-FR"/>
        </w:rPr>
        <w:t>é</w:t>
      </w:r>
      <w:r w:rsidR="0064074F" w:rsidRPr="00CE7663">
        <w:rPr>
          <w:i/>
          <w:lang w:val="fr-FR"/>
        </w:rPr>
        <w:t>tariat</w:t>
      </w:r>
    </w:p>
    <w:p w:rsidR="0064074F" w:rsidRPr="00CE7663" w:rsidRDefault="0064074F" w:rsidP="00345960">
      <w:pPr>
        <w:rPr>
          <w:lang w:val="fr-FR"/>
        </w:rPr>
      </w:pPr>
    </w:p>
    <w:p w:rsidR="0064074F" w:rsidRPr="00CE7663" w:rsidRDefault="0064074F" w:rsidP="00345960">
      <w:pPr>
        <w:rPr>
          <w:lang w:val="fr-FR"/>
        </w:rPr>
      </w:pPr>
    </w:p>
    <w:p w:rsidR="0064074F" w:rsidRPr="00CE7663" w:rsidRDefault="0064074F" w:rsidP="00345960">
      <w:pPr>
        <w:rPr>
          <w:lang w:val="fr-FR"/>
        </w:rPr>
      </w:pPr>
    </w:p>
    <w:p w:rsidR="0064074F" w:rsidRPr="00CE7663" w:rsidRDefault="0064074F" w:rsidP="00345960">
      <w:pPr>
        <w:rPr>
          <w:lang w:val="fr-FR"/>
        </w:rPr>
      </w:pPr>
    </w:p>
    <w:p w:rsidR="007A0DF4" w:rsidRPr="00CE7663" w:rsidRDefault="00F051A2" w:rsidP="00345960">
      <w:pPr>
        <w:pStyle w:val="ONUMFS"/>
        <w:rPr>
          <w:lang w:val="fr-FR"/>
        </w:rPr>
      </w:pPr>
      <w:r w:rsidRPr="00CE7663">
        <w:rPr>
          <w:lang w:val="fr-FR"/>
        </w:rPr>
        <w:t xml:space="preserve">Le présent document fait le point sur la situation en ce qui concerne la mise en œuvre des recommandations </w:t>
      </w:r>
      <w:r w:rsidR="008D531E" w:rsidRPr="00CE7663">
        <w:rPr>
          <w:lang w:val="fr-FR"/>
        </w:rPr>
        <w:t>restant à mettre en œuvre</w:t>
      </w:r>
      <w:r w:rsidR="00535744" w:rsidRPr="00CE7663">
        <w:rPr>
          <w:lang w:val="fr-FR"/>
        </w:rPr>
        <w:t xml:space="preserve"> adressées aux instances délibérantes de l’OMPI</w:t>
      </w:r>
      <w:r w:rsidR="008D531E" w:rsidRPr="00CE7663">
        <w:rPr>
          <w:lang w:val="fr-FR"/>
        </w:rPr>
        <w:t>, qui découlent des évaluations réalisées par le Corps commun d</w:t>
      </w:r>
      <w:r w:rsidR="007A0DF4" w:rsidRPr="00CE7663">
        <w:rPr>
          <w:lang w:val="fr-FR"/>
        </w:rPr>
        <w:t>’</w:t>
      </w:r>
      <w:r w:rsidR="008D531E" w:rsidRPr="00CE7663">
        <w:rPr>
          <w:lang w:val="fr-FR"/>
        </w:rPr>
        <w:t>inspection (CCI) durant la période</w:t>
      </w:r>
      <w:r w:rsidR="00F558EC" w:rsidRPr="00CE7663">
        <w:rPr>
          <w:lang w:val="fr-FR"/>
        </w:rPr>
        <w:t> </w:t>
      </w:r>
      <w:r w:rsidR="008D531E" w:rsidRPr="00CE7663">
        <w:rPr>
          <w:lang w:val="fr-FR"/>
        </w:rPr>
        <w:t>2010</w:t>
      </w:r>
      <w:r w:rsidR="004E2D8C" w:rsidRPr="00CE7663">
        <w:rPr>
          <w:lang w:val="fr-FR"/>
        </w:rPr>
        <w:noBreakHyphen/>
      </w:r>
      <w:r w:rsidR="008D531E" w:rsidRPr="00CE7663">
        <w:rPr>
          <w:lang w:val="fr-FR"/>
        </w:rPr>
        <w:t xml:space="preserve">2015, </w:t>
      </w:r>
      <w:r w:rsidR="007A0DF4" w:rsidRPr="00CE7663">
        <w:rPr>
          <w:lang w:val="fr-FR"/>
        </w:rPr>
        <w:t>y compris</w:t>
      </w:r>
      <w:r w:rsidR="008D531E" w:rsidRPr="00CE7663">
        <w:rPr>
          <w:lang w:val="fr-FR"/>
        </w:rPr>
        <w:t xml:space="preserve"> l</w:t>
      </w:r>
      <w:r w:rsidR="007A0DF4" w:rsidRPr="00CE7663">
        <w:rPr>
          <w:lang w:val="fr-FR"/>
        </w:rPr>
        <w:t>’</w:t>
      </w:r>
      <w:r w:rsidR="008D531E" w:rsidRPr="00CE7663">
        <w:rPr>
          <w:lang w:val="fr-FR"/>
        </w:rPr>
        <w:t>examen de la gestion et de l</w:t>
      </w:r>
      <w:r w:rsidR="007A0DF4" w:rsidRPr="00CE7663">
        <w:rPr>
          <w:lang w:val="fr-FR"/>
        </w:rPr>
        <w:t>’</w:t>
      </w:r>
      <w:r w:rsidR="008D531E" w:rsidRPr="00CE7663">
        <w:rPr>
          <w:lang w:val="fr-FR"/>
        </w:rPr>
        <w:t>administration de l</w:t>
      </w:r>
      <w:r w:rsidR="007A0DF4" w:rsidRPr="00CE7663">
        <w:rPr>
          <w:lang w:val="fr-FR"/>
        </w:rPr>
        <w:t>’</w:t>
      </w:r>
      <w:r w:rsidR="008D531E" w:rsidRPr="00CE7663">
        <w:rPr>
          <w:lang w:val="fr-FR"/>
        </w:rPr>
        <w:t>OMPI par le Corps commun d</w:t>
      </w:r>
      <w:r w:rsidR="007A0DF4" w:rsidRPr="00CE7663">
        <w:rPr>
          <w:lang w:val="fr-FR"/>
        </w:rPr>
        <w:t>’</w:t>
      </w:r>
      <w:r w:rsidR="008D531E" w:rsidRPr="00CE7663">
        <w:rPr>
          <w:lang w:val="fr-FR"/>
        </w:rPr>
        <w:t>inspection</w:t>
      </w:r>
      <w:r w:rsidR="00905A28" w:rsidRPr="00CE7663">
        <w:rPr>
          <w:lang w:val="fr-FR"/>
        </w:rPr>
        <w:t>.</w:t>
      </w:r>
    </w:p>
    <w:p w:rsidR="007A0DF4" w:rsidRPr="00CE7663" w:rsidRDefault="008D531E" w:rsidP="00345960">
      <w:pPr>
        <w:pStyle w:val="ONUMFS"/>
        <w:rPr>
          <w:lang w:val="fr-FR"/>
        </w:rPr>
      </w:pPr>
      <w:r w:rsidRPr="00CE7663">
        <w:rPr>
          <w:lang w:val="fr-FR"/>
        </w:rPr>
        <w:t>L</w:t>
      </w:r>
      <w:r w:rsidR="007A0DF4" w:rsidRPr="00CE7663">
        <w:rPr>
          <w:lang w:val="fr-FR"/>
        </w:rPr>
        <w:t>’</w:t>
      </w:r>
      <w:r w:rsidRPr="00CE7663">
        <w:rPr>
          <w:lang w:val="fr-FR"/>
        </w:rPr>
        <w:t>an</w:t>
      </w:r>
      <w:r w:rsidR="0064074F" w:rsidRPr="00CE7663">
        <w:rPr>
          <w:lang w:val="fr-FR"/>
        </w:rPr>
        <w:t>nex</w:t>
      </w:r>
      <w:r w:rsidRPr="00CE7663">
        <w:rPr>
          <w:lang w:val="fr-FR"/>
        </w:rPr>
        <w:t>e</w:t>
      </w:r>
      <w:r w:rsidR="00F558EC" w:rsidRPr="00CE7663">
        <w:rPr>
          <w:lang w:val="fr-FR"/>
        </w:rPr>
        <w:t> </w:t>
      </w:r>
      <w:r w:rsidR="0064074F" w:rsidRPr="00CE7663">
        <w:rPr>
          <w:lang w:val="fr-FR"/>
        </w:rPr>
        <w:t xml:space="preserve">I </w:t>
      </w:r>
      <w:r w:rsidRPr="00CE7663">
        <w:rPr>
          <w:lang w:val="fr-FR"/>
        </w:rPr>
        <w:t>du présen</w:t>
      </w:r>
      <w:r w:rsidR="0064074F" w:rsidRPr="00CE7663">
        <w:rPr>
          <w:lang w:val="fr-FR"/>
        </w:rPr>
        <w:t>t</w:t>
      </w:r>
      <w:r w:rsidRPr="00CE7663">
        <w:rPr>
          <w:lang w:val="fr-FR"/>
        </w:rPr>
        <w:t xml:space="preserve"> </w:t>
      </w:r>
      <w:r w:rsidR="0064074F" w:rsidRPr="00CE7663">
        <w:rPr>
          <w:lang w:val="fr-FR"/>
        </w:rPr>
        <w:t xml:space="preserve">document </w:t>
      </w:r>
      <w:r w:rsidRPr="00CE7663">
        <w:rPr>
          <w:lang w:val="fr-FR"/>
        </w:rPr>
        <w:t xml:space="preserve">contient des recommandations adressées aux instances délibérantes des organisations du système des </w:t>
      </w:r>
      <w:r w:rsidR="007A0DF4" w:rsidRPr="00CE7663">
        <w:rPr>
          <w:lang w:val="fr-FR"/>
        </w:rPr>
        <w:t>Nations Unies</w:t>
      </w:r>
      <w:r w:rsidRPr="00CE7663">
        <w:rPr>
          <w:lang w:val="fr-FR"/>
        </w:rPr>
        <w:t>, dans le cas où une suite doit être donnée à ces recommandations à l</w:t>
      </w:r>
      <w:r w:rsidR="007A0DF4" w:rsidRPr="00CE7663">
        <w:rPr>
          <w:lang w:val="fr-FR"/>
        </w:rPr>
        <w:t>’</w:t>
      </w:r>
      <w:r w:rsidRPr="00CE7663">
        <w:rPr>
          <w:lang w:val="fr-FR"/>
        </w:rPr>
        <w:t>OMPI</w:t>
      </w:r>
      <w:r w:rsidR="0064074F" w:rsidRPr="00CE7663">
        <w:rPr>
          <w:lang w:val="fr-FR"/>
        </w:rPr>
        <w:t xml:space="preserve">.  </w:t>
      </w:r>
      <w:r w:rsidRPr="00CE7663">
        <w:rPr>
          <w:lang w:val="fr-FR"/>
        </w:rPr>
        <w:t>L</w:t>
      </w:r>
      <w:r w:rsidR="007A0DF4" w:rsidRPr="00CE7663">
        <w:rPr>
          <w:lang w:val="fr-FR"/>
        </w:rPr>
        <w:t>’</w:t>
      </w:r>
      <w:r w:rsidRPr="00CE7663">
        <w:rPr>
          <w:lang w:val="fr-FR"/>
        </w:rPr>
        <w:t xml:space="preserve">état </w:t>
      </w:r>
      <w:r w:rsidR="00535744" w:rsidRPr="00CE7663">
        <w:rPr>
          <w:lang w:val="fr-FR"/>
        </w:rPr>
        <w:t>d’avancement</w:t>
      </w:r>
      <w:r w:rsidRPr="00CE7663">
        <w:rPr>
          <w:lang w:val="fr-FR"/>
        </w:rPr>
        <w:t xml:space="preserve"> en ce qui concerne l</w:t>
      </w:r>
      <w:r w:rsidR="007A0DF4" w:rsidRPr="00CE7663">
        <w:rPr>
          <w:lang w:val="fr-FR"/>
        </w:rPr>
        <w:t>’</w:t>
      </w:r>
      <w:r w:rsidRPr="00CE7663">
        <w:rPr>
          <w:lang w:val="fr-FR"/>
        </w:rPr>
        <w:t>acceptation ou la mise en œuvre de ces recommandations tient compte, lorsque cela s</w:t>
      </w:r>
      <w:r w:rsidR="007A0DF4" w:rsidRPr="00CE7663">
        <w:rPr>
          <w:lang w:val="fr-FR"/>
        </w:rPr>
        <w:t>’</w:t>
      </w:r>
      <w:r w:rsidRPr="00CE7663">
        <w:rPr>
          <w:lang w:val="fr-FR"/>
        </w:rPr>
        <w:t>avère possible, des propositions et des évaluations émanant du Secrétariat, pour examen par les États membres</w:t>
      </w:r>
      <w:r w:rsidR="0064074F" w:rsidRPr="00CE7663">
        <w:rPr>
          <w:lang w:val="fr-FR"/>
        </w:rPr>
        <w:t>.</w:t>
      </w:r>
    </w:p>
    <w:p w:rsidR="0064074F" w:rsidRPr="00CE7663" w:rsidRDefault="004D3E04" w:rsidP="00345960">
      <w:pPr>
        <w:pStyle w:val="ONUMFS"/>
        <w:rPr>
          <w:lang w:val="fr-FR"/>
        </w:rPr>
      </w:pPr>
      <w:r w:rsidRPr="00CE7663">
        <w:rPr>
          <w:lang w:val="fr-FR"/>
        </w:rPr>
        <w:t xml:space="preserve">Depuis le dernier rapport soumis aux États membres </w:t>
      </w:r>
      <w:r w:rsidR="00814559" w:rsidRPr="00CE7663">
        <w:rPr>
          <w:lang w:val="fr-FR"/>
        </w:rPr>
        <w:t>(WO/PBC/24/7) sur cette question,</w:t>
      </w:r>
      <w:r w:rsidR="007A0DF4" w:rsidRPr="00CE7663">
        <w:rPr>
          <w:lang w:val="fr-FR"/>
        </w:rPr>
        <w:t xml:space="preserve"> le CCI</w:t>
      </w:r>
      <w:r w:rsidR="00814559" w:rsidRPr="00CE7663">
        <w:rPr>
          <w:lang w:val="fr-FR"/>
        </w:rPr>
        <w:t xml:space="preserve"> </w:t>
      </w:r>
      <w:r w:rsidR="00877F70" w:rsidRPr="00CE7663">
        <w:rPr>
          <w:lang w:val="fr-FR"/>
        </w:rPr>
        <w:t xml:space="preserve">a publié cinq rapports, dont trois </w:t>
      </w:r>
      <w:r w:rsidR="00A341E4" w:rsidRPr="00CE7663">
        <w:rPr>
          <w:lang w:val="fr-FR"/>
        </w:rPr>
        <w:t>présentaient un intérêt</w:t>
      </w:r>
      <w:r w:rsidR="00D14049" w:rsidRPr="00CE7663">
        <w:rPr>
          <w:lang w:val="fr-FR"/>
        </w:rPr>
        <w:t xml:space="preserve"> l</w:t>
      </w:r>
      <w:r w:rsidR="007A0DF4" w:rsidRPr="00CE7663">
        <w:rPr>
          <w:lang w:val="fr-FR"/>
        </w:rPr>
        <w:t>’</w:t>
      </w:r>
      <w:r w:rsidR="00D14049" w:rsidRPr="00CE7663">
        <w:rPr>
          <w:lang w:val="fr-FR"/>
        </w:rPr>
        <w:t>O</w:t>
      </w:r>
      <w:r w:rsidR="001D636D" w:rsidRPr="00CE7663">
        <w:rPr>
          <w:lang w:val="fr-FR"/>
        </w:rPr>
        <w:t>MPI.  Le</w:t>
      </w:r>
      <w:r w:rsidR="00142FA6" w:rsidRPr="00CE7663">
        <w:rPr>
          <w:lang w:val="fr-FR"/>
        </w:rPr>
        <w:t xml:space="preserve">s nouveaux rapports </w:t>
      </w:r>
      <w:r w:rsidR="00E065C6" w:rsidRPr="00CE7663">
        <w:rPr>
          <w:lang w:val="fr-FR"/>
        </w:rPr>
        <w:t>sont indiqués, des mises à jour sur l</w:t>
      </w:r>
      <w:r w:rsidR="007A0DF4" w:rsidRPr="00CE7663">
        <w:rPr>
          <w:lang w:val="fr-FR"/>
        </w:rPr>
        <w:t>’</w:t>
      </w:r>
      <w:r w:rsidR="00E065C6" w:rsidRPr="00CE7663">
        <w:rPr>
          <w:lang w:val="fr-FR"/>
        </w:rPr>
        <w:t>état d</w:t>
      </w:r>
      <w:r w:rsidR="007A0DF4" w:rsidRPr="00CE7663">
        <w:rPr>
          <w:lang w:val="fr-FR"/>
        </w:rPr>
        <w:t>’</w:t>
      </w:r>
      <w:r w:rsidR="00E065C6" w:rsidRPr="00CE7663">
        <w:rPr>
          <w:lang w:val="fr-FR"/>
        </w:rPr>
        <w:t xml:space="preserve">avancement au regard des rapports publiés antérieurement </w:t>
      </w:r>
      <w:r w:rsidR="00666E58" w:rsidRPr="00CE7663">
        <w:rPr>
          <w:lang w:val="fr-FR"/>
        </w:rPr>
        <w:t>mettant en évidence les changements apportés par rapport à la période précédente</w:t>
      </w:r>
      <w:r w:rsidR="0064074F" w:rsidRPr="00CE7663">
        <w:rPr>
          <w:lang w:val="fr-FR"/>
        </w:rPr>
        <w:t>.</w:t>
      </w:r>
    </w:p>
    <w:p w:rsidR="00905A28" w:rsidRPr="00CE7663" w:rsidRDefault="00666E58" w:rsidP="00345960">
      <w:pPr>
        <w:pStyle w:val="ONUMFS"/>
        <w:rPr>
          <w:lang w:val="fr-FR"/>
        </w:rPr>
      </w:pPr>
      <w:r w:rsidRPr="00CE7663">
        <w:rPr>
          <w:lang w:val="fr-FR"/>
        </w:rPr>
        <w:t xml:space="preserve">À compter de la </w:t>
      </w:r>
      <w:r w:rsidR="00301DAF" w:rsidRPr="00CE7663">
        <w:rPr>
          <w:lang w:val="fr-FR"/>
        </w:rPr>
        <w:t>fin du mois d</w:t>
      </w:r>
      <w:r w:rsidR="007A0DF4" w:rsidRPr="00CE7663">
        <w:rPr>
          <w:lang w:val="fr-FR"/>
        </w:rPr>
        <w:t>’</w:t>
      </w:r>
      <w:r w:rsidR="00301DAF" w:rsidRPr="00CE7663">
        <w:rPr>
          <w:lang w:val="fr-FR"/>
        </w:rPr>
        <w:t>avril </w:t>
      </w:r>
      <w:r w:rsidR="0064074F" w:rsidRPr="00CE7663">
        <w:rPr>
          <w:lang w:val="fr-FR"/>
        </w:rPr>
        <w:t>2016, s</w:t>
      </w:r>
      <w:r w:rsidR="00301DAF" w:rsidRPr="00CE7663">
        <w:rPr>
          <w:lang w:val="fr-FR"/>
        </w:rPr>
        <w:t>ous réserve de l</w:t>
      </w:r>
      <w:r w:rsidR="007A0DF4" w:rsidRPr="00CE7663">
        <w:rPr>
          <w:lang w:val="fr-FR"/>
        </w:rPr>
        <w:t>’</w:t>
      </w:r>
      <w:r w:rsidR="00301DAF" w:rsidRPr="00CE7663">
        <w:rPr>
          <w:lang w:val="fr-FR"/>
        </w:rPr>
        <w:t xml:space="preserve">approbation par les </w:t>
      </w:r>
      <w:r w:rsidR="005A1E0F" w:rsidRPr="00CE7663">
        <w:rPr>
          <w:lang w:val="fr-FR"/>
        </w:rPr>
        <w:t>États membres des recomma</w:t>
      </w:r>
      <w:r w:rsidR="0064074F" w:rsidRPr="00CE7663">
        <w:rPr>
          <w:lang w:val="fr-FR"/>
        </w:rPr>
        <w:t xml:space="preserve">ndations </w:t>
      </w:r>
      <w:r w:rsidR="005A1E0F" w:rsidRPr="00CE7663">
        <w:rPr>
          <w:lang w:val="fr-FR"/>
        </w:rPr>
        <w:t>figurant dans le présent rapport, cinq recommandations adressées aux instances délibérantes de l</w:t>
      </w:r>
      <w:r w:rsidR="007A0DF4" w:rsidRPr="00CE7663">
        <w:rPr>
          <w:lang w:val="fr-FR"/>
        </w:rPr>
        <w:t>’</w:t>
      </w:r>
      <w:r w:rsidR="005A1E0F" w:rsidRPr="00CE7663">
        <w:rPr>
          <w:lang w:val="fr-FR"/>
        </w:rPr>
        <w:t xml:space="preserve">OMPI </w:t>
      </w:r>
      <w:r w:rsidR="00535744" w:rsidRPr="00CE7663">
        <w:rPr>
          <w:lang w:val="fr-FR"/>
        </w:rPr>
        <w:t>restent à mettre en œuvre</w:t>
      </w:r>
      <w:r w:rsidR="005A1E0F" w:rsidRPr="00CE7663">
        <w:rPr>
          <w:lang w:val="fr-FR"/>
        </w:rPr>
        <w:t xml:space="preserve">, toutes les autres recommandations ayant été </w:t>
      </w:r>
      <w:r w:rsidR="00307D16" w:rsidRPr="00CE7663">
        <w:rPr>
          <w:lang w:val="fr-FR"/>
        </w:rPr>
        <w:t>clôturées</w:t>
      </w:r>
      <w:r w:rsidR="00BB169E" w:rsidRPr="00CE7663">
        <w:rPr>
          <w:lang w:val="fr-FR"/>
        </w:rPr>
        <w:t>, soit parce qu</w:t>
      </w:r>
      <w:r w:rsidR="007A0DF4" w:rsidRPr="00CE7663">
        <w:rPr>
          <w:lang w:val="fr-FR"/>
        </w:rPr>
        <w:t>’</w:t>
      </w:r>
      <w:r w:rsidR="00BB169E" w:rsidRPr="00CE7663">
        <w:rPr>
          <w:lang w:val="fr-FR"/>
        </w:rPr>
        <w:t xml:space="preserve">elles ont été </w:t>
      </w:r>
      <w:r w:rsidR="005A1E0F" w:rsidRPr="00CE7663">
        <w:rPr>
          <w:lang w:val="fr-FR"/>
        </w:rPr>
        <w:t xml:space="preserve">mises en œuvre, </w:t>
      </w:r>
      <w:r w:rsidR="00BB169E" w:rsidRPr="00CE7663">
        <w:rPr>
          <w:lang w:val="fr-FR"/>
        </w:rPr>
        <w:t>soit parce qu</w:t>
      </w:r>
      <w:r w:rsidR="007A0DF4" w:rsidRPr="00CE7663">
        <w:rPr>
          <w:lang w:val="fr-FR"/>
        </w:rPr>
        <w:t>’</w:t>
      </w:r>
      <w:r w:rsidR="00BB169E" w:rsidRPr="00CE7663">
        <w:rPr>
          <w:lang w:val="fr-FR"/>
        </w:rPr>
        <w:t xml:space="preserve">elles ont été </w:t>
      </w:r>
      <w:r w:rsidR="005A1E0F" w:rsidRPr="00CE7663">
        <w:rPr>
          <w:lang w:val="fr-FR"/>
        </w:rPr>
        <w:t xml:space="preserve">considérées comme </w:t>
      </w:r>
      <w:r w:rsidR="00307D16" w:rsidRPr="00CE7663">
        <w:rPr>
          <w:lang w:val="fr-FR"/>
        </w:rPr>
        <w:t>non pertinentes</w:t>
      </w:r>
      <w:r w:rsidR="00F07757" w:rsidRPr="00CE7663">
        <w:rPr>
          <w:lang w:val="fr-FR"/>
        </w:rPr>
        <w:t xml:space="preserve"> pour l</w:t>
      </w:r>
      <w:r w:rsidR="007A0DF4" w:rsidRPr="00CE7663">
        <w:rPr>
          <w:lang w:val="fr-FR"/>
        </w:rPr>
        <w:t>’</w:t>
      </w:r>
      <w:r w:rsidR="00F07757" w:rsidRPr="00CE7663">
        <w:rPr>
          <w:lang w:val="fr-FR"/>
        </w:rPr>
        <w:t xml:space="preserve">OMPI ou </w:t>
      </w:r>
      <w:r w:rsidR="00BB169E" w:rsidRPr="00CE7663">
        <w:rPr>
          <w:lang w:val="fr-FR"/>
        </w:rPr>
        <w:t>qu</w:t>
      </w:r>
      <w:r w:rsidR="007A0DF4" w:rsidRPr="00CE7663">
        <w:rPr>
          <w:lang w:val="fr-FR"/>
        </w:rPr>
        <w:t>’</w:t>
      </w:r>
      <w:r w:rsidR="00BB169E" w:rsidRPr="00CE7663">
        <w:rPr>
          <w:lang w:val="fr-FR"/>
        </w:rPr>
        <w:t xml:space="preserve">elles ont été </w:t>
      </w:r>
      <w:r w:rsidR="00F07757" w:rsidRPr="00CE7663">
        <w:rPr>
          <w:lang w:val="fr-FR"/>
        </w:rPr>
        <w:t>rejetées</w:t>
      </w:r>
      <w:r w:rsidR="0064074F" w:rsidRPr="00CE7663">
        <w:rPr>
          <w:lang w:val="fr-FR"/>
        </w:rPr>
        <w:t>.</w:t>
      </w:r>
    </w:p>
    <w:p w:rsidR="0064074F" w:rsidRPr="00CE7663" w:rsidRDefault="00445945" w:rsidP="00345960">
      <w:pPr>
        <w:pStyle w:val="ONUME"/>
        <w:keepNext/>
        <w:keepLines/>
        <w:numPr>
          <w:ilvl w:val="0"/>
          <w:numId w:val="0"/>
        </w:numPr>
        <w:spacing w:after="0"/>
        <w:jc w:val="center"/>
        <w:rPr>
          <w:b/>
          <w:sz w:val="18"/>
          <w:szCs w:val="18"/>
          <w:lang w:val="fr-FR"/>
        </w:rPr>
      </w:pPr>
      <w:r w:rsidRPr="00CE7663">
        <w:rPr>
          <w:b/>
          <w:sz w:val="18"/>
          <w:szCs w:val="18"/>
          <w:lang w:val="fr-FR"/>
        </w:rPr>
        <w:lastRenderedPageBreak/>
        <w:t>Diagramme</w:t>
      </w:r>
      <w:r w:rsidR="00A87108" w:rsidRPr="00CE7663">
        <w:rPr>
          <w:b/>
          <w:sz w:val="18"/>
          <w:szCs w:val="18"/>
          <w:lang w:val="fr-FR"/>
        </w:rPr>
        <w:t> </w:t>
      </w:r>
      <w:r w:rsidR="0064074F" w:rsidRPr="00CE7663">
        <w:rPr>
          <w:b/>
          <w:sz w:val="18"/>
          <w:szCs w:val="18"/>
          <w:lang w:val="fr-FR"/>
        </w:rPr>
        <w:t xml:space="preserve">1. </w:t>
      </w:r>
      <w:r w:rsidR="00905A28" w:rsidRPr="00CE7663">
        <w:rPr>
          <w:b/>
          <w:sz w:val="18"/>
          <w:szCs w:val="18"/>
          <w:lang w:val="fr-FR"/>
        </w:rPr>
        <w:t xml:space="preserve"> </w:t>
      </w:r>
      <w:r w:rsidR="00195E5A" w:rsidRPr="00CE7663">
        <w:rPr>
          <w:b/>
          <w:sz w:val="18"/>
          <w:szCs w:val="18"/>
          <w:lang w:val="fr-FR"/>
        </w:rPr>
        <w:t xml:space="preserve">Toutes les </w:t>
      </w:r>
      <w:r w:rsidR="00493098" w:rsidRPr="00CE7663">
        <w:rPr>
          <w:b/>
          <w:sz w:val="18"/>
          <w:szCs w:val="18"/>
          <w:lang w:val="fr-FR"/>
        </w:rPr>
        <w:t>r</w:t>
      </w:r>
      <w:r w:rsidR="0064074F" w:rsidRPr="00CE7663">
        <w:rPr>
          <w:b/>
          <w:sz w:val="18"/>
          <w:szCs w:val="18"/>
          <w:lang w:val="fr-FR"/>
        </w:rPr>
        <w:t>ecomm</w:t>
      </w:r>
      <w:r w:rsidR="00493098" w:rsidRPr="00CE7663">
        <w:rPr>
          <w:b/>
          <w:sz w:val="18"/>
          <w:szCs w:val="18"/>
          <w:lang w:val="fr-FR"/>
        </w:rPr>
        <w:t>a</w:t>
      </w:r>
      <w:r w:rsidR="0064074F" w:rsidRPr="00CE7663">
        <w:rPr>
          <w:b/>
          <w:sz w:val="18"/>
          <w:szCs w:val="18"/>
          <w:lang w:val="fr-FR"/>
        </w:rPr>
        <w:t>ndations</w:t>
      </w:r>
      <w:r w:rsidR="007A0DF4" w:rsidRPr="00CE7663">
        <w:rPr>
          <w:b/>
          <w:sz w:val="18"/>
          <w:szCs w:val="18"/>
          <w:lang w:val="fr-FR"/>
        </w:rPr>
        <w:t xml:space="preserve"> du CCI</w:t>
      </w:r>
      <w:r w:rsidR="00493098" w:rsidRPr="00CE7663">
        <w:rPr>
          <w:b/>
          <w:sz w:val="18"/>
          <w:szCs w:val="18"/>
          <w:lang w:val="fr-FR"/>
        </w:rPr>
        <w:t xml:space="preserve"> </w:t>
      </w:r>
      <w:r w:rsidR="00A341E4" w:rsidRPr="00CE7663">
        <w:rPr>
          <w:b/>
          <w:sz w:val="18"/>
          <w:szCs w:val="18"/>
          <w:lang w:val="fr-FR"/>
        </w:rPr>
        <w:t>présentant un intérêt pour</w:t>
      </w:r>
      <w:r w:rsidR="00493098" w:rsidRPr="00CE7663">
        <w:rPr>
          <w:b/>
          <w:sz w:val="18"/>
          <w:szCs w:val="18"/>
          <w:lang w:val="fr-FR"/>
        </w:rPr>
        <w:t xml:space="preserve"> l</w:t>
      </w:r>
      <w:r w:rsidR="007A0DF4" w:rsidRPr="00CE7663">
        <w:rPr>
          <w:b/>
          <w:sz w:val="18"/>
          <w:szCs w:val="18"/>
          <w:lang w:val="fr-FR"/>
        </w:rPr>
        <w:t>’</w:t>
      </w:r>
      <w:r w:rsidR="00493098" w:rsidRPr="00CE7663">
        <w:rPr>
          <w:b/>
          <w:sz w:val="18"/>
          <w:szCs w:val="18"/>
          <w:lang w:val="fr-FR"/>
        </w:rPr>
        <w:t>OMPI</w:t>
      </w:r>
      <w:r w:rsidR="00316FD5" w:rsidRPr="00CE7663">
        <w:rPr>
          <w:b/>
          <w:sz w:val="18"/>
          <w:szCs w:val="18"/>
          <w:lang w:val="fr-FR"/>
        </w:rPr>
        <w:t xml:space="preserve"> </w:t>
      </w:r>
      <w:r w:rsidR="00535744" w:rsidRPr="00CE7663">
        <w:rPr>
          <w:b/>
          <w:sz w:val="18"/>
          <w:szCs w:val="18"/>
          <w:lang w:val="fr-FR"/>
        </w:rPr>
        <w:t xml:space="preserve">qui </w:t>
      </w:r>
      <w:r w:rsidR="00493098" w:rsidRPr="00CE7663">
        <w:rPr>
          <w:b/>
          <w:sz w:val="18"/>
          <w:szCs w:val="18"/>
          <w:lang w:val="fr-FR"/>
        </w:rPr>
        <w:t>figur</w:t>
      </w:r>
      <w:r w:rsidR="00535744" w:rsidRPr="00CE7663">
        <w:rPr>
          <w:b/>
          <w:sz w:val="18"/>
          <w:szCs w:val="18"/>
          <w:lang w:val="fr-FR"/>
        </w:rPr>
        <w:t>ent</w:t>
      </w:r>
      <w:r w:rsidR="00493098" w:rsidRPr="00CE7663">
        <w:rPr>
          <w:b/>
          <w:sz w:val="18"/>
          <w:szCs w:val="18"/>
          <w:lang w:val="fr-FR"/>
        </w:rPr>
        <w:t xml:space="preserve"> </w:t>
      </w:r>
      <w:r w:rsidR="00535744" w:rsidRPr="00CE7663">
        <w:rPr>
          <w:b/>
          <w:sz w:val="18"/>
          <w:szCs w:val="18"/>
          <w:lang w:val="fr-FR"/>
        </w:rPr>
        <w:br/>
      </w:r>
      <w:r w:rsidR="00493098" w:rsidRPr="00CE7663">
        <w:rPr>
          <w:b/>
          <w:sz w:val="18"/>
          <w:szCs w:val="18"/>
          <w:lang w:val="fr-FR"/>
        </w:rPr>
        <w:t xml:space="preserve">dans les rapports établis </w:t>
      </w:r>
      <w:r w:rsidRPr="00CE7663">
        <w:rPr>
          <w:b/>
          <w:sz w:val="18"/>
          <w:szCs w:val="18"/>
          <w:lang w:val="fr-FR"/>
        </w:rPr>
        <w:t>durant la période</w:t>
      </w:r>
      <w:r w:rsidR="00F558EC" w:rsidRPr="00CE7663">
        <w:rPr>
          <w:b/>
          <w:sz w:val="18"/>
          <w:szCs w:val="18"/>
          <w:lang w:val="fr-FR"/>
        </w:rPr>
        <w:t> </w:t>
      </w:r>
      <w:r w:rsidR="00493098" w:rsidRPr="00CE7663">
        <w:rPr>
          <w:b/>
          <w:sz w:val="18"/>
          <w:szCs w:val="18"/>
          <w:lang w:val="fr-FR"/>
        </w:rPr>
        <w:t>2010</w:t>
      </w:r>
      <w:r w:rsidR="004E2D8C" w:rsidRPr="00CE7663">
        <w:rPr>
          <w:b/>
          <w:sz w:val="18"/>
          <w:szCs w:val="18"/>
          <w:lang w:val="fr-FR"/>
        </w:rPr>
        <w:noBreakHyphen/>
      </w:r>
      <w:r w:rsidR="00493098" w:rsidRPr="00CE7663">
        <w:rPr>
          <w:b/>
          <w:sz w:val="18"/>
          <w:szCs w:val="18"/>
          <w:lang w:val="fr-FR"/>
        </w:rPr>
        <w:t>2015</w:t>
      </w:r>
    </w:p>
    <w:p w:rsidR="0064074F" w:rsidRPr="00CE7663" w:rsidRDefault="00493098" w:rsidP="00345960">
      <w:pPr>
        <w:pStyle w:val="ONUME"/>
        <w:keepNext/>
        <w:keepLines/>
        <w:numPr>
          <w:ilvl w:val="0"/>
          <w:numId w:val="0"/>
        </w:numPr>
        <w:spacing w:after="0"/>
        <w:jc w:val="center"/>
        <w:rPr>
          <w:b/>
          <w:sz w:val="18"/>
          <w:szCs w:val="18"/>
          <w:lang w:val="fr-FR"/>
        </w:rPr>
      </w:pPr>
      <w:r w:rsidRPr="00CE7663">
        <w:rPr>
          <w:b/>
          <w:sz w:val="18"/>
          <w:szCs w:val="18"/>
          <w:lang w:val="fr-FR"/>
        </w:rPr>
        <w:t>État d</w:t>
      </w:r>
      <w:r w:rsidR="007A0DF4" w:rsidRPr="00CE7663">
        <w:rPr>
          <w:b/>
          <w:sz w:val="18"/>
          <w:szCs w:val="18"/>
          <w:lang w:val="fr-FR"/>
        </w:rPr>
        <w:t>’</w:t>
      </w:r>
      <w:r w:rsidRPr="00CE7663">
        <w:rPr>
          <w:b/>
          <w:sz w:val="18"/>
          <w:szCs w:val="18"/>
          <w:lang w:val="fr-FR"/>
        </w:rPr>
        <w:t>avancement à la fin d</w:t>
      </w:r>
      <w:r w:rsidR="007A0DF4" w:rsidRPr="00CE7663">
        <w:rPr>
          <w:b/>
          <w:sz w:val="18"/>
          <w:szCs w:val="18"/>
          <w:lang w:val="fr-FR"/>
        </w:rPr>
        <w:t>’</w:t>
      </w:r>
      <w:r w:rsidRPr="00CE7663">
        <w:rPr>
          <w:b/>
          <w:sz w:val="18"/>
          <w:szCs w:val="18"/>
          <w:lang w:val="fr-FR"/>
        </w:rPr>
        <w:t>avril </w:t>
      </w:r>
      <w:r w:rsidR="0064074F" w:rsidRPr="00CE7663">
        <w:rPr>
          <w:b/>
          <w:sz w:val="18"/>
          <w:szCs w:val="18"/>
          <w:lang w:val="fr-FR"/>
        </w:rPr>
        <w:t>2016</w:t>
      </w:r>
    </w:p>
    <w:p w:rsidR="00535744" w:rsidRPr="00CE7663" w:rsidRDefault="00535744" w:rsidP="00345960">
      <w:pPr>
        <w:keepNext/>
        <w:keepLines/>
        <w:jc w:val="center"/>
        <w:rPr>
          <w:b/>
          <w:sz w:val="18"/>
          <w:szCs w:val="18"/>
          <w:lang w:val="fr-FR"/>
        </w:rPr>
      </w:pPr>
      <w:r w:rsidRPr="00CE7663">
        <w:rPr>
          <w:noProof/>
          <w:lang w:val="fr-CH" w:eastAsia="fr-CH"/>
        </w:rPr>
        <w:drawing>
          <wp:inline distT="0" distB="0" distL="0" distR="0" wp14:anchorId="67C40E68" wp14:editId="6769877E">
            <wp:extent cx="3596650" cy="21600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96650" cy="2160000"/>
                    </a:xfrm>
                    <a:prstGeom prst="rect">
                      <a:avLst/>
                    </a:prstGeom>
                    <a:noFill/>
                    <a:ln>
                      <a:noFill/>
                    </a:ln>
                  </pic:spPr>
                </pic:pic>
              </a:graphicData>
            </a:graphic>
          </wp:inline>
        </w:drawing>
      </w:r>
    </w:p>
    <w:p w:rsidR="005C60EC" w:rsidRPr="00CE7663" w:rsidRDefault="005C60EC" w:rsidP="00345960">
      <w:pPr>
        <w:keepNext/>
        <w:keepLines/>
        <w:jc w:val="center"/>
        <w:rPr>
          <w:b/>
          <w:sz w:val="18"/>
          <w:szCs w:val="18"/>
          <w:lang w:val="fr-FR"/>
        </w:rPr>
      </w:pPr>
    </w:p>
    <w:p w:rsidR="0064074F" w:rsidRPr="00CE7663" w:rsidRDefault="00445945" w:rsidP="00345960">
      <w:pPr>
        <w:keepNext/>
        <w:keepLines/>
        <w:jc w:val="center"/>
        <w:rPr>
          <w:b/>
          <w:sz w:val="18"/>
          <w:szCs w:val="18"/>
          <w:lang w:val="fr-FR"/>
        </w:rPr>
      </w:pPr>
      <w:r w:rsidRPr="00CE7663">
        <w:rPr>
          <w:b/>
          <w:sz w:val="18"/>
          <w:szCs w:val="18"/>
          <w:lang w:val="fr-FR"/>
        </w:rPr>
        <w:t>Diagramme </w:t>
      </w:r>
      <w:r w:rsidR="0064074F" w:rsidRPr="00CE7663">
        <w:rPr>
          <w:b/>
          <w:sz w:val="18"/>
          <w:szCs w:val="18"/>
          <w:lang w:val="fr-FR"/>
        </w:rPr>
        <w:t>2.</w:t>
      </w:r>
      <w:r w:rsidR="00F558EC" w:rsidRPr="00CE7663">
        <w:rPr>
          <w:b/>
          <w:sz w:val="18"/>
          <w:szCs w:val="18"/>
          <w:lang w:val="fr-FR"/>
        </w:rPr>
        <w:t xml:space="preserve"> </w:t>
      </w:r>
      <w:r w:rsidR="0064074F" w:rsidRPr="00CE7663">
        <w:rPr>
          <w:b/>
          <w:sz w:val="18"/>
          <w:szCs w:val="18"/>
          <w:lang w:val="fr-FR"/>
        </w:rPr>
        <w:t xml:space="preserve"> </w:t>
      </w:r>
      <w:r w:rsidR="003B51B0" w:rsidRPr="00CE7663">
        <w:rPr>
          <w:b/>
          <w:sz w:val="18"/>
          <w:szCs w:val="18"/>
          <w:lang w:val="fr-FR"/>
        </w:rPr>
        <w:t>N</w:t>
      </w:r>
      <w:r w:rsidR="00493098" w:rsidRPr="00CE7663">
        <w:rPr>
          <w:b/>
          <w:sz w:val="18"/>
          <w:szCs w:val="18"/>
          <w:lang w:val="fr-FR"/>
        </w:rPr>
        <w:t>ombre total de r</w:t>
      </w:r>
      <w:r w:rsidR="0064074F" w:rsidRPr="00CE7663">
        <w:rPr>
          <w:b/>
          <w:sz w:val="18"/>
          <w:szCs w:val="18"/>
          <w:lang w:val="fr-FR"/>
        </w:rPr>
        <w:t>ecomm</w:t>
      </w:r>
      <w:r w:rsidR="00320145" w:rsidRPr="00CE7663">
        <w:rPr>
          <w:b/>
          <w:sz w:val="18"/>
          <w:szCs w:val="18"/>
          <w:lang w:val="fr-FR"/>
        </w:rPr>
        <w:t>a</w:t>
      </w:r>
      <w:r w:rsidR="0064074F" w:rsidRPr="00CE7663">
        <w:rPr>
          <w:b/>
          <w:sz w:val="18"/>
          <w:szCs w:val="18"/>
          <w:lang w:val="fr-FR"/>
        </w:rPr>
        <w:t>ndations</w:t>
      </w:r>
      <w:r w:rsidR="007A0DF4" w:rsidRPr="00CE7663">
        <w:rPr>
          <w:b/>
          <w:sz w:val="18"/>
          <w:szCs w:val="18"/>
          <w:lang w:val="fr-FR"/>
        </w:rPr>
        <w:t xml:space="preserve"> du CCI</w:t>
      </w:r>
      <w:r w:rsidR="00320145" w:rsidRPr="00CE7663">
        <w:rPr>
          <w:b/>
          <w:sz w:val="18"/>
          <w:szCs w:val="18"/>
          <w:lang w:val="fr-FR"/>
        </w:rPr>
        <w:t xml:space="preserve"> </w:t>
      </w:r>
      <w:r w:rsidR="00A341E4" w:rsidRPr="00CE7663">
        <w:rPr>
          <w:b/>
          <w:sz w:val="18"/>
          <w:szCs w:val="18"/>
          <w:lang w:val="fr-FR"/>
        </w:rPr>
        <w:t>présentant un intérêt</w:t>
      </w:r>
      <w:r w:rsidR="00320145" w:rsidRPr="00CE7663">
        <w:rPr>
          <w:b/>
          <w:sz w:val="18"/>
          <w:szCs w:val="18"/>
          <w:lang w:val="fr-FR"/>
        </w:rPr>
        <w:t xml:space="preserve"> pour l</w:t>
      </w:r>
      <w:r w:rsidR="007A0DF4" w:rsidRPr="00CE7663">
        <w:rPr>
          <w:b/>
          <w:sz w:val="18"/>
          <w:szCs w:val="18"/>
          <w:lang w:val="fr-FR"/>
        </w:rPr>
        <w:t>’</w:t>
      </w:r>
      <w:r w:rsidR="00320145" w:rsidRPr="00CE7663">
        <w:rPr>
          <w:b/>
          <w:sz w:val="18"/>
          <w:szCs w:val="18"/>
          <w:lang w:val="fr-FR"/>
        </w:rPr>
        <w:t xml:space="preserve">OMPI formulées </w:t>
      </w:r>
      <w:r w:rsidR="00535744" w:rsidRPr="00CE7663">
        <w:rPr>
          <w:b/>
          <w:sz w:val="18"/>
          <w:szCs w:val="18"/>
          <w:lang w:val="fr-FR"/>
        </w:rPr>
        <w:br/>
      </w:r>
      <w:r w:rsidRPr="00CE7663">
        <w:rPr>
          <w:b/>
          <w:sz w:val="18"/>
          <w:szCs w:val="18"/>
          <w:lang w:val="fr-FR"/>
        </w:rPr>
        <w:t>durant la période</w:t>
      </w:r>
      <w:r w:rsidR="00F558EC" w:rsidRPr="00CE7663">
        <w:rPr>
          <w:b/>
          <w:sz w:val="18"/>
          <w:szCs w:val="18"/>
          <w:lang w:val="fr-FR"/>
        </w:rPr>
        <w:t> </w:t>
      </w:r>
      <w:r w:rsidRPr="00CE7663">
        <w:rPr>
          <w:b/>
          <w:sz w:val="18"/>
          <w:szCs w:val="18"/>
          <w:lang w:val="fr-FR"/>
        </w:rPr>
        <w:t>2010</w:t>
      </w:r>
      <w:r w:rsidR="004E2D8C" w:rsidRPr="00CE7663">
        <w:rPr>
          <w:b/>
          <w:sz w:val="18"/>
          <w:szCs w:val="18"/>
          <w:lang w:val="fr-FR"/>
        </w:rPr>
        <w:noBreakHyphen/>
      </w:r>
      <w:r w:rsidRPr="00CE7663">
        <w:rPr>
          <w:b/>
          <w:sz w:val="18"/>
          <w:szCs w:val="18"/>
          <w:lang w:val="fr-FR"/>
        </w:rPr>
        <w:t>2015</w:t>
      </w:r>
    </w:p>
    <w:p w:rsidR="0064074F" w:rsidRPr="00CE7663" w:rsidRDefault="00445945" w:rsidP="00345960">
      <w:pPr>
        <w:keepNext/>
        <w:keepLines/>
        <w:jc w:val="center"/>
        <w:rPr>
          <w:b/>
          <w:sz w:val="18"/>
          <w:szCs w:val="18"/>
          <w:lang w:val="fr-FR"/>
        </w:rPr>
      </w:pPr>
      <w:r w:rsidRPr="00CE7663">
        <w:rPr>
          <w:b/>
          <w:sz w:val="18"/>
          <w:szCs w:val="18"/>
          <w:lang w:val="fr-FR"/>
        </w:rPr>
        <w:t>État d</w:t>
      </w:r>
      <w:r w:rsidR="007A0DF4" w:rsidRPr="00CE7663">
        <w:rPr>
          <w:b/>
          <w:sz w:val="18"/>
          <w:szCs w:val="18"/>
          <w:lang w:val="fr-FR"/>
        </w:rPr>
        <w:t>’</w:t>
      </w:r>
      <w:r w:rsidRPr="00CE7663">
        <w:rPr>
          <w:b/>
          <w:sz w:val="18"/>
          <w:szCs w:val="18"/>
          <w:lang w:val="fr-FR"/>
        </w:rPr>
        <w:t xml:space="preserve">avancement </w:t>
      </w:r>
      <w:r w:rsidR="00316FD5" w:rsidRPr="00CE7663">
        <w:rPr>
          <w:b/>
          <w:sz w:val="18"/>
          <w:szCs w:val="18"/>
          <w:lang w:val="fr-FR"/>
        </w:rPr>
        <w:t xml:space="preserve">à la </w:t>
      </w:r>
      <w:r w:rsidR="00320145" w:rsidRPr="00CE7663">
        <w:rPr>
          <w:b/>
          <w:sz w:val="18"/>
          <w:szCs w:val="18"/>
          <w:lang w:val="fr-FR"/>
        </w:rPr>
        <w:t xml:space="preserve">fin </w:t>
      </w:r>
      <w:r w:rsidR="00316FD5" w:rsidRPr="00CE7663">
        <w:rPr>
          <w:b/>
          <w:sz w:val="18"/>
          <w:szCs w:val="18"/>
          <w:lang w:val="fr-FR"/>
        </w:rPr>
        <w:t>d</w:t>
      </w:r>
      <w:r w:rsidR="007A0DF4" w:rsidRPr="00CE7663">
        <w:rPr>
          <w:b/>
          <w:sz w:val="18"/>
          <w:szCs w:val="18"/>
          <w:lang w:val="fr-FR"/>
        </w:rPr>
        <w:t>’</w:t>
      </w:r>
      <w:r w:rsidR="00320145" w:rsidRPr="00CE7663">
        <w:rPr>
          <w:b/>
          <w:sz w:val="18"/>
          <w:szCs w:val="18"/>
          <w:lang w:val="fr-FR"/>
        </w:rPr>
        <w:t>av</w:t>
      </w:r>
      <w:r w:rsidR="0064074F" w:rsidRPr="00CE7663">
        <w:rPr>
          <w:b/>
          <w:sz w:val="18"/>
          <w:szCs w:val="18"/>
          <w:lang w:val="fr-FR"/>
        </w:rPr>
        <w:t>ril</w:t>
      </w:r>
      <w:r w:rsidR="00320145" w:rsidRPr="00CE7663">
        <w:rPr>
          <w:b/>
          <w:sz w:val="18"/>
          <w:szCs w:val="18"/>
          <w:lang w:val="fr-FR"/>
        </w:rPr>
        <w:t> </w:t>
      </w:r>
      <w:r w:rsidR="0064074F" w:rsidRPr="00CE7663">
        <w:rPr>
          <w:b/>
          <w:sz w:val="18"/>
          <w:szCs w:val="18"/>
          <w:lang w:val="fr-FR"/>
        </w:rPr>
        <w:t>2016</w:t>
      </w:r>
      <w:r w:rsidR="0064074F" w:rsidRPr="00CE7663">
        <w:rPr>
          <w:rStyle w:val="FootnoteReference"/>
          <w:b/>
          <w:sz w:val="18"/>
          <w:szCs w:val="18"/>
          <w:lang w:val="fr-FR"/>
        </w:rPr>
        <w:footnoteReference w:id="2"/>
      </w:r>
    </w:p>
    <w:p w:rsidR="0064074F" w:rsidRPr="00CE7663" w:rsidRDefault="00535744" w:rsidP="00345960">
      <w:pPr>
        <w:jc w:val="center"/>
        <w:rPr>
          <w:lang w:val="fr-FR"/>
        </w:rPr>
      </w:pPr>
      <w:r w:rsidRPr="00CE7663">
        <w:rPr>
          <w:noProof/>
          <w:lang w:val="fr-CH" w:eastAsia="fr-CH"/>
        </w:rPr>
        <w:drawing>
          <wp:inline distT="0" distB="0" distL="0" distR="0" wp14:anchorId="567FD333" wp14:editId="00D630FC">
            <wp:extent cx="3601663" cy="216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1663" cy="2160000"/>
                    </a:xfrm>
                    <a:prstGeom prst="rect">
                      <a:avLst/>
                    </a:prstGeom>
                    <a:noFill/>
                    <a:ln>
                      <a:noFill/>
                    </a:ln>
                  </pic:spPr>
                </pic:pic>
              </a:graphicData>
            </a:graphic>
          </wp:inline>
        </w:drawing>
      </w:r>
    </w:p>
    <w:p w:rsidR="005C60EC" w:rsidRPr="00CE7663" w:rsidRDefault="005C60EC" w:rsidP="00345960">
      <w:pPr>
        <w:keepNext/>
        <w:keepLines/>
        <w:jc w:val="center"/>
        <w:rPr>
          <w:b/>
          <w:sz w:val="18"/>
          <w:szCs w:val="18"/>
          <w:lang w:val="fr-FR"/>
        </w:rPr>
      </w:pPr>
    </w:p>
    <w:p w:rsidR="0064074F" w:rsidRPr="00CE7663" w:rsidRDefault="00445945" w:rsidP="00345960">
      <w:pPr>
        <w:keepNext/>
        <w:keepLines/>
        <w:jc w:val="center"/>
        <w:rPr>
          <w:b/>
          <w:sz w:val="18"/>
          <w:szCs w:val="18"/>
          <w:lang w:val="fr-FR"/>
        </w:rPr>
      </w:pPr>
      <w:r w:rsidRPr="00CE7663">
        <w:rPr>
          <w:b/>
          <w:sz w:val="18"/>
          <w:szCs w:val="18"/>
          <w:lang w:val="fr-FR"/>
        </w:rPr>
        <w:t>Diagramme </w:t>
      </w:r>
      <w:r w:rsidR="0064074F" w:rsidRPr="00CE7663">
        <w:rPr>
          <w:b/>
          <w:sz w:val="18"/>
          <w:szCs w:val="18"/>
          <w:lang w:val="fr-FR"/>
        </w:rPr>
        <w:t>3.</w:t>
      </w:r>
      <w:r w:rsidR="00F558EC" w:rsidRPr="00CE7663">
        <w:rPr>
          <w:b/>
          <w:sz w:val="18"/>
          <w:szCs w:val="18"/>
          <w:lang w:val="fr-FR"/>
        </w:rPr>
        <w:t xml:space="preserve"> </w:t>
      </w:r>
      <w:r w:rsidR="0064074F" w:rsidRPr="00CE7663">
        <w:rPr>
          <w:b/>
          <w:sz w:val="18"/>
          <w:szCs w:val="18"/>
          <w:lang w:val="fr-FR"/>
        </w:rPr>
        <w:t xml:space="preserve"> </w:t>
      </w:r>
      <w:r w:rsidR="004C2086" w:rsidRPr="00CE7663">
        <w:rPr>
          <w:b/>
          <w:sz w:val="18"/>
          <w:szCs w:val="18"/>
          <w:lang w:val="fr-FR"/>
        </w:rPr>
        <w:t>R</w:t>
      </w:r>
      <w:r w:rsidR="0064074F" w:rsidRPr="00CE7663">
        <w:rPr>
          <w:b/>
          <w:sz w:val="18"/>
          <w:szCs w:val="18"/>
          <w:lang w:val="fr-FR"/>
        </w:rPr>
        <w:t>ecomm</w:t>
      </w:r>
      <w:r w:rsidR="004C2086" w:rsidRPr="00CE7663">
        <w:rPr>
          <w:b/>
          <w:sz w:val="18"/>
          <w:szCs w:val="18"/>
          <w:lang w:val="fr-FR"/>
        </w:rPr>
        <w:t>a</w:t>
      </w:r>
      <w:r w:rsidR="0064074F" w:rsidRPr="00CE7663">
        <w:rPr>
          <w:b/>
          <w:sz w:val="18"/>
          <w:szCs w:val="18"/>
          <w:lang w:val="fr-FR"/>
        </w:rPr>
        <w:t>ndations</w:t>
      </w:r>
      <w:r w:rsidR="007A0DF4" w:rsidRPr="00CE7663">
        <w:rPr>
          <w:b/>
          <w:sz w:val="18"/>
          <w:szCs w:val="18"/>
          <w:lang w:val="fr-FR"/>
        </w:rPr>
        <w:t xml:space="preserve"> du CCI</w:t>
      </w:r>
      <w:r w:rsidR="004C2086" w:rsidRPr="00CE7663">
        <w:rPr>
          <w:b/>
          <w:sz w:val="18"/>
          <w:szCs w:val="18"/>
          <w:lang w:val="fr-FR"/>
        </w:rPr>
        <w:t xml:space="preserve"> adressées aux instances délibérantes </w:t>
      </w:r>
      <w:r w:rsidRPr="00CE7663">
        <w:rPr>
          <w:b/>
          <w:sz w:val="18"/>
          <w:szCs w:val="18"/>
          <w:lang w:val="fr-FR"/>
        </w:rPr>
        <w:t>durant la période </w:t>
      </w:r>
      <w:r w:rsidR="0064074F" w:rsidRPr="00CE7663">
        <w:rPr>
          <w:b/>
          <w:sz w:val="18"/>
          <w:szCs w:val="18"/>
          <w:lang w:val="fr-FR"/>
        </w:rPr>
        <w:t>20</w:t>
      </w:r>
      <w:r w:rsidR="0021655B" w:rsidRPr="00CE7663">
        <w:rPr>
          <w:b/>
          <w:sz w:val="18"/>
          <w:szCs w:val="18"/>
          <w:lang w:val="fr-FR"/>
        </w:rPr>
        <w:t>10</w:t>
      </w:r>
      <w:r w:rsidR="004E2D8C" w:rsidRPr="00CE7663">
        <w:rPr>
          <w:b/>
          <w:sz w:val="18"/>
          <w:szCs w:val="18"/>
          <w:lang w:val="fr-FR"/>
        </w:rPr>
        <w:noBreakHyphen/>
      </w:r>
      <w:r w:rsidR="0064074F" w:rsidRPr="00CE7663">
        <w:rPr>
          <w:b/>
          <w:sz w:val="18"/>
          <w:szCs w:val="18"/>
          <w:lang w:val="fr-FR"/>
        </w:rPr>
        <w:t>2015</w:t>
      </w:r>
    </w:p>
    <w:p w:rsidR="0064074F" w:rsidRPr="00CE7663" w:rsidRDefault="00445945" w:rsidP="00345960">
      <w:pPr>
        <w:keepNext/>
        <w:keepLines/>
        <w:jc w:val="center"/>
        <w:rPr>
          <w:b/>
          <w:sz w:val="18"/>
          <w:szCs w:val="18"/>
          <w:lang w:val="fr-FR"/>
        </w:rPr>
      </w:pPr>
      <w:r w:rsidRPr="00CE7663">
        <w:rPr>
          <w:b/>
          <w:sz w:val="18"/>
          <w:szCs w:val="18"/>
          <w:lang w:val="fr-FR"/>
        </w:rPr>
        <w:t>État d</w:t>
      </w:r>
      <w:r w:rsidR="007A0DF4" w:rsidRPr="00CE7663">
        <w:rPr>
          <w:b/>
          <w:sz w:val="18"/>
          <w:szCs w:val="18"/>
          <w:lang w:val="fr-FR"/>
        </w:rPr>
        <w:t>’</w:t>
      </w:r>
      <w:r w:rsidRPr="00CE7663">
        <w:rPr>
          <w:b/>
          <w:sz w:val="18"/>
          <w:szCs w:val="18"/>
          <w:lang w:val="fr-FR"/>
        </w:rPr>
        <w:t>avancement</w:t>
      </w:r>
      <w:r w:rsidR="00316FD5" w:rsidRPr="00CE7663">
        <w:rPr>
          <w:b/>
          <w:sz w:val="18"/>
          <w:szCs w:val="18"/>
          <w:lang w:val="fr-FR"/>
        </w:rPr>
        <w:t xml:space="preserve"> à la fin d</w:t>
      </w:r>
      <w:r w:rsidR="007A0DF4" w:rsidRPr="00CE7663">
        <w:rPr>
          <w:b/>
          <w:sz w:val="18"/>
          <w:szCs w:val="18"/>
          <w:lang w:val="fr-FR"/>
        </w:rPr>
        <w:t>’</w:t>
      </w:r>
      <w:r w:rsidR="00316FD5" w:rsidRPr="00CE7663">
        <w:rPr>
          <w:b/>
          <w:sz w:val="18"/>
          <w:szCs w:val="18"/>
          <w:lang w:val="fr-FR"/>
        </w:rPr>
        <w:t>avril 2016</w:t>
      </w:r>
    </w:p>
    <w:p w:rsidR="0064074F" w:rsidRPr="00CE7663" w:rsidRDefault="00535744" w:rsidP="00345960">
      <w:pPr>
        <w:jc w:val="center"/>
        <w:rPr>
          <w:lang w:val="fr-FR"/>
        </w:rPr>
      </w:pPr>
      <w:r w:rsidRPr="00CE7663">
        <w:rPr>
          <w:noProof/>
          <w:lang w:val="fr-CH" w:eastAsia="fr-CH"/>
        </w:rPr>
        <w:drawing>
          <wp:inline distT="0" distB="0" distL="0" distR="0" wp14:anchorId="3421E4C7" wp14:editId="135266BC">
            <wp:extent cx="3601662" cy="216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1662" cy="2160000"/>
                    </a:xfrm>
                    <a:prstGeom prst="rect">
                      <a:avLst/>
                    </a:prstGeom>
                    <a:noFill/>
                    <a:ln>
                      <a:noFill/>
                    </a:ln>
                  </pic:spPr>
                </pic:pic>
              </a:graphicData>
            </a:graphic>
          </wp:inline>
        </w:drawing>
      </w:r>
    </w:p>
    <w:p w:rsidR="006B61B5" w:rsidRPr="00CE7663" w:rsidRDefault="006B61B5" w:rsidP="00345960">
      <w:pPr>
        <w:jc w:val="center"/>
        <w:rPr>
          <w:lang w:val="fr-FR"/>
        </w:rPr>
      </w:pPr>
    </w:p>
    <w:p w:rsidR="005C60EC" w:rsidRPr="00CE7663" w:rsidRDefault="005C60EC">
      <w:pPr>
        <w:rPr>
          <w:lang w:val="fr-FR"/>
        </w:rPr>
      </w:pPr>
      <w:r w:rsidRPr="00CE7663">
        <w:rPr>
          <w:lang w:val="fr-FR"/>
        </w:rPr>
        <w:br w:type="page"/>
      </w:r>
    </w:p>
    <w:p w:rsidR="007A0DF4" w:rsidRPr="00CE7663" w:rsidRDefault="00316FD5" w:rsidP="00345960">
      <w:pPr>
        <w:pStyle w:val="ONUMFS"/>
        <w:rPr>
          <w:lang w:val="fr-FR"/>
        </w:rPr>
      </w:pPr>
      <w:r w:rsidRPr="00CE7663">
        <w:rPr>
          <w:lang w:val="fr-FR"/>
        </w:rPr>
        <w:lastRenderedPageBreak/>
        <w:t>En</w:t>
      </w:r>
      <w:r w:rsidR="00F558EC" w:rsidRPr="00CE7663">
        <w:rPr>
          <w:lang w:val="fr-FR"/>
        </w:rPr>
        <w:t> </w:t>
      </w:r>
      <w:r w:rsidR="006B61B5" w:rsidRPr="00CE7663">
        <w:rPr>
          <w:lang w:val="fr-FR"/>
        </w:rPr>
        <w:t>2015,</w:t>
      </w:r>
      <w:r w:rsidR="007A0DF4" w:rsidRPr="00CE7663">
        <w:rPr>
          <w:lang w:val="fr-FR"/>
        </w:rPr>
        <w:t xml:space="preserve"> le CCI</w:t>
      </w:r>
      <w:r w:rsidRPr="00CE7663">
        <w:rPr>
          <w:lang w:val="fr-FR"/>
        </w:rPr>
        <w:t xml:space="preserve"> avait engagé une série d</w:t>
      </w:r>
      <w:r w:rsidR="007A0DF4" w:rsidRPr="00CE7663">
        <w:rPr>
          <w:lang w:val="fr-FR"/>
        </w:rPr>
        <w:t>’</w:t>
      </w:r>
      <w:r w:rsidRPr="00CE7663">
        <w:rPr>
          <w:lang w:val="fr-FR"/>
        </w:rPr>
        <w:t xml:space="preserve">examens dans le cadre de </w:t>
      </w:r>
      <w:r w:rsidR="00A00BAD" w:rsidRPr="00CE7663">
        <w:rPr>
          <w:lang w:val="fr-FR"/>
        </w:rPr>
        <w:t>l</w:t>
      </w:r>
      <w:r w:rsidR="007A0DF4" w:rsidRPr="00CE7663">
        <w:rPr>
          <w:lang w:val="fr-FR"/>
        </w:rPr>
        <w:t>’</w:t>
      </w:r>
      <w:r w:rsidR="00A00BAD" w:rsidRPr="00CE7663">
        <w:rPr>
          <w:lang w:val="fr-FR"/>
        </w:rPr>
        <w:t>évaluation, dans l</w:t>
      </w:r>
      <w:r w:rsidR="007A0DF4" w:rsidRPr="00CE7663">
        <w:rPr>
          <w:lang w:val="fr-FR"/>
        </w:rPr>
        <w:t>’</w:t>
      </w:r>
      <w:r w:rsidR="00A00BAD" w:rsidRPr="00CE7663">
        <w:rPr>
          <w:lang w:val="fr-FR"/>
        </w:rPr>
        <w:t>ensemble du système, de l</w:t>
      </w:r>
      <w:r w:rsidR="007A0DF4" w:rsidRPr="00CE7663">
        <w:rPr>
          <w:lang w:val="fr-FR"/>
        </w:rPr>
        <w:t>’</w:t>
      </w:r>
      <w:r w:rsidR="0064074F" w:rsidRPr="00CE7663">
        <w:rPr>
          <w:lang w:val="fr-FR"/>
        </w:rPr>
        <w:t>accepta</w:t>
      </w:r>
      <w:r w:rsidR="00A00BAD" w:rsidRPr="00CE7663">
        <w:rPr>
          <w:lang w:val="fr-FR"/>
        </w:rPr>
        <w:t>tion et de la mise e</w:t>
      </w:r>
      <w:r w:rsidR="0064074F" w:rsidRPr="00CE7663">
        <w:rPr>
          <w:lang w:val="fr-FR"/>
        </w:rPr>
        <w:t>n</w:t>
      </w:r>
      <w:r w:rsidR="00A00BAD" w:rsidRPr="00CE7663">
        <w:rPr>
          <w:lang w:val="fr-FR"/>
        </w:rPr>
        <w:t xml:space="preserve"> œuvre des recommandations</w:t>
      </w:r>
      <w:r w:rsidR="007A0DF4" w:rsidRPr="00CE7663">
        <w:rPr>
          <w:lang w:val="fr-FR"/>
        </w:rPr>
        <w:t xml:space="preserve"> du CCI</w:t>
      </w:r>
      <w:r w:rsidR="00A00BAD" w:rsidRPr="00CE7663">
        <w:rPr>
          <w:lang w:val="fr-FR"/>
        </w:rPr>
        <w:t>, qui a donné lieu à l</w:t>
      </w:r>
      <w:r w:rsidR="007A0DF4" w:rsidRPr="00CE7663">
        <w:rPr>
          <w:lang w:val="fr-FR"/>
        </w:rPr>
        <w:t>’</w:t>
      </w:r>
      <w:r w:rsidR="00A00BAD" w:rsidRPr="00CE7663">
        <w:rPr>
          <w:lang w:val="fr-FR"/>
        </w:rPr>
        <w:t xml:space="preserve">établissement de lettres de </w:t>
      </w:r>
      <w:r w:rsidR="006950B8" w:rsidRPr="00CE7663">
        <w:rPr>
          <w:lang w:val="fr-FR"/>
        </w:rPr>
        <w:t>recommandation</w:t>
      </w:r>
      <w:r w:rsidR="00A00BAD" w:rsidRPr="00CE7663">
        <w:rPr>
          <w:lang w:val="fr-FR"/>
        </w:rPr>
        <w:t xml:space="preserve"> expressément adressées à diverses organisations, chacune pour ce qui la concerne</w:t>
      </w:r>
      <w:r w:rsidR="0064074F" w:rsidRPr="00CE7663">
        <w:rPr>
          <w:rStyle w:val="FootnoteReference"/>
          <w:lang w:val="fr-FR"/>
        </w:rPr>
        <w:footnoteReference w:id="3"/>
      </w:r>
      <w:r w:rsidR="0064074F" w:rsidRPr="00CE7663">
        <w:rPr>
          <w:lang w:val="fr-FR"/>
        </w:rPr>
        <w:t xml:space="preserve">.  </w:t>
      </w:r>
      <w:r w:rsidR="00A00BAD" w:rsidRPr="00CE7663">
        <w:rPr>
          <w:lang w:val="fr-FR"/>
        </w:rPr>
        <w:t xml:space="preserve">En réponse aux recommandations contenues dans la </w:t>
      </w:r>
      <w:r w:rsidR="006950B8" w:rsidRPr="00CE7663">
        <w:rPr>
          <w:lang w:val="fr-FR"/>
        </w:rPr>
        <w:t>lettre de recommandation adressée à l</w:t>
      </w:r>
      <w:r w:rsidR="007A0DF4" w:rsidRPr="00CE7663">
        <w:rPr>
          <w:lang w:val="fr-FR"/>
        </w:rPr>
        <w:t>’</w:t>
      </w:r>
      <w:r w:rsidR="006950B8" w:rsidRPr="00CE7663">
        <w:rPr>
          <w:lang w:val="fr-FR"/>
        </w:rPr>
        <w:t>OMPI au début de</w:t>
      </w:r>
      <w:r w:rsidR="00F558EC" w:rsidRPr="00CE7663">
        <w:rPr>
          <w:lang w:val="fr-FR"/>
        </w:rPr>
        <w:t> </w:t>
      </w:r>
      <w:r w:rsidR="006950B8" w:rsidRPr="00CE7663">
        <w:rPr>
          <w:lang w:val="fr-FR"/>
        </w:rPr>
        <w:t>2016, certains changements ont été apportés au contenu du présent rappo</w:t>
      </w:r>
      <w:r w:rsidR="001D636D" w:rsidRPr="00CE7663">
        <w:rPr>
          <w:lang w:val="fr-FR"/>
        </w:rPr>
        <w:t>rt.  Ce</w:t>
      </w:r>
      <w:r w:rsidR="006950B8" w:rsidRPr="00CE7663">
        <w:rPr>
          <w:lang w:val="fr-FR"/>
        </w:rPr>
        <w:t>s changements portent sur les points suivants :</w:t>
      </w:r>
    </w:p>
    <w:p w:rsidR="007A0DF4" w:rsidRPr="00CE7663" w:rsidRDefault="00F821EA" w:rsidP="00345960">
      <w:pPr>
        <w:pStyle w:val="ONUMFS"/>
        <w:numPr>
          <w:ilvl w:val="1"/>
          <w:numId w:val="6"/>
        </w:numPr>
        <w:rPr>
          <w:lang w:val="fr-FR"/>
        </w:rPr>
      </w:pPr>
      <w:r w:rsidRPr="00CE7663">
        <w:rPr>
          <w:lang w:val="fr-FR"/>
        </w:rPr>
        <w:t>afin de faciliter davantage l</w:t>
      </w:r>
      <w:r w:rsidR="007A0DF4" w:rsidRPr="00CE7663">
        <w:rPr>
          <w:lang w:val="fr-FR"/>
        </w:rPr>
        <w:t>’</w:t>
      </w:r>
      <w:r w:rsidRPr="00CE7663">
        <w:rPr>
          <w:lang w:val="fr-FR"/>
        </w:rPr>
        <w:t>examen des rapports</w:t>
      </w:r>
      <w:r w:rsidR="007A0DF4" w:rsidRPr="00CE7663">
        <w:rPr>
          <w:lang w:val="fr-FR"/>
        </w:rPr>
        <w:t xml:space="preserve"> du CCI</w:t>
      </w:r>
      <w:r w:rsidRPr="00CE7663">
        <w:rPr>
          <w:lang w:val="fr-FR"/>
        </w:rPr>
        <w:t xml:space="preserve"> par les États membres, des </w:t>
      </w:r>
      <w:r w:rsidR="00B70803" w:rsidRPr="00CE7663">
        <w:rPr>
          <w:lang w:val="fr-FR"/>
        </w:rPr>
        <w:t>hyper</w:t>
      </w:r>
      <w:r w:rsidRPr="00CE7663">
        <w:rPr>
          <w:lang w:val="fr-FR"/>
        </w:rPr>
        <w:t xml:space="preserve">liens </w:t>
      </w:r>
      <w:r w:rsidR="00B70803" w:rsidRPr="00CE7663">
        <w:rPr>
          <w:lang w:val="fr-FR"/>
        </w:rPr>
        <w:t>permettant d</w:t>
      </w:r>
      <w:r w:rsidR="007A0DF4" w:rsidRPr="00CE7663">
        <w:rPr>
          <w:lang w:val="fr-FR"/>
        </w:rPr>
        <w:t>’</w:t>
      </w:r>
      <w:r w:rsidR="00B70803" w:rsidRPr="00CE7663">
        <w:rPr>
          <w:lang w:val="fr-FR"/>
        </w:rPr>
        <w:t>accéder aux</w:t>
      </w:r>
      <w:r w:rsidRPr="00CE7663">
        <w:rPr>
          <w:lang w:val="fr-FR"/>
        </w:rPr>
        <w:t xml:space="preserve"> rapports</w:t>
      </w:r>
      <w:r w:rsidR="007A0DF4" w:rsidRPr="00CE7663">
        <w:rPr>
          <w:lang w:val="fr-FR"/>
        </w:rPr>
        <w:t xml:space="preserve"> du CCI</w:t>
      </w:r>
      <w:r w:rsidRPr="00CE7663">
        <w:rPr>
          <w:lang w:val="fr-FR"/>
        </w:rPr>
        <w:t xml:space="preserve"> </w:t>
      </w:r>
      <w:r w:rsidR="00A341E4" w:rsidRPr="00CE7663">
        <w:rPr>
          <w:lang w:val="fr-FR"/>
        </w:rPr>
        <w:t>présentant un intérêt</w:t>
      </w:r>
      <w:r w:rsidR="00B70803" w:rsidRPr="00CE7663">
        <w:rPr>
          <w:lang w:val="fr-FR"/>
        </w:rPr>
        <w:t xml:space="preserve"> pour l</w:t>
      </w:r>
      <w:r w:rsidR="007A0DF4" w:rsidRPr="00CE7663">
        <w:rPr>
          <w:lang w:val="fr-FR"/>
        </w:rPr>
        <w:t>’</w:t>
      </w:r>
      <w:r w:rsidR="00B70803" w:rsidRPr="00CE7663">
        <w:rPr>
          <w:lang w:val="fr-FR"/>
        </w:rPr>
        <w:t xml:space="preserve">OMPI ont été ajoutés aux titres des rapports mentionnés dans le </w:t>
      </w:r>
      <w:r w:rsidR="0064074F" w:rsidRPr="00CE7663">
        <w:rPr>
          <w:lang w:val="fr-FR"/>
        </w:rPr>
        <w:t xml:space="preserve">document </w:t>
      </w:r>
      <w:r w:rsidR="00B70803" w:rsidRPr="00CE7663">
        <w:rPr>
          <w:lang w:val="fr-FR"/>
        </w:rPr>
        <w:t>pour en faciliter la consultation</w:t>
      </w:r>
      <w:r w:rsidR="001D636D" w:rsidRPr="00CE7663">
        <w:rPr>
          <w:lang w:val="fr-FR"/>
        </w:rPr>
        <w:t>.  Un</w:t>
      </w:r>
      <w:r w:rsidR="00B70803" w:rsidRPr="00CE7663">
        <w:rPr>
          <w:lang w:val="fr-FR"/>
        </w:rPr>
        <w:t>e annexe </w:t>
      </w:r>
      <w:r w:rsidR="0064074F" w:rsidRPr="00CE7663">
        <w:rPr>
          <w:lang w:val="fr-FR"/>
        </w:rPr>
        <w:t xml:space="preserve">II </w:t>
      </w:r>
      <w:r w:rsidR="00B70803" w:rsidRPr="00CE7663">
        <w:rPr>
          <w:lang w:val="fr-FR"/>
        </w:rPr>
        <w:t xml:space="preserve">a été ajoutée afin de </w:t>
      </w:r>
      <w:r w:rsidR="008C3308" w:rsidRPr="00CE7663">
        <w:rPr>
          <w:lang w:val="fr-FR"/>
        </w:rPr>
        <w:t>fournir</w:t>
      </w:r>
      <w:r w:rsidR="00B70803" w:rsidRPr="00CE7663">
        <w:rPr>
          <w:lang w:val="fr-FR"/>
        </w:rPr>
        <w:t xml:space="preserve"> une liste complète et exhaustive de tous les rapports </w:t>
      </w:r>
      <w:r w:rsidR="0064074F" w:rsidRPr="00CE7663">
        <w:rPr>
          <w:lang w:val="fr-FR"/>
        </w:rPr>
        <w:t>acti</w:t>
      </w:r>
      <w:r w:rsidR="002F5289" w:rsidRPr="00CE7663">
        <w:rPr>
          <w:lang w:val="fr-FR"/>
        </w:rPr>
        <w:t>fs</w:t>
      </w:r>
      <w:r w:rsidR="0064074F" w:rsidRPr="00CE7663">
        <w:rPr>
          <w:rStyle w:val="FootnoteReference"/>
          <w:szCs w:val="22"/>
          <w:lang w:val="fr-FR"/>
        </w:rPr>
        <w:footnoteReference w:id="4"/>
      </w:r>
      <w:r w:rsidR="007A0DF4" w:rsidRPr="00CE7663">
        <w:rPr>
          <w:lang w:val="fr-FR"/>
        </w:rPr>
        <w:t xml:space="preserve"> du CCI</w:t>
      </w:r>
      <w:r w:rsidR="002F5289" w:rsidRPr="00CE7663">
        <w:rPr>
          <w:lang w:val="fr-FR"/>
        </w:rPr>
        <w:t xml:space="preserve"> sous la forme d</w:t>
      </w:r>
      <w:r w:rsidR="007A0DF4" w:rsidRPr="00CE7663">
        <w:rPr>
          <w:lang w:val="fr-FR"/>
        </w:rPr>
        <w:t>’</w:t>
      </w:r>
      <w:r w:rsidR="002F5289" w:rsidRPr="00CE7663">
        <w:rPr>
          <w:lang w:val="fr-FR"/>
        </w:rPr>
        <w:t xml:space="preserve">un aperçu synoptique </w:t>
      </w:r>
      <w:r w:rsidR="008C3308" w:rsidRPr="00CE7663">
        <w:rPr>
          <w:lang w:val="fr-FR"/>
        </w:rPr>
        <w:t>présenté</w:t>
      </w:r>
      <w:r w:rsidR="002F5289" w:rsidRPr="00CE7663">
        <w:rPr>
          <w:lang w:val="fr-FR"/>
        </w:rPr>
        <w:t xml:space="preserve"> </w:t>
      </w:r>
      <w:r w:rsidR="008C3308" w:rsidRPr="00CE7663">
        <w:rPr>
          <w:lang w:val="fr-FR"/>
        </w:rPr>
        <w:t>aux États membres pour</w:t>
      </w:r>
      <w:r w:rsidR="0064074F" w:rsidRPr="00CE7663">
        <w:rPr>
          <w:lang w:val="fr-FR"/>
        </w:rPr>
        <w:t xml:space="preserve"> information; </w:t>
      </w:r>
      <w:r w:rsidR="008C3308" w:rsidRPr="00CE7663">
        <w:rPr>
          <w:lang w:val="fr-FR"/>
        </w:rPr>
        <w:t xml:space="preserve"> </w:t>
      </w:r>
      <w:r w:rsidR="00782FB8" w:rsidRPr="00CE7663">
        <w:rPr>
          <w:lang w:val="fr-FR"/>
        </w:rPr>
        <w:t>et</w:t>
      </w:r>
    </w:p>
    <w:p w:rsidR="007A0DF4" w:rsidRPr="00CE7663" w:rsidRDefault="008C3308" w:rsidP="00345960">
      <w:pPr>
        <w:pStyle w:val="ONUMFS"/>
        <w:numPr>
          <w:ilvl w:val="1"/>
          <w:numId w:val="6"/>
        </w:numPr>
        <w:rPr>
          <w:lang w:val="fr-FR"/>
        </w:rPr>
      </w:pPr>
      <w:r w:rsidRPr="00CE7663">
        <w:rPr>
          <w:lang w:val="fr-FR"/>
        </w:rPr>
        <w:t>l</w:t>
      </w:r>
      <w:r w:rsidR="007A0DF4" w:rsidRPr="00CE7663">
        <w:rPr>
          <w:lang w:val="fr-FR"/>
        </w:rPr>
        <w:t>’</w:t>
      </w:r>
      <w:r w:rsidRPr="00CE7663">
        <w:rPr>
          <w:lang w:val="fr-FR"/>
        </w:rPr>
        <w:t>a</w:t>
      </w:r>
      <w:r w:rsidR="0064074F" w:rsidRPr="00CE7663">
        <w:rPr>
          <w:lang w:val="fr-FR"/>
        </w:rPr>
        <w:t>nnex</w:t>
      </w:r>
      <w:r w:rsidRPr="00CE7663">
        <w:rPr>
          <w:lang w:val="fr-FR"/>
        </w:rPr>
        <w:t>e </w:t>
      </w:r>
      <w:r w:rsidR="0064074F" w:rsidRPr="00CE7663">
        <w:rPr>
          <w:lang w:val="fr-FR"/>
        </w:rPr>
        <w:t xml:space="preserve">II </w:t>
      </w:r>
      <w:r w:rsidRPr="00CE7663">
        <w:rPr>
          <w:lang w:val="fr-FR"/>
        </w:rPr>
        <w:t>contient des hyperliens permettant d</w:t>
      </w:r>
      <w:r w:rsidR="007A0DF4" w:rsidRPr="00CE7663">
        <w:rPr>
          <w:lang w:val="fr-FR"/>
        </w:rPr>
        <w:t>’</w:t>
      </w:r>
      <w:r w:rsidRPr="00CE7663">
        <w:rPr>
          <w:lang w:val="fr-FR"/>
        </w:rPr>
        <w:t xml:space="preserve">accéder aux </w:t>
      </w:r>
      <w:r w:rsidR="00A341E4" w:rsidRPr="00CE7663">
        <w:rPr>
          <w:lang w:val="fr-FR"/>
        </w:rPr>
        <w:t>observations</w:t>
      </w:r>
      <w:r w:rsidRPr="00CE7663">
        <w:rPr>
          <w:lang w:val="fr-FR"/>
        </w:rPr>
        <w:t xml:space="preserve"> des chefs de secrétariat sur les rapports et recommandations</w:t>
      </w:r>
      <w:r w:rsidR="007A0DF4" w:rsidRPr="00CE7663">
        <w:rPr>
          <w:lang w:val="fr-FR"/>
        </w:rPr>
        <w:t xml:space="preserve"> du CCI</w:t>
      </w:r>
      <w:r w:rsidRPr="00CE7663">
        <w:rPr>
          <w:lang w:val="fr-FR"/>
        </w:rPr>
        <w:t xml:space="preserve"> rassemblés par le Conseil des chefs de secrétariat des organismes des </w:t>
      </w:r>
      <w:r w:rsidR="007A0DF4" w:rsidRPr="00CE7663">
        <w:rPr>
          <w:lang w:val="fr-FR"/>
        </w:rPr>
        <w:t>Nations Unies</w:t>
      </w:r>
      <w:r w:rsidR="0064074F" w:rsidRPr="00CE7663">
        <w:rPr>
          <w:lang w:val="fr-FR"/>
        </w:rPr>
        <w:t xml:space="preserve"> (C</w:t>
      </w:r>
      <w:r w:rsidRPr="00CE7663">
        <w:rPr>
          <w:lang w:val="fr-FR"/>
        </w:rPr>
        <w:t>CS</w:t>
      </w:r>
      <w:r w:rsidR="0064074F" w:rsidRPr="00CE7663">
        <w:rPr>
          <w:lang w:val="fr-FR"/>
        </w:rPr>
        <w:t>)</w:t>
      </w:r>
      <w:r w:rsidRPr="00CE7663">
        <w:rPr>
          <w:lang w:val="fr-FR"/>
        </w:rPr>
        <w:t xml:space="preserve"> en vue d</w:t>
      </w:r>
      <w:r w:rsidR="007A0DF4" w:rsidRPr="00CE7663">
        <w:rPr>
          <w:lang w:val="fr-FR"/>
        </w:rPr>
        <w:t>’</w:t>
      </w:r>
      <w:r w:rsidRPr="00CE7663">
        <w:rPr>
          <w:lang w:val="fr-FR"/>
        </w:rPr>
        <w:t>être présentés à l</w:t>
      </w:r>
      <w:r w:rsidR="007A0DF4" w:rsidRPr="00CE7663">
        <w:rPr>
          <w:lang w:val="fr-FR"/>
        </w:rPr>
        <w:t>’</w:t>
      </w:r>
      <w:r w:rsidRPr="00CE7663">
        <w:rPr>
          <w:lang w:val="fr-FR"/>
        </w:rPr>
        <w:t xml:space="preserve">Assemblée générale des </w:t>
      </w:r>
      <w:r w:rsidR="007A0DF4" w:rsidRPr="00CE7663">
        <w:rPr>
          <w:lang w:val="fr-FR"/>
        </w:rPr>
        <w:t>Nations Unies</w:t>
      </w:r>
      <w:r w:rsidRPr="00CE7663">
        <w:rPr>
          <w:lang w:val="fr-FR"/>
        </w:rPr>
        <w:t>.  L</w:t>
      </w:r>
      <w:r w:rsidR="007A0DF4" w:rsidRPr="00CE7663">
        <w:rPr>
          <w:lang w:val="fr-FR"/>
        </w:rPr>
        <w:t>’</w:t>
      </w:r>
      <w:r w:rsidRPr="00CE7663">
        <w:rPr>
          <w:lang w:val="fr-FR"/>
        </w:rPr>
        <w:t>OMPI soumet ses commentaires à ses États membres dans le présent rapport et non pas par l</w:t>
      </w:r>
      <w:r w:rsidR="007A0DF4" w:rsidRPr="00CE7663">
        <w:rPr>
          <w:lang w:val="fr-FR"/>
        </w:rPr>
        <w:t>’</w:t>
      </w:r>
      <w:r w:rsidRPr="00CE7663">
        <w:rPr>
          <w:lang w:val="fr-FR"/>
        </w:rPr>
        <w:t>intermédiaire du document</w:t>
      </w:r>
      <w:r w:rsidR="007A0DF4" w:rsidRPr="00CE7663">
        <w:rPr>
          <w:lang w:val="fr-FR"/>
        </w:rPr>
        <w:t xml:space="preserve"> du CCS</w:t>
      </w:r>
      <w:r w:rsidRPr="00CE7663">
        <w:rPr>
          <w:lang w:val="fr-FR"/>
        </w:rPr>
        <w:t>, de sorte que ce document est présenté aux États membres uniquement à des fins d</w:t>
      </w:r>
      <w:r w:rsidR="007A0DF4" w:rsidRPr="00CE7663">
        <w:rPr>
          <w:lang w:val="fr-FR"/>
        </w:rPr>
        <w:t>’</w:t>
      </w:r>
      <w:r w:rsidRPr="00CE7663">
        <w:rPr>
          <w:lang w:val="fr-FR"/>
        </w:rPr>
        <w:t>information.</w:t>
      </w:r>
    </w:p>
    <w:p w:rsidR="007A0DF4" w:rsidRPr="00CE7663" w:rsidRDefault="008C3308" w:rsidP="00345960">
      <w:pPr>
        <w:pStyle w:val="ONUMFS"/>
        <w:rPr>
          <w:lang w:val="fr-FR"/>
        </w:rPr>
      </w:pPr>
      <w:r w:rsidRPr="00CE7663">
        <w:rPr>
          <w:lang w:val="fr-FR"/>
        </w:rPr>
        <w:t>La présentation du tableau figurant à l</w:t>
      </w:r>
      <w:r w:rsidR="007A0DF4" w:rsidRPr="00CE7663">
        <w:rPr>
          <w:lang w:val="fr-FR"/>
        </w:rPr>
        <w:t>’</w:t>
      </w:r>
      <w:r w:rsidRPr="00CE7663">
        <w:rPr>
          <w:lang w:val="fr-FR"/>
        </w:rPr>
        <w:t>annexe</w:t>
      </w:r>
      <w:r w:rsidR="00535744" w:rsidRPr="00CE7663">
        <w:rPr>
          <w:lang w:val="fr-FR"/>
        </w:rPr>
        <w:t> I</w:t>
      </w:r>
      <w:r w:rsidRPr="00CE7663">
        <w:rPr>
          <w:lang w:val="fr-FR"/>
        </w:rPr>
        <w:t xml:space="preserve"> a également été améliorée afin d</w:t>
      </w:r>
      <w:r w:rsidR="007A0DF4" w:rsidRPr="00CE7663">
        <w:rPr>
          <w:lang w:val="fr-FR"/>
        </w:rPr>
        <w:t>’</w:t>
      </w:r>
      <w:r w:rsidRPr="00CE7663">
        <w:rPr>
          <w:lang w:val="fr-FR"/>
        </w:rPr>
        <w:t>en faciliter la consultation.</w:t>
      </w:r>
    </w:p>
    <w:p w:rsidR="006D4E17" w:rsidRPr="00CE7663" w:rsidRDefault="006F4759" w:rsidP="00345960">
      <w:pPr>
        <w:pStyle w:val="ONUMFS"/>
        <w:rPr>
          <w:lang w:val="fr-FR"/>
        </w:rPr>
      </w:pPr>
      <w:r w:rsidRPr="00CE7663">
        <w:rPr>
          <w:lang w:val="fr-FR"/>
        </w:rPr>
        <w:t>Dans le cadre des échanges avec</w:t>
      </w:r>
      <w:r w:rsidR="007A0DF4" w:rsidRPr="00CE7663">
        <w:rPr>
          <w:lang w:val="fr-FR"/>
        </w:rPr>
        <w:t xml:space="preserve"> le CCI</w:t>
      </w:r>
      <w:r w:rsidRPr="00CE7663">
        <w:rPr>
          <w:lang w:val="fr-FR"/>
        </w:rPr>
        <w:t xml:space="preserve"> au sujet de la lettre de recommandation, l</w:t>
      </w:r>
      <w:r w:rsidR="007A0DF4" w:rsidRPr="00CE7663">
        <w:rPr>
          <w:lang w:val="fr-FR"/>
        </w:rPr>
        <w:t>’</w:t>
      </w:r>
      <w:r w:rsidRPr="00CE7663">
        <w:rPr>
          <w:lang w:val="fr-FR"/>
        </w:rPr>
        <w:t xml:space="preserve">OMPI a proposé un certain nombre de changements à apporter à la procédure de </w:t>
      </w:r>
      <w:r w:rsidR="0064074F" w:rsidRPr="00CE7663">
        <w:rPr>
          <w:lang w:val="fr-FR"/>
        </w:rPr>
        <w:t>formulat</w:t>
      </w:r>
      <w:r w:rsidRPr="00CE7663">
        <w:rPr>
          <w:lang w:val="fr-FR"/>
        </w:rPr>
        <w:t>io</w:t>
      </w:r>
      <w:r w:rsidR="0064074F" w:rsidRPr="00CE7663">
        <w:rPr>
          <w:lang w:val="fr-FR"/>
        </w:rPr>
        <w:t xml:space="preserve">n, </w:t>
      </w:r>
      <w:r w:rsidRPr="00CE7663">
        <w:rPr>
          <w:lang w:val="fr-FR"/>
        </w:rPr>
        <w:t>d</w:t>
      </w:r>
      <w:r w:rsidR="007A0DF4" w:rsidRPr="00CE7663">
        <w:rPr>
          <w:lang w:val="fr-FR"/>
        </w:rPr>
        <w:t>’</w:t>
      </w:r>
      <w:r w:rsidRPr="00CE7663">
        <w:rPr>
          <w:lang w:val="fr-FR"/>
        </w:rPr>
        <w:t>établissement de rapports et de diffusion des recommandations</w:t>
      </w:r>
      <w:r w:rsidR="007A0DF4" w:rsidRPr="00CE7663">
        <w:rPr>
          <w:lang w:val="fr-FR"/>
        </w:rPr>
        <w:t xml:space="preserve"> du CCI</w:t>
      </w:r>
      <w:r w:rsidRPr="00CE7663">
        <w:rPr>
          <w:lang w:val="fr-FR"/>
        </w:rPr>
        <w:t xml:space="preserve"> en vue d</w:t>
      </w:r>
      <w:r w:rsidR="007A0DF4" w:rsidRPr="00CE7663">
        <w:rPr>
          <w:lang w:val="fr-FR"/>
        </w:rPr>
        <w:t>’</w:t>
      </w:r>
      <w:r w:rsidRPr="00CE7663">
        <w:rPr>
          <w:lang w:val="fr-FR"/>
        </w:rPr>
        <w:t>améliorer et de rationaliser davantage la procédu</w:t>
      </w:r>
      <w:r w:rsidR="001D636D" w:rsidRPr="00CE7663">
        <w:rPr>
          <w:lang w:val="fr-FR"/>
        </w:rPr>
        <w:t xml:space="preserve">re.  </w:t>
      </w:r>
      <w:r w:rsidR="00535744" w:rsidRPr="00CE7663">
        <w:rPr>
          <w:lang w:val="fr-FR"/>
        </w:rPr>
        <w:t>Ces changements</w:t>
      </w:r>
      <w:r w:rsidRPr="00CE7663">
        <w:rPr>
          <w:lang w:val="fr-FR"/>
        </w:rPr>
        <w:t xml:space="preserve"> continueront d</w:t>
      </w:r>
      <w:r w:rsidR="007A0DF4" w:rsidRPr="00CE7663">
        <w:rPr>
          <w:lang w:val="fr-FR"/>
        </w:rPr>
        <w:t>’</w:t>
      </w:r>
      <w:r w:rsidRPr="00CE7663">
        <w:rPr>
          <w:lang w:val="fr-FR"/>
        </w:rPr>
        <w:t>être examinés avec</w:t>
      </w:r>
      <w:r w:rsidR="007A0DF4" w:rsidRPr="00CE7663">
        <w:rPr>
          <w:lang w:val="fr-FR"/>
        </w:rPr>
        <w:t xml:space="preserve"> le CCI</w:t>
      </w:r>
      <w:r w:rsidRPr="00CE7663">
        <w:rPr>
          <w:lang w:val="fr-FR"/>
        </w:rPr>
        <w:t xml:space="preserve"> au cours des prochains mois</w:t>
      </w:r>
      <w:r w:rsidR="0064074F" w:rsidRPr="00CE7663">
        <w:rPr>
          <w:lang w:val="fr-FR"/>
        </w:rPr>
        <w:t>.</w:t>
      </w:r>
    </w:p>
    <w:p w:rsidR="007A0DF4" w:rsidRPr="00CE7663" w:rsidRDefault="006F4759" w:rsidP="00345960">
      <w:pPr>
        <w:pStyle w:val="ONUMFS"/>
        <w:rPr>
          <w:lang w:val="fr-FR"/>
        </w:rPr>
      </w:pPr>
      <w:r w:rsidRPr="00CE7663">
        <w:rPr>
          <w:lang w:val="fr-FR"/>
        </w:rPr>
        <w:t>Le paragraphe de décision ci</w:t>
      </w:r>
      <w:r w:rsidR="004E2D8C" w:rsidRPr="00CE7663">
        <w:rPr>
          <w:lang w:val="fr-FR"/>
        </w:rPr>
        <w:noBreakHyphen/>
      </w:r>
      <w:r w:rsidRPr="00CE7663">
        <w:rPr>
          <w:lang w:val="fr-FR"/>
        </w:rPr>
        <w:t>après est proposé.</w:t>
      </w:r>
    </w:p>
    <w:p w:rsidR="0064074F" w:rsidRPr="00CE7663" w:rsidRDefault="006F4759" w:rsidP="00345960">
      <w:pPr>
        <w:pStyle w:val="ONUMFS"/>
        <w:ind w:left="5533"/>
        <w:rPr>
          <w:i/>
          <w:lang w:val="fr-FR"/>
        </w:rPr>
      </w:pPr>
      <w:r w:rsidRPr="00CE7663">
        <w:rPr>
          <w:i/>
          <w:lang w:val="fr-FR"/>
        </w:rPr>
        <w:t>Le Comi</w:t>
      </w:r>
      <w:r w:rsidR="005F5027" w:rsidRPr="00CE7663">
        <w:rPr>
          <w:i/>
          <w:lang w:val="fr-FR"/>
        </w:rPr>
        <w:t>té du programme et budget (PBC)</w:t>
      </w:r>
    </w:p>
    <w:p w:rsidR="007A0DF4" w:rsidRPr="00CE7663" w:rsidRDefault="006F4759" w:rsidP="00345960">
      <w:pPr>
        <w:pStyle w:val="ONUMFS"/>
        <w:numPr>
          <w:ilvl w:val="2"/>
          <w:numId w:val="6"/>
        </w:numPr>
        <w:tabs>
          <w:tab w:val="left" w:pos="6237"/>
        </w:tabs>
        <w:ind w:left="5533"/>
        <w:rPr>
          <w:i/>
          <w:lang w:val="fr-FR"/>
        </w:rPr>
      </w:pPr>
      <w:r w:rsidRPr="00CE7663">
        <w:rPr>
          <w:i/>
          <w:lang w:val="fr-FR"/>
        </w:rPr>
        <w:t xml:space="preserve">a pris note du présent rapport </w:t>
      </w:r>
      <w:r w:rsidR="00747BE3" w:rsidRPr="00CE7663">
        <w:rPr>
          <w:i/>
          <w:lang w:val="fr-FR"/>
        </w:rPr>
        <w:t>(document WO/PBC/25/6)</w:t>
      </w:r>
      <w:r w:rsidR="005F5027" w:rsidRPr="00CE7663">
        <w:rPr>
          <w:i/>
          <w:lang w:val="fr-FR"/>
        </w:rPr>
        <w:t>,</w:t>
      </w:r>
    </w:p>
    <w:p w:rsidR="0064074F" w:rsidRPr="00CE7663" w:rsidRDefault="000913A7" w:rsidP="00345960">
      <w:pPr>
        <w:pStyle w:val="ONUMFS"/>
        <w:numPr>
          <w:ilvl w:val="2"/>
          <w:numId w:val="6"/>
        </w:numPr>
        <w:ind w:left="5533"/>
        <w:rPr>
          <w:i/>
          <w:lang w:val="fr-FR"/>
        </w:rPr>
      </w:pPr>
      <w:r w:rsidRPr="00CE7663">
        <w:rPr>
          <w:i/>
          <w:lang w:val="fr-FR"/>
        </w:rPr>
        <w:t>a accueilli favorablement et appuyé l</w:t>
      </w:r>
      <w:r w:rsidR="007A0DF4" w:rsidRPr="00CE7663">
        <w:rPr>
          <w:i/>
          <w:lang w:val="fr-FR"/>
        </w:rPr>
        <w:t>’</w:t>
      </w:r>
      <w:r w:rsidRPr="00CE7663">
        <w:rPr>
          <w:i/>
          <w:lang w:val="fr-FR"/>
        </w:rPr>
        <w:t xml:space="preserve">évaluation par le </w:t>
      </w:r>
      <w:r w:rsidR="0064074F" w:rsidRPr="00CE7663">
        <w:rPr>
          <w:i/>
          <w:lang w:val="fr-FR"/>
        </w:rPr>
        <w:t>Secr</w:t>
      </w:r>
      <w:r w:rsidRPr="00CE7663">
        <w:rPr>
          <w:i/>
          <w:lang w:val="fr-FR"/>
        </w:rPr>
        <w:t>é</w:t>
      </w:r>
      <w:r w:rsidR="0064074F" w:rsidRPr="00CE7663">
        <w:rPr>
          <w:i/>
          <w:lang w:val="fr-FR"/>
        </w:rPr>
        <w:t>tariat</w:t>
      </w:r>
      <w:r w:rsidRPr="00CE7663">
        <w:rPr>
          <w:i/>
          <w:lang w:val="fr-FR"/>
        </w:rPr>
        <w:t xml:space="preserve"> de l</w:t>
      </w:r>
      <w:r w:rsidR="007A0DF4" w:rsidRPr="00CE7663">
        <w:rPr>
          <w:i/>
          <w:lang w:val="fr-FR"/>
        </w:rPr>
        <w:t>’</w:t>
      </w:r>
      <w:r w:rsidRPr="00CE7663">
        <w:rPr>
          <w:i/>
          <w:lang w:val="fr-FR"/>
        </w:rPr>
        <w:t>état d</w:t>
      </w:r>
      <w:r w:rsidR="007A0DF4" w:rsidRPr="00CE7663">
        <w:rPr>
          <w:i/>
          <w:lang w:val="fr-FR"/>
        </w:rPr>
        <w:t>’</w:t>
      </w:r>
      <w:r w:rsidRPr="00CE7663">
        <w:rPr>
          <w:i/>
          <w:lang w:val="fr-FR"/>
        </w:rPr>
        <w:t>avancement de la mise en œuvre des recommandations découlant des rapports</w:t>
      </w:r>
    </w:p>
    <w:p w:rsidR="007A0DF4" w:rsidRPr="00CE7663" w:rsidRDefault="0064074F" w:rsidP="00345960">
      <w:pPr>
        <w:pStyle w:val="ONUMFS"/>
        <w:numPr>
          <w:ilvl w:val="0"/>
          <w:numId w:val="0"/>
        </w:numPr>
        <w:spacing w:after="0"/>
        <w:ind w:left="5533" w:right="-143"/>
        <w:rPr>
          <w:i/>
          <w:spacing w:val="-2"/>
          <w:lang w:val="fr-FR"/>
        </w:rPr>
      </w:pPr>
      <w:r w:rsidRPr="00CE7663">
        <w:rPr>
          <w:i/>
          <w:spacing w:val="-2"/>
          <w:lang w:val="fr-FR"/>
        </w:rPr>
        <w:t>JIU/REP/2015/5 (</w:t>
      </w:r>
      <w:r w:rsidR="000913A7" w:rsidRPr="00CE7663">
        <w:rPr>
          <w:i/>
          <w:spacing w:val="-2"/>
          <w:lang w:val="fr-FR"/>
        </w:rPr>
        <w:t>recomma</w:t>
      </w:r>
      <w:r w:rsidRPr="00CE7663">
        <w:rPr>
          <w:i/>
          <w:spacing w:val="-2"/>
          <w:lang w:val="fr-FR"/>
        </w:rPr>
        <w:t xml:space="preserve">ndation </w:t>
      </w:r>
      <w:r w:rsidR="000913A7" w:rsidRPr="00CE7663">
        <w:rPr>
          <w:i/>
          <w:spacing w:val="-2"/>
          <w:lang w:val="fr-FR"/>
        </w:rPr>
        <w:t>n° </w:t>
      </w:r>
      <w:r w:rsidR="005F5027" w:rsidRPr="00CE7663">
        <w:rPr>
          <w:i/>
          <w:spacing w:val="-2"/>
          <w:lang w:val="fr-FR"/>
        </w:rPr>
        <w:t>2);</w:t>
      </w:r>
      <w:r w:rsidR="00273490" w:rsidRPr="00CE7663">
        <w:rPr>
          <w:i/>
          <w:spacing w:val="-2"/>
          <w:lang w:val="fr-FR"/>
        </w:rPr>
        <w:t xml:space="preserve">  </w:t>
      </w:r>
      <w:r w:rsidRPr="00CE7663">
        <w:rPr>
          <w:i/>
          <w:spacing w:val="-2"/>
          <w:lang w:val="fr-FR"/>
        </w:rPr>
        <w:t>JIU/REP/2015/4 (</w:t>
      </w:r>
      <w:r w:rsidR="000913A7" w:rsidRPr="00CE7663">
        <w:rPr>
          <w:i/>
          <w:spacing w:val="-2"/>
          <w:lang w:val="fr-FR"/>
        </w:rPr>
        <w:t>recommandation n° </w:t>
      </w:r>
      <w:r w:rsidRPr="00CE7663">
        <w:rPr>
          <w:i/>
          <w:spacing w:val="-2"/>
          <w:lang w:val="fr-FR"/>
        </w:rPr>
        <w:t xml:space="preserve">1); </w:t>
      </w:r>
      <w:r w:rsidR="00F558EC" w:rsidRPr="00CE7663">
        <w:rPr>
          <w:i/>
          <w:spacing w:val="-2"/>
          <w:lang w:val="fr-FR"/>
        </w:rPr>
        <w:t xml:space="preserve"> </w:t>
      </w:r>
      <w:r w:rsidRPr="00CE7663">
        <w:rPr>
          <w:i/>
          <w:spacing w:val="-2"/>
          <w:lang w:val="fr-FR"/>
        </w:rPr>
        <w:t>JIU/REP/2014/9 (</w:t>
      </w:r>
      <w:r w:rsidR="000913A7" w:rsidRPr="00CE7663">
        <w:rPr>
          <w:i/>
          <w:spacing w:val="-2"/>
          <w:lang w:val="fr-FR"/>
        </w:rPr>
        <w:t>recommandation n° </w:t>
      </w:r>
      <w:r w:rsidRPr="00CE7663">
        <w:rPr>
          <w:i/>
          <w:spacing w:val="-2"/>
          <w:lang w:val="fr-FR"/>
        </w:rPr>
        <w:t xml:space="preserve">1); </w:t>
      </w:r>
      <w:r w:rsidR="00F558EC" w:rsidRPr="00CE7663">
        <w:rPr>
          <w:i/>
          <w:spacing w:val="-2"/>
          <w:lang w:val="fr-FR"/>
        </w:rPr>
        <w:t xml:space="preserve"> </w:t>
      </w:r>
      <w:r w:rsidRPr="00CE7663">
        <w:rPr>
          <w:i/>
          <w:spacing w:val="-4"/>
          <w:lang w:val="fr-FR"/>
        </w:rPr>
        <w:t>JIU/REP/2012/12 (</w:t>
      </w:r>
      <w:r w:rsidR="000913A7" w:rsidRPr="00CE7663">
        <w:rPr>
          <w:i/>
          <w:spacing w:val="-4"/>
          <w:lang w:val="fr-FR"/>
        </w:rPr>
        <w:t>recommandation n° </w:t>
      </w:r>
      <w:r w:rsidR="005F5027" w:rsidRPr="00CE7663">
        <w:rPr>
          <w:i/>
          <w:spacing w:val="-4"/>
          <w:lang w:val="fr-FR"/>
        </w:rPr>
        <w:t>4);</w:t>
      </w:r>
      <w:r w:rsidR="00273490" w:rsidRPr="00CE7663">
        <w:rPr>
          <w:i/>
          <w:spacing w:val="-4"/>
          <w:lang w:val="fr-FR"/>
        </w:rPr>
        <w:t xml:space="preserve">  </w:t>
      </w:r>
      <w:r w:rsidRPr="00CE7663">
        <w:rPr>
          <w:i/>
          <w:spacing w:val="-2"/>
          <w:lang w:val="fr-FR"/>
        </w:rPr>
        <w:lastRenderedPageBreak/>
        <w:t>JIU/REP/2011/3 (</w:t>
      </w:r>
      <w:r w:rsidR="000913A7" w:rsidRPr="00CE7663">
        <w:rPr>
          <w:i/>
          <w:spacing w:val="-2"/>
          <w:lang w:val="fr-FR"/>
        </w:rPr>
        <w:t>recommandations n</w:t>
      </w:r>
      <w:r w:rsidR="005F5027" w:rsidRPr="00CE7663">
        <w:rPr>
          <w:i/>
          <w:spacing w:val="-2"/>
          <w:vertAlign w:val="superscript"/>
          <w:lang w:val="fr-FR"/>
        </w:rPr>
        <w:t>os</w:t>
      </w:r>
      <w:r w:rsidR="005F5027" w:rsidRPr="00CE7663">
        <w:rPr>
          <w:i/>
          <w:spacing w:val="-2"/>
          <w:lang w:val="fr-FR"/>
        </w:rPr>
        <w:t> 3 et </w:t>
      </w:r>
      <w:r w:rsidRPr="00CE7663">
        <w:rPr>
          <w:i/>
          <w:spacing w:val="-2"/>
          <w:lang w:val="fr-FR"/>
        </w:rPr>
        <w:t>9);</w:t>
      </w:r>
      <w:r w:rsidR="00273490" w:rsidRPr="00CE7663">
        <w:rPr>
          <w:i/>
          <w:spacing w:val="-2"/>
          <w:lang w:val="fr-FR"/>
        </w:rPr>
        <w:t xml:space="preserve">  </w:t>
      </w:r>
    </w:p>
    <w:p w:rsidR="007A0DF4" w:rsidRPr="00CE7663" w:rsidRDefault="0064074F" w:rsidP="00345960">
      <w:pPr>
        <w:pStyle w:val="ONUMFS"/>
        <w:numPr>
          <w:ilvl w:val="0"/>
          <w:numId w:val="0"/>
        </w:numPr>
        <w:spacing w:after="0"/>
        <w:ind w:left="5533" w:right="-143"/>
        <w:rPr>
          <w:i/>
          <w:spacing w:val="-4"/>
          <w:lang w:val="fr-FR"/>
        </w:rPr>
      </w:pPr>
      <w:r w:rsidRPr="00CE7663">
        <w:rPr>
          <w:i/>
          <w:spacing w:val="-2"/>
          <w:lang w:val="fr-FR"/>
        </w:rPr>
        <w:t>JIU/REP/2010/7 (</w:t>
      </w:r>
      <w:r w:rsidR="000913A7" w:rsidRPr="00CE7663">
        <w:rPr>
          <w:i/>
          <w:spacing w:val="-2"/>
          <w:lang w:val="fr-FR"/>
        </w:rPr>
        <w:t>recommandation n° </w:t>
      </w:r>
      <w:r w:rsidRPr="00CE7663">
        <w:rPr>
          <w:i/>
          <w:spacing w:val="-2"/>
          <w:lang w:val="fr-FR"/>
        </w:rPr>
        <w:t>7);</w:t>
      </w:r>
      <w:r w:rsidR="00F558EC" w:rsidRPr="00CE7663">
        <w:rPr>
          <w:i/>
          <w:spacing w:val="-2"/>
          <w:lang w:val="fr-FR"/>
        </w:rPr>
        <w:t xml:space="preserve"> </w:t>
      </w:r>
      <w:r w:rsidRPr="00CE7663">
        <w:rPr>
          <w:i/>
          <w:spacing w:val="-2"/>
          <w:lang w:val="fr-FR"/>
        </w:rPr>
        <w:t xml:space="preserve"> </w:t>
      </w:r>
      <w:r w:rsidRPr="00CE7663">
        <w:rPr>
          <w:i/>
          <w:spacing w:val="-4"/>
          <w:lang w:val="fr-FR"/>
        </w:rPr>
        <w:t>JIU/REP/2010/3 (</w:t>
      </w:r>
      <w:r w:rsidR="005F5027" w:rsidRPr="00CE7663">
        <w:rPr>
          <w:i/>
          <w:spacing w:val="-4"/>
          <w:lang w:val="fr-FR"/>
        </w:rPr>
        <w:t>recommandation n° </w:t>
      </w:r>
      <w:r w:rsidRPr="00CE7663">
        <w:rPr>
          <w:i/>
          <w:spacing w:val="-4"/>
          <w:lang w:val="fr-FR"/>
        </w:rPr>
        <w:t>17)</w:t>
      </w:r>
      <w:r w:rsidR="00273490" w:rsidRPr="00CE7663">
        <w:rPr>
          <w:i/>
          <w:spacing w:val="-4"/>
          <w:lang w:val="fr-FR"/>
        </w:rPr>
        <w:t xml:space="preserve"> </w:t>
      </w:r>
    </w:p>
    <w:p w:rsidR="0064074F" w:rsidRPr="00CE7663" w:rsidRDefault="000913A7" w:rsidP="00345960">
      <w:pPr>
        <w:pStyle w:val="ONUMFS"/>
        <w:numPr>
          <w:ilvl w:val="0"/>
          <w:numId w:val="0"/>
        </w:numPr>
        <w:ind w:left="5533"/>
        <w:rPr>
          <w:i/>
          <w:spacing w:val="-2"/>
          <w:lang w:val="fr-FR"/>
        </w:rPr>
      </w:pPr>
      <w:r w:rsidRPr="00CE7663">
        <w:rPr>
          <w:i/>
          <w:spacing w:val="-2"/>
          <w:lang w:val="fr-FR"/>
        </w:rPr>
        <w:t>énoncées dans le présent rapport</w:t>
      </w:r>
      <w:r w:rsidR="005F5027" w:rsidRPr="00CE7663">
        <w:rPr>
          <w:i/>
          <w:spacing w:val="-2"/>
          <w:lang w:val="fr-FR"/>
        </w:rPr>
        <w:t>,</w:t>
      </w:r>
      <w:r w:rsidR="0064074F" w:rsidRPr="00CE7663">
        <w:rPr>
          <w:i/>
          <w:spacing w:val="-2"/>
          <w:lang w:val="fr-FR"/>
        </w:rPr>
        <w:t xml:space="preserve"> </w:t>
      </w:r>
      <w:r w:rsidRPr="00CE7663">
        <w:rPr>
          <w:i/>
          <w:spacing w:val="-2"/>
          <w:lang w:val="fr-FR"/>
        </w:rPr>
        <w:t>et</w:t>
      </w:r>
    </w:p>
    <w:p w:rsidR="0064074F" w:rsidRPr="00CE7663" w:rsidRDefault="000913A7" w:rsidP="00345960">
      <w:pPr>
        <w:pStyle w:val="ONUMFS"/>
        <w:numPr>
          <w:ilvl w:val="2"/>
          <w:numId w:val="6"/>
        </w:numPr>
        <w:ind w:left="5533"/>
        <w:rPr>
          <w:i/>
          <w:lang w:val="fr-FR"/>
        </w:rPr>
      </w:pPr>
      <w:r w:rsidRPr="00CE7663">
        <w:rPr>
          <w:i/>
          <w:lang w:val="fr-FR"/>
        </w:rPr>
        <w:t>a invité le Secrétariat à proposer une évaluation des recommandations en suspens faites par le Corps commun d</w:t>
      </w:r>
      <w:r w:rsidR="007A0DF4" w:rsidRPr="00CE7663">
        <w:rPr>
          <w:i/>
          <w:lang w:val="fr-FR"/>
        </w:rPr>
        <w:t>’</w:t>
      </w:r>
      <w:r w:rsidRPr="00CE7663">
        <w:rPr>
          <w:i/>
          <w:lang w:val="fr-FR"/>
        </w:rPr>
        <w:t>inspection (CCI) aux fins de leur examen par les États membres</w:t>
      </w:r>
      <w:r w:rsidR="0064074F" w:rsidRPr="00CE7663">
        <w:rPr>
          <w:i/>
          <w:lang w:val="fr-FR"/>
        </w:rPr>
        <w:t>.</w:t>
      </w:r>
    </w:p>
    <w:p w:rsidR="0064074F" w:rsidRPr="00CE7663" w:rsidRDefault="0064074F" w:rsidP="00345960">
      <w:pPr>
        <w:pStyle w:val="Endofdocument-Annex"/>
        <w:rPr>
          <w:lang w:val="fr-FR"/>
        </w:rPr>
      </w:pPr>
    </w:p>
    <w:p w:rsidR="005F5027" w:rsidRPr="00CE7663" w:rsidRDefault="005F5027" w:rsidP="00345960">
      <w:pPr>
        <w:pStyle w:val="Endofdocument-Annex"/>
        <w:rPr>
          <w:lang w:val="fr-FR"/>
        </w:rPr>
      </w:pPr>
    </w:p>
    <w:p w:rsidR="002928D3" w:rsidRPr="00CE7663" w:rsidRDefault="0064074F" w:rsidP="00345960">
      <w:pPr>
        <w:pStyle w:val="Endofdocument-Annex"/>
        <w:rPr>
          <w:lang w:val="fr-FR"/>
        </w:rPr>
      </w:pPr>
      <w:r w:rsidRPr="00CE7663">
        <w:rPr>
          <w:lang w:val="fr-FR"/>
        </w:rPr>
        <w:t>[</w:t>
      </w:r>
      <w:r w:rsidR="000913A7" w:rsidRPr="00CE7663">
        <w:rPr>
          <w:lang w:val="fr-FR"/>
        </w:rPr>
        <w:t>Les a</w:t>
      </w:r>
      <w:r w:rsidRPr="00CE7663">
        <w:rPr>
          <w:lang w:val="fr-FR"/>
        </w:rPr>
        <w:t xml:space="preserve">nnexes </w:t>
      </w:r>
      <w:r w:rsidR="000913A7" w:rsidRPr="00CE7663">
        <w:rPr>
          <w:lang w:val="fr-FR"/>
        </w:rPr>
        <w:t>suivent</w:t>
      </w:r>
      <w:r w:rsidRPr="00CE7663">
        <w:rPr>
          <w:lang w:val="fr-FR"/>
        </w:rPr>
        <w:t>]</w:t>
      </w:r>
    </w:p>
    <w:p w:rsidR="004D03E3" w:rsidRPr="00CE7663" w:rsidRDefault="004D03E3" w:rsidP="00345960">
      <w:pPr>
        <w:pStyle w:val="Endofdocument-Annex"/>
        <w:ind w:left="0"/>
        <w:rPr>
          <w:lang w:val="fr-FR"/>
        </w:rPr>
      </w:pPr>
    </w:p>
    <w:p w:rsidR="005F5027" w:rsidRPr="00CE7663" w:rsidRDefault="005F5027" w:rsidP="00345960">
      <w:pPr>
        <w:pStyle w:val="Endofdocument-Annex"/>
        <w:ind w:left="0"/>
        <w:rPr>
          <w:lang w:val="fr-FR"/>
        </w:rPr>
      </w:pPr>
    </w:p>
    <w:p w:rsidR="005F5027" w:rsidRPr="00CE7663" w:rsidRDefault="005F5027" w:rsidP="00345960">
      <w:pPr>
        <w:pStyle w:val="Endofdocument-Annex"/>
        <w:ind w:left="0"/>
        <w:rPr>
          <w:lang w:val="fr-FR"/>
        </w:rPr>
        <w:sectPr w:rsidR="005F5027" w:rsidRPr="00CE7663" w:rsidSect="007A0DF4">
          <w:headerReference w:type="default" r:id="rId13"/>
          <w:endnotePr>
            <w:numFmt w:val="decimal"/>
          </w:endnotePr>
          <w:pgSz w:w="11907" w:h="16840" w:code="9"/>
          <w:pgMar w:top="567" w:right="1134" w:bottom="1418" w:left="1418" w:header="510" w:footer="1021" w:gutter="0"/>
          <w:pgNumType w:start="1"/>
          <w:cols w:space="720"/>
          <w:titlePg/>
          <w:docGrid w:linePitch="299"/>
        </w:sectPr>
      </w:pPr>
    </w:p>
    <w:p w:rsidR="000E6F8F" w:rsidRPr="00CE7663" w:rsidRDefault="000E6F8F" w:rsidP="00345960">
      <w:pPr>
        <w:jc w:val="center"/>
        <w:rPr>
          <w:b/>
          <w:caps/>
          <w:lang w:val="fr-FR"/>
        </w:rPr>
      </w:pPr>
      <w:r w:rsidRPr="00CE7663">
        <w:rPr>
          <w:b/>
          <w:caps/>
          <w:lang w:val="fr-FR"/>
        </w:rPr>
        <w:lastRenderedPageBreak/>
        <w:t>RECOMM</w:t>
      </w:r>
      <w:r w:rsidR="00445945" w:rsidRPr="00CE7663">
        <w:rPr>
          <w:b/>
          <w:caps/>
          <w:lang w:val="fr-FR"/>
        </w:rPr>
        <w:t>a</w:t>
      </w:r>
      <w:r w:rsidRPr="00CE7663">
        <w:rPr>
          <w:b/>
          <w:caps/>
          <w:lang w:val="fr-FR"/>
        </w:rPr>
        <w:t>NDATIONS ADRESS</w:t>
      </w:r>
      <w:r w:rsidR="00445945" w:rsidRPr="00CE7663">
        <w:rPr>
          <w:b/>
          <w:caps/>
          <w:lang w:val="fr-FR"/>
        </w:rPr>
        <w:t>Ées par</w:t>
      </w:r>
      <w:r w:rsidR="007A0DF4" w:rsidRPr="00CE7663">
        <w:rPr>
          <w:b/>
          <w:caps/>
          <w:lang w:val="fr-FR"/>
        </w:rPr>
        <w:t xml:space="preserve"> le CCI</w:t>
      </w:r>
      <w:r w:rsidR="00445945" w:rsidRPr="00CE7663">
        <w:rPr>
          <w:b/>
          <w:caps/>
          <w:lang w:val="fr-FR"/>
        </w:rPr>
        <w:t xml:space="preserve"> aux instances dÉlibÉ</w:t>
      </w:r>
      <w:r w:rsidR="005F5027" w:rsidRPr="00CE7663">
        <w:rPr>
          <w:b/>
          <w:caps/>
          <w:lang w:val="fr-FR"/>
        </w:rPr>
        <w:t>rantes des </w:t>
      </w:r>
      <w:r w:rsidR="00445945" w:rsidRPr="00CE7663">
        <w:rPr>
          <w:b/>
          <w:caps/>
          <w:lang w:val="fr-FR"/>
        </w:rPr>
        <w:t>organisations participantes</w:t>
      </w:r>
      <w:r w:rsidR="007A0DF4" w:rsidRPr="00CE7663">
        <w:rPr>
          <w:b/>
          <w:caps/>
          <w:lang w:val="fr-FR"/>
        </w:rPr>
        <w:t xml:space="preserve"> du CCI</w:t>
      </w:r>
      <w:r w:rsidR="00445945" w:rsidRPr="00CE7663">
        <w:rPr>
          <w:b/>
          <w:caps/>
          <w:lang w:val="fr-FR"/>
        </w:rPr>
        <w:t xml:space="preserve"> – État d</w:t>
      </w:r>
      <w:r w:rsidR="007A0DF4" w:rsidRPr="00CE7663">
        <w:rPr>
          <w:b/>
          <w:caps/>
          <w:lang w:val="fr-FR"/>
        </w:rPr>
        <w:t>’</w:t>
      </w:r>
      <w:r w:rsidR="00445945" w:rsidRPr="00CE7663">
        <w:rPr>
          <w:b/>
          <w:caps/>
          <w:lang w:val="fr-FR"/>
        </w:rPr>
        <w:t xml:space="preserve">avancement </w:t>
      </w:r>
      <w:r w:rsidR="005F5027" w:rsidRPr="00CE7663">
        <w:rPr>
          <w:b/>
          <w:caps/>
          <w:lang w:val="fr-FR"/>
        </w:rPr>
        <w:br/>
      </w:r>
      <w:r w:rsidR="00445945" w:rsidRPr="00CE7663">
        <w:rPr>
          <w:b/>
          <w:caps/>
          <w:lang w:val="fr-FR"/>
        </w:rPr>
        <w:t>À</w:t>
      </w:r>
      <w:r w:rsidR="005F5027" w:rsidRPr="00CE7663">
        <w:rPr>
          <w:b/>
          <w:caps/>
          <w:lang w:val="fr-FR"/>
        </w:rPr>
        <w:t xml:space="preserve"> la fin d</w:t>
      </w:r>
      <w:r w:rsidR="007A0DF4" w:rsidRPr="00CE7663">
        <w:rPr>
          <w:b/>
          <w:caps/>
          <w:lang w:val="fr-FR"/>
        </w:rPr>
        <w:t>’</w:t>
      </w:r>
      <w:r w:rsidR="005F5027" w:rsidRPr="00CE7663">
        <w:rPr>
          <w:b/>
          <w:caps/>
          <w:lang w:val="fr-FR"/>
        </w:rPr>
        <w:t>avril </w:t>
      </w:r>
      <w:r w:rsidR="00445945" w:rsidRPr="00CE7663">
        <w:rPr>
          <w:b/>
          <w:caps/>
          <w:lang w:val="fr-FR"/>
        </w:rPr>
        <w:t>2016</w:t>
      </w:r>
    </w:p>
    <w:p w:rsidR="000E6F8F" w:rsidRPr="00CE7663" w:rsidRDefault="000E6F8F" w:rsidP="00345960">
      <w:pPr>
        <w:rPr>
          <w:b/>
          <w:lang w:val="fr-FR"/>
        </w:rPr>
      </w:pPr>
    </w:p>
    <w:p w:rsidR="000E6F8F" w:rsidRPr="00CE7663" w:rsidRDefault="000E6F8F" w:rsidP="00345960">
      <w:pPr>
        <w:rPr>
          <w:lang w:val="fr-FR"/>
        </w:rPr>
      </w:pPr>
      <w:r w:rsidRPr="00CE7663">
        <w:rPr>
          <w:lang w:val="fr-FR"/>
        </w:rPr>
        <w:t>I.</w:t>
      </w:r>
      <w:r w:rsidRPr="00CE7663">
        <w:rPr>
          <w:lang w:val="fr-FR"/>
        </w:rPr>
        <w:tab/>
      </w:r>
      <w:r w:rsidRPr="00CE7663">
        <w:rPr>
          <w:caps/>
          <w:lang w:val="fr-FR"/>
        </w:rPr>
        <w:t>RECOMM</w:t>
      </w:r>
      <w:r w:rsidR="00445945" w:rsidRPr="00CE7663">
        <w:rPr>
          <w:caps/>
          <w:lang w:val="fr-FR"/>
        </w:rPr>
        <w:t>A</w:t>
      </w:r>
      <w:r w:rsidRPr="00CE7663">
        <w:rPr>
          <w:caps/>
          <w:lang w:val="fr-FR"/>
        </w:rPr>
        <w:t xml:space="preserve">NDATIONS </w:t>
      </w:r>
      <w:r w:rsidR="00445945" w:rsidRPr="00CE7663">
        <w:rPr>
          <w:caps/>
          <w:lang w:val="fr-FR"/>
        </w:rPr>
        <w:t>dÉcoulant des Évaluations rÉalis</w:t>
      </w:r>
      <w:r w:rsidR="00307D16" w:rsidRPr="00CE7663">
        <w:rPr>
          <w:caps/>
          <w:lang w:val="fr-FR"/>
        </w:rPr>
        <w:t>É</w:t>
      </w:r>
      <w:r w:rsidR="005F5027" w:rsidRPr="00CE7663">
        <w:rPr>
          <w:caps/>
          <w:lang w:val="fr-FR"/>
        </w:rPr>
        <w:t>es par</w:t>
      </w:r>
      <w:r w:rsidR="007A0DF4" w:rsidRPr="00CE7663">
        <w:rPr>
          <w:caps/>
          <w:lang w:val="fr-FR"/>
        </w:rPr>
        <w:t xml:space="preserve"> le CCI</w:t>
      </w:r>
      <w:r w:rsidR="005F5027" w:rsidRPr="00CE7663">
        <w:rPr>
          <w:caps/>
          <w:lang w:val="fr-FR"/>
        </w:rPr>
        <w:t xml:space="preserve"> en </w:t>
      </w:r>
      <w:r w:rsidRPr="00CE7663">
        <w:rPr>
          <w:caps/>
          <w:lang w:val="fr-FR"/>
        </w:rPr>
        <w:t>2015</w:t>
      </w:r>
    </w:p>
    <w:p w:rsidR="000E6F8F" w:rsidRPr="00CE7663" w:rsidRDefault="000E6F8F" w:rsidP="00345960">
      <w:pPr>
        <w:rPr>
          <w:lang w:val="fr-FR"/>
        </w:rPr>
      </w:pPr>
    </w:p>
    <w:p w:rsidR="000E6F8F" w:rsidRPr="00CE7663" w:rsidRDefault="000E6F8F" w:rsidP="00345960">
      <w:pPr>
        <w:rPr>
          <w:lang w:val="fr-FR"/>
        </w:rPr>
      </w:pPr>
      <w:r w:rsidRPr="00CE7663">
        <w:rPr>
          <w:b/>
          <w:lang w:val="fr-FR"/>
        </w:rPr>
        <w:t>JIU/REP/2015/6</w:t>
      </w:r>
      <w:r w:rsidRPr="00CE7663">
        <w:rPr>
          <w:lang w:val="fr-FR"/>
        </w:rPr>
        <w:t xml:space="preserve"> “</w:t>
      </w:r>
      <w:r w:rsidR="00782FB8" w:rsidRPr="00CE7663">
        <w:rPr>
          <w:lang w:val="fr-FR"/>
        </w:rPr>
        <w:t>Examen des services d</w:t>
      </w:r>
      <w:r w:rsidR="007A0DF4" w:rsidRPr="00CE7663">
        <w:rPr>
          <w:lang w:val="fr-FR"/>
        </w:rPr>
        <w:t>’</w:t>
      </w:r>
      <w:r w:rsidR="00CE7663">
        <w:rPr>
          <w:lang w:val="fr-FR"/>
        </w:rPr>
        <w:t>O</w:t>
      </w:r>
      <w:r w:rsidR="00782FB8" w:rsidRPr="00CE7663">
        <w:rPr>
          <w:lang w:val="fr-FR"/>
        </w:rPr>
        <w:t xml:space="preserve">mbudsman dans les organismes du système des </w:t>
      </w:r>
      <w:r w:rsidR="007A0DF4" w:rsidRPr="00CE7663">
        <w:rPr>
          <w:lang w:val="fr-FR"/>
        </w:rPr>
        <w:t>Nations Unies</w:t>
      </w:r>
      <w:r w:rsidRPr="00CE7663">
        <w:rPr>
          <w:lang w:val="fr-FR"/>
        </w:rPr>
        <w:t>”</w:t>
      </w:r>
      <w:r w:rsidR="002A3EAF" w:rsidRPr="00CE7663">
        <w:rPr>
          <w:lang w:val="fr-FR" w:eastAsia="fr-CH"/>
        </w:rPr>
        <w:t xml:space="preserve"> </w:t>
      </w:r>
      <w:r w:rsidR="00C94715" w:rsidRPr="00CE7663">
        <w:rPr>
          <w:noProof/>
          <w:lang w:val="fr-CH" w:eastAsia="fr-CH"/>
        </w:rPr>
        <w:drawing>
          <wp:inline distT="0" distB="0" distL="0" distR="0" wp14:anchorId="5B3C015D" wp14:editId="280D44C9">
            <wp:extent cx="285750" cy="150127"/>
            <wp:effectExtent l="0" t="0" r="0" b="2540"/>
            <wp:docPr id="9" name="Picture 9">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539" cy="153168"/>
                    </a:xfrm>
                    <a:prstGeom prst="rect">
                      <a:avLst/>
                    </a:prstGeom>
                    <a:noFill/>
                    <a:ln>
                      <a:noFill/>
                    </a:ln>
                  </pic:spPr>
                </pic:pic>
              </a:graphicData>
            </a:graphic>
          </wp:inline>
        </w:drawing>
      </w:r>
    </w:p>
    <w:p w:rsidR="002A3EAF" w:rsidRPr="00CE7663" w:rsidRDefault="002A3EAF" w:rsidP="00345960">
      <w:pPr>
        <w:rPr>
          <w:lang w:val="fr-FR"/>
        </w:rPr>
      </w:pPr>
    </w:p>
    <w:p w:rsidR="007A0DF4" w:rsidRPr="00CE7663" w:rsidRDefault="009564BF" w:rsidP="00345960">
      <w:pPr>
        <w:rPr>
          <w:lang w:val="fr-FR"/>
        </w:rPr>
      </w:pPr>
      <w:r w:rsidRPr="00CE7663">
        <w:rPr>
          <w:lang w:val="fr-FR"/>
        </w:rPr>
        <w:t>Ce rapport a été publié par</w:t>
      </w:r>
      <w:r w:rsidR="007A0DF4" w:rsidRPr="00CE7663">
        <w:rPr>
          <w:lang w:val="fr-FR"/>
        </w:rPr>
        <w:t xml:space="preserve"> le CCI</w:t>
      </w:r>
      <w:r w:rsidRPr="00CE7663">
        <w:rPr>
          <w:lang w:val="fr-FR"/>
        </w:rPr>
        <w:t xml:space="preserve"> le 13 janvier </w:t>
      </w:r>
      <w:r w:rsidR="000E6F8F" w:rsidRPr="00CE7663">
        <w:rPr>
          <w:lang w:val="fr-FR"/>
        </w:rPr>
        <w:t xml:space="preserve">2016.  </w:t>
      </w:r>
      <w:r w:rsidRPr="00CE7663">
        <w:rPr>
          <w:lang w:val="fr-FR"/>
        </w:rPr>
        <w:t xml:space="preserve">Toutes les </w:t>
      </w:r>
      <w:r w:rsidR="000E6F8F" w:rsidRPr="00CE7663">
        <w:rPr>
          <w:lang w:val="fr-FR"/>
        </w:rPr>
        <w:t>recomm</w:t>
      </w:r>
      <w:r w:rsidRPr="00CE7663">
        <w:rPr>
          <w:lang w:val="fr-FR"/>
        </w:rPr>
        <w:t>a</w:t>
      </w:r>
      <w:r w:rsidR="000E6F8F" w:rsidRPr="00CE7663">
        <w:rPr>
          <w:lang w:val="fr-FR"/>
        </w:rPr>
        <w:t xml:space="preserve">ndations </w:t>
      </w:r>
      <w:r w:rsidRPr="00CE7663">
        <w:rPr>
          <w:lang w:val="fr-FR"/>
        </w:rPr>
        <w:t>sont donc nouvelles dans le cadre du présent rapport aux États membres</w:t>
      </w:r>
      <w:r w:rsidR="000E6F8F" w:rsidRPr="00CE7663">
        <w:rPr>
          <w:lang w:val="fr-FR"/>
        </w:rPr>
        <w:t>.</w:t>
      </w:r>
    </w:p>
    <w:p w:rsidR="00465BF3" w:rsidRPr="00CE7663" w:rsidRDefault="00465BF3" w:rsidP="00345960">
      <w:pPr>
        <w:rPr>
          <w:lang w:val="fr-FR"/>
        </w:rPr>
      </w:pPr>
    </w:p>
    <w:tbl>
      <w:tblPr>
        <w:tblStyle w:val="TableGrid"/>
        <w:tblW w:w="0" w:type="auto"/>
        <w:tblBorders>
          <w:insideH w:val="none" w:sz="0" w:space="0" w:color="auto"/>
          <w:insideV w:val="none" w:sz="0" w:space="0" w:color="auto"/>
        </w:tblBorders>
        <w:tblLayout w:type="fixed"/>
        <w:tblLook w:val="04A0" w:firstRow="1" w:lastRow="0" w:firstColumn="1" w:lastColumn="0" w:noHBand="0" w:noVBand="1"/>
      </w:tblPr>
      <w:tblGrid>
        <w:gridCol w:w="2166"/>
        <w:gridCol w:w="7076"/>
      </w:tblGrid>
      <w:tr w:rsidR="002A3EAF" w:rsidRPr="003532AA" w:rsidTr="00273490">
        <w:tc>
          <w:tcPr>
            <w:tcW w:w="2166" w:type="dxa"/>
            <w:shd w:val="clear" w:color="auto" w:fill="DBE5F1" w:themeFill="accent1" w:themeFillTint="33"/>
          </w:tcPr>
          <w:p w:rsidR="002A3EAF" w:rsidRPr="00CE7663" w:rsidRDefault="002A3EAF" w:rsidP="00345960">
            <w:pPr>
              <w:rPr>
                <w:b/>
                <w:sz w:val="18"/>
                <w:szCs w:val="16"/>
                <w:lang w:val="fr-FR"/>
              </w:rPr>
            </w:pPr>
            <w:r w:rsidRPr="00CE7663">
              <w:rPr>
                <w:b/>
                <w:noProof/>
                <w:sz w:val="18"/>
                <w:szCs w:val="16"/>
                <w:lang w:val="fr-CH" w:eastAsia="fr-CH"/>
              </w:rPr>
              <w:drawing>
                <wp:anchor distT="0" distB="0" distL="114300" distR="114300" simplePos="0" relativeHeight="251686912" behindDoc="0" locked="0" layoutInCell="1" allowOverlap="1" wp14:anchorId="201495B5" wp14:editId="50C00D8E">
                  <wp:simplePos x="0" y="0"/>
                  <wp:positionH relativeFrom="margin">
                    <wp:posOffset>-47329</wp:posOffset>
                  </wp:positionH>
                  <wp:positionV relativeFrom="margin">
                    <wp:posOffset>-358</wp:posOffset>
                  </wp:positionV>
                  <wp:extent cx="218440" cy="21844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anchor>
              </w:drawing>
            </w:r>
            <w:r w:rsidRPr="00CE7663">
              <w:rPr>
                <w:b/>
                <w:sz w:val="18"/>
                <w:szCs w:val="16"/>
                <w:lang w:val="fr-FR"/>
              </w:rPr>
              <w:t>Recomm</w:t>
            </w:r>
            <w:r w:rsidR="009564BF" w:rsidRPr="00CE7663">
              <w:rPr>
                <w:b/>
                <w:sz w:val="18"/>
                <w:szCs w:val="16"/>
                <w:lang w:val="fr-FR"/>
              </w:rPr>
              <w:t>a</w:t>
            </w:r>
            <w:r w:rsidRPr="00CE7663">
              <w:rPr>
                <w:b/>
                <w:sz w:val="18"/>
                <w:szCs w:val="16"/>
                <w:lang w:val="fr-FR"/>
              </w:rPr>
              <w:t xml:space="preserve">ndation </w:t>
            </w:r>
            <w:r w:rsidR="009564BF" w:rsidRPr="00CE7663">
              <w:rPr>
                <w:b/>
                <w:sz w:val="18"/>
                <w:szCs w:val="16"/>
                <w:lang w:val="fr-FR"/>
              </w:rPr>
              <w:t>n° 5</w:t>
            </w:r>
          </w:p>
          <w:p w:rsidR="002A3EAF" w:rsidRPr="00CE7663" w:rsidRDefault="002A3EAF" w:rsidP="00345960">
            <w:pPr>
              <w:rPr>
                <w:b/>
                <w:sz w:val="18"/>
                <w:szCs w:val="16"/>
                <w:lang w:val="fr-FR"/>
              </w:rPr>
            </w:pPr>
            <w:r w:rsidRPr="00CE7663">
              <w:rPr>
                <w:bCs/>
                <w:noProof/>
                <w:sz w:val="18"/>
                <w:szCs w:val="18"/>
                <w:lang w:val="fr-CH" w:eastAsia="fr-CH"/>
              </w:rPr>
              <w:drawing>
                <wp:anchor distT="0" distB="0" distL="114300" distR="114300" simplePos="0" relativeHeight="251685888" behindDoc="1" locked="0" layoutInCell="1" allowOverlap="1" wp14:anchorId="72D4E164" wp14:editId="6BD7AD3D">
                  <wp:simplePos x="0" y="0"/>
                  <wp:positionH relativeFrom="column">
                    <wp:posOffset>102235</wp:posOffset>
                  </wp:positionH>
                  <wp:positionV relativeFrom="paragraph">
                    <wp:posOffset>-351790</wp:posOffset>
                  </wp:positionV>
                  <wp:extent cx="247650" cy="247650"/>
                  <wp:effectExtent l="0" t="0" r="0" b="0"/>
                  <wp:wrapTight wrapText="bothSides">
                    <wp:wrapPolygon edited="0">
                      <wp:start x="3323" y="0"/>
                      <wp:lineTo x="0" y="6646"/>
                      <wp:lineTo x="0" y="11631"/>
                      <wp:lineTo x="3323" y="19938"/>
                      <wp:lineTo x="16615" y="19938"/>
                      <wp:lineTo x="19938" y="11631"/>
                      <wp:lineTo x="19938" y="6646"/>
                      <wp:lineTo x="16615" y="0"/>
                      <wp:lineTo x="3323" y="0"/>
                    </wp:wrapPolygon>
                  </wp:wrapTight>
                  <wp:docPr id="43" name="Picture 43" descr="D:\Users\doyon\AppData\Local\Microsoft\Windows\Temporary Internet Files\Content.IE5\RNX63FW3\ne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doyon\AppData\Local\Microsoft\Windows\Temporary Internet Files\Content.IE5\RNX63FW3\new[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76" w:type="dxa"/>
          </w:tcPr>
          <w:p w:rsidR="002A3EAF" w:rsidRPr="00CE7663" w:rsidRDefault="002A3EAF" w:rsidP="00345960">
            <w:pPr>
              <w:rPr>
                <w:bCs/>
                <w:sz w:val="18"/>
                <w:szCs w:val="18"/>
                <w:lang w:val="fr-FR"/>
              </w:rPr>
            </w:pPr>
          </w:p>
          <w:p w:rsidR="002A3EAF" w:rsidRPr="00CE7663" w:rsidRDefault="009564BF" w:rsidP="00345960">
            <w:pPr>
              <w:rPr>
                <w:bCs/>
                <w:sz w:val="18"/>
                <w:szCs w:val="18"/>
                <w:lang w:val="fr-FR"/>
              </w:rPr>
            </w:pPr>
            <w:r w:rsidRPr="00CE7663">
              <w:rPr>
                <w:bCs/>
                <w:sz w:val="18"/>
                <w:szCs w:val="18"/>
                <w:lang w:val="fr-FR"/>
              </w:rPr>
              <w:t xml:space="preserve">Il est recommandé que les organes délibérants de tous les organismes du système des </w:t>
            </w:r>
            <w:r w:rsidR="007A0DF4" w:rsidRPr="00CE7663">
              <w:rPr>
                <w:bCs/>
                <w:sz w:val="18"/>
                <w:szCs w:val="18"/>
                <w:lang w:val="fr-FR"/>
              </w:rPr>
              <w:t>Nations Unies</w:t>
            </w:r>
            <w:r w:rsidRPr="00CE7663">
              <w:rPr>
                <w:bCs/>
                <w:sz w:val="18"/>
                <w:szCs w:val="18"/>
                <w:lang w:val="fr-FR"/>
              </w:rPr>
              <w:t xml:space="preserve"> fassent en sorte que l</w:t>
            </w:r>
            <w:r w:rsidR="007A0DF4" w:rsidRPr="00CE7663">
              <w:rPr>
                <w:bCs/>
                <w:sz w:val="18"/>
                <w:szCs w:val="18"/>
                <w:lang w:val="fr-FR"/>
              </w:rPr>
              <w:t>’</w:t>
            </w:r>
            <w:r w:rsidRPr="00CE7663">
              <w:rPr>
                <w:bCs/>
                <w:sz w:val="18"/>
                <w:szCs w:val="18"/>
                <w:lang w:val="fr-FR"/>
              </w:rPr>
              <w:t>ombudsman puisse leur faire rapport directement sur les problèmes d</w:t>
            </w:r>
            <w:r w:rsidR="007A0DF4" w:rsidRPr="00CE7663">
              <w:rPr>
                <w:bCs/>
                <w:sz w:val="18"/>
                <w:szCs w:val="18"/>
                <w:lang w:val="fr-FR"/>
              </w:rPr>
              <w:t>’</w:t>
            </w:r>
            <w:r w:rsidRPr="00CE7663">
              <w:rPr>
                <w:bCs/>
                <w:sz w:val="18"/>
                <w:szCs w:val="18"/>
                <w:lang w:val="fr-FR"/>
              </w:rPr>
              <w:t>ordre structurel</w:t>
            </w:r>
            <w:r w:rsidR="002A3EAF" w:rsidRPr="00CE7663">
              <w:rPr>
                <w:bCs/>
                <w:sz w:val="18"/>
                <w:szCs w:val="18"/>
                <w:lang w:val="fr-FR"/>
              </w:rPr>
              <w:t>.</w:t>
            </w:r>
          </w:p>
          <w:p w:rsidR="002A3EAF" w:rsidRPr="00CE7663" w:rsidRDefault="002A3EAF" w:rsidP="00345960">
            <w:pPr>
              <w:rPr>
                <w:lang w:val="fr-FR"/>
              </w:rPr>
            </w:pPr>
          </w:p>
        </w:tc>
      </w:tr>
      <w:tr w:rsidR="002A3EAF" w:rsidRPr="003532AA" w:rsidTr="00273490">
        <w:tc>
          <w:tcPr>
            <w:tcW w:w="2166" w:type="dxa"/>
            <w:shd w:val="clear" w:color="auto" w:fill="DBE5F1" w:themeFill="accent1" w:themeFillTint="33"/>
          </w:tcPr>
          <w:p w:rsidR="002A3EAF" w:rsidRPr="00CE7663" w:rsidRDefault="009564BF" w:rsidP="00345960">
            <w:pPr>
              <w:rPr>
                <w:sz w:val="18"/>
                <w:lang w:val="fr-FR"/>
              </w:rPr>
            </w:pPr>
            <w:r w:rsidRPr="00CE7663">
              <w:rPr>
                <w:b/>
                <w:sz w:val="18"/>
                <w:lang w:val="fr-FR"/>
              </w:rPr>
              <w:t>Évaluation de la direction ou du coordonnateur</w:t>
            </w:r>
          </w:p>
        </w:tc>
        <w:tc>
          <w:tcPr>
            <w:tcW w:w="7076" w:type="dxa"/>
          </w:tcPr>
          <w:p w:rsidR="002A3EAF" w:rsidRPr="00CE7663" w:rsidRDefault="00501BC7" w:rsidP="00345960">
            <w:pPr>
              <w:rPr>
                <w:sz w:val="18"/>
                <w:lang w:val="fr-FR"/>
              </w:rPr>
            </w:pPr>
            <w:r w:rsidRPr="00CE7663">
              <w:rPr>
                <w:color w:val="000000"/>
                <w:sz w:val="18"/>
                <w:lang w:val="fr-FR"/>
              </w:rPr>
              <w:t>À l</w:t>
            </w:r>
            <w:r w:rsidR="007A0DF4" w:rsidRPr="00CE7663">
              <w:rPr>
                <w:color w:val="000000"/>
                <w:sz w:val="18"/>
                <w:lang w:val="fr-FR"/>
              </w:rPr>
              <w:t>’</w:t>
            </w:r>
            <w:r w:rsidRPr="00CE7663">
              <w:rPr>
                <w:color w:val="000000"/>
                <w:sz w:val="18"/>
                <w:lang w:val="fr-FR"/>
              </w:rPr>
              <w:t>heure actuelle, le médiateur établit et présente le rapport annuel au Directeur général</w:t>
            </w:r>
            <w:r w:rsidR="002A3EAF" w:rsidRPr="00CE7663">
              <w:rPr>
                <w:color w:val="000000"/>
                <w:sz w:val="18"/>
                <w:lang w:val="fr-FR"/>
              </w:rPr>
              <w:t xml:space="preserve">. </w:t>
            </w:r>
            <w:r w:rsidR="00F558EC" w:rsidRPr="00CE7663">
              <w:rPr>
                <w:color w:val="000000"/>
                <w:sz w:val="18"/>
                <w:lang w:val="fr-FR"/>
              </w:rPr>
              <w:t xml:space="preserve"> </w:t>
            </w:r>
          </w:p>
        </w:tc>
      </w:tr>
      <w:tr w:rsidR="002A3EAF" w:rsidRPr="003532AA" w:rsidTr="00273490">
        <w:tc>
          <w:tcPr>
            <w:tcW w:w="2166" w:type="dxa"/>
            <w:shd w:val="clear" w:color="auto" w:fill="DBE5F1" w:themeFill="accent1" w:themeFillTint="33"/>
          </w:tcPr>
          <w:p w:rsidR="002A3EAF" w:rsidRPr="00CE7663" w:rsidRDefault="002A3EAF" w:rsidP="00345960">
            <w:pPr>
              <w:rPr>
                <w:b/>
                <w:sz w:val="18"/>
                <w:lang w:val="fr-FR"/>
              </w:rPr>
            </w:pPr>
          </w:p>
        </w:tc>
        <w:tc>
          <w:tcPr>
            <w:tcW w:w="7076" w:type="dxa"/>
          </w:tcPr>
          <w:p w:rsidR="002A3EAF" w:rsidRPr="00CE7663" w:rsidRDefault="002A3EAF" w:rsidP="00345960">
            <w:pPr>
              <w:rPr>
                <w:lang w:val="fr-FR"/>
              </w:rPr>
            </w:pPr>
          </w:p>
        </w:tc>
      </w:tr>
      <w:tr w:rsidR="002A3EAF" w:rsidRPr="00CE7663" w:rsidTr="00273490">
        <w:trPr>
          <w:trHeight w:val="368"/>
        </w:trPr>
        <w:tc>
          <w:tcPr>
            <w:tcW w:w="2166" w:type="dxa"/>
            <w:shd w:val="clear" w:color="auto" w:fill="DBE5F1" w:themeFill="accent1" w:themeFillTint="33"/>
          </w:tcPr>
          <w:p w:rsidR="002A3EAF" w:rsidRPr="00CE7663" w:rsidRDefault="002A3EAF" w:rsidP="00345960">
            <w:pPr>
              <w:rPr>
                <w:b/>
                <w:sz w:val="18"/>
                <w:lang w:val="fr-FR"/>
              </w:rPr>
            </w:pPr>
            <w:r w:rsidRPr="00CE7663">
              <w:rPr>
                <w:b/>
                <w:sz w:val="18"/>
                <w:lang w:val="fr-FR"/>
              </w:rPr>
              <w:t>Accepta</w:t>
            </w:r>
            <w:r w:rsidR="009564BF" w:rsidRPr="00CE7663">
              <w:rPr>
                <w:b/>
                <w:sz w:val="18"/>
                <w:lang w:val="fr-FR"/>
              </w:rPr>
              <w:t>tion</w:t>
            </w:r>
            <w:r w:rsidRPr="00CE7663">
              <w:rPr>
                <w:sz w:val="18"/>
                <w:lang w:val="fr-FR"/>
              </w:rPr>
              <w:t xml:space="preserve"> </w:t>
            </w:r>
          </w:p>
        </w:tc>
        <w:tc>
          <w:tcPr>
            <w:tcW w:w="7076" w:type="dxa"/>
          </w:tcPr>
          <w:p w:rsidR="002A3EAF" w:rsidRPr="00CE7663" w:rsidRDefault="002A3EAF" w:rsidP="00345960">
            <w:pPr>
              <w:rPr>
                <w:b/>
                <w:sz w:val="18"/>
                <w:lang w:val="fr-FR"/>
              </w:rPr>
            </w:pPr>
            <w:r w:rsidRPr="00CE7663">
              <w:rPr>
                <w:sz w:val="18"/>
                <w:lang w:val="fr-FR"/>
              </w:rPr>
              <w:t>Accept</w:t>
            </w:r>
            <w:r w:rsidR="00501BC7" w:rsidRPr="00CE7663">
              <w:rPr>
                <w:sz w:val="18"/>
                <w:lang w:val="fr-FR"/>
              </w:rPr>
              <w:t>ée</w:t>
            </w:r>
          </w:p>
        </w:tc>
      </w:tr>
      <w:tr w:rsidR="002A3EAF" w:rsidRPr="00CE7663" w:rsidTr="00273490">
        <w:trPr>
          <w:trHeight w:val="367"/>
        </w:trPr>
        <w:tc>
          <w:tcPr>
            <w:tcW w:w="2166" w:type="dxa"/>
            <w:shd w:val="clear" w:color="auto" w:fill="DBE5F1" w:themeFill="accent1" w:themeFillTint="33"/>
          </w:tcPr>
          <w:p w:rsidR="002A3EAF" w:rsidRPr="00CE7663" w:rsidRDefault="009564BF" w:rsidP="00345960">
            <w:pPr>
              <w:rPr>
                <w:b/>
                <w:sz w:val="18"/>
                <w:lang w:val="fr-FR"/>
              </w:rPr>
            </w:pPr>
            <w:r w:rsidRPr="00CE7663">
              <w:rPr>
                <w:b/>
                <w:sz w:val="18"/>
                <w:lang w:val="fr-FR"/>
              </w:rPr>
              <w:t>Mise en œuvre</w:t>
            </w:r>
          </w:p>
        </w:tc>
        <w:tc>
          <w:tcPr>
            <w:tcW w:w="7076" w:type="dxa"/>
          </w:tcPr>
          <w:p w:rsidR="002A3EAF" w:rsidRPr="00CE7663" w:rsidRDefault="00501BC7" w:rsidP="00345960">
            <w:pPr>
              <w:rPr>
                <w:lang w:val="fr-FR" w:eastAsia="fr-CH"/>
              </w:rPr>
            </w:pPr>
            <w:r w:rsidRPr="00CE7663">
              <w:rPr>
                <w:sz w:val="18"/>
                <w:lang w:val="fr-FR" w:eastAsia="fr-CH"/>
              </w:rPr>
              <w:t>N</w:t>
            </w:r>
            <w:r w:rsidR="007A0DF4" w:rsidRPr="00CE7663">
              <w:rPr>
                <w:sz w:val="18"/>
                <w:lang w:val="fr-FR" w:eastAsia="fr-CH"/>
              </w:rPr>
              <w:t>’</w:t>
            </w:r>
            <w:r w:rsidRPr="00CE7663">
              <w:rPr>
                <w:sz w:val="18"/>
                <w:lang w:val="fr-FR" w:eastAsia="fr-CH"/>
              </w:rPr>
              <w:t>a pas encore démarré</w:t>
            </w:r>
          </w:p>
        </w:tc>
      </w:tr>
      <w:tr w:rsidR="002A3EAF" w:rsidRPr="00CE7663" w:rsidTr="00273490">
        <w:tc>
          <w:tcPr>
            <w:tcW w:w="2166" w:type="dxa"/>
            <w:shd w:val="clear" w:color="auto" w:fill="DBE5F1" w:themeFill="accent1" w:themeFillTint="33"/>
          </w:tcPr>
          <w:p w:rsidR="002A3EAF" w:rsidRPr="00CE7663" w:rsidRDefault="002A3EAF" w:rsidP="00345960">
            <w:pPr>
              <w:rPr>
                <w:sz w:val="18"/>
                <w:lang w:val="fr-FR"/>
              </w:rPr>
            </w:pPr>
          </w:p>
        </w:tc>
        <w:tc>
          <w:tcPr>
            <w:tcW w:w="7076" w:type="dxa"/>
          </w:tcPr>
          <w:p w:rsidR="002A3EAF" w:rsidRPr="00CE7663" w:rsidRDefault="002A3EAF" w:rsidP="00345960">
            <w:pPr>
              <w:rPr>
                <w:sz w:val="18"/>
                <w:lang w:val="fr-FR"/>
              </w:rPr>
            </w:pPr>
          </w:p>
        </w:tc>
      </w:tr>
      <w:tr w:rsidR="002A3EAF" w:rsidRPr="00CE7663" w:rsidTr="00273490">
        <w:tc>
          <w:tcPr>
            <w:tcW w:w="2166" w:type="dxa"/>
            <w:shd w:val="clear" w:color="auto" w:fill="DBE5F1" w:themeFill="accent1" w:themeFillTint="33"/>
          </w:tcPr>
          <w:p w:rsidR="002A3EAF" w:rsidRPr="00CE7663" w:rsidRDefault="009564BF" w:rsidP="00345960">
            <w:pPr>
              <w:rPr>
                <w:b/>
                <w:sz w:val="18"/>
                <w:lang w:val="fr-FR"/>
              </w:rPr>
            </w:pPr>
            <w:r w:rsidRPr="00CE7663">
              <w:rPr>
                <w:b/>
                <w:sz w:val="18"/>
                <w:lang w:val="fr-FR"/>
              </w:rPr>
              <w:t>Fonctionnaire res</w:t>
            </w:r>
            <w:r w:rsidR="002A3EAF" w:rsidRPr="00CE7663">
              <w:rPr>
                <w:b/>
                <w:sz w:val="18"/>
                <w:lang w:val="fr-FR"/>
              </w:rPr>
              <w:t>pons</w:t>
            </w:r>
            <w:r w:rsidRPr="00CE7663">
              <w:rPr>
                <w:b/>
                <w:sz w:val="18"/>
                <w:lang w:val="fr-FR"/>
              </w:rPr>
              <w:t>a</w:t>
            </w:r>
            <w:r w:rsidR="002A3EAF" w:rsidRPr="00CE7663">
              <w:rPr>
                <w:b/>
                <w:sz w:val="18"/>
                <w:lang w:val="fr-FR"/>
              </w:rPr>
              <w:t>ble</w:t>
            </w:r>
          </w:p>
        </w:tc>
        <w:tc>
          <w:tcPr>
            <w:tcW w:w="7076" w:type="dxa"/>
          </w:tcPr>
          <w:p w:rsidR="002A3EAF" w:rsidRPr="00CE7663" w:rsidRDefault="00501BC7" w:rsidP="00345960">
            <w:pPr>
              <w:rPr>
                <w:sz w:val="18"/>
                <w:szCs w:val="18"/>
                <w:lang w:val="fr-FR"/>
              </w:rPr>
            </w:pPr>
            <w:r w:rsidRPr="00CE7663">
              <w:rPr>
                <w:sz w:val="18"/>
                <w:szCs w:val="18"/>
                <w:lang w:val="fr-FR"/>
              </w:rPr>
              <w:t>Médiateur</w:t>
            </w:r>
          </w:p>
          <w:p w:rsidR="002A3EAF" w:rsidRPr="00CE7663" w:rsidRDefault="002A3EAF" w:rsidP="00345960">
            <w:pPr>
              <w:rPr>
                <w:sz w:val="18"/>
                <w:lang w:val="fr-FR"/>
              </w:rPr>
            </w:pPr>
          </w:p>
        </w:tc>
      </w:tr>
    </w:tbl>
    <w:p w:rsidR="002A3EAF" w:rsidRPr="00CE7663" w:rsidRDefault="002A3EAF" w:rsidP="00345960">
      <w:pPr>
        <w:rPr>
          <w:lang w:val="fr-FR"/>
        </w:rPr>
      </w:pPr>
    </w:p>
    <w:p w:rsidR="000E6F8F" w:rsidRPr="00CE7663" w:rsidRDefault="000E6F8F" w:rsidP="00345960">
      <w:pPr>
        <w:rPr>
          <w:lang w:val="fr-FR"/>
        </w:rPr>
      </w:pPr>
      <w:r w:rsidRPr="00CE7663">
        <w:rPr>
          <w:b/>
          <w:lang w:val="fr-FR"/>
        </w:rPr>
        <w:t>JIU/REP/2015/5</w:t>
      </w:r>
      <w:r w:rsidRPr="00CE7663">
        <w:rPr>
          <w:lang w:val="fr-FR"/>
        </w:rPr>
        <w:t xml:space="preserve"> “</w:t>
      </w:r>
      <w:r w:rsidR="00501BC7" w:rsidRPr="00CE7663">
        <w:rPr>
          <w:lang w:val="fr-FR"/>
        </w:rPr>
        <w:t xml:space="preserve">Étude des activités et des ressources consacrées à la lutte contre les changements climatiques dans le système des </w:t>
      </w:r>
      <w:r w:rsidR="007A0DF4" w:rsidRPr="00CE7663">
        <w:rPr>
          <w:lang w:val="fr-FR"/>
        </w:rPr>
        <w:t>Nations Unies</w:t>
      </w:r>
      <w:r w:rsidRPr="00CE7663">
        <w:rPr>
          <w:lang w:val="fr-FR"/>
        </w:rPr>
        <w:t xml:space="preserve">” </w:t>
      </w:r>
      <w:r w:rsidR="00C94715" w:rsidRPr="00CE7663">
        <w:rPr>
          <w:noProof/>
          <w:lang w:val="fr-CH" w:eastAsia="fr-CH"/>
        </w:rPr>
        <w:drawing>
          <wp:inline distT="0" distB="0" distL="0" distR="0" wp14:anchorId="4C1DFD5D" wp14:editId="358DAA88">
            <wp:extent cx="285750" cy="150127"/>
            <wp:effectExtent l="0" t="0" r="0" b="2540"/>
            <wp:docPr id="10" name="Picture 10">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539" cy="153168"/>
                    </a:xfrm>
                    <a:prstGeom prst="rect">
                      <a:avLst/>
                    </a:prstGeom>
                    <a:noFill/>
                    <a:ln>
                      <a:noFill/>
                    </a:ln>
                  </pic:spPr>
                </pic:pic>
              </a:graphicData>
            </a:graphic>
          </wp:inline>
        </w:drawing>
      </w:r>
    </w:p>
    <w:p w:rsidR="00737D98" w:rsidRPr="00CE7663" w:rsidRDefault="00737D98" w:rsidP="00345960">
      <w:pPr>
        <w:rPr>
          <w:lang w:val="fr-FR"/>
        </w:rPr>
      </w:pPr>
    </w:p>
    <w:p w:rsidR="000E6F8F" w:rsidRPr="00CE7663" w:rsidRDefault="007E69F2" w:rsidP="00345960">
      <w:pPr>
        <w:rPr>
          <w:lang w:val="fr-FR"/>
        </w:rPr>
      </w:pPr>
      <w:r w:rsidRPr="00CE7663">
        <w:rPr>
          <w:lang w:val="fr-FR"/>
        </w:rPr>
        <w:t>Ce rapport a été publié par</w:t>
      </w:r>
      <w:r w:rsidR="007A0DF4" w:rsidRPr="00CE7663">
        <w:rPr>
          <w:lang w:val="fr-FR"/>
        </w:rPr>
        <w:t xml:space="preserve"> le CCI</w:t>
      </w:r>
      <w:r w:rsidRPr="00CE7663">
        <w:rPr>
          <w:lang w:val="fr-FR"/>
        </w:rPr>
        <w:t xml:space="preserve"> le </w:t>
      </w:r>
      <w:r w:rsidR="000E6F8F" w:rsidRPr="00CE7663">
        <w:rPr>
          <w:lang w:val="fr-FR"/>
        </w:rPr>
        <w:t>25</w:t>
      </w:r>
      <w:r w:rsidRPr="00CE7663">
        <w:rPr>
          <w:lang w:val="fr-FR"/>
        </w:rPr>
        <w:t> septembre </w:t>
      </w:r>
      <w:r w:rsidR="000E6F8F" w:rsidRPr="00CE7663">
        <w:rPr>
          <w:lang w:val="fr-FR"/>
        </w:rPr>
        <w:t xml:space="preserve">2015.  </w:t>
      </w:r>
      <w:r w:rsidRPr="00CE7663">
        <w:rPr>
          <w:lang w:val="fr-FR"/>
        </w:rPr>
        <w:t>Toutes les recommandations sont donc nouvelles dans le cadre du présent rapport aux États membres</w:t>
      </w:r>
      <w:r w:rsidR="000E6F8F" w:rsidRPr="00CE7663">
        <w:rPr>
          <w:lang w:val="fr-FR"/>
        </w:rPr>
        <w:t>.</w:t>
      </w:r>
    </w:p>
    <w:p w:rsidR="000E6F8F" w:rsidRPr="00CE7663" w:rsidRDefault="000E6F8F" w:rsidP="00345960">
      <w:pPr>
        <w:rPr>
          <w:lang w:val="fr-FR"/>
        </w:rPr>
      </w:pPr>
    </w:p>
    <w:tbl>
      <w:tblPr>
        <w:tblStyle w:val="TableGrid"/>
        <w:tblW w:w="0" w:type="auto"/>
        <w:tblBorders>
          <w:insideH w:val="none" w:sz="0" w:space="0" w:color="auto"/>
          <w:insideV w:val="none" w:sz="0" w:space="0" w:color="auto"/>
        </w:tblBorders>
        <w:tblLayout w:type="fixed"/>
        <w:tblLook w:val="04A0" w:firstRow="1" w:lastRow="0" w:firstColumn="1" w:lastColumn="0" w:noHBand="0" w:noVBand="1"/>
      </w:tblPr>
      <w:tblGrid>
        <w:gridCol w:w="2180"/>
        <w:gridCol w:w="7062"/>
      </w:tblGrid>
      <w:tr w:rsidR="002A3EAF" w:rsidRPr="003532AA" w:rsidTr="00273490">
        <w:tc>
          <w:tcPr>
            <w:tcW w:w="2180" w:type="dxa"/>
            <w:shd w:val="clear" w:color="auto" w:fill="DBE5F1" w:themeFill="accent1" w:themeFillTint="33"/>
          </w:tcPr>
          <w:p w:rsidR="002A3EAF" w:rsidRPr="00CE7663" w:rsidRDefault="002A3EAF" w:rsidP="00345960">
            <w:pPr>
              <w:rPr>
                <w:b/>
                <w:sz w:val="18"/>
                <w:szCs w:val="16"/>
                <w:lang w:val="fr-FR"/>
              </w:rPr>
            </w:pPr>
            <w:r w:rsidRPr="00CE7663">
              <w:rPr>
                <w:b/>
                <w:noProof/>
                <w:sz w:val="18"/>
                <w:szCs w:val="16"/>
                <w:lang w:val="fr-CH" w:eastAsia="fr-CH"/>
              </w:rPr>
              <w:drawing>
                <wp:anchor distT="0" distB="0" distL="114300" distR="114300" simplePos="0" relativeHeight="251689984" behindDoc="0" locked="0" layoutInCell="1" allowOverlap="1" wp14:anchorId="16D403C4" wp14:editId="5EA1404E">
                  <wp:simplePos x="0" y="0"/>
                  <wp:positionH relativeFrom="margin">
                    <wp:posOffset>-47329</wp:posOffset>
                  </wp:positionH>
                  <wp:positionV relativeFrom="margin">
                    <wp:posOffset>-358</wp:posOffset>
                  </wp:positionV>
                  <wp:extent cx="218440" cy="21844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anchor>
              </w:drawing>
            </w:r>
            <w:r w:rsidRPr="00CE7663">
              <w:rPr>
                <w:b/>
                <w:sz w:val="18"/>
                <w:szCs w:val="16"/>
                <w:lang w:val="fr-FR"/>
              </w:rPr>
              <w:t>Recomm</w:t>
            </w:r>
            <w:r w:rsidR="007E69F2" w:rsidRPr="00CE7663">
              <w:rPr>
                <w:b/>
                <w:sz w:val="18"/>
                <w:szCs w:val="16"/>
                <w:lang w:val="fr-FR"/>
              </w:rPr>
              <w:t>a</w:t>
            </w:r>
            <w:r w:rsidRPr="00CE7663">
              <w:rPr>
                <w:b/>
                <w:sz w:val="18"/>
                <w:szCs w:val="16"/>
                <w:lang w:val="fr-FR"/>
              </w:rPr>
              <w:t xml:space="preserve">ndation </w:t>
            </w:r>
            <w:r w:rsidR="007E69F2" w:rsidRPr="00CE7663">
              <w:rPr>
                <w:b/>
                <w:sz w:val="18"/>
                <w:szCs w:val="16"/>
                <w:lang w:val="fr-FR"/>
              </w:rPr>
              <w:t>n° </w:t>
            </w:r>
            <w:r w:rsidRPr="00CE7663">
              <w:rPr>
                <w:b/>
                <w:sz w:val="18"/>
                <w:szCs w:val="16"/>
                <w:lang w:val="fr-FR"/>
              </w:rPr>
              <w:t>2</w:t>
            </w:r>
          </w:p>
          <w:p w:rsidR="002A3EAF" w:rsidRPr="00CE7663" w:rsidRDefault="002A3EAF" w:rsidP="00345960">
            <w:pPr>
              <w:rPr>
                <w:b/>
                <w:sz w:val="18"/>
                <w:szCs w:val="16"/>
                <w:lang w:val="fr-FR"/>
              </w:rPr>
            </w:pPr>
            <w:r w:rsidRPr="00CE7663">
              <w:rPr>
                <w:bCs/>
                <w:noProof/>
                <w:sz w:val="18"/>
                <w:szCs w:val="18"/>
                <w:lang w:val="fr-CH" w:eastAsia="fr-CH"/>
              </w:rPr>
              <w:drawing>
                <wp:anchor distT="0" distB="0" distL="114300" distR="114300" simplePos="0" relativeHeight="251688960" behindDoc="1" locked="0" layoutInCell="1" allowOverlap="1" wp14:anchorId="6B2CE2D3" wp14:editId="3406A779">
                  <wp:simplePos x="0" y="0"/>
                  <wp:positionH relativeFrom="column">
                    <wp:posOffset>102235</wp:posOffset>
                  </wp:positionH>
                  <wp:positionV relativeFrom="paragraph">
                    <wp:posOffset>-351790</wp:posOffset>
                  </wp:positionV>
                  <wp:extent cx="247650" cy="247650"/>
                  <wp:effectExtent l="0" t="0" r="0" b="0"/>
                  <wp:wrapTight wrapText="bothSides">
                    <wp:wrapPolygon edited="0">
                      <wp:start x="3323" y="0"/>
                      <wp:lineTo x="0" y="6646"/>
                      <wp:lineTo x="0" y="11631"/>
                      <wp:lineTo x="3323" y="19938"/>
                      <wp:lineTo x="16615" y="19938"/>
                      <wp:lineTo x="19938" y="11631"/>
                      <wp:lineTo x="19938" y="6646"/>
                      <wp:lineTo x="16615" y="0"/>
                      <wp:lineTo x="3323" y="0"/>
                    </wp:wrapPolygon>
                  </wp:wrapTight>
                  <wp:docPr id="46" name="Picture 46" descr="D:\Users\doyon\AppData\Local\Microsoft\Windows\Temporary Internet Files\Content.IE5\RNX63FW3\ne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doyon\AppData\Local\Microsoft\Windows\Temporary Internet Files\Content.IE5\RNX63FW3\new[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62" w:type="dxa"/>
          </w:tcPr>
          <w:p w:rsidR="002A3EAF" w:rsidRPr="00CE7663" w:rsidRDefault="002A3EAF" w:rsidP="00345960">
            <w:pPr>
              <w:rPr>
                <w:bCs/>
                <w:sz w:val="18"/>
                <w:szCs w:val="18"/>
                <w:lang w:val="fr-FR"/>
              </w:rPr>
            </w:pPr>
          </w:p>
          <w:p w:rsidR="002A3EAF" w:rsidRPr="00CE7663" w:rsidRDefault="00B677E9" w:rsidP="00345960">
            <w:pPr>
              <w:rPr>
                <w:sz w:val="18"/>
                <w:lang w:val="fr-FR"/>
              </w:rPr>
            </w:pPr>
            <w:r w:rsidRPr="00CE7663">
              <w:rPr>
                <w:sz w:val="18"/>
                <w:lang w:val="fr-FR"/>
              </w:rPr>
              <w:t xml:space="preserve">Les organes directeurs des organismes des </w:t>
            </w:r>
            <w:r w:rsidR="007A0DF4" w:rsidRPr="00CE7663">
              <w:rPr>
                <w:sz w:val="18"/>
                <w:lang w:val="fr-FR"/>
              </w:rPr>
              <w:t>Nations Unies</w:t>
            </w:r>
            <w:r w:rsidRPr="00CE7663">
              <w:rPr>
                <w:sz w:val="18"/>
                <w:lang w:val="fr-FR"/>
              </w:rPr>
              <w:t xml:space="preserve"> dont les domaines d</w:t>
            </w:r>
            <w:r w:rsidR="007A0DF4" w:rsidRPr="00CE7663">
              <w:rPr>
                <w:sz w:val="18"/>
                <w:lang w:val="fr-FR"/>
              </w:rPr>
              <w:t>’</w:t>
            </w:r>
            <w:r w:rsidRPr="00CE7663">
              <w:rPr>
                <w:sz w:val="18"/>
                <w:lang w:val="fr-FR"/>
              </w:rPr>
              <w:t>activité présentent des liens directs ou indirects avec la question des changements climatiques devraient approuver et appuyer la participation de ces organismes à une stratégie de lutte contre les changements climatiques applicable à l</w:t>
            </w:r>
            <w:r w:rsidR="007A0DF4" w:rsidRPr="00CE7663">
              <w:rPr>
                <w:sz w:val="18"/>
                <w:lang w:val="fr-FR"/>
              </w:rPr>
              <w:t>’</w:t>
            </w:r>
            <w:r w:rsidRPr="00CE7663">
              <w:rPr>
                <w:sz w:val="18"/>
                <w:lang w:val="fr-FR"/>
              </w:rPr>
              <w:t>échelle du système et conforme aux résultats de la vingt et unième</w:t>
            </w:r>
            <w:r w:rsidR="00F558EC" w:rsidRPr="00CE7663">
              <w:rPr>
                <w:sz w:val="18"/>
                <w:lang w:val="fr-FR"/>
              </w:rPr>
              <w:t> </w:t>
            </w:r>
            <w:r w:rsidRPr="00CE7663">
              <w:rPr>
                <w:sz w:val="18"/>
                <w:lang w:val="fr-FR"/>
              </w:rPr>
              <w:t>session de la Conférence des Parties à la Convention</w:t>
            </w:r>
            <w:r w:rsidR="004E2D8C" w:rsidRPr="00CE7663">
              <w:rPr>
                <w:sz w:val="18"/>
                <w:lang w:val="fr-FR"/>
              </w:rPr>
              <w:noBreakHyphen/>
            </w:r>
            <w:r w:rsidRPr="00CE7663">
              <w:rPr>
                <w:sz w:val="18"/>
                <w:lang w:val="fr-FR"/>
              </w:rPr>
              <w:t xml:space="preserve">cadre des </w:t>
            </w:r>
            <w:r w:rsidR="007A0DF4" w:rsidRPr="00CE7663">
              <w:rPr>
                <w:sz w:val="18"/>
                <w:lang w:val="fr-FR"/>
              </w:rPr>
              <w:t>Nations Unies</w:t>
            </w:r>
            <w:r w:rsidRPr="00CE7663">
              <w:rPr>
                <w:sz w:val="18"/>
                <w:lang w:val="fr-FR"/>
              </w:rPr>
              <w:t xml:space="preserve"> sur les changements climatiques </w:t>
            </w:r>
            <w:r w:rsidR="002A3EAF" w:rsidRPr="00CE7663">
              <w:rPr>
                <w:sz w:val="18"/>
                <w:lang w:val="fr-FR"/>
              </w:rPr>
              <w:t>(COP21).</w:t>
            </w:r>
          </w:p>
          <w:p w:rsidR="002A3EAF" w:rsidRPr="00CE7663" w:rsidRDefault="002A3EAF" w:rsidP="00345960">
            <w:pPr>
              <w:rPr>
                <w:lang w:val="fr-FR"/>
              </w:rPr>
            </w:pPr>
          </w:p>
        </w:tc>
      </w:tr>
      <w:tr w:rsidR="002A3EAF" w:rsidRPr="003532AA" w:rsidTr="00273490">
        <w:tc>
          <w:tcPr>
            <w:tcW w:w="2180" w:type="dxa"/>
            <w:shd w:val="clear" w:color="auto" w:fill="DBE5F1" w:themeFill="accent1" w:themeFillTint="33"/>
          </w:tcPr>
          <w:p w:rsidR="002A3EAF" w:rsidRPr="00CE7663" w:rsidRDefault="007E69F2" w:rsidP="00345960">
            <w:pPr>
              <w:rPr>
                <w:sz w:val="18"/>
                <w:lang w:val="fr-FR"/>
              </w:rPr>
            </w:pPr>
            <w:r w:rsidRPr="00CE7663">
              <w:rPr>
                <w:b/>
                <w:sz w:val="18"/>
                <w:lang w:val="fr-FR"/>
              </w:rPr>
              <w:t>Évaluation de la direction ou du coordonnateur</w:t>
            </w:r>
          </w:p>
        </w:tc>
        <w:tc>
          <w:tcPr>
            <w:tcW w:w="7062" w:type="dxa"/>
          </w:tcPr>
          <w:p w:rsidR="002A3EAF" w:rsidRPr="00CE7663" w:rsidRDefault="00B677E9" w:rsidP="00345960">
            <w:pPr>
              <w:rPr>
                <w:sz w:val="18"/>
                <w:lang w:val="fr-FR"/>
              </w:rPr>
            </w:pPr>
            <w:r w:rsidRPr="00CE7663">
              <w:rPr>
                <w:color w:val="000000"/>
                <w:sz w:val="18"/>
                <w:lang w:val="fr-FR"/>
              </w:rPr>
              <w:t>Le programme et budget de l</w:t>
            </w:r>
            <w:r w:rsidR="007A0DF4" w:rsidRPr="00CE7663">
              <w:rPr>
                <w:color w:val="000000"/>
                <w:sz w:val="18"/>
                <w:lang w:val="fr-FR"/>
              </w:rPr>
              <w:t>’</w:t>
            </w:r>
            <w:r w:rsidRPr="00CE7663">
              <w:rPr>
                <w:color w:val="000000"/>
                <w:sz w:val="18"/>
                <w:lang w:val="fr-FR"/>
              </w:rPr>
              <w:t>OMPI pour l</w:t>
            </w:r>
            <w:r w:rsidR="007A0DF4" w:rsidRPr="00CE7663">
              <w:rPr>
                <w:color w:val="000000"/>
                <w:sz w:val="18"/>
                <w:lang w:val="fr-FR"/>
              </w:rPr>
              <w:t>’</w:t>
            </w:r>
            <w:r w:rsidRPr="00CE7663">
              <w:rPr>
                <w:color w:val="000000"/>
                <w:sz w:val="18"/>
                <w:lang w:val="fr-FR"/>
              </w:rPr>
              <w:t xml:space="preserve">exercice biennal prévoit expressément, parmi les résultats escomptés, de </w:t>
            </w:r>
            <w:r w:rsidR="00286BBD" w:rsidRPr="00CE7663">
              <w:rPr>
                <w:color w:val="000000"/>
                <w:sz w:val="18"/>
                <w:lang w:val="fr-FR"/>
              </w:rPr>
              <w:t xml:space="preserve">mettre en place une </w:t>
            </w:r>
            <w:r w:rsidR="002A3EAF" w:rsidRPr="00CE7663">
              <w:rPr>
                <w:color w:val="000000"/>
                <w:sz w:val="18"/>
                <w:lang w:val="fr-FR"/>
              </w:rPr>
              <w:t>“</w:t>
            </w:r>
            <w:r w:rsidR="00286BBD" w:rsidRPr="00CE7663">
              <w:rPr>
                <w:color w:val="000000"/>
                <w:sz w:val="18"/>
                <w:lang w:val="fr-FR"/>
              </w:rPr>
              <w:t>Organisation écologiquement et socialement responsable assurant la sûreté et la sécurité du personnel, des délégués, des visiteurs, de l</w:t>
            </w:r>
            <w:r w:rsidR="007A0DF4" w:rsidRPr="00CE7663">
              <w:rPr>
                <w:color w:val="000000"/>
                <w:sz w:val="18"/>
                <w:lang w:val="fr-FR"/>
              </w:rPr>
              <w:t>’</w:t>
            </w:r>
            <w:r w:rsidR="00286BBD" w:rsidRPr="00CE7663">
              <w:rPr>
                <w:color w:val="000000"/>
                <w:sz w:val="18"/>
                <w:lang w:val="fr-FR"/>
              </w:rPr>
              <w:t>information et des biens</w:t>
            </w:r>
            <w:r w:rsidR="002A3EAF" w:rsidRPr="00CE7663">
              <w:rPr>
                <w:color w:val="000000"/>
                <w:sz w:val="18"/>
                <w:lang w:val="fr-FR"/>
              </w:rPr>
              <w:t xml:space="preserve">”, </w:t>
            </w:r>
            <w:r w:rsidR="00286BBD" w:rsidRPr="00CE7663">
              <w:rPr>
                <w:color w:val="000000"/>
                <w:sz w:val="18"/>
                <w:lang w:val="fr-FR"/>
              </w:rPr>
              <w:t>un objectif pleinement appuyé et approuvé par les États membres</w:t>
            </w:r>
            <w:r w:rsidR="002A3EAF" w:rsidRPr="00CE7663">
              <w:rPr>
                <w:color w:val="000000"/>
                <w:sz w:val="18"/>
                <w:lang w:val="fr-FR"/>
              </w:rPr>
              <w:t>.</w:t>
            </w:r>
          </w:p>
        </w:tc>
      </w:tr>
      <w:tr w:rsidR="002A3EAF" w:rsidRPr="003532AA" w:rsidTr="00273490">
        <w:tc>
          <w:tcPr>
            <w:tcW w:w="2180" w:type="dxa"/>
            <w:shd w:val="clear" w:color="auto" w:fill="DBE5F1" w:themeFill="accent1" w:themeFillTint="33"/>
          </w:tcPr>
          <w:p w:rsidR="002A3EAF" w:rsidRPr="00CE7663" w:rsidRDefault="002A3EAF" w:rsidP="00345960">
            <w:pPr>
              <w:rPr>
                <w:b/>
                <w:sz w:val="18"/>
                <w:lang w:val="fr-FR"/>
              </w:rPr>
            </w:pPr>
          </w:p>
        </w:tc>
        <w:tc>
          <w:tcPr>
            <w:tcW w:w="7062" w:type="dxa"/>
          </w:tcPr>
          <w:p w:rsidR="002A3EAF" w:rsidRPr="00CE7663" w:rsidRDefault="002A3EAF" w:rsidP="00345960">
            <w:pPr>
              <w:rPr>
                <w:lang w:val="fr-FR"/>
              </w:rPr>
            </w:pPr>
          </w:p>
        </w:tc>
      </w:tr>
      <w:tr w:rsidR="002A3EAF" w:rsidRPr="00CE7663" w:rsidTr="00273490">
        <w:trPr>
          <w:trHeight w:val="368"/>
        </w:trPr>
        <w:tc>
          <w:tcPr>
            <w:tcW w:w="2180" w:type="dxa"/>
            <w:shd w:val="clear" w:color="auto" w:fill="DBE5F1" w:themeFill="accent1" w:themeFillTint="33"/>
          </w:tcPr>
          <w:p w:rsidR="002A3EAF" w:rsidRPr="00CE7663" w:rsidRDefault="007E69F2" w:rsidP="00345960">
            <w:pPr>
              <w:rPr>
                <w:b/>
                <w:sz w:val="18"/>
                <w:lang w:val="fr-FR"/>
              </w:rPr>
            </w:pPr>
            <w:r w:rsidRPr="00CE7663">
              <w:rPr>
                <w:b/>
                <w:sz w:val="18"/>
                <w:lang w:val="fr-FR"/>
              </w:rPr>
              <w:t>Acceptation</w:t>
            </w:r>
          </w:p>
        </w:tc>
        <w:tc>
          <w:tcPr>
            <w:tcW w:w="7062" w:type="dxa"/>
          </w:tcPr>
          <w:p w:rsidR="002A3EAF" w:rsidRPr="00CE7663" w:rsidRDefault="002A3EAF" w:rsidP="00345960">
            <w:pPr>
              <w:rPr>
                <w:b/>
                <w:sz w:val="18"/>
                <w:lang w:val="fr-FR"/>
              </w:rPr>
            </w:pPr>
            <w:r w:rsidRPr="00CE7663">
              <w:rPr>
                <w:sz w:val="18"/>
                <w:lang w:val="fr-FR"/>
              </w:rPr>
              <w:t>Accept</w:t>
            </w:r>
            <w:r w:rsidR="00B677E9" w:rsidRPr="00CE7663">
              <w:rPr>
                <w:sz w:val="18"/>
                <w:lang w:val="fr-FR"/>
              </w:rPr>
              <w:t>é</w:t>
            </w:r>
            <w:r w:rsidRPr="00CE7663">
              <w:rPr>
                <w:sz w:val="18"/>
                <w:lang w:val="fr-FR"/>
              </w:rPr>
              <w:t>e</w:t>
            </w:r>
          </w:p>
        </w:tc>
      </w:tr>
      <w:tr w:rsidR="002A3EAF" w:rsidRPr="00CE7663" w:rsidTr="00273490">
        <w:trPr>
          <w:trHeight w:val="367"/>
        </w:trPr>
        <w:tc>
          <w:tcPr>
            <w:tcW w:w="2180" w:type="dxa"/>
            <w:shd w:val="clear" w:color="auto" w:fill="DBE5F1" w:themeFill="accent1" w:themeFillTint="33"/>
          </w:tcPr>
          <w:p w:rsidR="002A3EAF" w:rsidRPr="00CE7663" w:rsidRDefault="007E69F2" w:rsidP="00345960">
            <w:pPr>
              <w:rPr>
                <w:b/>
                <w:sz w:val="18"/>
                <w:lang w:val="fr-FR"/>
              </w:rPr>
            </w:pPr>
            <w:r w:rsidRPr="00CE7663">
              <w:rPr>
                <w:b/>
                <w:sz w:val="18"/>
                <w:lang w:val="fr-FR"/>
              </w:rPr>
              <w:t>Mise en œuvre</w:t>
            </w:r>
          </w:p>
        </w:tc>
        <w:tc>
          <w:tcPr>
            <w:tcW w:w="7062" w:type="dxa"/>
          </w:tcPr>
          <w:p w:rsidR="002A3EAF" w:rsidRPr="00CE7663" w:rsidRDefault="00B677E9" w:rsidP="00345960">
            <w:pPr>
              <w:rPr>
                <w:lang w:val="fr-FR" w:eastAsia="fr-CH"/>
              </w:rPr>
            </w:pPr>
            <w:r w:rsidRPr="00CE7663">
              <w:rPr>
                <w:sz w:val="18"/>
                <w:lang w:val="fr-FR" w:eastAsia="fr-CH"/>
              </w:rPr>
              <w:t>Mise en œuvre</w:t>
            </w:r>
          </w:p>
        </w:tc>
      </w:tr>
      <w:tr w:rsidR="002A3EAF" w:rsidRPr="00CE7663" w:rsidTr="00273490">
        <w:tc>
          <w:tcPr>
            <w:tcW w:w="2180" w:type="dxa"/>
            <w:shd w:val="clear" w:color="auto" w:fill="DBE5F1" w:themeFill="accent1" w:themeFillTint="33"/>
          </w:tcPr>
          <w:p w:rsidR="002A3EAF" w:rsidRPr="00CE7663" w:rsidRDefault="002A3EAF" w:rsidP="00345960">
            <w:pPr>
              <w:rPr>
                <w:sz w:val="18"/>
                <w:lang w:val="fr-FR"/>
              </w:rPr>
            </w:pPr>
          </w:p>
        </w:tc>
        <w:tc>
          <w:tcPr>
            <w:tcW w:w="7062" w:type="dxa"/>
          </w:tcPr>
          <w:p w:rsidR="002A3EAF" w:rsidRPr="00CE7663" w:rsidRDefault="002A3EAF" w:rsidP="00345960">
            <w:pPr>
              <w:rPr>
                <w:sz w:val="18"/>
                <w:lang w:val="fr-FR"/>
              </w:rPr>
            </w:pPr>
          </w:p>
        </w:tc>
      </w:tr>
      <w:tr w:rsidR="002A3EAF" w:rsidRPr="003532AA" w:rsidTr="00273490">
        <w:tc>
          <w:tcPr>
            <w:tcW w:w="2180" w:type="dxa"/>
            <w:shd w:val="clear" w:color="auto" w:fill="DBE5F1" w:themeFill="accent1" w:themeFillTint="33"/>
          </w:tcPr>
          <w:p w:rsidR="002A3EAF" w:rsidRPr="00CE7663" w:rsidRDefault="007E69F2" w:rsidP="00345960">
            <w:pPr>
              <w:rPr>
                <w:b/>
                <w:sz w:val="18"/>
                <w:lang w:val="fr-FR"/>
              </w:rPr>
            </w:pPr>
            <w:r w:rsidRPr="00CE7663">
              <w:rPr>
                <w:b/>
                <w:sz w:val="18"/>
                <w:lang w:val="fr-FR"/>
              </w:rPr>
              <w:t>Fonctionnaire responsable</w:t>
            </w:r>
          </w:p>
        </w:tc>
        <w:tc>
          <w:tcPr>
            <w:tcW w:w="7062" w:type="dxa"/>
          </w:tcPr>
          <w:p w:rsidR="002A3EAF" w:rsidRPr="00CE7663" w:rsidRDefault="002A3EAF" w:rsidP="00345960">
            <w:pPr>
              <w:rPr>
                <w:sz w:val="18"/>
                <w:szCs w:val="18"/>
                <w:lang w:val="fr-FR"/>
              </w:rPr>
            </w:pPr>
            <w:r w:rsidRPr="00CE7663">
              <w:rPr>
                <w:sz w:val="18"/>
                <w:szCs w:val="18"/>
                <w:lang w:val="fr-FR"/>
              </w:rPr>
              <w:t>Direct</w:t>
            </w:r>
            <w:r w:rsidR="00286BBD" w:rsidRPr="00CE7663">
              <w:rPr>
                <w:sz w:val="18"/>
                <w:szCs w:val="18"/>
                <w:lang w:val="fr-FR"/>
              </w:rPr>
              <w:t>rice de la Division de l</w:t>
            </w:r>
            <w:r w:rsidR="007A0DF4" w:rsidRPr="00CE7663">
              <w:rPr>
                <w:sz w:val="18"/>
                <w:szCs w:val="18"/>
                <w:lang w:val="fr-FR"/>
              </w:rPr>
              <w:t>’</w:t>
            </w:r>
            <w:r w:rsidR="00286BBD" w:rsidRPr="00CE7663">
              <w:rPr>
                <w:sz w:val="18"/>
                <w:szCs w:val="18"/>
                <w:lang w:val="fr-FR"/>
              </w:rPr>
              <w:t>infrastructure des locaux</w:t>
            </w:r>
          </w:p>
          <w:p w:rsidR="002A3EAF" w:rsidRPr="00CE7663" w:rsidRDefault="002A3EAF" w:rsidP="00345960">
            <w:pPr>
              <w:rPr>
                <w:sz w:val="18"/>
                <w:lang w:val="fr-FR"/>
              </w:rPr>
            </w:pPr>
          </w:p>
        </w:tc>
      </w:tr>
    </w:tbl>
    <w:p w:rsidR="002A3EAF" w:rsidRPr="00CE7663" w:rsidRDefault="002A3EAF" w:rsidP="00345960">
      <w:pPr>
        <w:rPr>
          <w:lang w:val="fr-FR"/>
        </w:rPr>
      </w:pPr>
    </w:p>
    <w:p w:rsidR="002A3EAF" w:rsidRPr="00CE7663" w:rsidRDefault="002A3EAF" w:rsidP="00345960">
      <w:pPr>
        <w:rPr>
          <w:lang w:val="fr-FR"/>
        </w:rPr>
      </w:pPr>
    </w:p>
    <w:p w:rsidR="00A462EF" w:rsidRPr="00CE7663" w:rsidRDefault="00A462EF" w:rsidP="00345960">
      <w:pPr>
        <w:rPr>
          <w:lang w:val="fr-FR"/>
        </w:rPr>
      </w:pPr>
      <w:r w:rsidRPr="00CE7663">
        <w:rPr>
          <w:lang w:val="fr-FR"/>
        </w:rPr>
        <w:br w:type="page"/>
      </w:r>
    </w:p>
    <w:p w:rsidR="000E6F8F" w:rsidRPr="00CE7663" w:rsidRDefault="000E6F8F" w:rsidP="00345960">
      <w:pPr>
        <w:rPr>
          <w:lang w:val="fr-FR"/>
        </w:rPr>
      </w:pPr>
      <w:r w:rsidRPr="00CE7663">
        <w:rPr>
          <w:b/>
          <w:lang w:val="fr-FR"/>
        </w:rPr>
        <w:lastRenderedPageBreak/>
        <w:t>JIU/REP/2015/4</w:t>
      </w:r>
      <w:r w:rsidRPr="00CE7663">
        <w:rPr>
          <w:lang w:val="fr-FR"/>
        </w:rPr>
        <w:t xml:space="preserve"> “P</w:t>
      </w:r>
      <w:r w:rsidR="00286BBD" w:rsidRPr="00CE7663">
        <w:rPr>
          <w:lang w:val="fr-FR"/>
        </w:rPr>
        <w:t>oliti</w:t>
      </w:r>
      <w:r w:rsidR="00145052" w:rsidRPr="00CE7663">
        <w:rPr>
          <w:lang w:val="fr-FR"/>
        </w:rPr>
        <w:t xml:space="preserve">ques et pratiques </w:t>
      </w:r>
      <w:r w:rsidR="00176EA6" w:rsidRPr="00CE7663">
        <w:rPr>
          <w:lang w:val="fr-FR"/>
        </w:rPr>
        <w:t>en matière d</w:t>
      </w:r>
      <w:r w:rsidR="007A0DF4" w:rsidRPr="00CE7663">
        <w:rPr>
          <w:lang w:val="fr-FR"/>
        </w:rPr>
        <w:t>’</w:t>
      </w:r>
      <w:r w:rsidR="00145052" w:rsidRPr="00CE7663">
        <w:rPr>
          <w:lang w:val="fr-FR"/>
        </w:rPr>
        <w:t xml:space="preserve">information et de communication dans le cadre du système des </w:t>
      </w:r>
      <w:r w:rsidR="007A0DF4" w:rsidRPr="00CE7663">
        <w:rPr>
          <w:lang w:val="fr-FR"/>
        </w:rPr>
        <w:t>Nations Unies</w:t>
      </w:r>
      <w:r w:rsidRPr="00CE7663">
        <w:rPr>
          <w:lang w:val="fr-FR"/>
        </w:rPr>
        <w:t xml:space="preserve">” </w:t>
      </w:r>
      <w:r w:rsidR="00C94715" w:rsidRPr="00CE7663">
        <w:rPr>
          <w:noProof/>
          <w:lang w:val="fr-CH" w:eastAsia="fr-CH"/>
        </w:rPr>
        <w:drawing>
          <wp:inline distT="0" distB="0" distL="0" distR="0" wp14:anchorId="7E53994E" wp14:editId="682D490F">
            <wp:extent cx="285750" cy="150127"/>
            <wp:effectExtent l="0" t="0" r="0" b="2540"/>
            <wp:docPr id="11" name="Picture 11">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539" cy="153168"/>
                    </a:xfrm>
                    <a:prstGeom prst="rect">
                      <a:avLst/>
                    </a:prstGeom>
                    <a:noFill/>
                    <a:ln>
                      <a:noFill/>
                    </a:ln>
                  </pic:spPr>
                </pic:pic>
              </a:graphicData>
            </a:graphic>
          </wp:inline>
        </w:drawing>
      </w:r>
    </w:p>
    <w:p w:rsidR="000E6F8F" w:rsidRPr="00CE7663" w:rsidRDefault="000E6F8F" w:rsidP="00345960">
      <w:pPr>
        <w:rPr>
          <w:lang w:val="fr-FR"/>
        </w:rPr>
      </w:pPr>
    </w:p>
    <w:p w:rsidR="000E6F8F" w:rsidRPr="00CE7663" w:rsidRDefault="009A072E" w:rsidP="00345960">
      <w:pPr>
        <w:rPr>
          <w:lang w:val="fr-FR"/>
        </w:rPr>
      </w:pPr>
      <w:r w:rsidRPr="00CE7663">
        <w:rPr>
          <w:lang w:val="fr-FR"/>
        </w:rPr>
        <w:t>Ce rapport a été publié par</w:t>
      </w:r>
      <w:r w:rsidR="007A0DF4" w:rsidRPr="00CE7663">
        <w:rPr>
          <w:lang w:val="fr-FR"/>
        </w:rPr>
        <w:t xml:space="preserve"> le CCI</w:t>
      </w:r>
      <w:r w:rsidRPr="00CE7663">
        <w:rPr>
          <w:lang w:val="fr-FR"/>
        </w:rPr>
        <w:t xml:space="preserve"> le </w:t>
      </w:r>
      <w:r w:rsidR="000E6F8F" w:rsidRPr="00CE7663">
        <w:rPr>
          <w:lang w:val="fr-FR"/>
        </w:rPr>
        <w:t>12</w:t>
      </w:r>
      <w:r w:rsidRPr="00CE7663">
        <w:rPr>
          <w:lang w:val="fr-FR"/>
        </w:rPr>
        <w:t> août </w:t>
      </w:r>
      <w:r w:rsidR="000E6F8F" w:rsidRPr="00CE7663">
        <w:rPr>
          <w:lang w:val="fr-FR"/>
        </w:rPr>
        <w:t xml:space="preserve">2015.  </w:t>
      </w:r>
      <w:r w:rsidRPr="00CE7663">
        <w:rPr>
          <w:lang w:val="fr-FR"/>
        </w:rPr>
        <w:t>Toutes les recommandations sont donc nouvelles dans le cadre du présent rapport aux États membres</w:t>
      </w:r>
      <w:r w:rsidR="000E6F8F" w:rsidRPr="00CE7663">
        <w:rPr>
          <w:lang w:val="fr-FR"/>
        </w:rPr>
        <w:t>.</w:t>
      </w:r>
    </w:p>
    <w:p w:rsidR="000E6F8F" w:rsidRPr="00CE7663" w:rsidRDefault="000E6F8F" w:rsidP="00345960">
      <w:pPr>
        <w:rPr>
          <w:lang w:val="fr-FR"/>
        </w:rPr>
      </w:pPr>
    </w:p>
    <w:tbl>
      <w:tblPr>
        <w:tblStyle w:val="TableGrid"/>
        <w:tblW w:w="0" w:type="auto"/>
        <w:tblBorders>
          <w:insideH w:val="none" w:sz="0" w:space="0" w:color="auto"/>
          <w:insideV w:val="none" w:sz="0" w:space="0" w:color="auto"/>
        </w:tblBorders>
        <w:tblLayout w:type="fixed"/>
        <w:tblLook w:val="04A0" w:firstRow="1" w:lastRow="0" w:firstColumn="1" w:lastColumn="0" w:noHBand="0" w:noVBand="1"/>
      </w:tblPr>
      <w:tblGrid>
        <w:gridCol w:w="2180"/>
        <w:gridCol w:w="7062"/>
      </w:tblGrid>
      <w:tr w:rsidR="00465BF3" w:rsidRPr="003532AA" w:rsidTr="00273490">
        <w:tc>
          <w:tcPr>
            <w:tcW w:w="2180" w:type="dxa"/>
            <w:shd w:val="clear" w:color="auto" w:fill="DBE5F1" w:themeFill="accent1" w:themeFillTint="33"/>
          </w:tcPr>
          <w:p w:rsidR="00465BF3" w:rsidRPr="00CE7663" w:rsidRDefault="00465BF3" w:rsidP="00345960">
            <w:pPr>
              <w:rPr>
                <w:b/>
                <w:sz w:val="18"/>
                <w:szCs w:val="16"/>
                <w:lang w:val="fr-FR"/>
              </w:rPr>
            </w:pPr>
            <w:r w:rsidRPr="00CE7663">
              <w:rPr>
                <w:b/>
                <w:noProof/>
                <w:sz w:val="18"/>
                <w:szCs w:val="16"/>
                <w:lang w:val="fr-CH" w:eastAsia="fr-CH"/>
              </w:rPr>
              <w:drawing>
                <wp:anchor distT="0" distB="0" distL="114300" distR="114300" simplePos="0" relativeHeight="251693056" behindDoc="0" locked="0" layoutInCell="1" allowOverlap="1" wp14:anchorId="2C58AAE1" wp14:editId="60A038D4">
                  <wp:simplePos x="0" y="0"/>
                  <wp:positionH relativeFrom="margin">
                    <wp:posOffset>-47329</wp:posOffset>
                  </wp:positionH>
                  <wp:positionV relativeFrom="margin">
                    <wp:posOffset>-358</wp:posOffset>
                  </wp:positionV>
                  <wp:extent cx="218440" cy="21844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anchor>
              </w:drawing>
            </w:r>
            <w:r w:rsidRPr="00CE7663">
              <w:rPr>
                <w:b/>
                <w:sz w:val="18"/>
                <w:szCs w:val="16"/>
                <w:lang w:val="fr-FR"/>
              </w:rPr>
              <w:t>Recomm</w:t>
            </w:r>
            <w:r w:rsidR="009A072E" w:rsidRPr="00CE7663">
              <w:rPr>
                <w:b/>
                <w:sz w:val="18"/>
                <w:szCs w:val="16"/>
                <w:lang w:val="fr-FR"/>
              </w:rPr>
              <w:t>a</w:t>
            </w:r>
            <w:r w:rsidRPr="00CE7663">
              <w:rPr>
                <w:b/>
                <w:sz w:val="18"/>
                <w:szCs w:val="16"/>
                <w:lang w:val="fr-FR"/>
              </w:rPr>
              <w:t xml:space="preserve">ndation </w:t>
            </w:r>
            <w:r w:rsidR="009A072E" w:rsidRPr="00CE7663">
              <w:rPr>
                <w:b/>
                <w:sz w:val="18"/>
                <w:szCs w:val="16"/>
                <w:lang w:val="fr-FR"/>
              </w:rPr>
              <w:t>n° </w:t>
            </w:r>
            <w:r w:rsidRPr="00CE7663">
              <w:rPr>
                <w:b/>
                <w:sz w:val="18"/>
                <w:szCs w:val="16"/>
                <w:lang w:val="fr-FR"/>
              </w:rPr>
              <w:t>1</w:t>
            </w:r>
          </w:p>
          <w:p w:rsidR="00465BF3" w:rsidRPr="00CE7663" w:rsidRDefault="00465BF3" w:rsidP="00345960">
            <w:pPr>
              <w:rPr>
                <w:b/>
                <w:sz w:val="18"/>
                <w:szCs w:val="16"/>
                <w:lang w:val="fr-FR"/>
              </w:rPr>
            </w:pPr>
            <w:r w:rsidRPr="00CE7663">
              <w:rPr>
                <w:bCs/>
                <w:noProof/>
                <w:sz w:val="18"/>
                <w:szCs w:val="18"/>
                <w:lang w:val="fr-CH" w:eastAsia="fr-CH"/>
              </w:rPr>
              <w:drawing>
                <wp:anchor distT="0" distB="0" distL="114300" distR="114300" simplePos="0" relativeHeight="251692032" behindDoc="1" locked="0" layoutInCell="1" allowOverlap="1" wp14:anchorId="7DB0F49A" wp14:editId="08A4C51D">
                  <wp:simplePos x="0" y="0"/>
                  <wp:positionH relativeFrom="column">
                    <wp:posOffset>102235</wp:posOffset>
                  </wp:positionH>
                  <wp:positionV relativeFrom="paragraph">
                    <wp:posOffset>-351790</wp:posOffset>
                  </wp:positionV>
                  <wp:extent cx="247650" cy="247650"/>
                  <wp:effectExtent l="0" t="0" r="0" b="0"/>
                  <wp:wrapTight wrapText="bothSides">
                    <wp:wrapPolygon edited="0">
                      <wp:start x="3323" y="0"/>
                      <wp:lineTo x="0" y="6646"/>
                      <wp:lineTo x="0" y="11631"/>
                      <wp:lineTo x="3323" y="19938"/>
                      <wp:lineTo x="16615" y="19938"/>
                      <wp:lineTo x="19938" y="11631"/>
                      <wp:lineTo x="19938" y="6646"/>
                      <wp:lineTo x="16615" y="0"/>
                      <wp:lineTo x="3323" y="0"/>
                    </wp:wrapPolygon>
                  </wp:wrapTight>
                  <wp:docPr id="50" name="Picture 50" descr="D:\Users\doyon\AppData\Local\Microsoft\Windows\Temporary Internet Files\Content.IE5\RNX63FW3\ne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doyon\AppData\Local\Microsoft\Windows\Temporary Internet Files\Content.IE5\RNX63FW3\new[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62" w:type="dxa"/>
          </w:tcPr>
          <w:p w:rsidR="00465BF3" w:rsidRPr="00CE7663" w:rsidRDefault="00465BF3" w:rsidP="00345960">
            <w:pPr>
              <w:rPr>
                <w:bCs/>
                <w:sz w:val="18"/>
                <w:szCs w:val="18"/>
                <w:lang w:val="fr-FR"/>
              </w:rPr>
            </w:pPr>
          </w:p>
          <w:p w:rsidR="00E20BD9" w:rsidRPr="00CE7663" w:rsidRDefault="009A072E" w:rsidP="00345960">
            <w:pPr>
              <w:rPr>
                <w:bCs/>
                <w:sz w:val="18"/>
                <w:szCs w:val="18"/>
                <w:lang w:val="fr-FR"/>
              </w:rPr>
            </w:pPr>
            <w:r w:rsidRPr="00CE7663">
              <w:rPr>
                <w:bCs/>
                <w:sz w:val="18"/>
                <w:szCs w:val="18"/>
                <w:lang w:val="fr-FR"/>
              </w:rPr>
              <w:t xml:space="preserve">Les instances délibérantes ou organes directeurs des organismes du système des </w:t>
            </w:r>
            <w:r w:rsidR="007A0DF4" w:rsidRPr="00CE7663">
              <w:rPr>
                <w:bCs/>
                <w:sz w:val="18"/>
                <w:szCs w:val="18"/>
                <w:lang w:val="fr-FR"/>
              </w:rPr>
              <w:t>Nations Unies</w:t>
            </w:r>
            <w:r w:rsidRPr="00CE7663">
              <w:rPr>
                <w:bCs/>
                <w:sz w:val="18"/>
                <w:szCs w:val="18"/>
                <w:lang w:val="fr-FR"/>
              </w:rPr>
              <w:t xml:space="preserve"> devraient </w:t>
            </w:r>
            <w:r w:rsidR="00041046" w:rsidRPr="00CE7663">
              <w:rPr>
                <w:bCs/>
                <w:sz w:val="18"/>
                <w:szCs w:val="18"/>
                <w:lang w:val="fr-FR"/>
              </w:rPr>
              <w:t>demander aux</w:t>
            </w:r>
            <w:r w:rsidRPr="00CE7663">
              <w:rPr>
                <w:bCs/>
                <w:sz w:val="18"/>
                <w:szCs w:val="18"/>
                <w:lang w:val="fr-FR"/>
              </w:rPr>
              <w:t xml:space="preserve"> chefs de secrétariat d</w:t>
            </w:r>
            <w:r w:rsidR="007A0DF4" w:rsidRPr="00CE7663">
              <w:rPr>
                <w:bCs/>
                <w:sz w:val="18"/>
                <w:szCs w:val="18"/>
                <w:lang w:val="fr-FR"/>
              </w:rPr>
              <w:t>’</w:t>
            </w:r>
            <w:r w:rsidRPr="00CE7663">
              <w:rPr>
                <w:bCs/>
                <w:sz w:val="18"/>
                <w:szCs w:val="18"/>
                <w:lang w:val="fr-FR"/>
              </w:rPr>
              <w:t>adopter les neuf</w:t>
            </w:r>
            <w:r w:rsidR="00F558EC" w:rsidRPr="00CE7663">
              <w:rPr>
                <w:bCs/>
                <w:sz w:val="18"/>
                <w:szCs w:val="18"/>
                <w:lang w:val="fr-FR"/>
              </w:rPr>
              <w:t> </w:t>
            </w:r>
            <w:r w:rsidRPr="00CE7663">
              <w:rPr>
                <w:bCs/>
                <w:sz w:val="18"/>
                <w:szCs w:val="18"/>
                <w:lang w:val="fr-FR"/>
              </w:rPr>
              <w:t xml:space="preserve">critères proposés dans le </w:t>
            </w:r>
            <w:r w:rsidR="002A3B7F" w:rsidRPr="00CE7663">
              <w:rPr>
                <w:bCs/>
                <w:sz w:val="18"/>
                <w:szCs w:val="18"/>
                <w:lang w:val="fr-FR"/>
              </w:rPr>
              <w:t>présent rapport en vue de renforcer le rôle stratégique de l</w:t>
            </w:r>
            <w:r w:rsidR="007A0DF4" w:rsidRPr="00CE7663">
              <w:rPr>
                <w:bCs/>
                <w:sz w:val="18"/>
                <w:szCs w:val="18"/>
                <w:lang w:val="fr-FR"/>
              </w:rPr>
              <w:t>’</w:t>
            </w:r>
            <w:r w:rsidR="002A3B7F" w:rsidRPr="00CE7663">
              <w:rPr>
                <w:bCs/>
                <w:sz w:val="18"/>
                <w:szCs w:val="18"/>
                <w:lang w:val="fr-FR"/>
              </w:rPr>
              <w:t>information et de la communication dans la réalisation des objectifs et priorités de l</w:t>
            </w:r>
            <w:r w:rsidR="00020711" w:rsidRPr="00CE7663">
              <w:rPr>
                <w:bCs/>
                <w:sz w:val="18"/>
                <w:szCs w:val="18"/>
                <w:lang w:val="fr-FR"/>
              </w:rPr>
              <w:t>eur</w:t>
            </w:r>
            <w:r w:rsidR="00303C0B" w:rsidRPr="00CE7663">
              <w:rPr>
                <w:bCs/>
                <w:sz w:val="18"/>
                <w:szCs w:val="18"/>
                <w:lang w:val="fr-FR"/>
              </w:rPr>
              <w:t>s</w:t>
            </w:r>
            <w:r w:rsidR="00020711" w:rsidRPr="00CE7663">
              <w:rPr>
                <w:bCs/>
                <w:sz w:val="18"/>
                <w:szCs w:val="18"/>
                <w:lang w:val="fr-FR"/>
              </w:rPr>
              <w:t xml:space="preserve"> o</w:t>
            </w:r>
            <w:r w:rsidR="002A3B7F" w:rsidRPr="00CE7663">
              <w:rPr>
                <w:bCs/>
                <w:sz w:val="18"/>
                <w:szCs w:val="18"/>
                <w:lang w:val="fr-FR"/>
              </w:rPr>
              <w:t>rganis</w:t>
            </w:r>
            <w:r w:rsidR="00660BC7" w:rsidRPr="00CE7663">
              <w:rPr>
                <w:bCs/>
                <w:sz w:val="18"/>
                <w:szCs w:val="18"/>
                <w:lang w:val="fr-FR"/>
              </w:rPr>
              <w:t>ations</w:t>
            </w:r>
            <w:r w:rsidR="00303C0B" w:rsidRPr="00CE7663">
              <w:rPr>
                <w:bCs/>
                <w:sz w:val="18"/>
                <w:szCs w:val="18"/>
                <w:lang w:val="fr-FR"/>
              </w:rPr>
              <w:t xml:space="preserve"> respecti</w:t>
            </w:r>
            <w:r w:rsidR="00660BC7" w:rsidRPr="00CE7663">
              <w:rPr>
                <w:bCs/>
                <w:sz w:val="18"/>
                <w:szCs w:val="18"/>
                <w:lang w:val="fr-FR"/>
              </w:rPr>
              <w:t>ve</w:t>
            </w:r>
            <w:r w:rsidR="00303C0B" w:rsidRPr="00CE7663">
              <w:rPr>
                <w:bCs/>
                <w:sz w:val="18"/>
                <w:szCs w:val="18"/>
                <w:lang w:val="fr-FR"/>
              </w:rPr>
              <w:t>s,</w:t>
            </w:r>
            <w:r w:rsidR="00020711" w:rsidRPr="00CE7663">
              <w:rPr>
                <w:bCs/>
                <w:sz w:val="18"/>
                <w:szCs w:val="18"/>
                <w:lang w:val="fr-FR"/>
              </w:rPr>
              <w:t xml:space="preserve"> </w:t>
            </w:r>
            <w:r w:rsidR="00303C0B" w:rsidRPr="00CE7663">
              <w:rPr>
                <w:bCs/>
                <w:sz w:val="18"/>
                <w:szCs w:val="18"/>
                <w:lang w:val="fr-FR"/>
              </w:rPr>
              <w:t>ce</w:t>
            </w:r>
            <w:r w:rsidR="00020711" w:rsidRPr="00CE7663">
              <w:rPr>
                <w:bCs/>
                <w:sz w:val="18"/>
                <w:szCs w:val="18"/>
                <w:lang w:val="fr-FR"/>
              </w:rPr>
              <w:t xml:space="preserve"> </w:t>
            </w:r>
            <w:r w:rsidR="00303C0B" w:rsidRPr="00CE7663">
              <w:rPr>
                <w:bCs/>
                <w:sz w:val="18"/>
                <w:szCs w:val="18"/>
                <w:lang w:val="fr-FR"/>
              </w:rPr>
              <w:t xml:space="preserve">qui favoriserait </w:t>
            </w:r>
            <w:r w:rsidR="00B679E1" w:rsidRPr="00CE7663">
              <w:rPr>
                <w:bCs/>
                <w:sz w:val="18"/>
                <w:szCs w:val="18"/>
                <w:lang w:val="fr-FR"/>
              </w:rPr>
              <w:t>un</w:t>
            </w:r>
            <w:r w:rsidR="00020711" w:rsidRPr="00CE7663">
              <w:rPr>
                <w:bCs/>
                <w:sz w:val="18"/>
                <w:szCs w:val="18"/>
                <w:lang w:val="fr-FR"/>
              </w:rPr>
              <w:t xml:space="preserve"> appui à l</w:t>
            </w:r>
            <w:r w:rsidR="007A0DF4" w:rsidRPr="00CE7663">
              <w:rPr>
                <w:bCs/>
                <w:sz w:val="18"/>
                <w:szCs w:val="18"/>
                <w:lang w:val="fr-FR"/>
              </w:rPr>
              <w:t>’</w:t>
            </w:r>
            <w:r w:rsidR="00020711" w:rsidRPr="00CE7663">
              <w:rPr>
                <w:bCs/>
                <w:sz w:val="18"/>
                <w:szCs w:val="18"/>
                <w:lang w:val="fr-FR"/>
              </w:rPr>
              <w:t>échelle mondiale</w:t>
            </w:r>
            <w:r w:rsidR="00465BF3" w:rsidRPr="00CE7663">
              <w:rPr>
                <w:bCs/>
                <w:sz w:val="18"/>
                <w:szCs w:val="18"/>
                <w:lang w:val="fr-FR"/>
              </w:rPr>
              <w:t>.</w:t>
            </w:r>
          </w:p>
          <w:p w:rsidR="00465BF3" w:rsidRPr="00CE7663" w:rsidRDefault="00465BF3" w:rsidP="00345960">
            <w:pPr>
              <w:rPr>
                <w:lang w:val="fr-FR"/>
              </w:rPr>
            </w:pPr>
          </w:p>
        </w:tc>
      </w:tr>
      <w:tr w:rsidR="00465BF3" w:rsidRPr="003532AA" w:rsidTr="00273490">
        <w:tc>
          <w:tcPr>
            <w:tcW w:w="2180" w:type="dxa"/>
            <w:shd w:val="clear" w:color="auto" w:fill="DBE5F1" w:themeFill="accent1" w:themeFillTint="33"/>
          </w:tcPr>
          <w:p w:rsidR="00465BF3" w:rsidRPr="00CE7663" w:rsidRDefault="007E69F2" w:rsidP="00345960">
            <w:pPr>
              <w:rPr>
                <w:sz w:val="18"/>
                <w:lang w:val="fr-FR"/>
              </w:rPr>
            </w:pPr>
            <w:r w:rsidRPr="00CE7663">
              <w:rPr>
                <w:b/>
                <w:sz w:val="18"/>
                <w:lang w:val="fr-FR"/>
              </w:rPr>
              <w:t>Évaluation de la direction ou du coordonnateur</w:t>
            </w:r>
          </w:p>
        </w:tc>
        <w:tc>
          <w:tcPr>
            <w:tcW w:w="7062" w:type="dxa"/>
          </w:tcPr>
          <w:p w:rsidR="00C4766A" w:rsidRPr="00CE7663" w:rsidRDefault="00B903D8" w:rsidP="00345960">
            <w:pPr>
              <w:rPr>
                <w:bCs/>
                <w:sz w:val="18"/>
                <w:szCs w:val="18"/>
                <w:lang w:val="fr-FR"/>
              </w:rPr>
            </w:pPr>
            <w:r w:rsidRPr="00CE7663">
              <w:rPr>
                <w:color w:val="000000"/>
                <w:sz w:val="18"/>
                <w:lang w:val="fr-FR"/>
              </w:rPr>
              <w:t xml:space="preserve">Les </w:t>
            </w:r>
            <w:r w:rsidR="00B679E1" w:rsidRPr="00CE7663">
              <w:rPr>
                <w:color w:val="000000"/>
                <w:sz w:val="18"/>
                <w:lang w:val="fr-FR"/>
              </w:rPr>
              <w:t>États membres de l</w:t>
            </w:r>
            <w:r w:rsidR="007A0DF4" w:rsidRPr="00CE7663">
              <w:rPr>
                <w:color w:val="000000"/>
                <w:sz w:val="18"/>
                <w:lang w:val="fr-FR"/>
              </w:rPr>
              <w:t>’</w:t>
            </w:r>
            <w:r w:rsidR="00B679E1" w:rsidRPr="00CE7663">
              <w:rPr>
                <w:color w:val="000000"/>
                <w:sz w:val="18"/>
                <w:lang w:val="fr-FR"/>
              </w:rPr>
              <w:t xml:space="preserve">OMPI fournissent au Secrétariat des contributions détaillées sur la fonction de communication </w:t>
            </w:r>
            <w:r w:rsidR="00C61DC5" w:rsidRPr="00CE7663">
              <w:rPr>
                <w:color w:val="000000"/>
                <w:sz w:val="18"/>
                <w:lang w:val="fr-FR"/>
              </w:rPr>
              <w:t>lors</w:t>
            </w:r>
            <w:r w:rsidR="00B679E1" w:rsidRPr="00CE7663">
              <w:rPr>
                <w:color w:val="000000"/>
                <w:sz w:val="18"/>
                <w:lang w:val="fr-FR"/>
              </w:rPr>
              <w:t xml:space="preserve"> de l</w:t>
            </w:r>
            <w:r w:rsidR="007A0DF4" w:rsidRPr="00CE7663">
              <w:rPr>
                <w:color w:val="000000"/>
                <w:sz w:val="18"/>
                <w:lang w:val="fr-FR"/>
              </w:rPr>
              <w:t>’</w:t>
            </w:r>
            <w:r w:rsidR="00B679E1" w:rsidRPr="00CE7663">
              <w:rPr>
                <w:color w:val="000000"/>
                <w:sz w:val="18"/>
                <w:lang w:val="fr-FR"/>
              </w:rPr>
              <w:t>examen du programme et budget et du rapport sur l</w:t>
            </w:r>
            <w:r w:rsidR="007A0DF4" w:rsidRPr="00CE7663">
              <w:rPr>
                <w:color w:val="000000"/>
                <w:sz w:val="18"/>
                <w:lang w:val="fr-FR"/>
              </w:rPr>
              <w:t>’</w:t>
            </w:r>
            <w:r w:rsidR="00B679E1" w:rsidRPr="00CE7663">
              <w:rPr>
                <w:color w:val="000000"/>
                <w:sz w:val="18"/>
                <w:lang w:val="fr-FR"/>
              </w:rPr>
              <w:t>exécution du program</w:t>
            </w:r>
            <w:r w:rsidR="001D636D" w:rsidRPr="00CE7663">
              <w:rPr>
                <w:color w:val="000000"/>
                <w:sz w:val="18"/>
                <w:lang w:val="fr-FR"/>
              </w:rPr>
              <w:t>me.  La</w:t>
            </w:r>
            <w:r w:rsidR="00B679E1" w:rsidRPr="00CE7663">
              <w:rPr>
                <w:color w:val="000000"/>
                <w:sz w:val="18"/>
                <w:lang w:val="fr-FR"/>
              </w:rPr>
              <w:t xml:space="preserve"> stratégie adoptée à l</w:t>
            </w:r>
            <w:r w:rsidR="007A0DF4" w:rsidRPr="00CE7663">
              <w:rPr>
                <w:color w:val="000000"/>
                <w:sz w:val="18"/>
                <w:lang w:val="fr-FR"/>
              </w:rPr>
              <w:t>’</w:t>
            </w:r>
            <w:r w:rsidR="00B679E1" w:rsidRPr="00CE7663">
              <w:rPr>
                <w:color w:val="000000"/>
                <w:sz w:val="18"/>
                <w:lang w:val="fr-FR"/>
              </w:rPr>
              <w:t>échelle de l</w:t>
            </w:r>
            <w:r w:rsidR="007A0DF4" w:rsidRPr="00CE7663">
              <w:rPr>
                <w:color w:val="000000"/>
                <w:sz w:val="18"/>
                <w:lang w:val="fr-FR"/>
              </w:rPr>
              <w:t>’</w:t>
            </w:r>
            <w:r w:rsidR="00B679E1" w:rsidRPr="00CE7663">
              <w:rPr>
                <w:color w:val="000000"/>
                <w:sz w:val="18"/>
                <w:lang w:val="fr-FR"/>
              </w:rPr>
              <w:t>O</w:t>
            </w:r>
            <w:r w:rsidR="00C4766A" w:rsidRPr="00CE7663">
              <w:rPr>
                <w:bCs/>
                <w:sz w:val="18"/>
                <w:szCs w:val="18"/>
                <w:lang w:val="fr-FR"/>
              </w:rPr>
              <w:t>rgani</w:t>
            </w:r>
            <w:r w:rsidR="00B679E1" w:rsidRPr="00CE7663">
              <w:rPr>
                <w:bCs/>
                <w:sz w:val="18"/>
                <w:szCs w:val="18"/>
                <w:lang w:val="fr-FR"/>
              </w:rPr>
              <w:t>s</w:t>
            </w:r>
            <w:r w:rsidR="00C4766A" w:rsidRPr="00CE7663">
              <w:rPr>
                <w:bCs/>
                <w:sz w:val="18"/>
                <w:szCs w:val="18"/>
                <w:lang w:val="fr-FR"/>
              </w:rPr>
              <w:t>ation</w:t>
            </w:r>
            <w:r w:rsidR="00B679E1" w:rsidRPr="00CE7663">
              <w:rPr>
                <w:bCs/>
                <w:sz w:val="18"/>
                <w:szCs w:val="18"/>
                <w:lang w:val="fr-FR"/>
              </w:rPr>
              <w:t xml:space="preserve"> dans le domaine des </w:t>
            </w:r>
            <w:r w:rsidR="00C4766A" w:rsidRPr="00CE7663">
              <w:rPr>
                <w:bCs/>
                <w:sz w:val="18"/>
                <w:szCs w:val="18"/>
                <w:lang w:val="fr-FR"/>
              </w:rPr>
              <w:t>communications inclu</w:t>
            </w:r>
            <w:r w:rsidR="00C61DC5" w:rsidRPr="00CE7663">
              <w:rPr>
                <w:bCs/>
                <w:sz w:val="18"/>
                <w:szCs w:val="18"/>
                <w:lang w:val="fr-FR"/>
              </w:rPr>
              <w:t>t l</w:t>
            </w:r>
            <w:r w:rsidR="007A0DF4" w:rsidRPr="00CE7663">
              <w:rPr>
                <w:bCs/>
                <w:sz w:val="18"/>
                <w:szCs w:val="18"/>
                <w:lang w:val="fr-FR"/>
              </w:rPr>
              <w:t>’</w:t>
            </w:r>
            <w:r w:rsidR="00C61DC5" w:rsidRPr="00CE7663">
              <w:rPr>
                <w:bCs/>
                <w:sz w:val="18"/>
                <w:szCs w:val="18"/>
                <w:lang w:val="fr-FR"/>
              </w:rPr>
              <w:t>adhésion aux critères proposés dans le rap</w:t>
            </w:r>
            <w:r w:rsidR="00C4766A" w:rsidRPr="00CE7663">
              <w:rPr>
                <w:bCs/>
                <w:sz w:val="18"/>
                <w:szCs w:val="18"/>
                <w:lang w:val="fr-FR"/>
              </w:rPr>
              <w:t>port.</w:t>
            </w:r>
          </w:p>
          <w:p w:rsidR="00465BF3" w:rsidRPr="00CE7663" w:rsidRDefault="00465BF3" w:rsidP="00345960">
            <w:pPr>
              <w:rPr>
                <w:sz w:val="18"/>
                <w:lang w:val="fr-FR"/>
              </w:rPr>
            </w:pPr>
          </w:p>
        </w:tc>
      </w:tr>
      <w:tr w:rsidR="00465BF3" w:rsidRPr="00CE7663" w:rsidTr="00273490">
        <w:trPr>
          <w:trHeight w:val="368"/>
        </w:trPr>
        <w:tc>
          <w:tcPr>
            <w:tcW w:w="2180" w:type="dxa"/>
            <w:shd w:val="clear" w:color="auto" w:fill="DBE5F1" w:themeFill="accent1" w:themeFillTint="33"/>
          </w:tcPr>
          <w:p w:rsidR="00465BF3" w:rsidRPr="00CE7663" w:rsidRDefault="007E69F2" w:rsidP="00345960">
            <w:pPr>
              <w:rPr>
                <w:b/>
                <w:sz w:val="18"/>
                <w:lang w:val="fr-FR"/>
              </w:rPr>
            </w:pPr>
            <w:r w:rsidRPr="00CE7663">
              <w:rPr>
                <w:b/>
                <w:sz w:val="18"/>
                <w:lang w:val="fr-FR"/>
              </w:rPr>
              <w:t>Acceptation</w:t>
            </w:r>
          </w:p>
        </w:tc>
        <w:tc>
          <w:tcPr>
            <w:tcW w:w="7062" w:type="dxa"/>
          </w:tcPr>
          <w:p w:rsidR="00465BF3" w:rsidRPr="00CE7663" w:rsidRDefault="00465BF3" w:rsidP="00345960">
            <w:pPr>
              <w:rPr>
                <w:b/>
                <w:sz w:val="18"/>
                <w:lang w:val="fr-FR"/>
              </w:rPr>
            </w:pPr>
            <w:r w:rsidRPr="00CE7663">
              <w:rPr>
                <w:sz w:val="18"/>
                <w:lang w:val="fr-FR"/>
              </w:rPr>
              <w:t>Accept</w:t>
            </w:r>
            <w:r w:rsidR="00C61DC5" w:rsidRPr="00CE7663">
              <w:rPr>
                <w:sz w:val="18"/>
                <w:lang w:val="fr-FR"/>
              </w:rPr>
              <w:t>é</w:t>
            </w:r>
            <w:r w:rsidRPr="00CE7663">
              <w:rPr>
                <w:sz w:val="18"/>
                <w:lang w:val="fr-FR"/>
              </w:rPr>
              <w:t>e</w:t>
            </w:r>
          </w:p>
        </w:tc>
      </w:tr>
      <w:tr w:rsidR="00465BF3" w:rsidRPr="00CE7663" w:rsidTr="00273490">
        <w:trPr>
          <w:trHeight w:val="367"/>
        </w:trPr>
        <w:tc>
          <w:tcPr>
            <w:tcW w:w="2180" w:type="dxa"/>
            <w:shd w:val="clear" w:color="auto" w:fill="DBE5F1" w:themeFill="accent1" w:themeFillTint="33"/>
          </w:tcPr>
          <w:p w:rsidR="00465BF3" w:rsidRPr="00CE7663" w:rsidRDefault="007E69F2" w:rsidP="00345960">
            <w:pPr>
              <w:rPr>
                <w:b/>
                <w:sz w:val="18"/>
                <w:lang w:val="fr-FR"/>
              </w:rPr>
            </w:pPr>
            <w:r w:rsidRPr="00CE7663">
              <w:rPr>
                <w:b/>
                <w:sz w:val="18"/>
                <w:lang w:val="fr-FR"/>
              </w:rPr>
              <w:t>Mise en œuvre</w:t>
            </w:r>
          </w:p>
        </w:tc>
        <w:tc>
          <w:tcPr>
            <w:tcW w:w="7062" w:type="dxa"/>
          </w:tcPr>
          <w:p w:rsidR="00465BF3" w:rsidRPr="00CE7663" w:rsidRDefault="00C61DC5" w:rsidP="00345960">
            <w:pPr>
              <w:rPr>
                <w:lang w:val="fr-FR" w:eastAsia="fr-CH"/>
              </w:rPr>
            </w:pPr>
            <w:r w:rsidRPr="00CE7663">
              <w:rPr>
                <w:sz w:val="18"/>
                <w:lang w:val="fr-FR" w:eastAsia="fr-CH"/>
              </w:rPr>
              <w:t xml:space="preserve">Mise en </w:t>
            </w:r>
            <w:r w:rsidR="007A0DF4" w:rsidRPr="00CE7663">
              <w:rPr>
                <w:sz w:val="18"/>
                <w:lang w:val="fr-FR" w:eastAsia="fr-CH"/>
              </w:rPr>
              <w:t>œuvre</w:t>
            </w:r>
          </w:p>
        </w:tc>
      </w:tr>
      <w:tr w:rsidR="00465BF3" w:rsidRPr="00CE7663" w:rsidTr="00273490">
        <w:tc>
          <w:tcPr>
            <w:tcW w:w="2180" w:type="dxa"/>
            <w:shd w:val="clear" w:color="auto" w:fill="DBE5F1" w:themeFill="accent1" w:themeFillTint="33"/>
          </w:tcPr>
          <w:p w:rsidR="00465BF3" w:rsidRPr="00CE7663" w:rsidRDefault="00465BF3" w:rsidP="00345960">
            <w:pPr>
              <w:rPr>
                <w:sz w:val="18"/>
                <w:lang w:val="fr-FR"/>
              </w:rPr>
            </w:pPr>
          </w:p>
        </w:tc>
        <w:tc>
          <w:tcPr>
            <w:tcW w:w="7062" w:type="dxa"/>
          </w:tcPr>
          <w:p w:rsidR="00465BF3" w:rsidRPr="00CE7663" w:rsidRDefault="00465BF3" w:rsidP="00345960">
            <w:pPr>
              <w:rPr>
                <w:sz w:val="18"/>
                <w:lang w:val="fr-FR"/>
              </w:rPr>
            </w:pPr>
          </w:p>
        </w:tc>
      </w:tr>
      <w:tr w:rsidR="00465BF3" w:rsidRPr="003532AA" w:rsidTr="00273490">
        <w:tc>
          <w:tcPr>
            <w:tcW w:w="2180" w:type="dxa"/>
            <w:shd w:val="clear" w:color="auto" w:fill="DBE5F1" w:themeFill="accent1" w:themeFillTint="33"/>
          </w:tcPr>
          <w:p w:rsidR="00465BF3" w:rsidRPr="00CE7663" w:rsidRDefault="007E69F2" w:rsidP="00345960">
            <w:pPr>
              <w:rPr>
                <w:b/>
                <w:sz w:val="18"/>
                <w:lang w:val="fr-FR"/>
              </w:rPr>
            </w:pPr>
            <w:r w:rsidRPr="00CE7663">
              <w:rPr>
                <w:b/>
                <w:sz w:val="18"/>
                <w:lang w:val="fr-FR"/>
              </w:rPr>
              <w:t>Fonctionnaire responsable</w:t>
            </w:r>
          </w:p>
        </w:tc>
        <w:tc>
          <w:tcPr>
            <w:tcW w:w="7062" w:type="dxa"/>
          </w:tcPr>
          <w:p w:rsidR="00465BF3" w:rsidRPr="00CE7663" w:rsidRDefault="000E4CDC" w:rsidP="00345960">
            <w:pPr>
              <w:rPr>
                <w:color w:val="000000"/>
                <w:sz w:val="18"/>
                <w:lang w:val="fr-FR"/>
              </w:rPr>
            </w:pPr>
            <w:r w:rsidRPr="00CE7663">
              <w:rPr>
                <w:color w:val="000000"/>
                <w:sz w:val="18"/>
                <w:lang w:val="fr-FR"/>
              </w:rPr>
              <w:t>Direct</w:t>
            </w:r>
            <w:r w:rsidR="00C61DC5" w:rsidRPr="00CE7663">
              <w:rPr>
                <w:color w:val="000000"/>
                <w:sz w:val="18"/>
                <w:lang w:val="fr-FR"/>
              </w:rPr>
              <w:t>eur de la Division des c</w:t>
            </w:r>
            <w:r w:rsidRPr="00CE7663">
              <w:rPr>
                <w:color w:val="000000"/>
                <w:sz w:val="18"/>
                <w:lang w:val="fr-FR"/>
              </w:rPr>
              <w:t>ommunications</w:t>
            </w:r>
          </w:p>
          <w:p w:rsidR="000E4CDC" w:rsidRPr="00CE7663" w:rsidRDefault="000E4CDC" w:rsidP="00345960">
            <w:pPr>
              <w:rPr>
                <w:sz w:val="18"/>
                <w:lang w:val="fr-FR"/>
              </w:rPr>
            </w:pPr>
          </w:p>
        </w:tc>
      </w:tr>
    </w:tbl>
    <w:p w:rsidR="00465BF3" w:rsidRPr="00CE7663" w:rsidRDefault="00465BF3" w:rsidP="00345960">
      <w:pPr>
        <w:rPr>
          <w:lang w:val="fr-FR"/>
        </w:rPr>
      </w:pPr>
    </w:p>
    <w:p w:rsidR="000E6F8F" w:rsidRPr="00CE7663" w:rsidRDefault="000E6F8F" w:rsidP="00345960">
      <w:pPr>
        <w:rPr>
          <w:lang w:val="fr-FR"/>
        </w:rPr>
      </w:pPr>
      <w:r w:rsidRPr="00CE7663">
        <w:rPr>
          <w:lang w:val="fr-FR"/>
        </w:rPr>
        <w:t>II.</w:t>
      </w:r>
      <w:r w:rsidRPr="00CE7663">
        <w:rPr>
          <w:lang w:val="fr-FR"/>
        </w:rPr>
        <w:tab/>
      </w:r>
      <w:r w:rsidR="00C61DC5" w:rsidRPr="00CE7663">
        <w:rPr>
          <w:lang w:val="fr-FR"/>
        </w:rPr>
        <w:t>RECOMMANDATIONS DÉCOULANT DES ÉVAL</w:t>
      </w:r>
      <w:r w:rsidR="005F5027" w:rsidRPr="00CE7663">
        <w:rPr>
          <w:lang w:val="fr-FR"/>
        </w:rPr>
        <w:t>UATIONS RÉALISÉES PAR LE CCI EN </w:t>
      </w:r>
      <w:r w:rsidRPr="00CE7663">
        <w:rPr>
          <w:lang w:val="fr-FR"/>
        </w:rPr>
        <w:t>2014</w:t>
      </w:r>
    </w:p>
    <w:p w:rsidR="000E6F8F" w:rsidRPr="00CE7663" w:rsidRDefault="000E6F8F" w:rsidP="00345960">
      <w:pPr>
        <w:rPr>
          <w:lang w:val="fr-FR"/>
        </w:rPr>
      </w:pPr>
    </w:p>
    <w:p w:rsidR="000E6F8F" w:rsidRPr="00CE7663" w:rsidRDefault="000E6F8F" w:rsidP="00345960">
      <w:pPr>
        <w:rPr>
          <w:lang w:val="fr-FR"/>
        </w:rPr>
      </w:pPr>
      <w:r w:rsidRPr="00CE7663">
        <w:rPr>
          <w:b/>
          <w:lang w:val="fr-FR"/>
        </w:rPr>
        <w:t>JIU/REP/2014/9</w:t>
      </w:r>
      <w:r w:rsidRPr="00CE7663">
        <w:rPr>
          <w:lang w:val="fr-FR"/>
        </w:rPr>
        <w:t xml:space="preserve"> “</w:t>
      </w:r>
      <w:r w:rsidR="00303C0B" w:rsidRPr="00CE7663">
        <w:rPr>
          <w:lang w:val="fr-FR"/>
        </w:rPr>
        <w:t xml:space="preserve">Gestion et administration des marchés dans les organismes des </w:t>
      </w:r>
      <w:r w:rsidR="007A0DF4" w:rsidRPr="00CE7663">
        <w:rPr>
          <w:lang w:val="fr-FR"/>
        </w:rPr>
        <w:t>Nations Unies</w:t>
      </w:r>
      <w:r w:rsidRPr="00CE7663">
        <w:rPr>
          <w:lang w:val="fr-FR"/>
        </w:rPr>
        <w:t xml:space="preserve">” </w:t>
      </w:r>
      <w:r w:rsidR="00C94715" w:rsidRPr="00CE7663">
        <w:rPr>
          <w:noProof/>
          <w:lang w:val="fr-CH" w:eastAsia="fr-CH"/>
        </w:rPr>
        <w:drawing>
          <wp:inline distT="0" distB="0" distL="0" distR="0" wp14:anchorId="342AA51B" wp14:editId="630CBFCB">
            <wp:extent cx="285750" cy="150127"/>
            <wp:effectExtent l="0" t="0" r="0" b="2540"/>
            <wp:docPr id="12" name="Picture 12">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539" cy="153168"/>
                    </a:xfrm>
                    <a:prstGeom prst="rect">
                      <a:avLst/>
                    </a:prstGeom>
                    <a:noFill/>
                    <a:ln>
                      <a:noFill/>
                    </a:ln>
                  </pic:spPr>
                </pic:pic>
              </a:graphicData>
            </a:graphic>
          </wp:inline>
        </w:drawing>
      </w:r>
    </w:p>
    <w:p w:rsidR="00465BF3" w:rsidRPr="00CE7663" w:rsidRDefault="00465BF3" w:rsidP="00345960">
      <w:pPr>
        <w:rPr>
          <w:lang w:val="fr-FR"/>
        </w:rPr>
      </w:pPr>
    </w:p>
    <w:tbl>
      <w:tblPr>
        <w:tblStyle w:val="TableGrid"/>
        <w:tblW w:w="0" w:type="auto"/>
        <w:tblBorders>
          <w:insideH w:val="none" w:sz="0" w:space="0" w:color="auto"/>
          <w:insideV w:val="none" w:sz="0" w:space="0" w:color="auto"/>
        </w:tblBorders>
        <w:tblLayout w:type="fixed"/>
        <w:tblLook w:val="04A0" w:firstRow="1" w:lastRow="0" w:firstColumn="1" w:lastColumn="0" w:noHBand="0" w:noVBand="1"/>
      </w:tblPr>
      <w:tblGrid>
        <w:gridCol w:w="2180"/>
        <w:gridCol w:w="7062"/>
      </w:tblGrid>
      <w:tr w:rsidR="00465BF3" w:rsidRPr="003532AA" w:rsidTr="00273490">
        <w:tc>
          <w:tcPr>
            <w:tcW w:w="2180" w:type="dxa"/>
            <w:shd w:val="clear" w:color="auto" w:fill="DBE5F1" w:themeFill="accent1" w:themeFillTint="33"/>
          </w:tcPr>
          <w:p w:rsidR="00465BF3" w:rsidRPr="00CE7663" w:rsidRDefault="00465BF3" w:rsidP="00345960">
            <w:pPr>
              <w:rPr>
                <w:b/>
                <w:sz w:val="18"/>
                <w:szCs w:val="16"/>
                <w:lang w:val="fr-FR"/>
              </w:rPr>
            </w:pPr>
          </w:p>
          <w:p w:rsidR="00465BF3" w:rsidRPr="00CE7663" w:rsidRDefault="00465BF3" w:rsidP="00345960">
            <w:pPr>
              <w:rPr>
                <w:b/>
                <w:sz w:val="18"/>
                <w:szCs w:val="16"/>
                <w:lang w:val="fr-FR"/>
              </w:rPr>
            </w:pPr>
            <w:r w:rsidRPr="00CE7663">
              <w:rPr>
                <w:b/>
                <w:sz w:val="18"/>
                <w:szCs w:val="16"/>
                <w:lang w:val="fr-FR"/>
              </w:rPr>
              <w:t>Recomm</w:t>
            </w:r>
            <w:r w:rsidR="00303C0B" w:rsidRPr="00CE7663">
              <w:rPr>
                <w:b/>
                <w:sz w:val="18"/>
                <w:szCs w:val="16"/>
                <w:lang w:val="fr-FR"/>
              </w:rPr>
              <w:t>a</w:t>
            </w:r>
            <w:r w:rsidRPr="00CE7663">
              <w:rPr>
                <w:b/>
                <w:sz w:val="18"/>
                <w:szCs w:val="16"/>
                <w:lang w:val="fr-FR"/>
              </w:rPr>
              <w:t xml:space="preserve">ndation </w:t>
            </w:r>
            <w:r w:rsidR="00303C0B" w:rsidRPr="00CE7663">
              <w:rPr>
                <w:b/>
                <w:sz w:val="18"/>
                <w:szCs w:val="16"/>
                <w:lang w:val="fr-FR"/>
              </w:rPr>
              <w:t>n° </w:t>
            </w:r>
            <w:r w:rsidRPr="00CE7663">
              <w:rPr>
                <w:b/>
                <w:sz w:val="18"/>
                <w:szCs w:val="16"/>
                <w:lang w:val="fr-FR"/>
              </w:rPr>
              <w:t>1</w:t>
            </w:r>
          </w:p>
          <w:p w:rsidR="00465BF3" w:rsidRPr="00CE7663" w:rsidRDefault="00465BF3" w:rsidP="00345960">
            <w:pPr>
              <w:rPr>
                <w:b/>
                <w:sz w:val="18"/>
                <w:szCs w:val="16"/>
                <w:lang w:val="fr-FR"/>
              </w:rPr>
            </w:pPr>
          </w:p>
          <w:p w:rsidR="00465BF3" w:rsidRPr="00CE7663" w:rsidRDefault="00465BF3" w:rsidP="00345960">
            <w:pPr>
              <w:rPr>
                <w:b/>
                <w:sz w:val="18"/>
                <w:szCs w:val="16"/>
                <w:lang w:val="fr-FR"/>
              </w:rPr>
            </w:pPr>
          </w:p>
          <w:p w:rsidR="00465BF3" w:rsidRPr="00CE7663" w:rsidRDefault="00465BF3" w:rsidP="00345960">
            <w:pPr>
              <w:rPr>
                <w:b/>
                <w:sz w:val="18"/>
                <w:szCs w:val="16"/>
                <w:lang w:val="fr-FR"/>
              </w:rPr>
            </w:pPr>
          </w:p>
        </w:tc>
        <w:tc>
          <w:tcPr>
            <w:tcW w:w="7062" w:type="dxa"/>
          </w:tcPr>
          <w:p w:rsidR="00465BF3" w:rsidRPr="00CE7663" w:rsidRDefault="00465BF3" w:rsidP="00345960">
            <w:pPr>
              <w:rPr>
                <w:sz w:val="18"/>
                <w:lang w:val="fr-FR"/>
              </w:rPr>
            </w:pPr>
          </w:p>
          <w:p w:rsidR="00465BF3" w:rsidRPr="00CE7663" w:rsidRDefault="00303C0B" w:rsidP="00345960">
            <w:pPr>
              <w:rPr>
                <w:bCs/>
                <w:sz w:val="18"/>
                <w:szCs w:val="18"/>
                <w:lang w:val="fr-FR"/>
              </w:rPr>
            </w:pPr>
            <w:r w:rsidRPr="00CE7663">
              <w:rPr>
                <w:bCs/>
                <w:sz w:val="18"/>
                <w:szCs w:val="18"/>
                <w:lang w:val="fr-FR"/>
              </w:rPr>
              <w:t xml:space="preserve">Les organes délibérants des entités des </w:t>
            </w:r>
            <w:r w:rsidR="007A0DF4" w:rsidRPr="00CE7663">
              <w:rPr>
                <w:bCs/>
                <w:sz w:val="18"/>
                <w:szCs w:val="18"/>
                <w:lang w:val="fr-FR"/>
              </w:rPr>
              <w:t>Nations Unies</w:t>
            </w:r>
            <w:r w:rsidRPr="00CE7663">
              <w:rPr>
                <w:bCs/>
                <w:sz w:val="18"/>
                <w:szCs w:val="18"/>
                <w:lang w:val="fr-FR"/>
              </w:rPr>
              <w:t xml:space="preserve"> devraient charger les chefs de secrétariat de leurs organismes respectifs d</w:t>
            </w:r>
            <w:r w:rsidR="007A0DF4" w:rsidRPr="00CE7663">
              <w:rPr>
                <w:bCs/>
                <w:sz w:val="18"/>
                <w:szCs w:val="18"/>
                <w:lang w:val="fr-FR"/>
              </w:rPr>
              <w:t>’</w:t>
            </w:r>
            <w:r w:rsidRPr="00CE7663">
              <w:rPr>
                <w:bCs/>
                <w:sz w:val="18"/>
                <w:szCs w:val="18"/>
                <w:lang w:val="fr-FR"/>
              </w:rPr>
              <w:t>actualiser les politiques, les procédures, les directives et les systèmes de suivi existants et, le cas échéant, d</w:t>
            </w:r>
            <w:r w:rsidR="007A0DF4" w:rsidRPr="00CE7663">
              <w:rPr>
                <w:bCs/>
                <w:sz w:val="18"/>
                <w:szCs w:val="18"/>
                <w:lang w:val="fr-FR"/>
              </w:rPr>
              <w:t>’</w:t>
            </w:r>
            <w:r w:rsidRPr="00CE7663">
              <w:rPr>
                <w:bCs/>
                <w:sz w:val="18"/>
                <w:szCs w:val="18"/>
                <w:lang w:val="fr-FR"/>
              </w:rPr>
              <w:t>élaborer des outils spécifiques pour assurer une gestion efficace et efficiente des activités postérieures à la passation des marchés</w:t>
            </w:r>
            <w:r w:rsidR="00465BF3" w:rsidRPr="00CE7663">
              <w:rPr>
                <w:bCs/>
                <w:sz w:val="18"/>
                <w:szCs w:val="18"/>
                <w:lang w:val="fr-FR"/>
              </w:rPr>
              <w:t>.</w:t>
            </w:r>
          </w:p>
          <w:p w:rsidR="00465BF3" w:rsidRPr="00CE7663" w:rsidRDefault="00465BF3" w:rsidP="00345960">
            <w:pPr>
              <w:rPr>
                <w:lang w:val="fr-FR"/>
              </w:rPr>
            </w:pPr>
          </w:p>
        </w:tc>
      </w:tr>
      <w:tr w:rsidR="00465BF3" w:rsidRPr="003532AA" w:rsidTr="00273490">
        <w:tc>
          <w:tcPr>
            <w:tcW w:w="2180" w:type="dxa"/>
            <w:shd w:val="clear" w:color="auto" w:fill="DBE5F1" w:themeFill="accent1" w:themeFillTint="33"/>
          </w:tcPr>
          <w:p w:rsidR="00465BF3" w:rsidRPr="00CE7663" w:rsidRDefault="007E69F2" w:rsidP="00345960">
            <w:pPr>
              <w:rPr>
                <w:sz w:val="18"/>
                <w:lang w:val="fr-FR"/>
              </w:rPr>
            </w:pPr>
            <w:r w:rsidRPr="00CE7663">
              <w:rPr>
                <w:b/>
                <w:sz w:val="18"/>
                <w:lang w:val="fr-FR"/>
              </w:rPr>
              <w:t>Évaluation de la direction ou du coordonnateur</w:t>
            </w:r>
          </w:p>
        </w:tc>
        <w:tc>
          <w:tcPr>
            <w:tcW w:w="7062" w:type="dxa"/>
          </w:tcPr>
          <w:p w:rsidR="00465BF3" w:rsidRPr="00CE7663" w:rsidRDefault="0040402B" w:rsidP="00345960">
            <w:pPr>
              <w:rPr>
                <w:sz w:val="18"/>
                <w:lang w:val="fr-FR"/>
              </w:rPr>
            </w:pPr>
            <w:r w:rsidRPr="00CE7663">
              <w:rPr>
                <w:color w:val="000000"/>
                <w:sz w:val="18"/>
                <w:szCs w:val="18"/>
                <w:lang w:val="fr-FR"/>
              </w:rPr>
              <w:t>À compter de</w:t>
            </w:r>
            <w:r w:rsidR="00F558EC" w:rsidRPr="00CE7663">
              <w:rPr>
                <w:color w:val="000000"/>
                <w:sz w:val="18"/>
                <w:szCs w:val="18"/>
                <w:lang w:val="fr-FR"/>
              </w:rPr>
              <w:t> </w:t>
            </w:r>
            <w:r w:rsidR="00465BF3" w:rsidRPr="00CE7663">
              <w:rPr>
                <w:color w:val="000000"/>
                <w:sz w:val="18"/>
                <w:szCs w:val="18"/>
                <w:lang w:val="fr-FR"/>
              </w:rPr>
              <w:t xml:space="preserve">2016, </w:t>
            </w:r>
            <w:r w:rsidR="00303C0B" w:rsidRPr="00CE7663">
              <w:rPr>
                <w:color w:val="000000"/>
                <w:sz w:val="18"/>
                <w:szCs w:val="18"/>
                <w:lang w:val="fr-FR"/>
              </w:rPr>
              <w:t xml:space="preserve">les fournisseurs stratégiques </w:t>
            </w:r>
            <w:r w:rsidRPr="00CE7663">
              <w:rPr>
                <w:color w:val="000000"/>
                <w:sz w:val="18"/>
                <w:szCs w:val="18"/>
                <w:lang w:val="fr-FR"/>
              </w:rPr>
              <w:t>doivent être rencontrés deux fois par an et un examen des prestations des fournisseurs doit être organisé sur la base des principaux indicateurs d</w:t>
            </w:r>
            <w:r w:rsidR="007A0DF4" w:rsidRPr="00CE7663">
              <w:rPr>
                <w:color w:val="000000"/>
                <w:sz w:val="18"/>
                <w:szCs w:val="18"/>
                <w:lang w:val="fr-FR"/>
              </w:rPr>
              <w:t>’</w:t>
            </w:r>
            <w:r w:rsidRPr="00CE7663">
              <w:rPr>
                <w:color w:val="000000"/>
                <w:sz w:val="18"/>
                <w:szCs w:val="18"/>
                <w:lang w:val="fr-FR"/>
              </w:rPr>
              <w:t>exécution qui ont été conven</w:t>
            </w:r>
            <w:r w:rsidR="001D636D" w:rsidRPr="00CE7663">
              <w:rPr>
                <w:color w:val="000000"/>
                <w:sz w:val="18"/>
                <w:szCs w:val="18"/>
                <w:lang w:val="fr-FR"/>
              </w:rPr>
              <w:t>us.  La</w:t>
            </w:r>
            <w:r w:rsidRPr="00CE7663">
              <w:rPr>
                <w:color w:val="000000"/>
                <w:sz w:val="18"/>
                <w:szCs w:val="18"/>
                <w:lang w:val="fr-FR"/>
              </w:rPr>
              <w:t xml:space="preserve"> base de données des contrats permettant de mémoriser les données relatives à l</w:t>
            </w:r>
            <w:r w:rsidR="007A0DF4" w:rsidRPr="00CE7663">
              <w:rPr>
                <w:color w:val="000000"/>
                <w:sz w:val="18"/>
                <w:szCs w:val="18"/>
                <w:lang w:val="fr-FR"/>
              </w:rPr>
              <w:t>’</w:t>
            </w:r>
            <w:r w:rsidRPr="00CE7663">
              <w:rPr>
                <w:color w:val="000000"/>
                <w:sz w:val="18"/>
                <w:szCs w:val="18"/>
                <w:lang w:val="fr-FR"/>
              </w:rPr>
              <w:t>examen des prestations et d</w:t>
            </w:r>
            <w:r w:rsidR="007A0DF4" w:rsidRPr="00CE7663">
              <w:rPr>
                <w:color w:val="000000"/>
                <w:sz w:val="18"/>
                <w:szCs w:val="18"/>
                <w:lang w:val="fr-FR"/>
              </w:rPr>
              <w:t>’</w:t>
            </w:r>
            <w:r w:rsidRPr="00CE7663">
              <w:rPr>
                <w:color w:val="000000"/>
                <w:sz w:val="18"/>
                <w:szCs w:val="18"/>
                <w:lang w:val="fr-FR"/>
              </w:rPr>
              <w:t>assurer un suivi a été mise en place dès 2015.  Un gestionnaire des marchés a été recruté et une partie de son travail consiste à assurer le suivi de toutes les procédures d</w:t>
            </w:r>
            <w:r w:rsidR="007A0DF4" w:rsidRPr="00CE7663">
              <w:rPr>
                <w:color w:val="000000"/>
                <w:sz w:val="18"/>
                <w:szCs w:val="18"/>
                <w:lang w:val="fr-FR"/>
              </w:rPr>
              <w:t>’</w:t>
            </w:r>
            <w:r w:rsidRPr="00CE7663">
              <w:rPr>
                <w:color w:val="000000"/>
                <w:sz w:val="18"/>
                <w:szCs w:val="18"/>
                <w:lang w:val="fr-FR"/>
              </w:rPr>
              <w:t>examen des prestations des fournisseurs pour les contrats susmentionn</w:t>
            </w:r>
            <w:r w:rsidR="001D636D" w:rsidRPr="00CE7663">
              <w:rPr>
                <w:color w:val="000000"/>
                <w:sz w:val="18"/>
                <w:szCs w:val="18"/>
                <w:lang w:val="fr-FR"/>
              </w:rPr>
              <w:t>és.  Le</w:t>
            </w:r>
            <w:r w:rsidR="00331888" w:rsidRPr="00CE7663">
              <w:rPr>
                <w:color w:val="000000"/>
                <w:sz w:val="18"/>
                <w:szCs w:val="18"/>
                <w:lang w:val="fr-FR"/>
              </w:rPr>
              <w:t xml:space="preserve"> Comité de haut niveau sur la gestion est convenu qu</w:t>
            </w:r>
            <w:r w:rsidR="007A0DF4" w:rsidRPr="00CE7663">
              <w:rPr>
                <w:color w:val="000000"/>
                <w:sz w:val="18"/>
                <w:szCs w:val="18"/>
                <w:lang w:val="fr-FR"/>
              </w:rPr>
              <w:t>’</w:t>
            </w:r>
            <w:r w:rsidR="00331888" w:rsidRPr="00CE7663">
              <w:rPr>
                <w:color w:val="000000"/>
                <w:sz w:val="18"/>
                <w:szCs w:val="18"/>
                <w:lang w:val="fr-FR"/>
              </w:rPr>
              <w:t>il conviendrait de définir conjointement des orientations et des procédures communes concernant les prestations des fournisseurs.  Le Manuel des achats de l</w:t>
            </w:r>
            <w:r w:rsidR="007A0DF4" w:rsidRPr="00CE7663">
              <w:rPr>
                <w:color w:val="000000"/>
                <w:sz w:val="18"/>
                <w:szCs w:val="18"/>
                <w:lang w:val="fr-FR"/>
              </w:rPr>
              <w:t>’</w:t>
            </w:r>
            <w:r w:rsidR="00331888" w:rsidRPr="00CE7663">
              <w:rPr>
                <w:color w:val="000000"/>
                <w:sz w:val="18"/>
                <w:szCs w:val="18"/>
                <w:lang w:val="fr-FR"/>
              </w:rPr>
              <w:t>OMPI sera modifié à la suite de l</w:t>
            </w:r>
            <w:r w:rsidR="007A0DF4" w:rsidRPr="00CE7663">
              <w:rPr>
                <w:color w:val="000000"/>
                <w:sz w:val="18"/>
                <w:szCs w:val="18"/>
                <w:lang w:val="fr-FR"/>
              </w:rPr>
              <w:t>’</w:t>
            </w:r>
            <w:r w:rsidR="00331888" w:rsidRPr="00CE7663">
              <w:rPr>
                <w:color w:val="000000"/>
                <w:sz w:val="18"/>
                <w:szCs w:val="18"/>
                <w:lang w:val="fr-FR"/>
              </w:rPr>
              <w:t>établissement d</w:t>
            </w:r>
            <w:r w:rsidR="007A0DF4" w:rsidRPr="00CE7663">
              <w:rPr>
                <w:color w:val="000000"/>
                <w:sz w:val="18"/>
                <w:szCs w:val="18"/>
                <w:lang w:val="fr-FR"/>
              </w:rPr>
              <w:t>’</w:t>
            </w:r>
            <w:r w:rsidR="00331888" w:rsidRPr="00CE7663">
              <w:rPr>
                <w:color w:val="000000"/>
                <w:sz w:val="18"/>
                <w:szCs w:val="18"/>
                <w:lang w:val="fr-FR"/>
              </w:rPr>
              <w:t>une procédure harmonisée, mais l</w:t>
            </w:r>
            <w:r w:rsidR="007A0DF4" w:rsidRPr="00CE7663">
              <w:rPr>
                <w:color w:val="000000"/>
                <w:sz w:val="18"/>
                <w:szCs w:val="18"/>
                <w:lang w:val="fr-FR"/>
              </w:rPr>
              <w:t>’</w:t>
            </w:r>
            <w:r w:rsidR="00331888" w:rsidRPr="00CE7663">
              <w:rPr>
                <w:color w:val="000000"/>
                <w:sz w:val="18"/>
                <w:szCs w:val="18"/>
                <w:lang w:val="fr-FR"/>
              </w:rPr>
              <w:t>OMPI a déjà établi ses propres procédures</w:t>
            </w:r>
            <w:r w:rsidR="00465BF3" w:rsidRPr="00CE7663">
              <w:rPr>
                <w:color w:val="000000"/>
                <w:sz w:val="18"/>
                <w:szCs w:val="18"/>
                <w:lang w:val="fr-FR"/>
              </w:rPr>
              <w:t>.</w:t>
            </w:r>
          </w:p>
        </w:tc>
      </w:tr>
      <w:tr w:rsidR="00465BF3" w:rsidRPr="003532AA" w:rsidTr="00273490">
        <w:tc>
          <w:tcPr>
            <w:tcW w:w="2180" w:type="dxa"/>
            <w:shd w:val="clear" w:color="auto" w:fill="DBE5F1" w:themeFill="accent1" w:themeFillTint="33"/>
          </w:tcPr>
          <w:p w:rsidR="00465BF3" w:rsidRPr="00CE7663" w:rsidRDefault="00465BF3" w:rsidP="00345960">
            <w:pPr>
              <w:rPr>
                <w:b/>
                <w:sz w:val="18"/>
                <w:lang w:val="fr-FR"/>
              </w:rPr>
            </w:pPr>
          </w:p>
        </w:tc>
        <w:tc>
          <w:tcPr>
            <w:tcW w:w="7062" w:type="dxa"/>
          </w:tcPr>
          <w:p w:rsidR="00465BF3" w:rsidRPr="00CE7663" w:rsidRDefault="00465BF3" w:rsidP="00345960">
            <w:pPr>
              <w:rPr>
                <w:lang w:val="fr-FR"/>
              </w:rPr>
            </w:pPr>
            <w:r w:rsidRPr="00CE7663">
              <w:rPr>
                <w:noProof/>
                <w:lang w:val="fr-CH" w:eastAsia="fr-CH"/>
              </w:rPr>
              <mc:AlternateContent>
                <mc:Choice Requires="wps">
                  <w:drawing>
                    <wp:anchor distT="0" distB="0" distL="114300" distR="114300" simplePos="0" relativeHeight="251695104" behindDoc="0" locked="0" layoutInCell="1" allowOverlap="1" wp14:anchorId="7B26B76B" wp14:editId="17577A8F">
                      <wp:simplePos x="0" y="0"/>
                      <wp:positionH relativeFrom="column">
                        <wp:posOffset>1096976</wp:posOffset>
                      </wp:positionH>
                      <wp:positionV relativeFrom="paragraph">
                        <wp:posOffset>132080</wp:posOffset>
                      </wp:positionV>
                      <wp:extent cx="1781175" cy="314325"/>
                      <wp:effectExtent l="0" t="0" r="28575" b="28575"/>
                      <wp:wrapNone/>
                      <wp:docPr id="71" name="Rounded Rectangle 71"/>
                      <wp:cNvGraphicFramePr/>
                      <a:graphic xmlns:a="http://schemas.openxmlformats.org/drawingml/2006/main">
                        <a:graphicData uri="http://schemas.microsoft.com/office/word/2010/wordprocessingShape">
                          <wps:wsp>
                            <wps:cNvSpPr/>
                            <wps:spPr>
                              <a:xfrm>
                                <a:off x="0" y="0"/>
                                <a:ext cx="1781175" cy="314325"/>
                              </a:xfrm>
                              <a:prstGeom prst="roundRect">
                                <a:avLst/>
                              </a:prstGeom>
                              <a:solidFill>
                                <a:sysClr val="window" lastClr="FFFFFF"/>
                              </a:solidFill>
                              <a:ln w="25400" cap="flat" cmpd="sng" algn="ctr">
                                <a:solidFill>
                                  <a:srgbClr val="1F497D">
                                    <a:lumMod val="40000"/>
                                    <a:lumOff val="60000"/>
                                  </a:srgbClr>
                                </a:solidFill>
                                <a:prstDash val="solid"/>
                              </a:ln>
                              <a:effectLst/>
                            </wps:spPr>
                            <wps:txbx>
                              <w:txbxContent>
                                <w:p w:rsidR="003532AA" w:rsidRPr="002969BC" w:rsidRDefault="003532AA" w:rsidP="00465BF3">
                                  <w:pPr>
                                    <w:jc w:val="center"/>
                                    <w:rPr>
                                      <w:i/>
                                      <w:sz w:val="16"/>
                                    </w:rPr>
                                  </w:pPr>
                                  <w:r w:rsidRPr="00337266">
                                    <w:rPr>
                                      <w:i/>
                                      <w:sz w:val="14"/>
                                      <w:szCs w:val="14"/>
                                    </w:rPr>
                                    <w:t>Pr</w:t>
                                  </w:r>
                                  <w:r>
                                    <w:rPr>
                                      <w:i/>
                                      <w:sz w:val="14"/>
                                      <w:szCs w:val="14"/>
                                    </w:rPr>
                                    <w:t xml:space="preserve">écédemment </w:t>
                                  </w:r>
                                  <w:r w:rsidRPr="00337266">
                                    <w:rPr>
                                      <w:i/>
                                      <w:sz w:val="14"/>
                                      <w:szCs w:val="14"/>
                                    </w:rPr>
                                    <w:t>“</w:t>
                                  </w:r>
                                  <w:r>
                                    <w:rPr>
                                      <w:i/>
                                      <w:sz w:val="14"/>
                                      <w:szCs w:val="14"/>
                                    </w:rPr>
                                    <w:t>En cours”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1" o:spid="_x0000_s1026" style="position:absolute;margin-left:86.4pt;margin-top:10.4pt;width:140.25pt;height:24.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" fillcolor="window" strokecolor="#8eb4e3" strokeweight="2pt">
                      <v:textbox>
                        <w:txbxContent>
                          <w:p w:rsidR="003532AA" w:rsidRPr="002969BC" w:rsidRDefault="003532AA" w:rsidP="00465BF3">
                            <w:pPr>
                              <w:jc w:val="center"/>
                              <w:rPr>
                                <w:i/>
                                <w:sz w:val="16"/>
                              </w:rPr>
                            </w:pPr>
                            <w:proofErr w:type="spellStart"/>
                            <w:r w:rsidRPr="00337266">
                              <w:rPr>
                                <w:i/>
                                <w:sz w:val="14"/>
                                <w:szCs w:val="14"/>
                              </w:rPr>
                              <w:t>Pr</w:t>
                            </w:r>
                            <w:r>
                              <w:rPr>
                                <w:i/>
                                <w:sz w:val="14"/>
                                <w:szCs w:val="14"/>
                              </w:rPr>
                              <w:t>écédemment</w:t>
                            </w:r>
                            <w:proofErr w:type="spellEnd"/>
                            <w:r>
                              <w:rPr>
                                <w:i/>
                                <w:sz w:val="14"/>
                                <w:szCs w:val="14"/>
                              </w:rPr>
                              <w:t xml:space="preserve"> </w:t>
                            </w:r>
                            <w:r w:rsidRPr="00337266">
                              <w:rPr>
                                <w:i/>
                                <w:sz w:val="14"/>
                                <w:szCs w:val="14"/>
                              </w:rPr>
                              <w:t>“</w:t>
                            </w:r>
                            <w:proofErr w:type="spellStart"/>
                            <w:r>
                              <w:rPr>
                                <w:i/>
                                <w:sz w:val="14"/>
                                <w:szCs w:val="14"/>
                              </w:rPr>
                              <w:t>En</w:t>
                            </w:r>
                            <w:proofErr w:type="spellEnd"/>
                            <w:r>
                              <w:rPr>
                                <w:i/>
                                <w:sz w:val="14"/>
                                <w:szCs w:val="14"/>
                              </w:rPr>
                              <w:t xml:space="preserve"> </w:t>
                            </w:r>
                            <w:proofErr w:type="spellStart"/>
                            <w:r>
                              <w:rPr>
                                <w:i/>
                                <w:sz w:val="14"/>
                                <w:szCs w:val="14"/>
                              </w:rPr>
                              <w:t>cours</w:t>
                            </w:r>
                            <w:proofErr w:type="spellEnd"/>
                            <w:r>
                              <w:rPr>
                                <w:i/>
                                <w:sz w:val="14"/>
                                <w:szCs w:val="14"/>
                              </w:rPr>
                              <w:t>”</w:t>
                            </w:r>
                          </w:p>
                        </w:txbxContent>
                      </v:textbox>
                    </v:roundrect>
                  </w:pict>
                </mc:Fallback>
              </mc:AlternateContent>
            </w:r>
          </w:p>
        </w:tc>
      </w:tr>
      <w:tr w:rsidR="00465BF3" w:rsidRPr="00CE7663" w:rsidTr="00273490">
        <w:trPr>
          <w:trHeight w:val="368"/>
        </w:trPr>
        <w:tc>
          <w:tcPr>
            <w:tcW w:w="2180" w:type="dxa"/>
            <w:shd w:val="clear" w:color="auto" w:fill="DBE5F1" w:themeFill="accent1" w:themeFillTint="33"/>
          </w:tcPr>
          <w:p w:rsidR="00465BF3" w:rsidRPr="00CE7663" w:rsidRDefault="007E69F2" w:rsidP="00345960">
            <w:pPr>
              <w:rPr>
                <w:b/>
                <w:sz w:val="18"/>
                <w:lang w:val="fr-FR"/>
              </w:rPr>
            </w:pPr>
            <w:r w:rsidRPr="00CE7663">
              <w:rPr>
                <w:b/>
                <w:sz w:val="18"/>
                <w:lang w:val="fr-FR"/>
              </w:rPr>
              <w:t>Acceptation</w:t>
            </w:r>
          </w:p>
        </w:tc>
        <w:tc>
          <w:tcPr>
            <w:tcW w:w="7062" w:type="dxa"/>
          </w:tcPr>
          <w:p w:rsidR="00465BF3" w:rsidRPr="00CE7663" w:rsidRDefault="00303C0B" w:rsidP="00345960">
            <w:pPr>
              <w:rPr>
                <w:b/>
                <w:sz w:val="18"/>
                <w:lang w:val="fr-FR"/>
              </w:rPr>
            </w:pPr>
            <w:r w:rsidRPr="00CE7663">
              <w:rPr>
                <w:sz w:val="18"/>
                <w:szCs w:val="18"/>
                <w:lang w:val="fr-FR"/>
              </w:rPr>
              <w:t>Acceptée</w:t>
            </w:r>
          </w:p>
        </w:tc>
      </w:tr>
      <w:tr w:rsidR="00465BF3" w:rsidRPr="00CE7663" w:rsidTr="00273490">
        <w:trPr>
          <w:trHeight w:val="367"/>
        </w:trPr>
        <w:tc>
          <w:tcPr>
            <w:tcW w:w="2180" w:type="dxa"/>
            <w:shd w:val="clear" w:color="auto" w:fill="DBE5F1" w:themeFill="accent1" w:themeFillTint="33"/>
          </w:tcPr>
          <w:p w:rsidR="00465BF3" w:rsidRPr="00CE7663" w:rsidRDefault="007E69F2" w:rsidP="00345960">
            <w:pPr>
              <w:rPr>
                <w:b/>
                <w:sz w:val="18"/>
                <w:lang w:val="fr-FR"/>
              </w:rPr>
            </w:pPr>
            <w:r w:rsidRPr="00CE7663">
              <w:rPr>
                <w:b/>
                <w:sz w:val="18"/>
                <w:lang w:val="fr-FR"/>
              </w:rPr>
              <w:t>Mise en œuvre</w:t>
            </w:r>
          </w:p>
        </w:tc>
        <w:tc>
          <w:tcPr>
            <w:tcW w:w="7062" w:type="dxa"/>
          </w:tcPr>
          <w:p w:rsidR="00465BF3" w:rsidRPr="00CE7663" w:rsidRDefault="00331888" w:rsidP="00345960">
            <w:pPr>
              <w:rPr>
                <w:lang w:val="fr-FR" w:eastAsia="fr-CH"/>
              </w:rPr>
            </w:pPr>
            <w:r w:rsidRPr="00CE7663">
              <w:rPr>
                <w:sz w:val="18"/>
                <w:szCs w:val="18"/>
                <w:lang w:val="fr-FR"/>
              </w:rPr>
              <w:t>Mise en œuvre</w:t>
            </w:r>
          </w:p>
        </w:tc>
      </w:tr>
      <w:tr w:rsidR="00465BF3" w:rsidRPr="00CE7663" w:rsidTr="00273490">
        <w:tc>
          <w:tcPr>
            <w:tcW w:w="2180" w:type="dxa"/>
            <w:shd w:val="clear" w:color="auto" w:fill="DBE5F1" w:themeFill="accent1" w:themeFillTint="33"/>
          </w:tcPr>
          <w:p w:rsidR="00465BF3" w:rsidRPr="00CE7663" w:rsidRDefault="00465BF3" w:rsidP="00345960">
            <w:pPr>
              <w:rPr>
                <w:sz w:val="18"/>
                <w:lang w:val="fr-FR"/>
              </w:rPr>
            </w:pPr>
          </w:p>
        </w:tc>
        <w:tc>
          <w:tcPr>
            <w:tcW w:w="7062" w:type="dxa"/>
          </w:tcPr>
          <w:p w:rsidR="00465BF3" w:rsidRPr="00CE7663" w:rsidRDefault="00465BF3" w:rsidP="00345960">
            <w:pPr>
              <w:rPr>
                <w:sz w:val="18"/>
                <w:lang w:val="fr-FR"/>
              </w:rPr>
            </w:pPr>
          </w:p>
        </w:tc>
      </w:tr>
      <w:tr w:rsidR="00465BF3" w:rsidRPr="003532AA" w:rsidTr="00273490">
        <w:tc>
          <w:tcPr>
            <w:tcW w:w="2180" w:type="dxa"/>
            <w:shd w:val="clear" w:color="auto" w:fill="DBE5F1" w:themeFill="accent1" w:themeFillTint="33"/>
          </w:tcPr>
          <w:p w:rsidR="00465BF3" w:rsidRPr="00CE7663" w:rsidRDefault="00DA6234" w:rsidP="00345960">
            <w:pPr>
              <w:rPr>
                <w:b/>
                <w:sz w:val="18"/>
                <w:lang w:val="fr-FR"/>
              </w:rPr>
            </w:pPr>
            <w:r w:rsidRPr="00CE7663">
              <w:rPr>
                <w:b/>
                <w:sz w:val="18"/>
                <w:lang w:val="fr-FR"/>
              </w:rPr>
              <w:t>Fonctionnaire responsable</w:t>
            </w:r>
          </w:p>
        </w:tc>
        <w:tc>
          <w:tcPr>
            <w:tcW w:w="7062" w:type="dxa"/>
          </w:tcPr>
          <w:p w:rsidR="00465BF3" w:rsidRPr="00CE7663" w:rsidRDefault="00465BF3" w:rsidP="00345960">
            <w:pPr>
              <w:rPr>
                <w:sz w:val="18"/>
                <w:szCs w:val="18"/>
                <w:lang w:val="fr-FR"/>
              </w:rPr>
            </w:pPr>
            <w:r w:rsidRPr="00CE7663">
              <w:rPr>
                <w:sz w:val="18"/>
                <w:szCs w:val="18"/>
                <w:lang w:val="fr-FR"/>
              </w:rPr>
              <w:t>Direct</w:t>
            </w:r>
            <w:r w:rsidR="00F73DA3" w:rsidRPr="00CE7663">
              <w:rPr>
                <w:sz w:val="18"/>
                <w:szCs w:val="18"/>
                <w:lang w:val="fr-FR"/>
              </w:rPr>
              <w:t>rice de la Division des achats et des voyages</w:t>
            </w:r>
          </w:p>
          <w:p w:rsidR="003C74FA" w:rsidRPr="00CE7663" w:rsidRDefault="003C74FA" w:rsidP="00345960">
            <w:pPr>
              <w:rPr>
                <w:sz w:val="18"/>
                <w:lang w:val="fr-FR"/>
              </w:rPr>
            </w:pPr>
          </w:p>
        </w:tc>
      </w:tr>
    </w:tbl>
    <w:p w:rsidR="00A462EF" w:rsidRPr="00CE7663" w:rsidRDefault="00A462EF" w:rsidP="00345960">
      <w:pPr>
        <w:rPr>
          <w:lang w:val="fr-FR"/>
        </w:rPr>
      </w:pPr>
    </w:p>
    <w:p w:rsidR="00A462EF" w:rsidRPr="00CE7663" w:rsidRDefault="00A462EF" w:rsidP="00345960">
      <w:pPr>
        <w:rPr>
          <w:lang w:val="fr-FR"/>
        </w:rPr>
      </w:pPr>
      <w:r w:rsidRPr="00CE7663">
        <w:rPr>
          <w:lang w:val="fr-FR"/>
        </w:rPr>
        <w:br w:type="page"/>
      </w:r>
    </w:p>
    <w:tbl>
      <w:tblPr>
        <w:tblStyle w:val="TableGrid"/>
        <w:tblW w:w="0" w:type="auto"/>
        <w:tblBorders>
          <w:insideH w:val="none" w:sz="0" w:space="0" w:color="auto"/>
          <w:insideV w:val="none" w:sz="0" w:space="0" w:color="auto"/>
        </w:tblBorders>
        <w:tblLayout w:type="fixed"/>
        <w:tblLook w:val="04A0" w:firstRow="1" w:lastRow="0" w:firstColumn="1" w:lastColumn="0" w:noHBand="0" w:noVBand="1"/>
      </w:tblPr>
      <w:tblGrid>
        <w:gridCol w:w="2180"/>
        <w:gridCol w:w="7062"/>
      </w:tblGrid>
      <w:tr w:rsidR="00465BF3" w:rsidRPr="003532AA" w:rsidTr="00273490">
        <w:tc>
          <w:tcPr>
            <w:tcW w:w="2180" w:type="dxa"/>
            <w:shd w:val="clear" w:color="auto" w:fill="DBE5F1" w:themeFill="accent1" w:themeFillTint="33"/>
          </w:tcPr>
          <w:p w:rsidR="00465BF3" w:rsidRPr="00CE7663" w:rsidRDefault="00465BF3" w:rsidP="00345960">
            <w:pPr>
              <w:rPr>
                <w:b/>
                <w:sz w:val="18"/>
                <w:szCs w:val="16"/>
                <w:lang w:val="fr-FR"/>
              </w:rPr>
            </w:pPr>
          </w:p>
          <w:p w:rsidR="00465BF3" w:rsidRPr="00CE7663" w:rsidRDefault="00465BF3" w:rsidP="00345960">
            <w:pPr>
              <w:rPr>
                <w:b/>
                <w:sz w:val="18"/>
                <w:szCs w:val="16"/>
                <w:lang w:val="fr-FR"/>
              </w:rPr>
            </w:pPr>
            <w:r w:rsidRPr="00CE7663">
              <w:rPr>
                <w:b/>
                <w:sz w:val="18"/>
                <w:szCs w:val="16"/>
                <w:lang w:val="fr-FR"/>
              </w:rPr>
              <w:t>Recomm</w:t>
            </w:r>
            <w:r w:rsidR="00F73DA3" w:rsidRPr="00CE7663">
              <w:rPr>
                <w:b/>
                <w:sz w:val="18"/>
                <w:szCs w:val="16"/>
                <w:lang w:val="fr-FR"/>
              </w:rPr>
              <w:t>a</w:t>
            </w:r>
            <w:r w:rsidRPr="00CE7663">
              <w:rPr>
                <w:b/>
                <w:sz w:val="18"/>
                <w:szCs w:val="16"/>
                <w:lang w:val="fr-FR"/>
              </w:rPr>
              <w:t xml:space="preserve">ndation </w:t>
            </w:r>
            <w:r w:rsidR="00F73DA3" w:rsidRPr="00CE7663">
              <w:rPr>
                <w:b/>
                <w:sz w:val="18"/>
                <w:szCs w:val="16"/>
                <w:lang w:val="fr-FR"/>
              </w:rPr>
              <w:t>n° </w:t>
            </w:r>
            <w:r w:rsidRPr="00CE7663">
              <w:rPr>
                <w:b/>
                <w:sz w:val="18"/>
                <w:szCs w:val="16"/>
                <w:lang w:val="fr-FR"/>
              </w:rPr>
              <w:t>3</w:t>
            </w:r>
          </w:p>
          <w:p w:rsidR="00465BF3" w:rsidRPr="00CE7663" w:rsidRDefault="00465BF3" w:rsidP="00345960">
            <w:pPr>
              <w:rPr>
                <w:b/>
                <w:sz w:val="18"/>
                <w:szCs w:val="16"/>
                <w:lang w:val="fr-FR"/>
              </w:rPr>
            </w:pPr>
          </w:p>
          <w:p w:rsidR="00465BF3" w:rsidRPr="00CE7663" w:rsidRDefault="00465BF3" w:rsidP="00345960">
            <w:pPr>
              <w:rPr>
                <w:b/>
                <w:sz w:val="18"/>
                <w:szCs w:val="16"/>
                <w:lang w:val="fr-FR"/>
              </w:rPr>
            </w:pPr>
          </w:p>
          <w:p w:rsidR="00465BF3" w:rsidRPr="00CE7663" w:rsidRDefault="00465BF3" w:rsidP="00345960">
            <w:pPr>
              <w:rPr>
                <w:b/>
                <w:sz w:val="18"/>
                <w:szCs w:val="16"/>
                <w:lang w:val="fr-FR"/>
              </w:rPr>
            </w:pPr>
          </w:p>
        </w:tc>
        <w:tc>
          <w:tcPr>
            <w:tcW w:w="7062" w:type="dxa"/>
          </w:tcPr>
          <w:p w:rsidR="00465BF3" w:rsidRPr="00CE7663" w:rsidRDefault="00465BF3" w:rsidP="00345960">
            <w:pPr>
              <w:rPr>
                <w:sz w:val="18"/>
                <w:lang w:val="fr-FR"/>
              </w:rPr>
            </w:pPr>
          </w:p>
          <w:p w:rsidR="00465BF3" w:rsidRPr="00CE7663" w:rsidRDefault="00F73DA3" w:rsidP="00345960">
            <w:pPr>
              <w:rPr>
                <w:bCs/>
                <w:sz w:val="18"/>
                <w:szCs w:val="18"/>
                <w:lang w:val="fr-FR"/>
              </w:rPr>
            </w:pPr>
            <w:r w:rsidRPr="00CE7663">
              <w:rPr>
                <w:bCs/>
                <w:sz w:val="18"/>
                <w:szCs w:val="18"/>
                <w:lang w:val="fr-FR"/>
              </w:rPr>
              <w:t xml:space="preserve">Les organes délibérants des entités des </w:t>
            </w:r>
            <w:r w:rsidR="007A0DF4" w:rsidRPr="00CE7663">
              <w:rPr>
                <w:bCs/>
                <w:sz w:val="18"/>
                <w:szCs w:val="18"/>
                <w:lang w:val="fr-FR"/>
              </w:rPr>
              <w:t>Nations Unies</w:t>
            </w:r>
            <w:r w:rsidRPr="00CE7663">
              <w:rPr>
                <w:bCs/>
                <w:sz w:val="18"/>
                <w:szCs w:val="18"/>
                <w:lang w:val="fr-FR"/>
              </w:rPr>
              <w:t xml:space="preserve"> devraient charger les chefs de secrétariat de leurs organismes respectifs de mettre en place un système en vertu duquel les personnes désignées pour gérer les marchés après la passation sont informées par écrit des responsabilités et des obligations qui leur incombent lorsqu</w:t>
            </w:r>
            <w:r w:rsidR="007A0DF4" w:rsidRPr="00CE7663">
              <w:rPr>
                <w:bCs/>
                <w:sz w:val="18"/>
                <w:szCs w:val="18"/>
                <w:lang w:val="fr-FR"/>
              </w:rPr>
              <w:t>’</w:t>
            </w:r>
            <w:r w:rsidRPr="00CE7663">
              <w:rPr>
                <w:bCs/>
                <w:sz w:val="18"/>
                <w:szCs w:val="18"/>
                <w:lang w:val="fr-FR"/>
              </w:rPr>
              <w:t>elles gèrent un marché, et possèdent les qualifications requises pour gérer ce marché</w:t>
            </w:r>
            <w:r w:rsidR="00465BF3" w:rsidRPr="00CE7663">
              <w:rPr>
                <w:bCs/>
                <w:sz w:val="18"/>
                <w:szCs w:val="18"/>
                <w:lang w:val="fr-FR"/>
              </w:rPr>
              <w:t>.</w:t>
            </w:r>
          </w:p>
          <w:p w:rsidR="00465BF3" w:rsidRPr="00CE7663" w:rsidRDefault="00465BF3" w:rsidP="00345960">
            <w:pPr>
              <w:rPr>
                <w:lang w:val="fr-FR"/>
              </w:rPr>
            </w:pPr>
          </w:p>
        </w:tc>
      </w:tr>
      <w:tr w:rsidR="00465BF3" w:rsidRPr="003532AA" w:rsidTr="00273490">
        <w:tc>
          <w:tcPr>
            <w:tcW w:w="2180" w:type="dxa"/>
            <w:shd w:val="clear" w:color="auto" w:fill="DBE5F1" w:themeFill="accent1" w:themeFillTint="33"/>
          </w:tcPr>
          <w:p w:rsidR="00465BF3" w:rsidRPr="00CE7663" w:rsidRDefault="007E69F2" w:rsidP="00345960">
            <w:pPr>
              <w:rPr>
                <w:sz w:val="18"/>
                <w:lang w:val="fr-FR"/>
              </w:rPr>
            </w:pPr>
            <w:r w:rsidRPr="00CE7663">
              <w:rPr>
                <w:b/>
                <w:sz w:val="18"/>
                <w:lang w:val="fr-FR"/>
              </w:rPr>
              <w:t>Évaluation de la direction ou du coordonnateur</w:t>
            </w:r>
          </w:p>
        </w:tc>
        <w:tc>
          <w:tcPr>
            <w:tcW w:w="7062" w:type="dxa"/>
          </w:tcPr>
          <w:p w:rsidR="00465BF3" w:rsidRPr="00CE7663" w:rsidRDefault="00F73DA3" w:rsidP="00345960">
            <w:pPr>
              <w:rPr>
                <w:sz w:val="18"/>
                <w:lang w:val="fr-FR"/>
              </w:rPr>
            </w:pPr>
            <w:r w:rsidRPr="00CE7663">
              <w:rPr>
                <w:color w:val="000000"/>
                <w:sz w:val="18"/>
                <w:szCs w:val="18"/>
                <w:lang w:val="fr-FR"/>
              </w:rPr>
              <w:t>L</w:t>
            </w:r>
            <w:r w:rsidR="007A0DF4" w:rsidRPr="00CE7663">
              <w:rPr>
                <w:color w:val="000000"/>
                <w:sz w:val="18"/>
                <w:szCs w:val="18"/>
                <w:lang w:val="fr-FR"/>
              </w:rPr>
              <w:t>’</w:t>
            </w:r>
            <w:r w:rsidRPr="00CE7663">
              <w:rPr>
                <w:color w:val="000000"/>
                <w:sz w:val="18"/>
                <w:szCs w:val="18"/>
                <w:lang w:val="fr-FR"/>
              </w:rPr>
              <w:t>OMPI a mis en place la base de données nécessaire pour mettre en œuvre cette recommandation et dispose de l</w:t>
            </w:r>
            <w:r w:rsidR="007A0DF4" w:rsidRPr="00CE7663">
              <w:rPr>
                <w:color w:val="000000"/>
                <w:sz w:val="18"/>
                <w:szCs w:val="18"/>
                <w:lang w:val="fr-FR"/>
              </w:rPr>
              <w:t>’</w:t>
            </w:r>
            <w:r w:rsidRPr="00CE7663">
              <w:rPr>
                <w:color w:val="000000"/>
                <w:sz w:val="18"/>
                <w:szCs w:val="18"/>
                <w:lang w:val="fr-FR"/>
              </w:rPr>
              <w:t xml:space="preserve">outil technique pour gérer la </w:t>
            </w:r>
            <w:r w:rsidR="00465BF3" w:rsidRPr="00CE7663">
              <w:rPr>
                <w:color w:val="000000"/>
                <w:sz w:val="18"/>
                <w:szCs w:val="18"/>
                <w:lang w:val="fr-FR"/>
              </w:rPr>
              <w:t>notification.</w:t>
            </w:r>
          </w:p>
        </w:tc>
      </w:tr>
      <w:tr w:rsidR="00465BF3" w:rsidRPr="003532AA" w:rsidTr="00273490">
        <w:tc>
          <w:tcPr>
            <w:tcW w:w="2180" w:type="dxa"/>
            <w:shd w:val="clear" w:color="auto" w:fill="DBE5F1" w:themeFill="accent1" w:themeFillTint="33"/>
          </w:tcPr>
          <w:p w:rsidR="00465BF3" w:rsidRPr="00CE7663" w:rsidRDefault="00465BF3" w:rsidP="00345960">
            <w:pPr>
              <w:rPr>
                <w:b/>
                <w:sz w:val="18"/>
                <w:lang w:val="fr-FR"/>
              </w:rPr>
            </w:pPr>
          </w:p>
        </w:tc>
        <w:tc>
          <w:tcPr>
            <w:tcW w:w="7062" w:type="dxa"/>
          </w:tcPr>
          <w:p w:rsidR="00465BF3" w:rsidRPr="00CE7663" w:rsidRDefault="00465BF3" w:rsidP="00345960">
            <w:pPr>
              <w:rPr>
                <w:lang w:val="fr-FR"/>
              </w:rPr>
            </w:pPr>
            <w:r w:rsidRPr="00CE7663">
              <w:rPr>
                <w:noProof/>
                <w:lang w:val="fr-CH" w:eastAsia="fr-CH"/>
              </w:rPr>
              <mc:AlternateContent>
                <mc:Choice Requires="wps">
                  <w:drawing>
                    <wp:anchor distT="0" distB="0" distL="114300" distR="114300" simplePos="0" relativeHeight="251697152" behindDoc="0" locked="0" layoutInCell="1" allowOverlap="1" wp14:anchorId="12058F00" wp14:editId="7A4BBEAD">
                      <wp:simplePos x="0" y="0"/>
                      <wp:positionH relativeFrom="column">
                        <wp:posOffset>1096976</wp:posOffset>
                      </wp:positionH>
                      <wp:positionV relativeFrom="paragraph">
                        <wp:posOffset>132080</wp:posOffset>
                      </wp:positionV>
                      <wp:extent cx="1781175" cy="314325"/>
                      <wp:effectExtent l="0" t="0" r="28575" b="28575"/>
                      <wp:wrapNone/>
                      <wp:docPr id="54" name="Rounded Rectangle 54"/>
                      <wp:cNvGraphicFramePr/>
                      <a:graphic xmlns:a="http://schemas.openxmlformats.org/drawingml/2006/main">
                        <a:graphicData uri="http://schemas.microsoft.com/office/word/2010/wordprocessingShape">
                          <wps:wsp>
                            <wps:cNvSpPr/>
                            <wps:spPr>
                              <a:xfrm>
                                <a:off x="0" y="0"/>
                                <a:ext cx="1781175" cy="314325"/>
                              </a:xfrm>
                              <a:prstGeom prst="roundRect">
                                <a:avLst/>
                              </a:prstGeom>
                              <a:solidFill>
                                <a:sysClr val="window" lastClr="FFFFFF"/>
                              </a:solidFill>
                              <a:ln w="25400" cap="flat" cmpd="sng" algn="ctr">
                                <a:solidFill>
                                  <a:srgbClr val="1F497D">
                                    <a:lumMod val="40000"/>
                                    <a:lumOff val="60000"/>
                                  </a:srgbClr>
                                </a:solidFill>
                                <a:prstDash val="solid"/>
                              </a:ln>
                              <a:effectLst/>
                            </wps:spPr>
                            <wps:txbx>
                              <w:txbxContent>
                                <w:p w:rsidR="003532AA" w:rsidRPr="002969BC" w:rsidRDefault="003532AA" w:rsidP="00465BF3">
                                  <w:pPr>
                                    <w:jc w:val="center"/>
                                    <w:rPr>
                                      <w:i/>
                                      <w:sz w:val="16"/>
                                    </w:rPr>
                                  </w:pPr>
                                  <w:r w:rsidRPr="00337266">
                                    <w:rPr>
                                      <w:i/>
                                      <w:sz w:val="14"/>
                                      <w:szCs w:val="14"/>
                                    </w:rPr>
                                    <w:t>Pr</w:t>
                                  </w:r>
                                  <w:r>
                                    <w:rPr>
                                      <w:i/>
                                      <w:sz w:val="14"/>
                                      <w:szCs w:val="14"/>
                                    </w:rPr>
                                    <w:t xml:space="preserve">écédemment </w:t>
                                  </w:r>
                                  <w:r w:rsidRPr="00337266">
                                    <w:rPr>
                                      <w:i/>
                                      <w:sz w:val="14"/>
                                      <w:szCs w:val="14"/>
                                    </w:rPr>
                                    <w:t>“</w:t>
                                  </w:r>
                                  <w:r>
                                    <w:rPr>
                                      <w:i/>
                                      <w:sz w:val="14"/>
                                      <w:szCs w:val="14"/>
                                    </w:rPr>
                                    <w:t>À l’étude”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4" o:spid="_x0000_s1027" style="position:absolute;margin-left:86.4pt;margin-top:10.4pt;width:140.25pt;height:24.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" fillcolor="window" strokecolor="#8eb4e3" strokeweight="2pt">
                      <v:textbox>
                        <w:txbxContent>
                          <w:p w:rsidR="003532AA" w:rsidRPr="002969BC" w:rsidRDefault="003532AA" w:rsidP="00465BF3">
                            <w:pPr>
                              <w:jc w:val="center"/>
                              <w:rPr>
                                <w:i/>
                                <w:sz w:val="16"/>
                              </w:rPr>
                            </w:pPr>
                            <w:proofErr w:type="spellStart"/>
                            <w:r w:rsidRPr="00337266">
                              <w:rPr>
                                <w:i/>
                                <w:sz w:val="14"/>
                                <w:szCs w:val="14"/>
                              </w:rPr>
                              <w:t>Pr</w:t>
                            </w:r>
                            <w:r>
                              <w:rPr>
                                <w:i/>
                                <w:sz w:val="14"/>
                                <w:szCs w:val="14"/>
                              </w:rPr>
                              <w:t>écédemment</w:t>
                            </w:r>
                            <w:proofErr w:type="spellEnd"/>
                            <w:r>
                              <w:rPr>
                                <w:i/>
                                <w:sz w:val="14"/>
                                <w:szCs w:val="14"/>
                              </w:rPr>
                              <w:t xml:space="preserve"> </w:t>
                            </w:r>
                            <w:r w:rsidRPr="00337266">
                              <w:rPr>
                                <w:i/>
                                <w:sz w:val="14"/>
                                <w:szCs w:val="14"/>
                              </w:rPr>
                              <w:t>“</w:t>
                            </w:r>
                            <w:r>
                              <w:rPr>
                                <w:i/>
                                <w:sz w:val="14"/>
                                <w:szCs w:val="14"/>
                              </w:rPr>
                              <w:t xml:space="preserve">À </w:t>
                            </w:r>
                            <w:proofErr w:type="spellStart"/>
                            <w:r>
                              <w:rPr>
                                <w:i/>
                                <w:sz w:val="14"/>
                                <w:szCs w:val="14"/>
                              </w:rPr>
                              <w:t>l’étude</w:t>
                            </w:r>
                            <w:proofErr w:type="spellEnd"/>
                            <w:r>
                              <w:rPr>
                                <w:i/>
                                <w:sz w:val="14"/>
                                <w:szCs w:val="14"/>
                              </w:rPr>
                              <w:t>”</w:t>
                            </w:r>
                          </w:p>
                        </w:txbxContent>
                      </v:textbox>
                    </v:roundrect>
                  </w:pict>
                </mc:Fallback>
              </mc:AlternateContent>
            </w:r>
          </w:p>
        </w:tc>
      </w:tr>
      <w:tr w:rsidR="00465BF3" w:rsidRPr="00CE7663" w:rsidTr="00273490">
        <w:trPr>
          <w:trHeight w:val="368"/>
        </w:trPr>
        <w:tc>
          <w:tcPr>
            <w:tcW w:w="2180" w:type="dxa"/>
            <w:shd w:val="clear" w:color="auto" w:fill="DBE5F1" w:themeFill="accent1" w:themeFillTint="33"/>
          </w:tcPr>
          <w:p w:rsidR="00465BF3" w:rsidRPr="00CE7663" w:rsidRDefault="007E69F2" w:rsidP="00345960">
            <w:pPr>
              <w:rPr>
                <w:b/>
                <w:sz w:val="18"/>
                <w:lang w:val="fr-FR"/>
              </w:rPr>
            </w:pPr>
            <w:r w:rsidRPr="00CE7663">
              <w:rPr>
                <w:b/>
                <w:sz w:val="18"/>
                <w:lang w:val="fr-FR"/>
              </w:rPr>
              <w:t>Acceptation</w:t>
            </w:r>
          </w:p>
        </w:tc>
        <w:tc>
          <w:tcPr>
            <w:tcW w:w="7062" w:type="dxa"/>
          </w:tcPr>
          <w:p w:rsidR="00465BF3" w:rsidRPr="00CE7663" w:rsidRDefault="00303C0B" w:rsidP="00345960">
            <w:pPr>
              <w:rPr>
                <w:b/>
                <w:sz w:val="18"/>
                <w:lang w:val="fr-FR"/>
              </w:rPr>
            </w:pPr>
            <w:r w:rsidRPr="00CE7663">
              <w:rPr>
                <w:sz w:val="18"/>
                <w:szCs w:val="18"/>
                <w:lang w:val="fr-FR"/>
              </w:rPr>
              <w:t>Acceptée</w:t>
            </w:r>
          </w:p>
        </w:tc>
      </w:tr>
      <w:tr w:rsidR="00465BF3" w:rsidRPr="00CE7663" w:rsidTr="00273490">
        <w:trPr>
          <w:trHeight w:val="367"/>
        </w:trPr>
        <w:tc>
          <w:tcPr>
            <w:tcW w:w="2180" w:type="dxa"/>
            <w:shd w:val="clear" w:color="auto" w:fill="DBE5F1" w:themeFill="accent1" w:themeFillTint="33"/>
          </w:tcPr>
          <w:p w:rsidR="00465BF3" w:rsidRPr="00CE7663" w:rsidRDefault="007E69F2" w:rsidP="00345960">
            <w:pPr>
              <w:rPr>
                <w:b/>
                <w:sz w:val="18"/>
                <w:lang w:val="fr-FR"/>
              </w:rPr>
            </w:pPr>
            <w:r w:rsidRPr="00CE7663">
              <w:rPr>
                <w:b/>
                <w:sz w:val="18"/>
                <w:lang w:val="fr-FR"/>
              </w:rPr>
              <w:t>Mise en œuvre</w:t>
            </w:r>
          </w:p>
        </w:tc>
        <w:tc>
          <w:tcPr>
            <w:tcW w:w="7062" w:type="dxa"/>
          </w:tcPr>
          <w:p w:rsidR="00465BF3" w:rsidRPr="00CE7663" w:rsidRDefault="00F73DA3" w:rsidP="00345960">
            <w:pPr>
              <w:rPr>
                <w:lang w:val="fr-FR" w:eastAsia="fr-CH"/>
              </w:rPr>
            </w:pPr>
            <w:r w:rsidRPr="00CE7663">
              <w:rPr>
                <w:sz w:val="18"/>
                <w:szCs w:val="18"/>
                <w:lang w:val="fr-FR"/>
              </w:rPr>
              <w:t>En cours</w:t>
            </w:r>
          </w:p>
        </w:tc>
      </w:tr>
      <w:tr w:rsidR="00465BF3" w:rsidRPr="00CE7663" w:rsidTr="00273490">
        <w:tc>
          <w:tcPr>
            <w:tcW w:w="2180" w:type="dxa"/>
            <w:shd w:val="clear" w:color="auto" w:fill="DBE5F1" w:themeFill="accent1" w:themeFillTint="33"/>
          </w:tcPr>
          <w:p w:rsidR="00465BF3" w:rsidRPr="00CE7663" w:rsidRDefault="00465BF3" w:rsidP="00345960">
            <w:pPr>
              <w:rPr>
                <w:sz w:val="18"/>
                <w:lang w:val="fr-FR"/>
              </w:rPr>
            </w:pPr>
          </w:p>
        </w:tc>
        <w:tc>
          <w:tcPr>
            <w:tcW w:w="7062" w:type="dxa"/>
          </w:tcPr>
          <w:p w:rsidR="00465BF3" w:rsidRPr="00CE7663" w:rsidRDefault="00465BF3" w:rsidP="00345960">
            <w:pPr>
              <w:rPr>
                <w:sz w:val="18"/>
                <w:lang w:val="fr-FR"/>
              </w:rPr>
            </w:pPr>
          </w:p>
        </w:tc>
      </w:tr>
      <w:tr w:rsidR="00465BF3" w:rsidRPr="003532AA" w:rsidTr="00273490">
        <w:tc>
          <w:tcPr>
            <w:tcW w:w="2180" w:type="dxa"/>
            <w:shd w:val="clear" w:color="auto" w:fill="DBE5F1" w:themeFill="accent1" w:themeFillTint="33"/>
          </w:tcPr>
          <w:p w:rsidR="00465BF3" w:rsidRPr="00CE7663" w:rsidRDefault="00DA6234" w:rsidP="00345960">
            <w:pPr>
              <w:rPr>
                <w:b/>
                <w:sz w:val="18"/>
                <w:lang w:val="fr-FR"/>
              </w:rPr>
            </w:pPr>
            <w:r w:rsidRPr="00CE7663">
              <w:rPr>
                <w:b/>
                <w:sz w:val="18"/>
                <w:lang w:val="fr-FR"/>
              </w:rPr>
              <w:t>Fonctionnaire responsable</w:t>
            </w:r>
          </w:p>
        </w:tc>
        <w:tc>
          <w:tcPr>
            <w:tcW w:w="7062" w:type="dxa"/>
          </w:tcPr>
          <w:p w:rsidR="00465BF3" w:rsidRPr="00CE7663" w:rsidRDefault="00F73DA3" w:rsidP="00345960">
            <w:pPr>
              <w:rPr>
                <w:sz w:val="18"/>
                <w:szCs w:val="18"/>
                <w:lang w:val="fr-FR"/>
              </w:rPr>
            </w:pPr>
            <w:r w:rsidRPr="00CE7663">
              <w:rPr>
                <w:sz w:val="18"/>
                <w:szCs w:val="18"/>
                <w:lang w:val="fr-FR"/>
              </w:rPr>
              <w:t>Directrice de la Division des achats et des voyages</w:t>
            </w:r>
          </w:p>
          <w:p w:rsidR="003C74FA" w:rsidRPr="00CE7663" w:rsidRDefault="003C74FA" w:rsidP="00345960">
            <w:pPr>
              <w:rPr>
                <w:sz w:val="18"/>
                <w:lang w:val="fr-FR"/>
              </w:rPr>
            </w:pPr>
          </w:p>
        </w:tc>
      </w:tr>
    </w:tbl>
    <w:p w:rsidR="00465BF3" w:rsidRPr="00CE7663" w:rsidRDefault="00465BF3" w:rsidP="00345960">
      <w:pPr>
        <w:rPr>
          <w:lang w:val="fr-FR"/>
        </w:rPr>
      </w:pPr>
    </w:p>
    <w:p w:rsidR="000E6F8F" w:rsidRPr="00CE7663" w:rsidRDefault="000E6F8F" w:rsidP="00345960">
      <w:pPr>
        <w:rPr>
          <w:szCs w:val="22"/>
          <w:lang w:val="fr-FR"/>
        </w:rPr>
      </w:pPr>
      <w:r w:rsidRPr="00CE7663">
        <w:rPr>
          <w:b/>
          <w:szCs w:val="22"/>
          <w:lang w:val="fr-FR"/>
        </w:rPr>
        <w:t>JIU/2014/2</w:t>
      </w:r>
      <w:r w:rsidRPr="00CE7663">
        <w:rPr>
          <w:szCs w:val="22"/>
          <w:lang w:val="fr-FR"/>
        </w:rPr>
        <w:t xml:space="preserve"> “</w:t>
      </w:r>
      <w:r w:rsidR="00F73DA3" w:rsidRPr="00CE7663">
        <w:rPr>
          <w:szCs w:val="22"/>
          <w:lang w:val="fr-FR"/>
        </w:rPr>
        <w:t>Examen de la gestion et de l</w:t>
      </w:r>
      <w:r w:rsidR="007A0DF4" w:rsidRPr="00CE7663">
        <w:rPr>
          <w:szCs w:val="22"/>
          <w:lang w:val="fr-FR"/>
        </w:rPr>
        <w:t>’</w:t>
      </w:r>
      <w:r w:rsidR="00F73DA3" w:rsidRPr="00CE7663">
        <w:rPr>
          <w:szCs w:val="22"/>
          <w:lang w:val="fr-FR"/>
        </w:rPr>
        <w:t>administration de l</w:t>
      </w:r>
      <w:r w:rsidR="007A0DF4" w:rsidRPr="00CE7663">
        <w:rPr>
          <w:szCs w:val="22"/>
          <w:lang w:val="fr-FR"/>
        </w:rPr>
        <w:t>’</w:t>
      </w:r>
      <w:r w:rsidR="00F73DA3" w:rsidRPr="00CE7663">
        <w:rPr>
          <w:szCs w:val="22"/>
          <w:lang w:val="fr-FR"/>
        </w:rPr>
        <w:t xml:space="preserve">Organisation Mondiale de la Propriété Intellectuelle </w:t>
      </w:r>
      <w:r w:rsidRPr="00CE7663">
        <w:rPr>
          <w:szCs w:val="22"/>
          <w:lang w:val="fr-FR"/>
        </w:rPr>
        <w:t>(O</w:t>
      </w:r>
      <w:r w:rsidR="00F73DA3" w:rsidRPr="00CE7663">
        <w:rPr>
          <w:szCs w:val="22"/>
          <w:lang w:val="fr-FR"/>
        </w:rPr>
        <w:t>MPI</w:t>
      </w:r>
      <w:r w:rsidRPr="00CE7663">
        <w:rPr>
          <w:szCs w:val="22"/>
          <w:lang w:val="fr-FR"/>
        </w:rPr>
        <w:t>)”</w:t>
      </w:r>
      <w:r w:rsidR="00C94715" w:rsidRPr="00CE7663">
        <w:rPr>
          <w:lang w:val="fr-FR"/>
        </w:rPr>
        <w:t xml:space="preserve"> </w:t>
      </w:r>
      <w:r w:rsidR="00C94715" w:rsidRPr="00CE7663">
        <w:rPr>
          <w:noProof/>
          <w:lang w:val="fr-CH" w:eastAsia="fr-CH"/>
        </w:rPr>
        <w:drawing>
          <wp:inline distT="0" distB="0" distL="0" distR="0" wp14:anchorId="46DEDE38" wp14:editId="6EFFEF6B">
            <wp:extent cx="285750" cy="150127"/>
            <wp:effectExtent l="0" t="0" r="0" b="2540"/>
            <wp:docPr id="13" name="Picture 13">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539" cy="153168"/>
                    </a:xfrm>
                    <a:prstGeom prst="rect">
                      <a:avLst/>
                    </a:prstGeom>
                    <a:noFill/>
                    <a:ln>
                      <a:noFill/>
                    </a:ln>
                  </pic:spPr>
                </pic:pic>
              </a:graphicData>
            </a:graphic>
          </wp:inline>
        </w:drawing>
      </w:r>
    </w:p>
    <w:p w:rsidR="000E6F8F" w:rsidRPr="00CE7663" w:rsidRDefault="000E6F8F" w:rsidP="00345960">
      <w:pPr>
        <w:rPr>
          <w:lang w:val="fr-FR"/>
        </w:rPr>
      </w:pPr>
    </w:p>
    <w:tbl>
      <w:tblPr>
        <w:tblStyle w:val="TableGrid"/>
        <w:tblW w:w="0" w:type="auto"/>
        <w:tblBorders>
          <w:insideH w:val="none" w:sz="0" w:space="0" w:color="auto"/>
          <w:insideV w:val="none" w:sz="0" w:space="0" w:color="auto"/>
        </w:tblBorders>
        <w:tblLayout w:type="fixed"/>
        <w:tblLook w:val="04A0" w:firstRow="1" w:lastRow="0" w:firstColumn="1" w:lastColumn="0" w:noHBand="0" w:noVBand="1"/>
      </w:tblPr>
      <w:tblGrid>
        <w:gridCol w:w="2180"/>
        <w:gridCol w:w="7062"/>
      </w:tblGrid>
      <w:tr w:rsidR="00465BF3" w:rsidRPr="003532AA" w:rsidTr="00273490">
        <w:tc>
          <w:tcPr>
            <w:tcW w:w="2180" w:type="dxa"/>
            <w:shd w:val="clear" w:color="auto" w:fill="DBE5F1" w:themeFill="accent1" w:themeFillTint="33"/>
          </w:tcPr>
          <w:p w:rsidR="00465BF3" w:rsidRPr="00CE7663" w:rsidRDefault="00465BF3" w:rsidP="00345960">
            <w:pPr>
              <w:rPr>
                <w:b/>
                <w:sz w:val="18"/>
                <w:szCs w:val="16"/>
                <w:lang w:val="fr-FR"/>
              </w:rPr>
            </w:pPr>
          </w:p>
          <w:p w:rsidR="00465BF3" w:rsidRPr="00CE7663" w:rsidRDefault="00465BF3" w:rsidP="00345960">
            <w:pPr>
              <w:rPr>
                <w:b/>
                <w:sz w:val="18"/>
                <w:szCs w:val="16"/>
                <w:lang w:val="fr-FR"/>
              </w:rPr>
            </w:pPr>
            <w:r w:rsidRPr="00CE7663">
              <w:rPr>
                <w:b/>
                <w:sz w:val="18"/>
                <w:szCs w:val="16"/>
                <w:lang w:val="fr-FR"/>
              </w:rPr>
              <w:t>Recomm</w:t>
            </w:r>
            <w:r w:rsidR="00F73DA3" w:rsidRPr="00CE7663">
              <w:rPr>
                <w:b/>
                <w:sz w:val="18"/>
                <w:szCs w:val="16"/>
                <w:lang w:val="fr-FR"/>
              </w:rPr>
              <w:t>a</w:t>
            </w:r>
            <w:r w:rsidRPr="00CE7663">
              <w:rPr>
                <w:b/>
                <w:sz w:val="18"/>
                <w:szCs w:val="16"/>
                <w:lang w:val="fr-FR"/>
              </w:rPr>
              <w:t xml:space="preserve">ndation </w:t>
            </w:r>
            <w:r w:rsidR="00F73DA3" w:rsidRPr="00CE7663">
              <w:rPr>
                <w:b/>
                <w:sz w:val="18"/>
                <w:szCs w:val="16"/>
                <w:lang w:val="fr-FR"/>
              </w:rPr>
              <w:t>n° </w:t>
            </w:r>
            <w:r w:rsidRPr="00CE7663">
              <w:rPr>
                <w:b/>
                <w:sz w:val="18"/>
                <w:szCs w:val="16"/>
                <w:lang w:val="fr-FR"/>
              </w:rPr>
              <w:t>1</w:t>
            </w:r>
          </w:p>
          <w:p w:rsidR="00465BF3" w:rsidRPr="00CE7663" w:rsidRDefault="00465BF3" w:rsidP="00345960">
            <w:pPr>
              <w:rPr>
                <w:b/>
                <w:sz w:val="18"/>
                <w:szCs w:val="16"/>
                <w:lang w:val="fr-FR"/>
              </w:rPr>
            </w:pPr>
          </w:p>
          <w:p w:rsidR="00465BF3" w:rsidRPr="00CE7663" w:rsidRDefault="00465BF3" w:rsidP="00345960">
            <w:pPr>
              <w:rPr>
                <w:b/>
                <w:sz w:val="18"/>
                <w:szCs w:val="16"/>
                <w:lang w:val="fr-FR"/>
              </w:rPr>
            </w:pPr>
          </w:p>
          <w:p w:rsidR="00465BF3" w:rsidRPr="00CE7663" w:rsidRDefault="00465BF3" w:rsidP="00345960">
            <w:pPr>
              <w:rPr>
                <w:b/>
                <w:sz w:val="18"/>
                <w:szCs w:val="16"/>
                <w:lang w:val="fr-FR"/>
              </w:rPr>
            </w:pPr>
          </w:p>
        </w:tc>
        <w:tc>
          <w:tcPr>
            <w:tcW w:w="7062" w:type="dxa"/>
          </w:tcPr>
          <w:p w:rsidR="00465BF3" w:rsidRPr="00CE7663" w:rsidRDefault="00465BF3" w:rsidP="00345960">
            <w:pPr>
              <w:rPr>
                <w:sz w:val="18"/>
                <w:lang w:val="fr-FR"/>
              </w:rPr>
            </w:pPr>
          </w:p>
          <w:p w:rsidR="00465BF3" w:rsidRPr="00CE7663" w:rsidRDefault="003D09BD" w:rsidP="00345960">
            <w:pPr>
              <w:rPr>
                <w:sz w:val="18"/>
                <w:szCs w:val="18"/>
                <w:lang w:val="fr-FR"/>
              </w:rPr>
            </w:pPr>
            <w:r w:rsidRPr="00CE7663">
              <w:rPr>
                <w:sz w:val="18"/>
                <w:szCs w:val="18"/>
                <w:lang w:val="fr-FR"/>
              </w:rPr>
              <w:t>L</w:t>
            </w:r>
            <w:r w:rsidR="007A0DF4" w:rsidRPr="00CE7663">
              <w:rPr>
                <w:sz w:val="18"/>
                <w:szCs w:val="18"/>
                <w:lang w:val="fr-FR"/>
              </w:rPr>
              <w:t>’</w:t>
            </w:r>
            <w:r w:rsidRPr="00CE7663">
              <w:rPr>
                <w:sz w:val="18"/>
                <w:szCs w:val="18"/>
                <w:lang w:val="fr-FR"/>
              </w:rPr>
              <w:t>Assemblée générale de l</w:t>
            </w:r>
            <w:r w:rsidR="007A0DF4" w:rsidRPr="00CE7663">
              <w:rPr>
                <w:sz w:val="18"/>
                <w:szCs w:val="18"/>
                <w:lang w:val="fr-FR"/>
              </w:rPr>
              <w:t>’</w:t>
            </w:r>
            <w:r w:rsidRPr="00CE7663">
              <w:rPr>
                <w:sz w:val="18"/>
                <w:szCs w:val="18"/>
                <w:lang w:val="fr-FR"/>
              </w:rPr>
              <w:t>OMPI devrait examiner le cadre de gouvernance de l</w:t>
            </w:r>
            <w:r w:rsidR="007A0DF4" w:rsidRPr="00CE7663">
              <w:rPr>
                <w:sz w:val="18"/>
                <w:szCs w:val="18"/>
                <w:lang w:val="fr-FR"/>
              </w:rPr>
              <w:t>’</w:t>
            </w:r>
            <w:r w:rsidRPr="00CE7663">
              <w:rPr>
                <w:sz w:val="18"/>
                <w:szCs w:val="18"/>
                <w:lang w:val="fr-FR"/>
              </w:rPr>
              <w:t>OMPI ainsi que les pratiques actuelles en vue de renforcer la capacité des organes directeurs à orienter et superviser les travaux de l</w:t>
            </w:r>
            <w:r w:rsidR="007A0DF4" w:rsidRPr="00CE7663">
              <w:rPr>
                <w:sz w:val="18"/>
                <w:szCs w:val="18"/>
                <w:lang w:val="fr-FR"/>
              </w:rPr>
              <w:t>’</w:t>
            </w:r>
            <w:r w:rsidRPr="00CE7663">
              <w:rPr>
                <w:sz w:val="18"/>
                <w:szCs w:val="18"/>
                <w:lang w:val="fr-FR"/>
              </w:rPr>
              <w:t>Organisati</w:t>
            </w:r>
            <w:r w:rsidR="001D636D" w:rsidRPr="00CE7663">
              <w:rPr>
                <w:sz w:val="18"/>
                <w:szCs w:val="18"/>
                <w:lang w:val="fr-FR"/>
              </w:rPr>
              <w:t xml:space="preserve">on.  À </w:t>
            </w:r>
            <w:r w:rsidRPr="00CE7663">
              <w:rPr>
                <w:sz w:val="18"/>
                <w:szCs w:val="18"/>
                <w:lang w:val="fr-FR"/>
              </w:rPr>
              <w:t>cet effet, les États membres souhaiteront peut</w:t>
            </w:r>
            <w:r w:rsidR="004E2D8C" w:rsidRPr="00CE7663">
              <w:rPr>
                <w:sz w:val="18"/>
                <w:szCs w:val="18"/>
                <w:lang w:val="fr-FR"/>
              </w:rPr>
              <w:noBreakHyphen/>
            </w:r>
            <w:r w:rsidRPr="00CE7663">
              <w:rPr>
                <w:sz w:val="18"/>
                <w:szCs w:val="18"/>
                <w:lang w:val="fr-FR"/>
              </w:rPr>
              <w:t>être envisager dans leurs délibérations les options proposées dans le présent rapport</w:t>
            </w:r>
            <w:r w:rsidR="00B71C15" w:rsidRPr="00CE7663">
              <w:rPr>
                <w:sz w:val="18"/>
                <w:szCs w:val="18"/>
                <w:lang w:val="fr-FR"/>
              </w:rPr>
              <w:t>.</w:t>
            </w:r>
          </w:p>
          <w:p w:rsidR="00B71C15" w:rsidRPr="00CE7663" w:rsidRDefault="00B71C15" w:rsidP="00345960">
            <w:pPr>
              <w:rPr>
                <w:lang w:val="fr-FR"/>
              </w:rPr>
            </w:pPr>
          </w:p>
        </w:tc>
      </w:tr>
      <w:tr w:rsidR="00465BF3" w:rsidRPr="003532AA" w:rsidTr="00273490">
        <w:tc>
          <w:tcPr>
            <w:tcW w:w="2180" w:type="dxa"/>
            <w:shd w:val="clear" w:color="auto" w:fill="DBE5F1" w:themeFill="accent1" w:themeFillTint="33"/>
          </w:tcPr>
          <w:p w:rsidR="00465BF3" w:rsidRPr="00CE7663" w:rsidRDefault="007E69F2" w:rsidP="00345960">
            <w:pPr>
              <w:rPr>
                <w:sz w:val="18"/>
                <w:lang w:val="fr-FR"/>
              </w:rPr>
            </w:pPr>
            <w:r w:rsidRPr="00CE7663">
              <w:rPr>
                <w:b/>
                <w:sz w:val="18"/>
                <w:lang w:val="fr-FR"/>
              </w:rPr>
              <w:t>Évaluation de la direction ou du coordonnateur</w:t>
            </w:r>
          </w:p>
        </w:tc>
        <w:tc>
          <w:tcPr>
            <w:tcW w:w="7062" w:type="dxa"/>
          </w:tcPr>
          <w:p w:rsidR="00751758" w:rsidRPr="00CE7663" w:rsidRDefault="003D09BD" w:rsidP="00345960">
            <w:pPr>
              <w:rPr>
                <w:color w:val="000000"/>
                <w:sz w:val="18"/>
                <w:szCs w:val="18"/>
                <w:lang w:val="fr-FR"/>
              </w:rPr>
            </w:pPr>
            <w:r w:rsidRPr="00CE7663">
              <w:rPr>
                <w:color w:val="000000"/>
                <w:sz w:val="18"/>
                <w:szCs w:val="18"/>
                <w:lang w:val="fr-FR"/>
              </w:rPr>
              <w:t>À sa vingt</w:t>
            </w:r>
            <w:r w:rsidR="004E2D8C" w:rsidRPr="00CE7663">
              <w:rPr>
                <w:color w:val="000000"/>
                <w:sz w:val="18"/>
                <w:szCs w:val="18"/>
                <w:lang w:val="fr-FR"/>
              </w:rPr>
              <w:noBreakHyphen/>
            </w:r>
            <w:r w:rsidRPr="00CE7663">
              <w:rPr>
                <w:color w:val="000000"/>
                <w:sz w:val="18"/>
                <w:szCs w:val="18"/>
                <w:lang w:val="fr-FR"/>
              </w:rPr>
              <w:t>quatrième </w:t>
            </w:r>
            <w:r w:rsidR="00B71C15" w:rsidRPr="00CE7663">
              <w:rPr>
                <w:color w:val="000000"/>
                <w:sz w:val="18"/>
                <w:szCs w:val="18"/>
                <w:lang w:val="fr-FR"/>
              </w:rPr>
              <w:t xml:space="preserve">session, </w:t>
            </w:r>
            <w:r w:rsidRPr="00CE7663">
              <w:rPr>
                <w:color w:val="000000"/>
                <w:sz w:val="18"/>
                <w:szCs w:val="18"/>
                <w:lang w:val="fr-FR"/>
              </w:rPr>
              <w:t>le Comité du programme et budget (PBC), reconnaissant la nécessité de se pencher sur la question de la gouvernance, conformément à la demande des assemblées des États membres de l</w:t>
            </w:r>
            <w:r w:rsidR="007A0DF4" w:rsidRPr="00CE7663">
              <w:rPr>
                <w:color w:val="000000"/>
                <w:sz w:val="18"/>
                <w:szCs w:val="18"/>
                <w:lang w:val="fr-FR"/>
              </w:rPr>
              <w:t>’</w:t>
            </w:r>
            <w:r w:rsidRPr="00CE7663">
              <w:rPr>
                <w:color w:val="000000"/>
                <w:sz w:val="18"/>
                <w:szCs w:val="18"/>
                <w:lang w:val="fr-FR"/>
              </w:rPr>
              <w:t>OMPI à leur cinquante</w:t>
            </w:r>
            <w:r w:rsidR="004E2D8C" w:rsidRPr="00CE7663">
              <w:rPr>
                <w:color w:val="000000"/>
                <w:sz w:val="18"/>
                <w:szCs w:val="18"/>
                <w:lang w:val="fr-FR"/>
              </w:rPr>
              <w:noBreakHyphen/>
            </w:r>
            <w:r w:rsidRPr="00CE7663">
              <w:rPr>
                <w:color w:val="000000"/>
                <w:sz w:val="18"/>
                <w:szCs w:val="18"/>
                <w:lang w:val="fr-FR"/>
              </w:rPr>
              <w:t>quatrième série de réunions,</w:t>
            </w:r>
            <w:r w:rsidR="00B71C15" w:rsidRPr="00CE7663">
              <w:rPr>
                <w:color w:val="000000"/>
                <w:sz w:val="18"/>
                <w:szCs w:val="18"/>
                <w:lang w:val="fr-FR"/>
              </w:rPr>
              <w:br/>
            </w:r>
          </w:p>
          <w:p w:rsidR="00751758" w:rsidRPr="00CE7663" w:rsidRDefault="00B71C15" w:rsidP="00345960">
            <w:pPr>
              <w:rPr>
                <w:color w:val="000000"/>
                <w:sz w:val="18"/>
                <w:szCs w:val="18"/>
                <w:lang w:val="fr-FR"/>
              </w:rPr>
            </w:pPr>
            <w:r w:rsidRPr="00CE7663">
              <w:rPr>
                <w:color w:val="000000"/>
                <w:sz w:val="18"/>
                <w:szCs w:val="18"/>
                <w:lang w:val="fr-FR"/>
              </w:rPr>
              <w:t>“i)</w:t>
            </w:r>
            <w:r w:rsidR="00273490" w:rsidRPr="00CE7663">
              <w:rPr>
                <w:color w:val="000000"/>
                <w:sz w:val="18"/>
                <w:szCs w:val="18"/>
                <w:lang w:val="fr-FR"/>
              </w:rPr>
              <w:tab/>
            </w:r>
            <w:r w:rsidR="003D09BD" w:rsidRPr="00CE7663">
              <w:rPr>
                <w:color w:val="000000"/>
                <w:sz w:val="18"/>
                <w:szCs w:val="18"/>
                <w:lang w:val="fr-FR"/>
              </w:rPr>
              <w:t>a engagé d</w:t>
            </w:r>
            <w:r w:rsidR="007A0DF4" w:rsidRPr="00CE7663">
              <w:rPr>
                <w:color w:val="000000"/>
                <w:sz w:val="18"/>
                <w:szCs w:val="18"/>
                <w:lang w:val="fr-FR"/>
              </w:rPr>
              <w:t>’</w:t>
            </w:r>
            <w:r w:rsidR="003D09BD" w:rsidRPr="00CE7663">
              <w:rPr>
                <w:color w:val="000000"/>
                <w:sz w:val="18"/>
                <w:szCs w:val="18"/>
                <w:lang w:val="fr-FR"/>
              </w:rPr>
              <w:t>intenses débats sur cette question à ses vingt</w:t>
            </w:r>
            <w:r w:rsidR="004E2D8C" w:rsidRPr="00CE7663">
              <w:rPr>
                <w:color w:val="000000"/>
                <w:sz w:val="18"/>
                <w:szCs w:val="18"/>
                <w:lang w:val="fr-FR"/>
              </w:rPr>
              <w:noBreakHyphen/>
            </w:r>
            <w:r w:rsidR="003D09BD" w:rsidRPr="00CE7663">
              <w:rPr>
                <w:color w:val="000000"/>
                <w:sz w:val="18"/>
                <w:szCs w:val="18"/>
                <w:lang w:val="fr-FR"/>
              </w:rPr>
              <w:t>troisième et vingt</w:t>
            </w:r>
            <w:r w:rsidR="004E2D8C" w:rsidRPr="00CE7663">
              <w:rPr>
                <w:color w:val="000000"/>
                <w:sz w:val="18"/>
                <w:szCs w:val="18"/>
                <w:lang w:val="fr-FR"/>
              </w:rPr>
              <w:noBreakHyphen/>
            </w:r>
            <w:r w:rsidR="003D09BD" w:rsidRPr="00CE7663">
              <w:rPr>
                <w:color w:val="000000"/>
                <w:sz w:val="18"/>
                <w:szCs w:val="18"/>
                <w:lang w:val="fr-FR"/>
              </w:rPr>
              <w:t>quatrième</w:t>
            </w:r>
            <w:r w:rsidR="00F558EC" w:rsidRPr="00CE7663">
              <w:rPr>
                <w:color w:val="000000"/>
                <w:sz w:val="18"/>
                <w:szCs w:val="18"/>
                <w:lang w:val="fr-FR"/>
              </w:rPr>
              <w:t> </w:t>
            </w:r>
            <w:r w:rsidR="003D09BD" w:rsidRPr="00CE7663">
              <w:rPr>
                <w:color w:val="000000"/>
                <w:sz w:val="18"/>
                <w:szCs w:val="18"/>
                <w:lang w:val="fr-FR"/>
              </w:rPr>
              <w:t>sessio</w:t>
            </w:r>
            <w:r w:rsidR="001D636D" w:rsidRPr="00CE7663">
              <w:rPr>
                <w:color w:val="000000"/>
                <w:sz w:val="18"/>
                <w:szCs w:val="18"/>
                <w:lang w:val="fr-FR"/>
              </w:rPr>
              <w:t>ns.  Ce</w:t>
            </w:r>
            <w:r w:rsidR="003D09BD" w:rsidRPr="00CE7663">
              <w:rPr>
                <w:color w:val="000000"/>
                <w:sz w:val="18"/>
                <w:szCs w:val="18"/>
                <w:lang w:val="fr-FR"/>
              </w:rPr>
              <w:t>s débats ont abouti aux propositions formulées à la vingt</w:t>
            </w:r>
            <w:r w:rsidR="004E2D8C" w:rsidRPr="00CE7663">
              <w:rPr>
                <w:color w:val="000000"/>
                <w:sz w:val="18"/>
                <w:szCs w:val="18"/>
                <w:lang w:val="fr-FR"/>
              </w:rPr>
              <w:noBreakHyphen/>
            </w:r>
            <w:r w:rsidR="003D09BD" w:rsidRPr="00CE7663">
              <w:rPr>
                <w:color w:val="000000"/>
                <w:sz w:val="18"/>
                <w:szCs w:val="18"/>
                <w:lang w:val="fr-FR"/>
              </w:rPr>
              <w:t>troisième</w:t>
            </w:r>
            <w:r w:rsidR="00F558EC" w:rsidRPr="00CE7663">
              <w:rPr>
                <w:color w:val="000000"/>
                <w:sz w:val="18"/>
                <w:szCs w:val="18"/>
                <w:lang w:val="fr-FR"/>
              </w:rPr>
              <w:t> </w:t>
            </w:r>
            <w:r w:rsidR="003D09BD" w:rsidRPr="00CE7663">
              <w:rPr>
                <w:color w:val="000000"/>
                <w:sz w:val="18"/>
                <w:szCs w:val="18"/>
                <w:lang w:val="fr-FR"/>
              </w:rPr>
              <w:t>session, reproduites aux annexes</w:t>
            </w:r>
            <w:r w:rsidR="00F558EC" w:rsidRPr="00CE7663">
              <w:rPr>
                <w:color w:val="000000"/>
                <w:sz w:val="18"/>
                <w:szCs w:val="18"/>
                <w:lang w:val="fr-FR"/>
              </w:rPr>
              <w:t> </w:t>
            </w:r>
            <w:r w:rsidR="003D09BD" w:rsidRPr="00CE7663">
              <w:rPr>
                <w:color w:val="000000"/>
                <w:sz w:val="18"/>
                <w:szCs w:val="18"/>
                <w:lang w:val="fr-FR"/>
              </w:rPr>
              <w:t>I et</w:t>
            </w:r>
            <w:r w:rsidR="001D636D" w:rsidRPr="00CE7663">
              <w:rPr>
                <w:color w:val="000000"/>
                <w:sz w:val="18"/>
                <w:szCs w:val="18"/>
                <w:lang w:val="fr-FR"/>
              </w:rPr>
              <w:t> </w:t>
            </w:r>
            <w:r w:rsidR="003D09BD" w:rsidRPr="00CE7663">
              <w:rPr>
                <w:color w:val="000000"/>
                <w:sz w:val="18"/>
                <w:szCs w:val="18"/>
                <w:lang w:val="fr-FR"/>
              </w:rPr>
              <w:t>II du document WO/PBC/23/9 et dans le document soumis par le président, qui a été diffusé lors de la vingt</w:t>
            </w:r>
            <w:r w:rsidR="004E2D8C" w:rsidRPr="00CE7663">
              <w:rPr>
                <w:color w:val="000000"/>
                <w:sz w:val="18"/>
                <w:szCs w:val="18"/>
                <w:lang w:val="fr-FR"/>
              </w:rPr>
              <w:noBreakHyphen/>
            </w:r>
            <w:r w:rsidR="003D09BD" w:rsidRPr="00CE7663">
              <w:rPr>
                <w:color w:val="000000"/>
                <w:sz w:val="18"/>
                <w:szCs w:val="18"/>
                <w:lang w:val="fr-FR"/>
              </w:rPr>
              <w:t>quatrième</w:t>
            </w:r>
            <w:r w:rsidR="00F558EC" w:rsidRPr="00CE7663">
              <w:rPr>
                <w:color w:val="000000"/>
                <w:sz w:val="18"/>
                <w:szCs w:val="18"/>
                <w:lang w:val="fr-FR"/>
              </w:rPr>
              <w:t> </w:t>
            </w:r>
            <w:r w:rsidR="003D09BD" w:rsidRPr="00CE7663">
              <w:rPr>
                <w:color w:val="000000"/>
                <w:sz w:val="18"/>
                <w:szCs w:val="18"/>
                <w:lang w:val="fr-FR"/>
              </w:rPr>
              <w:t>session (et qui fait l</w:t>
            </w:r>
            <w:r w:rsidR="007A0DF4" w:rsidRPr="00CE7663">
              <w:rPr>
                <w:color w:val="000000"/>
                <w:sz w:val="18"/>
                <w:szCs w:val="18"/>
                <w:lang w:val="fr-FR"/>
              </w:rPr>
              <w:t>’</w:t>
            </w:r>
            <w:r w:rsidR="003D09BD" w:rsidRPr="00CE7663">
              <w:rPr>
                <w:color w:val="000000"/>
                <w:sz w:val="18"/>
                <w:szCs w:val="18"/>
                <w:lang w:val="fr-FR"/>
              </w:rPr>
              <w:t>objet de l</w:t>
            </w:r>
            <w:r w:rsidR="007A0DF4" w:rsidRPr="00CE7663">
              <w:rPr>
                <w:color w:val="000000"/>
                <w:sz w:val="18"/>
                <w:szCs w:val="18"/>
                <w:lang w:val="fr-FR"/>
              </w:rPr>
              <w:t>’</w:t>
            </w:r>
            <w:r w:rsidR="003D09BD" w:rsidRPr="00CE7663">
              <w:rPr>
                <w:color w:val="000000"/>
                <w:sz w:val="18"/>
                <w:szCs w:val="18"/>
                <w:lang w:val="fr-FR"/>
              </w:rPr>
              <w:t>annexe</w:t>
            </w:r>
            <w:r w:rsidR="00F558EC" w:rsidRPr="00CE7663">
              <w:rPr>
                <w:color w:val="000000"/>
                <w:sz w:val="18"/>
                <w:szCs w:val="18"/>
                <w:lang w:val="fr-FR"/>
              </w:rPr>
              <w:t> </w:t>
            </w:r>
            <w:r w:rsidR="003D09BD" w:rsidRPr="00CE7663">
              <w:rPr>
                <w:color w:val="000000"/>
                <w:sz w:val="18"/>
                <w:szCs w:val="18"/>
                <w:lang w:val="fr-FR"/>
              </w:rPr>
              <w:t>I du présent document</w:t>
            </w:r>
            <w:r w:rsidRPr="00CE7663">
              <w:rPr>
                <w:color w:val="000000"/>
                <w:sz w:val="18"/>
                <w:szCs w:val="18"/>
                <w:lang w:val="fr-FR"/>
              </w:rPr>
              <w:t xml:space="preserve"> (WO/PBC/24/17)).  </w:t>
            </w:r>
            <w:r w:rsidR="003D09BD" w:rsidRPr="00CE7663">
              <w:rPr>
                <w:color w:val="000000"/>
                <w:sz w:val="18"/>
                <w:szCs w:val="18"/>
                <w:lang w:val="fr-FR"/>
              </w:rPr>
              <w:t>Si des divergences de vues ont persisté entre les délégations, ces dernières ont exprimé la volonté de poursuivre le débat sur cette question</w:t>
            </w:r>
            <w:r w:rsidRPr="00CE7663">
              <w:rPr>
                <w:color w:val="000000"/>
                <w:sz w:val="18"/>
                <w:szCs w:val="18"/>
                <w:lang w:val="fr-FR"/>
              </w:rPr>
              <w:t>;</w:t>
            </w:r>
            <w:r w:rsidRPr="00CE7663">
              <w:rPr>
                <w:color w:val="000000"/>
                <w:sz w:val="18"/>
                <w:szCs w:val="18"/>
                <w:lang w:val="fr-FR"/>
              </w:rPr>
              <w:br/>
            </w:r>
          </w:p>
          <w:p w:rsidR="00751758" w:rsidRPr="00CE7663" w:rsidRDefault="003D09BD" w:rsidP="00345960">
            <w:pPr>
              <w:rPr>
                <w:color w:val="000000"/>
                <w:sz w:val="18"/>
                <w:szCs w:val="18"/>
                <w:lang w:val="fr-FR"/>
              </w:rPr>
            </w:pPr>
            <w:r w:rsidRPr="00CE7663">
              <w:rPr>
                <w:color w:val="000000"/>
                <w:sz w:val="18"/>
                <w:szCs w:val="18"/>
                <w:lang w:val="fr-FR"/>
              </w:rPr>
              <w:t>“</w:t>
            </w:r>
            <w:r w:rsidR="00B71C15" w:rsidRPr="00CE7663">
              <w:rPr>
                <w:color w:val="000000"/>
                <w:sz w:val="18"/>
                <w:szCs w:val="18"/>
                <w:lang w:val="fr-FR"/>
              </w:rPr>
              <w:t>ii)</w:t>
            </w:r>
            <w:r w:rsidR="00273490" w:rsidRPr="00CE7663">
              <w:rPr>
                <w:color w:val="000000"/>
                <w:sz w:val="18"/>
                <w:szCs w:val="18"/>
                <w:lang w:val="fr-FR"/>
              </w:rPr>
              <w:tab/>
            </w:r>
            <w:r w:rsidRPr="00CE7663">
              <w:rPr>
                <w:color w:val="000000"/>
                <w:sz w:val="18"/>
                <w:szCs w:val="18"/>
                <w:lang w:val="fr-FR"/>
              </w:rPr>
              <w:t>est convenu que les discussions sur la question de la gouvernance à l</w:t>
            </w:r>
            <w:r w:rsidR="007A0DF4" w:rsidRPr="00CE7663">
              <w:rPr>
                <w:color w:val="000000"/>
                <w:sz w:val="18"/>
                <w:szCs w:val="18"/>
                <w:lang w:val="fr-FR"/>
              </w:rPr>
              <w:t>’</w:t>
            </w:r>
            <w:r w:rsidRPr="00CE7663">
              <w:rPr>
                <w:color w:val="000000"/>
                <w:sz w:val="18"/>
                <w:szCs w:val="18"/>
                <w:lang w:val="fr-FR"/>
              </w:rPr>
              <w:t>OMPI se poursuivraient à la vingt</w:t>
            </w:r>
            <w:r w:rsidR="004E2D8C" w:rsidRPr="00CE7663">
              <w:rPr>
                <w:color w:val="000000"/>
                <w:sz w:val="18"/>
                <w:szCs w:val="18"/>
                <w:lang w:val="fr-FR"/>
              </w:rPr>
              <w:noBreakHyphen/>
            </w:r>
            <w:r w:rsidRPr="00CE7663">
              <w:rPr>
                <w:color w:val="000000"/>
                <w:sz w:val="18"/>
                <w:szCs w:val="18"/>
                <w:lang w:val="fr-FR"/>
              </w:rPr>
              <w:t>cinquième</w:t>
            </w:r>
            <w:r w:rsidR="00F558EC" w:rsidRPr="00CE7663">
              <w:rPr>
                <w:color w:val="000000"/>
                <w:sz w:val="18"/>
                <w:szCs w:val="18"/>
                <w:lang w:val="fr-FR"/>
              </w:rPr>
              <w:t> </w:t>
            </w:r>
            <w:r w:rsidRPr="00CE7663">
              <w:rPr>
                <w:color w:val="000000"/>
                <w:sz w:val="18"/>
                <w:szCs w:val="18"/>
                <w:lang w:val="fr-FR"/>
              </w:rPr>
              <w:t>session</w:t>
            </w:r>
            <w:r w:rsidR="007A0DF4" w:rsidRPr="00CE7663">
              <w:rPr>
                <w:color w:val="000000"/>
                <w:sz w:val="18"/>
                <w:szCs w:val="18"/>
                <w:lang w:val="fr-FR"/>
              </w:rPr>
              <w:t xml:space="preserve"> du PBC</w:t>
            </w:r>
            <w:r w:rsidRPr="00CE7663">
              <w:rPr>
                <w:color w:val="000000"/>
                <w:sz w:val="18"/>
                <w:szCs w:val="18"/>
                <w:lang w:val="fr-FR"/>
              </w:rPr>
              <w:t xml:space="preserve"> compte tenu de la recommandation n° 1 figurant dans le rapport d</w:t>
            </w:r>
            <w:r w:rsidR="007A0DF4" w:rsidRPr="00CE7663">
              <w:rPr>
                <w:color w:val="000000"/>
                <w:sz w:val="18"/>
                <w:szCs w:val="18"/>
                <w:lang w:val="fr-FR"/>
              </w:rPr>
              <w:t>’</w:t>
            </w:r>
            <w:r w:rsidRPr="00CE7663">
              <w:rPr>
                <w:color w:val="000000"/>
                <w:sz w:val="18"/>
                <w:szCs w:val="18"/>
                <w:lang w:val="fr-FR"/>
              </w:rPr>
              <w:t>examen du Corps commun d</w:t>
            </w:r>
            <w:r w:rsidR="007A0DF4" w:rsidRPr="00CE7663">
              <w:rPr>
                <w:color w:val="000000"/>
                <w:sz w:val="18"/>
                <w:szCs w:val="18"/>
                <w:lang w:val="fr-FR"/>
              </w:rPr>
              <w:t>’</w:t>
            </w:r>
            <w:r w:rsidRPr="00CE7663">
              <w:rPr>
                <w:color w:val="000000"/>
                <w:sz w:val="18"/>
                <w:szCs w:val="18"/>
                <w:lang w:val="fr-FR"/>
              </w:rPr>
              <w:t>inspection (CCI) (JIU/REP/2014/2) intitulé “</w:t>
            </w:r>
            <w:r w:rsidR="007A0DF4" w:rsidRPr="00CE7663">
              <w:rPr>
                <w:color w:val="000000"/>
                <w:sz w:val="18"/>
                <w:szCs w:val="18"/>
                <w:lang w:val="fr-FR"/>
              </w:rPr>
              <w:t>‘</w:t>
            </w:r>
            <w:r w:rsidRPr="00CE7663">
              <w:rPr>
                <w:color w:val="000000"/>
                <w:sz w:val="18"/>
                <w:szCs w:val="18"/>
                <w:lang w:val="fr-FR"/>
              </w:rPr>
              <w:t>Examen de la gestion et de l</w:t>
            </w:r>
            <w:r w:rsidR="007A0DF4" w:rsidRPr="00CE7663">
              <w:rPr>
                <w:color w:val="000000"/>
                <w:sz w:val="18"/>
                <w:szCs w:val="18"/>
                <w:lang w:val="fr-FR"/>
              </w:rPr>
              <w:t>’</w:t>
            </w:r>
            <w:r w:rsidRPr="00CE7663">
              <w:rPr>
                <w:color w:val="000000"/>
                <w:sz w:val="18"/>
                <w:szCs w:val="18"/>
                <w:lang w:val="fr-FR"/>
              </w:rPr>
              <w:t>administration de l</w:t>
            </w:r>
            <w:r w:rsidR="007A0DF4" w:rsidRPr="00CE7663">
              <w:rPr>
                <w:color w:val="000000"/>
                <w:sz w:val="18"/>
                <w:szCs w:val="18"/>
                <w:lang w:val="fr-FR"/>
              </w:rPr>
              <w:t>’</w:t>
            </w:r>
            <w:r w:rsidRPr="00CE7663">
              <w:rPr>
                <w:color w:val="000000"/>
                <w:sz w:val="18"/>
                <w:szCs w:val="18"/>
                <w:lang w:val="fr-FR"/>
              </w:rPr>
              <w:t>Organisation Mondiale de la Propriété Intellectuelle</w:t>
            </w:r>
            <w:r w:rsidR="00B71C15" w:rsidRPr="00CE7663">
              <w:rPr>
                <w:color w:val="000000"/>
                <w:sz w:val="18"/>
                <w:szCs w:val="18"/>
                <w:lang w:val="fr-FR"/>
              </w:rPr>
              <w:t xml:space="preserve">;  </w:t>
            </w:r>
            <w:r w:rsidRPr="00CE7663">
              <w:rPr>
                <w:color w:val="000000"/>
                <w:sz w:val="18"/>
                <w:szCs w:val="18"/>
                <w:lang w:val="fr-FR"/>
              </w:rPr>
              <w:t>et</w:t>
            </w:r>
          </w:p>
          <w:p w:rsidR="00465BF3" w:rsidRPr="00CE7663" w:rsidRDefault="00B71C15" w:rsidP="00273490">
            <w:pPr>
              <w:rPr>
                <w:sz w:val="18"/>
                <w:lang w:val="fr-FR"/>
              </w:rPr>
            </w:pPr>
            <w:r w:rsidRPr="00CE7663">
              <w:rPr>
                <w:color w:val="000000"/>
                <w:sz w:val="18"/>
                <w:szCs w:val="18"/>
                <w:lang w:val="fr-FR"/>
              </w:rPr>
              <w:br/>
            </w:r>
            <w:r w:rsidR="003D09BD" w:rsidRPr="00CE7663">
              <w:rPr>
                <w:color w:val="000000"/>
                <w:sz w:val="18"/>
                <w:szCs w:val="18"/>
                <w:lang w:val="fr-FR"/>
              </w:rPr>
              <w:t>“</w:t>
            </w:r>
            <w:r w:rsidRPr="00CE7663">
              <w:rPr>
                <w:color w:val="000000"/>
                <w:sz w:val="18"/>
                <w:szCs w:val="18"/>
                <w:lang w:val="fr-FR"/>
              </w:rPr>
              <w:t>iii)</w:t>
            </w:r>
            <w:r w:rsidR="00273490" w:rsidRPr="00CE7663">
              <w:rPr>
                <w:color w:val="000000"/>
                <w:sz w:val="18"/>
                <w:szCs w:val="18"/>
                <w:lang w:val="fr-FR"/>
              </w:rPr>
              <w:tab/>
            </w:r>
            <w:r w:rsidR="003D09BD" w:rsidRPr="00CE7663">
              <w:rPr>
                <w:color w:val="000000"/>
                <w:sz w:val="18"/>
                <w:szCs w:val="18"/>
                <w:lang w:val="fr-FR"/>
              </w:rPr>
              <w:t>a décidé que les États membres présenteraient, en temps voulu avant sa vingt</w:t>
            </w:r>
            <w:r w:rsidR="004E2D8C" w:rsidRPr="00CE7663">
              <w:rPr>
                <w:color w:val="000000"/>
                <w:sz w:val="18"/>
                <w:szCs w:val="18"/>
                <w:lang w:val="fr-FR"/>
              </w:rPr>
              <w:noBreakHyphen/>
            </w:r>
            <w:r w:rsidR="003D09BD" w:rsidRPr="00CE7663">
              <w:rPr>
                <w:color w:val="000000"/>
                <w:sz w:val="18"/>
                <w:szCs w:val="18"/>
                <w:lang w:val="fr-FR"/>
              </w:rPr>
              <w:t>cinquième</w:t>
            </w:r>
            <w:r w:rsidR="00F558EC" w:rsidRPr="00CE7663">
              <w:rPr>
                <w:color w:val="000000"/>
                <w:sz w:val="18"/>
                <w:szCs w:val="18"/>
                <w:lang w:val="fr-FR"/>
              </w:rPr>
              <w:t> </w:t>
            </w:r>
            <w:r w:rsidR="003D09BD" w:rsidRPr="00CE7663">
              <w:rPr>
                <w:color w:val="000000"/>
                <w:sz w:val="18"/>
                <w:szCs w:val="18"/>
                <w:lang w:val="fr-FR"/>
              </w:rPr>
              <w:t>session mais au plus tard le</w:t>
            </w:r>
            <w:r w:rsidR="007A0DF4" w:rsidRPr="00CE7663">
              <w:rPr>
                <w:color w:val="000000"/>
                <w:sz w:val="18"/>
                <w:szCs w:val="18"/>
                <w:lang w:val="fr-FR"/>
              </w:rPr>
              <w:t xml:space="preserve"> 1</w:t>
            </w:r>
            <w:r w:rsidR="007A0DF4" w:rsidRPr="00CE7663">
              <w:rPr>
                <w:color w:val="000000"/>
                <w:sz w:val="18"/>
                <w:szCs w:val="18"/>
                <w:vertAlign w:val="superscript"/>
                <w:lang w:val="fr-FR"/>
              </w:rPr>
              <w:t>er</w:t>
            </w:r>
            <w:r w:rsidR="007A0DF4" w:rsidRPr="00CE7663">
              <w:rPr>
                <w:color w:val="000000"/>
                <w:sz w:val="18"/>
                <w:szCs w:val="18"/>
                <w:lang w:val="fr-FR"/>
              </w:rPr>
              <w:t> </w:t>
            </w:r>
            <w:r w:rsidR="003D09BD" w:rsidRPr="00CE7663">
              <w:rPr>
                <w:color w:val="000000"/>
                <w:sz w:val="18"/>
                <w:szCs w:val="18"/>
                <w:lang w:val="fr-FR"/>
              </w:rPr>
              <w:t>juillet 2016, des propositions relatives à des thèmes précis à aborder, et il a prié le Secrétariat de rassembler ces propositions en vue de les faire figurer parmi les documents de travail de cette session</w:t>
            </w:r>
            <w:r w:rsidRPr="00CE7663">
              <w:rPr>
                <w:color w:val="000000"/>
                <w:sz w:val="18"/>
                <w:szCs w:val="18"/>
                <w:lang w:val="fr-FR"/>
              </w:rPr>
              <w:t>” (WIPO/PBC/24/17)</w:t>
            </w:r>
            <w:r w:rsidR="00A8201B" w:rsidRPr="00CE7663">
              <w:rPr>
                <w:color w:val="000000"/>
                <w:sz w:val="18"/>
                <w:szCs w:val="18"/>
                <w:lang w:val="fr-FR"/>
              </w:rPr>
              <w:t xml:space="preserve">.  </w:t>
            </w:r>
          </w:p>
        </w:tc>
      </w:tr>
      <w:tr w:rsidR="00465BF3" w:rsidRPr="003532AA" w:rsidTr="00273490">
        <w:tc>
          <w:tcPr>
            <w:tcW w:w="2180" w:type="dxa"/>
            <w:shd w:val="clear" w:color="auto" w:fill="DBE5F1" w:themeFill="accent1" w:themeFillTint="33"/>
          </w:tcPr>
          <w:p w:rsidR="00465BF3" w:rsidRPr="00CE7663" w:rsidRDefault="00465BF3" w:rsidP="00345960">
            <w:pPr>
              <w:rPr>
                <w:b/>
                <w:sz w:val="18"/>
                <w:lang w:val="fr-FR"/>
              </w:rPr>
            </w:pPr>
          </w:p>
        </w:tc>
        <w:tc>
          <w:tcPr>
            <w:tcW w:w="7062" w:type="dxa"/>
          </w:tcPr>
          <w:p w:rsidR="00465BF3" w:rsidRPr="00CE7663" w:rsidRDefault="00465BF3" w:rsidP="00345960">
            <w:pPr>
              <w:rPr>
                <w:lang w:val="fr-FR"/>
              </w:rPr>
            </w:pPr>
            <w:r w:rsidRPr="00CE7663">
              <w:rPr>
                <w:noProof/>
                <w:lang w:val="fr-CH" w:eastAsia="fr-CH"/>
              </w:rPr>
              <mc:AlternateContent>
                <mc:Choice Requires="wps">
                  <w:drawing>
                    <wp:anchor distT="0" distB="0" distL="114300" distR="114300" simplePos="0" relativeHeight="251699200" behindDoc="0" locked="0" layoutInCell="1" allowOverlap="1" wp14:anchorId="6B90DD58" wp14:editId="2F887461">
                      <wp:simplePos x="0" y="0"/>
                      <wp:positionH relativeFrom="column">
                        <wp:posOffset>1096976</wp:posOffset>
                      </wp:positionH>
                      <wp:positionV relativeFrom="paragraph">
                        <wp:posOffset>132080</wp:posOffset>
                      </wp:positionV>
                      <wp:extent cx="1781175" cy="314325"/>
                      <wp:effectExtent l="0" t="0" r="28575" b="28575"/>
                      <wp:wrapNone/>
                      <wp:docPr id="55" name="Rounded Rectangle 55"/>
                      <wp:cNvGraphicFramePr/>
                      <a:graphic xmlns:a="http://schemas.openxmlformats.org/drawingml/2006/main">
                        <a:graphicData uri="http://schemas.microsoft.com/office/word/2010/wordprocessingShape">
                          <wps:wsp>
                            <wps:cNvSpPr/>
                            <wps:spPr>
                              <a:xfrm>
                                <a:off x="0" y="0"/>
                                <a:ext cx="1781175" cy="314325"/>
                              </a:xfrm>
                              <a:prstGeom prst="roundRect">
                                <a:avLst/>
                              </a:prstGeom>
                              <a:solidFill>
                                <a:sysClr val="window" lastClr="FFFFFF"/>
                              </a:solidFill>
                              <a:ln w="25400" cap="flat" cmpd="sng" algn="ctr">
                                <a:solidFill>
                                  <a:srgbClr val="1F497D">
                                    <a:lumMod val="40000"/>
                                    <a:lumOff val="60000"/>
                                  </a:srgbClr>
                                </a:solidFill>
                                <a:prstDash val="solid"/>
                              </a:ln>
                              <a:effectLst/>
                            </wps:spPr>
                            <wps:txbx>
                              <w:txbxContent>
                                <w:p w:rsidR="003532AA" w:rsidRPr="002969BC" w:rsidRDefault="003532AA" w:rsidP="00465BF3">
                                  <w:pPr>
                                    <w:jc w:val="center"/>
                                    <w:rPr>
                                      <w:i/>
                                      <w:sz w:val="16"/>
                                    </w:rPr>
                                  </w:pPr>
                                  <w:r w:rsidRPr="00337266">
                                    <w:rPr>
                                      <w:i/>
                                      <w:sz w:val="14"/>
                                      <w:szCs w:val="14"/>
                                    </w:rPr>
                                    <w:t>Pr</w:t>
                                  </w:r>
                                  <w:r>
                                    <w:rPr>
                                      <w:i/>
                                      <w:sz w:val="14"/>
                                      <w:szCs w:val="14"/>
                                    </w:rPr>
                                    <w:t xml:space="preserve">écédemment </w:t>
                                  </w:r>
                                  <w:r w:rsidRPr="00337266">
                                    <w:rPr>
                                      <w:i/>
                                      <w:sz w:val="14"/>
                                      <w:szCs w:val="14"/>
                                    </w:rPr>
                                    <w:t>“</w:t>
                                  </w:r>
                                  <w:r>
                                    <w:rPr>
                                      <w:i/>
                                      <w:sz w:val="14"/>
                                      <w:szCs w:val="14"/>
                                    </w:rPr>
                                    <w:t>À l’étude”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5" o:spid="_x0000_s1028" style="position:absolute;margin-left:86.4pt;margin-top:10.4pt;width:140.25pt;height:24.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" fillcolor="window" strokecolor="#8eb4e3" strokeweight="2pt">
                      <v:textbox>
                        <w:txbxContent>
                          <w:p w:rsidR="003532AA" w:rsidRPr="002969BC" w:rsidRDefault="003532AA" w:rsidP="00465BF3">
                            <w:pPr>
                              <w:jc w:val="center"/>
                              <w:rPr>
                                <w:i/>
                                <w:sz w:val="16"/>
                              </w:rPr>
                            </w:pPr>
                            <w:proofErr w:type="spellStart"/>
                            <w:r w:rsidRPr="00337266">
                              <w:rPr>
                                <w:i/>
                                <w:sz w:val="14"/>
                                <w:szCs w:val="14"/>
                              </w:rPr>
                              <w:t>Pr</w:t>
                            </w:r>
                            <w:r>
                              <w:rPr>
                                <w:i/>
                                <w:sz w:val="14"/>
                                <w:szCs w:val="14"/>
                              </w:rPr>
                              <w:t>écédemment</w:t>
                            </w:r>
                            <w:proofErr w:type="spellEnd"/>
                            <w:r>
                              <w:rPr>
                                <w:i/>
                                <w:sz w:val="14"/>
                                <w:szCs w:val="14"/>
                              </w:rPr>
                              <w:t xml:space="preserve"> </w:t>
                            </w:r>
                            <w:r w:rsidRPr="00337266">
                              <w:rPr>
                                <w:i/>
                                <w:sz w:val="14"/>
                                <w:szCs w:val="14"/>
                              </w:rPr>
                              <w:t>“</w:t>
                            </w:r>
                            <w:r>
                              <w:rPr>
                                <w:i/>
                                <w:sz w:val="14"/>
                                <w:szCs w:val="14"/>
                              </w:rPr>
                              <w:t xml:space="preserve">À </w:t>
                            </w:r>
                            <w:proofErr w:type="spellStart"/>
                            <w:r>
                              <w:rPr>
                                <w:i/>
                                <w:sz w:val="14"/>
                                <w:szCs w:val="14"/>
                              </w:rPr>
                              <w:t>l’étude</w:t>
                            </w:r>
                            <w:proofErr w:type="spellEnd"/>
                            <w:r>
                              <w:rPr>
                                <w:i/>
                                <w:sz w:val="14"/>
                                <w:szCs w:val="14"/>
                              </w:rPr>
                              <w:t>”</w:t>
                            </w:r>
                          </w:p>
                        </w:txbxContent>
                      </v:textbox>
                    </v:roundrect>
                  </w:pict>
                </mc:Fallback>
              </mc:AlternateContent>
            </w:r>
          </w:p>
        </w:tc>
      </w:tr>
      <w:tr w:rsidR="00465BF3" w:rsidRPr="00CE7663" w:rsidTr="00273490">
        <w:trPr>
          <w:trHeight w:val="368"/>
        </w:trPr>
        <w:tc>
          <w:tcPr>
            <w:tcW w:w="2180" w:type="dxa"/>
            <w:shd w:val="clear" w:color="auto" w:fill="DBE5F1" w:themeFill="accent1" w:themeFillTint="33"/>
          </w:tcPr>
          <w:p w:rsidR="00465BF3" w:rsidRPr="00CE7663" w:rsidRDefault="007E69F2" w:rsidP="00345960">
            <w:pPr>
              <w:rPr>
                <w:b/>
                <w:sz w:val="18"/>
                <w:lang w:val="fr-FR"/>
              </w:rPr>
            </w:pPr>
            <w:r w:rsidRPr="00CE7663">
              <w:rPr>
                <w:b/>
                <w:sz w:val="18"/>
                <w:lang w:val="fr-FR"/>
              </w:rPr>
              <w:t>Acceptation</w:t>
            </w:r>
          </w:p>
        </w:tc>
        <w:tc>
          <w:tcPr>
            <w:tcW w:w="7062" w:type="dxa"/>
          </w:tcPr>
          <w:p w:rsidR="00465BF3" w:rsidRPr="00CE7663" w:rsidRDefault="00303C0B" w:rsidP="00345960">
            <w:pPr>
              <w:rPr>
                <w:b/>
                <w:sz w:val="18"/>
                <w:lang w:val="fr-FR"/>
              </w:rPr>
            </w:pPr>
            <w:r w:rsidRPr="00CE7663">
              <w:rPr>
                <w:sz w:val="18"/>
                <w:szCs w:val="18"/>
                <w:lang w:val="fr-FR"/>
              </w:rPr>
              <w:t>Acceptée</w:t>
            </w:r>
          </w:p>
        </w:tc>
      </w:tr>
      <w:tr w:rsidR="00465BF3" w:rsidRPr="00CE7663" w:rsidTr="00273490">
        <w:trPr>
          <w:trHeight w:val="367"/>
        </w:trPr>
        <w:tc>
          <w:tcPr>
            <w:tcW w:w="2180" w:type="dxa"/>
            <w:shd w:val="clear" w:color="auto" w:fill="DBE5F1" w:themeFill="accent1" w:themeFillTint="33"/>
          </w:tcPr>
          <w:p w:rsidR="00465BF3" w:rsidRPr="00CE7663" w:rsidRDefault="007E69F2" w:rsidP="00345960">
            <w:pPr>
              <w:rPr>
                <w:b/>
                <w:sz w:val="18"/>
                <w:lang w:val="fr-FR"/>
              </w:rPr>
            </w:pPr>
            <w:r w:rsidRPr="00CE7663">
              <w:rPr>
                <w:b/>
                <w:sz w:val="18"/>
                <w:lang w:val="fr-FR"/>
              </w:rPr>
              <w:t>Mise en œuvre</w:t>
            </w:r>
          </w:p>
        </w:tc>
        <w:tc>
          <w:tcPr>
            <w:tcW w:w="7062" w:type="dxa"/>
          </w:tcPr>
          <w:p w:rsidR="00465BF3" w:rsidRPr="00CE7663" w:rsidRDefault="00F73DA3" w:rsidP="00345960">
            <w:pPr>
              <w:rPr>
                <w:lang w:val="fr-FR" w:eastAsia="fr-CH"/>
              </w:rPr>
            </w:pPr>
            <w:r w:rsidRPr="00CE7663">
              <w:rPr>
                <w:sz w:val="18"/>
                <w:lang w:val="fr-FR" w:eastAsia="fr-CH"/>
              </w:rPr>
              <w:t>En cours</w:t>
            </w:r>
          </w:p>
        </w:tc>
      </w:tr>
      <w:tr w:rsidR="00465BF3" w:rsidRPr="00CE7663" w:rsidTr="00273490">
        <w:tc>
          <w:tcPr>
            <w:tcW w:w="2180" w:type="dxa"/>
            <w:shd w:val="clear" w:color="auto" w:fill="DBE5F1" w:themeFill="accent1" w:themeFillTint="33"/>
          </w:tcPr>
          <w:p w:rsidR="00465BF3" w:rsidRPr="00CE7663" w:rsidRDefault="00465BF3" w:rsidP="00345960">
            <w:pPr>
              <w:rPr>
                <w:sz w:val="18"/>
                <w:lang w:val="fr-FR"/>
              </w:rPr>
            </w:pPr>
          </w:p>
        </w:tc>
        <w:tc>
          <w:tcPr>
            <w:tcW w:w="7062" w:type="dxa"/>
          </w:tcPr>
          <w:p w:rsidR="00465BF3" w:rsidRPr="00CE7663" w:rsidRDefault="00465BF3" w:rsidP="00345960">
            <w:pPr>
              <w:rPr>
                <w:sz w:val="18"/>
                <w:lang w:val="fr-FR"/>
              </w:rPr>
            </w:pPr>
          </w:p>
        </w:tc>
      </w:tr>
      <w:tr w:rsidR="00465BF3" w:rsidRPr="003532AA" w:rsidTr="00273490">
        <w:tc>
          <w:tcPr>
            <w:tcW w:w="2180" w:type="dxa"/>
            <w:shd w:val="clear" w:color="auto" w:fill="DBE5F1" w:themeFill="accent1" w:themeFillTint="33"/>
          </w:tcPr>
          <w:p w:rsidR="00465BF3" w:rsidRPr="00CE7663" w:rsidRDefault="00DA6234" w:rsidP="00345960">
            <w:pPr>
              <w:rPr>
                <w:b/>
                <w:sz w:val="18"/>
                <w:lang w:val="fr-FR"/>
              </w:rPr>
            </w:pPr>
            <w:r w:rsidRPr="00CE7663">
              <w:rPr>
                <w:b/>
                <w:sz w:val="18"/>
                <w:lang w:val="fr-FR"/>
              </w:rPr>
              <w:t>Fonctionnaire responsable</w:t>
            </w:r>
          </w:p>
        </w:tc>
        <w:tc>
          <w:tcPr>
            <w:tcW w:w="7062" w:type="dxa"/>
          </w:tcPr>
          <w:p w:rsidR="00465BF3" w:rsidRPr="00CE7663" w:rsidRDefault="003D09BD" w:rsidP="00345960">
            <w:pPr>
              <w:rPr>
                <w:rFonts w:eastAsia="Calibri"/>
                <w:sz w:val="18"/>
                <w:szCs w:val="18"/>
                <w:lang w:val="fr-FR"/>
              </w:rPr>
            </w:pPr>
            <w:r w:rsidRPr="00CE7663">
              <w:rPr>
                <w:rFonts w:eastAsia="Calibri"/>
                <w:sz w:val="18"/>
                <w:szCs w:val="18"/>
                <w:lang w:val="fr-FR"/>
              </w:rPr>
              <w:t>Sous</w:t>
            </w:r>
            <w:r w:rsidR="004E2D8C" w:rsidRPr="00CE7663">
              <w:rPr>
                <w:rFonts w:eastAsia="Calibri"/>
                <w:sz w:val="18"/>
                <w:szCs w:val="18"/>
                <w:lang w:val="fr-FR"/>
              </w:rPr>
              <w:noBreakHyphen/>
            </w:r>
            <w:r w:rsidRPr="00CE7663">
              <w:rPr>
                <w:rFonts w:eastAsia="Calibri"/>
                <w:sz w:val="18"/>
                <w:szCs w:val="18"/>
                <w:lang w:val="fr-FR"/>
              </w:rPr>
              <w:t>directeur général, Secteur administration et gestion et chef de Cabinet</w:t>
            </w:r>
          </w:p>
          <w:p w:rsidR="00751758" w:rsidRPr="00CE7663" w:rsidRDefault="00751758" w:rsidP="00345960">
            <w:pPr>
              <w:rPr>
                <w:sz w:val="18"/>
                <w:lang w:val="fr-FR"/>
              </w:rPr>
            </w:pPr>
          </w:p>
        </w:tc>
      </w:tr>
    </w:tbl>
    <w:p w:rsidR="008501F8" w:rsidRPr="00CE7663" w:rsidRDefault="008501F8" w:rsidP="00345960">
      <w:pPr>
        <w:rPr>
          <w:sz w:val="20"/>
          <w:lang w:val="fr-FR"/>
        </w:rPr>
      </w:pPr>
    </w:p>
    <w:p w:rsidR="008501F8" w:rsidRPr="00CE7663" w:rsidRDefault="008501F8" w:rsidP="00345960">
      <w:pPr>
        <w:rPr>
          <w:sz w:val="20"/>
          <w:lang w:val="fr-FR"/>
        </w:rPr>
      </w:pPr>
      <w:r w:rsidRPr="00CE7663">
        <w:rPr>
          <w:sz w:val="20"/>
          <w:lang w:val="fr-FR"/>
        </w:rPr>
        <w:br w:type="page"/>
      </w:r>
    </w:p>
    <w:tbl>
      <w:tblPr>
        <w:tblStyle w:val="TableGrid"/>
        <w:tblW w:w="0" w:type="auto"/>
        <w:tblBorders>
          <w:insideH w:val="none" w:sz="0" w:space="0" w:color="auto"/>
          <w:insideV w:val="none" w:sz="0" w:space="0" w:color="auto"/>
        </w:tblBorders>
        <w:tblLayout w:type="fixed"/>
        <w:tblLook w:val="04A0" w:firstRow="1" w:lastRow="0" w:firstColumn="1" w:lastColumn="0" w:noHBand="0" w:noVBand="1"/>
      </w:tblPr>
      <w:tblGrid>
        <w:gridCol w:w="2180"/>
        <w:gridCol w:w="7062"/>
      </w:tblGrid>
      <w:tr w:rsidR="00A462EF" w:rsidRPr="003532AA" w:rsidTr="00273490">
        <w:tc>
          <w:tcPr>
            <w:tcW w:w="2180" w:type="dxa"/>
            <w:shd w:val="clear" w:color="auto" w:fill="DBE5F1" w:themeFill="accent1" w:themeFillTint="33"/>
          </w:tcPr>
          <w:p w:rsidR="00A462EF" w:rsidRPr="00CE7663" w:rsidRDefault="00A462EF" w:rsidP="00345960">
            <w:pPr>
              <w:rPr>
                <w:b/>
                <w:sz w:val="18"/>
                <w:szCs w:val="16"/>
                <w:lang w:val="fr-FR"/>
              </w:rPr>
            </w:pPr>
          </w:p>
          <w:p w:rsidR="00A462EF" w:rsidRPr="00CE7663" w:rsidRDefault="00A462EF" w:rsidP="00345960">
            <w:pPr>
              <w:rPr>
                <w:b/>
                <w:sz w:val="18"/>
                <w:szCs w:val="16"/>
                <w:lang w:val="fr-FR"/>
              </w:rPr>
            </w:pPr>
            <w:r w:rsidRPr="00CE7663">
              <w:rPr>
                <w:b/>
                <w:sz w:val="18"/>
                <w:szCs w:val="16"/>
                <w:lang w:val="fr-FR"/>
              </w:rPr>
              <w:t>Recomm</w:t>
            </w:r>
            <w:r w:rsidR="003D09BD" w:rsidRPr="00CE7663">
              <w:rPr>
                <w:b/>
                <w:sz w:val="18"/>
                <w:szCs w:val="16"/>
                <w:lang w:val="fr-FR"/>
              </w:rPr>
              <w:t>a</w:t>
            </w:r>
            <w:r w:rsidRPr="00CE7663">
              <w:rPr>
                <w:b/>
                <w:sz w:val="18"/>
                <w:szCs w:val="16"/>
                <w:lang w:val="fr-FR"/>
              </w:rPr>
              <w:t xml:space="preserve">ndation </w:t>
            </w:r>
            <w:r w:rsidR="003D09BD" w:rsidRPr="00CE7663">
              <w:rPr>
                <w:b/>
                <w:sz w:val="18"/>
                <w:szCs w:val="16"/>
                <w:lang w:val="fr-FR"/>
              </w:rPr>
              <w:t>n° </w:t>
            </w:r>
            <w:r w:rsidRPr="00CE7663">
              <w:rPr>
                <w:b/>
                <w:sz w:val="18"/>
                <w:szCs w:val="16"/>
                <w:lang w:val="fr-FR"/>
              </w:rPr>
              <w:t>6</w:t>
            </w:r>
          </w:p>
          <w:p w:rsidR="00A462EF" w:rsidRPr="00CE7663" w:rsidRDefault="00A462EF" w:rsidP="00345960">
            <w:pPr>
              <w:rPr>
                <w:b/>
                <w:sz w:val="18"/>
                <w:szCs w:val="16"/>
                <w:lang w:val="fr-FR"/>
              </w:rPr>
            </w:pPr>
          </w:p>
          <w:p w:rsidR="00A462EF" w:rsidRPr="00CE7663" w:rsidRDefault="00A462EF" w:rsidP="00345960">
            <w:pPr>
              <w:rPr>
                <w:b/>
                <w:sz w:val="18"/>
                <w:szCs w:val="16"/>
                <w:lang w:val="fr-FR"/>
              </w:rPr>
            </w:pPr>
          </w:p>
          <w:p w:rsidR="00A462EF" w:rsidRPr="00CE7663" w:rsidRDefault="00A462EF" w:rsidP="00345960">
            <w:pPr>
              <w:rPr>
                <w:b/>
                <w:sz w:val="18"/>
                <w:szCs w:val="16"/>
                <w:lang w:val="fr-FR"/>
              </w:rPr>
            </w:pPr>
          </w:p>
        </w:tc>
        <w:tc>
          <w:tcPr>
            <w:tcW w:w="7062" w:type="dxa"/>
          </w:tcPr>
          <w:p w:rsidR="00A462EF" w:rsidRPr="00CE7663" w:rsidRDefault="00A462EF" w:rsidP="00345960">
            <w:pPr>
              <w:rPr>
                <w:sz w:val="18"/>
                <w:szCs w:val="18"/>
                <w:lang w:val="fr-FR"/>
              </w:rPr>
            </w:pPr>
          </w:p>
          <w:p w:rsidR="00A462EF" w:rsidRPr="00CE7663" w:rsidRDefault="003D09BD" w:rsidP="00345960">
            <w:pPr>
              <w:rPr>
                <w:lang w:val="fr-FR"/>
              </w:rPr>
            </w:pPr>
            <w:r w:rsidRPr="00CE7663">
              <w:rPr>
                <w:sz w:val="18"/>
                <w:szCs w:val="18"/>
                <w:lang w:val="fr-FR"/>
              </w:rPr>
              <w:t>Le Comité de coordination devrait réviser les principes actuellement en vigueur concernant la répartition géographique, afin d</w:t>
            </w:r>
            <w:r w:rsidR="007A0DF4" w:rsidRPr="00CE7663">
              <w:rPr>
                <w:sz w:val="18"/>
                <w:szCs w:val="18"/>
                <w:lang w:val="fr-FR"/>
              </w:rPr>
              <w:t>’</w:t>
            </w:r>
            <w:r w:rsidRPr="00CE7663">
              <w:rPr>
                <w:sz w:val="18"/>
                <w:szCs w:val="18"/>
                <w:lang w:val="fr-FR"/>
              </w:rPr>
              <w:t>assurer une plus large diversité géographique parmi les effectifs de l</w:t>
            </w:r>
            <w:r w:rsidR="007A0DF4" w:rsidRPr="00CE7663">
              <w:rPr>
                <w:sz w:val="18"/>
                <w:szCs w:val="18"/>
                <w:lang w:val="fr-FR"/>
              </w:rPr>
              <w:t>’</w:t>
            </w:r>
            <w:r w:rsidRPr="00CE7663">
              <w:rPr>
                <w:sz w:val="18"/>
                <w:szCs w:val="18"/>
                <w:lang w:val="fr-FR"/>
              </w:rPr>
              <w:t>OMPI relevant de la catégorie des administrateurs</w:t>
            </w:r>
            <w:r w:rsidR="00A462EF" w:rsidRPr="00CE7663">
              <w:rPr>
                <w:sz w:val="18"/>
                <w:szCs w:val="18"/>
                <w:lang w:val="fr-FR"/>
              </w:rPr>
              <w:t>.</w:t>
            </w:r>
          </w:p>
        </w:tc>
      </w:tr>
      <w:tr w:rsidR="00A462EF" w:rsidRPr="003532AA" w:rsidTr="00273490">
        <w:tc>
          <w:tcPr>
            <w:tcW w:w="2180" w:type="dxa"/>
            <w:shd w:val="clear" w:color="auto" w:fill="DBE5F1" w:themeFill="accent1" w:themeFillTint="33"/>
          </w:tcPr>
          <w:p w:rsidR="00A462EF" w:rsidRPr="00CE7663" w:rsidRDefault="007E69F2" w:rsidP="00345960">
            <w:pPr>
              <w:rPr>
                <w:sz w:val="18"/>
                <w:lang w:val="fr-FR"/>
              </w:rPr>
            </w:pPr>
            <w:r w:rsidRPr="00CE7663">
              <w:rPr>
                <w:b/>
                <w:sz w:val="18"/>
                <w:lang w:val="fr-FR"/>
              </w:rPr>
              <w:t>Évaluation de la direction ou du coordonnateur</w:t>
            </w:r>
          </w:p>
        </w:tc>
        <w:tc>
          <w:tcPr>
            <w:tcW w:w="7062" w:type="dxa"/>
          </w:tcPr>
          <w:p w:rsidR="00A462EF" w:rsidRPr="00CE7663" w:rsidRDefault="00A8201B" w:rsidP="00216BFA">
            <w:pPr>
              <w:rPr>
                <w:sz w:val="18"/>
                <w:lang w:val="fr-FR"/>
              </w:rPr>
            </w:pPr>
            <w:r w:rsidRPr="00CE7663">
              <w:rPr>
                <w:color w:val="000000"/>
                <w:sz w:val="18"/>
                <w:lang w:val="fr-FR"/>
              </w:rPr>
              <w:t>Lors de sa session annuelle tenue le 12 octobre </w:t>
            </w:r>
            <w:r w:rsidR="00A462EF" w:rsidRPr="00CE7663">
              <w:rPr>
                <w:color w:val="000000"/>
                <w:sz w:val="18"/>
                <w:lang w:val="fr-FR"/>
              </w:rPr>
              <w:t xml:space="preserve">2015, </w:t>
            </w:r>
            <w:r w:rsidRPr="00CE7663">
              <w:rPr>
                <w:color w:val="000000"/>
                <w:sz w:val="18"/>
                <w:lang w:val="fr-FR"/>
              </w:rPr>
              <w:t xml:space="preserve">le Comité de coordination </w:t>
            </w:r>
            <w:r w:rsidR="00A462EF" w:rsidRPr="00CE7663">
              <w:rPr>
                <w:color w:val="000000"/>
                <w:sz w:val="18"/>
                <w:lang w:val="fr-FR"/>
              </w:rPr>
              <w:t>“</w:t>
            </w:r>
            <w:r w:rsidRPr="00CE7663">
              <w:rPr>
                <w:color w:val="000000"/>
                <w:sz w:val="18"/>
                <w:lang w:val="fr-FR"/>
              </w:rPr>
              <w:t>a noté que des consultations seront menées sous la conduite du président du Comité de coordination de l</w:t>
            </w:r>
            <w:r w:rsidR="007A0DF4" w:rsidRPr="00CE7663">
              <w:rPr>
                <w:color w:val="000000"/>
                <w:sz w:val="18"/>
                <w:lang w:val="fr-FR"/>
              </w:rPr>
              <w:t>’</w:t>
            </w:r>
            <w:r w:rsidRPr="00CE7663">
              <w:rPr>
                <w:color w:val="000000"/>
                <w:sz w:val="18"/>
                <w:lang w:val="fr-FR"/>
              </w:rPr>
              <w:t>OMPI en vue de réexaminer les principes de</w:t>
            </w:r>
            <w:r w:rsidR="00F558EC" w:rsidRPr="00CE7663">
              <w:rPr>
                <w:color w:val="000000"/>
                <w:sz w:val="18"/>
                <w:lang w:val="fr-FR"/>
              </w:rPr>
              <w:t> </w:t>
            </w:r>
            <w:r w:rsidRPr="00CE7663">
              <w:rPr>
                <w:color w:val="000000"/>
                <w:sz w:val="18"/>
                <w:lang w:val="fr-FR"/>
              </w:rPr>
              <w:t>1975 relatifs à la représentation géographique, dans la perspective de présenter une proposition au Comité de coordination lors de la session de</w:t>
            </w:r>
            <w:r w:rsidR="00F558EC" w:rsidRPr="00CE7663">
              <w:rPr>
                <w:color w:val="000000"/>
                <w:sz w:val="18"/>
                <w:lang w:val="fr-FR"/>
              </w:rPr>
              <w:t> </w:t>
            </w:r>
            <w:r w:rsidRPr="00CE7663">
              <w:rPr>
                <w:color w:val="000000"/>
                <w:sz w:val="18"/>
                <w:lang w:val="fr-FR"/>
              </w:rPr>
              <w:t>2016 des assemblées des États membres</w:t>
            </w:r>
            <w:r w:rsidR="00A462EF" w:rsidRPr="00CE7663">
              <w:rPr>
                <w:color w:val="000000"/>
                <w:sz w:val="18"/>
                <w:lang w:val="fr-FR"/>
              </w:rPr>
              <w:t>” (</w:t>
            </w:r>
            <w:r w:rsidRPr="00CE7663">
              <w:rPr>
                <w:color w:val="000000"/>
                <w:sz w:val="18"/>
                <w:lang w:val="fr-FR"/>
              </w:rPr>
              <w:t>voir l</w:t>
            </w:r>
            <w:r w:rsidR="00216BFA" w:rsidRPr="00CE7663">
              <w:rPr>
                <w:color w:val="000000"/>
                <w:sz w:val="18"/>
                <w:lang w:val="fr-FR"/>
              </w:rPr>
              <w:t>a page</w:t>
            </w:r>
            <w:r w:rsidRPr="00CE7663">
              <w:rPr>
                <w:color w:val="000000"/>
                <w:sz w:val="18"/>
                <w:lang w:val="fr-FR"/>
              </w:rPr>
              <w:t> </w:t>
            </w:r>
            <w:r w:rsidR="00216BFA" w:rsidRPr="00CE7663">
              <w:rPr>
                <w:color w:val="000000"/>
                <w:sz w:val="18"/>
                <w:lang w:val="fr-FR"/>
              </w:rPr>
              <w:t>14</w:t>
            </w:r>
            <w:r w:rsidRPr="00CE7663">
              <w:rPr>
                <w:color w:val="000000"/>
                <w:sz w:val="18"/>
                <w:lang w:val="fr-FR"/>
              </w:rPr>
              <w:t xml:space="preserve"> du document </w:t>
            </w:r>
            <w:r w:rsidR="00A462EF" w:rsidRPr="00CE7663">
              <w:rPr>
                <w:color w:val="000000"/>
                <w:sz w:val="18"/>
                <w:lang w:val="fr-FR"/>
              </w:rPr>
              <w:t xml:space="preserve">WO/CC/71/7).  </w:t>
            </w:r>
            <w:r w:rsidR="00015F91" w:rsidRPr="00CE7663">
              <w:rPr>
                <w:color w:val="000000"/>
                <w:sz w:val="18"/>
                <w:lang w:val="fr-FR"/>
              </w:rPr>
              <w:t xml:space="preserve">Afin de lancer le processus, le président a </w:t>
            </w:r>
            <w:r w:rsidR="00B81530" w:rsidRPr="00CE7663">
              <w:rPr>
                <w:color w:val="000000"/>
                <w:sz w:val="18"/>
                <w:lang w:val="fr-FR"/>
              </w:rPr>
              <w:t>organisé une première réunion de consultation avec les coordonnateurs des groupes régionaux le 28 janvier </w:t>
            </w:r>
            <w:r w:rsidR="00A462EF" w:rsidRPr="00CE7663">
              <w:rPr>
                <w:color w:val="000000"/>
                <w:sz w:val="18"/>
                <w:lang w:val="fr-FR"/>
              </w:rPr>
              <w:t xml:space="preserve">2016.  </w:t>
            </w:r>
            <w:r w:rsidR="00B81530" w:rsidRPr="00CE7663">
              <w:rPr>
                <w:color w:val="000000"/>
                <w:sz w:val="18"/>
                <w:lang w:val="fr-FR"/>
              </w:rPr>
              <w:t>Pour cette réunion, une série de thèmes à examiner assortis d</w:t>
            </w:r>
            <w:r w:rsidR="007A0DF4" w:rsidRPr="00CE7663">
              <w:rPr>
                <w:color w:val="000000"/>
                <w:sz w:val="18"/>
                <w:lang w:val="fr-FR"/>
              </w:rPr>
              <w:t>’</w:t>
            </w:r>
            <w:r w:rsidR="00B81530" w:rsidRPr="00CE7663">
              <w:rPr>
                <w:color w:val="000000"/>
                <w:sz w:val="18"/>
                <w:lang w:val="fr-FR"/>
              </w:rPr>
              <w:t xml:space="preserve">informations complémentaires ont été </w:t>
            </w:r>
            <w:r w:rsidR="00C5795C" w:rsidRPr="00CE7663">
              <w:rPr>
                <w:color w:val="000000"/>
                <w:sz w:val="18"/>
                <w:lang w:val="fr-FR"/>
              </w:rPr>
              <w:t xml:space="preserve">définis par le </w:t>
            </w:r>
            <w:r w:rsidR="00A462EF" w:rsidRPr="00CE7663">
              <w:rPr>
                <w:color w:val="000000"/>
                <w:sz w:val="18"/>
                <w:lang w:val="fr-FR"/>
              </w:rPr>
              <w:t>Secr</w:t>
            </w:r>
            <w:r w:rsidR="00C5795C" w:rsidRPr="00CE7663">
              <w:rPr>
                <w:color w:val="000000"/>
                <w:sz w:val="18"/>
                <w:lang w:val="fr-FR"/>
              </w:rPr>
              <w:t>é</w:t>
            </w:r>
            <w:r w:rsidR="00A462EF" w:rsidRPr="00CE7663">
              <w:rPr>
                <w:color w:val="000000"/>
                <w:sz w:val="18"/>
                <w:lang w:val="fr-FR"/>
              </w:rPr>
              <w:t xml:space="preserve">tariat </w:t>
            </w:r>
            <w:r w:rsidR="00C5795C" w:rsidRPr="00CE7663">
              <w:rPr>
                <w:color w:val="000000"/>
                <w:sz w:val="18"/>
                <w:lang w:val="fr-FR"/>
              </w:rPr>
              <w:t>à la demande du préside</w:t>
            </w:r>
            <w:r w:rsidR="001D636D" w:rsidRPr="00CE7663">
              <w:rPr>
                <w:color w:val="000000"/>
                <w:sz w:val="18"/>
                <w:lang w:val="fr-FR"/>
              </w:rPr>
              <w:t>nt.  Un</w:t>
            </w:r>
            <w:r w:rsidR="00C5795C" w:rsidRPr="00CE7663">
              <w:rPr>
                <w:color w:val="000000"/>
                <w:sz w:val="18"/>
                <w:lang w:val="fr-FR"/>
              </w:rPr>
              <w:t>e réunion de suivi a été organisée le 4 mars </w:t>
            </w:r>
            <w:r w:rsidR="00A462EF" w:rsidRPr="00CE7663">
              <w:rPr>
                <w:sz w:val="18"/>
                <w:lang w:val="fr-FR"/>
              </w:rPr>
              <w:t>2016</w:t>
            </w:r>
            <w:r w:rsidR="00C5795C" w:rsidRPr="00CE7663">
              <w:rPr>
                <w:sz w:val="18"/>
                <w:lang w:val="fr-FR"/>
              </w:rPr>
              <w:t xml:space="preserve"> et une troisième réunion est prévue au mois de mai</w:t>
            </w:r>
            <w:r w:rsidR="00A462EF" w:rsidRPr="00CE7663">
              <w:rPr>
                <w:sz w:val="18"/>
                <w:lang w:val="fr-FR"/>
              </w:rPr>
              <w:t>.</w:t>
            </w:r>
          </w:p>
        </w:tc>
      </w:tr>
      <w:tr w:rsidR="00A462EF" w:rsidRPr="003532AA" w:rsidTr="00273490">
        <w:tc>
          <w:tcPr>
            <w:tcW w:w="2180" w:type="dxa"/>
            <w:shd w:val="clear" w:color="auto" w:fill="DBE5F1" w:themeFill="accent1" w:themeFillTint="33"/>
          </w:tcPr>
          <w:p w:rsidR="00A462EF" w:rsidRPr="00CE7663" w:rsidRDefault="00A462EF" w:rsidP="00345960">
            <w:pPr>
              <w:rPr>
                <w:b/>
                <w:sz w:val="18"/>
                <w:lang w:val="fr-FR"/>
              </w:rPr>
            </w:pPr>
          </w:p>
        </w:tc>
        <w:tc>
          <w:tcPr>
            <w:tcW w:w="7062" w:type="dxa"/>
          </w:tcPr>
          <w:p w:rsidR="00A462EF" w:rsidRPr="00CE7663" w:rsidRDefault="00A462EF" w:rsidP="00345960">
            <w:pPr>
              <w:rPr>
                <w:lang w:val="fr-FR"/>
              </w:rPr>
            </w:pPr>
            <w:r w:rsidRPr="00CE7663">
              <w:rPr>
                <w:noProof/>
                <w:lang w:val="fr-CH" w:eastAsia="fr-CH"/>
              </w:rPr>
              <mc:AlternateContent>
                <mc:Choice Requires="wps">
                  <w:drawing>
                    <wp:anchor distT="0" distB="0" distL="114300" distR="114300" simplePos="0" relativeHeight="251715584" behindDoc="0" locked="0" layoutInCell="1" allowOverlap="1" wp14:anchorId="20E56703" wp14:editId="1BAD934B">
                      <wp:simplePos x="0" y="0"/>
                      <wp:positionH relativeFrom="column">
                        <wp:posOffset>1186815</wp:posOffset>
                      </wp:positionH>
                      <wp:positionV relativeFrom="paragraph">
                        <wp:posOffset>134620</wp:posOffset>
                      </wp:positionV>
                      <wp:extent cx="1781175" cy="501650"/>
                      <wp:effectExtent l="0" t="0" r="28575" b="12700"/>
                      <wp:wrapNone/>
                      <wp:docPr id="56" name="Rounded Rectangle 56"/>
                      <wp:cNvGraphicFramePr/>
                      <a:graphic xmlns:a="http://schemas.openxmlformats.org/drawingml/2006/main">
                        <a:graphicData uri="http://schemas.microsoft.com/office/word/2010/wordprocessingShape">
                          <wps:wsp>
                            <wps:cNvSpPr/>
                            <wps:spPr>
                              <a:xfrm>
                                <a:off x="0" y="0"/>
                                <a:ext cx="1781175" cy="501650"/>
                              </a:xfrm>
                              <a:prstGeom prst="roundRect">
                                <a:avLst/>
                              </a:prstGeom>
                              <a:solidFill>
                                <a:sysClr val="window" lastClr="FFFFFF"/>
                              </a:solidFill>
                              <a:ln w="25400" cap="flat" cmpd="sng" algn="ctr">
                                <a:solidFill>
                                  <a:srgbClr val="1F497D">
                                    <a:lumMod val="40000"/>
                                    <a:lumOff val="60000"/>
                                  </a:srgbClr>
                                </a:solidFill>
                                <a:prstDash val="solid"/>
                              </a:ln>
                              <a:effectLst/>
                            </wps:spPr>
                            <wps:txbx>
                              <w:txbxContent>
                                <w:p w:rsidR="003532AA" w:rsidRPr="003532AA" w:rsidRDefault="003532AA" w:rsidP="00A462EF">
                                  <w:pPr>
                                    <w:jc w:val="center"/>
                                    <w:rPr>
                                      <w:i/>
                                      <w:sz w:val="14"/>
                                      <w:szCs w:val="14"/>
                                      <w:lang w:val="fr-CH"/>
                                    </w:rPr>
                                  </w:pPr>
                                  <w:r w:rsidRPr="003532AA">
                                    <w:rPr>
                                      <w:i/>
                                      <w:iCs/>
                                      <w:sz w:val="14"/>
                                      <w:szCs w:val="14"/>
                                      <w:lang w:val="fr-CH"/>
                                    </w:rPr>
                                    <w:t>Aucun changement par rapport à la situation précédente</w:t>
                                  </w:r>
                                  <w:r w:rsidRPr="003532AA">
                                    <w:rPr>
                                      <w:i/>
                                      <w:sz w:val="14"/>
                                      <w:szCs w:val="14"/>
                                      <w:lang w:val="fr-CH"/>
                                    </w:rPr>
                                    <w:t xml:space="preserve"> </w:t>
                                  </w:r>
                                </w:p>
                                <w:p w:rsidR="003532AA" w:rsidRPr="002969BC" w:rsidRDefault="003532AA" w:rsidP="00A462EF">
                                  <w:pPr>
                                    <w:jc w:val="center"/>
                                    <w:rPr>
                                      <w:i/>
                                      <w:sz w:val="16"/>
                                    </w:rPr>
                                  </w:pPr>
                                  <w:r>
                                    <w:rPr>
                                      <w:i/>
                                      <w:sz w:val="14"/>
                                      <w:szCs w:val="14"/>
                                    </w:rPr>
                                    <w:t>L’évaluation a été actualisée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6" o:spid="_x0000_s1029" style="position:absolute;margin-left:93.45pt;margin-top:10.6pt;width:140.25pt;height:3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" fillcolor="window" strokecolor="#8eb4e3" strokeweight="2pt">
                      <v:textbox>
                        <w:txbxContent>
                          <w:p w:rsidR="003532AA" w:rsidRPr="003532AA" w:rsidRDefault="003532AA" w:rsidP="00A462EF">
                            <w:pPr>
                              <w:jc w:val="center"/>
                              <w:rPr>
                                <w:i/>
                                <w:sz w:val="14"/>
                                <w:szCs w:val="14"/>
                                <w:lang w:val="fr-CH"/>
                              </w:rPr>
                            </w:pPr>
                            <w:r w:rsidRPr="003532AA">
                              <w:rPr>
                                <w:i/>
                                <w:iCs/>
                                <w:sz w:val="14"/>
                                <w:szCs w:val="14"/>
                                <w:lang w:val="fr-CH"/>
                              </w:rPr>
                              <w:t>Aucun changement par rapport à la situation précédente</w:t>
                            </w:r>
                            <w:r w:rsidRPr="003532AA">
                              <w:rPr>
                                <w:i/>
                                <w:sz w:val="14"/>
                                <w:szCs w:val="14"/>
                                <w:lang w:val="fr-CH"/>
                              </w:rPr>
                              <w:t xml:space="preserve"> </w:t>
                            </w:r>
                          </w:p>
                          <w:p w:rsidR="003532AA" w:rsidRPr="002969BC" w:rsidRDefault="003532AA" w:rsidP="00A462EF">
                            <w:pPr>
                              <w:jc w:val="center"/>
                              <w:rPr>
                                <w:i/>
                                <w:sz w:val="16"/>
                              </w:rPr>
                            </w:pPr>
                            <w:proofErr w:type="spellStart"/>
                            <w:r>
                              <w:rPr>
                                <w:i/>
                                <w:sz w:val="14"/>
                                <w:szCs w:val="14"/>
                              </w:rPr>
                              <w:t>L’évaluation</w:t>
                            </w:r>
                            <w:proofErr w:type="spellEnd"/>
                            <w:r>
                              <w:rPr>
                                <w:i/>
                                <w:sz w:val="14"/>
                                <w:szCs w:val="14"/>
                              </w:rPr>
                              <w:t xml:space="preserve"> a </w:t>
                            </w:r>
                            <w:proofErr w:type="spellStart"/>
                            <w:r>
                              <w:rPr>
                                <w:i/>
                                <w:sz w:val="14"/>
                                <w:szCs w:val="14"/>
                              </w:rPr>
                              <w:t>été</w:t>
                            </w:r>
                            <w:proofErr w:type="spellEnd"/>
                            <w:r>
                              <w:rPr>
                                <w:i/>
                                <w:sz w:val="14"/>
                                <w:szCs w:val="14"/>
                              </w:rPr>
                              <w:t xml:space="preserve"> </w:t>
                            </w:r>
                            <w:proofErr w:type="spellStart"/>
                            <w:r>
                              <w:rPr>
                                <w:i/>
                                <w:sz w:val="14"/>
                                <w:szCs w:val="14"/>
                              </w:rPr>
                              <w:t>actualisée</w:t>
                            </w:r>
                            <w:proofErr w:type="spellEnd"/>
                          </w:p>
                        </w:txbxContent>
                      </v:textbox>
                    </v:roundrect>
                  </w:pict>
                </mc:Fallback>
              </mc:AlternateContent>
            </w:r>
          </w:p>
        </w:tc>
      </w:tr>
      <w:tr w:rsidR="00A462EF" w:rsidRPr="00CE7663" w:rsidTr="00273490">
        <w:trPr>
          <w:trHeight w:val="368"/>
        </w:trPr>
        <w:tc>
          <w:tcPr>
            <w:tcW w:w="2180" w:type="dxa"/>
            <w:shd w:val="clear" w:color="auto" w:fill="DBE5F1" w:themeFill="accent1" w:themeFillTint="33"/>
          </w:tcPr>
          <w:p w:rsidR="00A462EF" w:rsidRPr="00CE7663" w:rsidRDefault="007E69F2" w:rsidP="00345960">
            <w:pPr>
              <w:rPr>
                <w:b/>
                <w:sz w:val="18"/>
                <w:lang w:val="fr-FR"/>
              </w:rPr>
            </w:pPr>
            <w:r w:rsidRPr="00CE7663">
              <w:rPr>
                <w:b/>
                <w:sz w:val="18"/>
                <w:lang w:val="fr-FR"/>
              </w:rPr>
              <w:t>Acceptation</w:t>
            </w:r>
          </w:p>
        </w:tc>
        <w:tc>
          <w:tcPr>
            <w:tcW w:w="7062" w:type="dxa"/>
          </w:tcPr>
          <w:p w:rsidR="00A462EF" w:rsidRPr="00CE7663" w:rsidRDefault="00A8201B" w:rsidP="00345960">
            <w:pPr>
              <w:rPr>
                <w:b/>
                <w:sz w:val="18"/>
                <w:lang w:val="fr-FR"/>
              </w:rPr>
            </w:pPr>
            <w:r w:rsidRPr="00CE7663">
              <w:rPr>
                <w:sz w:val="18"/>
                <w:szCs w:val="18"/>
                <w:lang w:val="fr-FR"/>
              </w:rPr>
              <w:t>À l</w:t>
            </w:r>
            <w:r w:rsidR="007A0DF4" w:rsidRPr="00CE7663">
              <w:rPr>
                <w:sz w:val="18"/>
                <w:szCs w:val="18"/>
                <w:lang w:val="fr-FR"/>
              </w:rPr>
              <w:t>’</w:t>
            </w:r>
            <w:r w:rsidRPr="00CE7663">
              <w:rPr>
                <w:sz w:val="18"/>
                <w:szCs w:val="18"/>
                <w:lang w:val="fr-FR"/>
              </w:rPr>
              <w:t>étude</w:t>
            </w:r>
          </w:p>
        </w:tc>
      </w:tr>
      <w:tr w:rsidR="00A462EF" w:rsidRPr="00CE7663" w:rsidTr="00273490">
        <w:trPr>
          <w:trHeight w:val="367"/>
        </w:trPr>
        <w:tc>
          <w:tcPr>
            <w:tcW w:w="2180" w:type="dxa"/>
            <w:shd w:val="clear" w:color="auto" w:fill="DBE5F1" w:themeFill="accent1" w:themeFillTint="33"/>
          </w:tcPr>
          <w:p w:rsidR="00A462EF" w:rsidRPr="00CE7663" w:rsidRDefault="007E69F2" w:rsidP="00345960">
            <w:pPr>
              <w:rPr>
                <w:b/>
                <w:sz w:val="18"/>
                <w:lang w:val="fr-FR"/>
              </w:rPr>
            </w:pPr>
            <w:r w:rsidRPr="00CE7663">
              <w:rPr>
                <w:b/>
                <w:sz w:val="18"/>
                <w:lang w:val="fr-FR"/>
              </w:rPr>
              <w:t>Mise en œuvre</w:t>
            </w:r>
          </w:p>
        </w:tc>
        <w:tc>
          <w:tcPr>
            <w:tcW w:w="7062" w:type="dxa"/>
          </w:tcPr>
          <w:p w:rsidR="00A462EF" w:rsidRPr="00CE7663" w:rsidRDefault="00A462EF" w:rsidP="00345960">
            <w:pPr>
              <w:rPr>
                <w:sz w:val="18"/>
                <w:lang w:val="fr-FR" w:eastAsia="fr-CH"/>
              </w:rPr>
            </w:pPr>
          </w:p>
        </w:tc>
      </w:tr>
      <w:tr w:rsidR="00A462EF" w:rsidRPr="00CE7663" w:rsidTr="00273490">
        <w:tc>
          <w:tcPr>
            <w:tcW w:w="2180" w:type="dxa"/>
            <w:shd w:val="clear" w:color="auto" w:fill="DBE5F1" w:themeFill="accent1" w:themeFillTint="33"/>
          </w:tcPr>
          <w:p w:rsidR="00A462EF" w:rsidRPr="00CE7663" w:rsidRDefault="00A462EF" w:rsidP="00345960">
            <w:pPr>
              <w:rPr>
                <w:sz w:val="18"/>
                <w:lang w:val="fr-FR"/>
              </w:rPr>
            </w:pPr>
          </w:p>
        </w:tc>
        <w:tc>
          <w:tcPr>
            <w:tcW w:w="7062" w:type="dxa"/>
          </w:tcPr>
          <w:p w:rsidR="00A462EF" w:rsidRPr="00CE7663" w:rsidRDefault="00A462EF" w:rsidP="00345960">
            <w:pPr>
              <w:rPr>
                <w:sz w:val="18"/>
                <w:lang w:val="fr-FR"/>
              </w:rPr>
            </w:pPr>
          </w:p>
        </w:tc>
      </w:tr>
      <w:tr w:rsidR="00A462EF" w:rsidRPr="003532AA" w:rsidTr="00273490">
        <w:tc>
          <w:tcPr>
            <w:tcW w:w="2180" w:type="dxa"/>
            <w:shd w:val="clear" w:color="auto" w:fill="DBE5F1" w:themeFill="accent1" w:themeFillTint="33"/>
          </w:tcPr>
          <w:p w:rsidR="00A462EF" w:rsidRPr="00CE7663" w:rsidRDefault="00DA6234" w:rsidP="00345960">
            <w:pPr>
              <w:rPr>
                <w:b/>
                <w:sz w:val="18"/>
                <w:lang w:val="fr-FR"/>
              </w:rPr>
            </w:pPr>
            <w:r w:rsidRPr="00CE7663">
              <w:rPr>
                <w:b/>
                <w:sz w:val="18"/>
                <w:lang w:val="fr-FR"/>
              </w:rPr>
              <w:t>Fonctionnaire responsable</w:t>
            </w:r>
          </w:p>
        </w:tc>
        <w:tc>
          <w:tcPr>
            <w:tcW w:w="7062" w:type="dxa"/>
          </w:tcPr>
          <w:p w:rsidR="00A462EF" w:rsidRPr="00CE7663" w:rsidRDefault="00C5795C" w:rsidP="00345960">
            <w:pPr>
              <w:rPr>
                <w:sz w:val="18"/>
                <w:szCs w:val="18"/>
                <w:lang w:val="fr-FR"/>
              </w:rPr>
            </w:pPr>
            <w:r w:rsidRPr="00CE7663">
              <w:rPr>
                <w:sz w:val="18"/>
                <w:szCs w:val="18"/>
                <w:lang w:val="fr-FR"/>
              </w:rPr>
              <w:t>Directrice du Département de la gestion des ressources humaines (DGRH</w:t>
            </w:r>
            <w:r w:rsidR="00A462EF" w:rsidRPr="00CE7663">
              <w:rPr>
                <w:sz w:val="18"/>
                <w:szCs w:val="18"/>
                <w:lang w:val="fr-FR"/>
              </w:rPr>
              <w:t>)</w:t>
            </w:r>
          </w:p>
          <w:p w:rsidR="00A462EF" w:rsidRPr="00CE7663" w:rsidRDefault="00A462EF" w:rsidP="00345960">
            <w:pPr>
              <w:rPr>
                <w:sz w:val="18"/>
                <w:lang w:val="fr-FR"/>
              </w:rPr>
            </w:pPr>
          </w:p>
        </w:tc>
      </w:tr>
    </w:tbl>
    <w:p w:rsidR="00465BF3" w:rsidRPr="00CE7663" w:rsidRDefault="00465BF3" w:rsidP="00345960">
      <w:pPr>
        <w:rPr>
          <w:sz w:val="20"/>
          <w:lang w:val="fr-FR"/>
        </w:rPr>
      </w:pPr>
    </w:p>
    <w:p w:rsidR="00465BF3" w:rsidRPr="00CE7663" w:rsidRDefault="00465BF3" w:rsidP="00345960">
      <w:pPr>
        <w:rPr>
          <w:sz w:val="20"/>
          <w:lang w:val="fr-FR"/>
        </w:rPr>
      </w:pPr>
    </w:p>
    <w:p w:rsidR="000E6F8F" w:rsidRPr="00CE7663" w:rsidRDefault="000E6F8F" w:rsidP="00345960">
      <w:pPr>
        <w:rPr>
          <w:lang w:val="fr-FR"/>
        </w:rPr>
      </w:pPr>
      <w:r w:rsidRPr="00CE7663">
        <w:rPr>
          <w:lang w:val="fr-FR"/>
        </w:rPr>
        <w:t>III.</w:t>
      </w:r>
      <w:r w:rsidRPr="00CE7663">
        <w:rPr>
          <w:lang w:val="fr-FR"/>
        </w:rPr>
        <w:tab/>
      </w:r>
      <w:r w:rsidR="00C5795C" w:rsidRPr="00CE7663">
        <w:rPr>
          <w:lang w:val="fr-FR"/>
        </w:rPr>
        <w:t>RECOMMANDATIONS DÉCOULANT DES ÉVALUATIONS RÉALISÉES PAR LE CCI EN</w:t>
      </w:r>
      <w:r w:rsidR="007A0DF4" w:rsidRPr="00CE7663">
        <w:rPr>
          <w:lang w:val="fr-FR"/>
        </w:rPr>
        <w:t> </w:t>
      </w:r>
      <w:r w:rsidRPr="00CE7663">
        <w:rPr>
          <w:lang w:val="fr-FR"/>
        </w:rPr>
        <w:t>2012</w:t>
      </w:r>
    </w:p>
    <w:p w:rsidR="000E6F8F" w:rsidRPr="00CE7663" w:rsidRDefault="000E6F8F" w:rsidP="00345960">
      <w:pPr>
        <w:rPr>
          <w:sz w:val="20"/>
          <w:lang w:val="fr-FR"/>
        </w:rPr>
      </w:pPr>
    </w:p>
    <w:p w:rsidR="000E6F8F" w:rsidRPr="00CE7663" w:rsidRDefault="000E6F8F" w:rsidP="00345960">
      <w:pPr>
        <w:rPr>
          <w:lang w:val="fr-FR"/>
        </w:rPr>
      </w:pPr>
      <w:r w:rsidRPr="00CE7663">
        <w:rPr>
          <w:b/>
          <w:lang w:val="fr-FR"/>
        </w:rPr>
        <w:t>JIU/REP/2012/12</w:t>
      </w:r>
      <w:r w:rsidRPr="00CE7663">
        <w:rPr>
          <w:lang w:val="fr-FR"/>
        </w:rPr>
        <w:t xml:space="preserve"> “</w:t>
      </w:r>
      <w:r w:rsidR="00C5795C" w:rsidRPr="00CE7663">
        <w:rPr>
          <w:lang w:val="fr-FR"/>
        </w:rPr>
        <w:t xml:space="preserve">La planification stratégique dans les organismes du système des </w:t>
      </w:r>
      <w:r w:rsidR="007A0DF4" w:rsidRPr="00CE7663">
        <w:rPr>
          <w:lang w:val="fr-FR"/>
        </w:rPr>
        <w:t>Nations Unies</w:t>
      </w:r>
      <w:r w:rsidRPr="00CE7663">
        <w:rPr>
          <w:lang w:val="fr-FR"/>
        </w:rPr>
        <w:t xml:space="preserve">” </w:t>
      </w:r>
      <w:r w:rsidR="00C94715" w:rsidRPr="00CE7663">
        <w:rPr>
          <w:noProof/>
          <w:lang w:val="fr-CH" w:eastAsia="fr-CH"/>
        </w:rPr>
        <w:drawing>
          <wp:inline distT="0" distB="0" distL="0" distR="0" wp14:anchorId="6CF8565F" wp14:editId="0E166836">
            <wp:extent cx="285750" cy="150127"/>
            <wp:effectExtent l="0" t="0" r="0" b="2540"/>
            <wp:docPr id="14" name="Picture 14">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539" cy="153168"/>
                    </a:xfrm>
                    <a:prstGeom prst="rect">
                      <a:avLst/>
                    </a:prstGeom>
                    <a:noFill/>
                    <a:ln>
                      <a:noFill/>
                    </a:ln>
                  </pic:spPr>
                </pic:pic>
              </a:graphicData>
            </a:graphic>
          </wp:inline>
        </w:drawing>
      </w:r>
    </w:p>
    <w:p w:rsidR="00CA3049" w:rsidRPr="00CE7663" w:rsidRDefault="00CA3049" w:rsidP="00345960">
      <w:pPr>
        <w:rPr>
          <w:sz w:val="18"/>
          <w:lang w:val="fr-FR"/>
        </w:rPr>
      </w:pPr>
    </w:p>
    <w:tbl>
      <w:tblPr>
        <w:tblStyle w:val="TableGrid"/>
        <w:tblW w:w="0" w:type="auto"/>
        <w:tblBorders>
          <w:insideH w:val="none" w:sz="0" w:space="0" w:color="auto"/>
          <w:insideV w:val="none" w:sz="0" w:space="0" w:color="auto"/>
        </w:tblBorders>
        <w:tblLayout w:type="fixed"/>
        <w:tblLook w:val="04A0" w:firstRow="1" w:lastRow="0" w:firstColumn="1" w:lastColumn="0" w:noHBand="0" w:noVBand="1"/>
      </w:tblPr>
      <w:tblGrid>
        <w:gridCol w:w="2180"/>
        <w:gridCol w:w="7062"/>
      </w:tblGrid>
      <w:tr w:rsidR="00A6456D" w:rsidRPr="003532AA" w:rsidTr="00273490">
        <w:tc>
          <w:tcPr>
            <w:tcW w:w="2180" w:type="dxa"/>
            <w:shd w:val="clear" w:color="auto" w:fill="DBE5F1" w:themeFill="accent1" w:themeFillTint="33"/>
          </w:tcPr>
          <w:p w:rsidR="00A6456D" w:rsidRPr="00CE7663" w:rsidRDefault="00A6456D" w:rsidP="00345960">
            <w:pPr>
              <w:rPr>
                <w:b/>
                <w:sz w:val="18"/>
                <w:szCs w:val="16"/>
                <w:lang w:val="fr-FR"/>
              </w:rPr>
            </w:pPr>
            <w:r w:rsidRPr="00CE7663">
              <w:rPr>
                <w:lang w:val="fr-FR"/>
              </w:rPr>
              <w:br w:type="page"/>
            </w:r>
          </w:p>
          <w:p w:rsidR="00A6456D" w:rsidRPr="00CE7663" w:rsidRDefault="00A6456D" w:rsidP="00345960">
            <w:pPr>
              <w:rPr>
                <w:b/>
                <w:sz w:val="18"/>
                <w:szCs w:val="16"/>
                <w:lang w:val="fr-FR"/>
              </w:rPr>
            </w:pPr>
            <w:r w:rsidRPr="00CE7663">
              <w:rPr>
                <w:b/>
                <w:sz w:val="18"/>
                <w:szCs w:val="16"/>
                <w:lang w:val="fr-FR"/>
              </w:rPr>
              <w:t>Recomm</w:t>
            </w:r>
            <w:r w:rsidR="00C5795C" w:rsidRPr="00CE7663">
              <w:rPr>
                <w:b/>
                <w:sz w:val="18"/>
                <w:szCs w:val="16"/>
                <w:lang w:val="fr-FR"/>
              </w:rPr>
              <w:t>a</w:t>
            </w:r>
            <w:r w:rsidRPr="00CE7663">
              <w:rPr>
                <w:b/>
                <w:sz w:val="18"/>
                <w:szCs w:val="16"/>
                <w:lang w:val="fr-FR"/>
              </w:rPr>
              <w:t xml:space="preserve">ndation </w:t>
            </w:r>
            <w:r w:rsidR="00C5795C" w:rsidRPr="00CE7663">
              <w:rPr>
                <w:b/>
                <w:sz w:val="18"/>
                <w:szCs w:val="16"/>
                <w:lang w:val="fr-FR"/>
              </w:rPr>
              <w:t>n° </w:t>
            </w:r>
            <w:r w:rsidRPr="00CE7663">
              <w:rPr>
                <w:b/>
                <w:sz w:val="18"/>
                <w:szCs w:val="16"/>
                <w:lang w:val="fr-FR"/>
              </w:rPr>
              <w:t>4</w:t>
            </w:r>
          </w:p>
          <w:p w:rsidR="00A6456D" w:rsidRPr="00CE7663" w:rsidRDefault="00A6456D" w:rsidP="00345960">
            <w:pPr>
              <w:rPr>
                <w:b/>
                <w:sz w:val="18"/>
                <w:szCs w:val="16"/>
                <w:lang w:val="fr-FR"/>
              </w:rPr>
            </w:pPr>
          </w:p>
          <w:p w:rsidR="00A6456D" w:rsidRPr="00CE7663" w:rsidRDefault="00A6456D" w:rsidP="00345960">
            <w:pPr>
              <w:rPr>
                <w:b/>
                <w:sz w:val="18"/>
                <w:szCs w:val="16"/>
                <w:lang w:val="fr-FR"/>
              </w:rPr>
            </w:pPr>
          </w:p>
          <w:p w:rsidR="00A6456D" w:rsidRPr="00CE7663" w:rsidRDefault="00A6456D" w:rsidP="00345960">
            <w:pPr>
              <w:rPr>
                <w:b/>
                <w:sz w:val="18"/>
                <w:szCs w:val="16"/>
                <w:lang w:val="fr-FR"/>
              </w:rPr>
            </w:pPr>
          </w:p>
        </w:tc>
        <w:tc>
          <w:tcPr>
            <w:tcW w:w="7062" w:type="dxa"/>
          </w:tcPr>
          <w:p w:rsidR="00A6456D" w:rsidRPr="00CE7663" w:rsidRDefault="00A6456D" w:rsidP="00345960">
            <w:pPr>
              <w:rPr>
                <w:sz w:val="18"/>
                <w:lang w:val="fr-FR"/>
              </w:rPr>
            </w:pPr>
          </w:p>
          <w:p w:rsidR="00A6456D" w:rsidRPr="00CE7663" w:rsidRDefault="00C5795C" w:rsidP="00345960">
            <w:pPr>
              <w:rPr>
                <w:sz w:val="18"/>
                <w:szCs w:val="18"/>
                <w:lang w:val="fr-FR"/>
              </w:rPr>
            </w:pPr>
            <w:r w:rsidRPr="00CE7663">
              <w:rPr>
                <w:sz w:val="18"/>
                <w:szCs w:val="18"/>
                <w:lang w:val="fr-FR"/>
              </w:rPr>
              <w:t xml:space="preserve">Les organes délibérants des entités du système des </w:t>
            </w:r>
            <w:r w:rsidR="007A0DF4" w:rsidRPr="00CE7663">
              <w:rPr>
                <w:sz w:val="18"/>
                <w:szCs w:val="18"/>
                <w:lang w:val="fr-FR"/>
              </w:rPr>
              <w:t>Nations Unies</w:t>
            </w:r>
            <w:r w:rsidRPr="00CE7663">
              <w:rPr>
                <w:sz w:val="18"/>
                <w:szCs w:val="18"/>
                <w:lang w:val="fr-FR"/>
              </w:rPr>
              <w:t xml:space="preserve"> devraient, par le truchement du Conseil économique et social, concevoir et élaborer des cadres stratégiques sectoriels pertinents à l</w:t>
            </w:r>
            <w:r w:rsidR="007A0DF4" w:rsidRPr="00CE7663">
              <w:rPr>
                <w:sz w:val="18"/>
                <w:szCs w:val="18"/>
                <w:lang w:val="fr-FR"/>
              </w:rPr>
              <w:t>’</w:t>
            </w:r>
            <w:r w:rsidRPr="00CE7663">
              <w:rPr>
                <w:sz w:val="18"/>
                <w:szCs w:val="18"/>
                <w:lang w:val="fr-FR"/>
              </w:rPr>
              <w:t>échelle du système, pour répondre aux objectifs à long terme énoncés dans le document final du Sommet mondial de</w:t>
            </w:r>
            <w:r w:rsidR="00F558EC" w:rsidRPr="00CE7663">
              <w:rPr>
                <w:sz w:val="18"/>
                <w:szCs w:val="18"/>
                <w:lang w:val="fr-FR"/>
              </w:rPr>
              <w:t> </w:t>
            </w:r>
            <w:r w:rsidRPr="00CE7663">
              <w:rPr>
                <w:sz w:val="18"/>
                <w:szCs w:val="18"/>
                <w:lang w:val="fr-FR"/>
              </w:rPr>
              <w:t>2005, adopté par l</w:t>
            </w:r>
            <w:r w:rsidR="007A0DF4" w:rsidRPr="00CE7663">
              <w:rPr>
                <w:sz w:val="18"/>
                <w:szCs w:val="18"/>
                <w:lang w:val="fr-FR"/>
              </w:rPr>
              <w:t>’</w:t>
            </w:r>
            <w:r w:rsidRPr="00CE7663">
              <w:rPr>
                <w:sz w:val="18"/>
                <w:szCs w:val="18"/>
                <w:lang w:val="fr-FR"/>
              </w:rPr>
              <w:t>Assemblée générale dans sa résolution</w:t>
            </w:r>
            <w:r w:rsidR="00683EB7" w:rsidRPr="00CE7663">
              <w:rPr>
                <w:sz w:val="18"/>
                <w:szCs w:val="18"/>
                <w:lang w:val="fr-FR"/>
              </w:rPr>
              <w:t> </w:t>
            </w:r>
            <w:r w:rsidRPr="00CE7663">
              <w:rPr>
                <w:sz w:val="18"/>
                <w:szCs w:val="18"/>
                <w:lang w:val="fr-FR"/>
              </w:rPr>
              <w:t>60/1, ainsi qu</w:t>
            </w:r>
            <w:r w:rsidR="007A0DF4" w:rsidRPr="00CE7663">
              <w:rPr>
                <w:sz w:val="18"/>
                <w:szCs w:val="18"/>
                <w:lang w:val="fr-FR"/>
              </w:rPr>
              <w:t>’</w:t>
            </w:r>
            <w:r w:rsidRPr="00CE7663">
              <w:rPr>
                <w:sz w:val="18"/>
                <w:szCs w:val="18"/>
                <w:lang w:val="fr-FR"/>
              </w:rPr>
              <w:t>aux objectifs définis dans les missions et mandats confiés à ces entités à l</w:t>
            </w:r>
            <w:r w:rsidR="007A0DF4" w:rsidRPr="00CE7663">
              <w:rPr>
                <w:sz w:val="18"/>
                <w:szCs w:val="18"/>
                <w:lang w:val="fr-FR"/>
              </w:rPr>
              <w:t>’</w:t>
            </w:r>
            <w:r w:rsidRPr="00CE7663">
              <w:rPr>
                <w:sz w:val="18"/>
                <w:szCs w:val="18"/>
                <w:lang w:val="fr-FR"/>
              </w:rPr>
              <w:t>issue des conférences mondiales</w:t>
            </w:r>
            <w:r w:rsidR="00A6456D" w:rsidRPr="00CE7663">
              <w:rPr>
                <w:sz w:val="18"/>
                <w:szCs w:val="18"/>
                <w:lang w:val="fr-FR"/>
              </w:rPr>
              <w:t>.</w:t>
            </w:r>
          </w:p>
          <w:p w:rsidR="00A6456D" w:rsidRPr="00CE7663" w:rsidRDefault="00A6456D" w:rsidP="00345960">
            <w:pPr>
              <w:rPr>
                <w:sz w:val="18"/>
                <w:lang w:val="fr-FR"/>
              </w:rPr>
            </w:pPr>
          </w:p>
        </w:tc>
      </w:tr>
      <w:tr w:rsidR="00A6456D" w:rsidRPr="003532AA" w:rsidTr="00273490">
        <w:tc>
          <w:tcPr>
            <w:tcW w:w="2180" w:type="dxa"/>
            <w:shd w:val="clear" w:color="auto" w:fill="DBE5F1" w:themeFill="accent1" w:themeFillTint="33"/>
          </w:tcPr>
          <w:p w:rsidR="00A6456D" w:rsidRPr="00CE7663" w:rsidRDefault="007E69F2" w:rsidP="00345960">
            <w:pPr>
              <w:rPr>
                <w:sz w:val="18"/>
                <w:lang w:val="fr-FR"/>
              </w:rPr>
            </w:pPr>
            <w:r w:rsidRPr="00CE7663">
              <w:rPr>
                <w:b/>
                <w:sz w:val="18"/>
                <w:lang w:val="fr-FR"/>
              </w:rPr>
              <w:t>Évaluation de la direction ou du coordonnateur</w:t>
            </w:r>
          </w:p>
        </w:tc>
        <w:tc>
          <w:tcPr>
            <w:tcW w:w="7062" w:type="dxa"/>
          </w:tcPr>
          <w:p w:rsidR="00A6456D" w:rsidRPr="00CE7663" w:rsidRDefault="00041046" w:rsidP="00345960">
            <w:pPr>
              <w:rPr>
                <w:sz w:val="18"/>
                <w:lang w:val="fr-FR"/>
              </w:rPr>
            </w:pPr>
            <w:r w:rsidRPr="00CE7663">
              <w:rPr>
                <w:color w:val="000000"/>
                <w:sz w:val="18"/>
                <w:lang w:val="fr-FR"/>
              </w:rPr>
              <w:t>Les objectifs communs à l</w:t>
            </w:r>
            <w:r w:rsidR="007A0DF4" w:rsidRPr="00CE7663">
              <w:rPr>
                <w:color w:val="000000"/>
                <w:sz w:val="18"/>
                <w:lang w:val="fr-FR"/>
              </w:rPr>
              <w:t>’</w:t>
            </w:r>
            <w:r w:rsidRPr="00CE7663">
              <w:rPr>
                <w:color w:val="000000"/>
                <w:sz w:val="18"/>
                <w:lang w:val="fr-FR"/>
              </w:rPr>
              <w:t>échelle du système s</w:t>
            </w:r>
            <w:r w:rsidR="007A0DF4" w:rsidRPr="00CE7663">
              <w:rPr>
                <w:color w:val="000000"/>
                <w:sz w:val="18"/>
                <w:lang w:val="fr-FR"/>
              </w:rPr>
              <w:t>’</w:t>
            </w:r>
            <w:r w:rsidRPr="00CE7663">
              <w:rPr>
                <w:color w:val="000000"/>
                <w:sz w:val="18"/>
                <w:lang w:val="fr-FR"/>
              </w:rPr>
              <w:t>inscri</w:t>
            </w:r>
            <w:r w:rsidR="00683EB7" w:rsidRPr="00CE7663">
              <w:rPr>
                <w:color w:val="000000"/>
                <w:sz w:val="18"/>
                <w:lang w:val="fr-FR"/>
              </w:rPr>
              <w:t>ven</w:t>
            </w:r>
            <w:r w:rsidRPr="00CE7663">
              <w:rPr>
                <w:color w:val="000000"/>
                <w:sz w:val="18"/>
                <w:lang w:val="fr-FR"/>
              </w:rPr>
              <w:t>t dans le cadre du Programme de développement durable à l</w:t>
            </w:r>
            <w:r w:rsidR="007A0DF4" w:rsidRPr="00CE7663">
              <w:rPr>
                <w:color w:val="000000"/>
                <w:sz w:val="18"/>
                <w:lang w:val="fr-FR"/>
              </w:rPr>
              <w:t>’</w:t>
            </w:r>
            <w:r w:rsidRPr="00CE7663">
              <w:rPr>
                <w:color w:val="000000"/>
                <w:sz w:val="18"/>
                <w:lang w:val="fr-FR"/>
              </w:rPr>
              <w:t>horizon</w:t>
            </w:r>
            <w:r w:rsidR="00683EB7" w:rsidRPr="00CE7663">
              <w:rPr>
                <w:color w:val="000000"/>
                <w:sz w:val="18"/>
                <w:lang w:val="fr-FR"/>
              </w:rPr>
              <w:t> </w:t>
            </w:r>
            <w:r w:rsidRPr="00CE7663">
              <w:rPr>
                <w:color w:val="000000"/>
                <w:sz w:val="18"/>
                <w:lang w:val="fr-FR"/>
              </w:rPr>
              <w:t xml:space="preserve">2030, </w:t>
            </w:r>
            <w:r w:rsidR="007A0DF4" w:rsidRPr="00CE7663">
              <w:rPr>
                <w:color w:val="000000"/>
                <w:sz w:val="18"/>
                <w:lang w:val="fr-FR"/>
              </w:rPr>
              <w:t>à savoir</w:t>
            </w:r>
            <w:r w:rsidRPr="00CE7663">
              <w:rPr>
                <w:color w:val="000000"/>
                <w:sz w:val="18"/>
                <w:lang w:val="fr-FR"/>
              </w:rPr>
              <w:t xml:space="preserve"> les 17</w:t>
            </w:r>
            <w:r w:rsidR="00683EB7" w:rsidRPr="00CE7663">
              <w:rPr>
                <w:color w:val="000000"/>
                <w:sz w:val="18"/>
                <w:lang w:val="fr-FR"/>
              </w:rPr>
              <w:t> </w:t>
            </w:r>
            <w:r w:rsidRPr="00CE7663">
              <w:rPr>
                <w:color w:val="000000"/>
                <w:sz w:val="18"/>
                <w:lang w:val="fr-FR"/>
              </w:rPr>
              <w:t>objectifs de développement durable, qui définissent le cadre d</w:t>
            </w:r>
            <w:r w:rsidR="007A0DF4" w:rsidRPr="00CE7663">
              <w:rPr>
                <w:color w:val="000000"/>
                <w:sz w:val="18"/>
                <w:lang w:val="fr-FR"/>
              </w:rPr>
              <w:t>’</w:t>
            </w:r>
            <w:r w:rsidRPr="00CE7663">
              <w:rPr>
                <w:color w:val="000000"/>
                <w:sz w:val="18"/>
                <w:lang w:val="fr-FR"/>
              </w:rPr>
              <w:t>élaboration des plans stratégiques dans l</w:t>
            </w:r>
            <w:r w:rsidR="007A0DF4" w:rsidRPr="00CE7663">
              <w:rPr>
                <w:color w:val="000000"/>
                <w:sz w:val="18"/>
                <w:lang w:val="fr-FR"/>
              </w:rPr>
              <w:t>’</w:t>
            </w:r>
            <w:r w:rsidRPr="00CE7663">
              <w:rPr>
                <w:color w:val="000000"/>
                <w:sz w:val="18"/>
                <w:lang w:val="fr-FR"/>
              </w:rPr>
              <w:t xml:space="preserve">ensemble du système des </w:t>
            </w:r>
            <w:r w:rsidR="007A0DF4" w:rsidRPr="00CE7663">
              <w:rPr>
                <w:color w:val="000000"/>
                <w:sz w:val="18"/>
                <w:lang w:val="fr-FR"/>
              </w:rPr>
              <w:t>Nations Unies</w:t>
            </w:r>
            <w:r w:rsidR="00A6456D" w:rsidRPr="00CE7663">
              <w:rPr>
                <w:color w:val="000000"/>
                <w:sz w:val="18"/>
                <w:lang w:val="fr-FR"/>
              </w:rPr>
              <w:t>.</w:t>
            </w:r>
          </w:p>
        </w:tc>
      </w:tr>
      <w:tr w:rsidR="00A6456D" w:rsidRPr="003532AA" w:rsidTr="00273490">
        <w:tc>
          <w:tcPr>
            <w:tcW w:w="2180" w:type="dxa"/>
            <w:shd w:val="clear" w:color="auto" w:fill="DBE5F1" w:themeFill="accent1" w:themeFillTint="33"/>
          </w:tcPr>
          <w:p w:rsidR="00A6456D" w:rsidRPr="00CE7663" w:rsidRDefault="00A6456D" w:rsidP="00345960">
            <w:pPr>
              <w:rPr>
                <w:b/>
                <w:sz w:val="18"/>
                <w:lang w:val="fr-FR"/>
              </w:rPr>
            </w:pPr>
          </w:p>
        </w:tc>
        <w:tc>
          <w:tcPr>
            <w:tcW w:w="7062" w:type="dxa"/>
          </w:tcPr>
          <w:p w:rsidR="00A6456D" w:rsidRPr="00CE7663" w:rsidRDefault="00A6456D" w:rsidP="00345960">
            <w:pPr>
              <w:rPr>
                <w:lang w:val="fr-FR"/>
              </w:rPr>
            </w:pPr>
            <w:r w:rsidRPr="00CE7663">
              <w:rPr>
                <w:noProof/>
                <w:lang w:val="fr-CH" w:eastAsia="fr-CH"/>
              </w:rPr>
              <mc:AlternateContent>
                <mc:Choice Requires="wps">
                  <w:drawing>
                    <wp:anchor distT="0" distB="0" distL="114300" distR="114300" simplePos="0" relativeHeight="251662336" behindDoc="0" locked="0" layoutInCell="1" allowOverlap="1" wp14:anchorId="0CA89019" wp14:editId="39ACD690">
                      <wp:simplePos x="0" y="0"/>
                      <wp:positionH relativeFrom="column">
                        <wp:posOffset>1180465</wp:posOffset>
                      </wp:positionH>
                      <wp:positionV relativeFrom="paragraph">
                        <wp:posOffset>127000</wp:posOffset>
                      </wp:positionV>
                      <wp:extent cx="1562100" cy="381000"/>
                      <wp:effectExtent l="0" t="0" r="19050" b="19050"/>
                      <wp:wrapNone/>
                      <wp:docPr id="8" name="Rounded Rectangle 8"/>
                      <wp:cNvGraphicFramePr/>
                      <a:graphic xmlns:a="http://schemas.openxmlformats.org/drawingml/2006/main">
                        <a:graphicData uri="http://schemas.microsoft.com/office/word/2010/wordprocessingShape">
                          <wps:wsp>
                            <wps:cNvSpPr/>
                            <wps:spPr>
                              <a:xfrm>
                                <a:off x="0" y="0"/>
                                <a:ext cx="1562100" cy="381000"/>
                              </a:xfrm>
                              <a:prstGeom prst="roundRect">
                                <a:avLst/>
                              </a:prstGeom>
                              <a:solidFill>
                                <a:sysClr val="window" lastClr="FFFFFF"/>
                              </a:solidFill>
                              <a:ln w="25400" cap="flat" cmpd="sng" algn="ctr">
                                <a:solidFill>
                                  <a:srgbClr val="1F497D">
                                    <a:lumMod val="40000"/>
                                    <a:lumOff val="60000"/>
                                  </a:srgbClr>
                                </a:solidFill>
                                <a:prstDash val="solid"/>
                              </a:ln>
                              <a:effectLst/>
                            </wps:spPr>
                            <wps:txbx>
                              <w:txbxContent>
                                <w:p w:rsidR="003532AA" w:rsidRPr="00E41CF2" w:rsidRDefault="003532AA" w:rsidP="00D71A4C">
                                  <w:pPr>
                                    <w:jc w:val="center"/>
                                    <w:rPr>
                                      <w:i/>
                                      <w:sz w:val="14"/>
                                      <w:szCs w:val="14"/>
                                      <w:lang w:val="fr-CH"/>
                                    </w:rPr>
                                  </w:pPr>
                                  <w:r w:rsidRPr="00C5795C">
                                    <w:rPr>
                                      <w:i/>
                                      <w:sz w:val="14"/>
                                      <w:szCs w:val="14"/>
                                      <w:lang w:val="fr-CH"/>
                                    </w:rPr>
                                    <w:t>Précédemment “À l’étude”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 o:spid="_x0000_s1030" style="position:absolute;margin-left:92.95pt;margin-top:10pt;width:123pt;height:3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" fillcolor="window" strokecolor="#8eb4e3" strokeweight="2pt">
                      <v:textbox>
                        <w:txbxContent>
                          <w:p w:rsidR="003532AA" w:rsidRPr="00E41CF2" w:rsidRDefault="003532AA" w:rsidP="00D71A4C">
                            <w:pPr>
                              <w:jc w:val="center"/>
                              <w:rPr>
                                <w:i/>
                                <w:sz w:val="14"/>
                                <w:szCs w:val="14"/>
                                <w:lang w:val="fr-CH"/>
                              </w:rPr>
                            </w:pPr>
                            <w:r w:rsidRPr="00C5795C">
                              <w:rPr>
                                <w:i/>
                                <w:sz w:val="14"/>
                                <w:szCs w:val="14"/>
                                <w:lang w:val="fr-CH"/>
                              </w:rPr>
                              <w:t>Précédemment “À l’étude”</w:t>
                            </w:r>
                          </w:p>
                        </w:txbxContent>
                      </v:textbox>
                    </v:roundrect>
                  </w:pict>
                </mc:Fallback>
              </mc:AlternateContent>
            </w:r>
          </w:p>
        </w:tc>
      </w:tr>
      <w:tr w:rsidR="00A6456D" w:rsidRPr="00CE7663" w:rsidTr="00273490">
        <w:trPr>
          <w:trHeight w:val="368"/>
        </w:trPr>
        <w:tc>
          <w:tcPr>
            <w:tcW w:w="2180" w:type="dxa"/>
            <w:shd w:val="clear" w:color="auto" w:fill="DBE5F1" w:themeFill="accent1" w:themeFillTint="33"/>
          </w:tcPr>
          <w:p w:rsidR="00A6456D" w:rsidRPr="00CE7663" w:rsidRDefault="007E69F2" w:rsidP="00345960">
            <w:pPr>
              <w:rPr>
                <w:b/>
                <w:sz w:val="18"/>
                <w:lang w:val="fr-FR"/>
              </w:rPr>
            </w:pPr>
            <w:r w:rsidRPr="00CE7663">
              <w:rPr>
                <w:b/>
                <w:sz w:val="18"/>
                <w:lang w:val="fr-FR"/>
              </w:rPr>
              <w:t>Acceptation</w:t>
            </w:r>
          </w:p>
        </w:tc>
        <w:tc>
          <w:tcPr>
            <w:tcW w:w="7062" w:type="dxa"/>
          </w:tcPr>
          <w:p w:rsidR="00A6456D" w:rsidRPr="00CE7663" w:rsidRDefault="00303C0B" w:rsidP="00345960">
            <w:pPr>
              <w:rPr>
                <w:b/>
                <w:sz w:val="18"/>
                <w:lang w:val="fr-FR"/>
              </w:rPr>
            </w:pPr>
            <w:r w:rsidRPr="00CE7663">
              <w:rPr>
                <w:sz w:val="18"/>
                <w:szCs w:val="18"/>
                <w:lang w:val="fr-FR"/>
              </w:rPr>
              <w:t>Acceptée</w:t>
            </w:r>
          </w:p>
        </w:tc>
      </w:tr>
      <w:tr w:rsidR="00A6456D" w:rsidRPr="00CE7663" w:rsidTr="00273490">
        <w:trPr>
          <w:trHeight w:val="367"/>
        </w:trPr>
        <w:tc>
          <w:tcPr>
            <w:tcW w:w="2180" w:type="dxa"/>
            <w:shd w:val="clear" w:color="auto" w:fill="DBE5F1" w:themeFill="accent1" w:themeFillTint="33"/>
          </w:tcPr>
          <w:p w:rsidR="00A6456D" w:rsidRPr="00CE7663" w:rsidRDefault="007E69F2" w:rsidP="00345960">
            <w:pPr>
              <w:rPr>
                <w:b/>
                <w:sz w:val="18"/>
                <w:lang w:val="fr-FR"/>
              </w:rPr>
            </w:pPr>
            <w:r w:rsidRPr="00CE7663">
              <w:rPr>
                <w:b/>
                <w:sz w:val="18"/>
                <w:lang w:val="fr-FR"/>
              </w:rPr>
              <w:t>Mise en œuvre</w:t>
            </w:r>
          </w:p>
        </w:tc>
        <w:tc>
          <w:tcPr>
            <w:tcW w:w="7062" w:type="dxa"/>
          </w:tcPr>
          <w:p w:rsidR="00A6456D" w:rsidRPr="00CE7663" w:rsidRDefault="00331888" w:rsidP="00345960">
            <w:pPr>
              <w:rPr>
                <w:lang w:val="fr-FR" w:eastAsia="fr-CH"/>
              </w:rPr>
            </w:pPr>
            <w:r w:rsidRPr="00CE7663">
              <w:rPr>
                <w:sz w:val="18"/>
                <w:szCs w:val="18"/>
                <w:lang w:val="fr-FR"/>
              </w:rPr>
              <w:t>Mise en œuvre</w:t>
            </w:r>
          </w:p>
        </w:tc>
      </w:tr>
      <w:tr w:rsidR="00A6456D" w:rsidRPr="00CE7663" w:rsidTr="00273490">
        <w:tc>
          <w:tcPr>
            <w:tcW w:w="2180" w:type="dxa"/>
            <w:shd w:val="clear" w:color="auto" w:fill="DBE5F1" w:themeFill="accent1" w:themeFillTint="33"/>
          </w:tcPr>
          <w:p w:rsidR="00A6456D" w:rsidRPr="00CE7663" w:rsidRDefault="00A6456D" w:rsidP="00345960">
            <w:pPr>
              <w:rPr>
                <w:sz w:val="18"/>
                <w:lang w:val="fr-FR"/>
              </w:rPr>
            </w:pPr>
          </w:p>
        </w:tc>
        <w:tc>
          <w:tcPr>
            <w:tcW w:w="7062" w:type="dxa"/>
          </w:tcPr>
          <w:p w:rsidR="00A6456D" w:rsidRPr="00CE7663" w:rsidRDefault="00A6456D" w:rsidP="00345960">
            <w:pPr>
              <w:rPr>
                <w:sz w:val="18"/>
                <w:lang w:val="fr-FR"/>
              </w:rPr>
            </w:pPr>
          </w:p>
        </w:tc>
      </w:tr>
      <w:tr w:rsidR="00A6456D" w:rsidRPr="003532AA" w:rsidTr="00273490">
        <w:tc>
          <w:tcPr>
            <w:tcW w:w="2180" w:type="dxa"/>
            <w:shd w:val="clear" w:color="auto" w:fill="DBE5F1" w:themeFill="accent1" w:themeFillTint="33"/>
          </w:tcPr>
          <w:p w:rsidR="00A6456D" w:rsidRPr="00CE7663" w:rsidRDefault="00DA6234" w:rsidP="00345960">
            <w:pPr>
              <w:rPr>
                <w:b/>
                <w:sz w:val="18"/>
                <w:lang w:val="fr-FR"/>
              </w:rPr>
            </w:pPr>
            <w:r w:rsidRPr="00CE7663">
              <w:rPr>
                <w:b/>
                <w:sz w:val="18"/>
                <w:lang w:val="fr-FR"/>
              </w:rPr>
              <w:t>Fonctionnaire responsable</w:t>
            </w:r>
          </w:p>
        </w:tc>
        <w:tc>
          <w:tcPr>
            <w:tcW w:w="7062" w:type="dxa"/>
          </w:tcPr>
          <w:p w:rsidR="00A6456D" w:rsidRPr="00CE7663" w:rsidRDefault="00C5795C" w:rsidP="00345960">
            <w:pPr>
              <w:rPr>
                <w:sz w:val="18"/>
                <w:szCs w:val="18"/>
                <w:lang w:val="fr-FR"/>
              </w:rPr>
            </w:pPr>
            <w:r w:rsidRPr="00CE7663">
              <w:rPr>
                <w:sz w:val="18"/>
                <w:szCs w:val="18"/>
                <w:lang w:val="fr-FR"/>
              </w:rPr>
              <w:t>Directrice, Finances et planification des programmes (contrôleur</w:t>
            </w:r>
            <w:r w:rsidR="00A6456D" w:rsidRPr="00CE7663">
              <w:rPr>
                <w:sz w:val="18"/>
                <w:szCs w:val="18"/>
                <w:lang w:val="fr-FR"/>
              </w:rPr>
              <w:t>)</w:t>
            </w:r>
          </w:p>
          <w:p w:rsidR="00A6456D" w:rsidRPr="00CE7663" w:rsidRDefault="00A6456D" w:rsidP="00345960">
            <w:pPr>
              <w:rPr>
                <w:sz w:val="18"/>
                <w:szCs w:val="18"/>
                <w:lang w:val="fr-FR"/>
              </w:rPr>
            </w:pPr>
          </w:p>
        </w:tc>
      </w:tr>
    </w:tbl>
    <w:p w:rsidR="008501F8" w:rsidRPr="00CE7663" w:rsidRDefault="008501F8" w:rsidP="00345960">
      <w:pPr>
        <w:rPr>
          <w:b/>
          <w:szCs w:val="22"/>
          <w:lang w:val="fr-FR"/>
        </w:rPr>
      </w:pPr>
    </w:p>
    <w:p w:rsidR="008501F8" w:rsidRPr="00CE7663" w:rsidRDefault="008501F8" w:rsidP="00345960">
      <w:pPr>
        <w:rPr>
          <w:b/>
          <w:szCs w:val="22"/>
          <w:lang w:val="fr-FR"/>
        </w:rPr>
      </w:pPr>
      <w:r w:rsidRPr="00CE7663">
        <w:rPr>
          <w:b/>
          <w:szCs w:val="22"/>
          <w:lang w:val="fr-FR"/>
        </w:rPr>
        <w:br w:type="page"/>
      </w:r>
    </w:p>
    <w:p w:rsidR="000E6F8F" w:rsidRPr="00CE7663" w:rsidRDefault="000E6F8F" w:rsidP="00345960">
      <w:pPr>
        <w:rPr>
          <w:szCs w:val="22"/>
          <w:lang w:val="fr-FR"/>
        </w:rPr>
      </w:pPr>
      <w:r w:rsidRPr="00CE7663">
        <w:rPr>
          <w:b/>
          <w:szCs w:val="22"/>
          <w:lang w:val="fr-FR"/>
        </w:rPr>
        <w:lastRenderedPageBreak/>
        <w:t>JIU/REP/2012/9</w:t>
      </w:r>
      <w:r w:rsidRPr="00CE7663">
        <w:rPr>
          <w:szCs w:val="22"/>
          <w:lang w:val="fr-FR"/>
        </w:rPr>
        <w:t xml:space="preserve"> “</w:t>
      </w:r>
      <w:r w:rsidR="00041046" w:rsidRPr="00CE7663">
        <w:rPr>
          <w:szCs w:val="22"/>
          <w:lang w:val="fr-FR"/>
        </w:rPr>
        <w:t>Sommes forfaitaires en lieu et place des prestations dues</w:t>
      </w:r>
      <w:r w:rsidRPr="00CE7663">
        <w:rPr>
          <w:szCs w:val="22"/>
          <w:lang w:val="fr-FR"/>
        </w:rPr>
        <w:t>”</w:t>
      </w:r>
      <w:r w:rsidR="00A6456D" w:rsidRPr="00CE7663">
        <w:rPr>
          <w:szCs w:val="22"/>
          <w:lang w:val="fr-FR"/>
        </w:rPr>
        <w:t xml:space="preserve"> </w:t>
      </w:r>
      <w:r w:rsidR="00C94715" w:rsidRPr="00CE7663">
        <w:rPr>
          <w:noProof/>
          <w:lang w:val="fr-CH" w:eastAsia="fr-CH"/>
        </w:rPr>
        <w:drawing>
          <wp:inline distT="0" distB="0" distL="0" distR="0" wp14:anchorId="36B03718" wp14:editId="213E52F6">
            <wp:extent cx="285750" cy="150127"/>
            <wp:effectExtent l="0" t="0" r="0" b="2540"/>
            <wp:docPr id="15" name="Picture 15">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539" cy="153168"/>
                    </a:xfrm>
                    <a:prstGeom prst="rect">
                      <a:avLst/>
                    </a:prstGeom>
                    <a:noFill/>
                    <a:ln>
                      <a:noFill/>
                    </a:ln>
                  </pic:spPr>
                </pic:pic>
              </a:graphicData>
            </a:graphic>
          </wp:inline>
        </w:drawing>
      </w:r>
    </w:p>
    <w:p w:rsidR="000E6F8F" w:rsidRPr="00CE7663" w:rsidRDefault="000E6F8F" w:rsidP="00345960">
      <w:pPr>
        <w:rPr>
          <w:lang w:val="fr-FR"/>
        </w:rPr>
      </w:pPr>
    </w:p>
    <w:tbl>
      <w:tblPr>
        <w:tblStyle w:val="TableGrid"/>
        <w:tblW w:w="0" w:type="auto"/>
        <w:tblBorders>
          <w:insideH w:val="none" w:sz="0" w:space="0" w:color="auto"/>
          <w:insideV w:val="none" w:sz="0" w:space="0" w:color="auto"/>
        </w:tblBorders>
        <w:tblLayout w:type="fixed"/>
        <w:tblLook w:val="04A0" w:firstRow="1" w:lastRow="0" w:firstColumn="1" w:lastColumn="0" w:noHBand="0" w:noVBand="1"/>
      </w:tblPr>
      <w:tblGrid>
        <w:gridCol w:w="2180"/>
        <w:gridCol w:w="7062"/>
      </w:tblGrid>
      <w:tr w:rsidR="00A6456D" w:rsidRPr="003532AA" w:rsidTr="00273490">
        <w:tc>
          <w:tcPr>
            <w:tcW w:w="2180" w:type="dxa"/>
            <w:shd w:val="clear" w:color="auto" w:fill="DBE5F1" w:themeFill="accent1" w:themeFillTint="33"/>
          </w:tcPr>
          <w:p w:rsidR="00A6456D" w:rsidRPr="00CE7663" w:rsidRDefault="00A6456D" w:rsidP="00345960">
            <w:pPr>
              <w:rPr>
                <w:b/>
                <w:sz w:val="18"/>
                <w:szCs w:val="16"/>
                <w:lang w:val="fr-FR"/>
              </w:rPr>
            </w:pPr>
            <w:r w:rsidRPr="00CE7663">
              <w:rPr>
                <w:lang w:val="fr-FR"/>
              </w:rPr>
              <w:br w:type="page"/>
            </w:r>
          </w:p>
          <w:p w:rsidR="00A6456D" w:rsidRPr="00CE7663" w:rsidRDefault="00041046" w:rsidP="00345960">
            <w:pPr>
              <w:rPr>
                <w:b/>
                <w:sz w:val="18"/>
                <w:szCs w:val="16"/>
                <w:lang w:val="fr-FR"/>
              </w:rPr>
            </w:pPr>
            <w:r w:rsidRPr="00CE7663">
              <w:rPr>
                <w:b/>
                <w:sz w:val="18"/>
                <w:szCs w:val="16"/>
                <w:lang w:val="fr-FR"/>
              </w:rPr>
              <w:t>Recomma</w:t>
            </w:r>
            <w:r w:rsidR="00A6456D" w:rsidRPr="00CE7663">
              <w:rPr>
                <w:b/>
                <w:sz w:val="18"/>
                <w:szCs w:val="16"/>
                <w:lang w:val="fr-FR"/>
              </w:rPr>
              <w:t xml:space="preserve">ndation </w:t>
            </w:r>
            <w:r w:rsidRPr="00CE7663">
              <w:rPr>
                <w:b/>
                <w:sz w:val="18"/>
                <w:szCs w:val="16"/>
                <w:lang w:val="fr-FR"/>
              </w:rPr>
              <w:t>n° </w:t>
            </w:r>
            <w:r w:rsidR="00A6456D" w:rsidRPr="00CE7663">
              <w:rPr>
                <w:b/>
                <w:sz w:val="18"/>
                <w:szCs w:val="16"/>
                <w:lang w:val="fr-FR"/>
              </w:rPr>
              <w:t>3</w:t>
            </w:r>
          </w:p>
          <w:p w:rsidR="00A6456D" w:rsidRPr="00CE7663" w:rsidRDefault="00A6456D" w:rsidP="00345960">
            <w:pPr>
              <w:rPr>
                <w:b/>
                <w:sz w:val="18"/>
                <w:szCs w:val="16"/>
                <w:lang w:val="fr-FR"/>
              </w:rPr>
            </w:pPr>
          </w:p>
          <w:p w:rsidR="00A6456D" w:rsidRPr="00CE7663" w:rsidRDefault="00A6456D" w:rsidP="00345960">
            <w:pPr>
              <w:rPr>
                <w:b/>
                <w:sz w:val="18"/>
                <w:szCs w:val="16"/>
                <w:lang w:val="fr-FR"/>
              </w:rPr>
            </w:pPr>
          </w:p>
          <w:p w:rsidR="00A6456D" w:rsidRPr="00CE7663" w:rsidRDefault="00A6456D" w:rsidP="00345960">
            <w:pPr>
              <w:rPr>
                <w:b/>
                <w:sz w:val="18"/>
                <w:szCs w:val="16"/>
                <w:lang w:val="fr-FR"/>
              </w:rPr>
            </w:pPr>
          </w:p>
        </w:tc>
        <w:tc>
          <w:tcPr>
            <w:tcW w:w="7062" w:type="dxa"/>
          </w:tcPr>
          <w:p w:rsidR="00A6456D" w:rsidRPr="00CE7663" w:rsidRDefault="00A6456D" w:rsidP="00345960">
            <w:pPr>
              <w:rPr>
                <w:sz w:val="18"/>
                <w:lang w:val="fr-FR"/>
              </w:rPr>
            </w:pPr>
          </w:p>
          <w:p w:rsidR="00A6456D" w:rsidRPr="00CE7663" w:rsidRDefault="00041046" w:rsidP="00345960">
            <w:pPr>
              <w:rPr>
                <w:sz w:val="18"/>
                <w:szCs w:val="18"/>
                <w:lang w:val="fr-FR"/>
              </w:rPr>
            </w:pPr>
            <w:r w:rsidRPr="00CE7663">
              <w:rPr>
                <w:sz w:val="18"/>
                <w:szCs w:val="18"/>
                <w:lang w:val="fr-FR"/>
              </w:rPr>
              <w:t>Les organes délibérants ou directeurs devraient demander à leurs chefs de secrétariat respectifs de suspendre, si ce n</w:t>
            </w:r>
            <w:r w:rsidR="007A0DF4" w:rsidRPr="00CE7663">
              <w:rPr>
                <w:sz w:val="18"/>
                <w:szCs w:val="18"/>
                <w:lang w:val="fr-FR"/>
              </w:rPr>
              <w:t>’</w:t>
            </w:r>
            <w:r w:rsidRPr="00CE7663">
              <w:rPr>
                <w:sz w:val="18"/>
                <w:szCs w:val="18"/>
                <w:lang w:val="fr-FR"/>
              </w:rPr>
              <w:t>est déjà fait, le paiement d</w:t>
            </w:r>
            <w:r w:rsidR="007A0DF4" w:rsidRPr="00CE7663">
              <w:rPr>
                <w:sz w:val="18"/>
                <w:szCs w:val="18"/>
                <w:lang w:val="fr-FR"/>
              </w:rPr>
              <w:t>’</w:t>
            </w:r>
            <w:r w:rsidRPr="00CE7663">
              <w:rPr>
                <w:sz w:val="18"/>
                <w:szCs w:val="18"/>
                <w:lang w:val="fr-FR"/>
              </w:rPr>
              <w:t>une indemnité journalière de subsistance additionnelle (de 15% ou de 40%) aux fonctionnaires voyageant aux frais de l</w:t>
            </w:r>
            <w:r w:rsidR="007A0DF4" w:rsidRPr="00CE7663">
              <w:rPr>
                <w:sz w:val="18"/>
                <w:szCs w:val="18"/>
                <w:lang w:val="fr-FR"/>
              </w:rPr>
              <w:t>’</w:t>
            </w:r>
            <w:r w:rsidRPr="00CE7663">
              <w:rPr>
                <w:sz w:val="18"/>
                <w:szCs w:val="18"/>
                <w:lang w:val="fr-FR"/>
              </w:rPr>
              <w:t>organisation</w:t>
            </w:r>
            <w:r w:rsidR="00A6456D" w:rsidRPr="00CE7663">
              <w:rPr>
                <w:sz w:val="18"/>
                <w:szCs w:val="18"/>
                <w:lang w:val="fr-FR"/>
              </w:rPr>
              <w:t>.</w:t>
            </w:r>
          </w:p>
          <w:p w:rsidR="00A6456D" w:rsidRPr="00CE7663" w:rsidRDefault="00A6456D" w:rsidP="00345960">
            <w:pPr>
              <w:rPr>
                <w:sz w:val="18"/>
                <w:lang w:val="fr-FR"/>
              </w:rPr>
            </w:pPr>
          </w:p>
        </w:tc>
      </w:tr>
      <w:tr w:rsidR="00A6456D" w:rsidRPr="003532AA" w:rsidTr="00273490">
        <w:tc>
          <w:tcPr>
            <w:tcW w:w="2180" w:type="dxa"/>
            <w:shd w:val="clear" w:color="auto" w:fill="DBE5F1" w:themeFill="accent1" w:themeFillTint="33"/>
          </w:tcPr>
          <w:p w:rsidR="00A6456D" w:rsidRPr="00CE7663" w:rsidRDefault="007E69F2" w:rsidP="00345960">
            <w:pPr>
              <w:rPr>
                <w:sz w:val="18"/>
                <w:lang w:val="fr-FR"/>
              </w:rPr>
            </w:pPr>
            <w:r w:rsidRPr="00CE7663">
              <w:rPr>
                <w:b/>
                <w:sz w:val="18"/>
                <w:lang w:val="fr-FR"/>
              </w:rPr>
              <w:t>Évaluation de la direction ou du coordonnateur</w:t>
            </w:r>
          </w:p>
        </w:tc>
        <w:tc>
          <w:tcPr>
            <w:tcW w:w="7062" w:type="dxa"/>
          </w:tcPr>
          <w:p w:rsidR="0012276E" w:rsidRPr="00CE7663" w:rsidRDefault="009C5594" w:rsidP="00345960">
            <w:pPr>
              <w:rPr>
                <w:color w:val="000000"/>
                <w:sz w:val="18"/>
                <w:szCs w:val="18"/>
                <w:lang w:val="fr-FR"/>
              </w:rPr>
            </w:pPr>
            <w:r w:rsidRPr="00CE7663">
              <w:rPr>
                <w:color w:val="000000"/>
                <w:sz w:val="18"/>
                <w:szCs w:val="18"/>
                <w:lang w:val="fr-FR"/>
              </w:rPr>
              <w:t>Afin d</w:t>
            </w:r>
            <w:r w:rsidR="007A0DF4" w:rsidRPr="00CE7663">
              <w:rPr>
                <w:color w:val="000000"/>
                <w:sz w:val="18"/>
                <w:szCs w:val="18"/>
                <w:lang w:val="fr-FR"/>
              </w:rPr>
              <w:t>’</w:t>
            </w:r>
            <w:r w:rsidR="00535744" w:rsidRPr="00CE7663">
              <w:rPr>
                <w:color w:val="000000"/>
                <w:sz w:val="18"/>
                <w:szCs w:val="18"/>
                <w:lang w:val="fr-FR"/>
              </w:rPr>
              <w:t>élaborer</w:t>
            </w:r>
            <w:r w:rsidRPr="00CE7663">
              <w:rPr>
                <w:color w:val="000000"/>
                <w:sz w:val="18"/>
                <w:szCs w:val="18"/>
                <w:lang w:val="fr-FR"/>
              </w:rPr>
              <w:t xml:space="preserve"> une politique globale en matière de voyages </w:t>
            </w:r>
            <w:r w:rsidR="00216BFA" w:rsidRPr="00CE7663">
              <w:rPr>
                <w:color w:val="000000"/>
                <w:sz w:val="18"/>
                <w:szCs w:val="18"/>
                <w:lang w:val="fr-FR"/>
              </w:rPr>
              <w:t xml:space="preserve">qui soit </w:t>
            </w:r>
            <w:r w:rsidRPr="00CE7663">
              <w:rPr>
                <w:color w:val="000000"/>
                <w:sz w:val="18"/>
                <w:szCs w:val="18"/>
                <w:lang w:val="fr-FR"/>
              </w:rPr>
              <w:t xml:space="preserve">cohérente, cette recommandation sera examinée </w:t>
            </w:r>
            <w:r w:rsidR="00535744" w:rsidRPr="00CE7663">
              <w:rPr>
                <w:color w:val="000000"/>
                <w:sz w:val="18"/>
                <w:szCs w:val="18"/>
                <w:lang w:val="fr-FR"/>
              </w:rPr>
              <w:t>au regard</w:t>
            </w:r>
            <w:r w:rsidRPr="00CE7663">
              <w:rPr>
                <w:color w:val="000000"/>
                <w:sz w:val="18"/>
                <w:szCs w:val="18"/>
                <w:lang w:val="fr-FR"/>
              </w:rPr>
              <w:t xml:space="preserve"> des résultats de l</w:t>
            </w:r>
            <w:r w:rsidR="007A0DF4" w:rsidRPr="00CE7663">
              <w:rPr>
                <w:color w:val="000000"/>
                <w:sz w:val="18"/>
                <w:szCs w:val="18"/>
                <w:lang w:val="fr-FR"/>
              </w:rPr>
              <w:t>’</w:t>
            </w:r>
            <w:r w:rsidRPr="00CE7663">
              <w:rPr>
                <w:color w:val="000000"/>
                <w:sz w:val="18"/>
                <w:szCs w:val="18"/>
                <w:lang w:val="fr-FR"/>
              </w:rPr>
              <w:t>évaluation actuelle par</w:t>
            </w:r>
            <w:r w:rsidR="007A0DF4" w:rsidRPr="00CE7663">
              <w:rPr>
                <w:color w:val="000000"/>
                <w:sz w:val="18"/>
                <w:szCs w:val="18"/>
                <w:lang w:val="fr-FR"/>
              </w:rPr>
              <w:t xml:space="preserve"> le CCI</w:t>
            </w:r>
            <w:r w:rsidRPr="00CE7663">
              <w:rPr>
                <w:color w:val="000000"/>
                <w:sz w:val="18"/>
                <w:szCs w:val="18"/>
                <w:lang w:val="fr-FR"/>
              </w:rPr>
              <w:t xml:space="preserve"> des politiques en matière de voyages dans le cadre du système des </w:t>
            </w:r>
            <w:r w:rsidR="007A0DF4" w:rsidRPr="00CE7663">
              <w:rPr>
                <w:color w:val="000000"/>
                <w:sz w:val="18"/>
                <w:szCs w:val="18"/>
                <w:lang w:val="fr-FR"/>
              </w:rPr>
              <w:t>Nations Unies</w:t>
            </w:r>
            <w:r w:rsidR="0012276E" w:rsidRPr="00CE7663">
              <w:rPr>
                <w:color w:val="000000"/>
                <w:sz w:val="18"/>
                <w:szCs w:val="18"/>
                <w:lang w:val="fr-FR"/>
              </w:rPr>
              <w:t>.</w:t>
            </w:r>
          </w:p>
          <w:p w:rsidR="00A6456D" w:rsidRPr="00CE7663" w:rsidRDefault="00A6456D" w:rsidP="00345960">
            <w:pPr>
              <w:rPr>
                <w:sz w:val="18"/>
                <w:lang w:val="fr-FR"/>
              </w:rPr>
            </w:pPr>
          </w:p>
        </w:tc>
      </w:tr>
      <w:tr w:rsidR="00A6456D" w:rsidRPr="003532AA" w:rsidTr="00273490">
        <w:tc>
          <w:tcPr>
            <w:tcW w:w="2180" w:type="dxa"/>
            <w:shd w:val="clear" w:color="auto" w:fill="DBE5F1" w:themeFill="accent1" w:themeFillTint="33"/>
          </w:tcPr>
          <w:p w:rsidR="00A6456D" w:rsidRPr="00CE7663" w:rsidRDefault="00A6456D" w:rsidP="00345960">
            <w:pPr>
              <w:rPr>
                <w:b/>
                <w:sz w:val="18"/>
                <w:lang w:val="fr-FR"/>
              </w:rPr>
            </w:pPr>
          </w:p>
        </w:tc>
        <w:tc>
          <w:tcPr>
            <w:tcW w:w="7062" w:type="dxa"/>
          </w:tcPr>
          <w:p w:rsidR="00A6456D" w:rsidRPr="00CE7663" w:rsidRDefault="00A6456D" w:rsidP="00345960">
            <w:pPr>
              <w:rPr>
                <w:lang w:val="fr-FR"/>
              </w:rPr>
            </w:pPr>
            <w:r w:rsidRPr="00CE7663">
              <w:rPr>
                <w:noProof/>
                <w:lang w:val="fr-CH" w:eastAsia="fr-CH"/>
              </w:rPr>
              <mc:AlternateContent>
                <mc:Choice Requires="wps">
                  <w:drawing>
                    <wp:anchor distT="0" distB="0" distL="114300" distR="114300" simplePos="0" relativeHeight="251705344" behindDoc="0" locked="0" layoutInCell="1" allowOverlap="1" wp14:anchorId="6F016687" wp14:editId="23C74DF8">
                      <wp:simplePos x="0" y="0"/>
                      <wp:positionH relativeFrom="column">
                        <wp:posOffset>1180465</wp:posOffset>
                      </wp:positionH>
                      <wp:positionV relativeFrom="paragraph">
                        <wp:posOffset>129540</wp:posOffset>
                      </wp:positionV>
                      <wp:extent cx="1562100" cy="501650"/>
                      <wp:effectExtent l="0" t="0" r="19050" b="12700"/>
                      <wp:wrapNone/>
                      <wp:docPr id="62" name="Rounded Rectangle 62"/>
                      <wp:cNvGraphicFramePr/>
                      <a:graphic xmlns:a="http://schemas.openxmlformats.org/drawingml/2006/main">
                        <a:graphicData uri="http://schemas.microsoft.com/office/word/2010/wordprocessingShape">
                          <wps:wsp>
                            <wps:cNvSpPr/>
                            <wps:spPr>
                              <a:xfrm>
                                <a:off x="0" y="0"/>
                                <a:ext cx="1562100" cy="501650"/>
                              </a:xfrm>
                              <a:prstGeom prst="roundRect">
                                <a:avLst/>
                              </a:prstGeom>
                              <a:solidFill>
                                <a:sysClr val="window" lastClr="FFFFFF"/>
                              </a:solidFill>
                              <a:ln w="25400" cap="flat" cmpd="sng" algn="ctr">
                                <a:solidFill>
                                  <a:srgbClr val="1F497D">
                                    <a:lumMod val="40000"/>
                                    <a:lumOff val="60000"/>
                                  </a:srgbClr>
                                </a:solidFill>
                                <a:prstDash val="solid"/>
                              </a:ln>
                              <a:effectLst/>
                            </wps:spPr>
                            <wps:txbx>
                              <w:txbxContent>
                                <w:p w:rsidR="003532AA" w:rsidRPr="003532AA" w:rsidRDefault="003532AA" w:rsidP="009C5594">
                                  <w:pPr>
                                    <w:jc w:val="center"/>
                                    <w:rPr>
                                      <w:i/>
                                      <w:sz w:val="14"/>
                                      <w:szCs w:val="14"/>
                                      <w:lang w:val="fr-CH"/>
                                    </w:rPr>
                                  </w:pPr>
                                  <w:r w:rsidRPr="003532AA">
                                    <w:rPr>
                                      <w:i/>
                                      <w:sz w:val="14"/>
                                      <w:szCs w:val="14"/>
                                      <w:lang w:val="fr-CH"/>
                                    </w:rPr>
                                    <w:t xml:space="preserve">Aucun changement par rapport à la situation précédente </w:t>
                                  </w:r>
                                </w:p>
                                <w:p w:rsidR="003532AA" w:rsidRPr="00967D87" w:rsidRDefault="003532AA" w:rsidP="009C5594">
                                  <w:pPr>
                                    <w:jc w:val="center"/>
                                    <w:rPr>
                                      <w:i/>
                                      <w:sz w:val="14"/>
                                      <w:szCs w:val="14"/>
                                    </w:rPr>
                                  </w:pPr>
                                  <w:r w:rsidRPr="009C5594">
                                    <w:rPr>
                                      <w:i/>
                                      <w:sz w:val="14"/>
                                      <w:szCs w:val="14"/>
                                    </w:rPr>
                                    <w:t>L’évaluation a été actualisée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2" o:spid="_x0000_s1031" style="position:absolute;margin-left:92.95pt;margin-top:10.2pt;width:123pt;height:3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" fillcolor="window" strokecolor="#8eb4e3" strokeweight="2pt">
                      <v:textbox>
                        <w:txbxContent>
                          <w:p w:rsidR="003532AA" w:rsidRPr="003532AA" w:rsidRDefault="003532AA" w:rsidP="009C5594">
                            <w:pPr>
                              <w:jc w:val="center"/>
                              <w:rPr>
                                <w:i/>
                                <w:sz w:val="14"/>
                                <w:szCs w:val="14"/>
                                <w:lang w:val="fr-CH"/>
                              </w:rPr>
                            </w:pPr>
                            <w:r w:rsidRPr="003532AA">
                              <w:rPr>
                                <w:i/>
                                <w:sz w:val="14"/>
                                <w:szCs w:val="14"/>
                                <w:lang w:val="fr-CH"/>
                              </w:rPr>
                              <w:t xml:space="preserve">Aucun changement par rapport à la situation précédente </w:t>
                            </w:r>
                          </w:p>
                          <w:p w:rsidR="003532AA" w:rsidRPr="00967D87" w:rsidRDefault="003532AA" w:rsidP="009C5594">
                            <w:pPr>
                              <w:jc w:val="center"/>
                              <w:rPr>
                                <w:i/>
                                <w:sz w:val="14"/>
                                <w:szCs w:val="14"/>
                              </w:rPr>
                            </w:pPr>
                            <w:proofErr w:type="spellStart"/>
                            <w:r w:rsidRPr="009C5594">
                              <w:rPr>
                                <w:i/>
                                <w:sz w:val="14"/>
                                <w:szCs w:val="14"/>
                              </w:rPr>
                              <w:t>L’évaluation</w:t>
                            </w:r>
                            <w:proofErr w:type="spellEnd"/>
                            <w:r w:rsidRPr="009C5594">
                              <w:rPr>
                                <w:i/>
                                <w:sz w:val="14"/>
                                <w:szCs w:val="14"/>
                              </w:rPr>
                              <w:t xml:space="preserve"> a </w:t>
                            </w:r>
                            <w:proofErr w:type="spellStart"/>
                            <w:r w:rsidRPr="009C5594">
                              <w:rPr>
                                <w:i/>
                                <w:sz w:val="14"/>
                                <w:szCs w:val="14"/>
                              </w:rPr>
                              <w:t>été</w:t>
                            </w:r>
                            <w:proofErr w:type="spellEnd"/>
                            <w:r w:rsidRPr="009C5594">
                              <w:rPr>
                                <w:i/>
                                <w:sz w:val="14"/>
                                <w:szCs w:val="14"/>
                              </w:rPr>
                              <w:t xml:space="preserve"> </w:t>
                            </w:r>
                            <w:proofErr w:type="spellStart"/>
                            <w:r w:rsidRPr="009C5594">
                              <w:rPr>
                                <w:i/>
                                <w:sz w:val="14"/>
                                <w:szCs w:val="14"/>
                              </w:rPr>
                              <w:t>actualisée</w:t>
                            </w:r>
                            <w:proofErr w:type="spellEnd"/>
                          </w:p>
                        </w:txbxContent>
                      </v:textbox>
                    </v:roundrect>
                  </w:pict>
                </mc:Fallback>
              </mc:AlternateContent>
            </w:r>
          </w:p>
        </w:tc>
      </w:tr>
      <w:tr w:rsidR="00A6456D" w:rsidRPr="00CE7663" w:rsidTr="00273490">
        <w:trPr>
          <w:trHeight w:val="368"/>
        </w:trPr>
        <w:tc>
          <w:tcPr>
            <w:tcW w:w="2180" w:type="dxa"/>
            <w:shd w:val="clear" w:color="auto" w:fill="DBE5F1" w:themeFill="accent1" w:themeFillTint="33"/>
          </w:tcPr>
          <w:p w:rsidR="00A6456D" w:rsidRPr="00CE7663" w:rsidRDefault="007E69F2" w:rsidP="00345960">
            <w:pPr>
              <w:rPr>
                <w:b/>
                <w:sz w:val="18"/>
                <w:lang w:val="fr-FR"/>
              </w:rPr>
            </w:pPr>
            <w:r w:rsidRPr="00CE7663">
              <w:rPr>
                <w:b/>
                <w:sz w:val="18"/>
                <w:lang w:val="fr-FR"/>
              </w:rPr>
              <w:t>Acceptation</w:t>
            </w:r>
          </w:p>
        </w:tc>
        <w:tc>
          <w:tcPr>
            <w:tcW w:w="7062" w:type="dxa"/>
          </w:tcPr>
          <w:p w:rsidR="00A6456D" w:rsidRPr="00CE7663" w:rsidRDefault="00A8201B" w:rsidP="00345960">
            <w:pPr>
              <w:rPr>
                <w:b/>
                <w:sz w:val="18"/>
                <w:lang w:val="fr-FR"/>
              </w:rPr>
            </w:pPr>
            <w:r w:rsidRPr="00CE7663">
              <w:rPr>
                <w:sz w:val="18"/>
                <w:szCs w:val="18"/>
                <w:lang w:val="fr-FR"/>
              </w:rPr>
              <w:t>À l</w:t>
            </w:r>
            <w:r w:rsidR="007A0DF4" w:rsidRPr="00CE7663">
              <w:rPr>
                <w:sz w:val="18"/>
                <w:szCs w:val="18"/>
                <w:lang w:val="fr-FR"/>
              </w:rPr>
              <w:t>’</w:t>
            </w:r>
            <w:r w:rsidRPr="00CE7663">
              <w:rPr>
                <w:sz w:val="18"/>
                <w:szCs w:val="18"/>
                <w:lang w:val="fr-FR"/>
              </w:rPr>
              <w:t>étude</w:t>
            </w:r>
          </w:p>
        </w:tc>
      </w:tr>
      <w:tr w:rsidR="00A6456D" w:rsidRPr="00CE7663" w:rsidTr="00273490">
        <w:trPr>
          <w:trHeight w:val="367"/>
        </w:trPr>
        <w:tc>
          <w:tcPr>
            <w:tcW w:w="2180" w:type="dxa"/>
            <w:shd w:val="clear" w:color="auto" w:fill="DBE5F1" w:themeFill="accent1" w:themeFillTint="33"/>
          </w:tcPr>
          <w:p w:rsidR="00A6456D" w:rsidRPr="00CE7663" w:rsidRDefault="007E69F2" w:rsidP="00345960">
            <w:pPr>
              <w:rPr>
                <w:b/>
                <w:sz w:val="18"/>
                <w:lang w:val="fr-FR"/>
              </w:rPr>
            </w:pPr>
            <w:r w:rsidRPr="00CE7663">
              <w:rPr>
                <w:b/>
                <w:sz w:val="18"/>
                <w:lang w:val="fr-FR"/>
              </w:rPr>
              <w:t>Mise en œuvre</w:t>
            </w:r>
          </w:p>
        </w:tc>
        <w:tc>
          <w:tcPr>
            <w:tcW w:w="7062" w:type="dxa"/>
          </w:tcPr>
          <w:p w:rsidR="00A6456D" w:rsidRPr="00CE7663" w:rsidRDefault="00A6456D" w:rsidP="00345960">
            <w:pPr>
              <w:rPr>
                <w:lang w:val="fr-FR" w:eastAsia="fr-CH"/>
              </w:rPr>
            </w:pPr>
          </w:p>
        </w:tc>
      </w:tr>
      <w:tr w:rsidR="00A6456D" w:rsidRPr="00CE7663" w:rsidTr="00273490">
        <w:tc>
          <w:tcPr>
            <w:tcW w:w="2180" w:type="dxa"/>
            <w:shd w:val="clear" w:color="auto" w:fill="DBE5F1" w:themeFill="accent1" w:themeFillTint="33"/>
          </w:tcPr>
          <w:p w:rsidR="00A6456D" w:rsidRPr="00CE7663" w:rsidRDefault="00A6456D" w:rsidP="00345960">
            <w:pPr>
              <w:rPr>
                <w:sz w:val="18"/>
                <w:lang w:val="fr-FR"/>
              </w:rPr>
            </w:pPr>
          </w:p>
        </w:tc>
        <w:tc>
          <w:tcPr>
            <w:tcW w:w="7062" w:type="dxa"/>
          </w:tcPr>
          <w:p w:rsidR="00A6456D" w:rsidRPr="00CE7663" w:rsidRDefault="00A6456D" w:rsidP="00345960">
            <w:pPr>
              <w:rPr>
                <w:sz w:val="18"/>
                <w:lang w:val="fr-FR"/>
              </w:rPr>
            </w:pPr>
          </w:p>
        </w:tc>
      </w:tr>
      <w:tr w:rsidR="00A6456D" w:rsidRPr="003532AA" w:rsidTr="00273490">
        <w:tc>
          <w:tcPr>
            <w:tcW w:w="2180" w:type="dxa"/>
            <w:shd w:val="clear" w:color="auto" w:fill="DBE5F1" w:themeFill="accent1" w:themeFillTint="33"/>
          </w:tcPr>
          <w:p w:rsidR="00A6456D" w:rsidRPr="00CE7663" w:rsidRDefault="00DA6234" w:rsidP="00345960">
            <w:pPr>
              <w:rPr>
                <w:b/>
                <w:sz w:val="18"/>
                <w:lang w:val="fr-FR"/>
              </w:rPr>
            </w:pPr>
            <w:r w:rsidRPr="00CE7663">
              <w:rPr>
                <w:b/>
                <w:sz w:val="18"/>
                <w:lang w:val="fr-FR"/>
              </w:rPr>
              <w:t>Fonctionnaire responsable</w:t>
            </w:r>
          </w:p>
        </w:tc>
        <w:tc>
          <w:tcPr>
            <w:tcW w:w="7062" w:type="dxa"/>
          </w:tcPr>
          <w:p w:rsidR="00A6456D" w:rsidRPr="00CE7663" w:rsidRDefault="009C5594" w:rsidP="00345960">
            <w:pPr>
              <w:rPr>
                <w:sz w:val="18"/>
                <w:szCs w:val="18"/>
                <w:lang w:val="fr-FR"/>
              </w:rPr>
            </w:pPr>
            <w:r w:rsidRPr="00CE7663">
              <w:rPr>
                <w:sz w:val="18"/>
                <w:lang w:val="fr-FR"/>
              </w:rPr>
              <w:t>Directrice de la Division des achats et des voyages</w:t>
            </w:r>
          </w:p>
          <w:p w:rsidR="00A6456D" w:rsidRPr="00CE7663" w:rsidRDefault="00A6456D" w:rsidP="00345960">
            <w:pPr>
              <w:rPr>
                <w:sz w:val="18"/>
                <w:szCs w:val="18"/>
                <w:lang w:val="fr-FR"/>
              </w:rPr>
            </w:pPr>
          </w:p>
        </w:tc>
      </w:tr>
    </w:tbl>
    <w:p w:rsidR="000E6F8F" w:rsidRPr="00CE7663" w:rsidRDefault="000E6F8F" w:rsidP="00345960">
      <w:pPr>
        <w:rPr>
          <w:b/>
          <w:lang w:val="fr-FR"/>
        </w:rPr>
      </w:pPr>
    </w:p>
    <w:p w:rsidR="000E6F8F" w:rsidRPr="00CE7663" w:rsidRDefault="000E6F8F" w:rsidP="00345960">
      <w:pPr>
        <w:rPr>
          <w:lang w:val="fr-FR"/>
        </w:rPr>
      </w:pPr>
      <w:r w:rsidRPr="00CE7663">
        <w:rPr>
          <w:lang w:val="fr-FR"/>
        </w:rPr>
        <w:t>IV.</w:t>
      </w:r>
      <w:r w:rsidRPr="00CE7663">
        <w:rPr>
          <w:lang w:val="fr-FR"/>
        </w:rPr>
        <w:tab/>
      </w:r>
      <w:r w:rsidR="009C5594" w:rsidRPr="00CE7663">
        <w:rPr>
          <w:lang w:val="fr-FR"/>
        </w:rPr>
        <w:t>RECOMMANDATIONS DÉCOULANT DES ÉVAL</w:t>
      </w:r>
      <w:r w:rsidR="007A0DF4" w:rsidRPr="00CE7663">
        <w:rPr>
          <w:lang w:val="fr-FR"/>
        </w:rPr>
        <w:t>UATIONS RÉALISÉES PAR LE CCI EN </w:t>
      </w:r>
      <w:r w:rsidRPr="00CE7663">
        <w:rPr>
          <w:lang w:val="fr-FR"/>
        </w:rPr>
        <w:t>2011</w:t>
      </w:r>
    </w:p>
    <w:p w:rsidR="000E6F8F" w:rsidRPr="00CE7663" w:rsidRDefault="000E6F8F" w:rsidP="00345960">
      <w:pPr>
        <w:rPr>
          <w:lang w:val="fr-FR"/>
        </w:rPr>
      </w:pPr>
    </w:p>
    <w:p w:rsidR="000E6F8F" w:rsidRPr="00CE7663" w:rsidRDefault="000E6F8F" w:rsidP="00345960">
      <w:pPr>
        <w:rPr>
          <w:lang w:val="fr-FR"/>
        </w:rPr>
      </w:pPr>
      <w:r w:rsidRPr="00CE7663">
        <w:rPr>
          <w:b/>
          <w:lang w:val="fr-FR"/>
        </w:rPr>
        <w:t>JIU/REP/2011/3</w:t>
      </w:r>
      <w:r w:rsidRPr="00CE7663">
        <w:rPr>
          <w:lang w:val="fr-FR"/>
        </w:rPr>
        <w:t xml:space="preserve"> “</w:t>
      </w:r>
      <w:r w:rsidR="009C5594" w:rsidRPr="00CE7663">
        <w:rPr>
          <w:lang w:val="fr-FR"/>
        </w:rPr>
        <w:t>Coopération Sud</w:t>
      </w:r>
      <w:r w:rsidR="004E2D8C" w:rsidRPr="00CE7663">
        <w:rPr>
          <w:lang w:val="fr-FR"/>
        </w:rPr>
        <w:noBreakHyphen/>
      </w:r>
      <w:r w:rsidR="009C5594" w:rsidRPr="00CE7663">
        <w:rPr>
          <w:lang w:val="fr-FR"/>
        </w:rPr>
        <w:t xml:space="preserve">Sud et coopération triangulaire dans le système des </w:t>
      </w:r>
      <w:r w:rsidR="007A0DF4" w:rsidRPr="00CE7663">
        <w:rPr>
          <w:lang w:val="fr-FR"/>
        </w:rPr>
        <w:t>Nations Unies</w:t>
      </w:r>
      <w:r w:rsidRPr="00CE7663">
        <w:rPr>
          <w:lang w:val="fr-FR"/>
        </w:rPr>
        <w:t xml:space="preserve">” </w:t>
      </w:r>
      <w:r w:rsidR="00C94715" w:rsidRPr="00CE7663">
        <w:rPr>
          <w:noProof/>
          <w:lang w:val="fr-CH" w:eastAsia="fr-CH"/>
        </w:rPr>
        <w:drawing>
          <wp:inline distT="0" distB="0" distL="0" distR="0" wp14:anchorId="3006DF90" wp14:editId="12BB6132">
            <wp:extent cx="285750" cy="150127"/>
            <wp:effectExtent l="0" t="0" r="0" b="2540"/>
            <wp:docPr id="16" name="Picture 16">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539" cy="153168"/>
                    </a:xfrm>
                    <a:prstGeom prst="rect">
                      <a:avLst/>
                    </a:prstGeom>
                    <a:noFill/>
                    <a:ln>
                      <a:noFill/>
                    </a:ln>
                  </pic:spPr>
                </pic:pic>
              </a:graphicData>
            </a:graphic>
          </wp:inline>
        </w:drawing>
      </w:r>
    </w:p>
    <w:p w:rsidR="000E6F8F" w:rsidRPr="00CE7663" w:rsidRDefault="000E6F8F" w:rsidP="00345960">
      <w:pPr>
        <w:rPr>
          <w:lang w:val="fr-FR"/>
        </w:rPr>
      </w:pPr>
    </w:p>
    <w:tbl>
      <w:tblPr>
        <w:tblStyle w:val="TableGrid"/>
        <w:tblW w:w="0" w:type="auto"/>
        <w:tblBorders>
          <w:insideH w:val="none" w:sz="0" w:space="0" w:color="auto"/>
          <w:insideV w:val="none" w:sz="0" w:space="0" w:color="auto"/>
        </w:tblBorders>
        <w:tblLayout w:type="fixed"/>
        <w:tblLook w:val="04A0" w:firstRow="1" w:lastRow="0" w:firstColumn="1" w:lastColumn="0" w:noHBand="0" w:noVBand="1"/>
      </w:tblPr>
      <w:tblGrid>
        <w:gridCol w:w="2180"/>
        <w:gridCol w:w="7062"/>
      </w:tblGrid>
      <w:tr w:rsidR="00A6456D" w:rsidRPr="003532AA" w:rsidTr="00273490">
        <w:tc>
          <w:tcPr>
            <w:tcW w:w="2180" w:type="dxa"/>
            <w:shd w:val="clear" w:color="auto" w:fill="DBE5F1" w:themeFill="accent1" w:themeFillTint="33"/>
          </w:tcPr>
          <w:p w:rsidR="00A6456D" w:rsidRPr="00CE7663" w:rsidRDefault="00A6456D" w:rsidP="00345960">
            <w:pPr>
              <w:rPr>
                <w:b/>
                <w:sz w:val="18"/>
                <w:szCs w:val="16"/>
                <w:lang w:val="fr-FR"/>
              </w:rPr>
            </w:pPr>
            <w:r w:rsidRPr="00CE7663">
              <w:rPr>
                <w:lang w:val="fr-FR"/>
              </w:rPr>
              <w:br w:type="page"/>
            </w:r>
          </w:p>
          <w:p w:rsidR="00A6456D" w:rsidRPr="00CE7663" w:rsidRDefault="00A6456D" w:rsidP="00345960">
            <w:pPr>
              <w:rPr>
                <w:b/>
                <w:sz w:val="18"/>
                <w:szCs w:val="16"/>
                <w:lang w:val="fr-FR"/>
              </w:rPr>
            </w:pPr>
            <w:r w:rsidRPr="00CE7663">
              <w:rPr>
                <w:b/>
                <w:sz w:val="18"/>
                <w:szCs w:val="16"/>
                <w:lang w:val="fr-FR"/>
              </w:rPr>
              <w:t>Recomm</w:t>
            </w:r>
            <w:r w:rsidR="009C5594" w:rsidRPr="00CE7663">
              <w:rPr>
                <w:b/>
                <w:sz w:val="18"/>
                <w:szCs w:val="16"/>
                <w:lang w:val="fr-FR"/>
              </w:rPr>
              <w:t>a</w:t>
            </w:r>
            <w:r w:rsidRPr="00CE7663">
              <w:rPr>
                <w:b/>
                <w:sz w:val="18"/>
                <w:szCs w:val="16"/>
                <w:lang w:val="fr-FR"/>
              </w:rPr>
              <w:t xml:space="preserve">ndation </w:t>
            </w:r>
            <w:r w:rsidR="009C5594" w:rsidRPr="00CE7663">
              <w:rPr>
                <w:b/>
                <w:sz w:val="18"/>
                <w:szCs w:val="16"/>
                <w:lang w:val="fr-FR"/>
              </w:rPr>
              <w:t>n° </w:t>
            </w:r>
            <w:r w:rsidRPr="00CE7663">
              <w:rPr>
                <w:b/>
                <w:sz w:val="18"/>
                <w:szCs w:val="16"/>
                <w:lang w:val="fr-FR"/>
              </w:rPr>
              <w:t>3</w:t>
            </w:r>
          </w:p>
          <w:p w:rsidR="00A6456D" w:rsidRPr="00CE7663" w:rsidRDefault="00A6456D" w:rsidP="00345960">
            <w:pPr>
              <w:rPr>
                <w:b/>
                <w:sz w:val="18"/>
                <w:szCs w:val="16"/>
                <w:lang w:val="fr-FR"/>
              </w:rPr>
            </w:pPr>
          </w:p>
          <w:p w:rsidR="00A6456D" w:rsidRPr="00CE7663" w:rsidRDefault="00A6456D" w:rsidP="00345960">
            <w:pPr>
              <w:rPr>
                <w:b/>
                <w:sz w:val="18"/>
                <w:szCs w:val="16"/>
                <w:lang w:val="fr-FR"/>
              </w:rPr>
            </w:pPr>
          </w:p>
          <w:p w:rsidR="00A6456D" w:rsidRPr="00CE7663" w:rsidRDefault="00A6456D" w:rsidP="00345960">
            <w:pPr>
              <w:rPr>
                <w:b/>
                <w:sz w:val="18"/>
                <w:szCs w:val="16"/>
                <w:lang w:val="fr-FR"/>
              </w:rPr>
            </w:pPr>
          </w:p>
        </w:tc>
        <w:tc>
          <w:tcPr>
            <w:tcW w:w="7062" w:type="dxa"/>
          </w:tcPr>
          <w:p w:rsidR="00A6456D" w:rsidRPr="00CE7663" w:rsidRDefault="00A6456D" w:rsidP="00345960">
            <w:pPr>
              <w:rPr>
                <w:sz w:val="18"/>
                <w:lang w:val="fr-FR"/>
              </w:rPr>
            </w:pPr>
          </w:p>
          <w:p w:rsidR="00A6456D" w:rsidRPr="00CE7663" w:rsidRDefault="00660BC7" w:rsidP="00345960">
            <w:pPr>
              <w:rPr>
                <w:sz w:val="18"/>
                <w:szCs w:val="18"/>
                <w:lang w:val="fr-FR"/>
              </w:rPr>
            </w:pPr>
            <w:r w:rsidRPr="00CE7663">
              <w:rPr>
                <w:sz w:val="18"/>
                <w:szCs w:val="18"/>
                <w:lang w:val="fr-FR"/>
              </w:rPr>
              <w:t xml:space="preserve">Les organes délibérants des organisations du système des </w:t>
            </w:r>
            <w:r w:rsidR="007A0DF4" w:rsidRPr="00CE7663">
              <w:rPr>
                <w:sz w:val="18"/>
                <w:szCs w:val="18"/>
                <w:lang w:val="fr-FR"/>
              </w:rPr>
              <w:t>Nations Unies</w:t>
            </w:r>
            <w:r w:rsidRPr="00CE7663">
              <w:rPr>
                <w:sz w:val="18"/>
                <w:szCs w:val="18"/>
                <w:lang w:val="fr-FR"/>
              </w:rPr>
              <w:t xml:space="preserve"> devraient demander aux chefs de secrétariat de mettre en place des structures, des mécanismes et des centres de liaison spécifiques et identifiables, chargés d</w:t>
            </w:r>
            <w:r w:rsidR="007A0DF4" w:rsidRPr="00CE7663">
              <w:rPr>
                <w:sz w:val="18"/>
                <w:szCs w:val="18"/>
                <w:lang w:val="fr-FR"/>
              </w:rPr>
              <w:t>’</w:t>
            </w:r>
            <w:r w:rsidRPr="00CE7663">
              <w:rPr>
                <w:sz w:val="18"/>
                <w:szCs w:val="18"/>
                <w:lang w:val="fr-FR"/>
              </w:rPr>
              <w:t>élaborer la politique et la stratégie d</w:t>
            </w:r>
            <w:r w:rsidR="007A0DF4" w:rsidRPr="00CE7663">
              <w:rPr>
                <w:sz w:val="18"/>
                <w:szCs w:val="18"/>
                <w:lang w:val="fr-FR"/>
              </w:rPr>
              <w:t>’</w:t>
            </w:r>
            <w:r w:rsidRPr="00CE7663">
              <w:rPr>
                <w:sz w:val="18"/>
                <w:szCs w:val="18"/>
                <w:lang w:val="fr-FR"/>
              </w:rPr>
              <w:t>appui de leur organisation et d</w:t>
            </w:r>
            <w:r w:rsidR="007A0DF4" w:rsidRPr="00CE7663">
              <w:rPr>
                <w:sz w:val="18"/>
                <w:szCs w:val="18"/>
                <w:lang w:val="fr-FR"/>
              </w:rPr>
              <w:t>’</w:t>
            </w:r>
            <w:r w:rsidRPr="00CE7663">
              <w:rPr>
                <w:sz w:val="18"/>
                <w:szCs w:val="18"/>
                <w:lang w:val="fr-FR"/>
              </w:rPr>
              <w:t>assurer la coordination de la coopération Sud</w:t>
            </w:r>
            <w:r w:rsidR="004E2D8C" w:rsidRPr="00CE7663">
              <w:rPr>
                <w:sz w:val="18"/>
                <w:szCs w:val="18"/>
                <w:lang w:val="fr-FR"/>
              </w:rPr>
              <w:noBreakHyphen/>
            </w:r>
            <w:r w:rsidRPr="00CE7663">
              <w:rPr>
                <w:sz w:val="18"/>
                <w:szCs w:val="18"/>
                <w:lang w:val="fr-FR"/>
              </w:rPr>
              <w:t>Sud et de la coopération triangulaire au sein de leurs organisations respectives et entre celles</w:t>
            </w:r>
            <w:r w:rsidR="004E2D8C" w:rsidRPr="00CE7663">
              <w:rPr>
                <w:sz w:val="18"/>
                <w:szCs w:val="18"/>
                <w:lang w:val="fr-FR"/>
              </w:rPr>
              <w:noBreakHyphen/>
            </w:r>
            <w:r w:rsidRPr="00CE7663">
              <w:rPr>
                <w:sz w:val="18"/>
                <w:szCs w:val="18"/>
                <w:lang w:val="fr-FR"/>
              </w:rPr>
              <w:t>ci, en redéployant à cet effet les effectifs et les ressources nécessaires selon qu</w:t>
            </w:r>
            <w:r w:rsidR="007A0DF4" w:rsidRPr="00CE7663">
              <w:rPr>
                <w:sz w:val="18"/>
                <w:szCs w:val="18"/>
                <w:lang w:val="fr-FR"/>
              </w:rPr>
              <w:t>’</w:t>
            </w:r>
            <w:r w:rsidRPr="00CE7663">
              <w:rPr>
                <w:sz w:val="18"/>
                <w:szCs w:val="18"/>
                <w:lang w:val="fr-FR"/>
              </w:rPr>
              <w:t>il conviendra</w:t>
            </w:r>
            <w:r w:rsidR="00A6456D" w:rsidRPr="00CE7663">
              <w:rPr>
                <w:sz w:val="18"/>
                <w:szCs w:val="18"/>
                <w:lang w:val="fr-FR"/>
              </w:rPr>
              <w:t>.</w:t>
            </w:r>
          </w:p>
          <w:p w:rsidR="00A6456D" w:rsidRPr="00CE7663" w:rsidRDefault="00A6456D" w:rsidP="00345960">
            <w:pPr>
              <w:rPr>
                <w:sz w:val="18"/>
                <w:lang w:val="fr-FR"/>
              </w:rPr>
            </w:pPr>
          </w:p>
        </w:tc>
      </w:tr>
      <w:tr w:rsidR="00A6456D" w:rsidRPr="003532AA" w:rsidTr="00273490">
        <w:tc>
          <w:tcPr>
            <w:tcW w:w="2180" w:type="dxa"/>
            <w:shd w:val="clear" w:color="auto" w:fill="DBE5F1" w:themeFill="accent1" w:themeFillTint="33"/>
          </w:tcPr>
          <w:p w:rsidR="00A6456D" w:rsidRPr="00CE7663" w:rsidRDefault="007E69F2" w:rsidP="00345960">
            <w:pPr>
              <w:rPr>
                <w:sz w:val="18"/>
                <w:lang w:val="fr-FR"/>
              </w:rPr>
            </w:pPr>
            <w:r w:rsidRPr="00CE7663">
              <w:rPr>
                <w:b/>
                <w:sz w:val="18"/>
                <w:lang w:val="fr-FR"/>
              </w:rPr>
              <w:t>Évaluation de la direction ou du coordonnateur</w:t>
            </w:r>
          </w:p>
        </w:tc>
        <w:tc>
          <w:tcPr>
            <w:tcW w:w="7062" w:type="dxa"/>
          </w:tcPr>
          <w:p w:rsidR="00A6456D" w:rsidRPr="00CE7663" w:rsidRDefault="00660BC7" w:rsidP="00345960">
            <w:pPr>
              <w:rPr>
                <w:sz w:val="18"/>
                <w:lang w:val="fr-FR"/>
              </w:rPr>
            </w:pPr>
            <w:r w:rsidRPr="00CE7663">
              <w:rPr>
                <w:color w:val="000000"/>
                <w:sz w:val="18"/>
                <w:szCs w:val="18"/>
                <w:lang w:val="fr-FR"/>
              </w:rPr>
              <w:t>L</w:t>
            </w:r>
            <w:r w:rsidR="007A0DF4" w:rsidRPr="00CE7663">
              <w:rPr>
                <w:color w:val="000000"/>
                <w:sz w:val="18"/>
                <w:szCs w:val="18"/>
                <w:lang w:val="fr-FR"/>
              </w:rPr>
              <w:t>’</w:t>
            </w:r>
            <w:r w:rsidRPr="00CE7663">
              <w:rPr>
                <w:color w:val="000000"/>
                <w:sz w:val="18"/>
                <w:szCs w:val="18"/>
                <w:lang w:val="fr-FR"/>
              </w:rPr>
              <w:t>OMPI a établi une section expressément destinée à servir de centre de liaison au sein du Secteur du développement en vue de faciliter la coopération Sud</w:t>
            </w:r>
            <w:r w:rsidR="004E2D8C" w:rsidRPr="00CE7663">
              <w:rPr>
                <w:color w:val="000000"/>
                <w:sz w:val="18"/>
                <w:szCs w:val="18"/>
                <w:lang w:val="fr-FR"/>
              </w:rPr>
              <w:noBreakHyphen/>
            </w:r>
            <w:r w:rsidRPr="00CE7663">
              <w:rPr>
                <w:color w:val="000000"/>
                <w:sz w:val="18"/>
                <w:szCs w:val="18"/>
                <w:lang w:val="fr-FR"/>
              </w:rPr>
              <w:t>Sud entre les pays en développeme</w:t>
            </w:r>
            <w:r w:rsidR="001D636D" w:rsidRPr="00CE7663">
              <w:rPr>
                <w:color w:val="000000"/>
                <w:sz w:val="18"/>
                <w:szCs w:val="18"/>
                <w:lang w:val="fr-FR"/>
              </w:rPr>
              <w:t>nt.  Ce</w:t>
            </w:r>
            <w:r w:rsidRPr="00CE7663">
              <w:rPr>
                <w:color w:val="000000"/>
                <w:sz w:val="18"/>
                <w:szCs w:val="18"/>
                <w:lang w:val="fr-FR"/>
              </w:rPr>
              <w:t>tte se</w:t>
            </w:r>
            <w:r w:rsidR="00E70B3D" w:rsidRPr="00CE7663">
              <w:rPr>
                <w:color w:val="000000"/>
                <w:sz w:val="18"/>
                <w:szCs w:val="18"/>
                <w:lang w:val="fr-FR"/>
              </w:rPr>
              <w:t xml:space="preserve">ction </w:t>
            </w:r>
            <w:r w:rsidR="006E64CA" w:rsidRPr="00CE7663">
              <w:rPr>
                <w:color w:val="000000"/>
                <w:sz w:val="18"/>
                <w:szCs w:val="18"/>
                <w:lang w:val="fr-FR"/>
              </w:rPr>
              <w:t xml:space="preserve">veille à la </w:t>
            </w:r>
            <w:r w:rsidRPr="00CE7663">
              <w:rPr>
                <w:color w:val="000000"/>
                <w:sz w:val="18"/>
                <w:szCs w:val="18"/>
                <w:lang w:val="fr-FR"/>
              </w:rPr>
              <w:t xml:space="preserve">planification cohérente </w:t>
            </w:r>
            <w:r w:rsidR="006E64CA" w:rsidRPr="00CE7663">
              <w:rPr>
                <w:color w:val="000000"/>
                <w:sz w:val="18"/>
                <w:szCs w:val="18"/>
                <w:lang w:val="fr-FR"/>
              </w:rPr>
              <w:t>à l</w:t>
            </w:r>
            <w:r w:rsidR="007A0DF4" w:rsidRPr="00CE7663">
              <w:rPr>
                <w:color w:val="000000"/>
                <w:sz w:val="18"/>
                <w:szCs w:val="18"/>
                <w:lang w:val="fr-FR"/>
              </w:rPr>
              <w:t>’</w:t>
            </w:r>
            <w:r w:rsidR="006E64CA" w:rsidRPr="00CE7663">
              <w:rPr>
                <w:color w:val="000000"/>
                <w:sz w:val="18"/>
                <w:szCs w:val="18"/>
                <w:lang w:val="fr-FR"/>
              </w:rPr>
              <w:t>échelle de l</w:t>
            </w:r>
            <w:r w:rsidR="007A0DF4" w:rsidRPr="00CE7663">
              <w:rPr>
                <w:color w:val="000000"/>
                <w:sz w:val="18"/>
                <w:szCs w:val="18"/>
                <w:lang w:val="fr-FR"/>
              </w:rPr>
              <w:t>’</w:t>
            </w:r>
            <w:r w:rsidR="006E64CA" w:rsidRPr="00CE7663">
              <w:rPr>
                <w:color w:val="000000"/>
                <w:sz w:val="18"/>
                <w:szCs w:val="18"/>
                <w:lang w:val="fr-FR"/>
              </w:rPr>
              <w:t xml:space="preserve">Organisation </w:t>
            </w:r>
            <w:r w:rsidRPr="00CE7663">
              <w:rPr>
                <w:color w:val="000000"/>
                <w:sz w:val="18"/>
                <w:szCs w:val="18"/>
                <w:lang w:val="fr-FR"/>
              </w:rPr>
              <w:t>des activités de coopération Sud</w:t>
            </w:r>
            <w:r w:rsidR="004E2D8C" w:rsidRPr="00CE7663">
              <w:rPr>
                <w:color w:val="000000"/>
                <w:sz w:val="18"/>
                <w:szCs w:val="18"/>
                <w:lang w:val="fr-FR"/>
              </w:rPr>
              <w:noBreakHyphen/>
            </w:r>
            <w:r w:rsidRPr="00CE7663">
              <w:rPr>
                <w:color w:val="000000"/>
                <w:sz w:val="18"/>
                <w:szCs w:val="18"/>
                <w:lang w:val="fr-FR"/>
              </w:rPr>
              <w:t xml:space="preserve">Sud et </w:t>
            </w:r>
            <w:r w:rsidR="006E64CA" w:rsidRPr="00CE7663">
              <w:rPr>
                <w:color w:val="000000"/>
                <w:sz w:val="18"/>
                <w:szCs w:val="18"/>
                <w:lang w:val="fr-FR"/>
              </w:rPr>
              <w:t xml:space="preserve">à </w:t>
            </w:r>
            <w:r w:rsidRPr="00CE7663">
              <w:rPr>
                <w:color w:val="000000"/>
                <w:sz w:val="18"/>
                <w:szCs w:val="18"/>
                <w:lang w:val="fr-FR"/>
              </w:rPr>
              <w:t>l</w:t>
            </w:r>
            <w:r w:rsidR="007A0DF4" w:rsidRPr="00CE7663">
              <w:rPr>
                <w:color w:val="000000"/>
                <w:sz w:val="18"/>
                <w:szCs w:val="18"/>
                <w:lang w:val="fr-FR"/>
              </w:rPr>
              <w:t>’</w:t>
            </w:r>
            <w:r w:rsidRPr="00CE7663">
              <w:rPr>
                <w:color w:val="000000"/>
                <w:sz w:val="18"/>
                <w:szCs w:val="18"/>
                <w:lang w:val="fr-FR"/>
              </w:rPr>
              <w:t>établissement de</w:t>
            </w:r>
            <w:r w:rsidR="006E64CA" w:rsidRPr="00CE7663">
              <w:rPr>
                <w:color w:val="000000"/>
                <w:sz w:val="18"/>
                <w:szCs w:val="18"/>
                <w:lang w:val="fr-FR"/>
              </w:rPr>
              <w:t>s</w:t>
            </w:r>
            <w:r w:rsidRPr="00CE7663">
              <w:rPr>
                <w:color w:val="000000"/>
                <w:sz w:val="18"/>
                <w:szCs w:val="18"/>
                <w:lang w:val="fr-FR"/>
              </w:rPr>
              <w:t xml:space="preserve"> rapports y relatifs </w:t>
            </w:r>
            <w:r w:rsidR="006E64CA" w:rsidRPr="00CE7663">
              <w:rPr>
                <w:color w:val="000000"/>
                <w:sz w:val="18"/>
                <w:szCs w:val="18"/>
                <w:lang w:val="fr-FR"/>
              </w:rPr>
              <w:t>et assure la liaison avec l</w:t>
            </w:r>
            <w:r w:rsidR="007A0DF4" w:rsidRPr="00CE7663">
              <w:rPr>
                <w:color w:val="000000"/>
                <w:sz w:val="18"/>
                <w:szCs w:val="18"/>
                <w:lang w:val="fr-FR"/>
              </w:rPr>
              <w:t>’</w:t>
            </w:r>
            <w:r w:rsidR="006E64CA" w:rsidRPr="00CE7663">
              <w:rPr>
                <w:color w:val="000000"/>
                <w:sz w:val="18"/>
                <w:szCs w:val="18"/>
                <w:lang w:val="fr-FR"/>
              </w:rPr>
              <w:t>ensemble des parties prenantes internes et externes</w:t>
            </w:r>
            <w:r w:rsidR="00E70B3D" w:rsidRPr="00CE7663">
              <w:rPr>
                <w:color w:val="000000"/>
                <w:sz w:val="18"/>
                <w:szCs w:val="18"/>
                <w:lang w:val="fr-FR"/>
              </w:rPr>
              <w:t>.</w:t>
            </w:r>
          </w:p>
        </w:tc>
      </w:tr>
      <w:tr w:rsidR="00A6456D" w:rsidRPr="003532AA" w:rsidTr="00273490">
        <w:tc>
          <w:tcPr>
            <w:tcW w:w="2180" w:type="dxa"/>
            <w:shd w:val="clear" w:color="auto" w:fill="DBE5F1" w:themeFill="accent1" w:themeFillTint="33"/>
          </w:tcPr>
          <w:p w:rsidR="00A6456D" w:rsidRPr="00CE7663" w:rsidRDefault="00A6456D" w:rsidP="00345960">
            <w:pPr>
              <w:rPr>
                <w:b/>
                <w:sz w:val="18"/>
                <w:lang w:val="fr-FR"/>
              </w:rPr>
            </w:pPr>
          </w:p>
        </w:tc>
        <w:tc>
          <w:tcPr>
            <w:tcW w:w="7062" w:type="dxa"/>
          </w:tcPr>
          <w:p w:rsidR="00A6456D" w:rsidRPr="00CE7663" w:rsidRDefault="00A6456D" w:rsidP="00345960">
            <w:pPr>
              <w:rPr>
                <w:lang w:val="fr-FR"/>
              </w:rPr>
            </w:pPr>
            <w:r w:rsidRPr="00CE7663">
              <w:rPr>
                <w:noProof/>
                <w:lang w:val="fr-CH" w:eastAsia="fr-CH"/>
              </w:rPr>
              <mc:AlternateContent>
                <mc:Choice Requires="wps">
                  <w:drawing>
                    <wp:anchor distT="0" distB="0" distL="114300" distR="114300" simplePos="0" relativeHeight="251707392" behindDoc="0" locked="0" layoutInCell="1" allowOverlap="1" wp14:anchorId="398C7263" wp14:editId="5C0D14C8">
                      <wp:simplePos x="0" y="0"/>
                      <wp:positionH relativeFrom="column">
                        <wp:posOffset>1180465</wp:posOffset>
                      </wp:positionH>
                      <wp:positionV relativeFrom="paragraph">
                        <wp:posOffset>127000</wp:posOffset>
                      </wp:positionV>
                      <wp:extent cx="1562100" cy="381000"/>
                      <wp:effectExtent l="0" t="0" r="19050" b="19050"/>
                      <wp:wrapNone/>
                      <wp:docPr id="64" name="Rounded Rectangle 64"/>
                      <wp:cNvGraphicFramePr/>
                      <a:graphic xmlns:a="http://schemas.openxmlformats.org/drawingml/2006/main">
                        <a:graphicData uri="http://schemas.microsoft.com/office/word/2010/wordprocessingShape">
                          <wps:wsp>
                            <wps:cNvSpPr/>
                            <wps:spPr>
                              <a:xfrm>
                                <a:off x="0" y="0"/>
                                <a:ext cx="1562100" cy="381000"/>
                              </a:xfrm>
                              <a:prstGeom prst="roundRect">
                                <a:avLst/>
                              </a:prstGeom>
                              <a:solidFill>
                                <a:sysClr val="window" lastClr="FFFFFF"/>
                              </a:solidFill>
                              <a:ln w="25400" cap="flat" cmpd="sng" algn="ctr">
                                <a:solidFill>
                                  <a:srgbClr val="1F497D">
                                    <a:lumMod val="40000"/>
                                    <a:lumOff val="60000"/>
                                  </a:srgbClr>
                                </a:solidFill>
                                <a:prstDash val="solid"/>
                              </a:ln>
                              <a:effectLst/>
                            </wps:spPr>
                            <wps:txbx>
                              <w:txbxContent>
                                <w:p w:rsidR="003532AA" w:rsidRPr="00E41CF2" w:rsidRDefault="003532AA" w:rsidP="00A6456D">
                                  <w:pPr>
                                    <w:jc w:val="center"/>
                                    <w:rPr>
                                      <w:i/>
                                      <w:sz w:val="14"/>
                                      <w:szCs w:val="14"/>
                                      <w:lang w:val="fr-CH"/>
                                    </w:rPr>
                                  </w:pPr>
                                  <w:r w:rsidRPr="006E64CA">
                                    <w:rPr>
                                      <w:i/>
                                      <w:sz w:val="14"/>
                                      <w:szCs w:val="14"/>
                                      <w:lang w:val="fr-CH"/>
                                    </w:rPr>
                                    <w:t>Précédemment “À l’étude”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4" o:spid="_x0000_s1032" style="position:absolute;margin-left:92.95pt;margin-top:10pt;width:123pt;height:3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" fillcolor="window" strokecolor="#8eb4e3" strokeweight="2pt">
                      <v:textbox>
                        <w:txbxContent>
                          <w:p w:rsidR="003532AA" w:rsidRPr="00E41CF2" w:rsidRDefault="003532AA" w:rsidP="00A6456D">
                            <w:pPr>
                              <w:jc w:val="center"/>
                              <w:rPr>
                                <w:i/>
                                <w:sz w:val="14"/>
                                <w:szCs w:val="14"/>
                                <w:lang w:val="fr-CH"/>
                              </w:rPr>
                            </w:pPr>
                            <w:r w:rsidRPr="006E64CA">
                              <w:rPr>
                                <w:i/>
                                <w:sz w:val="14"/>
                                <w:szCs w:val="14"/>
                                <w:lang w:val="fr-CH"/>
                              </w:rPr>
                              <w:t>Précédemment “À l’étude”</w:t>
                            </w:r>
                          </w:p>
                        </w:txbxContent>
                      </v:textbox>
                    </v:roundrect>
                  </w:pict>
                </mc:Fallback>
              </mc:AlternateContent>
            </w:r>
          </w:p>
        </w:tc>
      </w:tr>
      <w:tr w:rsidR="00A6456D" w:rsidRPr="00CE7663" w:rsidTr="00273490">
        <w:trPr>
          <w:trHeight w:val="368"/>
        </w:trPr>
        <w:tc>
          <w:tcPr>
            <w:tcW w:w="2180" w:type="dxa"/>
            <w:shd w:val="clear" w:color="auto" w:fill="DBE5F1" w:themeFill="accent1" w:themeFillTint="33"/>
          </w:tcPr>
          <w:p w:rsidR="00A6456D" w:rsidRPr="00CE7663" w:rsidRDefault="007E69F2" w:rsidP="00345960">
            <w:pPr>
              <w:rPr>
                <w:b/>
                <w:sz w:val="18"/>
                <w:lang w:val="fr-FR"/>
              </w:rPr>
            </w:pPr>
            <w:r w:rsidRPr="00CE7663">
              <w:rPr>
                <w:b/>
                <w:sz w:val="18"/>
                <w:lang w:val="fr-FR"/>
              </w:rPr>
              <w:t>Acceptation</w:t>
            </w:r>
          </w:p>
        </w:tc>
        <w:tc>
          <w:tcPr>
            <w:tcW w:w="7062" w:type="dxa"/>
          </w:tcPr>
          <w:p w:rsidR="00A6456D" w:rsidRPr="00CE7663" w:rsidRDefault="00303C0B" w:rsidP="00345960">
            <w:pPr>
              <w:rPr>
                <w:b/>
                <w:sz w:val="18"/>
                <w:lang w:val="fr-FR"/>
              </w:rPr>
            </w:pPr>
            <w:r w:rsidRPr="00CE7663">
              <w:rPr>
                <w:sz w:val="18"/>
                <w:szCs w:val="18"/>
                <w:lang w:val="fr-FR"/>
              </w:rPr>
              <w:t>Acceptée</w:t>
            </w:r>
          </w:p>
        </w:tc>
      </w:tr>
      <w:tr w:rsidR="00A6456D" w:rsidRPr="00CE7663" w:rsidTr="00273490">
        <w:trPr>
          <w:trHeight w:val="367"/>
        </w:trPr>
        <w:tc>
          <w:tcPr>
            <w:tcW w:w="2180" w:type="dxa"/>
            <w:shd w:val="clear" w:color="auto" w:fill="DBE5F1" w:themeFill="accent1" w:themeFillTint="33"/>
          </w:tcPr>
          <w:p w:rsidR="00A6456D" w:rsidRPr="00CE7663" w:rsidRDefault="007E69F2" w:rsidP="00345960">
            <w:pPr>
              <w:rPr>
                <w:b/>
                <w:sz w:val="18"/>
                <w:lang w:val="fr-FR"/>
              </w:rPr>
            </w:pPr>
            <w:r w:rsidRPr="00CE7663">
              <w:rPr>
                <w:b/>
                <w:sz w:val="18"/>
                <w:lang w:val="fr-FR"/>
              </w:rPr>
              <w:t>Mise en œuvre</w:t>
            </w:r>
          </w:p>
        </w:tc>
        <w:tc>
          <w:tcPr>
            <w:tcW w:w="7062" w:type="dxa"/>
          </w:tcPr>
          <w:p w:rsidR="00A6456D" w:rsidRPr="00CE7663" w:rsidRDefault="00331888" w:rsidP="00345960">
            <w:pPr>
              <w:rPr>
                <w:lang w:val="fr-FR" w:eastAsia="fr-CH"/>
              </w:rPr>
            </w:pPr>
            <w:r w:rsidRPr="00CE7663">
              <w:rPr>
                <w:sz w:val="18"/>
                <w:lang w:val="fr-FR" w:eastAsia="fr-CH"/>
              </w:rPr>
              <w:t>Mise en œuvre</w:t>
            </w:r>
          </w:p>
        </w:tc>
      </w:tr>
      <w:tr w:rsidR="00A6456D" w:rsidRPr="00CE7663" w:rsidTr="00273490">
        <w:tc>
          <w:tcPr>
            <w:tcW w:w="2180" w:type="dxa"/>
            <w:shd w:val="clear" w:color="auto" w:fill="DBE5F1" w:themeFill="accent1" w:themeFillTint="33"/>
          </w:tcPr>
          <w:p w:rsidR="00A6456D" w:rsidRPr="00CE7663" w:rsidRDefault="00A6456D" w:rsidP="00345960">
            <w:pPr>
              <w:rPr>
                <w:sz w:val="18"/>
                <w:lang w:val="fr-FR"/>
              </w:rPr>
            </w:pPr>
          </w:p>
        </w:tc>
        <w:tc>
          <w:tcPr>
            <w:tcW w:w="7062" w:type="dxa"/>
          </w:tcPr>
          <w:p w:rsidR="00A6456D" w:rsidRPr="00CE7663" w:rsidRDefault="00A6456D" w:rsidP="00345960">
            <w:pPr>
              <w:rPr>
                <w:sz w:val="18"/>
                <w:lang w:val="fr-FR"/>
              </w:rPr>
            </w:pPr>
          </w:p>
        </w:tc>
      </w:tr>
      <w:tr w:rsidR="00A6456D" w:rsidRPr="003532AA" w:rsidTr="00273490">
        <w:tc>
          <w:tcPr>
            <w:tcW w:w="2180" w:type="dxa"/>
            <w:shd w:val="clear" w:color="auto" w:fill="DBE5F1" w:themeFill="accent1" w:themeFillTint="33"/>
          </w:tcPr>
          <w:p w:rsidR="00A6456D" w:rsidRPr="00CE7663" w:rsidRDefault="00DA6234" w:rsidP="00345960">
            <w:pPr>
              <w:rPr>
                <w:b/>
                <w:sz w:val="18"/>
                <w:lang w:val="fr-FR"/>
              </w:rPr>
            </w:pPr>
            <w:r w:rsidRPr="00CE7663">
              <w:rPr>
                <w:b/>
                <w:sz w:val="18"/>
                <w:lang w:val="fr-FR"/>
              </w:rPr>
              <w:t>Fonctionnaire responsable</w:t>
            </w:r>
          </w:p>
        </w:tc>
        <w:tc>
          <w:tcPr>
            <w:tcW w:w="7062" w:type="dxa"/>
          </w:tcPr>
          <w:p w:rsidR="00A6456D" w:rsidRPr="00CE7663" w:rsidRDefault="00660BC7" w:rsidP="00345960">
            <w:pPr>
              <w:rPr>
                <w:sz w:val="18"/>
                <w:szCs w:val="18"/>
                <w:lang w:val="fr-FR"/>
              </w:rPr>
            </w:pPr>
            <w:r w:rsidRPr="00CE7663">
              <w:rPr>
                <w:sz w:val="18"/>
                <w:szCs w:val="18"/>
                <w:lang w:val="fr-FR"/>
              </w:rPr>
              <w:t>Vice</w:t>
            </w:r>
            <w:r w:rsidR="004E2D8C" w:rsidRPr="00CE7663">
              <w:rPr>
                <w:sz w:val="18"/>
                <w:szCs w:val="18"/>
                <w:lang w:val="fr-FR"/>
              </w:rPr>
              <w:noBreakHyphen/>
            </w:r>
            <w:r w:rsidRPr="00CE7663">
              <w:rPr>
                <w:sz w:val="18"/>
                <w:szCs w:val="18"/>
                <w:lang w:val="fr-FR"/>
              </w:rPr>
              <w:t>directeur général, Secteur du développement</w:t>
            </w:r>
          </w:p>
          <w:p w:rsidR="00A6456D" w:rsidRPr="00CE7663" w:rsidRDefault="00A6456D" w:rsidP="00345960">
            <w:pPr>
              <w:rPr>
                <w:sz w:val="18"/>
                <w:szCs w:val="18"/>
                <w:lang w:val="fr-FR"/>
              </w:rPr>
            </w:pPr>
          </w:p>
        </w:tc>
      </w:tr>
    </w:tbl>
    <w:p w:rsidR="00A6456D" w:rsidRPr="00CE7663" w:rsidRDefault="00A6456D" w:rsidP="00345960">
      <w:pPr>
        <w:rPr>
          <w:lang w:val="fr-FR"/>
        </w:rPr>
      </w:pPr>
    </w:p>
    <w:p w:rsidR="0070070C" w:rsidRPr="00CE7663" w:rsidRDefault="0070070C" w:rsidP="00345960">
      <w:pPr>
        <w:rPr>
          <w:lang w:val="fr-FR"/>
        </w:rPr>
      </w:pPr>
      <w:r w:rsidRPr="00CE7663">
        <w:rPr>
          <w:lang w:val="fr-FR"/>
        </w:rPr>
        <w:br w:type="page"/>
      </w:r>
    </w:p>
    <w:tbl>
      <w:tblPr>
        <w:tblStyle w:val="TableGrid"/>
        <w:tblW w:w="0" w:type="auto"/>
        <w:tblBorders>
          <w:insideH w:val="none" w:sz="0" w:space="0" w:color="auto"/>
          <w:insideV w:val="none" w:sz="0" w:space="0" w:color="auto"/>
        </w:tblBorders>
        <w:tblLayout w:type="fixed"/>
        <w:tblLook w:val="04A0" w:firstRow="1" w:lastRow="0" w:firstColumn="1" w:lastColumn="0" w:noHBand="0" w:noVBand="1"/>
      </w:tblPr>
      <w:tblGrid>
        <w:gridCol w:w="2166"/>
        <w:gridCol w:w="7076"/>
      </w:tblGrid>
      <w:tr w:rsidR="00A6456D" w:rsidRPr="003532AA" w:rsidTr="00273490">
        <w:tc>
          <w:tcPr>
            <w:tcW w:w="2166" w:type="dxa"/>
            <w:shd w:val="clear" w:color="auto" w:fill="DBE5F1" w:themeFill="accent1" w:themeFillTint="33"/>
          </w:tcPr>
          <w:p w:rsidR="00A6456D" w:rsidRPr="00CE7663" w:rsidRDefault="00A6456D" w:rsidP="00345960">
            <w:pPr>
              <w:rPr>
                <w:b/>
                <w:sz w:val="18"/>
                <w:szCs w:val="16"/>
                <w:lang w:val="fr-FR"/>
              </w:rPr>
            </w:pPr>
            <w:r w:rsidRPr="00CE7663">
              <w:rPr>
                <w:lang w:val="fr-FR"/>
              </w:rPr>
              <w:lastRenderedPageBreak/>
              <w:br w:type="page"/>
            </w:r>
          </w:p>
          <w:p w:rsidR="00A6456D" w:rsidRPr="00CE7663" w:rsidRDefault="00A6456D" w:rsidP="00345960">
            <w:pPr>
              <w:rPr>
                <w:b/>
                <w:sz w:val="18"/>
                <w:szCs w:val="16"/>
                <w:lang w:val="fr-FR"/>
              </w:rPr>
            </w:pPr>
            <w:r w:rsidRPr="00CE7663">
              <w:rPr>
                <w:b/>
                <w:sz w:val="18"/>
                <w:szCs w:val="16"/>
                <w:lang w:val="fr-FR"/>
              </w:rPr>
              <w:t>Recomm</w:t>
            </w:r>
            <w:r w:rsidR="006E64CA" w:rsidRPr="00CE7663">
              <w:rPr>
                <w:b/>
                <w:sz w:val="18"/>
                <w:szCs w:val="16"/>
                <w:lang w:val="fr-FR"/>
              </w:rPr>
              <w:t>a</w:t>
            </w:r>
            <w:r w:rsidRPr="00CE7663">
              <w:rPr>
                <w:b/>
                <w:sz w:val="18"/>
                <w:szCs w:val="16"/>
                <w:lang w:val="fr-FR"/>
              </w:rPr>
              <w:t xml:space="preserve">ndation </w:t>
            </w:r>
            <w:r w:rsidR="006E64CA" w:rsidRPr="00CE7663">
              <w:rPr>
                <w:b/>
                <w:sz w:val="18"/>
                <w:szCs w:val="16"/>
                <w:lang w:val="fr-FR"/>
              </w:rPr>
              <w:t>n° </w:t>
            </w:r>
            <w:r w:rsidRPr="00CE7663">
              <w:rPr>
                <w:b/>
                <w:sz w:val="18"/>
                <w:szCs w:val="16"/>
                <w:lang w:val="fr-FR"/>
              </w:rPr>
              <w:t>9</w:t>
            </w:r>
          </w:p>
          <w:p w:rsidR="00A6456D" w:rsidRPr="00CE7663" w:rsidRDefault="00A6456D" w:rsidP="00345960">
            <w:pPr>
              <w:rPr>
                <w:b/>
                <w:sz w:val="18"/>
                <w:szCs w:val="16"/>
                <w:lang w:val="fr-FR"/>
              </w:rPr>
            </w:pPr>
          </w:p>
          <w:p w:rsidR="00A6456D" w:rsidRPr="00CE7663" w:rsidRDefault="00A6456D" w:rsidP="00345960">
            <w:pPr>
              <w:rPr>
                <w:b/>
                <w:sz w:val="18"/>
                <w:szCs w:val="16"/>
                <w:lang w:val="fr-FR"/>
              </w:rPr>
            </w:pPr>
          </w:p>
          <w:p w:rsidR="00A6456D" w:rsidRPr="00CE7663" w:rsidRDefault="00A6456D" w:rsidP="00345960">
            <w:pPr>
              <w:rPr>
                <w:b/>
                <w:sz w:val="18"/>
                <w:szCs w:val="16"/>
                <w:lang w:val="fr-FR"/>
              </w:rPr>
            </w:pPr>
          </w:p>
        </w:tc>
        <w:tc>
          <w:tcPr>
            <w:tcW w:w="7076" w:type="dxa"/>
          </w:tcPr>
          <w:p w:rsidR="00A6456D" w:rsidRPr="00CE7663" w:rsidRDefault="00A6456D" w:rsidP="00345960">
            <w:pPr>
              <w:rPr>
                <w:sz w:val="18"/>
                <w:lang w:val="fr-FR"/>
              </w:rPr>
            </w:pPr>
          </w:p>
          <w:p w:rsidR="00A6456D" w:rsidRPr="00CE7663" w:rsidRDefault="006E64CA" w:rsidP="00345960">
            <w:pPr>
              <w:rPr>
                <w:sz w:val="18"/>
                <w:szCs w:val="18"/>
                <w:lang w:val="fr-FR"/>
              </w:rPr>
            </w:pPr>
            <w:r w:rsidRPr="00CE7663">
              <w:rPr>
                <w:sz w:val="18"/>
                <w:szCs w:val="18"/>
                <w:lang w:val="fr-FR"/>
              </w:rPr>
              <w:t xml:space="preserve">Les organes délibérants et les organes directeurs des organismes des </w:t>
            </w:r>
            <w:r w:rsidR="007A0DF4" w:rsidRPr="00CE7663">
              <w:rPr>
                <w:sz w:val="18"/>
                <w:szCs w:val="18"/>
                <w:lang w:val="fr-FR"/>
              </w:rPr>
              <w:t>Nations Unies</w:t>
            </w:r>
            <w:r w:rsidRPr="00CE7663">
              <w:rPr>
                <w:sz w:val="18"/>
                <w:szCs w:val="18"/>
                <w:lang w:val="fr-FR"/>
              </w:rPr>
              <w:t xml:space="preserve"> devraient prier les chefs de secrétariat de consacrer un pourcentage précis – 0,5% au moins – des ressources budgétaires de base à la promotion de la coopération Sud</w:t>
            </w:r>
            <w:r w:rsidR="004E2D8C" w:rsidRPr="00CE7663">
              <w:rPr>
                <w:sz w:val="18"/>
                <w:szCs w:val="18"/>
                <w:lang w:val="fr-FR"/>
              </w:rPr>
              <w:noBreakHyphen/>
            </w:r>
            <w:r w:rsidRPr="00CE7663">
              <w:rPr>
                <w:sz w:val="18"/>
                <w:szCs w:val="18"/>
                <w:lang w:val="fr-FR"/>
              </w:rPr>
              <w:t xml:space="preserve">Sud dans leur domaine respectif de compétence, en concertation avec les pays de programme; </w:t>
            </w:r>
            <w:r w:rsidR="001D3680" w:rsidRPr="00CE7663">
              <w:rPr>
                <w:sz w:val="18"/>
                <w:szCs w:val="18"/>
                <w:lang w:val="fr-FR"/>
              </w:rPr>
              <w:t xml:space="preserve"> </w:t>
            </w:r>
            <w:r w:rsidRPr="00CE7663">
              <w:rPr>
                <w:sz w:val="18"/>
                <w:szCs w:val="18"/>
                <w:lang w:val="fr-FR"/>
              </w:rPr>
              <w:t>et de s</w:t>
            </w:r>
            <w:r w:rsidR="007A0DF4" w:rsidRPr="00CE7663">
              <w:rPr>
                <w:sz w:val="18"/>
                <w:szCs w:val="18"/>
                <w:lang w:val="fr-FR"/>
              </w:rPr>
              <w:t>’</w:t>
            </w:r>
            <w:r w:rsidRPr="00CE7663">
              <w:rPr>
                <w:sz w:val="18"/>
                <w:szCs w:val="18"/>
                <w:lang w:val="fr-FR"/>
              </w:rPr>
              <w:t>entendre avec les pays donateurs pour qu</w:t>
            </w:r>
            <w:r w:rsidR="007A0DF4" w:rsidRPr="00CE7663">
              <w:rPr>
                <w:sz w:val="18"/>
                <w:szCs w:val="18"/>
                <w:lang w:val="fr-FR"/>
              </w:rPr>
              <w:t>’</w:t>
            </w:r>
            <w:r w:rsidRPr="00CE7663">
              <w:rPr>
                <w:sz w:val="18"/>
                <w:szCs w:val="18"/>
                <w:lang w:val="fr-FR"/>
              </w:rPr>
              <w:t>une partie des ressources extrabudgétaires serve à financer des initiatives de coopération Sud</w:t>
            </w:r>
            <w:r w:rsidR="004E2D8C" w:rsidRPr="00CE7663">
              <w:rPr>
                <w:sz w:val="18"/>
                <w:szCs w:val="18"/>
                <w:lang w:val="fr-FR"/>
              </w:rPr>
              <w:noBreakHyphen/>
            </w:r>
            <w:r w:rsidRPr="00CE7663">
              <w:rPr>
                <w:sz w:val="18"/>
                <w:szCs w:val="18"/>
                <w:lang w:val="fr-FR"/>
              </w:rPr>
              <w:t>Sud et triangulaire</w:t>
            </w:r>
            <w:r w:rsidR="00E70B3D" w:rsidRPr="00CE7663">
              <w:rPr>
                <w:sz w:val="18"/>
                <w:szCs w:val="18"/>
                <w:lang w:val="fr-FR"/>
              </w:rPr>
              <w:t>.</w:t>
            </w:r>
          </w:p>
          <w:p w:rsidR="00E70B3D" w:rsidRPr="00CE7663" w:rsidRDefault="00E70B3D" w:rsidP="00345960">
            <w:pPr>
              <w:rPr>
                <w:sz w:val="18"/>
                <w:lang w:val="fr-FR"/>
              </w:rPr>
            </w:pPr>
          </w:p>
        </w:tc>
      </w:tr>
      <w:tr w:rsidR="00A6456D" w:rsidRPr="003532AA" w:rsidTr="00273490">
        <w:tc>
          <w:tcPr>
            <w:tcW w:w="2166" w:type="dxa"/>
            <w:shd w:val="clear" w:color="auto" w:fill="DBE5F1" w:themeFill="accent1" w:themeFillTint="33"/>
          </w:tcPr>
          <w:p w:rsidR="00A6456D" w:rsidRPr="00CE7663" w:rsidRDefault="007E69F2" w:rsidP="00345960">
            <w:pPr>
              <w:rPr>
                <w:sz w:val="18"/>
                <w:lang w:val="fr-FR"/>
              </w:rPr>
            </w:pPr>
            <w:r w:rsidRPr="00CE7663">
              <w:rPr>
                <w:b/>
                <w:sz w:val="18"/>
                <w:lang w:val="fr-FR"/>
              </w:rPr>
              <w:t>Évaluation de la direction ou du coordonnateur</w:t>
            </w:r>
          </w:p>
        </w:tc>
        <w:tc>
          <w:tcPr>
            <w:tcW w:w="7076" w:type="dxa"/>
          </w:tcPr>
          <w:p w:rsidR="00A6456D" w:rsidRPr="00CE7663" w:rsidRDefault="0070070C" w:rsidP="00273490">
            <w:pPr>
              <w:rPr>
                <w:sz w:val="18"/>
                <w:lang w:val="fr-FR"/>
              </w:rPr>
            </w:pPr>
            <w:r w:rsidRPr="00CE7663">
              <w:rPr>
                <w:color w:val="000000"/>
                <w:sz w:val="18"/>
                <w:szCs w:val="18"/>
                <w:lang w:val="fr-FR"/>
              </w:rPr>
              <w:t>a)</w:t>
            </w:r>
            <w:r w:rsidR="00273490" w:rsidRPr="00CE7663">
              <w:rPr>
                <w:color w:val="000000"/>
                <w:sz w:val="18"/>
                <w:szCs w:val="18"/>
                <w:lang w:val="fr-FR"/>
              </w:rPr>
              <w:tab/>
            </w:r>
            <w:r w:rsidR="006E64CA" w:rsidRPr="00CE7663">
              <w:rPr>
                <w:color w:val="000000"/>
                <w:sz w:val="18"/>
                <w:szCs w:val="18"/>
                <w:lang w:val="fr-FR"/>
              </w:rPr>
              <w:t>Les ressources inscrites au budget ordinaire destinées à la promotion de la coopération Sud</w:t>
            </w:r>
            <w:r w:rsidR="004E2D8C" w:rsidRPr="00CE7663">
              <w:rPr>
                <w:color w:val="000000"/>
                <w:sz w:val="18"/>
                <w:szCs w:val="18"/>
                <w:lang w:val="fr-FR"/>
              </w:rPr>
              <w:noBreakHyphen/>
            </w:r>
            <w:r w:rsidR="006E64CA" w:rsidRPr="00CE7663">
              <w:rPr>
                <w:color w:val="000000"/>
                <w:sz w:val="18"/>
                <w:szCs w:val="18"/>
                <w:lang w:val="fr-FR"/>
              </w:rPr>
              <w:t xml:space="preserve">Sud </w:t>
            </w:r>
            <w:r w:rsidR="001D3680" w:rsidRPr="00CE7663">
              <w:rPr>
                <w:color w:val="000000"/>
                <w:sz w:val="18"/>
                <w:szCs w:val="18"/>
                <w:lang w:val="fr-FR"/>
              </w:rPr>
              <w:t>sont comptabilisées dans les dépenses de la section mentionnée dans la recommandation n° 3</w:t>
            </w:r>
            <w:r w:rsidRPr="00CE7663">
              <w:rPr>
                <w:color w:val="000000"/>
                <w:sz w:val="18"/>
                <w:szCs w:val="18"/>
                <w:lang w:val="fr-FR"/>
              </w:rPr>
              <w:t>.</w:t>
            </w:r>
            <w:r w:rsidRPr="00CE7663">
              <w:rPr>
                <w:color w:val="000000"/>
                <w:sz w:val="18"/>
                <w:szCs w:val="18"/>
                <w:lang w:val="fr-FR"/>
              </w:rPr>
              <w:br/>
            </w:r>
            <w:r w:rsidRPr="00CE7663">
              <w:rPr>
                <w:color w:val="000000"/>
                <w:sz w:val="18"/>
                <w:szCs w:val="18"/>
                <w:lang w:val="fr-FR"/>
              </w:rPr>
              <w:br/>
              <w:t>b)</w:t>
            </w:r>
            <w:r w:rsidR="00273490" w:rsidRPr="00CE7663">
              <w:rPr>
                <w:color w:val="000000"/>
                <w:sz w:val="18"/>
                <w:szCs w:val="18"/>
                <w:lang w:val="fr-FR"/>
              </w:rPr>
              <w:tab/>
            </w:r>
            <w:r w:rsidR="001D3680" w:rsidRPr="00CE7663">
              <w:rPr>
                <w:color w:val="000000"/>
                <w:sz w:val="18"/>
                <w:szCs w:val="18"/>
                <w:lang w:val="fr-FR"/>
              </w:rPr>
              <w:t>Au titre de l</w:t>
            </w:r>
            <w:r w:rsidR="007A0DF4" w:rsidRPr="00CE7663">
              <w:rPr>
                <w:color w:val="000000"/>
                <w:sz w:val="18"/>
                <w:szCs w:val="18"/>
                <w:lang w:val="fr-FR"/>
              </w:rPr>
              <w:t>’</w:t>
            </w:r>
            <w:r w:rsidR="001D3680" w:rsidRPr="00CE7663">
              <w:rPr>
                <w:color w:val="000000"/>
                <w:sz w:val="18"/>
                <w:szCs w:val="18"/>
                <w:lang w:val="fr-FR"/>
              </w:rPr>
              <w:t>exercice biennal</w:t>
            </w:r>
            <w:r w:rsidR="00F558EC" w:rsidRPr="00CE7663">
              <w:rPr>
                <w:color w:val="000000"/>
                <w:sz w:val="18"/>
                <w:szCs w:val="18"/>
                <w:lang w:val="fr-FR"/>
              </w:rPr>
              <w:t> </w:t>
            </w:r>
            <w:r w:rsidR="001D3680" w:rsidRPr="00CE7663">
              <w:rPr>
                <w:color w:val="000000"/>
                <w:sz w:val="18"/>
                <w:szCs w:val="18"/>
                <w:lang w:val="fr-FR"/>
              </w:rPr>
              <w:t>201</w:t>
            </w:r>
            <w:r w:rsidRPr="00CE7663">
              <w:rPr>
                <w:color w:val="000000"/>
                <w:sz w:val="18"/>
                <w:szCs w:val="18"/>
                <w:lang w:val="fr-FR"/>
              </w:rPr>
              <w:t>4</w:t>
            </w:r>
            <w:r w:rsidR="004E2D8C" w:rsidRPr="00CE7663">
              <w:rPr>
                <w:color w:val="000000"/>
                <w:sz w:val="18"/>
                <w:szCs w:val="18"/>
                <w:lang w:val="fr-FR"/>
              </w:rPr>
              <w:noBreakHyphen/>
            </w:r>
            <w:r w:rsidR="001D3680" w:rsidRPr="00CE7663">
              <w:rPr>
                <w:color w:val="000000"/>
                <w:sz w:val="18"/>
                <w:szCs w:val="18"/>
                <w:lang w:val="fr-FR"/>
              </w:rPr>
              <w:t>20</w:t>
            </w:r>
            <w:r w:rsidRPr="00CE7663">
              <w:rPr>
                <w:color w:val="000000"/>
                <w:sz w:val="18"/>
                <w:szCs w:val="18"/>
                <w:lang w:val="fr-FR"/>
              </w:rPr>
              <w:t>15</w:t>
            </w:r>
            <w:r w:rsidR="001D3680" w:rsidRPr="00CE7663">
              <w:rPr>
                <w:color w:val="000000"/>
                <w:sz w:val="18"/>
                <w:szCs w:val="18"/>
                <w:lang w:val="fr-FR"/>
              </w:rPr>
              <w:t>, un état des lieux des activités de coopération Sud</w:t>
            </w:r>
            <w:r w:rsidR="004E2D8C" w:rsidRPr="00CE7663">
              <w:rPr>
                <w:color w:val="000000"/>
                <w:sz w:val="18"/>
                <w:szCs w:val="18"/>
                <w:lang w:val="fr-FR"/>
              </w:rPr>
              <w:noBreakHyphen/>
            </w:r>
            <w:r w:rsidR="001D3680" w:rsidRPr="00CE7663">
              <w:rPr>
                <w:color w:val="000000"/>
                <w:sz w:val="18"/>
                <w:szCs w:val="18"/>
                <w:lang w:val="fr-FR"/>
              </w:rPr>
              <w:t>Sud a été dressé à la demande des États membres de l</w:t>
            </w:r>
            <w:r w:rsidR="007A0DF4" w:rsidRPr="00CE7663">
              <w:rPr>
                <w:color w:val="000000"/>
                <w:sz w:val="18"/>
                <w:szCs w:val="18"/>
                <w:lang w:val="fr-FR"/>
              </w:rPr>
              <w:t>’</w:t>
            </w:r>
            <w:r w:rsidR="001D3680" w:rsidRPr="00CE7663">
              <w:rPr>
                <w:color w:val="000000"/>
                <w:sz w:val="18"/>
                <w:szCs w:val="18"/>
                <w:lang w:val="fr-FR"/>
              </w:rPr>
              <w:t>OMPI</w:t>
            </w:r>
            <w:r w:rsidRPr="00CE7663">
              <w:rPr>
                <w:color w:val="000000"/>
                <w:sz w:val="18"/>
                <w:szCs w:val="18"/>
                <w:lang w:val="fr-FR"/>
              </w:rPr>
              <w:t xml:space="preserve"> (document CDIP/17/4).  </w:t>
            </w:r>
            <w:r w:rsidR="001D3680" w:rsidRPr="00CE7663">
              <w:rPr>
                <w:color w:val="000000"/>
                <w:sz w:val="18"/>
                <w:szCs w:val="18"/>
                <w:lang w:val="fr-FR"/>
              </w:rPr>
              <w:t xml:space="preserve">Le montant </w:t>
            </w:r>
            <w:r w:rsidRPr="00CE7663">
              <w:rPr>
                <w:color w:val="000000"/>
                <w:sz w:val="18"/>
                <w:szCs w:val="18"/>
                <w:lang w:val="fr-FR"/>
              </w:rPr>
              <w:t xml:space="preserve">total </w:t>
            </w:r>
            <w:r w:rsidR="001D3680" w:rsidRPr="00CE7663">
              <w:rPr>
                <w:color w:val="000000"/>
                <w:sz w:val="18"/>
                <w:szCs w:val="18"/>
                <w:lang w:val="fr-FR"/>
              </w:rPr>
              <w:t xml:space="preserve">des dépenses autres que les dépenses de </w:t>
            </w:r>
            <w:r w:rsidRPr="00CE7663">
              <w:rPr>
                <w:color w:val="000000"/>
                <w:sz w:val="18"/>
                <w:szCs w:val="18"/>
                <w:lang w:val="fr-FR"/>
              </w:rPr>
              <w:t xml:space="preserve">personnel </w:t>
            </w:r>
            <w:r w:rsidR="001D3680" w:rsidRPr="00CE7663">
              <w:rPr>
                <w:color w:val="000000"/>
                <w:sz w:val="18"/>
                <w:szCs w:val="18"/>
                <w:lang w:val="fr-FR"/>
              </w:rPr>
              <w:t>engagées dans le cadre des activités Sud</w:t>
            </w:r>
            <w:r w:rsidR="004E2D8C" w:rsidRPr="00CE7663">
              <w:rPr>
                <w:color w:val="000000"/>
                <w:sz w:val="18"/>
                <w:szCs w:val="18"/>
                <w:lang w:val="fr-FR"/>
              </w:rPr>
              <w:noBreakHyphen/>
            </w:r>
            <w:r w:rsidR="001D3680" w:rsidRPr="00CE7663">
              <w:rPr>
                <w:color w:val="000000"/>
                <w:sz w:val="18"/>
                <w:szCs w:val="18"/>
                <w:lang w:val="fr-FR"/>
              </w:rPr>
              <w:t>Sud recensées s</w:t>
            </w:r>
            <w:r w:rsidR="007A0DF4" w:rsidRPr="00CE7663">
              <w:rPr>
                <w:color w:val="000000"/>
                <w:sz w:val="18"/>
                <w:szCs w:val="18"/>
                <w:lang w:val="fr-FR"/>
              </w:rPr>
              <w:t>’</w:t>
            </w:r>
            <w:r w:rsidR="001D3680" w:rsidRPr="00CE7663">
              <w:rPr>
                <w:color w:val="000000"/>
                <w:sz w:val="18"/>
                <w:szCs w:val="18"/>
                <w:lang w:val="fr-FR"/>
              </w:rPr>
              <w:t>est élevé à 1,5% du total des dépenses autres que les dépenses de personnel pour l</w:t>
            </w:r>
            <w:r w:rsidR="007A0DF4" w:rsidRPr="00CE7663">
              <w:rPr>
                <w:color w:val="000000"/>
                <w:sz w:val="18"/>
                <w:szCs w:val="18"/>
                <w:lang w:val="fr-FR"/>
              </w:rPr>
              <w:t>’</w:t>
            </w:r>
            <w:r w:rsidR="001D3680" w:rsidRPr="00CE7663">
              <w:rPr>
                <w:color w:val="000000"/>
                <w:sz w:val="18"/>
                <w:szCs w:val="18"/>
                <w:lang w:val="fr-FR"/>
              </w:rPr>
              <w:t>exercice 2014</w:t>
            </w:r>
            <w:r w:rsidR="004E2D8C" w:rsidRPr="00CE7663">
              <w:rPr>
                <w:color w:val="000000"/>
                <w:sz w:val="18"/>
                <w:szCs w:val="18"/>
                <w:lang w:val="fr-FR"/>
              </w:rPr>
              <w:noBreakHyphen/>
            </w:r>
            <w:r w:rsidR="001D3680" w:rsidRPr="00CE7663">
              <w:rPr>
                <w:color w:val="000000"/>
                <w:sz w:val="18"/>
                <w:szCs w:val="18"/>
                <w:lang w:val="fr-FR"/>
              </w:rPr>
              <w:t>20</w:t>
            </w:r>
            <w:r w:rsidRPr="00CE7663">
              <w:rPr>
                <w:color w:val="000000"/>
                <w:sz w:val="18"/>
                <w:szCs w:val="18"/>
                <w:lang w:val="fr-FR"/>
              </w:rPr>
              <w:t>15.</w:t>
            </w:r>
          </w:p>
        </w:tc>
      </w:tr>
      <w:tr w:rsidR="00A6456D" w:rsidRPr="003532AA" w:rsidTr="00273490">
        <w:tc>
          <w:tcPr>
            <w:tcW w:w="2166" w:type="dxa"/>
            <w:shd w:val="clear" w:color="auto" w:fill="DBE5F1" w:themeFill="accent1" w:themeFillTint="33"/>
          </w:tcPr>
          <w:p w:rsidR="00A6456D" w:rsidRPr="00CE7663" w:rsidRDefault="00A6456D" w:rsidP="00345960">
            <w:pPr>
              <w:rPr>
                <w:b/>
                <w:sz w:val="18"/>
                <w:lang w:val="fr-FR"/>
              </w:rPr>
            </w:pPr>
          </w:p>
        </w:tc>
        <w:tc>
          <w:tcPr>
            <w:tcW w:w="7076" w:type="dxa"/>
          </w:tcPr>
          <w:p w:rsidR="00A6456D" w:rsidRPr="00CE7663" w:rsidRDefault="00A6456D" w:rsidP="00345960">
            <w:pPr>
              <w:rPr>
                <w:lang w:val="fr-FR"/>
              </w:rPr>
            </w:pPr>
            <w:r w:rsidRPr="00CE7663">
              <w:rPr>
                <w:noProof/>
                <w:lang w:val="fr-CH" w:eastAsia="fr-CH"/>
              </w:rPr>
              <mc:AlternateContent>
                <mc:Choice Requires="wps">
                  <w:drawing>
                    <wp:anchor distT="0" distB="0" distL="114300" distR="114300" simplePos="0" relativeHeight="251709440" behindDoc="0" locked="0" layoutInCell="1" allowOverlap="1" wp14:anchorId="7CE32E2B" wp14:editId="326F2EF1">
                      <wp:simplePos x="0" y="0"/>
                      <wp:positionH relativeFrom="column">
                        <wp:posOffset>1180465</wp:posOffset>
                      </wp:positionH>
                      <wp:positionV relativeFrom="paragraph">
                        <wp:posOffset>127000</wp:posOffset>
                      </wp:positionV>
                      <wp:extent cx="1562100" cy="381000"/>
                      <wp:effectExtent l="0" t="0" r="19050" b="19050"/>
                      <wp:wrapNone/>
                      <wp:docPr id="65" name="Rounded Rectangle 65"/>
                      <wp:cNvGraphicFramePr/>
                      <a:graphic xmlns:a="http://schemas.openxmlformats.org/drawingml/2006/main">
                        <a:graphicData uri="http://schemas.microsoft.com/office/word/2010/wordprocessingShape">
                          <wps:wsp>
                            <wps:cNvSpPr/>
                            <wps:spPr>
                              <a:xfrm>
                                <a:off x="0" y="0"/>
                                <a:ext cx="1562100" cy="381000"/>
                              </a:xfrm>
                              <a:prstGeom prst="roundRect">
                                <a:avLst/>
                              </a:prstGeom>
                              <a:solidFill>
                                <a:sysClr val="window" lastClr="FFFFFF"/>
                              </a:solidFill>
                              <a:ln w="25400" cap="flat" cmpd="sng" algn="ctr">
                                <a:solidFill>
                                  <a:srgbClr val="1F497D">
                                    <a:lumMod val="40000"/>
                                    <a:lumOff val="60000"/>
                                  </a:srgbClr>
                                </a:solidFill>
                                <a:prstDash val="solid"/>
                              </a:ln>
                              <a:effectLst/>
                            </wps:spPr>
                            <wps:txbx>
                              <w:txbxContent>
                                <w:p w:rsidR="003532AA" w:rsidRPr="00E41CF2" w:rsidRDefault="003532AA" w:rsidP="00A6456D">
                                  <w:pPr>
                                    <w:jc w:val="center"/>
                                    <w:rPr>
                                      <w:i/>
                                      <w:sz w:val="14"/>
                                      <w:szCs w:val="14"/>
                                      <w:lang w:val="fr-CH"/>
                                    </w:rPr>
                                  </w:pPr>
                                  <w:r w:rsidRPr="006E64CA">
                                    <w:rPr>
                                      <w:i/>
                                      <w:sz w:val="14"/>
                                      <w:szCs w:val="14"/>
                                      <w:lang w:val="fr-CH"/>
                                    </w:rPr>
                                    <w:t>Précédemment “À l’étude”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5" o:spid="_x0000_s1033" style="position:absolute;margin-left:92.95pt;margin-top:10pt;width:123pt;height:30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" fillcolor="window" strokecolor="#8eb4e3" strokeweight="2pt">
                      <v:textbox>
                        <w:txbxContent>
                          <w:p w:rsidR="003532AA" w:rsidRPr="00E41CF2" w:rsidRDefault="003532AA" w:rsidP="00A6456D">
                            <w:pPr>
                              <w:jc w:val="center"/>
                              <w:rPr>
                                <w:i/>
                                <w:sz w:val="14"/>
                                <w:szCs w:val="14"/>
                                <w:lang w:val="fr-CH"/>
                              </w:rPr>
                            </w:pPr>
                            <w:r w:rsidRPr="006E64CA">
                              <w:rPr>
                                <w:i/>
                                <w:sz w:val="14"/>
                                <w:szCs w:val="14"/>
                                <w:lang w:val="fr-CH"/>
                              </w:rPr>
                              <w:t>Précédemment “À l’étude”</w:t>
                            </w:r>
                          </w:p>
                        </w:txbxContent>
                      </v:textbox>
                    </v:roundrect>
                  </w:pict>
                </mc:Fallback>
              </mc:AlternateContent>
            </w:r>
          </w:p>
        </w:tc>
      </w:tr>
      <w:tr w:rsidR="00A6456D" w:rsidRPr="00CE7663" w:rsidTr="00273490">
        <w:trPr>
          <w:trHeight w:val="368"/>
        </w:trPr>
        <w:tc>
          <w:tcPr>
            <w:tcW w:w="2166" w:type="dxa"/>
            <w:shd w:val="clear" w:color="auto" w:fill="DBE5F1" w:themeFill="accent1" w:themeFillTint="33"/>
          </w:tcPr>
          <w:p w:rsidR="00A6456D" w:rsidRPr="00CE7663" w:rsidRDefault="007E69F2" w:rsidP="00345960">
            <w:pPr>
              <w:rPr>
                <w:b/>
                <w:sz w:val="18"/>
                <w:lang w:val="fr-FR"/>
              </w:rPr>
            </w:pPr>
            <w:r w:rsidRPr="00CE7663">
              <w:rPr>
                <w:b/>
                <w:sz w:val="18"/>
                <w:lang w:val="fr-FR"/>
              </w:rPr>
              <w:t>Acceptation</w:t>
            </w:r>
          </w:p>
        </w:tc>
        <w:tc>
          <w:tcPr>
            <w:tcW w:w="7076" w:type="dxa"/>
          </w:tcPr>
          <w:p w:rsidR="00A6456D" w:rsidRPr="00CE7663" w:rsidRDefault="00303C0B" w:rsidP="00345960">
            <w:pPr>
              <w:rPr>
                <w:b/>
                <w:sz w:val="18"/>
                <w:lang w:val="fr-FR"/>
              </w:rPr>
            </w:pPr>
            <w:r w:rsidRPr="00CE7663">
              <w:rPr>
                <w:sz w:val="18"/>
                <w:szCs w:val="18"/>
                <w:lang w:val="fr-FR"/>
              </w:rPr>
              <w:t>Acceptée</w:t>
            </w:r>
          </w:p>
        </w:tc>
      </w:tr>
      <w:tr w:rsidR="00A6456D" w:rsidRPr="00CE7663" w:rsidTr="00273490">
        <w:trPr>
          <w:trHeight w:val="367"/>
        </w:trPr>
        <w:tc>
          <w:tcPr>
            <w:tcW w:w="2166" w:type="dxa"/>
            <w:shd w:val="clear" w:color="auto" w:fill="DBE5F1" w:themeFill="accent1" w:themeFillTint="33"/>
          </w:tcPr>
          <w:p w:rsidR="00A6456D" w:rsidRPr="00CE7663" w:rsidRDefault="007E69F2" w:rsidP="00345960">
            <w:pPr>
              <w:rPr>
                <w:b/>
                <w:sz w:val="18"/>
                <w:lang w:val="fr-FR"/>
              </w:rPr>
            </w:pPr>
            <w:r w:rsidRPr="00CE7663">
              <w:rPr>
                <w:b/>
                <w:sz w:val="18"/>
                <w:lang w:val="fr-FR"/>
              </w:rPr>
              <w:t>Mise en œuvre</w:t>
            </w:r>
          </w:p>
        </w:tc>
        <w:tc>
          <w:tcPr>
            <w:tcW w:w="7076" w:type="dxa"/>
          </w:tcPr>
          <w:p w:rsidR="00A6456D" w:rsidRPr="00CE7663" w:rsidRDefault="00331888" w:rsidP="00345960">
            <w:pPr>
              <w:rPr>
                <w:lang w:val="fr-FR" w:eastAsia="fr-CH"/>
              </w:rPr>
            </w:pPr>
            <w:r w:rsidRPr="00CE7663">
              <w:rPr>
                <w:sz w:val="18"/>
                <w:lang w:val="fr-FR" w:eastAsia="fr-CH"/>
              </w:rPr>
              <w:t>Mise en œuvre</w:t>
            </w:r>
          </w:p>
        </w:tc>
      </w:tr>
      <w:tr w:rsidR="00A6456D" w:rsidRPr="00CE7663" w:rsidTr="00273490">
        <w:tc>
          <w:tcPr>
            <w:tcW w:w="2166" w:type="dxa"/>
            <w:shd w:val="clear" w:color="auto" w:fill="DBE5F1" w:themeFill="accent1" w:themeFillTint="33"/>
          </w:tcPr>
          <w:p w:rsidR="00A6456D" w:rsidRPr="00CE7663" w:rsidRDefault="00A6456D" w:rsidP="00345960">
            <w:pPr>
              <w:rPr>
                <w:sz w:val="18"/>
                <w:lang w:val="fr-FR"/>
              </w:rPr>
            </w:pPr>
          </w:p>
        </w:tc>
        <w:tc>
          <w:tcPr>
            <w:tcW w:w="7076" w:type="dxa"/>
          </w:tcPr>
          <w:p w:rsidR="00A6456D" w:rsidRPr="00CE7663" w:rsidRDefault="00A6456D" w:rsidP="00345960">
            <w:pPr>
              <w:rPr>
                <w:sz w:val="18"/>
                <w:lang w:val="fr-FR"/>
              </w:rPr>
            </w:pPr>
          </w:p>
        </w:tc>
      </w:tr>
      <w:tr w:rsidR="00A6456D" w:rsidRPr="003532AA" w:rsidTr="00273490">
        <w:tc>
          <w:tcPr>
            <w:tcW w:w="2166" w:type="dxa"/>
            <w:shd w:val="clear" w:color="auto" w:fill="DBE5F1" w:themeFill="accent1" w:themeFillTint="33"/>
          </w:tcPr>
          <w:p w:rsidR="00A6456D" w:rsidRPr="00CE7663" w:rsidRDefault="00DA6234" w:rsidP="00345960">
            <w:pPr>
              <w:rPr>
                <w:b/>
                <w:sz w:val="18"/>
                <w:lang w:val="fr-FR"/>
              </w:rPr>
            </w:pPr>
            <w:r w:rsidRPr="00CE7663">
              <w:rPr>
                <w:b/>
                <w:sz w:val="18"/>
                <w:lang w:val="fr-FR"/>
              </w:rPr>
              <w:t>Fonctionnaire responsable</w:t>
            </w:r>
          </w:p>
        </w:tc>
        <w:tc>
          <w:tcPr>
            <w:tcW w:w="7076" w:type="dxa"/>
          </w:tcPr>
          <w:p w:rsidR="007A0DF4" w:rsidRPr="00CE7663" w:rsidRDefault="006E64CA" w:rsidP="00345960">
            <w:pPr>
              <w:rPr>
                <w:sz w:val="18"/>
                <w:szCs w:val="18"/>
                <w:lang w:val="fr-FR"/>
              </w:rPr>
            </w:pPr>
            <w:r w:rsidRPr="00CE7663">
              <w:rPr>
                <w:sz w:val="18"/>
                <w:szCs w:val="18"/>
                <w:lang w:val="fr-FR"/>
              </w:rPr>
              <w:t>Vice</w:t>
            </w:r>
            <w:r w:rsidR="004E2D8C" w:rsidRPr="00CE7663">
              <w:rPr>
                <w:sz w:val="18"/>
                <w:szCs w:val="18"/>
                <w:lang w:val="fr-FR"/>
              </w:rPr>
              <w:noBreakHyphen/>
            </w:r>
            <w:r w:rsidRPr="00CE7663">
              <w:rPr>
                <w:sz w:val="18"/>
                <w:szCs w:val="18"/>
                <w:lang w:val="fr-FR"/>
              </w:rPr>
              <w:t>directeur général, Secteur du développement</w:t>
            </w:r>
          </w:p>
          <w:p w:rsidR="00A6456D" w:rsidRPr="00CE7663" w:rsidRDefault="00A6456D" w:rsidP="00345960">
            <w:pPr>
              <w:rPr>
                <w:sz w:val="18"/>
                <w:szCs w:val="18"/>
                <w:lang w:val="fr-FR"/>
              </w:rPr>
            </w:pPr>
          </w:p>
        </w:tc>
      </w:tr>
    </w:tbl>
    <w:p w:rsidR="000E6F8F" w:rsidRPr="00CE7663" w:rsidRDefault="000E6F8F" w:rsidP="00345960">
      <w:pPr>
        <w:rPr>
          <w:lang w:val="fr-FR"/>
        </w:rPr>
      </w:pPr>
    </w:p>
    <w:p w:rsidR="000E6F8F" w:rsidRPr="00CE7663" w:rsidRDefault="000E6F8F" w:rsidP="00345960">
      <w:pPr>
        <w:rPr>
          <w:lang w:val="fr-FR"/>
        </w:rPr>
      </w:pPr>
      <w:r w:rsidRPr="00CE7663">
        <w:rPr>
          <w:lang w:val="fr-FR"/>
        </w:rPr>
        <w:t>V.</w:t>
      </w:r>
      <w:r w:rsidRPr="00CE7663">
        <w:rPr>
          <w:lang w:val="fr-FR"/>
        </w:rPr>
        <w:tab/>
      </w:r>
      <w:r w:rsidR="009C5594" w:rsidRPr="00CE7663">
        <w:rPr>
          <w:lang w:val="fr-FR"/>
        </w:rPr>
        <w:t>RECOMMANDATIONS DÉCOULANT DES ÉVAL</w:t>
      </w:r>
      <w:r w:rsidR="007A0DF4" w:rsidRPr="00CE7663">
        <w:rPr>
          <w:lang w:val="fr-FR"/>
        </w:rPr>
        <w:t>UATIONS RÉALISÉES PAR LE CCI EN </w:t>
      </w:r>
      <w:r w:rsidRPr="00CE7663">
        <w:rPr>
          <w:lang w:val="fr-FR"/>
        </w:rPr>
        <w:t>2010</w:t>
      </w:r>
    </w:p>
    <w:p w:rsidR="000E6F8F" w:rsidRPr="00CE7663" w:rsidRDefault="000E6F8F" w:rsidP="00345960">
      <w:pPr>
        <w:rPr>
          <w:lang w:val="fr-FR"/>
        </w:rPr>
      </w:pPr>
    </w:p>
    <w:p w:rsidR="000E6F8F" w:rsidRPr="00CE7663" w:rsidRDefault="000E6F8F" w:rsidP="00345960">
      <w:pPr>
        <w:rPr>
          <w:lang w:val="fr-FR"/>
        </w:rPr>
      </w:pPr>
      <w:r w:rsidRPr="00CE7663">
        <w:rPr>
          <w:b/>
          <w:lang w:val="fr-FR"/>
        </w:rPr>
        <w:t>JIU/REP/2010/7</w:t>
      </w:r>
      <w:r w:rsidRPr="00CE7663">
        <w:rPr>
          <w:lang w:val="fr-FR"/>
        </w:rPr>
        <w:t xml:space="preserve"> “</w:t>
      </w:r>
      <w:r w:rsidR="001D3680" w:rsidRPr="00CE7663">
        <w:rPr>
          <w:lang w:val="fr-FR"/>
        </w:rPr>
        <w:t xml:space="preserve">Politiques et procédures des organismes du système des </w:t>
      </w:r>
      <w:r w:rsidR="007A0DF4" w:rsidRPr="00CE7663">
        <w:rPr>
          <w:lang w:val="fr-FR"/>
        </w:rPr>
        <w:t>Nations Unies</w:t>
      </w:r>
      <w:r w:rsidR="001D3680" w:rsidRPr="00CE7663">
        <w:rPr>
          <w:lang w:val="fr-FR"/>
        </w:rPr>
        <w:t xml:space="preserve"> dans le domaine de l</w:t>
      </w:r>
      <w:r w:rsidR="007A0DF4" w:rsidRPr="00CE7663">
        <w:rPr>
          <w:lang w:val="fr-FR"/>
        </w:rPr>
        <w:t>’</w:t>
      </w:r>
      <w:r w:rsidR="001D3680" w:rsidRPr="00CE7663">
        <w:rPr>
          <w:lang w:val="fr-FR"/>
        </w:rPr>
        <w:t>administration des fonds d</w:t>
      </w:r>
      <w:r w:rsidR="007A0DF4" w:rsidRPr="00CE7663">
        <w:rPr>
          <w:lang w:val="fr-FR"/>
        </w:rPr>
        <w:t>’</w:t>
      </w:r>
      <w:r w:rsidR="001D3680" w:rsidRPr="00CE7663">
        <w:rPr>
          <w:lang w:val="fr-FR"/>
        </w:rPr>
        <w:t>affectation spéciale</w:t>
      </w:r>
      <w:r w:rsidRPr="00CE7663">
        <w:rPr>
          <w:lang w:val="fr-FR"/>
        </w:rPr>
        <w:t>”</w:t>
      </w:r>
      <w:r w:rsidRPr="00CE7663">
        <w:rPr>
          <w:lang w:val="fr-FR" w:eastAsia="fr-CH"/>
        </w:rPr>
        <w:t xml:space="preserve"> </w:t>
      </w:r>
      <w:hyperlink r:id="rId25" w:history="1">
        <w:r w:rsidR="000914CF">
          <w:rPr>
            <w:lang w:val="fr-FR"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i1025" type="#_x0000_t75" href="https://www.unjiu.org/en/reports-notes/JIU Products/JIU_REP_2015_5_English.pdf" style="width:22.5pt;height:12pt;visibility:visible;mso-wrap-style:square" o:button="t">
              <v:imagedata r:id="rId26" o:title=""/>
            </v:shape>
          </w:pict>
        </w:r>
      </w:hyperlink>
    </w:p>
    <w:p w:rsidR="0070070C" w:rsidRPr="00CE7663" w:rsidRDefault="0070070C" w:rsidP="00345960">
      <w:pPr>
        <w:rPr>
          <w:lang w:val="fr-FR"/>
        </w:rPr>
      </w:pPr>
    </w:p>
    <w:tbl>
      <w:tblPr>
        <w:tblStyle w:val="TableGrid"/>
        <w:tblW w:w="0" w:type="auto"/>
        <w:tblBorders>
          <w:insideH w:val="none" w:sz="0" w:space="0" w:color="auto"/>
          <w:insideV w:val="none" w:sz="0" w:space="0" w:color="auto"/>
        </w:tblBorders>
        <w:tblLayout w:type="fixed"/>
        <w:tblLook w:val="04A0" w:firstRow="1" w:lastRow="0" w:firstColumn="1" w:lastColumn="0" w:noHBand="0" w:noVBand="1"/>
      </w:tblPr>
      <w:tblGrid>
        <w:gridCol w:w="2166"/>
        <w:gridCol w:w="7076"/>
      </w:tblGrid>
      <w:tr w:rsidR="0070070C" w:rsidRPr="003532AA" w:rsidTr="00273490">
        <w:tc>
          <w:tcPr>
            <w:tcW w:w="2166" w:type="dxa"/>
            <w:shd w:val="clear" w:color="auto" w:fill="DBE5F1" w:themeFill="accent1" w:themeFillTint="33"/>
          </w:tcPr>
          <w:p w:rsidR="0070070C" w:rsidRPr="00CE7663" w:rsidRDefault="0070070C" w:rsidP="00345960">
            <w:pPr>
              <w:rPr>
                <w:b/>
                <w:sz w:val="18"/>
                <w:szCs w:val="16"/>
                <w:lang w:val="fr-FR"/>
              </w:rPr>
            </w:pPr>
            <w:r w:rsidRPr="00CE7663">
              <w:rPr>
                <w:lang w:val="fr-FR"/>
              </w:rPr>
              <w:br w:type="page"/>
            </w:r>
          </w:p>
          <w:p w:rsidR="0070070C" w:rsidRPr="00CE7663" w:rsidRDefault="0070070C" w:rsidP="00345960">
            <w:pPr>
              <w:rPr>
                <w:b/>
                <w:sz w:val="18"/>
                <w:szCs w:val="16"/>
                <w:lang w:val="fr-FR"/>
              </w:rPr>
            </w:pPr>
            <w:r w:rsidRPr="00CE7663">
              <w:rPr>
                <w:b/>
                <w:sz w:val="18"/>
                <w:szCs w:val="16"/>
                <w:lang w:val="fr-FR"/>
              </w:rPr>
              <w:t>Recomm</w:t>
            </w:r>
            <w:r w:rsidR="001D3680" w:rsidRPr="00CE7663">
              <w:rPr>
                <w:b/>
                <w:sz w:val="18"/>
                <w:szCs w:val="16"/>
                <w:lang w:val="fr-FR"/>
              </w:rPr>
              <w:t>a</w:t>
            </w:r>
            <w:r w:rsidRPr="00CE7663">
              <w:rPr>
                <w:b/>
                <w:sz w:val="18"/>
                <w:szCs w:val="16"/>
                <w:lang w:val="fr-FR"/>
              </w:rPr>
              <w:t xml:space="preserve">ndation </w:t>
            </w:r>
            <w:r w:rsidR="001D3680" w:rsidRPr="00CE7663">
              <w:rPr>
                <w:b/>
                <w:sz w:val="18"/>
                <w:szCs w:val="16"/>
                <w:lang w:val="fr-FR"/>
              </w:rPr>
              <w:t>n° </w:t>
            </w:r>
            <w:r w:rsidRPr="00CE7663">
              <w:rPr>
                <w:b/>
                <w:sz w:val="18"/>
                <w:szCs w:val="16"/>
                <w:lang w:val="fr-FR"/>
              </w:rPr>
              <w:t>7</w:t>
            </w:r>
          </w:p>
          <w:p w:rsidR="0070070C" w:rsidRPr="00CE7663" w:rsidRDefault="0070070C" w:rsidP="00345960">
            <w:pPr>
              <w:rPr>
                <w:b/>
                <w:sz w:val="18"/>
                <w:szCs w:val="16"/>
                <w:lang w:val="fr-FR"/>
              </w:rPr>
            </w:pPr>
          </w:p>
          <w:p w:rsidR="0070070C" w:rsidRPr="00CE7663" w:rsidRDefault="0070070C" w:rsidP="00345960">
            <w:pPr>
              <w:rPr>
                <w:b/>
                <w:sz w:val="18"/>
                <w:szCs w:val="16"/>
                <w:lang w:val="fr-FR"/>
              </w:rPr>
            </w:pPr>
          </w:p>
          <w:p w:rsidR="0070070C" w:rsidRPr="00CE7663" w:rsidRDefault="0070070C" w:rsidP="00345960">
            <w:pPr>
              <w:rPr>
                <w:b/>
                <w:sz w:val="18"/>
                <w:szCs w:val="16"/>
                <w:lang w:val="fr-FR"/>
              </w:rPr>
            </w:pPr>
          </w:p>
        </w:tc>
        <w:tc>
          <w:tcPr>
            <w:tcW w:w="7076" w:type="dxa"/>
          </w:tcPr>
          <w:p w:rsidR="0070070C" w:rsidRPr="00CE7663" w:rsidRDefault="0070070C" w:rsidP="00345960">
            <w:pPr>
              <w:rPr>
                <w:sz w:val="18"/>
                <w:lang w:val="fr-FR"/>
              </w:rPr>
            </w:pPr>
          </w:p>
          <w:p w:rsidR="0070070C" w:rsidRPr="00CE7663" w:rsidRDefault="001D3680" w:rsidP="00345960">
            <w:pPr>
              <w:rPr>
                <w:sz w:val="18"/>
                <w:szCs w:val="18"/>
                <w:lang w:val="fr-FR"/>
              </w:rPr>
            </w:pPr>
            <w:r w:rsidRPr="00CE7663">
              <w:rPr>
                <w:sz w:val="18"/>
                <w:szCs w:val="18"/>
                <w:lang w:val="fr-FR"/>
              </w:rPr>
              <w:t xml:space="preserve">Les organes délibérants des organismes du système des </w:t>
            </w:r>
            <w:r w:rsidR="007A0DF4" w:rsidRPr="00CE7663">
              <w:rPr>
                <w:sz w:val="18"/>
                <w:szCs w:val="18"/>
                <w:lang w:val="fr-FR"/>
              </w:rPr>
              <w:t>Nations Unies</w:t>
            </w:r>
            <w:r w:rsidRPr="00CE7663">
              <w:rPr>
                <w:sz w:val="18"/>
                <w:szCs w:val="18"/>
                <w:lang w:val="fr-FR"/>
              </w:rPr>
              <w:t xml:space="preserve"> devraient procéder, pour les fonds d</w:t>
            </w:r>
            <w:r w:rsidR="007A0DF4" w:rsidRPr="00CE7663">
              <w:rPr>
                <w:sz w:val="18"/>
                <w:szCs w:val="18"/>
                <w:lang w:val="fr-FR"/>
              </w:rPr>
              <w:t>’</w:t>
            </w:r>
            <w:r w:rsidRPr="00CE7663">
              <w:rPr>
                <w:sz w:val="18"/>
                <w:szCs w:val="18"/>
                <w:lang w:val="fr-FR"/>
              </w:rPr>
              <w:t>affectation spéciale et les activités financées par des ressources extrabudgétaires, à une révision des politiques et principes harmonisés de recouvrement des coûts, une fois que ces politiques et principes ont fait l</w:t>
            </w:r>
            <w:r w:rsidR="007A0DF4" w:rsidRPr="00CE7663">
              <w:rPr>
                <w:sz w:val="18"/>
                <w:szCs w:val="18"/>
                <w:lang w:val="fr-FR"/>
              </w:rPr>
              <w:t>’</w:t>
            </w:r>
            <w:r w:rsidRPr="00CE7663">
              <w:rPr>
                <w:sz w:val="18"/>
                <w:szCs w:val="18"/>
                <w:lang w:val="fr-FR"/>
              </w:rPr>
              <w:t>objet d</w:t>
            </w:r>
            <w:r w:rsidR="007A0DF4" w:rsidRPr="00CE7663">
              <w:rPr>
                <w:sz w:val="18"/>
                <w:szCs w:val="18"/>
                <w:lang w:val="fr-FR"/>
              </w:rPr>
              <w:t>’</w:t>
            </w:r>
            <w:r w:rsidRPr="00CE7663">
              <w:rPr>
                <w:sz w:val="18"/>
                <w:szCs w:val="18"/>
                <w:lang w:val="fr-FR"/>
              </w:rPr>
              <w:t>un accord au sein</w:t>
            </w:r>
            <w:r w:rsidR="007A0DF4" w:rsidRPr="00CE7663">
              <w:rPr>
                <w:sz w:val="18"/>
                <w:szCs w:val="18"/>
                <w:lang w:val="fr-FR"/>
              </w:rPr>
              <w:t xml:space="preserve"> du CCS</w:t>
            </w:r>
            <w:r w:rsidRPr="00CE7663">
              <w:rPr>
                <w:sz w:val="18"/>
                <w:szCs w:val="18"/>
                <w:lang w:val="fr-FR"/>
              </w:rPr>
              <w:t>, afin de mettre en conformité les politiques de leurs organisations en matière de recouvrement des coûts avec celles ainsi arrêtées</w:t>
            </w:r>
            <w:r w:rsidR="0070070C" w:rsidRPr="00CE7663">
              <w:rPr>
                <w:sz w:val="18"/>
                <w:szCs w:val="18"/>
                <w:lang w:val="fr-FR"/>
              </w:rPr>
              <w:t>.</w:t>
            </w:r>
          </w:p>
          <w:p w:rsidR="0070070C" w:rsidRPr="00CE7663" w:rsidRDefault="0070070C" w:rsidP="00345960">
            <w:pPr>
              <w:rPr>
                <w:sz w:val="18"/>
                <w:lang w:val="fr-FR"/>
              </w:rPr>
            </w:pPr>
          </w:p>
        </w:tc>
      </w:tr>
      <w:tr w:rsidR="0070070C" w:rsidRPr="003532AA" w:rsidTr="00273490">
        <w:tc>
          <w:tcPr>
            <w:tcW w:w="2166" w:type="dxa"/>
            <w:shd w:val="clear" w:color="auto" w:fill="DBE5F1" w:themeFill="accent1" w:themeFillTint="33"/>
          </w:tcPr>
          <w:p w:rsidR="0070070C" w:rsidRPr="00CE7663" w:rsidRDefault="007E69F2" w:rsidP="00345960">
            <w:pPr>
              <w:rPr>
                <w:sz w:val="18"/>
                <w:lang w:val="fr-FR"/>
              </w:rPr>
            </w:pPr>
            <w:r w:rsidRPr="00CE7663">
              <w:rPr>
                <w:b/>
                <w:sz w:val="18"/>
                <w:lang w:val="fr-FR"/>
              </w:rPr>
              <w:t>Évaluation de la direction ou du coordonnateur</w:t>
            </w:r>
          </w:p>
        </w:tc>
        <w:tc>
          <w:tcPr>
            <w:tcW w:w="7076" w:type="dxa"/>
          </w:tcPr>
          <w:p w:rsidR="0070070C" w:rsidRPr="00CE7663" w:rsidRDefault="006F0364" w:rsidP="00345960">
            <w:pPr>
              <w:rPr>
                <w:sz w:val="18"/>
                <w:lang w:val="fr-FR"/>
              </w:rPr>
            </w:pPr>
            <w:r w:rsidRPr="00CE7663">
              <w:rPr>
                <w:color w:val="000000"/>
                <w:sz w:val="18"/>
                <w:lang w:val="fr-FR"/>
              </w:rPr>
              <w:t>L</w:t>
            </w:r>
            <w:r w:rsidR="007A0DF4" w:rsidRPr="00CE7663">
              <w:rPr>
                <w:color w:val="000000"/>
                <w:sz w:val="18"/>
                <w:lang w:val="fr-FR"/>
              </w:rPr>
              <w:t>’</w:t>
            </w:r>
            <w:r w:rsidRPr="00CE7663">
              <w:rPr>
                <w:color w:val="000000"/>
                <w:sz w:val="18"/>
                <w:lang w:val="fr-FR"/>
              </w:rPr>
              <w:t>ha</w:t>
            </w:r>
            <w:r w:rsidR="0070070C" w:rsidRPr="00CE7663">
              <w:rPr>
                <w:color w:val="000000"/>
                <w:sz w:val="18"/>
                <w:lang w:val="fr-FR"/>
              </w:rPr>
              <w:t>rmoni</w:t>
            </w:r>
            <w:r w:rsidRPr="00CE7663">
              <w:rPr>
                <w:color w:val="000000"/>
                <w:sz w:val="18"/>
                <w:lang w:val="fr-FR"/>
              </w:rPr>
              <w:t>s</w:t>
            </w:r>
            <w:r w:rsidR="0070070C" w:rsidRPr="00CE7663">
              <w:rPr>
                <w:color w:val="000000"/>
                <w:sz w:val="18"/>
                <w:lang w:val="fr-FR"/>
              </w:rPr>
              <w:t xml:space="preserve">ation </w:t>
            </w:r>
            <w:r w:rsidRPr="00CE7663">
              <w:rPr>
                <w:color w:val="000000"/>
                <w:sz w:val="18"/>
                <w:lang w:val="fr-FR"/>
              </w:rPr>
              <w:t>des politiques de recouvrement des coûts continue d</w:t>
            </w:r>
            <w:r w:rsidR="007A0DF4" w:rsidRPr="00CE7663">
              <w:rPr>
                <w:color w:val="000000"/>
                <w:sz w:val="18"/>
                <w:lang w:val="fr-FR"/>
              </w:rPr>
              <w:t>’</w:t>
            </w:r>
            <w:r w:rsidRPr="00CE7663">
              <w:rPr>
                <w:color w:val="000000"/>
                <w:sz w:val="18"/>
                <w:lang w:val="fr-FR"/>
              </w:rPr>
              <w:t>être examinée dans le cadre du Réseau finances et budget du Comité de haut niveau sur la gestion</w:t>
            </w:r>
            <w:r w:rsidR="007A0DF4" w:rsidRPr="00CE7663">
              <w:rPr>
                <w:color w:val="000000"/>
                <w:sz w:val="18"/>
                <w:lang w:val="fr-FR"/>
              </w:rPr>
              <w:t xml:space="preserve"> du </w:t>
            </w:r>
            <w:r w:rsidR="001D636D" w:rsidRPr="00CE7663">
              <w:rPr>
                <w:color w:val="000000"/>
                <w:sz w:val="18"/>
                <w:lang w:val="fr-FR"/>
              </w:rPr>
              <w:t>CCS.  To</w:t>
            </w:r>
            <w:r w:rsidRPr="00CE7663">
              <w:rPr>
                <w:color w:val="000000"/>
                <w:sz w:val="18"/>
                <w:lang w:val="fr-FR"/>
              </w:rPr>
              <w:t>utefois, l</w:t>
            </w:r>
            <w:r w:rsidR="007A0DF4" w:rsidRPr="00CE7663">
              <w:rPr>
                <w:color w:val="000000"/>
                <w:sz w:val="18"/>
                <w:lang w:val="fr-FR"/>
              </w:rPr>
              <w:t>’</w:t>
            </w:r>
            <w:r w:rsidRPr="00CE7663">
              <w:rPr>
                <w:color w:val="000000"/>
                <w:sz w:val="18"/>
                <w:lang w:val="fr-FR"/>
              </w:rPr>
              <w:t>OMPI a publié le 16 décembre 2015 la Politique de l</w:t>
            </w:r>
            <w:r w:rsidR="007A0DF4" w:rsidRPr="00CE7663">
              <w:rPr>
                <w:color w:val="000000"/>
                <w:sz w:val="18"/>
                <w:lang w:val="fr-FR"/>
              </w:rPr>
              <w:t>’</w:t>
            </w:r>
            <w:r w:rsidRPr="00CE7663">
              <w:rPr>
                <w:color w:val="000000"/>
                <w:sz w:val="18"/>
                <w:lang w:val="fr-FR"/>
              </w:rPr>
              <w:t>OMPI en matière de gestion des contributions volontair</w:t>
            </w:r>
            <w:r w:rsidR="001D636D" w:rsidRPr="00CE7663">
              <w:rPr>
                <w:color w:val="000000"/>
                <w:sz w:val="18"/>
                <w:lang w:val="fr-FR"/>
              </w:rPr>
              <w:t>es.  Ce</w:t>
            </w:r>
            <w:r w:rsidRPr="00CE7663">
              <w:rPr>
                <w:color w:val="000000"/>
                <w:sz w:val="18"/>
                <w:lang w:val="fr-FR"/>
              </w:rPr>
              <w:t>tte politique résume les éléments essentiels fondant l</w:t>
            </w:r>
            <w:r w:rsidR="007A0DF4" w:rsidRPr="00CE7663">
              <w:rPr>
                <w:color w:val="000000"/>
                <w:sz w:val="18"/>
                <w:lang w:val="fr-FR"/>
              </w:rPr>
              <w:t>’</w:t>
            </w:r>
            <w:r w:rsidRPr="00CE7663">
              <w:rPr>
                <w:color w:val="000000"/>
                <w:sz w:val="18"/>
                <w:lang w:val="fr-FR"/>
              </w:rPr>
              <w:t xml:space="preserve">acceptation et la gestion des contributions volontaires, définit les </w:t>
            </w:r>
            <w:r w:rsidR="0070070C" w:rsidRPr="00CE7663">
              <w:rPr>
                <w:color w:val="000000"/>
                <w:sz w:val="18"/>
                <w:lang w:val="fr-FR"/>
              </w:rPr>
              <w:t>r</w:t>
            </w:r>
            <w:r w:rsidRPr="00CE7663">
              <w:rPr>
                <w:color w:val="000000"/>
                <w:sz w:val="18"/>
                <w:lang w:val="fr-FR"/>
              </w:rPr>
              <w:t>ô</w:t>
            </w:r>
            <w:r w:rsidR="0070070C" w:rsidRPr="00CE7663">
              <w:rPr>
                <w:color w:val="000000"/>
                <w:sz w:val="18"/>
                <w:lang w:val="fr-FR"/>
              </w:rPr>
              <w:t>les, respons</w:t>
            </w:r>
            <w:r w:rsidRPr="00CE7663">
              <w:rPr>
                <w:color w:val="000000"/>
                <w:sz w:val="18"/>
                <w:lang w:val="fr-FR"/>
              </w:rPr>
              <w:t>a</w:t>
            </w:r>
            <w:r w:rsidR="0070070C" w:rsidRPr="00CE7663">
              <w:rPr>
                <w:color w:val="000000"/>
                <w:sz w:val="18"/>
                <w:lang w:val="fr-FR"/>
              </w:rPr>
              <w:t>bilit</w:t>
            </w:r>
            <w:r w:rsidRPr="00CE7663">
              <w:rPr>
                <w:color w:val="000000"/>
                <w:sz w:val="18"/>
                <w:lang w:val="fr-FR"/>
              </w:rPr>
              <w:t>é</w:t>
            </w:r>
            <w:r w:rsidR="0070070C" w:rsidRPr="00CE7663">
              <w:rPr>
                <w:color w:val="000000"/>
                <w:sz w:val="18"/>
                <w:lang w:val="fr-FR"/>
              </w:rPr>
              <w:t>s</w:t>
            </w:r>
            <w:r w:rsidRPr="00CE7663">
              <w:rPr>
                <w:color w:val="000000"/>
                <w:sz w:val="18"/>
                <w:lang w:val="fr-FR"/>
              </w:rPr>
              <w:t xml:space="preserve"> et principales procédures dans ce domaine</w:t>
            </w:r>
            <w:r w:rsidR="00173BEA" w:rsidRPr="00CE7663">
              <w:rPr>
                <w:color w:val="000000"/>
                <w:sz w:val="18"/>
                <w:lang w:val="fr-FR"/>
              </w:rPr>
              <w:t xml:space="preserve"> et donne des orientations sur le recouvrement des coûts</w:t>
            </w:r>
            <w:r w:rsidR="0070070C" w:rsidRPr="00CE7663">
              <w:rPr>
                <w:color w:val="000000"/>
                <w:sz w:val="18"/>
                <w:lang w:val="fr-FR"/>
              </w:rPr>
              <w:t>.</w:t>
            </w:r>
          </w:p>
        </w:tc>
      </w:tr>
      <w:tr w:rsidR="0070070C" w:rsidRPr="003532AA" w:rsidTr="00273490">
        <w:tc>
          <w:tcPr>
            <w:tcW w:w="2166" w:type="dxa"/>
            <w:shd w:val="clear" w:color="auto" w:fill="DBE5F1" w:themeFill="accent1" w:themeFillTint="33"/>
          </w:tcPr>
          <w:p w:rsidR="0070070C" w:rsidRPr="00CE7663" w:rsidRDefault="0070070C" w:rsidP="00345960">
            <w:pPr>
              <w:rPr>
                <w:b/>
                <w:sz w:val="18"/>
                <w:lang w:val="fr-FR"/>
              </w:rPr>
            </w:pPr>
          </w:p>
        </w:tc>
        <w:tc>
          <w:tcPr>
            <w:tcW w:w="7076" w:type="dxa"/>
          </w:tcPr>
          <w:p w:rsidR="0070070C" w:rsidRPr="00CE7663" w:rsidRDefault="0070070C" w:rsidP="00345960">
            <w:pPr>
              <w:rPr>
                <w:lang w:val="fr-FR"/>
              </w:rPr>
            </w:pPr>
            <w:r w:rsidRPr="00CE7663">
              <w:rPr>
                <w:noProof/>
                <w:lang w:val="fr-CH" w:eastAsia="fr-CH"/>
              </w:rPr>
              <mc:AlternateContent>
                <mc:Choice Requires="wps">
                  <w:drawing>
                    <wp:anchor distT="0" distB="0" distL="114300" distR="114300" simplePos="0" relativeHeight="251711488" behindDoc="0" locked="0" layoutInCell="1" allowOverlap="1" wp14:anchorId="6E68AF30" wp14:editId="4115A3E5">
                      <wp:simplePos x="0" y="0"/>
                      <wp:positionH relativeFrom="column">
                        <wp:posOffset>1180465</wp:posOffset>
                      </wp:positionH>
                      <wp:positionV relativeFrom="paragraph">
                        <wp:posOffset>127000</wp:posOffset>
                      </wp:positionV>
                      <wp:extent cx="1562100" cy="381000"/>
                      <wp:effectExtent l="0" t="0" r="19050" b="19050"/>
                      <wp:wrapNone/>
                      <wp:docPr id="67" name="Rounded Rectangle 67"/>
                      <wp:cNvGraphicFramePr/>
                      <a:graphic xmlns:a="http://schemas.openxmlformats.org/drawingml/2006/main">
                        <a:graphicData uri="http://schemas.microsoft.com/office/word/2010/wordprocessingShape">
                          <wps:wsp>
                            <wps:cNvSpPr/>
                            <wps:spPr>
                              <a:xfrm>
                                <a:off x="0" y="0"/>
                                <a:ext cx="1562100" cy="381000"/>
                              </a:xfrm>
                              <a:prstGeom prst="roundRect">
                                <a:avLst/>
                              </a:prstGeom>
                              <a:solidFill>
                                <a:sysClr val="window" lastClr="FFFFFF"/>
                              </a:solidFill>
                              <a:ln w="25400" cap="flat" cmpd="sng" algn="ctr">
                                <a:solidFill>
                                  <a:srgbClr val="1F497D">
                                    <a:lumMod val="40000"/>
                                    <a:lumOff val="60000"/>
                                  </a:srgbClr>
                                </a:solidFill>
                                <a:prstDash val="solid"/>
                              </a:ln>
                              <a:effectLst/>
                            </wps:spPr>
                            <wps:txbx>
                              <w:txbxContent>
                                <w:p w:rsidR="003532AA" w:rsidRPr="00E41CF2" w:rsidRDefault="003532AA" w:rsidP="0070070C">
                                  <w:pPr>
                                    <w:jc w:val="center"/>
                                    <w:rPr>
                                      <w:i/>
                                      <w:sz w:val="14"/>
                                      <w:szCs w:val="14"/>
                                      <w:lang w:val="fr-CH"/>
                                    </w:rPr>
                                  </w:pPr>
                                  <w:r w:rsidRPr="006E64CA">
                                    <w:rPr>
                                      <w:i/>
                                      <w:sz w:val="14"/>
                                      <w:szCs w:val="14"/>
                                      <w:lang w:val="fr-CH"/>
                                    </w:rPr>
                                    <w:t>Précédemment “À l’étude”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7" o:spid="_x0000_s1034" style="position:absolute;margin-left:92.95pt;margin-top:10pt;width:123pt;height:30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" fillcolor="window" strokecolor="#8eb4e3" strokeweight="2pt">
                      <v:textbox>
                        <w:txbxContent>
                          <w:p w:rsidR="003532AA" w:rsidRPr="00E41CF2" w:rsidRDefault="003532AA" w:rsidP="0070070C">
                            <w:pPr>
                              <w:jc w:val="center"/>
                              <w:rPr>
                                <w:i/>
                                <w:sz w:val="14"/>
                                <w:szCs w:val="14"/>
                                <w:lang w:val="fr-CH"/>
                              </w:rPr>
                            </w:pPr>
                            <w:r w:rsidRPr="006E64CA">
                              <w:rPr>
                                <w:i/>
                                <w:sz w:val="14"/>
                                <w:szCs w:val="14"/>
                                <w:lang w:val="fr-CH"/>
                              </w:rPr>
                              <w:t>Précédemment “À l’étude”</w:t>
                            </w:r>
                          </w:p>
                        </w:txbxContent>
                      </v:textbox>
                    </v:roundrect>
                  </w:pict>
                </mc:Fallback>
              </mc:AlternateContent>
            </w:r>
          </w:p>
        </w:tc>
      </w:tr>
      <w:tr w:rsidR="0070070C" w:rsidRPr="00CE7663" w:rsidTr="00273490">
        <w:trPr>
          <w:trHeight w:val="368"/>
        </w:trPr>
        <w:tc>
          <w:tcPr>
            <w:tcW w:w="2166" w:type="dxa"/>
            <w:shd w:val="clear" w:color="auto" w:fill="DBE5F1" w:themeFill="accent1" w:themeFillTint="33"/>
          </w:tcPr>
          <w:p w:rsidR="0070070C" w:rsidRPr="00CE7663" w:rsidRDefault="007E69F2" w:rsidP="00345960">
            <w:pPr>
              <w:rPr>
                <w:b/>
                <w:sz w:val="18"/>
                <w:lang w:val="fr-FR"/>
              </w:rPr>
            </w:pPr>
            <w:r w:rsidRPr="00CE7663">
              <w:rPr>
                <w:b/>
                <w:sz w:val="18"/>
                <w:lang w:val="fr-FR"/>
              </w:rPr>
              <w:t>Acceptation</w:t>
            </w:r>
          </w:p>
        </w:tc>
        <w:tc>
          <w:tcPr>
            <w:tcW w:w="7076" w:type="dxa"/>
          </w:tcPr>
          <w:p w:rsidR="0070070C" w:rsidRPr="00CE7663" w:rsidRDefault="00303C0B" w:rsidP="00345960">
            <w:pPr>
              <w:rPr>
                <w:b/>
                <w:sz w:val="18"/>
                <w:lang w:val="fr-FR"/>
              </w:rPr>
            </w:pPr>
            <w:r w:rsidRPr="00CE7663">
              <w:rPr>
                <w:sz w:val="18"/>
                <w:szCs w:val="18"/>
                <w:lang w:val="fr-FR"/>
              </w:rPr>
              <w:t>Acceptée</w:t>
            </w:r>
          </w:p>
        </w:tc>
      </w:tr>
      <w:tr w:rsidR="0070070C" w:rsidRPr="00CE7663" w:rsidTr="00273490">
        <w:trPr>
          <w:trHeight w:val="367"/>
        </w:trPr>
        <w:tc>
          <w:tcPr>
            <w:tcW w:w="2166" w:type="dxa"/>
            <w:shd w:val="clear" w:color="auto" w:fill="DBE5F1" w:themeFill="accent1" w:themeFillTint="33"/>
          </w:tcPr>
          <w:p w:rsidR="0070070C" w:rsidRPr="00CE7663" w:rsidRDefault="007E69F2" w:rsidP="00345960">
            <w:pPr>
              <w:rPr>
                <w:b/>
                <w:sz w:val="18"/>
                <w:lang w:val="fr-FR"/>
              </w:rPr>
            </w:pPr>
            <w:r w:rsidRPr="00CE7663">
              <w:rPr>
                <w:b/>
                <w:sz w:val="18"/>
                <w:lang w:val="fr-FR"/>
              </w:rPr>
              <w:t>Mise en œuvre</w:t>
            </w:r>
          </w:p>
        </w:tc>
        <w:tc>
          <w:tcPr>
            <w:tcW w:w="7076" w:type="dxa"/>
          </w:tcPr>
          <w:p w:rsidR="0070070C" w:rsidRPr="00CE7663" w:rsidRDefault="00331888" w:rsidP="00345960">
            <w:pPr>
              <w:rPr>
                <w:lang w:val="fr-FR" w:eastAsia="fr-CH"/>
              </w:rPr>
            </w:pPr>
            <w:r w:rsidRPr="00CE7663">
              <w:rPr>
                <w:sz w:val="18"/>
                <w:lang w:val="fr-FR" w:eastAsia="fr-CH"/>
              </w:rPr>
              <w:t>Mise en œuvre</w:t>
            </w:r>
          </w:p>
        </w:tc>
      </w:tr>
      <w:tr w:rsidR="0070070C" w:rsidRPr="00CE7663" w:rsidTr="00273490">
        <w:tc>
          <w:tcPr>
            <w:tcW w:w="2166" w:type="dxa"/>
            <w:shd w:val="clear" w:color="auto" w:fill="DBE5F1" w:themeFill="accent1" w:themeFillTint="33"/>
          </w:tcPr>
          <w:p w:rsidR="0070070C" w:rsidRPr="00CE7663" w:rsidRDefault="0070070C" w:rsidP="00345960">
            <w:pPr>
              <w:rPr>
                <w:sz w:val="18"/>
                <w:lang w:val="fr-FR"/>
              </w:rPr>
            </w:pPr>
          </w:p>
        </w:tc>
        <w:tc>
          <w:tcPr>
            <w:tcW w:w="7076" w:type="dxa"/>
          </w:tcPr>
          <w:p w:rsidR="0070070C" w:rsidRPr="00CE7663" w:rsidRDefault="0070070C" w:rsidP="00345960">
            <w:pPr>
              <w:rPr>
                <w:sz w:val="18"/>
                <w:lang w:val="fr-FR"/>
              </w:rPr>
            </w:pPr>
          </w:p>
        </w:tc>
      </w:tr>
      <w:tr w:rsidR="0070070C" w:rsidRPr="003532AA" w:rsidTr="00273490">
        <w:tc>
          <w:tcPr>
            <w:tcW w:w="2166" w:type="dxa"/>
            <w:shd w:val="clear" w:color="auto" w:fill="DBE5F1" w:themeFill="accent1" w:themeFillTint="33"/>
          </w:tcPr>
          <w:p w:rsidR="0070070C" w:rsidRPr="00CE7663" w:rsidRDefault="00DA6234" w:rsidP="00345960">
            <w:pPr>
              <w:rPr>
                <w:b/>
                <w:sz w:val="18"/>
                <w:lang w:val="fr-FR"/>
              </w:rPr>
            </w:pPr>
            <w:r w:rsidRPr="00CE7663">
              <w:rPr>
                <w:b/>
                <w:sz w:val="18"/>
                <w:lang w:val="fr-FR"/>
              </w:rPr>
              <w:t>Fonctionnaire responsable</w:t>
            </w:r>
          </w:p>
        </w:tc>
        <w:tc>
          <w:tcPr>
            <w:tcW w:w="7076" w:type="dxa"/>
          </w:tcPr>
          <w:p w:rsidR="0070070C" w:rsidRPr="00CE7663" w:rsidRDefault="006F0364" w:rsidP="00345960">
            <w:pPr>
              <w:rPr>
                <w:sz w:val="18"/>
                <w:szCs w:val="18"/>
                <w:lang w:val="fr-FR"/>
              </w:rPr>
            </w:pPr>
            <w:r w:rsidRPr="00CE7663">
              <w:rPr>
                <w:sz w:val="18"/>
                <w:szCs w:val="18"/>
                <w:lang w:val="fr-FR"/>
              </w:rPr>
              <w:t>Directrice, Finances et planification des programmes (contrôleur</w:t>
            </w:r>
            <w:r w:rsidR="0070070C" w:rsidRPr="00CE7663">
              <w:rPr>
                <w:sz w:val="18"/>
                <w:szCs w:val="18"/>
                <w:lang w:val="fr-FR"/>
              </w:rPr>
              <w:t>)</w:t>
            </w:r>
          </w:p>
          <w:p w:rsidR="0070070C" w:rsidRPr="00CE7663" w:rsidRDefault="0070070C" w:rsidP="00345960">
            <w:pPr>
              <w:rPr>
                <w:sz w:val="18"/>
                <w:szCs w:val="18"/>
                <w:lang w:val="fr-FR"/>
              </w:rPr>
            </w:pPr>
          </w:p>
        </w:tc>
      </w:tr>
    </w:tbl>
    <w:p w:rsidR="0070070C" w:rsidRPr="00CE7663" w:rsidRDefault="0070070C" w:rsidP="00345960">
      <w:pPr>
        <w:rPr>
          <w:sz w:val="18"/>
          <w:lang w:val="fr-FR"/>
        </w:rPr>
      </w:pPr>
    </w:p>
    <w:p w:rsidR="0070070C" w:rsidRPr="00CE7663" w:rsidRDefault="0070070C" w:rsidP="00345960">
      <w:pPr>
        <w:rPr>
          <w:sz w:val="18"/>
          <w:lang w:val="fr-FR"/>
        </w:rPr>
      </w:pPr>
      <w:r w:rsidRPr="00CE7663">
        <w:rPr>
          <w:sz w:val="18"/>
          <w:lang w:val="fr-FR"/>
        </w:rPr>
        <w:br w:type="page"/>
      </w:r>
    </w:p>
    <w:p w:rsidR="000E6F8F" w:rsidRPr="00CE7663" w:rsidRDefault="000E6F8F" w:rsidP="00345960">
      <w:pPr>
        <w:rPr>
          <w:lang w:val="fr-FR"/>
        </w:rPr>
      </w:pPr>
      <w:r w:rsidRPr="00CE7663">
        <w:rPr>
          <w:b/>
          <w:lang w:val="fr-FR"/>
        </w:rPr>
        <w:lastRenderedPageBreak/>
        <w:t>JIU/REP/2010/3</w:t>
      </w:r>
      <w:r w:rsidRPr="00CE7663">
        <w:rPr>
          <w:lang w:val="fr-FR"/>
        </w:rPr>
        <w:t xml:space="preserve"> “</w:t>
      </w:r>
      <w:r w:rsidR="00173BEA" w:rsidRPr="00CE7663">
        <w:rPr>
          <w:lang w:val="fr-FR"/>
        </w:rPr>
        <w:t xml:space="preserve">La déontologie dans le système des </w:t>
      </w:r>
      <w:r w:rsidR="007A0DF4" w:rsidRPr="00CE7663">
        <w:rPr>
          <w:lang w:val="fr-FR"/>
        </w:rPr>
        <w:t>Nations Unies</w:t>
      </w:r>
      <w:r w:rsidRPr="00CE7663">
        <w:rPr>
          <w:lang w:val="fr-FR"/>
        </w:rPr>
        <w:t xml:space="preserve">” </w:t>
      </w:r>
      <w:r w:rsidR="00C94715" w:rsidRPr="00CE7663">
        <w:rPr>
          <w:noProof/>
          <w:lang w:val="fr-CH" w:eastAsia="fr-CH"/>
        </w:rPr>
        <w:drawing>
          <wp:inline distT="0" distB="0" distL="0" distR="0" wp14:anchorId="763D71EA" wp14:editId="2E48032A">
            <wp:extent cx="285750" cy="150127"/>
            <wp:effectExtent l="0" t="0" r="0" b="2540"/>
            <wp:docPr id="18" name="Picture 18">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539" cy="153168"/>
                    </a:xfrm>
                    <a:prstGeom prst="rect">
                      <a:avLst/>
                    </a:prstGeom>
                    <a:noFill/>
                    <a:ln>
                      <a:noFill/>
                    </a:ln>
                  </pic:spPr>
                </pic:pic>
              </a:graphicData>
            </a:graphic>
          </wp:inline>
        </w:drawing>
      </w:r>
    </w:p>
    <w:p w:rsidR="0022450B" w:rsidRPr="00CE7663" w:rsidRDefault="0022450B" w:rsidP="00345960">
      <w:pPr>
        <w:rPr>
          <w:sz w:val="18"/>
          <w:lang w:val="fr-FR"/>
        </w:rPr>
      </w:pPr>
    </w:p>
    <w:tbl>
      <w:tblPr>
        <w:tblStyle w:val="TableGrid"/>
        <w:tblW w:w="0" w:type="auto"/>
        <w:tblBorders>
          <w:insideH w:val="none" w:sz="0" w:space="0" w:color="auto"/>
          <w:insideV w:val="none" w:sz="0" w:space="0" w:color="auto"/>
        </w:tblBorders>
        <w:tblLayout w:type="fixed"/>
        <w:tblLook w:val="04A0" w:firstRow="1" w:lastRow="0" w:firstColumn="1" w:lastColumn="0" w:noHBand="0" w:noVBand="1"/>
      </w:tblPr>
      <w:tblGrid>
        <w:gridCol w:w="2235"/>
        <w:gridCol w:w="7007"/>
      </w:tblGrid>
      <w:tr w:rsidR="0022450B" w:rsidRPr="003532AA" w:rsidTr="00273490">
        <w:tc>
          <w:tcPr>
            <w:tcW w:w="2235" w:type="dxa"/>
            <w:shd w:val="clear" w:color="auto" w:fill="DBE5F1" w:themeFill="accent1" w:themeFillTint="33"/>
          </w:tcPr>
          <w:p w:rsidR="0022450B" w:rsidRPr="00CE7663" w:rsidRDefault="0022450B" w:rsidP="00345960">
            <w:pPr>
              <w:rPr>
                <w:b/>
                <w:sz w:val="18"/>
                <w:szCs w:val="16"/>
                <w:lang w:val="fr-FR"/>
              </w:rPr>
            </w:pPr>
            <w:r w:rsidRPr="00CE7663">
              <w:rPr>
                <w:lang w:val="fr-FR"/>
              </w:rPr>
              <w:br w:type="page"/>
            </w:r>
          </w:p>
          <w:p w:rsidR="0022450B" w:rsidRPr="00CE7663" w:rsidRDefault="00173BEA" w:rsidP="00345960">
            <w:pPr>
              <w:rPr>
                <w:b/>
                <w:sz w:val="18"/>
                <w:szCs w:val="16"/>
                <w:lang w:val="fr-FR"/>
              </w:rPr>
            </w:pPr>
            <w:r w:rsidRPr="00CE7663">
              <w:rPr>
                <w:b/>
                <w:sz w:val="18"/>
                <w:szCs w:val="16"/>
                <w:lang w:val="fr-FR"/>
              </w:rPr>
              <w:t>Recomma</w:t>
            </w:r>
            <w:r w:rsidR="0022450B" w:rsidRPr="00CE7663">
              <w:rPr>
                <w:b/>
                <w:sz w:val="18"/>
                <w:szCs w:val="16"/>
                <w:lang w:val="fr-FR"/>
              </w:rPr>
              <w:t xml:space="preserve">ndation </w:t>
            </w:r>
            <w:r w:rsidRPr="00CE7663">
              <w:rPr>
                <w:b/>
                <w:sz w:val="18"/>
                <w:szCs w:val="16"/>
                <w:lang w:val="fr-FR"/>
              </w:rPr>
              <w:t>n° </w:t>
            </w:r>
            <w:r w:rsidR="0022450B" w:rsidRPr="00CE7663">
              <w:rPr>
                <w:b/>
                <w:sz w:val="18"/>
                <w:szCs w:val="16"/>
                <w:lang w:val="fr-FR"/>
              </w:rPr>
              <w:t>17</w:t>
            </w:r>
          </w:p>
          <w:p w:rsidR="0022450B" w:rsidRPr="00CE7663" w:rsidRDefault="0022450B" w:rsidP="00345960">
            <w:pPr>
              <w:rPr>
                <w:b/>
                <w:sz w:val="18"/>
                <w:szCs w:val="16"/>
                <w:lang w:val="fr-FR"/>
              </w:rPr>
            </w:pPr>
          </w:p>
          <w:p w:rsidR="0022450B" w:rsidRPr="00CE7663" w:rsidRDefault="0022450B" w:rsidP="00345960">
            <w:pPr>
              <w:rPr>
                <w:b/>
                <w:sz w:val="18"/>
                <w:szCs w:val="16"/>
                <w:lang w:val="fr-FR"/>
              </w:rPr>
            </w:pPr>
          </w:p>
          <w:p w:rsidR="0022450B" w:rsidRPr="00CE7663" w:rsidRDefault="0022450B" w:rsidP="00345960">
            <w:pPr>
              <w:rPr>
                <w:b/>
                <w:sz w:val="18"/>
                <w:szCs w:val="16"/>
                <w:lang w:val="fr-FR"/>
              </w:rPr>
            </w:pPr>
          </w:p>
        </w:tc>
        <w:tc>
          <w:tcPr>
            <w:tcW w:w="7007" w:type="dxa"/>
          </w:tcPr>
          <w:p w:rsidR="0022450B" w:rsidRPr="00CE7663" w:rsidRDefault="0022450B" w:rsidP="00345960">
            <w:pPr>
              <w:rPr>
                <w:sz w:val="18"/>
                <w:lang w:val="fr-FR"/>
              </w:rPr>
            </w:pPr>
          </w:p>
          <w:p w:rsidR="0022450B" w:rsidRPr="00CE7663" w:rsidRDefault="00783ED6" w:rsidP="00345960">
            <w:pPr>
              <w:rPr>
                <w:sz w:val="18"/>
                <w:szCs w:val="18"/>
                <w:lang w:val="fr-FR"/>
              </w:rPr>
            </w:pPr>
            <w:r w:rsidRPr="00CE7663">
              <w:rPr>
                <w:sz w:val="18"/>
                <w:szCs w:val="18"/>
                <w:lang w:val="fr-FR"/>
              </w:rPr>
              <w:t>Les organes délibérants devraient demander à leur chef de secrétariat de présenter des propositions pour la mise en place d</w:t>
            </w:r>
            <w:r w:rsidR="007A0DF4" w:rsidRPr="00CE7663">
              <w:rPr>
                <w:sz w:val="18"/>
                <w:szCs w:val="18"/>
                <w:lang w:val="fr-FR"/>
              </w:rPr>
              <w:t>’</w:t>
            </w:r>
            <w:r w:rsidRPr="00CE7663">
              <w:rPr>
                <w:sz w:val="18"/>
                <w:szCs w:val="18"/>
                <w:lang w:val="fr-FR"/>
              </w:rPr>
              <w:t>un mécanisme interne chargé d</w:t>
            </w:r>
            <w:r w:rsidR="007A0DF4" w:rsidRPr="00CE7663">
              <w:rPr>
                <w:sz w:val="18"/>
                <w:szCs w:val="18"/>
                <w:lang w:val="fr-FR"/>
              </w:rPr>
              <w:t>’</w:t>
            </w:r>
            <w:r w:rsidRPr="00CE7663">
              <w:rPr>
                <w:sz w:val="18"/>
                <w:szCs w:val="18"/>
                <w:lang w:val="fr-FR"/>
              </w:rPr>
              <w:t>établir les modalités requises pour permettre au bureau de la déontologie et/ou au bureau des services de contrôle interne</w:t>
            </w:r>
            <w:r w:rsidR="00FF4626" w:rsidRPr="00CE7663">
              <w:rPr>
                <w:sz w:val="18"/>
                <w:szCs w:val="18"/>
                <w:lang w:val="fr-FR"/>
              </w:rPr>
              <w:t xml:space="preserve"> </w:t>
            </w:r>
            <w:r w:rsidRPr="00CE7663">
              <w:rPr>
                <w:sz w:val="18"/>
                <w:szCs w:val="18"/>
                <w:lang w:val="fr-FR"/>
              </w:rPr>
              <w:t>d</w:t>
            </w:r>
            <w:r w:rsidR="007A0DF4" w:rsidRPr="00CE7663">
              <w:rPr>
                <w:sz w:val="18"/>
                <w:szCs w:val="18"/>
                <w:lang w:val="fr-FR"/>
              </w:rPr>
              <w:t>’</w:t>
            </w:r>
            <w:r w:rsidRPr="00CE7663">
              <w:rPr>
                <w:sz w:val="18"/>
                <w:szCs w:val="18"/>
                <w:lang w:val="fr-FR"/>
              </w:rPr>
              <w:t>enquêter sur les allégations portées contre le chef du secrétariat ou de les examiner en rendant</w:t>
            </w:r>
            <w:r w:rsidR="00FF4626" w:rsidRPr="00CE7663">
              <w:rPr>
                <w:sz w:val="18"/>
                <w:szCs w:val="18"/>
                <w:lang w:val="fr-FR"/>
              </w:rPr>
              <w:t xml:space="preserve"> </w:t>
            </w:r>
            <w:r w:rsidRPr="00CE7663">
              <w:rPr>
                <w:sz w:val="18"/>
                <w:szCs w:val="18"/>
                <w:lang w:val="fr-FR"/>
              </w:rPr>
              <w:t>compte directement à l</w:t>
            </w:r>
            <w:r w:rsidR="007A0DF4" w:rsidRPr="00CE7663">
              <w:rPr>
                <w:sz w:val="18"/>
                <w:szCs w:val="18"/>
                <w:lang w:val="fr-FR"/>
              </w:rPr>
              <w:t>’</w:t>
            </w:r>
            <w:r w:rsidRPr="00CE7663">
              <w:rPr>
                <w:sz w:val="18"/>
                <w:szCs w:val="18"/>
                <w:lang w:val="fr-FR"/>
              </w:rPr>
              <w:t>organe délibérant concerné des résultats de l</w:t>
            </w:r>
            <w:r w:rsidR="007A0DF4" w:rsidRPr="00CE7663">
              <w:rPr>
                <w:sz w:val="18"/>
                <w:szCs w:val="18"/>
                <w:lang w:val="fr-FR"/>
              </w:rPr>
              <w:t>’</w:t>
            </w:r>
            <w:r w:rsidRPr="00CE7663">
              <w:rPr>
                <w:sz w:val="18"/>
                <w:szCs w:val="18"/>
                <w:lang w:val="fr-FR"/>
              </w:rPr>
              <w:t>enquête ou de l</w:t>
            </w:r>
            <w:r w:rsidR="007A0DF4" w:rsidRPr="00CE7663">
              <w:rPr>
                <w:sz w:val="18"/>
                <w:szCs w:val="18"/>
                <w:lang w:val="fr-FR"/>
              </w:rPr>
              <w:t>’</w:t>
            </w:r>
            <w:r w:rsidRPr="00CE7663">
              <w:rPr>
                <w:sz w:val="18"/>
                <w:szCs w:val="18"/>
                <w:lang w:val="fr-FR"/>
              </w:rPr>
              <w:t>examen</w:t>
            </w:r>
            <w:r w:rsidR="0022450B" w:rsidRPr="00CE7663">
              <w:rPr>
                <w:sz w:val="18"/>
                <w:szCs w:val="18"/>
                <w:lang w:val="fr-FR"/>
              </w:rPr>
              <w:t>.</w:t>
            </w:r>
          </w:p>
          <w:p w:rsidR="0022450B" w:rsidRPr="00CE7663" w:rsidRDefault="0022450B" w:rsidP="00345960">
            <w:pPr>
              <w:rPr>
                <w:sz w:val="18"/>
                <w:lang w:val="fr-FR"/>
              </w:rPr>
            </w:pPr>
          </w:p>
        </w:tc>
      </w:tr>
      <w:tr w:rsidR="0022450B" w:rsidRPr="003532AA" w:rsidTr="00273490">
        <w:tc>
          <w:tcPr>
            <w:tcW w:w="2235" w:type="dxa"/>
            <w:shd w:val="clear" w:color="auto" w:fill="DBE5F1" w:themeFill="accent1" w:themeFillTint="33"/>
          </w:tcPr>
          <w:p w:rsidR="0022450B" w:rsidRPr="00CE7663" w:rsidRDefault="007E69F2" w:rsidP="00345960">
            <w:pPr>
              <w:rPr>
                <w:sz w:val="18"/>
                <w:lang w:val="fr-FR"/>
              </w:rPr>
            </w:pPr>
            <w:r w:rsidRPr="00CE7663">
              <w:rPr>
                <w:b/>
                <w:sz w:val="18"/>
                <w:lang w:val="fr-FR"/>
              </w:rPr>
              <w:t>Évaluation de la direction ou du coordonnateur</w:t>
            </w:r>
          </w:p>
        </w:tc>
        <w:tc>
          <w:tcPr>
            <w:tcW w:w="7007" w:type="dxa"/>
          </w:tcPr>
          <w:p w:rsidR="0022450B" w:rsidRPr="00CE7663" w:rsidRDefault="00567FF8" w:rsidP="00345960">
            <w:pPr>
              <w:rPr>
                <w:sz w:val="18"/>
                <w:lang w:val="fr-FR"/>
              </w:rPr>
            </w:pPr>
            <w:r w:rsidRPr="00CE7663">
              <w:rPr>
                <w:color w:val="000000"/>
                <w:sz w:val="18"/>
                <w:lang w:val="fr-FR"/>
              </w:rPr>
              <w:t>Le p</w:t>
            </w:r>
            <w:r w:rsidR="0022450B" w:rsidRPr="00CE7663">
              <w:rPr>
                <w:color w:val="000000"/>
                <w:sz w:val="18"/>
                <w:lang w:val="fr-FR"/>
              </w:rPr>
              <w:t>aragraph</w:t>
            </w:r>
            <w:r w:rsidRPr="00CE7663">
              <w:rPr>
                <w:color w:val="000000"/>
                <w:sz w:val="18"/>
                <w:lang w:val="fr-FR"/>
              </w:rPr>
              <w:t>e </w:t>
            </w:r>
            <w:r w:rsidR="0022450B" w:rsidRPr="00CE7663">
              <w:rPr>
                <w:color w:val="000000"/>
                <w:sz w:val="18"/>
                <w:lang w:val="fr-FR"/>
              </w:rPr>
              <w:t xml:space="preserve">21 </w:t>
            </w:r>
            <w:r w:rsidRPr="00CE7663">
              <w:rPr>
                <w:color w:val="000000"/>
                <w:sz w:val="18"/>
                <w:lang w:val="fr-FR"/>
              </w:rPr>
              <w:t>de la Charte de la supervision interne de l</w:t>
            </w:r>
            <w:r w:rsidR="007A0DF4" w:rsidRPr="00CE7663">
              <w:rPr>
                <w:color w:val="000000"/>
                <w:sz w:val="18"/>
                <w:lang w:val="fr-FR"/>
              </w:rPr>
              <w:t>’</w:t>
            </w:r>
            <w:r w:rsidRPr="00CE7663">
              <w:rPr>
                <w:color w:val="000000"/>
                <w:sz w:val="18"/>
                <w:lang w:val="fr-FR"/>
              </w:rPr>
              <w:t xml:space="preserve">OMPI dispose ce qui suit : </w:t>
            </w:r>
            <w:r w:rsidR="0022450B" w:rsidRPr="00CE7663">
              <w:rPr>
                <w:color w:val="000000"/>
                <w:sz w:val="18"/>
                <w:lang w:val="fr-FR"/>
              </w:rPr>
              <w:t>“</w:t>
            </w:r>
            <w:r w:rsidR="00D54170" w:rsidRPr="00CE7663">
              <w:rPr>
                <w:color w:val="000000"/>
                <w:sz w:val="18"/>
                <w:lang w:val="fr-FR"/>
              </w:rPr>
              <w:t>Les allégations de fautes dirigées contre le Directeur général sont notifiées au président de l</w:t>
            </w:r>
            <w:r w:rsidR="007A0DF4" w:rsidRPr="00CE7663">
              <w:rPr>
                <w:color w:val="000000"/>
                <w:sz w:val="18"/>
                <w:lang w:val="fr-FR"/>
              </w:rPr>
              <w:t>’</w:t>
            </w:r>
            <w:r w:rsidR="00D54170" w:rsidRPr="00CE7663">
              <w:rPr>
                <w:color w:val="000000"/>
                <w:sz w:val="18"/>
                <w:lang w:val="fr-FR"/>
              </w:rPr>
              <w:t>Assemblée générale par le directeur de la Division de la supervision interne, qui en adresse une copie aux présidents du Comité de coordination et de l</w:t>
            </w:r>
            <w:r w:rsidR="007A0DF4" w:rsidRPr="00CE7663">
              <w:rPr>
                <w:color w:val="000000"/>
                <w:sz w:val="18"/>
                <w:lang w:val="fr-FR"/>
              </w:rPr>
              <w:t>’</w:t>
            </w:r>
            <w:r w:rsidR="00D54170" w:rsidRPr="00CE7663">
              <w:rPr>
                <w:color w:val="000000"/>
                <w:sz w:val="18"/>
                <w:lang w:val="fr-FR"/>
              </w:rPr>
              <w:t>Organe consultatif indépendant de surveillan</w:t>
            </w:r>
            <w:r w:rsidR="001D636D" w:rsidRPr="00CE7663">
              <w:rPr>
                <w:color w:val="000000"/>
                <w:sz w:val="18"/>
                <w:lang w:val="fr-FR"/>
              </w:rPr>
              <w:t>ce.  Le</w:t>
            </w:r>
            <w:r w:rsidR="00D54170" w:rsidRPr="00CE7663">
              <w:rPr>
                <w:color w:val="000000"/>
                <w:sz w:val="18"/>
                <w:lang w:val="fr-FR"/>
              </w:rPr>
              <w:t xml:space="preserve"> directeur de</w:t>
            </w:r>
            <w:r w:rsidR="007A0DF4" w:rsidRPr="00CE7663">
              <w:rPr>
                <w:color w:val="000000"/>
                <w:sz w:val="18"/>
                <w:lang w:val="fr-FR"/>
              </w:rPr>
              <w:t xml:space="preserve"> la DSI</w:t>
            </w:r>
            <w:r w:rsidR="00D54170" w:rsidRPr="00CE7663">
              <w:rPr>
                <w:color w:val="000000"/>
                <w:sz w:val="18"/>
                <w:lang w:val="fr-FR"/>
              </w:rPr>
              <w:t xml:space="preserve"> demande l</w:t>
            </w:r>
            <w:r w:rsidR="007A0DF4" w:rsidRPr="00CE7663">
              <w:rPr>
                <w:color w:val="000000"/>
                <w:sz w:val="18"/>
                <w:lang w:val="fr-FR"/>
              </w:rPr>
              <w:t>’</w:t>
            </w:r>
            <w:r w:rsidR="00D54170" w:rsidRPr="00CE7663">
              <w:rPr>
                <w:color w:val="000000"/>
                <w:sz w:val="18"/>
                <w:lang w:val="fr-FR"/>
              </w:rPr>
              <w:t>avis de l</w:t>
            </w:r>
            <w:r w:rsidR="007A0DF4" w:rsidRPr="00CE7663">
              <w:rPr>
                <w:color w:val="000000"/>
                <w:sz w:val="18"/>
                <w:lang w:val="fr-FR"/>
              </w:rPr>
              <w:t>’</w:t>
            </w:r>
            <w:r w:rsidR="00D54170" w:rsidRPr="00CE7663">
              <w:rPr>
                <w:color w:val="000000"/>
                <w:sz w:val="18"/>
                <w:lang w:val="fr-FR"/>
              </w:rPr>
              <w:t>OCIS sur la manière de procéder plus avant</w:t>
            </w:r>
            <w:r w:rsidR="0022450B" w:rsidRPr="00CE7663">
              <w:rPr>
                <w:color w:val="000000"/>
                <w:sz w:val="18"/>
                <w:lang w:val="fr-FR"/>
              </w:rPr>
              <w:t>.”</w:t>
            </w:r>
            <w:r w:rsidR="0022450B" w:rsidRPr="00CE7663">
              <w:rPr>
                <w:color w:val="000000"/>
                <w:sz w:val="18"/>
                <w:lang w:val="fr-FR"/>
              </w:rPr>
              <w:br/>
            </w:r>
            <w:r w:rsidR="0022450B" w:rsidRPr="00CE7663">
              <w:rPr>
                <w:color w:val="000000"/>
                <w:sz w:val="18"/>
                <w:lang w:val="fr-FR"/>
              </w:rPr>
              <w:br/>
            </w:r>
            <w:r w:rsidR="00D54170" w:rsidRPr="00CE7663">
              <w:rPr>
                <w:color w:val="000000"/>
                <w:sz w:val="18"/>
                <w:lang w:val="fr-FR"/>
              </w:rPr>
              <w:t>Au paragraphe 2.e.ii) de l</w:t>
            </w:r>
            <w:r w:rsidR="007A0DF4" w:rsidRPr="00CE7663">
              <w:rPr>
                <w:color w:val="000000"/>
                <w:sz w:val="18"/>
                <w:lang w:val="fr-FR"/>
              </w:rPr>
              <w:t>’</w:t>
            </w:r>
            <w:r w:rsidR="00D54170" w:rsidRPr="00CE7663">
              <w:rPr>
                <w:color w:val="000000"/>
                <w:sz w:val="18"/>
                <w:lang w:val="fr-FR"/>
              </w:rPr>
              <w:t>annexe III intitulé</w:t>
            </w:r>
            <w:r w:rsidR="00FF4626" w:rsidRPr="00CE7663">
              <w:rPr>
                <w:color w:val="000000"/>
                <w:sz w:val="18"/>
                <w:lang w:val="fr-FR"/>
              </w:rPr>
              <w:t>e</w:t>
            </w:r>
            <w:r w:rsidR="00D54170" w:rsidRPr="00CE7663">
              <w:rPr>
                <w:color w:val="000000"/>
                <w:sz w:val="18"/>
                <w:lang w:val="fr-FR"/>
              </w:rPr>
              <w:t xml:space="preserve"> “Mandat de l</w:t>
            </w:r>
            <w:r w:rsidR="007A0DF4" w:rsidRPr="00CE7663">
              <w:rPr>
                <w:color w:val="000000"/>
                <w:sz w:val="18"/>
                <w:lang w:val="fr-FR"/>
              </w:rPr>
              <w:t>’</w:t>
            </w:r>
            <w:r w:rsidR="00D54170" w:rsidRPr="00CE7663">
              <w:rPr>
                <w:color w:val="000000"/>
                <w:sz w:val="18"/>
                <w:lang w:val="fr-FR"/>
              </w:rPr>
              <w:t>Organe consultatif indépendant de surveillance de l</w:t>
            </w:r>
            <w:r w:rsidR="007A0DF4" w:rsidRPr="00CE7663">
              <w:rPr>
                <w:color w:val="000000"/>
                <w:sz w:val="18"/>
                <w:lang w:val="fr-FR"/>
              </w:rPr>
              <w:t>’</w:t>
            </w:r>
            <w:r w:rsidR="00D54170" w:rsidRPr="00CE7663">
              <w:rPr>
                <w:color w:val="000000"/>
                <w:sz w:val="18"/>
                <w:lang w:val="fr-FR"/>
              </w:rPr>
              <w:t>OMPI” du Règlement financier et règlement d</w:t>
            </w:r>
            <w:r w:rsidR="007A0DF4" w:rsidRPr="00CE7663">
              <w:rPr>
                <w:color w:val="000000"/>
                <w:sz w:val="18"/>
                <w:lang w:val="fr-FR"/>
              </w:rPr>
              <w:t>’</w:t>
            </w:r>
            <w:r w:rsidR="00D54170" w:rsidRPr="00CE7663">
              <w:rPr>
                <w:color w:val="000000"/>
                <w:sz w:val="18"/>
                <w:lang w:val="fr-FR"/>
              </w:rPr>
              <w:t>exécution du règlement financier de l</w:t>
            </w:r>
            <w:r w:rsidR="007A0DF4" w:rsidRPr="00CE7663">
              <w:rPr>
                <w:color w:val="000000"/>
                <w:sz w:val="18"/>
                <w:lang w:val="fr-FR"/>
              </w:rPr>
              <w:t>’</w:t>
            </w:r>
            <w:r w:rsidR="00D54170" w:rsidRPr="00CE7663">
              <w:rPr>
                <w:color w:val="000000"/>
                <w:sz w:val="18"/>
                <w:lang w:val="fr-FR"/>
              </w:rPr>
              <w:t>OMPI, il est indiqué : “conformément à la Charte de la supervision interne, l</w:t>
            </w:r>
            <w:r w:rsidR="007A0DF4" w:rsidRPr="00CE7663">
              <w:rPr>
                <w:color w:val="000000"/>
                <w:sz w:val="18"/>
                <w:lang w:val="fr-FR"/>
              </w:rPr>
              <w:t>’</w:t>
            </w:r>
            <w:r w:rsidR="00D54170" w:rsidRPr="00CE7663">
              <w:rPr>
                <w:color w:val="000000"/>
                <w:sz w:val="18"/>
                <w:lang w:val="fr-FR"/>
              </w:rPr>
              <w:t>OCIS donne des avis au directeur de la Division de la supervision interne sur la manière de procéder en cas d</w:t>
            </w:r>
            <w:r w:rsidR="007A0DF4" w:rsidRPr="00CE7663">
              <w:rPr>
                <w:color w:val="000000"/>
                <w:sz w:val="18"/>
                <w:lang w:val="fr-FR"/>
              </w:rPr>
              <w:t>’</w:t>
            </w:r>
            <w:r w:rsidR="00D54170" w:rsidRPr="00CE7663">
              <w:rPr>
                <w:color w:val="000000"/>
                <w:sz w:val="18"/>
                <w:lang w:val="fr-FR"/>
              </w:rPr>
              <w:t>allégation de faute à l</w:t>
            </w:r>
            <w:r w:rsidR="007A0DF4" w:rsidRPr="00CE7663">
              <w:rPr>
                <w:color w:val="000000"/>
                <w:sz w:val="18"/>
                <w:lang w:val="fr-FR"/>
              </w:rPr>
              <w:t>’</w:t>
            </w:r>
            <w:r w:rsidR="00D54170" w:rsidRPr="00CE7663">
              <w:rPr>
                <w:color w:val="000000"/>
                <w:sz w:val="18"/>
                <w:lang w:val="fr-FR"/>
              </w:rPr>
              <w:t>encontre du Directeur génér</w:t>
            </w:r>
            <w:r w:rsidR="001D636D" w:rsidRPr="00CE7663">
              <w:rPr>
                <w:color w:val="000000"/>
                <w:sz w:val="18"/>
                <w:lang w:val="fr-FR"/>
              </w:rPr>
              <w:t>al.  Si</w:t>
            </w:r>
            <w:r w:rsidR="00D54170" w:rsidRPr="00CE7663">
              <w:rPr>
                <w:color w:val="000000"/>
                <w:sz w:val="18"/>
                <w:lang w:val="fr-FR"/>
              </w:rPr>
              <w:t xml:space="preserve"> le directeur de la Division de la supervision interne, en raison d</w:t>
            </w:r>
            <w:r w:rsidR="007A0DF4" w:rsidRPr="00CE7663">
              <w:rPr>
                <w:color w:val="000000"/>
                <w:sz w:val="18"/>
                <w:lang w:val="fr-FR"/>
              </w:rPr>
              <w:t>’</w:t>
            </w:r>
            <w:r w:rsidR="00D54170" w:rsidRPr="00CE7663">
              <w:rPr>
                <w:color w:val="000000"/>
                <w:sz w:val="18"/>
                <w:lang w:val="fr-FR"/>
              </w:rPr>
              <w:t>un conflit d</w:t>
            </w:r>
            <w:r w:rsidR="007A0DF4" w:rsidRPr="00CE7663">
              <w:rPr>
                <w:color w:val="000000"/>
                <w:sz w:val="18"/>
                <w:lang w:val="fr-FR"/>
              </w:rPr>
              <w:t>’</w:t>
            </w:r>
            <w:r w:rsidR="00D54170" w:rsidRPr="00CE7663">
              <w:rPr>
                <w:color w:val="000000"/>
                <w:sz w:val="18"/>
                <w:lang w:val="fr-FR"/>
              </w:rPr>
              <w:t>intérêts, ne peut évaluer ou soumettre à enquête, l</w:t>
            </w:r>
            <w:r w:rsidR="007A0DF4" w:rsidRPr="00CE7663">
              <w:rPr>
                <w:color w:val="000000"/>
                <w:sz w:val="18"/>
                <w:lang w:val="fr-FR"/>
              </w:rPr>
              <w:t>’</w:t>
            </w:r>
            <w:r w:rsidR="00D54170" w:rsidRPr="00CE7663">
              <w:rPr>
                <w:color w:val="000000"/>
                <w:sz w:val="18"/>
                <w:lang w:val="fr-FR"/>
              </w:rPr>
              <w:t>OCIS examine les allégations et donne des avis au président de l</w:t>
            </w:r>
            <w:r w:rsidR="007A0DF4" w:rsidRPr="00CE7663">
              <w:rPr>
                <w:color w:val="000000"/>
                <w:sz w:val="18"/>
                <w:lang w:val="fr-FR"/>
              </w:rPr>
              <w:t>’</w:t>
            </w:r>
            <w:r w:rsidR="00D54170" w:rsidRPr="00CE7663">
              <w:rPr>
                <w:color w:val="000000"/>
                <w:sz w:val="18"/>
                <w:lang w:val="fr-FR"/>
              </w:rPr>
              <w:t>Assemblée générale sur la manière de procéder, avec copie au président du Comité de coordination</w:t>
            </w:r>
            <w:r w:rsidR="0022450B" w:rsidRPr="00CE7663">
              <w:rPr>
                <w:color w:val="000000"/>
                <w:sz w:val="18"/>
                <w:lang w:val="fr-FR"/>
              </w:rPr>
              <w:t>.”</w:t>
            </w:r>
          </w:p>
        </w:tc>
      </w:tr>
      <w:tr w:rsidR="0022450B" w:rsidRPr="003532AA" w:rsidTr="00273490">
        <w:tc>
          <w:tcPr>
            <w:tcW w:w="2235" w:type="dxa"/>
            <w:shd w:val="clear" w:color="auto" w:fill="DBE5F1" w:themeFill="accent1" w:themeFillTint="33"/>
          </w:tcPr>
          <w:p w:rsidR="0022450B" w:rsidRPr="00CE7663" w:rsidRDefault="0022450B" w:rsidP="00345960">
            <w:pPr>
              <w:rPr>
                <w:b/>
                <w:sz w:val="18"/>
                <w:lang w:val="fr-FR"/>
              </w:rPr>
            </w:pPr>
          </w:p>
        </w:tc>
        <w:tc>
          <w:tcPr>
            <w:tcW w:w="7007" w:type="dxa"/>
          </w:tcPr>
          <w:p w:rsidR="0022450B" w:rsidRPr="00CE7663" w:rsidRDefault="0022450B" w:rsidP="00345960">
            <w:pPr>
              <w:rPr>
                <w:lang w:val="fr-FR"/>
              </w:rPr>
            </w:pPr>
            <w:r w:rsidRPr="00CE7663">
              <w:rPr>
                <w:noProof/>
                <w:lang w:val="fr-CH" w:eastAsia="fr-CH"/>
              </w:rPr>
              <mc:AlternateContent>
                <mc:Choice Requires="wps">
                  <w:drawing>
                    <wp:anchor distT="0" distB="0" distL="114300" distR="114300" simplePos="0" relativeHeight="251713536" behindDoc="0" locked="0" layoutInCell="1" allowOverlap="1" wp14:anchorId="1BAE1E21" wp14:editId="01C6907D">
                      <wp:simplePos x="0" y="0"/>
                      <wp:positionH relativeFrom="column">
                        <wp:posOffset>1180465</wp:posOffset>
                      </wp:positionH>
                      <wp:positionV relativeFrom="paragraph">
                        <wp:posOffset>127000</wp:posOffset>
                      </wp:positionV>
                      <wp:extent cx="1562100" cy="381000"/>
                      <wp:effectExtent l="0" t="0" r="19050" b="19050"/>
                      <wp:wrapNone/>
                      <wp:docPr id="69" name="Rounded Rectangle 69"/>
                      <wp:cNvGraphicFramePr/>
                      <a:graphic xmlns:a="http://schemas.openxmlformats.org/drawingml/2006/main">
                        <a:graphicData uri="http://schemas.microsoft.com/office/word/2010/wordprocessingShape">
                          <wps:wsp>
                            <wps:cNvSpPr/>
                            <wps:spPr>
                              <a:xfrm>
                                <a:off x="0" y="0"/>
                                <a:ext cx="1562100" cy="381000"/>
                              </a:xfrm>
                              <a:prstGeom prst="roundRect">
                                <a:avLst/>
                              </a:prstGeom>
                              <a:solidFill>
                                <a:sysClr val="window" lastClr="FFFFFF"/>
                              </a:solidFill>
                              <a:ln w="25400" cap="flat" cmpd="sng" algn="ctr">
                                <a:solidFill>
                                  <a:srgbClr val="1F497D">
                                    <a:lumMod val="40000"/>
                                    <a:lumOff val="60000"/>
                                  </a:srgbClr>
                                </a:solidFill>
                                <a:prstDash val="solid"/>
                              </a:ln>
                              <a:effectLst/>
                            </wps:spPr>
                            <wps:txbx>
                              <w:txbxContent>
                                <w:p w:rsidR="003532AA" w:rsidRPr="00E41CF2" w:rsidRDefault="003532AA" w:rsidP="0022450B">
                                  <w:pPr>
                                    <w:jc w:val="center"/>
                                    <w:rPr>
                                      <w:i/>
                                      <w:sz w:val="14"/>
                                      <w:szCs w:val="14"/>
                                      <w:lang w:val="fr-CH"/>
                                    </w:rPr>
                                  </w:pPr>
                                  <w:r w:rsidRPr="006E64CA">
                                    <w:rPr>
                                      <w:i/>
                                      <w:sz w:val="14"/>
                                      <w:szCs w:val="14"/>
                                      <w:lang w:val="fr-CH"/>
                                    </w:rPr>
                                    <w:t>Précédemment “À l’étude”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9" o:spid="_x0000_s1035" style="position:absolute;margin-left:92.95pt;margin-top:10pt;width:123pt;height:30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" fillcolor="window" strokecolor="#8eb4e3" strokeweight="2pt">
                      <v:textbox>
                        <w:txbxContent>
                          <w:p w:rsidR="003532AA" w:rsidRPr="00E41CF2" w:rsidRDefault="003532AA" w:rsidP="0022450B">
                            <w:pPr>
                              <w:jc w:val="center"/>
                              <w:rPr>
                                <w:i/>
                                <w:sz w:val="14"/>
                                <w:szCs w:val="14"/>
                                <w:lang w:val="fr-CH"/>
                              </w:rPr>
                            </w:pPr>
                            <w:r w:rsidRPr="006E64CA">
                              <w:rPr>
                                <w:i/>
                                <w:sz w:val="14"/>
                                <w:szCs w:val="14"/>
                                <w:lang w:val="fr-CH"/>
                              </w:rPr>
                              <w:t>Précédemment “À l’étude”</w:t>
                            </w:r>
                          </w:p>
                        </w:txbxContent>
                      </v:textbox>
                    </v:roundrect>
                  </w:pict>
                </mc:Fallback>
              </mc:AlternateContent>
            </w:r>
          </w:p>
        </w:tc>
      </w:tr>
      <w:tr w:rsidR="0022450B" w:rsidRPr="00CE7663" w:rsidTr="00273490">
        <w:trPr>
          <w:trHeight w:val="368"/>
        </w:trPr>
        <w:tc>
          <w:tcPr>
            <w:tcW w:w="2235" w:type="dxa"/>
            <w:shd w:val="clear" w:color="auto" w:fill="DBE5F1" w:themeFill="accent1" w:themeFillTint="33"/>
          </w:tcPr>
          <w:p w:rsidR="0022450B" w:rsidRPr="00CE7663" w:rsidRDefault="007E69F2" w:rsidP="00345960">
            <w:pPr>
              <w:rPr>
                <w:b/>
                <w:sz w:val="18"/>
                <w:lang w:val="fr-FR"/>
              </w:rPr>
            </w:pPr>
            <w:r w:rsidRPr="00CE7663">
              <w:rPr>
                <w:b/>
                <w:sz w:val="18"/>
                <w:lang w:val="fr-FR"/>
              </w:rPr>
              <w:t>Acceptation</w:t>
            </w:r>
          </w:p>
        </w:tc>
        <w:tc>
          <w:tcPr>
            <w:tcW w:w="7007" w:type="dxa"/>
          </w:tcPr>
          <w:p w:rsidR="0022450B" w:rsidRPr="00CE7663" w:rsidRDefault="00303C0B" w:rsidP="00345960">
            <w:pPr>
              <w:rPr>
                <w:b/>
                <w:sz w:val="18"/>
                <w:lang w:val="fr-FR"/>
              </w:rPr>
            </w:pPr>
            <w:r w:rsidRPr="00CE7663">
              <w:rPr>
                <w:sz w:val="18"/>
                <w:szCs w:val="18"/>
                <w:lang w:val="fr-FR"/>
              </w:rPr>
              <w:t>Acceptée</w:t>
            </w:r>
          </w:p>
        </w:tc>
      </w:tr>
      <w:tr w:rsidR="0022450B" w:rsidRPr="00CE7663" w:rsidTr="00273490">
        <w:trPr>
          <w:trHeight w:val="367"/>
        </w:trPr>
        <w:tc>
          <w:tcPr>
            <w:tcW w:w="2235" w:type="dxa"/>
            <w:shd w:val="clear" w:color="auto" w:fill="DBE5F1" w:themeFill="accent1" w:themeFillTint="33"/>
          </w:tcPr>
          <w:p w:rsidR="0022450B" w:rsidRPr="00CE7663" w:rsidRDefault="007E69F2" w:rsidP="00345960">
            <w:pPr>
              <w:rPr>
                <w:b/>
                <w:sz w:val="18"/>
                <w:lang w:val="fr-FR"/>
              </w:rPr>
            </w:pPr>
            <w:r w:rsidRPr="00CE7663">
              <w:rPr>
                <w:b/>
                <w:sz w:val="18"/>
                <w:lang w:val="fr-FR"/>
              </w:rPr>
              <w:t>Mise en œuvre</w:t>
            </w:r>
          </w:p>
        </w:tc>
        <w:tc>
          <w:tcPr>
            <w:tcW w:w="7007" w:type="dxa"/>
          </w:tcPr>
          <w:p w:rsidR="0022450B" w:rsidRPr="00CE7663" w:rsidRDefault="00331888" w:rsidP="00345960">
            <w:pPr>
              <w:rPr>
                <w:lang w:val="fr-FR" w:eastAsia="fr-CH"/>
              </w:rPr>
            </w:pPr>
            <w:r w:rsidRPr="00CE7663">
              <w:rPr>
                <w:sz w:val="18"/>
                <w:lang w:val="fr-FR" w:eastAsia="fr-CH"/>
              </w:rPr>
              <w:t>Mise en œuvre</w:t>
            </w:r>
          </w:p>
        </w:tc>
      </w:tr>
      <w:tr w:rsidR="0022450B" w:rsidRPr="00CE7663" w:rsidTr="00273490">
        <w:tc>
          <w:tcPr>
            <w:tcW w:w="2235" w:type="dxa"/>
            <w:shd w:val="clear" w:color="auto" w:fill="DBE5F1" w:themeFill="accent1" w:themeFillTint="33"/>
          </w:tcPr>
          <w:p w:rsidR="0022450B" w:rsidRPr="00CE7663" w:rsidRDefault="0022450B" w:rsidP="00345960">
            <w:pPr>
              <w:rPr>
                <w:sz w:val="18"/>
                <w:lang w:val="fr-FR"/>
              </w:rPr>
            </w:pPr>
          </w:p>
        </w:tc>
        <w:tc>
          <w:tcPr>
            <w:tcW w:w="7007" w:type="dxa"/>
          </w:tcPr>
          <w:p w:rsidR="0022450B" w:rsidRPr="00CE7663" w:rsidRDefault="0022450B" w:rsidP="00345960">
            <w:pPr>
              <w:rPr>
                <w:sz w:val="18"/>
                <w:lang w:val="fr-FR"/>
              </w:rPr>
            </w:pPr>
          </w:p>
        </w:tc>
      </w:tr>
      <w:tr w:rsidR="0022450B" w:rsidRPr="003532AA" w:rsidTr="00273490">
        <w:tc>
          <w:tcPr>
            <w:tcW w:w="2235" w:type="dxa"/>
            <w:shd w:val="clear" w:color="auto" w:fill="DBE5F1" w:themeFill="accent1" w:themeFillTint="33"/>
          </w:tcPr>
          <w:p w:rsidR="0022450B" w:rsidRPr="00CE7663" w:rsidRDefault="00DA6234" w:rsidP="00345960">
            <w:pPr>
              <w:rPr>
                <w:b/>
                <w:sz w:val="18"/>
                <w:lang w:val="fr-FR"/>
              </w:rPr>
            </w:pPr>
            <w:r w:rsidRPr="00CE7663">
              <w:rPr>
                <w:b/>
                <w:sz w:val="18"/>
                <w:lang w:val="fr-FR"/>
              </w:rPr>
              <w:t>Fonctionnaire responsable</w:t>
            </w:r>
          </w:p>
        </w:tc>
        <w:tc>
          <w:tcPr>
            <w:tcW w:w="7007" w:type="dxa"/>
          </w:tcPr>
          <w:p w:rsidR="0022450B" w:rsidRPr="00CE7663" w:rsidRDefault="0022450B" w:rsidP="00345960">
            <w:pPr>
              <w:rPr>
                <w:sz w:val="18"/>
                <w:szCs w:val="18"/>
                <w:lang w:val="fr-FR"/>
              </w:rPr>
            </w:pPr>
            <w:r w:rsidRPr="00CE7663">
              <w:rPr>
                <w:sz w:val="18"/>
                <w:szCs w:val="18"/>
                <w:lang w:val="fr-FR"/>
              </w:rPr>
              <w:t>Direct</w:t>
            </w:r>
            <w:r w:rsidR="00D54170" w:rsidRPr="00CE7663">
              <w:rPr>
                <w:sz w:val="18"/>
                <w:szCs w:val="18"/>
                <w:lang w:val="fr-FR"/>
              </w:rPr>
              <w:t>eur de la Division de la supervision interne</w:t>
            </w:r>
          </w:p>
          <w:p w:rsidR="0022450B" w:rsidRPr="00CE7663" w:rsidRDefault="0022450B" w:rsidP="00345960">
            <w:pPr>
              <w:rPr>
                <w:sz w:val="18"/>
                <w:szCs w:val="18"/>
                <w:lang w:val="fr-FR"/>
              </w:rPr>
            </w:pPr>
          </w:p>
        </w:tc>
      </w:tr>
    </w:tbl>
    <w:p w:rsidR="0022450B" w:rsidRPr="00CE7663" w:rsidRDefault="0022450B" w:rsidP="00345960">
      <w:pPr>
        <w:rPr>
          <w:lang w:val="fr-FR"/>
        </w:rPr>
      </w:pPr>
    </w:p>
    <w:p w:rsidR="000E6F8F" w:rsidRPr="00CE7663" w:rsidRDefault="000E6F8F" w:rsidP="00345960">
      <w:pPr>
        <w:rPr>
          <w:b/>
          <w:lang w:val="fr-FR"/>
        </w:rPr>
      </w:pPr>
    </w:p>
    <w:p w:rsidR="00DF7825" w:rsidRPr="00CE7663" w:rsidRDefault="00DF7825" w:rsidP="00345960">
      <w:pPr>
        <w:rPr>
          <w:b/>
          <w:lang w:val="fr-FR"/>
        </w:rPr>
      </w:pPr>
    </w:p>
    <w:p w:rsidR="000E6F8F" w:rsidRPr="00CE7663" w:rsidRDefault="000E6F8F" w:rsidP="00345960">
      <w:pPr>
        <w:pStyle w:val="Endofdocument-Annex"/>
        <w:rPr>
          <w:b/>
          <w:lang w:val="fr-FR"/>
        </w:rPr>
      </w:pPr>
      <w:r w:rsidRPr="00CE7663">
        <w:rPr>
          <w:lang w:val="fr-FR"/>
        </w:rPr>
        <w:t>[</w:t>
      </w:r>
      <w:r w:rsidR="00D54170" w:rsidRPr="00CE7663">
        <w:rPr>
          <w:lang w:val="fr-FR"/>
        </w:rPr>
        <w:t>L</w:t>
      </w:r>
      <w:r w:rsidR="007A0DF4" w:rsidRPr="00CE7663">
        <w:rPr>
          <w:lang w:val="fr-FR"/>
        </w:rPr>
        <w:t>’</w:t>
      </w:r>
      <w:r w:rsidR="00D54170" w:rsidRPr="00CE7663">
        <w:rPr>
          <w:lang w:val="fr-FR"/>
        </w:rPr>
        <w:t>a</w:t>
      </w:r>
      <w:r w:rsidRPr="00CE7663">
        <w:rPr>
          <w:lang w:val="fr-FR"/>
        </w:rPr>
        <w:t>nnex</w:t>
      </w:r>
      <w:r w:rsidR="00D54170" w:rsidRPr="00CE7663">
        <w:rPr>
          <w:lang w:val="fr-FR"/>
        </w:rPr>
        <w:t>e </w:t>
      </w:r>
      <w:r w:rsidRPr="00CE7663">
        <w:rPr>
          <w:lang w:val="fr-FR"/>
        </w:rPr>
        <w:t>I</w:t>
      </w:r>
      <w:r w:rsidR="0022450B" w:rsidRPr="00CE7663">
        <w:rPr>
          <w:lang w:val="fr-FR"/>
        </w:rPr>
        <w:t>I</w:t>
      </w:r>
      <w:r w:rsidRPr="00CE7663">
        <w:rPr>
          <w:lang w:val="fr-FR"/>
        </w:rPr>
        <w:t xml:space="preserve"> </w:t>
      </w:r>
      <w:r w:rsidR="00D54170" w:rsidRPr="00CE7663">
        <w:rPr>
          <w:lang w:val="fr-FR"/>
        </w:rPr>
        <w:t>suit</w:t>
      </w:r>
      <w:r w:rsidRPr="00CE7663">
        <w:rPr>
          <w:lang w:val="fr-FR"/>
        </w:rPr>
        <w:t>]</w:t>
      </w:r>
    </w:p>
    <w:p w:rsidR="007A0DF4" w:rsidRPr="00CE7663" w:rsidRDefault="007A0DF4" w:rsidP="00345960">
      <w:pPr>
        <w:rPr>
          <w:b/>
          <w:lang w:val="fr-FR"/>
        </w:rPr>
        <w:sectPr w:rsidR="007A0DF4" w:rsidRPr="00CE7663" w:rsidSect="007A0DF4">
          <w:headerReference w:type="default" r:id="rId28"/>
          <w:headerReference w:type="first" r:id="rId29"/>
          <w:footerReference w:type="first" r:id="rId30"/>
          <w:endnotePr>
            <w:numFmt w:val="decimal"/>
          </w:endnotePr>
          <w:pgSz w:w="11907" w:h="16840" w:code="9"/>
          <w:pgMar w:top="567" w:right="1134" w:bottom="1418" w:left="1418" w:header="510" w:footer="1021" w:gutter="0"/>
          <w:pgNumType w:start="1"/>
          <w:cols w:space="720"/>
          <w:titlePg/>
          <w:docGrid w:linePitch="299"/>
        </w:sectPr>
      </w:pPr>
    </w:p>
    <w:p w:rsidR="000E6F8F" w:rsidRPr="00CE7663" w:rsidRDefault="000E6F8F" w:rsidP="00345960">
      <w:pPr>
        <w:jc w:val="center"/>
        <w:rPr>
          <w:caps/>
          <w:lang w:val="fr-FR"/>
        </w:rPr>
      </w:pPr>
      <w:r w:rsidRPr="00CE7663">
        <w:rPr>
          <w:b/>
          <w:caps/>
          <w:lang w:val="fr-FR"/>
        </w:rPr>
        <w:lastRenderedPageBreak/>
        <w:t>LIST</w:t>
      </w:r>
      <w:r w:rsidR="00D54170" w:rsidRPr="00CE7663">
        <w:rPr>
          <w:b/>
          <w:caps/>
          <w:lang w:val="fr-FR"/>
        </w:rPr>
        <w:t>e des rapports actifs</w:t>
      </w:r>
      <w:r w:rsidR="003F09E0" w:rsidRPr="00CE7663">
        <w:rPr>
          <w:rStyle w:val="FootnoteReference"/>
          <w:b/>
          <w:caps/>
          <w:lang w:val="fr-FR"/>
        </w:rPr>
        <w:footnoteReference w:id="5"/>
      </w:r>
      <w:r w:rsidR="007A0DF4" w:rsidRPr="00CE7663">
        <w:rPr>
          <w:b/>
          <w:caps/>
          <w:lang w:val="fr-FR"/>
        </w:rPr>
        <w:t xml:space="preserve"> du CCI</w:t>
      </w:r>
      <w:r w:rsidR="00D54170" w:rsidRPr="00CE7663">
        <w:rPr>
          <w:b/>
          <w:caps/>
          <w:lang w:val="fr-FR"/>
        </w:rPr>
        <w:t xml:space="preserve"> </w:t>
      </w:r>
      <w:r w:rsidR="00A341E4" w:rsidRPr="00CE7663">
        <w:rPr>
          <w:b/>
          <w:caps/>
          <w:lang w:val="fr-FR"/>
        </w:rPr>
        <w:t>prÉsentant un intÉrÊt</w:t>
      </w:r>
      <w:r w:rsidR="00D54170" w:rsidRPr="00CE7663">
        <w:rPr>
          <w:b/>
          <w:caps/>
          <w:lang w:val="fr-FR"/>
        </w:rPr>
        <w:t xml:space="preserve"> pour l</w:t>
      </w:r>
      <w:r w:rsidR="007A0DF4" w:rsidRPr="00CE7663">
        <w:rPr>
          <w:b/>
          <w:caps/>
          <w:lang w:val="fr-FR"/>
        </w:rPr>
        <w:t>’</w:t>
      </w:r>
      <w:r w:rsidR="00D54170" w:rsidRPr="00CE7663">
        <w:rPr>
          <w:b/>
          <w:caps/>
          <w:lang w:val="fr-FR"/>
        </w:rPr>
        <w:t xml:space="preserve">OMPI </w:t>
      </w:r>
      <w:r w:rsidR="00A341E4" w:rsidRPr="00CE7663">
        <w:rPr>
          <w:b/>
          <w:caps/>
          <w:lang w:val="fr-FR"/>
        </w:rPr>
        <w:t>– Situation À</w:t>
      </w:r>
      <w:r w:rsidR="00D54170" w:rsidRPr="00CE7663">
        <w:rPr>
          <w:b/>
          <w:caps/>
          <w:lang w:val="fr-FR"/>
        </w:rPr>
        <w:t xml:space="preserve"> la fin d</w:t>
      </w:r>
      <w:r w:rsidR="007A0DF4" w:rsidRPr="00CE7663">
        <w:rPr>
          <w:b/>
          <w:caps/>
          <w:lang w:val="fr-FR"/>
        </w:rPr>
        <w:t>’</w:t>
      </w:r>
      <w:r w:rsidR="00D54170" w:rsidRPr="00CE7663">
        <w:rPr>
          <w:b/>
          <w:caps/>
          <w:lang w:val="fr-FR"/>
        </w:rPr>
        <w:t>avril 2016</w:t>
      </w:r>
    </w:p>
    <w:p w:rsidR="000E6F8F" w:rsidRPr="00CE7663" w:rsidRDefault="000E6F8F" w:rsidP="00345960">
      <w:pPr>
        <w:rPr>
          <w:lang w:val="fr-FR"/>
        </w:rPr>
      </w:pPr>
    </w:p>
    <w:p w:rsidR="000E6F8F" w:rsidRPr="00CE7663" w:rsidRDefault="00A341E4" w:rsidP="00345960">
      <w:pPr>
        <w:rPr>
          <w:lang w:val="fr-FR"/>
        </w:rPr>
      </w:pPr>
      <w:r w:rsidRPr="00CE7663">
        <w:rPr>
          <w:lang w:val="fr-FR"/>
        </w:rPr>
        <w:t>La présente annexe vise à fournir des liens vers les rapports actifs</w:t>
      </w:r>
      <w:r w:rsidR="007A0DF4" w:rsidRPr="00CE7663">
        <w:rPr>
          <w:lang w:val="fr-FR"/>
        </w:rPr>
        <w:t xml:space="preserve"> du CCI</w:t>
      </w:r>
      <w:r w:rsidRPr="00CE7663">
        <w:rPr>
          <w:lang w:val="fr-FR"/>
        </w:rPr>
        <w:t xml:space="preserve"> présentant un intérêt pour l</w:t>
      </w:r>
      <w:r w:rsidR="007A0DF4" w:rsidRPr="00CE7663">
        <w:rPr>
          <w:lang w:val="fr-FR"/>
        </w:rPr>
        <w:t>’</w:t>
      </w:r>
      <w:r w:rsidRPr="00CE7663">
        <w:rPr>
          <w:lang w:val="fr-FR"/>
        </w:rPr>
        <w:t>OMPI</w:t>
      </w:r>
      <w:r w:rsidR="000E6F8F" w:rsidRPr="00CE7663">
        <w:rPr>
          <w:lang w:val="fr-FR"/>
        </w:rPr>
        <w:t xml:space="preserve">.  </w:t>
      </w:r>
      <w:r w:rsidRPr="00CE7663">
        <w:rPr>
          <w:lang w:val="fr-FR"/>
        </w:rPr>
        <w:t>L</w:t>
      </w:r>
      <w:r w:rsidR="007A0DF4" w:rsidRPr="00CE7663">
        <w:rPr>
          <w:lang w:val="fr-FR"/>
        </w:rPr>
        <w:t>’</w:t>
      </w:r>
      <w:r w:rsidRPr="00CE7663">
        <w:rPr>
          <w:lang w:val="fr-FR"/>
        </w:rPr>
        <w:t>ensemble des rapports, notes et lettres de recommandation</w:t>
      </w:r>
      <w:r w:rsidR="007A0DF4" w:rsidRPr="00CE7663">
        <w:rPr>
          <w:lang w:val="fr-FR"/>
        </w:rPr>
        <w:t xml:space="preserve"> du CCI</w:t>
      </w:r>
      <w:r w:rsidRPr="00CE7663">
        <w:rPr>
          <w:lang w:val="fr-FR"/>
        </w:rPr>
        <w:t xml:space="preserve"> sont accessibles ou peuvent être consultés par l</w:t>
      </w:r>
      <w:r w:rsidR="007A0DF4" w:rsidRPr="00CE7663">
        <w:rPr>
          <w:lang w:val="fr-FR"/>
        </w:rPr>
        <w:t>’</w:t>
      </w:r>
      <w:r w:rsidRPr="00CE7663">
        <w:rPr>
          <w:lang w:val="fr-FR"/>
        </w:rPr>
        <w:t>intermédiaire du site Web</w:t>
      </w:r>
      <w:r w:rsidR="007A0DF4" w:rsidRPr="00CE7663">
        <w:rPr>
          <w:lang w:val="fr-FR"/>
        </w:rPr>
        <w:t xml:space="preserve"> du CCI</w:t>
      </w:r>
      <w:r w:rsidR="000E6F8F" w:rsidRPr="00CE7663">
        <w:rPr>
          <w:lang w:val="fr-FR"/>
        </w:rPr>
        <w:t xml:space="preserve">. </w:t>
      </w:r>
      <w:r w:rsidR="00F558EC" w:rsidRPr="00CE7663">
        <w:rPr>
          <w:lang w:val="fr-FR"/>
        </w:rPr>
        <w:t xml:space="preserve"> </w:t>
      </w:r>
      <w:r w:rsidR="00C94715" w:rsidRPr="00CE7663">
        <w:rPr>
          <w:noProof/>
          <w:lang w:val="fr-CH" w:eastAsia="fr-CH"/>
        </w:rPr>
        <w:drawing>
          <wp:inline distT="0" distB="0" distL="0" distR="0" wp14:anchorId="39A1BD3D" wp14:editId="0CE59EFD">
            <wp:extent cx="285750" cy="150127"/>
            <wp:effectExtent l="0" t="0" r="0" b="2540"/>
            <wp:docPr id="19" name="Picture 19">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539" cy="153168"/>
                    </a:xfrm>
                    <a:prstGeom prst="rect">
                      <a:avLst/>
                    </a:prstGeom>
                    <a:noFill/>
                    <a:ln>
                      <a:noFill/>
                    </a:ln>
                  </pic:spPr>
                </pic:pic>
              </a:graphicData>
            </a:graphic>
          </wp:inline>
        </w:drawing>
      </w:r>
    </w:p>
    <w:p w:rsidR="000E6F8F" w:rsidRPr="00CE7663" w:rsidRDefault="000E6F8F" w:rsidP="00345960">
      <w:pPr>
        <w:rPr>
          <w:lang w:val="fr-FR"/>
        </w:rPr>
      </w:pPr>
    </w:p>
    <w:tbl>
      <w:tblPr>
        <w:tblStyle w:val="TableGrid"/>
        <w:tblW w:w="9155" w:type="dxa"/>
        <w:jc w:val="center"/>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75"/>
        <w:gridCol w:w="2552"/>
        <w:gridCol w:w="2272"/>
        <w:gridCol w:w="2656"/>
      </w:tblGrid>
      <w:tr w:rsidR="000E6F8F" w:rsidRPr="00CE7663" w:rsidTr="002A3EAF">
        <w:trPr>
          <w:trHeight w:val="655"/>
          <w:tblHeader/>
          <w:jc w:val="center"/>
        </w:trPr>
        <w:tc>
          <w:tcPr>
            <w:tcW w:w="1675" w:type="dxa"/>
            <w:tcBorders>
              <w:top w:val="single" w:sz="4" w:space="0" w:color="auto"/>
              <w:left w:val="single" w:sz="4" w:space="0" w:color="auto"/>
              <w:bottom w:val="single" w:sz="4" w:space="0" w:color="auto"/>
            </w:tcBorders>
            <w:shd w:val="clear" w:color="auto" w:fill="92CDDC" w:themeFill="accent5" w:themeFillTint="99"/>
            <w:vAlign w:val="center"/>
          </w:tcPr>
          <w:p w:rsidR="000E6F8F" w:rsidRPr="00CE7663" w:rsidRDefault="003F63A4" w:rsidP="00345960">
            <w:pPr>
              <w:jc w:val="center"/>
              <w:rPr>
                <w:b/>
                <w:sz w:val="18"/>
                <w:szCs w:val="18"/>
                <w:lang w:val="fr-FR"/>
              </w:rPr>
            </w:pPr>
            <w:r w:rsidRPr="00CE7663">
              <w:rPr>
                <w:b/>
                <w:sz w:val="18"/>
                <w:szCs w:val="18"/>
                <w:lang w:val="fr-FR"/>
              </w:rPr>
              <w:t>RÉ</w:t>
            </w:r>
            <w:r w:rsidR="000E6F8F" w:rsidRPr="00CE7663">
              <w:rPr>
                <w:b/>
                <w:sz w:val="18"/>
                <w:szCs w:val="18"/>
                <w:lang w:val="fr-FR"/>
              </w:rPr>
              <w:t>F</w:t>
            </w:r>
            <w:r w:rsidRPr="00CE7663">
              <w:rPr>
                <w:b/>
                <w:sz w:val="18"/>
                <w:szCs w:val="18"/>
                <w:lang w:val="fr-FR"/>
              </w:rPr>
              <w:t>É</w:t>
            </w:r>
            <w:r w:rsidR="000E6F8F" w:rsidRPr="00CE7663">
              <w:rPr>
                <w:b/>
                <w:sz w:val="18"/>
                <w:szCs w:val="18"/>
                <w:lang w:val="fr-FR"/>
              </w:rPr>
              <w:t>RENCE</w:t>
            </w:r>
          </w:p>
        </w:tc>
        <w:tc>
          <w:tcPr>
            <w:tcW w:w="2552" w:type="dxa"/>
            <w:tcBorders>
              <w:top w:val="single" w:sz="4" w:space="0" w:color="auto"/>
              <w:bottom w:val="single" w:sz="4" w:space="0" w:color="auto"/>
            </w:tcBorders>
            <w:shd w:val="clear" w:color="auto" w:fill="92CDDC" w:themeFill="accent5" w:themeFillTint="99"/>
            <w:vAlign w:val="center"/>
          </w:tcPr>
          <w:p w:rsidR="000E6F8F" w:rsidRPr="00CE7663" w:rsidRDefault="000E6F8F" w:rsidP="00345960">
            <w:pPr>
              <w:jc w:val="center"/>
              <w:rPr>
                <w:b/>
                <w:sz w:val="18"/>
                <w:szCs w:val="18"/>
                <w:lang w:val="fr-FR"/>
              </w:rPr>
            </w:pPr>
            <w:r w:rsidRPr="00CE7663">
              <w:rPr>
                <w:b/>
                <w:sz w:val="18"/>
                <w:szCs w:val="18"/>
                <w:lang w:val="fr-FR"/>
              </w:rPr>
              <w:t>LI</w:t>
            </w:r>
            <w:r w:rsidR="003F63A4" w:rsidRPr="00CE7663">
              <w:rPr>
                <w:b/>
                <w:sz w:val="18"/>
                <w:szCs w:val="18"/>
                <w:lang w:val="fr-FR"/>
              </w:rPr>
              <w:t>E</w:t>
            </w:r>
            <w:r w:rsidRPr="00CE7663">
              <w:rPr>
                <w:b/>
                <w:sz w:val="18"/>
                <w:szCs w:val="18"/>
                <w:lang w:val="fr-FR"/>
              </w:rPr>
              <w:t>N</w:t>
            </w:r>
            <w:r w:rsidR="003F63A4" w:rsidRPr="00CE7663">
              <w:rPr>
                <w:b/>
                <w:sz w:val="18"/>
                <w:szCs w:val="18"/>
                <w:lang w:val="fr-FR"/>
              </w:rPr>
              <w:t xml:space="preserve"> </w:t>
            </w:r>
            <w:r w:rsidR="003F63A4" w:rsidRPr="00CE7663">
              <w:rPr>
                <w:b/>
                <w:caps/>
                <w:sz w:val="18"/>
                <w:szCs w:val="18"/>
                <w:lang w:val="fr-FR"/>
              </w:rPr>
              <w:t>vers le rapport</w:t>
            </w:r>
            <w:r w:rsidR="007A0DF4" w:rsidRPr="00CE7663">
              <w:rPr>
                <w:b/>
                <w:caps/>
                <w:sz w:val="18"/>
                <w:szCs w:val="18"/>
                <w:lang w:val="fr-FR"/>
              </w:rPr>
              <w:t xml:space="preserve"> du CCI</w:t>
            </w:r>
          </w:p>
        </w:tc>
        <w:tc>
          <w:tcPr>
            <w:tcW w:w="2272" w:type="dxa"/>
            <w:tcBorders>
              <w:top w:val="single" w:sz="4" w:space="0" w:color="auto"/>
              <w:bottom w:val="single" w:sz="4" w:space="0" w:color="auto"/>
            </w:tcBorders>
            <w:shd w:val="clear" w:color="auto" w:fill="92CDDC" w:themeFill="accent5" w:themeFillTint="99"/>
            <w:vAlign w:val="center"/>
          </w:tcPr>
          <w:p w:rsidR="000E6F8F" w:rsidRPr="00CE7663" w:rsidRDefault="003F63A4" w:rsidP="00345960">
            <w:pPr>
              <w:jc w:val="center"/>
              <w:rPr>
                <w:b/>
                <w:sz w:val="18"/>
                <w:szCs w:val="18"/>
                <w:lang w:val="fr-FR"/>
              </w:rPr>
            </w:pPr>
            <w:r w:rsidRPr="00CE7663">
              <w:rPr>
                <w:b/>
                <w:sz w:val="18"/>
                <w:szCs w:val="18"/>
                <w:lang w:val="fr-FR"/>
              </w:rPr>
              <w:t>OBSERVATIONS</w:t>
            </w:r>
          </w:p>
        </w:tc>
        <w:tc>
          <w:tcPr>
            <w:tcW w:w="2656" w:type="dxa"/>
            <w:tcBorders>
              <w:top w:val="single" w:sz="4" w:space="0" w:color="auto"/>
              <w:bottom w:val="single" w:sz="4" w:space="0" w:color="auto"/>
              <w:right w:val="single" w:sz="4" w:space="0" w:color="auto"/>
            </w:tcBorders>
            <w:shd w:val="clear" w:color="auto" w:fill="92CDDC" w:themeFill="accent5" w:themeFillTint="99"/>
            <w:vAlign w:val="center"/>
          </w:tcPr>
          <w:p w:rsidR="000E6F8F" w:rsidRPr="00CE7663" w:rsidRDefault="003F63A4" w:rsidP="00345960">
            <w:pPr>
              <w:jc w:val="center"/>
              <w:rPr>
                <w:b/>
                <w:sz w:val="18"/>
                <w:szCs w:val="18"/>
                <w:lang w:val="fr-FR"/>
              </w:rPr>
            </w:pPr>
            <w:r w:rsidRPr="00CE7663">
              <w:rPr>
                <w:b/>
                <w:sz w:val="18"/>
                <w:szCs w:val="18"/>
                <w:lang w:val="fr-FR"/>
              </w:rPr>
              <w:t>AUTRES</w:t>
            </w:r>
            <w:r w:rsidR="000E6F8F" w:rsidRPr="00CE7663">
              <w:rPr>
                <w:b/>
                <w:sz w:val="18"/>
                <w:szCs w:val="18"/>
                <w:lang w:val="fr-FR"/>
              </w:rPr>
              <w:t xml:space="preserve"> DOCUMENTS</w:t>
            </w:r>
          </w:p>
        </w:tc>
      </w:tr>
      <w:tr w:rsidR="000E6F8F" w:rsidRPr="003532AA" w:rsidTr="003F09E0">
        <w:trPr>
          <w:trHeight w:val="1040"/>
          <w:jc w:val="center"/>
        </w:trPr>
        <w:tc>
          <w:tcPr>
            <w:tcW w:w="1675" w:type="dxa"/>
            <w:tcBorders>
              <w:top w:val="single" w:sz="4" w:space="0" w:color="auto"/>
            </w:tcBorders>
            <w:vAlign w:val="center"/>
          </w:tcPr>
          <w:p w:rsidR="000E6F8F" w:rsidRPr="00CE7663" w:rsidRDefault="000E6F8F" w:rsidP="00345960">
            <w:pPr>
              <w:rPr>
                <w:sz w:val="16"/>
                <w:szCs w:val="16"/>
                <w:lang w:val="fr-FR"/>
              </w:rPr>
            </w:pPr>
            <w:r w:rsidRPr="00CE7663">
              <w:rPr>
                <w:sz w:val="16"/>
                <w:szCs w:val="16"/>
                <w:lang w:val="fr-FR"/>
              </w:rPr>
              <w:t>JIU/REP/2015/6</w:t>
            </w:r>
          </w:p>
        </w:tc>
        <w:tc>
          <w:tcPr>
            <w:tcW w:w="2552" w:type="dxa"/>
            <w:tcBorders>
              <w:top w:val="single" w:sz="4" w:space="0" w:color="auto"/>
            </w:tcBorders>
            <w:vAlign w:val="center"/>
          </w:tcPr>
          <w:p w:rsidR="000E6F8F" w:rsidRPr="00CE7663" w:rsidRDefault="000914CF" w:rsidP="00345960">
            <w:pPr>
              <w:rPr>
                <w:sz w:val="16"/>
                <w:szCs w:val="16"/>
                <w:lang w:val="fr-FR"/>
              </w:rPr>
            </w:pPr>
            <w:hyperlink r:id="rId32" w:history="1">
              <w:r w:rsidR="00273490" w:rsidRPr="00CE7663">
                <w:rPr>
                  <w:rStyle w:val="Hyperlink"/>
                  <w:sz w:val="16"/>
                  <w:szCs w:val="16"/>
                  <w:lang w:val="fr-FR"/>
                </w:rPr>
                <w:t>Examen des services d’Ombudsman dans les organismes du système des Nations Unies</w:t>
              </w:r>
            </w:hyperlink>
          </w:p>
        </w:tc>
        <w:tc>
          <w:tcPr>
            <w:tcW w:w="2272" w:type="dxa"/>
            <w:tcBorders>
              <w:top w:val="single" w:sz="4" w:space="0" w:color="auto"/>
            </w:tcBorders>
            <w:vAlign w:val="center"/>
          </w:tcPr>
          <w:p w:rsidR="000E6F8F" w:rsidRPr="00CE7663" w:rsidRDefault="000E6F8F" w:rsidP="00345960">
            <w:pPr>
              <w:rPr>
                <w:i/>
                <w:sz w:val="16"/>
                <w:szCs w:val="16"/>
                <w:lang w:val="fr-FR"/>
              </w:rPr>
            </w:pPr>
          </w:p>
        </w:tc>
        <w:tc>
          <w:tcPr>
            <w:tcW w:w="2656" w:type="dxa"/>
            <w:tcBorders>
              <w:top w:val="single" w:sz="4" w:space="0" w:color="auto"/>
            </w:tcBorders>
            <w:vAlign w:val="center"/>
          </w:tcPr>
          <w:p w:rsidR="000E6F8F" w:rsidRPr="00CE7663" w:rsidRDefault="000E6F8F" w:rsidP="00345960">
            <w:pPr>
              <w:rPr>
                <w:sz w:val="16"/>
                <w:szCs w:val="16"/>
                <w:lang w:val="fr-FR"/>
              </w:rPr>
            </w:pPr>
          </w:p>
        </w:tc>
      </w:tr>
      <w:tr w:rsidR="000E6F8F" w:rsidRPr="003532AA" w:rsidTr="003F09E0">
        <w:trPr>
          <w:trHeight w:val="994"/>
          <w:jc w:val="center"/>
        </w:trPr>
        <w:tc>
          <w:tcPr>
            <w:tcW w:w="1675" w:type="dxa"/>
            <w:vAlign w:val="center"/>
          </w:tcPr>
          <w:p w:rsidR="000E6F8F" w:rsidRPr="00CE7663" w:rsidRDefault="000E6F8F" w:rsidP="00345960">
            <w:pPr>
              <w:rPr>
                <w:sz w:val="16"/>
                <w:szCs w:val="16"/>
                <w:lang w:val="fr-FR"/>
              </w:rPr>
            </w:pPr>
            <w:r w:rsidRPr="00CE7663">
              <w:rPr>
                <w:sz w:val="16"/>
                <w:szCs w:val="16"/>
                <w:lang w:val="fr-FR"/>
              </w:rPr>
              <w:t>JIU/REP/2015/5</w:t>
            </w:r>
          </w:p>
        </w:tc>
        <w:tc>
          <w:tcPr>
            <w:tcW w:w="2552" w:type="dxa"/>
            <w:vAlign w:val="center"/>
          </w:tcPr>
          <w:p w:rsidR="000E6F8F" w:rsidRPr="00CE7663" w:rsidRDefault="000914CF" w:rsidP="00345960">
            <w:pPr>
              <w:rPr>
                <w:sz w:val="16"/>
                <w:szCs w:val="16"/>
                <w:lang w:val="fr-FR"/>
              </w:rPr>
            </w:pPr>
            <w:hyperlink r:id="rId33" w:history="1">
              <w:r w:rsidR="003F63A4" w:rsidRPr="00CE7663">
                <w:rPr>
                  <w:rStyle w:val="Hyperlink"/>
                  <w:bCs/>
                  <w:sz w:val="16"/>
                  <w:szCs w:val="16"/>
                  <w:lang w:val="fr-FR"/>
                </w:rPr>
                <w:t xml:space="preserve">Étude des activités et des ressources consacrées à la lutte contre les changements climatiques dans le système des </w:t>
              </w:r>
              <w:r w:rsidR="007A0DF4" w:rsidRPr="00CE7663">
                <w:rPr>
                  <w:rStyle w:val="Hyperlink"/>
                  <w:bCs/>
                  <w:sz w:val="16"/>
                  <w:szCs w:val="16"/>
                  <w:lang w:val="fr-FR"/>
                </w:rPr>
                <w:t>Nations Unies</w:t>
              </w:r>
            </w:hyperlink>
          </w:p>
        </w:tc>
        <w:tc>
          <w:tcPr>
            <w:tcW w:w="2272" w:type="dxa"/>
            <w:vAlign w:val="center"/>
          </w:tcPr>
          <w:p w:rsidR="000E6F8F" w:rsidRPr="00CE7663" w:rsidRDefault="000E6F8F" w:rsidP="00345960">
            <w:pPr>
              <w:rPr>
                <w:i/>
                <w:sz w:val="16"/>
                <w:szCs w:val="16"/>
                <w:lang w:val="fr-FR"/>
              </w:rPr>
            </w:pPr>
          </w:p>
        </w:tc>
        <w:tc>
          <w:tcPr>
            <w:tcW w:w="2656" w:type="dxa"/>
            <w:vAlign w:val="center"/>
          </w:tcPr>
          <w:p w:rsidR="000E6F8F" w:rsidRPr="00CE7663" w:rsidRDefault="000E6F8F" w:rsidP="00345960">
            <w:pPr>
              <w:rPr>
                <w:sz w:val="16"/>
                <w:szCs w:val="16"/>
                <w:lang w:val="fr-FR"/>
              </w:rPr>
            </w:pPr>
          </w:p>
        </w:tc>
      </w:tr>
      <w:tr w:rsidR="000E6F8F" w:rsidRPr="00CE7663" w:rsidTr="003F09E0">
        <w:trPr>
          <w:trHeight w:val="995"/>
          <w:jc w:val="center"/>
        </w:trPr>
        <w:tc>
          <w:tcPr>
            <w:tcW w:w="1675" w:type="dxa"/>
            <w:vAlign w:val="center"/>
          </w:tcPr>
          <w:p w:rsidR="000E6F8F" w:rsidRPr="00CE7663" w:rsidRDefault="000E6F8F" w:rsidP="00345960">
            <w:pPr>
              <w:rPr>
                <w:bCs/>
                <w:color w:val="000000"/>
                <w:sz w:val="16"/>
                <w:szCs w:val="16"/>
                <w:highlight w:val="yellow"/>
                <w:lang w:val="fr-FR"/>
              </w:rPr>
            </w:pPr>
            <w:r w:rsidRPr="00CE7663">
              <w:rPr>
                <w:bCs/>
                <w:color w:val="000000"/>
                <w:sz w:val="16"/>
                <w:szCs w:val="16"/>
                <w:lang w:val="fr-FR"/>
              </w:rPr>
              <w:t>JIU/REP/2015/4</w:t>
            </w:r>
          </w:p>
        </w:tc>
        <w:tc>
          <w:tcPr>
            <w:tcW w:w="2552" w:type="dxa"/>
            <w:vAlign w:val="center"/>
          </w:tcPr>
          <w:p w:rsidR="000E6F8F" w:rsidRPr="003532AA" w:rsidRDefault="000914CF" w:rsidP="00345960">
            <w:pPr>
              <w:rPr>
                <w:sz w:val="16"/>
                <w:szCs w:val="16"/>
              </w:rPr>
            </w:pPr>
            <w:hyperlink r:id="rId34" w:history="1">
              <w:r w:rsidR="000E6F8F" w:rsidRPr="003532AA">
                <w:rPr>
                  <w:rStyle w:val="Hyperlink"/>
                  <w:bCs/>
                  <w:sz w:val="16"/>
                  <w:szCs w:val="16"/>
                </w:rPr>
                <w:t>Public Information and Communications Policies and Practices in the United Nations System</w:t>
              </w:r>
            </w:hyperlink>
          </w:p>
        </w:tc>
        <w:tc>
          <w:tcPr>
            <w:tcW w:w="2272" w:type="dxa"/>
            <w:vAlign w:val="center"/>
          </w:tcPr>
          <w:p w:rsidR="000E6F8F" w:rsidRPr="003532AA" w:rsidRDefault="000E6F8F" w:rsidP="00345960">
            <w:pPr>
              <w:rPr>
                <w:i/>
                <w:sz w:val="16"/>
                <w:szCs w:val="16"/>
              </w:rPr>
            </w:pPr>
          </w:p>
        </w:tc>
        <w:tc>
          <w:tcPr>
            <w:tcW w:w="2656" w:type="dxa"/>
            <w:vAlign w:val="center"/>
          </w:tcPr>
          <w:p w:rsidR="000E6F8F" w:rsidRPr="003532AA" w:rsidRDefault="000E6F8F" w:rsidP="00345960">
            <w:pPr>
              <w:rPr>
                <w:sz w:val="16"/>
                <w:szCs w:val="16"/>
              </w:rPr>
            </w:pPr>
          </w:p>
        </w:tc>
      </w:tr>
      <w:tr w:rsidR="000E6F8F" w:rsidRPr="00CE7663" w:rsidTr="003F09E0">
        <w:trPr>
          <w:trHeight w:val="981"/>
          <w:jc w:val="center"/>
        </w:trPr>
        <w:tc>
          <w:tcPr>
            <w:tcW w:w="1675" w:type="dxa"/>
            <w:vAlign w:val="center"/>
          </w:tcPr>
          <w:p w:rsidR="000E6F8F" w:rsidRPr="00CE7663" w:rsidRDefault="000E6F8F" w:rsidP="00345960">
            <w:pPr>
              <w:rPr>
                <w:sz w:val="16"/>
                <w:szCs w:val="16"/>
                <w:lang w:val="fr-FR"/>
              </w:rPr>
            </w:pPr>
            <w:r w:rsidRPr="00CE7663">
              <w:rPr>
                <w:sz w:val="16"/>
                <w:szCs w:val="16"/>
                <w:lang w:val="fr-FR"/>
              </w:rPr>
              <w:t>JIU/REP/2014/9</w:t>
            </w:r>
          </w:p>
        </w:tc>
        <w:tc>
          <w:tcPr>
            <w:tcW w:w="2552" w:type="dxa"/>
            <w:vAlign w:val="center"/>
          </w:tcPr>
          <w:p w:rsidR="000E6F8F" w:rsidRPr="00CE7663" w:rsidRDefault="000914CF" w:rsidP="00345960">
            <w:pPr>
              <w:rPr>
                <w:sz w:val="16"/>
                <w:szCs w:val="16"/>
                <w:lang w:val="fr-FR"/>
              </w:rPr>
            </w:pPr>
            <w:hyperlink r:id="rId35" w:history="1">
              <w:r w:rsidR="003F63A4" w:rsidRPr="00CE7663">
                <w:rPr>
                  <w:rStyle w:val="Hyperlink"/>
                  <w:bCs/>
                  <w:sz w:val="16"/>
                  <w:szCs w:val="16"/>
                  <w:lang w:val="fr-FR"/>
                </w:rPr>
                <w:t xml:space="preserve">Gestion et administration des marchés dans les organismes des </w:t>
              </w:r>
              <w:r w:rsidR="007A0DF4" w:rsidRPr="00CE7663">
                <w:rPr>
                  <w:rStyle w:val="Hyperlink"/>
                  <w:bCs/>
                  <w:sz w:val="16"/>
                  <w:szCs w:val="16"/>
                  <w:lang w:val="fr-FR"/>
                </w:rPr>
                <w:t>Nations Unies</w:t>
              </w:r>
            </w:hyperlink>
            <w:r w:rsidR="000E6F8F" w:rsidRPr="00CE7663">
              <w:rPr>
                <w:sz w:val="16"/>
                <w:szCs w:val="16"/>
                <w:lang w:val="fr-FR"/>
              </w:rPr>
              <w:t xml:space="preserve"> </w:t>
            </w:r>
          </w:p>
        </w:tc>
        <w:tc>
          <w:tcPr>
            <w:tcW w:w="2272" w:type="dxa"/>
            <w:vAlign w:val="center"/>
          </w:tcPr>
          <w:p w:rsidR="000E6F8F" w:rsidRPr="00CE7663" w:rsidRDefault="000914CF" w:rsidP="00345960">
            <w:pPr>
              <w:rPr>
                <w:sz w:val="16"/>
                <w:lang w:val="fr-FR"/>
              </w:rPr>
            </w:pPr>
            <w:hyperlink r:id="rId36" w:history="1">
              <w:r w:rsidR="00C2376F" w:rsidRPr="00CE7663">
                <w:rPr>
                  <w:rStyle w:val="Hyperlink"/>
                  <w:sz w:val="16"/>
                  <w:lang w:val="fr-FR"/>
                </w:rPr>
                <w:t>Observations</w:t>
              </w:r>
              <w:r w:rsidR="007A0DF4" w:rsidRPr="00CE7663">
                <w:rPr>
                  <w:rStyle w:val="Hyperlink"/>
                  <w:sz w:val="16"/>
                  <w:lang w:val="fr-FR"/>
                </w:rPr>
                <w:t xml:space="preserve"> du CCS</w:t>
              </w:r>
            </w:hyperlink>
          </w:p>
        </w:tc>
        <w:tc>
          <w:tcPr>
            <w:tcW w:w="2656" w:type="dxa"/>
            <w:vAlign w:val="center"/>
          </w:tcPr>
          <w:p w:rsidR="000E6F8F" w:rsidRPr="00CE7663" w:rsidRDefault="000E6F8F" w:rsidP="00345960">
            <w:pPr>
              <w:rPr>
                <w:sz w:val="16"/>
                <w:szCs w:val="16"/>
                <w:lang w:val="fr-FR"/>
              </w:rPr>
            </w:pPr>
          </w:p>
        </w:tc>
      </w:tr>
      <w:tr w:rsidR="000E6F8F" w:rsidRPr="003532AA" w:rsidTr="003F09E0">
        <w:trPr>
          <w:trHeight w:val="994"/>
          <w:jc w:val="center"/>
        </w:trPr>
        <w:tc>
          <w:tcPr>
            <w:tcW w:w="1675" w:type="dxa"/>
            <w:vAlign w:val="center"/>
          </w:tcPr>
          <w:p w:rsidR="000E6F8F" w:rsidRPr="00CE7663" w:rsidRDefault="000E6F8F" w:rsidP="00345960">
            <w:pPr>
              <w:rPr>
                <w:sz w:val="16"/>
                <w:szCs w:val="16"/>
                <w:lang w:val="fr-FR"/>
              </w:rPr>
            </w:pPr>
            <w:r w:rsidRPr="00CE7663">
              <w:rPr>
                <w:sz w:val="16"/>
                <w:szCs w:val="16"/>
                <w:lang w:val="fr-FR"/>
              </w:rPr>
              <w:t>JIU/REP/2014/6</w:t>
            </w:r>
          </w:p>
        </w:tc>
        <w:tc>
          <w:tcPr>
            <w:tcW w:w="2552" w:type="dxa"/>
            <w:vAlign w:val="center"/>
          </w:tcPr>
          <w:p w:rsidR="000E6F8F" w:rsidRPr="00CE7663" w:rsidRDefault="000914CF" w:rsidP="00345960">
            <w:pPr>
              <w:rPr>
                <w:sz w:val="16"/>
                <w:szCs w:val="16"/>
                <w:lang w:val="fr-FR"/>
              </w:rPr>
            </w:pPr>
            <w:hyperlink r:id="rId37" w:history="1">
              <w:r w:rsidR="000E6F8F" w:rsidRPr="00CE7663">
                <w:rPr>
                  <w:rStyle w:val="Hyperlink"/>
                  <w:bCs/>
                  <w:sz w:val="16"/>
                  <w:szCs w:val="16"/>
                  <w:lang w:val="fr-FR"/>
                </w:rPr>
                <w:t>Analys</w:t>
              </w:r>
              <w:r w:rsidR="00C2376F" w:rsidRPr="00CE7663">
                <w:rPr>
                  <w:rStyle w:val="Hyperlink"/>
                  <w:bCs/>
                  <w:sz w:val="16"/>
                  <w:szCs w:val="16"/>
                  <w:lang w:val="fr-FR"/>
                </w:rPr>
                <w:t>e de la fonction d</w:t>
              </w:r>
              <w:r w:rsidR="007A0DF4" w:rsidRPr="00CE7663">
                <w:rPr>
                  <w:rStyle w:val="Hyperlink"/>
                  <w:bCs/>
                  <w:sz w:val="16"/>
                  <w:szCs w:val="16"/>
                  <w:lang w:val="fr-FR"/>
                </w:rPr>
                <w:t>’</w:t>
              </w:r>
              <w:r w:rsidR="00C2376F" w:rsidRPr="00CE7663">
                <w:rPr>
                  <w:rStyle w:val="Hyperlink"/>
                  <w:bCs/>
                  <w:sz w:val="16"/>
                  <w:szCs w:val="16"/>
                  <w:lang w:val="fr-FR"/>
                </w:rPr>
                <w:t xml:space="preserve">évaluation dans le système des </w:t>
              </w:r>
              <w:r w:rsidR="007A0DF4" w:rsidRPr="00CE7663">
                <w:rPr>
                  <w:rStyle w:val="Hyperlink"/>
                  <w:bCs/>
                  <w:sz w:val="16"/>
                  <w:szCs w:val="16"/>
                  <w:lang w:val="fr-FR"/>
                </w:rPr>
                <w:t>Nations Unies</w:t>
              </w:r>
            </w:hyperlink>
          </w:p>
        </w:tc>
        <w:tc>
          <w:tcPr>
            <w:tcW w:w="2272" w:type="dxa"/>
            <w:vAlign w:val="center"/>
          </w:tcPr>
          <w:p w:rsidR="000E6F8F" w:rsidRPr="00CE7663" w:rsidRDefault="000914CF" w:rsidP="00345960">
            <w:pPr>
              <w:rPr>
                <w:sz w:val="16"/>
                <w:szCs w:val="16"/>
                <w:lang w:val="fr-FR"/>
              </w:rPr>
            </w:pPr>
            <w:hyperlink r:id="rId38" w:history="1">
              <w:r w:rsidR="00C2376F" w:rsidRPr="00CE7663">
                <w:rPr>
                  <w:rStyle w:val="Hyperlink"/>
                  <w:sz w:val="16"/>
                  <w:szCs w:val="16"/>
                  <w:lang w:val="fr-FR"/>
                </w:rPr>
                <w:t>Observations</w:t>
              </w:r>
              <w:r w:rsidR="007A0DF4" w:rsidRPr="00CE7663">
                <w:rPr>
                  <w:rStyle w:val="Hyperlink"/>
                  <w:sz w:val="16"/>
                  <w:szCs w:val="16"/>
                  <w:lang w:val="fr-FR"/>
                </w:rPr>
                <w:t xml:space="preserve"> du CCS</w:t>
              </w:r>
            </w:hyperlink>
          </w:p>
        </w:tc>
        <w:tc>
          <w:tcPr>
            <w:tcW w:w="2656" w:type="dxa"/>
            <w:vAlign w:val="center"/>
          </w:tcPr>
          <w:p w:rsidR="000E6F8F" w:rsidRPr="00CE7663" w:rsidRDefault="000914CF" w:rsidP="00345960">
            <w:pPr>
              <w:rPr>
                <w:sz w:val="16"/>
                <w:szCs w:val="16"/>
                <w:lang w:val="fr-FR"/>
              </w:rPr>
            </w:pPr>
            <w:hyperlink r:id="rId39" w:history="1">
              <w:r w:rsidR="00C2376F" w:rsidRPr="00CE7663">
                <w:rPr>
                  <w:rStyle w:val="Hyperlink"/>
                  <w:sz w:val="16"/>
                  <w:szCs w:val="16"/>
                  <w:lang w:val="fr-FR"/>
                </w:rPr>
                <w:t>Annexes c</w:t>
              </w:r>
              <w:r w:rsidR="000E6F8F" w:rsidRPr="00CE7663">
                <w:rPr>
                  <w:rStyle w:val="Hyperlink"/>
                  <w:sz w:val="16"/>
                  <w:szCs w:val="16"/>
                  <w:lang w:val="fr-FR"/>
                </w:rPr>
                <w:t>ompl</w:t>
              </w:r>
              <w:r w:rsidR="00C2376F" w:rsidRPr="00CE7663">
                <w:rPr>
                  <w:rStyle w:val="Hyperlink"/>
                  <w:sz w:val="16"/>
                  <w:szCs w:val="16"/>
                  <w:lang w:val="fr-FR"/>
                </w:rPr>
                <w:t>é</w:t>
              </w:r>
              <w:r w:rsidR="000E6F8F" w:rsidRPr="00CE7663">
                <w:rPr>
                  <w:rStyle w:val="Hyperlink"/>
                  <w:sz w:val="16"/>
                  <w:szCs w:val="16"/>
                  <w:lang w:val="fr-FR"/>
                </w:rPr>
                <w:t>menta</w:t>
              </w:r>
              <w:r w:rsidR="00C2376F" w:rsidRPr="00CE7663">
                <w:rPr>
                  <w:rStyle w:val="Hyperlink"/>
                  <w:sz w:val="16"/>
                  <w:szCs w:val="16"/>
                  <w:lang w:val="fr-FR"/>
                </w:rPr>
                <w:t>ires</w:t>
              </w:r>
              <w:r w:rsidR="007A0DF4" w:rsidRPr="00CE7663">
                <w:rPr>
                  <w:rStyle w:val="Hyperlink"/>
                  <w:sz w:val="16"/>
                  <w:szCs w:val="16"/>
                  <w:lang w:val="fr-FR"/>
                </w:rPr>
                <w:t xml:space="preserve"> au JIU</w:t>
              </w:r>
              <w:r w:rsidR="000E6F8F" w:rsidRPr="00CE7663">
                <w:rPr>
                  <w:rStyle w:val="Hyperlink"/>
                  <w:sz w:val="16"/>
                  <w:szCs w:val="16"/>
                  <w:lang w:val="fr-FR"/>
                </w:rPr>
                <w:t>/REP/2014/6</w:t>
              </w:r>
            </w:hyperlink>
          </w:p>
        </w:tc>
      </w:tr>
      <w:tr w:rsidR="000E6F8F" w:rsidRPr="00CE7663" w:rsidTr="003F09E0">
        <w:trPr>
          <w:trHeight w:val="994"/>
          <w:jc w:val="center"/>
        </w:trPr>
        <w:tc>
          <w:tcPr>
            <w:tcW w:w="1675" w:type="dxa"/>
            <w:vAlign w:val="center"/>
          </w:tcPr>
          <w:p w:rsidR="000E6F8F" w:rsidRPr="00CE7663" w:rsidRDefault="000E6F8F" w:rsidP="00345960">
            <w:pPr>
              <w:rPr>
                <w:sz w:val="16"/>
                <w:szCs w:val="16"/>
                <w:lang w:val="fr-FR"/>
              </w:rPr>
            </w:pPr>
            <w:r w:rsidRPr="00CE7663">
              <w:rPr>
                <w:sz w:val="16"/>
                <w:szCs w:val="16"/>
                <w:lang w:val="fr-FR"/>
              </w:rPr>
              <w:t>JIU/REP/2014/2</w:t>
            </w:r>
          </w:p>
        </w:tc>
        <w:tc>
          <w:tcPr>
            <w:tcW w:w="2552" w:type="dxa"/>
            <w:vAlign w:val="center"/>
          </w:tcPr>
          <w:p w:rsidR="000E6F8F" w:rsidRPr="00CE7663" w:rsidRDefault="000914CF" w:rsidP="00345960">
            <w:pPr>
              <w:rPr>
                <w:sz w:val="16"/>
                <w:szCs w:val="16"/>
                <w:lang w:val="fr-FR"/>
              </w:rPr>
            </w:pPr>
            <w:hyperlink r:id="rId40" w:history="1">
              <w:r w:rsidR="00C2376F" w:rsidRPr="00CE7663">
                <w:rPr>
                  <w:rStyle w:val="Hyperlink"/>
                  <w:sz w:val="16"/>
                  <w:szCs w:val="16"/>
                  <w:lang w:val="fr-FR"/>
                </w:rPr>
                <w:t>Examen de la gestion et de l</w:t>
              </w:r>
              <w:r w:rsidR="007A0DF4" w:rsidRPr="00CE7663">
                <w:rPr>
                  <w:rStyle w:val="Hyperlink"/>
                  <w:sz w:val="16"/>
                  <w:szCs w:val="16"/>
                  <w:lang w:val="fr-FR"/>
                </w:rPr>
                <w:t>’</w:t>
              </w:r>
              <w:r w:rsidR="00C2376F" w:rsidRPr="00CE7663">
                <w:rPr>
                  <w:rStyle w:val="Hyperlink"/>
                  <w:sz w:val="16"/>
                  <w:szCs w:val="16"/>
                  <w:lang w:val="fr-FR"/>
                </w:rPr>
                <w:t>administration de l</w:t>
              </w:r>
              <w:r w:rsidR="007A0DF4" w:rsidRPr="00CE7663">
                <w:rPr>
                  <w:rStyle w:val="Hyperlink"/>
                  <w:sz w:val="16"/>
                  <w:szCs w:val="16"/>
                  <w:lang w:val="fr-FR"/>
                </w:rPr>
                <w:t>’</w:t>
              </w:r>
              <w:r w:rsidR="00C2376F" w:rsidRPr="00CE7663">
                <w:rPr>
                  <w:rStyle w:val="Hyperlink"/>
                  <w:sz w:val="16"/>
                  <w:szCs w:val="16"/>
                  <w:lang w:val="fr-FR"/>
                </w:rPr>
                <w:t>Organisation Mondiale de la Propriété Intellectuelle (OMPI)</w:t>
              </w:r>
            </w:hyperlink>
          </w:p>
        </w:tc>
        <w:tc>
          <w:tcPr>
            <w:tcW w:w="2272" w:type="dxa"/>
            <w:vAlign w:val="center"/>
          </w:tcPr>
          <w:p w:rsidR="000E6F8F" w:rsidRPr="00CE7663" w:rsidRDefault="000E6F8F" w:rsidP="00345960">
            <w:pPr>
              <w:rPr>
                <w:sz w:val="16"/>
                <w:szCs w:val="16"/>
                <w:lang w:val="fr-FR"/>
              </w:rPr>
            </w:pPr>
          </w:p>
        </w:tc>
        <w:tc>
          <w:tcPr>
            <w:tcW w:w="2656" w:type="dxa"/>
            <w:vAlign w:val="center"/>
          </w:tcPr>
          <w:p w:rsidR="000E6F8F" w:rsidRPr="00CE7663" w:rsidRDefault="000914CF" w:rsidP="00345960">
            <w:pPr>
              <w:rPr>
                <w:sz w:val="16"/>
                <w:szCs w:val="16"/>
                <w:lang w:val="fr-FR"/>
              </w:rPr>
            </w:pPr>
            <w:hyperlink r:id="rId41" w:history="1">
              <w:r w:rsidR="00C2376F" w:rsidRPr="00CE7663">
                <w:rPr>
                  <w:rStyle w:val="Hyperlink"/>
                  <w:sz w:val="16"/>
                  <w:szCs w:val="16"/>
                  <w:lang w:val="fr-FR"/>
                </w:rPr>
                <w:t>Commentaires de l</w:t>
              </w:r>
              <w:r w:rsidR="007A0DF4" w:rsidRPr="00CE7663">
                <w:rPr>
                  <w:rStyle w:val="Hyperlink"/>
                  <w:sz w:val="16"/>
                  <w:szCs w:val="16"/>
                  <w:lang w:val="fr-FR"/>
                </w:rPr>
                <w:t>’</w:t>
              </w:r>
              <w:r w:rsidR="00C2376F" w:rsidRPr="00CE7663">
                <w:rPr>
                  <w:rStyle w:val="Hyperlink"/>
                  <w:sz w:val="16"/>
                  <w:szCs w:val="16"/>
                  <w:lang w:val="fr-FR"/>
                </w:rPr>
                <w:t>OMPI</w:t>
              </w:r>
            </w:hyperlink>
          </w:p>
        </w:tc>
      </w:tr>
      <w:tr w:rsidR="000E6F8F" w:rsidRPr="00CE7663" w:rsidTr="003F09E0">
        <w:trPr>
          <w:trHeight w:val="853"/>
          <w:jc w:val="center"/>
        </w:trPr>
        <w:tc>
          <w:tcPr>
            <w:tcW w:w="1675" w:type="dxa"/>
            <w:vAlign w:val="center"/>
          </w:tcPr>
          <w:p w:rsidR="000E6F8F" w:rsidRPr="00CE7663" w:rsidRDefault="000E6F8F" w:rsidP="00345960">
            <w:pPr>
              <w:rPr>
                <w:sz w:val="16"/>
                <w:szCs w:val="16"/>
                <w:lang w:val="fr-FR"/>
              </w:rPr>
            </w:pPr>
            <w:r w:rsidRPr="00CE7663">
              <w:rPr>
                <w:sz w:val="16"/>
                <w:szCs w:val="16"/>
                <w:lang w:val="fr-FR"/>
              </w:rPr>
              <w:t>JIU/REP/2014/1</w:t>
            </w:r>
          </w:p>
        </w:tc>
        <w:tc>
          <w:tcPr>
            <w:tcW w:w="2552" w:type="dxa"/>
            <w:vAlign w:val="center"/>
          </w:tcPr>
          <w:p w:rsidR="000E6F8F" w:rsidRPr="00CE7663" w:rsidRDefault="000914CF" w:rsidP="00345960">
            <w:pPr>
              <w:rPr>
                <w:sz w:val="16"/>
                <w:szCs w:val="16"/>
                <w:lang w:val="fr-FR"/>
              </w:rPr>
            </w:pPr>
            <w:hyperlink r:id="rId42" w:history="1">
              <w:r w:rsidR="000E6F8F" w:rsidRPr="00CE7663">
                <w:rPr>
                  <w:rStyle w:val="Hyperlink"/>
                  <w:bCs/>
                  <w:sz w:val="16"/>
                  <w:szCs w:val="16"/>
                  <w:lang w:val="fr-FR"/>
                </w:rPr>
                <w:t>Analys</w:t>
              </w:r>
              <w:r w:rsidR="00C2376F" w:rsidRPr="00CE7663">
                <w:rPr>
                  <w:rStyle w:val="Hyperlink"/>
                  <w:bCs/>
                  <w:sz w:val="16"/>
                  <w:szCs w:val="16"/>
                  <w:lang w:val="fr-FR"/>
                </w:rPr>
                <w:t xml:space="preserve">e de la fonction de mobilisation des ressources dans le système des </w:t>
              </w:r>
              <w:r w:rsidR="007A0DF4" w:rsidRPr="00CE7663">
                <w:rPr>
                  <w:rStyle w:val="Hyperlink"/>
                  <w:bCs/>
                  <w:sz w:val="16"/>
                  <w:szCs w:val="16"/>
                  <w:lang w:val="fr-FR"/>
                </w:rPr>
                <w:t>Nations Unies</w:t>
              </w:r>
            </w:hyperlink>
          </w:p>
        </w:tc>
        <w:tc>
          <w:tcPr>
            <w:tcW w:w="2272" w:type="dxa"/>
            <w:vAlign w:val="center"/>
          </w:tcPr>
          <w:p w:rsidR="000E6F8F" w:rsidRPr="00CE7663" w:rsidRDefault="000914CF" w:rsidP="00345960">
            <w:pPr>
              <w:rPr>
                <w:sz w:val="16"/>
                <w:szCs w:val="16"/>
                <w:lang w:val="fr-FR"/>
              </w:rPr>
            </w:pPr>
            <w:hyperlink r:id="rId43" w:history="1">
              <w:r w:rsidR="00C2376F" w:rsidRPr="00CE7663">
                <w:rPr>
                  <w:rStyle w:val="Hyperlink"/>
                  <w:sz w:val="16"/>
                  <w:lang w:val="fr-FR"/>
                </w:rPr>
                <w:t>Observations</w:t>
              </w:r>
              <w:r w:rsidR="007A0DF4" w:rsidRPr="00CE7663">
                <w:rPr>
                  <w:rStyle w:val="Hyperlink"/>
                  <w:sz w:val="16"/>
                  <w:lang w:val="fr-FR"/>
                </w:rPr>
                <w:t xml:space="preserve"> du CCS</w:t>
              </w:r>
            </w:hyperlink>
          </w:p>
        </w:tc>
        <w:tc>
          <w:tcPr>
            <w:tcW w:w="2656" w:type="dxa"/>
            <w:vAlign w:val="center"/>
          </w:tcPr>
          <w:p w:rsidR="000E6F8F" w:rsidRPr="00CE7663" w:rsidRDefault="000E6F8F" w:rsidP="00345960">
            <w:pPr>
              <w:rPr>
                <w:sz w:val="16"/>
                <w:szCs w:val="16"/>
                <w:lang w:val="fr-FR"/>
              </w:rPr>
            </w:pPr>
          </w:p>
        </w:tc>
      </w:tr>
      <w:tr w:rsidR="000E6F8F" w:rsidRPr="00CE7663" w:rsidTr="003F09E0">
        <w:trPr>
          <w:trHeight w:val="850"/>
          <w:jc w:val="center"/>
        </w:trPr>
        <w:tc>
          <w:tcPr>
            <w:tcW w:w="1675" w:type="dxa"/>
            <w:vAlign w:val="center"/>
          </w:tcPr>
          <w:p w:rsidR="000E6F8F" w:rsidRPr="00CE7663" w:rsidRDefault="000E6F8F" w:rsidP="00345960">
            <w:pPr>
              <w:rPr>
                <w:sz w:val="16"/>
                <w:szCs w:val="16"/>
                <w:lang w:val="fr-FR"/>
              </w:rPr>
            </w:pPr>
            <w:r w:rsidRPr="00CE7663">
              <w:rPr>
                <w:sz w:val="16"/>
                <w:szCs w:val="16"/>
                <w:lang w:val="fr-FR"/>
              </w:rPr>
              <w:t>JIU/REP/2013/1</w:t>
            </w:r>
          </w:p>
        </w:tc>
        <w:tc>
          <w:tcPr>
            <w:tcW w:w="2552" w:type="dxa"/>
            <w:vAlign w:val="center"/>
          </w:tcPr>
          <w:p w:rsidR="000E6F8F" w:rsidRPr="00CE7663" w:rsidRDefault="000914CF" w:rsidP="00345960">
            <w:pPr>
              <w:rPr>
                <w:sz w:val="16"/>
                <w:szCs w:val="16"/>
                <w:lang w:val="fr-FR"/>
              </w:rPr>
            </w:pPr>
            <w:hyperlink r:id="rId44" w:history="1">
              <w:r w:rsidR="00C2376F" w:rsidRPr="00CE7663">
                <w:rPr>
                  <w:rStyle w:val="Hyperlink"/>
                  <w:bCs/>
                  <w:sz w:val="16"/>
                  <w:szCs w:val="16"/>
                  <w:lang w:val="fr-FR"/>
                </w:rPr>
                <w:t xml:space="preserve">Examen des accords à long terme relatifs aux achats dans le système des </w:t>
              </w:r>
              <w:r w:rsidR="007A0DF4" w:rsidRPr="00CE7663">
                <w:rPr>
                  <w:rStyle w:val="Hyperlink"/>
                  <w:bCs/>
                  <w:sz w:val="16"/>
                  <w:szCs w:val="16"/>
                  <w:lang w:val="fr-FR"/>
                </w:rPr>
                <w:t>Nations Unies</w:t>
              </w:r>
            </w:hyperlink>
          </w:p>
        </w:tc>
        <w:tc>
          <w:tcPr>
            <w:tcW w:w="2272" w:type="dxa"/>
            <w:vAlign w:val="center"/>
          </w:tcPr>
          <w:p w:rsidR="000E6F8F" w:rsidRPr="00CE7663" w:rsidRDefault="000914CF" w:rsidP="00345960">
            <w:pPr>
              <w:rPr>
                <w:sz w:val="16"/>
                <w:szCs w:val="16"/>
                <w:lang w:val="fr-FR"/>
              </w:rPr>
            </w:pPr>
            <w:hyperlink r:id="rId45" w:history="1">
              <w:r w:rsidR="00C2376F" w:rsidRPr="00CE7663">
                <w:rPr>
                  <w:rStyle w:val="Hyperlink"/>
                  <w:sz w:val="16"/>
                  <w:lang w:val="fr-FR"/>
                </w:rPr>
                <w:t>Observations</w:t>
              </w:r>
              <w:r w:rsidR="007A0DF4" w:rsidRPr="00CE7663">
                <w:rPr>
                  <w:rStyle w:val="Hyperlink"/>
                  <w:sz w:val="16"/>
                  <w:lang w:val="fr-FR"/>
                </w:rPr>
                <w:t xml:space="preserve"> du CCS</w:t>
              </w:r>
            </w:hyperlink>
          </w:p>
        </w:tc>
        <w:tc>
          <w:tcPr>
            <w:tcW w:w="2656" w:type="dxa"/>
            <w:vAlign w:val="center"/>
          </w:tcPr>
          <w:p w:rsidR="000E6F8F" w:rsidRPr="00CE7663" w:rsidRDefault="000E6F8F" w:rsidP="00345960">
            <w:pPr>
              <w:rPr>
                <w:sz w:val="16"/>
                <w:szCs w:val="16"/>
                <w:lang w:val="fr-FR"/>
              </w:rPr>
            </w:pPr>
          </w:p>
        </w:tc>
      </w:tr>
      <w:tr w:rsidR="000E6F8F" w:rsidRPr="00CE7663" w:rsidTr="003F09E0">
        <w:trPr>
          <w:trHeight w:val="707"/>
          <w:jc w:val="center"/>
        </w:trPr>
        <w:tc>
          <w:tcPr>
            <w:tcW w:w="1675" w:type="dxa"/>
            <w:vAlign w:val="center"/>
          </w:tcPr>
          <w:p w:rsidR="000E6F8F" w:rsidRPr="00CE7663" w:rsidRDefault="000E6F8F" w:rsidP="00345960">
            <w:pPr>
              <w:rPr>
                <w:sz w:val="16"/>
                <w:szCs w:val="16"/>
                <w:lang w:val="fr-FR"/>
              </w:rPr>
            </w:pPr>
            <w:r w:rsidRPr="00CE7663">
              <w:rPr>
                <w:sz w:val="16"/>
                <w:szCs w:val="16"/>
                <w:lang w:val="fr-FR"/>
              </w:rPr>
              <w:t>JIU/REP/2012/12</w:t>
            </w:r>
          </w:p>
        </w:tc>
        <w:tc>
          <w:tcPr>
            <w:tcW w:w="2552" w:type="dxa"/>
            <w:vAlign w:val="center"/>
          </w:tcPr>
          <w:p w:rsidR="000E6F8F" w:rsidRPr="00CE7663" w:rsidRDefault="000914CF" w:rsidP="00345960">
            <w:pPr>
              <w:rPr>
                <w:sz w:val="16"/>
                <w:szCs w:val="16"/>
                <w:lang w:val="fr-FR"/>
              </w:rPr>
            </w:pPr>
            <w:hyperlink r:id="rId46" w:history="1">
              <w:r w:rsidR="00C2376F" w:rsidRPr="00CE7663">
                <w:rPr>
                  <w:rStyle w:val="Hyperlink"/>
                  <w:bCs/>
                  <w:sz w:val="16"/>
                  <w:szCs w:val="16"/>
                  <w:lang w:val="fr-FR"/>
                </w:rPr>
                <w:t>La planification s</w:t>
              </w:r>
              <w:r w:rsidR="000E6F8F" w:rsidRPr="00CE7663">
                <w:rPr>
                  <w:rStyle w:val="Hyperlink"/>
                  <w:bCs/>
                  <w:sz w:val="16"/>
                  <w:szCs w:val="16"/>
                  <w:lang w:val="fr-FR"/>
                </w:rPr>
                <w:t>trat</w:t>
              </w:r>
              <w:r w:rsidR="00C2376F" w:rsidRPr="00CE7663">
                <w:rPr>
                  <w:rStyle w:val="Hyperlink"/>
                  <w:bCs/>
                  <w:sz w:val="16"/>
                  <w:szCs w:val="16"/>
                  <w:lang w:val="fr-FR"/>
                </w:rPr>
                <w:t>é</w:t>
              </w:r>
              <w:r w:rsidR="000E6F8F" w:rsidRPr="00CE7663">
                <w:rPr>
                  <w:rStyle w:val="Hyperlink"/>
                  <w:bCs/>
                  <w:sz w:val="16"/>
                  <w:szCs w:val="16"/>
                  <w:lang w:val="fr-FR"/>
                </w:rPr>
                <w:t>gi</w:t>
              </w:r>
              <w:r w:rsidR="00C2376F" w:rsidRPr="00CE7663">
                <w:rPr>
                  <w:rStyle w:val="Hyperlink"/>
                  <w:bCs/>
                  <w:sz w:val="16"/>
                  <w:szCs w:val="16"/>
                  <w:lang w:val="fr-FR"/>
                </w:rPr>
                <w:t>que</w:t>
              </w:r>
              <w:r w:rsidR="000E6F8F" w:rsidRPr="00CE7663">
                <w:rPr>
                  <w:rStyle w:val="Hyperlink"/>
                  <w:bCs/>
                  <w:sz w:val="16"/>
                  <w:szCs w:val="16"/>
                  <w:lang w:val="fr-FR"/>
                </w:rPr>
                <w:t xml:space="preserve"> </w:t>
              </w:r>
              <w:r w:rsidR="00C2376F" w:rsidRPr="00CE7663">
                <w:rPr>
                  <w:rStyle w:val="Hyperlink"/>
                  <w:bCs/>
                  <w:sz w:val="16"/>
                  <w:szCs w:val="16"/>
                  <w:lang w:val="fr-FR"/>
                </w:rPr>
                <w:t xml:space="preserve">dans les organismes du système des </w:t>
              </w:r>
              <w:r w:rsidR="007A0DF4" w:rsidRPr="00CE7663">
                <w:rPr>
                  <w:rStyle w:val="Hyperlink"/>
                  <w:bCs/>
                  <w:sz w:val="16"/>
                  <w:szCs w:val="16"/>
                  <w:lang w:val="fr-FR"/>
                </w:rPr>
                <w:t>Nations Unies</w:t>
              </w:r>
            </w:hyperlink>
          </w:p>
        </w:tc>
        <w:tc>
          <w:tcPr>
            <w:tcW w:w="2272" w:type="dxa"/>
            <w:vAlign w:val="center"/>
          </w:tcPr>
          <w:p w:rsidR="000E6F8F" w:rsidRPr="00CE7663" w:rsidRDefault="000914CF" w:rsidP="00345960">
            <w:pPr>
              <w:rPr>
                <w:sz w:val="16"/>
                <w:szCs w:val="16"/>
                <w:lang w:val="fr-FR"/>
              </w:rPr>
            </w:pPr>
            <w:hyperlink r:id="rId47" w:history="1">
              <w:r w:rsidR="00C2376F" w:rsidRPr="00CE7663">
                <w:rPr>
                  <w:rStyle w:val="Hyperlink"/>
                  <w:sz w:val="16"/>
                  <w:lang w:val="fr-FR"/>
                </w:rPr>
                <w:t>Observations</w:t>
              </w:r>
              <w:r w:rsidR="007A0DF4" w:rsidRPr="00CE7663">
                <w:rPr>
                  <w:rStyle w:val="Hyperlink"/>
                  <w:sz w:val="16"/>
                  <w:lang w:val="fr-FR"/>
                </w:rPr>
                <w:t xml:space="preserve"> du CCS</w:t>
              </w:r>
            </w:hyperlink>
          </w:p>
        </w:tc>
        <w:tc>
          <w:tcPr>
            <w:tcW w:w="2656" w:type="dxa"/>
            <w:vAlign w:val="center"/>
          </w:tcPr>
          <w:p w:rsidR="000E6F8F" w:rsidRPr="00CE7663" w:rsidRDefault="000E6F8F" w:rsidP="00345960">
            <w:pPr>
              <w:rPr>
                <w:sz w:val="16"/>
                <w:szCs w:val="16"/>
                <w:lang w:val="fr-FR"/>
              </w:rPr>
            </w:pPr>
          </w:p>
        </w:tc>
      </w:tr>
      <w:tr w:rsidR="000E6F8F" w:rsidRPr="003532AA" w:rsidTr="003F09E0">
        <w:trPr>
          <w:trHeight w:val="858"/>
          <w:jc w:val="center"/>
        </w:trPr>
        <w:tc>
          <w:tcPr>
            <w:tcW w:w="1675" w:type="dxa"/>
            <w:vAlign w:val="center"/>
          </w:tcPr>
          <w:p w:rsidR="000E6F8F" w:rsidRPr="00CE7663" w:rsidRDefault="000E6F8F" w:rsidP="00345960">
            <w:pPr>
              <w:rPr>
                <w:sz w:val="16"/>
                <w:szCs w:val="16"/>
                <w:lang w:val="fr-FR"/>
              </w:rPr>
            </w:pPr>
            <w:r w:rsidRPr="00CE7663">
              <w:rPr>
                <w:sz w:val="16"/>
                <w:szCs w:val="16"/>
                <w:lang w:val="fr-FR"/>
              </w:rPr>
              <w:t>JIU/REP/2012/10</w:t>
            </w:r>
          </w:p>
        </w:tc>
        <w:tc>
          <w:tcPr>
            <w:tcW w:w="2552" w:type="dxa"/>
            <w:vAlign w:val="center"/>
          </w:tcPr>
          <w:p w:rsidR="000E6F8F" w:rsidRPr="00CE7663" w:rsidRDefault="000914CF" w:rsidP="00345960">
            <w:pPr>
              <w:rPr>
                <w:sz w:val="16"/>
                <w:szCs w:val="16"/>
                <w:lang w:val="fr-FR"/>
              </w:rPr>
            </w:pPr>
            <w:hyperlink r:id="rId48" w:history="1">
              <w:r w:rsidR="00C2376F" w:rsidRPr="00CE7663">
                <w:rPr>
                  <w:rStyle w:val="Hyperlink"/>
                  <w:bCs/>
                  <w:sz w:val="16"/>
                  <w:szCs w:val="16"/>
                  <w:lang w:val="fr-FR"/>
                </w:rPr>
                <w:t>Relations entre le personnel et l</w:t>
              </w:r>
              <w:r w:rsidR="007A0DF4" w:rsidRPr="00CE7663">
                <w:rPr>
                  <w:rStyle w:val="Hyperlink"/>
                  <w:bCs/>
                  <w:sz w:val="16"/>
                  <w:szCs w:val="16"/>
                  <w:lang w:val="fr-FR"/>
                </w:rPr>
                <w:t>’</w:t>
              </w:r>
              <w:r w:rsidR="00C2376F" w:rsidRPr="00CE7663">
                <w:rPr>
                  <w:rStyle w:val="Hyperlink"/>
                  <w:bCs/>
                  <w:sz w:val="16"/>
                  <w:szCs w:val="16"/>
                  <w:lang w:val="fr-FR"/>
                </w:rPr>
                <w:t xml:space="preserve">Administration dans les institutions spécialisées des </w:t>
              </w:r>
              <w:r w:rsidR="007A0DF4" w:rsidRPr="00CE7663">
                <w:rPr>
                  <w:rStyle w:val="Hyperlink"/>
                  <w:bCs/>
                  <w:sz w:val="16"/>
                  <w:szCs w:val="16"/>
                  <w:lang w:val="fr-FR"/>
                </w:rPr>
                <w:t>Nations Unies</w:t>
              </w:r>
              <w:r w:rsidR="00C2376F" w:rsidRPr="00CE7663">
                <w:rPr>
                  <w:rStyle w:val="Hyperlink"/>
                  <w:bCs/>
                  <w:sz w:val="16"/>
                  <w:szCs w:val="16"/>
                  <w:lang w:val="fr-FR"/>
                </w:rPr>
                <w:t xml:space="preserve"> et les entités appliquant le régime commun</w:t>
              </w:r>
            </w:hyperlink>
          </w:p>
        </w:tc>
        <w:tc>
          <w:tcPr>
            <w:tcW w:w="2272" w:type="dxa"/>
            <w:vAlign w:val="center"/>
          </w:tcPr>
          <w:p w:rsidR="000E6F8F" w:rsidRPr="00CE7663" w:rsidRDefault="000E6F8F" w:rsidP="00345960">
            <w:pPr>
              <w:rPr>
                <w:sz w:val="16"/>
                <w:szCs w:val="16"/>
                <w:lang w:val="fr-FR"/>
              </w:rPr>
            </w:pPr>
          </w:p>
        </w:tc>
        <w:tc>
          <w:tcPr>
            <w:tcW w:w="2656" w:type="dxa"/>
            <w:vAlign w:val="center"/>
          </w:tcPr>
          <w:p w:rsidR="000E6F8F" w:rsidRPr="00CE7663" w:rsidRDefault="000914CF" w:rsidP="00345960">
            <w:pPr>
              <w:rPr>
                <w:sz w:val="16"/>
                <w:szCs w:val="16"/>
                <w:lang w:val="fr-FR"/>
              </w:rPr>
            </w:pPr>
            <w:hyperlink r:id="rId49" w:history="1">
              <w:r w:rsidR="00783ED6" w:rsidRPr="00CE7663">
                <w:rPr>
                  <w:rStyle w:val="Hyperlink"/>
                  <w:sz w:val="16"/>
                  <w:szCs w:val="16"/>
                  <w:lang w:val="fr-FR"/>
                </w:rPr>
                <w:t>Document c</w:t>
              </w:r>
              <w:r w:rsidR="000E6F8F" w:rsidRPr="00CE7663">
                <w:rPr>
                  <w:rStyle w:val="Hyperlink"/>
                  <w:sz w:val="16"/>
                  <w:szCs w:val="16"/>
                  <w:lang w:val="fr-FR"/>
                </w:rPr>
                <w:t>ompl</w:t>
              </w:r>
              <w:r w:rsidR="00783ED6" w:rsidRPr="00CE7663">
                <w:rPr>
                  <w:rStyle w:val="Hyperlink"/>
                  <w:sz w:val="16"/>
                  <w:szCs w:val="16"/>
                  <w:lang w:val="fr-FR"/>
                </w:rPr>
                <w:t>é</w:t>
              </w:r>
              <w:r w:rsidR="000E6F8F" w:rsidRPr="00CE7663">
                <w:rPr>
                  <w:rStyle w:val="Hyperlink"/>
                  <w:sz w:val="16"/>
                  <w:szCs w:val="16"/>
                  <w:lang w:val="fr-FR"/>
                </w:rPr>
                <w:t>menta</w:t>
              </w:r>
              <w:r w:rsidR="00783ED6" w:rsidRPr="00CE7663">
                <w:rPr>
                  <w:rStyle w:val="Hyperlink"/>
                  <w:sz w:val="16"/>
                  <w:szCs w:val="16"/>
                  <w:lang w:val="fr-FR"/>
                </w:rPr>
                <w:t>ire</w:t>
              </w:r>
              <w:r w:rsidR="007A0DF4" w:rsidRPr="00CE7663">
                <w:rPr>
                  <w:rStyle w:val="Hyperlink"/>
                  <w:sz w:val="16"/>
                  <w:szCs w:val="16"/>
                  <w:lang w:val="fr-FR"/>
                </w:rPr>
                <w:t xml:space="preserve"> au JIU</w:t>
              </w:r>
              <w:r w:rsidR="000E6F8F" w:rsidRPr="00CE7663">
                <w:rPr>
                  <w:rStyle w:val="Hyperlink"/>
                  <w:sz w:val="16"/>
                  <w:szCs w:val="16"/>
                  <w:lang w:val="fr-FR"/>
                </w:rPr>
                <w:t>/REP/2012/10</w:t>
              </w:r>
            </w:hyperlink>
          </w:p>
        </w:tc>
      </w:tr>
      <w:tr w:rsidR="000E6F8F" w:rsidRPr="00CE7663" w:rsidTr="003F09E0">
        <w:trPr>
          <w:trHeight w:val="985"/>
          <w:jc w:val="center"/>
        </w:trPr>
        <w:tc>
          <w:tcPr>
            <w:tcW w:w="1675" w:type="dxa"/>
            <w:vAlign w:val="center"/>
          </w:tcPr>
          <w:p w:rsidR="000E6F8F" w:rsidRPr="00CE7663" w:rsidRDefault="000E6F8F" w:rsidP="00345960">
            <w:pPr>
              <w:rPr>
                <w:sz w:val="16"/>
                <w:szCs w:val="16"/>
                <w:lang w:val="fr-FR"/>
              </w:rPr>
            </w:pPr>
            <w:r w:rsidRPr="00CE7663">
              <w:rPr>
                <w:sz w:val="16"/>
                <w:szCs w:val="16"/>
                <w:lang w:val="fr-FR"/>
              </w:rPr>
              <w:t>JIU/REP/2012/9</w:t>
            </w:r>
          </w:p>
        </w:tc>
        <w:tc>
          <w:tcPr>
            <w:tcW w:w="2552" w:type="dxa"/>
            <w:vAlign w:val="center"/>
          </w:tcPr>
          <w:p w:rsidR="000E6F8F" w:rsidRPr="00CE7663" w:rsidRDefault="000914CF" w:rsidP="00345960">
            <w:pPr>
              <w:rPr>
                <w:sz w:val="16"/>
                <w:szCs w:val="16"/>
                <w:lang w:val="fr-FR"/>
              </w:rPr>
            </w:pPr>
            <w:hyperlink r:id="rId50" w:history="1">
              <w:r w:rsidR="00783ED6" w:rsidRPr="00CE7663">
                <w:rPr>
                  <w:rStyle w:val="Hyperlink"/>
                  <w:bCs/>
                  <w:sz w:val="16"/>
                  <w:szCs w:val="16"/>
                  <w:lang w:val="fr-FR"/>
                </w:rPr>
                <w:t>Sommes forfaitaires en lieu et place des prestations dues</w:t>
              </w:r>
            </w:hyperlink>
          </w:p>
        </w:tc>
        <w:tc>
          <w:tcPr>
            <w:tcW w:w="2272" w:type="dxa"/>
            <w:vAlign w:val="center"/>
          </w:tcPr>
          <w:p w:rsidR="000E6F8F" w:rsidRPr="00CE7663" w:rsidRDefault="000914CF" w:rsidP="00345960">
            <w:pPr>
              <w:rPr>
                <w:sz w:val="16"/>
                <w:szCs w:val="16"/>
                <w:lang w:val="fr-FR"/>
              </w:rPr>
            </w:pPr>
            <w:hyperlink r:id="rId51" w:history="1">
              <w:r w:rsidR="00C2376F" w:rsidRPr="00CE7663">
                <w:rPr>
                  <w:rStyle w:val="Hyperlink"/>
                  <w:sz w:val="16"/>
                  <w:lang w:val="fr-FR"/>
                </w:rPr>
                <w:t>Observations</w:t>
              </w:r>
              <w:r w:rsidR="007A0DF4" w:rsidRPr="00CE7663">
                <w:rPr>
                  <w:rStyle w:val="Hyperlink"/>
                  <w:sz w:val="16"/>
                  <w:lang w:val="fr-FR"/>
                </w:rPr>
                <w:t xml:space="preserve"> du CCS</w:t>
              </w:r>
            </w:hyperlink>
          </w:p>
        </w:tc>
        <w:tc>
          <w:tcPr>
            <w:tcW w:w="2656" w:type="dxa"/>
            <w:vAlign w:val="center"/>
          </w:tcPr>
          <w:p w:rsidR="000E6F8F" w:rsidRPr="00CE7663" w:rsidRDefault="000E6F8F" w:rsidP="00345960">
            <w:pPr>
              <w:rPr>
                <w:sz w:val="16"/>
                <w:szCs w:val="16"/>
                <w:lang w:val="fr-FR"/>
              </w:rPr>
            </w:pPr>
          </w:p>
        </w:tc>
      </w:tr>
      <w:tr w:rsidR="000E6F8F" w:rsidRPr="00CE7663" w:rsidTr="003F09E0">
        <w:trPr>
          <w:trHeight w:val="1188"/>
          <w:jc w:val="center"/>
        </w:trPr>
        <w:tc>
          <w:tcPr>
            <w:tcW w:w="1675" w:type="dxa"/>
            <w:vAlign w:val="center"/>
          </w:tcPr>
          <w:p w:rsidR="000E6F8F" w:rsidRPr="00CE7663" w:rsidRDefault="000E6F8F" w:rsidP="00345960">
            <w:pPr>
              <w:rPr>
                <w:sz w:val="16"/>
                <w:szCs w:val="16"/>
                <w:lang w:val="fr-FR"/>
              </w:rPr>
            </w:pPr>
            <w:r w:rsidRPr="00CE7663">
              <w:rPr>
                <w:sz w:val="16"/>
                <w:szCs w:val="16"/>
                <w:lang w:val="fr-FR"/>
              </w:rPr>
              <w:lastRenderedPageBreak/>
              <w:t>JIU/REP/2012/4</w:t>
            </w:r>
          </w:p>
        </w:tc>
        <w:tc>
          <w:tcPr>
            <w:tcW w:w="2552" w:type="dxa"/>
            <w:vAlign w:val="center"/>
          </w:tcPr>
          <w:p w:rsidR="000E6F8F" w:rsidRPr="00CE7663" w:rsidRDefault="000914CF" w:rsidP="00345960">
            <w:pPr>
              <w:rPr>
                <w:sz w:val="16"/>
                <w:szCs w:val="16"/>
                <w:lang w:val="fr-FR"/>
              </w:rPr>
            </w:pPr>
            <w:hyperlink r:id="rId52" w:history="1">
              <w:r w:rsidR="00783ED6" w:rsidRPr="00CE7663">
                <w:rPr>
                  <w:rStyle w:val="Hyperlink"/>
                  <w:bCs/>
                  <w:sz w:val="16"/>
                  <w:szCs w:val="16"/>
                  <w:lang w:val="fr-FR"/>
                </w:rPr>
                <w:t xml:space="preserve">Le recrutement du personnel dans les organismes des </w:t>
              </w:r>
              <w:r w:rsidR="007A0DF4" w:rsidRPr="00CE7663">
                <w:rPr>
                  <w:rStyle w:val="Hyperlink"/>
                  <w:bCs/>
                  <w:sz w:val="16"/>
                  <w:szCs w:val="16"/>
                  <w:lang w:val="fr-FR"/>
                </w:rPr>
                <w:t>Nations Unies</w:t>
              </w:r>
              <w:r w:rsidR="004E2D8C" w:rsidRPr="00CE7663">
                <w:rPr>
                  <w:rStyle w:val="Hyperlink"/>
                  <w:bCs/>
                  <w:sz w:val="16"/>
                  <w:szCs w:val="16"/>
                  <w:lang w:val="fr-FR"/>
                </w:rPr>
                <w:t>:</w:t>
              </w:r>
              <w:r w:rsidR="00783ED6" w:rsidRPr="00CE7663">
                <w:rPr>
                  <w:rStyle w:val="Hyperlink"/>
                  <w:bCs/>
                  <w:sz w:val="16"/>
                  <w:szCs w:val="16"/>
                  <w:lang w:val="fr-FR"/>
                </w:rPr>
                <w:t xml:space="preserve"> analyse comparative et cadre de référen</w:t>
              </w:r>
              <w:r w:rsidR="001D636D" w:rsidRPr="00CE7663">
                <w:rPr>
                  <w:rStyle w:val="Hyperlink"/>
                  <w:bCs/>
                  <w:sz w:val="16"/>
                  <w:szCs w:val="16"/>
                  <w:lang w:val="fr-FR"/>
                </w:rPr>
                <w:t>ce.  Vu</w:t>
              </w:r>
              <w:r w:rsidR="00783ED6" w:rsidRPr="00CE7663">
                <w:rPr>
                  <w:rStyle w:val="Hyperlink"/>
                  <w:bCs/>
                  <w:sz w:val="16"/>
                  <w:szCs w:val="16"/>
                  <w:lang w:val="fr-FR"/>
                </w:rPr>
                <w:t>es d</w:t>
              </w:r>
              <w:r w:rsidR="007A0DF4" w:rsidRPr="00CE7663">
                <w:rPr>
                  <w:rStyle w:val="Hyperlink"/>
                  <w:bCs/>
                  <w:sz w:val="16"/>
                  <w:szCs w:val="16"/>
                  <w:lang w:val="fr-FR"/>
                </w:rPr>
                <w:t>’</w:t>
              </w:r>
              <w:r w:rsidR="00783ED6" w:rsidRPr="00CE7663">
                <w:rPr>
                  <w:rStyle w:val="Hyperlink"/>
                  <w:bCs/>
                  <w:sz w:val="16"/>
                  <w:szCs w:val="16"/>
                  <w:lang w:val="fr-FR"/>
                </w:rPr>
                <w:t>ensemble</w:t>
              </w:r>
            </w:hyperlink>
          </w:p>
        </w:tc>
        <w:tc>
          <w:tcPr>
            <w:tcW w:w="2272" w:type="dxa"/>
            <w:vAlign w:val="center"/>
          </w:tcPr>
          <w:p w:rsidR="000E6F8F" w:rsidRPr="00CE7663" w:rsidRDefault="000914CF" w:rsidP="00345960">
            <w:pPr>
              <w:rPr>
                <w:sz w:val="16"/>
                <w:szCs w:val="16"/>
                <w:lang w:val="fr-FR"/>
              </w:rPr>
            </w:pPr>
            <w:hyperlink r:id="rId53" w:history="1">
              <w:r w:rsidR="00C2376F" w:rsidRPr="00CE7663">
                <w:rPr>
                  <w:rStyle w:val="Hyperlink"/>
                  <w:sz w:val="16"/>
                  <w:lang w:val="fr-FR"/>
                </w:rPr>
                <w:t>Observations</w:t>
              </w:r>
              <w:r w:rsidR="007A0DF4" w:rsidRPr="00CE7663">
                <w:rPr>
                  <w:rStyle w:val="Hyperlink"/>
                  <w:sz w:val="16"/>
                  <w:lang w:val="fr-FR"/>
                </w:rPr>
                <w:t xml:space="preserve"> du CCS</w:t>
              </w:r>
            </w:hyperlink>
          </w:p>
        </w:tc>
        <w:tc>
          <w:tcPr>
            <w:tcW w:w="2656" w:type="dxa"/>
            <w:vAlign w:val="center"/>
          </w:tcPr>
          <w:p w:rsidR="000E6F8F" w:rsidRPr="00CE7663" w:rsidRDefault="000E6F8F" w:rsidP="00345960">
            <w:pPr>
              <w:rPr>
                <w:sz w:val="16"/>
                <w:szCs w:val="16"/>
                <w:lang w:val="fr-FR"/>
              </w:rPr>
            </w:pPr>
          </w:p>
        </w:tc>
      </w:tr>
      <w:tr w:rsidR="000E6F8F" w:rsidRPr="00CE7663" w:rsidTr="003F09E0">
        <w:trPr>
          <w:trHeight w:val="978"/>
          <w:jc w:val="center"/>
        </w:trPr>
        <w:tc>
          <w:tcPr>
            <w:tcW w:w="1675" w:type="dxa"/>
            <w:vAlign w:val="center"/>
          </w:tcPr>
          <w:p w:rsidR="000E6F8F" w:rsidRPr="00CE7663" w:rsidRDefault="000E6F8F" w:rsidP="00345960">
            <w:pPr>
              <w:rPr>
                <w:sz w:val="16"/>
                <w:szCs w:val="16"/>
                <w:lang w:val="fr-FR"/>
              </w:rPr>
            </w:pPr>
            <w:r w:rsidRPr="00CE7663">
              <w:rPr>
                <w:sz w:val="16"/>
                <w:szCs w:val="16"/>
                <w:lang w:val="fr-FR"/>
              </w:rPr>
              <w:t>JIU/REP/2012/2</w:t>
            </w:r>
          </w:p>
        </w:tc>
        <w:tc>
          <w:tcPr>
            <w:tcW w:w="2552" w:type="dxa"/>
            <w:vAlign w:val="center"/>
          </w:tcPr>
          <w:p w:rsidR="000E6F8F" w:rsidRPr="00CE7663" w:rsidRDefault="000914CF" w:rsidP="00345960">
            <w:pPr>
              <w:rPr>
                <w:sz w:val="16"/>
                <w:szCs w:val="16"/>
                <w:lang w:val="fr-FR"/>
              </w:rPr>
            </w:pPr>
            <w:hyperlink r:id="rId54" w:history="1">
              <w:r w:rsidR="00783ED6" w:rsidRPr="00CE7663">
                <w:rPr>
                  <w:rStyle w:val="Hyperlink"/>
                  <w:sz w:val="16"/>
                  <w:szCs w:val="16"/>
                  <w:lang w:val="fr-FR"/>
                </w:rPr>
                <w:t xml:space="preserve">Gestion du congé de maladie dans les organismes du système des </w:t>
              </w:r>
              <w:r w:rsidR="007A0DF4" w:rsidRPr="00CE7663">
                <w:rPr>
                  <w:rStyle w:val="Hyperlink"/>
                  <w:sz w:val="16"/>
                  <w:szCs w:val="16"/>
                  <w:lang w:val="fr-FR"/>
                </w:rPr>
                <w:t>Nations Unies</w:t>
              </w:r>
            </w:hyperlink>
          </w:p>
        </w:tc>
        <w:tc>
          <w:tcPr>
            <w:tcW w:w="2272" w:type="dxa"/>
            <w:vAlign w:val="center"/>
          </w:tcPr>
          <w:p w:rsidR="000E6F8F" w:rsidRPr="00CE7663" w:rsidRDefault="000914CF" w:rsidP="00345960">
            <w:pPr>
              <w:rPr>
                <w:sz w:val="16"/>
                <w:szCs w:val="16"/>
                <w:lang w:val="fr-FR"/>
              </w:rPr>
            </w:pPr>
            <w:hyperlink r:id="rId55" w:history="1">
              <w:r w:rsidR="00C2376F" w:rsidRPr="00CE7663">
                <w:rPr>
                  <w:rStyle w:val="Hyperlink"/>
                  <w:sz w:val="16"/>
                  <w:lang w:val="fr-FR"/>
                </w:rPr>
                <w:t>Observations</w:t>
              </w:r>
              <w:r w:rsidR="007A0DF4" w:rsidRPr="00CE7663">
                <w:rPr>
                  <w:rStyle w:val="Hyperlink"/>
                  <w:sz w:val="16"/>
                  <w:lang w:val="fr-FR"/>
                </w:rPr>
                <w:t xml:space="preserve"> du CCS</w:t>
              </w:r>
            </w:hyperlink>
          </w:p>
        </w:tc>
        <w:tc>
          <w:tcPr>
            <w:tcW w:w="2656" w:type="dxa"/>
            <w:vAlign w:val="center"/>
          </w:tcPr>
          <w:p w:rsidR="000E6F8F" w:rsidRPr="00CE7663" w:rsidRDefault="000E6F8F" w:rsidP="00345960">
            <w:pPr>
              <w:rPr>
                <w:sz w:val="16"/>
                <w:szCs w:val="16"/>
                <w:lang w:val="fr-FR"/>
              </w:rPr>
            </w:pPr>
          </w:p>
        </w:tc>
      </w:tr>
      <w:tr w:rsidR="000E6F8F" w:rsidRPr="00CE7663" w:rsidTr="003F09E0">
        <w:trPr>
          <w:trHeight w:val="851"/>
          <w:jc w:val="center"/>
        </w:trPr>
        <w:tc>
          <w:tcPr>
            <w:tcW w:w="1675" w:type="dxa"/>
            <w:vAlign w:val="center"/>
          </w:tcPr>
          <w:p w:rsidR="000E6F8F" w:rsidRPr="00CE7663" w:rsidRDefault="000E6F8F" w:rsidP="00345960">
            <w:pPr>
              <w:rPr>
                <w:sz w:val="16"/>
                <w:szCs w:val="16"/>
                <w:lang w:val="fr-FR"/>
              </w:rPr>
            </w:pPr>
            <w:r w:rsidRPr="00CE7663">
              <w:rPr>
                <w:sz w:val="16"/>
                <w:szCs w:val="16"/>
                <w:lang w:val="fr-FR"/>
              </w:rPr>
              <w:t>JIU/REP/2011/7</w:t>
            </w:r>
          </w:p>
        </w:tc>
        <w:tc>
          <w:tcPr>
            <w:tcW w:w="2552" w:type="dxa"/>
            <w:vAlign w:val="center"/>
          </w:tcPr>
          <w:p w:rsidR="000E6F8F" w:rsidRPr="00CE7663" w:rsidRDefault="000914CF" w:rsidP="00345960">
            <w:pPr>
              <w:rPr>
                <w:sz w:val="16"/>
                <w:szCs w:val="16"/>
                <w:lang w:val="fr-FR"/>
              </w:rPr>
            </w:pPr>
            <w:hyperlink r:id="rId56" w:history="1">
              <w:r w:rsidR="00783ED6" w:rsidRPr="00CE7663">
                <w:rPr>
                  <w:rStyle w:val="Hyperlink"/>
                  <w:bCs/>
                  <w:sz w:val="16"/>
                  <w:szCs w:val="16"/>
                  <w:lang w:val="fr-FR"/>
                </w:rPr>
                <w:t>La fonction d</w:t>
              </w:r>
              <w:r w:rsidR="007A0DF4" w:rsidRPr="00CE7663">
                <w:rPr>
                  <w:rStyle w:val="Hyperlink"/>
                  <w:bCs/>
                  <w:sz w:val="16"/>
                  <w:szCs w:val="16"/>
                  <w:lang w:val="fr-FR"/>
                </w:rPr>
                <w:t>’</w:t>
              </w:r>
              <w:r w:rsidR="00783ED6" w:rsidRPr="00CE7663">
                <w:rPr>
                  <w:rStyle w:val="Hyperlink"/>
                  <w:bCs/>
                  <w:sz w:val="16"/>
                  <w:szCs w:val="16"/>
                  <w:lang w:val="fr-FR"/>
                </w:rPr>
                <w:t xml:space="preserve">enquête dans le système des </w:t>
              </w:r>
              <w:r w:rsidR="007A0DF4" w:rsidRPr="00CE7663">
                <w:rPr>
                  <w:rStyle w:val="Hyperlink"/>
                  <w:bCs/>
                  <w:sz w:val="16"/>
                  <w:szCs w:val="16"/>
                  <w:lang w:val="fr-FR"/>
                </w:rPr>
                <w:t>Nations Unies</w:t>
              </w:r>
            </w:hyperlink>
          </w:p>
        </w:tc>
        <w:tc>
          <w:tcPr>
            <w:tcW w:w="2272" w:type="dxa"/>
            <w:vAlign w:val="center"/>
          </w:tcPr>
          <w:p w:rsidR="000E6F8F" w:rsidRPr="00CE7663" w:rsidRDefault="000914CF" w:rsidP="00345960">
            <w:pPr>
              <w:rPr>
                <w:sz w:val="16"/>
                <w:szCs w:val="16"/>
                <w:lang w:val="fr-FR"/>
              </w:rPr>
            </w:pPr>
            <w:hyperlink r:id="rId57" w:history="1">
              <w:r w:rsidR="00C2376F" w:rsidRPr="00CE7663">
                <w:rPr>
                  <w:rStyle w:val="Hyperlink"/>
                  <w:sz w:val="16"/>
                  <w:lang w:val="fr-FR"/>
                </w:rPr>
                <w:t>Observations</w:t>
              </w:r>
              <w:r w:rsidR="007A0DF4" w:rsidRPr="00CE7663">
                <w:rPr>
                  <w:rStyle w:val="Hyperlink"/>
                  <w:sz w:val="16"/>
                  <w:lang w:val="fr-FR"/>
                </w:rPr>
                <w:t xml:space="preserve"> du CCS</w:t>
              </w:r>
            </w:hyperlink>
          </w:p>
        </w:tc>
        <w:tc>
          <w:tcPr>
            <w:tcW w:w="2656" w:type="dxa"/>
            <w:vAlign w:val="center"/>
          </w:tcPr>
          <w:p w:rsidR="000E6F8F" w:rsidRPr="00CE7663" w:rsidRDefault="000E6F8F" w:rsidP="00345960">
            <w:pPr>
              <w:rPr>
                <w:sz w:val="16"/>
                <w:szCs w:val="16"/>
                <w:lang w:val="fr-FR"/>
              </w:rPr>
            </w:pPr>
          </w:p>
        </w:tc>
      </w:tr>
      <w:tr w:rsidR="000E6F8F" w:rsidRPr="00CE7663" w:rsidTr="003F09E0">
        <w:trPr>
          <w:trHeight w:val="706"/>
          <w:jc w:val="center"/>
        </w:trPr>
        <w:tc>
          <w:tcPr>
            <w:tcW w:w="1675" w:type="dxa"/>
            <w:vAlign w:val="center"/>
          </w:tcPr>
          <w:p w:rsidR="000E6F8F" w:rsidRPr="00CE7663" w:rsidRDefault="000E6F8F" w:rsidP="00345960">
            <w:pPr>
              <w:rPr>
                <w:sz w:val="16"/>
                <w:szCs w:val="16"/>
                <w:lang w:val="fr-FR"/>
              </w:rPr>
            </w:pPr>
            <w:r w:rsidRPr="00CE7663">
              <w:rPr>
                <w:sz w:val="16"/>
                <w:szCs w:val="16"/>
                <w:lang w:val="fr-FR"/>
              </w:rPr>
              <w:t>JIU/REP/2011/5</w:t>
            </w:r>
          </w:p>
        </w:tc>
        <w:tc>
          <w:tcPr>
            <w:tcW w:w="2552" w:type="dxa"/>
            <w:vAlign w:val="center"/>
          </w:tcPr>
          <w:p w:rsidR="000E6F8F" w:rsidRPr="00CE7663" w:rsidRDefault="000914CF" w:rsidP="00345960">
            <w:pPr>
              <w:rPr>
                <w:sz w:val="16"/>
                <w:szCs w:val="16"/>
                <w:lang w:val="fr-FR"/>
              </w:rPr>
            </w:pPr>
            <w:hyperlink r:id="rId58" w:history="1">
              <w:r w:rsidR="00783ED6" w:rsidRPr="00CE7663">
                <w:rPr>
                  <w:rStyle w:val="Hyperlink"/>
                  <w:bCs/>
                  <w:sz w:val="16"/>
                  <w:szCs w:val="16"/>
                  <w:lang w:val="fr-FR"/>
                </w:rPr>
                <w:t>Dispositifs d</w:t>
              </w:r>
              <w:r w:rsidR="007A0DF4" w:rsidRPr="00CE7663">
                <w:rPr>
                  <w:rStyle w:val="Hyperlink"/>
                  <w:bCs/>
                  <w:sz w:val="16"/>
                  <w:szCs w:val="16"/>
                  <w:lang w:val="fr-FR"/>
                </w:rPr>
                <w:t>’</w:t>
              </w:r>
              <w:r w:rsidR="00783ED6" w:rsidRPr="00CE7663">
                <w:rPr>
                  <w:rStyle w:val="Hyperlink"/>
                  <w:bCs/>
                  <w:sz w:val="16"/>
                  <w:szCs w:val="16"/>
                  <w:lang w:val="fr-FR"/>
                </w:rPr>
                <w:t xml:space="preserve">application du principe de responsabilité dans les organismes des </w:t>
              </w:r>
              <w:r w:rsidR="007A0DF4" w:rsidRPr="00CE7663">
                <w:rPr>
                  <w:rStyle w:val="Hyperlink"/>
                  <w:bCs/>
                  <w:sz w:val="16"/>
                  <w:szCs w:val="16"/>
                  <w:lang w:val="fr-FR"/>
                </w:rPr>
                <w:t>Nations Unies</w:t>
              </w:r>
            </w:hyperlink>
          </w:p>
        </w:tc>
        <w:tc>
          <w:tcPr>
            <w:tcW w:w="2272" w:type="dxa"/>
            <w:vAlign w:val="center"/>
          </w:tcPr>
          <w:p w:rsidR="000E6F8F" w:rsidRPr="00CE7663" w:rsidRDefault="000914CF" w:rsidP="00345960">
            <w:pPr>
              <w:rPr>
                <w:sz w:val="16"/>
                <w:szCs w:val="16"/>
                <w:lang w:val="fr-FR"/>
              </w:rPr>
            </w:pPr>
            <w:hyperlink r:id="rId59" w:history="1">
              <w:r w:rsidR="00C2376F" w:rsidRPr="00CE7663">
                <w:rPr>
                  <w:rStyle w:val="Hyperlink"/>
                  <w:sz w:val="16"/>
                  <w:lang w:val="fr-FR"/>
                </w:rPr>
                <w:t>Observations</w:t>
              </w:r>
              <w:r w:rsidR="007A0DF4" w:rsidRPr="00CE7663">
                <w:rPr>
                  <w:rStyle w:val="Hyperlink"/>
                  <w:sz w:val="16"/>
                  <w:lang w:val="fr-FR"/>
                </w:rPr>
                <w:t xml:space="preserve"> du CCS</w:t>
              </w:r>
            </w:hyperlink>
          </w:p>
        </w:tc>
        <w:tc>
          <w:tcPr>
            <w:tcW w:w="2656" w:type="dxa"/>
            <w:vAlign w:val="center"/>
          </w:tcPr>
          <w:p w:rsidR="000E6F8F" w:rsidRPr="00CE7663" w:rsidRDefault="000E6F8F" w:rsidP="00345960">
            <w:pPr>
              <w:rPr>
                <w:sz w:val="16"/>
                <w:szCs w:val="16"/>
                <w:lang w:val="fr-FR"/>
              </w:rPr>
            </w:pPr>
          </w:p>
        </w:tc>
      </w:tr>
      <w:tr w:rsidR="000E6F8F" w:rsidRPr="00CE7663" w:rsidTr="003F09E0">
        <w:trPr>
          <w:trHeight w:val="845"/>
          <w:jc w:val="center"/>
        </w:trPr>
        <w:tc>
          <w:tcPr>
            <w:tcW w:w="1675" w:type="dxa"/>
            <w:vAlign w:val="center"/>
          </w:tcPr>
          <w:p w:rsidR="000E6F8F" w:rsidRPr="00CE7663" w:rsidRDefault="000E6F8F" w:rsidP="00345960">
            <w:pPr>
              <w:rPr>
                <w:sz w:val="16"/>
                <w:szCs w:val="16"/>
                <w:lang w:val="fr-FR"/>
              </w:rPr>
            </w:pPr>
            <w:r w:rsidRPr="00CE7663">
              <w:rPr>
                <w:sz w:val="16"/>
                <w:szCs w:val="16"/>
                <w:lang w:val="fr-FR"/>
              </w:rPr>
              <w:t>JIU/REP/2011/4</w:t>
            </w:r>
          </w:p>
        </w:tc>
        <w:tc>
          <w:tcPr>
            <w:tcW w:w="2552" w:type="dxa"/>
            <w:vAlign w:val="center"/>
          </w:tcPr>
          <w:p w:rsidR="000E6F8F" w:rsidRPr="00CE7663" w:rsidRDefault="000914CF" w:rsidP="00345960">
            <w:pPr>
              <w:rPr>
                <w:bCs/>
                <w:color w:val="000000"/>
                <w:sz w:val="16"/>
                <w:szCs w:val="16"/>
                <w:lang w:val="fr-FR"/>
              </w:rPr>
            </w:pPr>
            <w:hyperlink r:id="rId60" w:history="1">
              <w:r w:rsidR="00783ED6" w:rsidRPr="00CE7663">
                <w:rPr>
                  <w:rStyle w:val="Hyperlink"/>
                  <w:bCs/>
                  <w:sz w:val="16"/>
                  <w:szCs w:val="16"/>
                  <w:lang w:val="fr-FR"/>
                </w:rPr>
                <w:t>Situation du m</w:t>
              </w:r>
              <w:r w:rsidR="000E6F8F" w:rsidRPr="00CE7663">
                <w:rPr>
                  <w:rStyle w:val="Hyperlink"/>
                  <w:bCs/>
                  <w:sz w:val="16"/>
                  <w:szCs w:val="16"/>
                  <w:lang w:val="fr-FR"/>
                </w:rPr>
                <w:t>ultilinguism</w:t>
              </w:r>
              <w:r w:rsidR="00783ED6" w:rsidRPr="00CE7663">
                <w:rPr>
                  <w:rStyle w:val="Hyperlink"/>
                  <w:bCs/>
                  <w:sz w:val="16"/>
                  <w:szCs w:val="16"/>
                  <w:lang w:val="fr-FR"/>
                </w:rPr>
                <w:t>e</w:t>
              </w:r>
              <w:r w:rsidR="000E6F8F" w:rsidRPr="00CE7663">
                <w:rPr>
                  <w:rStyle w:val="Hyperlink"/>
                  <w:bCs/>
                  <w:sz w:val="16"/>
                  <w:szCs w:val="16"/>
                  <w:lang w:val="fr-FR"/>
                </w:rPr>
                <w:t xml:space="preserve"> </w:t>
              </w:r>
              <w:r w:rsidR="00783ED6" w:rsidRPr="00CE7663">
                <w:rPr>
                  <w:rStyle w:val="Hyperlink"/>
                  <w:bCs/>
                  <w:sz w:val="16"/>
                  <w:szCs w:val="16"/>
                  <w:lang w:val="fr-FR"/>
                </w:rPr>
                <w:t xml:space="preserve">dans les organismes du système des </w:t>
              </w:r>
              <w:r w:rsidR="007A0DF4" w:rsidRPr="00CE7663">
                <w:rPr>
                  <w:rStyle w:val="Hyperlink"/>
                  <w:bCs/>
                  <w:sz w:val="16"/>
                  <w:szCs w:val="16"/>
                  <w:lang w:val="fr-FR"/>
                </w:rPr>
                <w:t>Nations Unies</w:t>
              </w:r>
            </w:hyperlink>
          </w:p>
        </w:tc>
        <w:tc>
          <w:tcPr>
            <w:tcW w:w="2272" w:type="dxa"/>
            <w:vAlign w:val="center"/>
          </w:tcPr>
          <w:p w:rsidR="000E6F8F" w:rsidRPr="00CE7663" w:rsidRDefault="000914CF" w:rsidP="00345960">
            <w:pPr>
              <w:rPr>
                <w:bCs/>
                <w:color w:val="000000"/>
                <w:sz w:val="16"/>
                <w:szCs w:val="16"/>
                <w:lang w:val="fr-FR"/>
              </w:rPr>
            </w:pPr>
            <w:hyperlink r:id="rId61" w:history="1">
              <w:r w:rsidR="00C2376F" w:rsidRPr="00CE7663">
                <w:rPr>
                  <w:rStyle w:val="Hyperlink"/>
                  <w:sz w:val="16"/>
                  <w:lang w:val="fr-FR"/>
                </w:rPr>
                <w:t>Observations</w:t>
              </w:r>
              <w:r w:rsidR="007A0DF4" w:rsidRPr="00CE7663">
                <w:rPr>
                  <w:rStyle w:val="Hyperlink"/>
                  <w:sz w:val="16"/>
                  <w:lang w:val="fr-FR"/>
                </w:rPr>
                <w:t xml:space="preserve"> du CCS</w:t>
              </w:r>
            </w:hyperlink>
          </w:p>
        </w:tc>
        <w:tc>
          <w:tcPr>
            <w:tcW w:w="2656" w:type="dxa"/>
            <w:vAlign w:val="center"/>
          </w:tcPr>
          <w:p w:rsidR="000E6F8F" w:rsidRPr="00CE7663" w:rsidRDefault="000E6F8F" w:rsidP="00345960">
            <w:pPr>
              <w:rPr>
                <w:sz w:val="16"/>
                <w:szCs w:val="16"/>
                <w:lang w:val="fr-FR"/>
              </w:rPr>
            </w:pPr>
          </w:p>
        </w:tc>
      </w:tr>
      <w:tr w:rsidR="000E6F8F" w:rsidRPr="00CE7663" w:rsidTr="003F09E0">
        <w:trPr>
          <w:trHeight w:val="1140"/>
          <w:jc w:val="center"/>
        </w:trPr>
        <w:tc>
          <w:tcPr>
            <w:tcW w:w="1675" w:type="dxa"/>
            <w:vAlign w:val="center"/>
          </w:tcPr>
          <w:p w:rsidR="000E6F8F" w:rsidRPr="00CE7663" w:rsidRDefault="000E6F8F" w:rsidP="00345960">
            <w:pPr>
              <w:rPr>
                <w:sz w:val="16"/>
                <w:szCs w:val="16"/>
                <w:lang w:val="fr-FR"/>
              </w:rPr>
            </w:pPr>
            <w:r w:rsidRPr="00CE7663">
              <w:rPr>
                <w:sz w:val="16"/>
                <w:szCs w:val="16"/>
                <w:lang w:val="fr-FR"/>
              </w:rPr>
              <w:t>JIU/REP/2011/3</w:t>
            </w:r>
          </w:p>
        </w:tc>
        <w:tc>
          <w:tcPr>
            <w:tcW w:w="2552" w:type="dxa"/>
            <w:vAlign w:val="center"/>
          </w:tcPr>
          <w:p w:rsidR="000E6F8F" w:rsidRPr="00CE7663" w:rsidRDefault="000914CF" w:rsidP="00345960">
            <w:pPr>
              <w:rPr>
                <w:sz w:val="16"/>
                <w:szCs w:val="16"/>
                <w:lang w:val="fr-FR"/>
              </w:rPr>
            </w:pPr>
            <w:hyperlink r:id="rId62" w:history="1">
              <w:r w:rsidR="00783ED6" w:rsidRPr="00CE7663">
                <w:rPr>
                  <w:rStyle w:val="Hyperlink"/>
                  <w:bCs/>
                  <w:sz w:val="16"/>
                  <w:szCs w:val="16"/>
                  <w:lang w:val="fr-FR"/>
                </w:rPr>
                <w:t>Coopération Sud</w:t>
              </w:r>
              <w:r w:rsidR="004E2D8C" w:rsidRPr="00CE7663">
                <w:rPr>
                  <w:rStyle w:val="Hyperlink"/>
                  <w:bCs/>
                  <w:sz w:val="16"/>
                  <w:szCs w:val="16"/>
                  <w:lang w:val="fr-FR"/>
                </w:rPr>
                <w:noBreakHyphen/>
              </w:r>
              <w:r w:rsidR="00783ED6" w:rsidRPr="00CE7663">
                <w:rPr>
                  <w:rStyle w:val="Hyperlink"/>
                  <w:bCs/>
                  <w:sz w:val="16"/>
                  <w:szCs w:val="16"/>
                  <w:lang w:val="fr-FR"/>
                </w:rPr>
                <w:t xml:space="preserve">Sud et coopération triangulaire dans le système des </w:t>
              </w:r>
              <w:r w:rsidR="007A0DF4" w:rsidRPr="00CE7663">
                <w:rPr>
                  <w:rStyle w:val="Hyperlink"/>
                  <w:bCs/>
                  <w:sz w:val="16"/>
                  <w:szCs w:val="16"/>
                  <w:lang w:val="fr-FR"/>
                </w:rPr>
                <w:t>Nations Unies</w:t>
              </w:r>
            </w:hyperlink>
          </w:p>
        </w:tc>
        <w:tc>
          <w:tcPr>
            <w:tcW w:w="2272" w:type="dxa"/>
            <w:vAlign w:val="center"/>
          </w:tcPr>
          <w:p w:rsidR="000E6F8F" w:rsidRPr="00CE7663" w:rsidRDefault="000914CF" w:rsidP="00345960">
            <w:pPr>
              <w:rPr>
                <w:sz w:val="16"/>
                <w:szCs w:val="16"/>
                <w:lang w:val="fr-FR"/>
              </w:rPr>
            </w:pPr>
            <w:hyperlink r:id="rId63" w:history="1">
              <w:r w:rsidR="00C2376F" w:rsidRPr="00CE7663">
                <w:rPr>
                  <w:rStyle w:val="Hyperlink"/>
                  <w:sz w:val="16"/>
                  <w:lang w:val="fr-FR"/>
                </w:rPr>
                <w:t>Observations</w:t>
              </w:r>
              <w:r w:rsidR="007A0DF4" w:rsidRPr="00CE7663">
                <w:rPr>
                  <w:rStyle w:val="Hyperlink"/>
                  <w:sz w:val="16"/>
                  <w:lang w:val="fr-FR"/>
                </w:rPr>
                <w:t xml:space="preserve"> du CCS</w:t>
              </w:r>
            </w:hyperlink>
          </w:p>
        </w:tc>
        <w:tc>
          <w:tcPr>
            <w:tcW w:w="2656" w:type="dxa"/>
            <w:vAlign w:val="center"/>
          </w:tcPr>
          <w:p w:rsidR="000E6F8F" w:rsidRPr="00CE7663" w:rsidRDefault="000E6F8F" w:rsidP="00345960">
            <w:pPr>
              <w:rPr>
                <w:sz w:val="16"/>
                <w:szCs w:val="16"/>
                <w:lang w:val="fr-FR"/>
              </w:rPr>
            </w:pPr>
          </w:p>
        </w:tc>
      </w:tr>
      <w:tr w:rsidR="000E6F8F" w:rsidRPr="00CE7663" w:rsidTr="00793463">
        <w:trPr>
          <w:trHeight w:val="912"/>
          <w:jc w:val="center"/>
        </w:trPr>
        <w:tc>
          <w:tcPr>
            <w:tcW w:w="1675" w:type="dxa"/>
            <w:vAlign w:val="center"/>
          </w:tcPr>
          <w:p w:rsidR="000E6F8F" w:rsidRPr="00CE7663" w:rsidRDefault="000E6F8F" w:rsidP="00345960">
            <w:pPr>
              <w:rPr>
                <w:sz w:val="16"/>
                <w:szCs w:val="16"/>
                <w:lang w:val="fr-FR"/>
              </w:rPr>
            </w:pPr>
            <w:r w:rsidRPr="00CE7663">
              <w:rPr>
                <w:sz w:val="16"/>
                <w:szCs w:val="16"/>
                <w:lang w:val="fr-FR"/>
              </w:rPr>
              <w:t>JIU/REP/2010/7</w:t>
            </w:r>
          </w:p>
        </w:tc>
        <w:tc>
          <w:tcPr>
            <w:tcW w:w="2552" w:type="dxa"/>
            <w:vAlign w:val="center"/>
          </w:tcPr>
          <w:p w:rsidR="000E6F8F" w:rsidRPr="00CE7663" w:rsidRDefault="000914CF" w:rsidP="00345960">
            <w:pPr>
              <w:rPr>
                <w:sz w:val="16"/>
                <w:szCs w:val="16"/>
                <w:lang w:val="fr-FR"/>
              </w:rPr>
            </w:pPr>
            <w:hyperlink r:id="rId64" w:history="1">
              <w:r w:rsidR="000E6F8F" w:rsidRPr="00CE7663">
                <w:rPr>
                  <w:rStyle w:val="Hyperlink"/>
                  <w:sz w:val="16"/>
                  <w:szCs w:val="16"/>
                  <w:lang w:val="fr-FR"/>
                </w:rPr>
                <w:t>Poli</w:t>
              </w:r>
              <w:r w:rsidR="00783ED6" w:rsidRPr="00CE7663">
                <w:rPr>
                  <w:rStyle w:val="Hyperlink"/>
                  <w:sz w:val="16"/>
                  <w:szCs w:val="16"/>
                  <w:lang w:val="fr-FR"/>
                </w:rPr>
                <w:t xml:space="preserve">tiques et procédures des organismes du système des </w:t>
              </w:r>
              <w:r w:rsidR="007A0DF4" w:rsidRPr="00CE7663">
                <w:rPr>
                  <w:rStyle w:val="Hyperlink"/>
                  <w:sz w:val="16"/>
                  <w:szCs w:val="16"/>
                  <w:lang w:val="fr-FR"/>
                </w:rPr>
                <w:t>Nations Unies</w:t>
              </w:r>
              <w:r w:rsidR="00783ED6" w:rsidRPr="00CE7663">
                <w:rPr>
                  <w:rStyle w:val="Hyperlink"/>
                  <w:sz w:val="16"/>
                  <w:szCs w:val="16"/>
                  <w:lang w:val="fr-FR"/>
                </w:rPr>
                <w:t xml:space="preserve"> dans le domaine de l</w:t>
              </w:r>
              <w:r w:rsidR="007A0DF4" w:rsidRPr="00CE7663">
                <w:rPr>
                  <w:rStyle w:val="Hyperlink"/>
                  <w:sz w:val="16"/>
                  <w:szCs w:val="16"/>
                  <w:lang w:val="fr-FR"/>
                </w:rPr>
                <w:t>’</w:t>
              </w:r>
              <w:r w:rsidR="00783ED6" w:rsidRPr="00CE7663">
                <w:rPr>
                  <w:rStyle w:val="Hyperlink"/>
                  <w:sz w:val="16"/>
                  <w:szCs w:val="16"/>
                  <w:lang w:val="fr-FR"/>
                </w:rPr>
                <w:t>administration des fonds d</w:t>
              </w:r>
              <w:r w:rsidR="007A0DF4" w:rsidRPr="00CE7663">
                <w:rPr>
                  <w:rStyle w:val="Hyperlink"/>
                  <w:sz w:val="16"/>
                  <w:szCs w:val="16"/>
                  <w:lang w:val="fr-FR"/>
                </w:rPr>
                <w:t>’</w:t>
              </w:r>
              <w:r w:rsidR="00783ED6" w:rsidRPr="00CE7663">
                <w:rPr>
                  <w:rStyle w:val="Hyperlink"/>
                  <w:sz w:val="16"/>
                  <w:szCs w:val="16"/>
                  <w:lang w:val="fr-FR"/>
                </w:rPr>
                <w:t>affectation spéciale</w:t>
              </w:r>
            </w:hyperlink>
          </w:p>
        </w:tc>
        <w:tc>
          <w:tcPr>
            <w:tcW w:w="2272" w:type="dxa"/>
            <w:vAlign w:val="center"/>
          </w:tcPr>
          <w:p w:rsidR="000E6F8F" w:rsidRPr="00CE7663" w:rsidRDefault="000914CF" w:rsidP="00345960">
            <w:pPr>
              <w:rPr>
                <w:sz w:val="16"/>
                <w:szCs w:val="16"/>
                <w:lang w:val="fr-FR"/>
              </w:rPr>
            </w:pPr>
            <w:hyperlink r:id="rId65" w:history="1">
              <w:r w:rsidR="00C2376F" w:rsidRPr="00CE7663">
                <w:rPr>
                  <w:rStyle w:val="Hyperlink"/>
                  <w:sz w:val="16"/>
                  <w:lang w:val="fr-FR"/>
                </w:rPr>
                <w:t>Observations</w:t>
              </w:r>
              <w:r w:rsidR="007A0DF4" w:rsidRPr="00CE7663">
                <w:rPr>
                  <w:rStyle w:val="Hyperlink"/>
                  <w:sz w:val="16"/>
                  <w:lang w:val="fr-FR"/>
                </w:rPr>
                <w:t xml:space="preserve"> du CCS</w:t>
              </w:r>
            </w:hyperlink>
          </w:p>
        </w:tc>
        <w:tc>
          <w:tcPr>
            <w:tcW w:w="2656" w:type="dxa"/>
            <w:vAlign w:val="center"/>
          </w:tcPr>
          <w:p w:rsidR="000E6F8F" w:rsidRPr="00CE7663" w:rsidRDefault="000E6F8F" w:rsidP="00345960">
            <w:pPr>
              <w:rPr>
                <w:sz w:val="16"/>
                <w:szCs w:val="16"/>
                <w:lang w:val="fr-FR"/>
              </w:rPr>
            </w:pPr>
          </w:p>
        </w:tc>
      </w:tr>
      <w:tr w:rsidR="000E6F8F" w:rsidRPr="00CE7663" w:rsidTr="003F09E0">
        <w:trPr>
          <w:trHeight w:val="1128"/>
          <w:jc w:val="center"/>
        </w:trPr>
        <w:tc>
          <w:tcPr>
            <w:tcW w:w="1675" w:type="dxa"/>
            <w:vAlign w:val="center"/>
          </w:tcPr>
          <w:p w:rsidR="000E6F8F" w:rsidRPr="00CE7663" w:rsidRDefault="000E6F8F" w:rsidP="00345960">
            <w:pPr>
              <w:rPr>
                <w:sz w:val="16"/>
                <w:szCs w:val="16"/>
                <w:lang w:val="fr-FR"/>
              </w:rPr>
            </w:pPr>
            <w:r w:rsidRPr="00CE7663">
              <w:rPr>
                <w:sz w:val="16"/>
                <w:szCs w:val="16"/>
                <w:lang w:val="fr-FR"/>
              </w:rPr>
              <w:t>JIU/REP/2010/3</w:t>
            </w:r>
          </w:p>
        </w:tc>
        <w:tc>
          <w:tcPr>
            <w:tcW w:w="2552" w:type="dxa"/>
            <w:vAlign w:val="center"/>
          </w:tcPr>
          <w:p w:rsidR="000E6F8F" w:rsidRPr="00CE7663" w:rsidRDefault="000914CF" w:rsidP="00345960">
            <w:pPr>
              <w:rPr>
                <w:sz w:val="16"/>
                <w:szCs w:val="16"/>
                <w:lang w:val="fr-FR"/>
              </w:rPr>
            </w:pPr>
            <w:hyperlink r:id="rId66" w:history="1">
              <w:r w:rsidR="00783ED6" w:rsidRPr="00CE7663">
                <w:rPr>
                  <w:rStyle w:val="Hyperlink"/>
                  <w:bCs/>
                  <w:sz w:val="16"/>
                  <w:szCs w:val="16"/>
                  <w:lang w:val="fr-FR"/>
                </w:rPr>
                <w:t xml:space="preserve">La déontologie dans le système des </w:t>
              </w:r>
              <w:r w:rsidR="007A0DF4" w:rsidRPr="00CE7663">
                <w:rPr>
                  <w:rStyle w:val="Hyperlink"/>
                  <w:bCs/>
                  <w:sz w:val="16"/>
                  <w:szCs w:val="16"/>
                  <w:lang w:val="fr-FR"/>
                </w:rPr>
                <w:t>Nations Unies</w:t>
              </w:r>
            </w:hyperlink>
          </w:p>
        </w:tc>
        <w:tc>
          <w:tcPr>
            <w:tcW w:w="2272" w:type="dxa"/>
            <w:vAlign w:val="center"/>
          </w:tcPr>
          <w:p w:rsidR="000E6F8F" w:rsidRPr="00CE7663" w:rsidRDefault="000914CF" w:rsidP="00345960">
            <w:pPr>
              <w:rPr>
                <w:sz w:val="16"/>
                <w:szCs w:val="16"/>
                <w:lang w:val="fr-FR"/>
              </w:rPr>
            </w:pPr>
            <w:hyperlink r:id="rId67" w:history="1">
              <w:r w:rsidR="00C2376F" w:rsidRPr="00CE7663">
                <w:rPr>
                  <w:rStyle w:val="Hyperlink"/>
                  <w:sz w:val="16"/>
                  <w:lang w:val="fr-FR"/>
                </w:rPr>
                <w:t>Observations</w:t>
              </w:r>
              <w:r w:rsidR="007A0DF4" w:rsidRPr="00CE7663">
                <w:rPr>
                  <w:rStyle w:val="Hyperlink"/>
                  <w:sz w:val="16"/>
                  <w:lang w:val="fr-FR"/>
                </w:rPr>
                <w:t xml:space="preserve"> du CCS</w:t>
              </w:r>
            </w:hyperlink>
          </w:p>
        </w:tc>
        <w:tc>
          <w:tcPr>
            <w:tcW w:w="2656" w:type="dxa"/>
            <w:vAlign w:val="center"/>
          </w:tcPr>
          <w:p w:rsidR="000E6F8F" w:rsidRPr="00CE7663" w:rsidRDefault="000E6F8F" w:rsidP="00345960">
            <w:pPr>
              <w:rPr>
                <w:sz w:val="16"/>
                <w:szCs w:val="16"/>
                <w:lang w:val="fr-FR"/>
              </w:rPr>
            </w:pPr>
          </w:p>
        </w:tc>
      </w:tr>
    </w:tbl>
    <w:p w:rsidR="007F0510" w:rsidRPr="00CE7663" w:rsidRDefault="007F0510" w:rsidP="00345960">
      <w:pPr>
        <w:pStyle w:val="Endofdocument-Annex"/>
        <w:rPr>
          <w:lang w:val="fr-FR"/>
        </w:rPr>
      </w:pPr>
    </w:p>
    <w:p w:rsidR="007F0510" w:rsidRPr="00CE7663" w:rsidRDefault="007F0510" w:rsidP="00345960">
      <w:pPr>
        <w:pStyle w:val="Endofdocument-Annex"/>
        <w:rPr>
          <w:lang w:val="fr-FR"/>
        </w:rPr>
      </w:pPr>
    </w:p>
    <w:p w:rsidR="007A0DF4" w:rsidRPr="00CE7663" w:rsidRDefault="007A0DF4" w:rsidP="00345960">
      <w:pPr>
        <w:pStyle w:val="Endofdocument-Annex"/>
        <w:rPr>
          <w:lang w:val="fr-FR"/>
        </w:rPr>
      </w:pPr>
    </w:p>
    <w:p w:rsidR="002928D3" w:rsidRPr="00CE7663" w:rsidRDefault="00D71A4C" w:rsidP="00345960">
      <w:pPr>
        <w:pStyle w:val="Endofdocument-Annex"/>
        <w:rPr>
          <w:lang w:val="fr-FR"/>
        </w:rPr>
      </w:pPr>
      <w:r w:rsidRPr="00CE7663">
        <w:rPr>
          <w:lang w:val="fr-FR"/>
        </w:rPr>
        <w:t>[</w:t>
      </w:r>
      <w:r w:rsidR="00783ED6" w:rsidRPr="00CE7663">
        <w:rPr>
          <w:lang w:val="fr-FR"/>
        </w:rPr>
        <w:t>Fin de l</w:t>
      </w:r>
      <w:r w:rsidR="007A0DF4" w:rsidRPr="00CE7663">
        <w:rPr>
          <w:lang w:val="fr-FR"/>
        </w:rPr>
        <w:t>’</w:t>
      </w:r>
      <w:r w:rsidR="00783ED6" w:rsidRPr="00CE7663">
        <w:rPr>
          <w:lang w:val="fr-FR"/>
        </w:rPr>
        <w:t>an</w:t>
      </w:r>
      <w:r w:rsidRPr="00CE7663">
        <w:rPr>
          <w:lang w:val="fr-FR"/>
        </w:rPr>
        <w:t>nex</w:t>
      </w:r>
      <w:r w:rsidR="00783ED6" w:rsidRPr="00CE7663">
        <w:rPr>
          <w:lang w:val="fr-FR"/>
        </w:rPr>
        <w:t>e</w:t>
      </w:r>
      <w:r w:rsidR="007A0DF4" w:rsidRPr="00CE7663">
        <w:rPr>
          <w:lang w:val="fr-FR"/>
        </w:rPr>
        <w:t> </w:t>
      </w:r>
      <w:r w:rsidR="00B15DAA" w:rsidRPr="00CE7663">
        <w:rPr>
          <w:lang w:val="fr-FR"/>
        </w:rPr>
        <w:t xml:space="preserve">II </w:t>
      </w:r>
      <w:r w:rsidR="00783ED6" w:rsidRPr="00CE7663">
        <w:rPr>
          <w:lang w:val="fr-FR"/>
        </w:rPr>
        <w:t xml:space="preserve">et du </w:t>
      </w:r>
      <w:r w:rsidRPr="00CE7663">
        <w:rPr>
          <w:lang w:val="fr-FR"/>
        </w:rPr>
        <w:t>document]</w:t>
      </w:r>
    </w:p>
    <w:sectPr w:rsidR="002928D3" w:rsidRPr="00CE7663" w:rsidSect="007A0DF4">
      <w:headerReference w:type="default" r:id="rId68"/>
      <w:headerReference w:type="first" r:id="rId69"/>
      <w:footerReference w:type="first" r:id="rId70"/>
      <w:endnotePr>
        <w:numFmt w:val="decimal"/>
      </w:endnotePr>
      <w:pgSz w:w="11907" w:h="16840" w:code="9"/>
      <w:pgMar w:top="567" w:right="1134" w:bottom="1418" w:left="1418" w:header="510" w:footer="1021"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32AA" w:rsidRDefault="003532AA">
      <w:r>
        <w:separator/>
      </w:r>
    </w:p>
  </w:endnote>
  <w:endnote w:type="continuationSeparator" w:id="0">
    <w:p w:rsidR="003532AA" w:rsidRDefault="003532AA" w:rsidP="003B38C1">
      <w:r>
        <w:separator/>
      </w:r>
    </w:p>
    <w:p w:rsidR="003532AA" w:rsidRPr="003B38C1" w:rsidRDefault="003532AA" w:rsidP="003B38C1">
      <w:pPr>
        <w:spacing w:after="60"/>
        <w:rPr>
          <w:sz w:val="17"/>
        </w:rPr>
      </w:pPr>
      <w:r>
        <w:rPr>
          <w:sz w:val="17"/>
        </w:rPr>
        <w:t>[Endnote continued from previous page]</w:t>
      </w:r>
    </w:p>
  </w:endnote>
  <w:endnote w:type="continuationNotice" w:id="1">
    <w:p w:rsidR="003532AA" w:rsidRPr="003B38C1" w:rsidRDefault="003532AA"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2AA" w:rsidRPr="007A0DF4" w:rsidRDefault="003532AA" w:rsidP="007A0DF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2AA" w:rsidRPr="007A0DF4" w:rsidRDefault="003532AA" w:rsidP="007A0D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32AA" w:rsidRDefault="003532AA">
      <w:r>
        <w:separator/>
      </w:r>
    </w:p>
  </w:footnote>
  <w:footnote w:type="continuationSeparator" w:id="0">
    <w:p w:rsidR="003532AA" w:rsidRDefault="003532AA" w:rsidP="008B60B2">
      <w:r>
        <w:separator/>
      </w:r>
    </w:p>
    <w:p w:rsidR="003532AA" w:rsidRPr="00ED77FB" w:rsidRDefault="003532AA" w:rsidP="008B60B2">
      <w:pPr>
        <w:spacing w:after="60"/>
        <w:rPr>
          <w:sz w:val="17"/>
          <w:szCs w:val="17"/>
        </w:rPr>
      </w:pPr>
      <w:r w:rsidRPr="00ED77FB">
        <w:rPr>
          <w:sz w:val="17"/>
          <w:szCs w:val="17"/>
        </w:rPr>
        <w:t>[Footnote continued from previous page]</w:t>
      </w:r>
    </w:p>
  </w:footnote>
  <w:footnote w:type="continuationNotice" w:id="1">
    <w:p w:rsidR="003532AA" w:rsidRPr="00ED77FB" w:rsidRDefault="003532AA" w:rsidP="008B60B2">
      <w:pPr>
        <w:spacing w:before="60"/>
        <w:jc w:val="right"/>
        <w:rPr>
          <w:sz w:val="17"/>
          <w:szCs w:val="17"/>
        </w:rPr>
      </w:pPr>
      <w:r w:rsidRPr="00ED77FB">
        <w:rPr>
          <w:sz w:val="17"/>
          <w:szCs w:val="17"/>
        </w:rPr>
        <w:t>[Footnote continued on next page]</w:t>
      </w:r>
    </w:p>
  </w:footnote>
  <w:footnote w:id="2">
    <w:p w:rsidR="003532AA" w:rsidRPr="00320145" w:rsidRDefault="003532AA" w:rsidP="00345960">
      <w:pPr>
        <w:pStyle w:val="FootnoteText"/>
        <w:rPr>
          <w:lang w:val="fr-FR"/>
        </w:rPr>
      </w:pPr>
      <w:r>
        <w:rPr>
          <w:rStyle w:val="FootnoteReference"/>
        </w:rPr>
        <w:footnoteRef/>
      </w:r>
      <w:r w:rsidRPr="003532AA">
        <w:rPr>
          <w:lang w:val="fr-CH"/>
        </w:rPr>
        <w:t xml:space="preserve"> </w:t>
      </w:r>
      <w:r w:rsidRPr="003532AA">
        <w:rPr>
          <w:lang w:val="fr-CH"/>
        </w:rPr>
        <w:tab/>
      </w:r>
      <w:r w:rsidRPr="00320145">
        <w:rPr>
          <w:lang w:val="fr-FR"/>
        </w:rPr>
        <w:t xml:space="preserve">Les nouvelles recommandations </w:t>
      </w:r>
      <w:r>
        <w:rPr>
          <w:lang w:val="fr-FR"/>
        </w:rPr>
        <w:t>et les recommandations clôturées sont indiquées pour l’année au cours de laquelle le rapport pertinent</w:t>
      </w:r>
      <w:r w:rsidRPr="00C94715">
        <w:rPr>
          <w:lang w:val="fr-FR"/>
        </w:rPr>
        <w:t xml:space="preserve"> du CCI</w:t>
      </w:r>
      <w:r>
        <w:rPr>
          <w:lang w:val="fr-FR"/>
        </w:rPr>
        <w:t xml:space="preserve"> a été publié.</w:t>
      </w:r>
    </w:p>
  </w:footnote>
  <w:footnote w:id="3">
    <w:p w:rsidR="003532AA" w:rsidRPr="00320145" w:rsidRDefault="003532AA" w:rsidP="00345960">
      <w:pPr>
        <w:pStyle w:val="FootnoteText"/>
        <w:rPr>
          <w:lang w:val="fr-FR"/>
        </w:rPr>
      </w:pPr>
      <w:r w:rsidRPr="00320145">
        <w:rPr>
          <w:rStyle w:val="FootnoteReference"/>
          <w:lang w:val="fr-FR"/>
        </w:rPr>
        <w:footnoteRef/>
      </w:r>
      <w:r w:rsidRPr="00320145">
        <w:rPr>
          <w:lang w:val="fr-FR"/>
        </w:rPr>
        <w:t xml:space="preserve"> </w:t>
      </w:r>
      <w:r>
        <w:rPr>
          <w:lang w:val="fr-FR"/>
        </w:rPr>
        <w:tab/>
        <w:t>Jusqu’à la fin d’avril </w:t>
      </w:r>
      <w:r w:rsidRPr="00320145">
        <w:rPr>
          <w:lang w:val="fr-FR"/>
        </w:rPr>
        <w:t xml:space="preserve">2016, </w:t>
      </w:r>
      <w:r>
        <w:rPr>
          <w:lang w:val="fr-FR"/>
        </w:rPr>
        <w:t>des lettres de recommandation ont été adressées à l’Agence internationale de l’énergie atomique (AIEA), au Programme alimentaire mondial (PAM), à l’Organisation météorologique mondiale (OMM), au Secrétariat de l’ONU et à l’OMPI</w:t>
      </w:r>
      <w:r w:rsidRPr="00320145">
        <w:rPr>
          <w:lang w:val="fr-FR"/>
        </w:rPr>
        <w:t>.</w:t>
      </w:r>
    </w:p>
  </w:footnote>
  <w:footnote w:id="4">
    <w:p w:rsidR="003532AA" w:rsidRPr="00320145" w:rsidRDefault="003532AA" w:rsidP="00345960">
      <w:pPr>
        <w:pStyle w:val="FootnoteText"/>
        <w:rPr>
          <w:lang w:val="fr-FR"/>
        </w:rPr>
      </w:pPr>
      <w:r w:rsidRPr="00320145">
        <w:rPr>
          <w:rStyle w:val="FootnoteReference"/>
          <w:lang w:val="fr-FR"/>
        </w:rPr>
        <w:footnoteRef/>
      </w:r>
      <w:r w:rsidRPr="00320145">
        <w:rPr>
          <w:lang w:val="fr-FR"/>
        </w:rPr>
        <w:t xml:space="preserve"> </w:t>
      </w:r>
      <w:r>
        <w:rPr>
          <w:lang w:val="fr-FR"/>
        </w:rPr>
        <w:tab/>
        <w:t>Les rapports</w:t>
      </w:r>
      <w:r w:rsidRPr="00C94715">
        <w:rPr>
          <w:lang w:val="fr-FR"/>
        </w:rPr>
        <w:t xml:space="preserve"> du CCI</w:t>
      </w:r>
      <w:r>
        <w:rPr>
          <w:lang w:val="fr-FR"/>
        </w:rPr>
        <w:t xml:space="preserve"> contenant des recommandations en suspens, y compris celles qui ont été prises en considération dans le présent rapport</w:t>
      </w:r>
      <w:r w:rsidRPr="00320145">
        <w:rPr>
          <w:lang w:val="fr-FR"/>
        </w:rPr>
        <w:t>.</w:t>
      </w:r>
    </w:p>
  </w:footnote>
  <w:footnote w:id="5">
    <w:p w:rsidR="003532AA" w:rsidRPr="00B66F47" w:rsidRDefault="003532AA" w:rsidP="00345960">
      <w:pPr>
        <w:pStyle w:val="FootnoteText"/>
        <w:rPr>
          <w:lang w:val="fr-FR"/>
        </w:rPr>
      </w:pPr>
      <w:r w:rsidRPr="00320145">
        <w:rPr>
          <w:rStyle w:val="FootnoteReference"/>
          <w:lang w:val="fr-FR"/>
        </w:rPr>
        <w:footnoteRef/>
      </w:r>
      <w:r w:rsidRPr="00320145">
        <w:rPr>
          <w:lang w:val="fr-FR"/>
        </w:rPr>
        <w:t xml:space="preserve"> </w:t>
      </w:r>
      <w:r>
        <w:rPr>
          <w:lang w:val="fr-FR"/>
        </w:rPr>
        <w:tab/>
        <w:t>Les rapports</w:t>
      </w:r>
      <w:r w:rsidRPr="00C94715">
        <w:rPr>
          <w:lang w:val="fr-FR"/>
        </w:rPr>
        <w:t xml:space="preserve"> du CCI</w:t>
      </w:r>
      <w:r>
        <w:rPr>
          <w:lang w:val="fr-FR"/>
        </w:rPr>
        <w:t xml:space="preserve"> contenant des recommandations en suspens, y compris ceux mentionnés dans le présent rapport</w:t>
      </w:r>
      <w:r w:rsidRPr="00B66F47">
        <w:rPr>
          <w:lang w:val="fr-F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2AA" w:rsidRDefault="003532AA" w:rsidP="00AC2F11">
    <w:pPr>
      <w:jc w:val="right"/>
    </w:pPr>
    <w:r>
      <w:t>WO/PBC/25/6</w:t>
    </w:r>
  </w:p>
  <w:p w:rsidR="003532AA" w:rsidRDefault="003532AA" w:rsidP="00AC2F11">
    <w:pPr>
      <w:jc w:val="right"/>
    </w:pPr>
    <w:r>
      <w:t>page </w:t>
    </w:r>
    <w:r>
      <w:fldChar w:fldCharType="begin"/>
    </w:r>
    <w:r>
      <w:instrText xml:space="preserve"> PAGE  \* MERGEFORMAT </w:instrText>
    </w:r>
    <w:r>
      <w:fldChar w:fldCharType="separate"/>
    </w:r>
    <w:r w:rsidR="000914CF">
      <w:rPr>
        <w:noProof/>
      </w:rPr>
      <w:t>4</w:t>
    </w:r>
    <w:r>
      <w:fldChar w:fldCharType="end"/>
    </w:r>
  </w:p>
  <w:p w:rsidR="003532AA" w:rsidRDefault="003532AA" w:rsidP="00477D6B">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2AA" w:rsidRPr="003C74FA" w:rsidRDefault="003532AA" w:rsidP="00477D6B">
    <w:pPr>
      <w:jc w:val="right"/>
    </w:pPr>
    <w:r w:rsidRPr="003C74FA">
      <w:t>WO/PBC/25/6</w:t>
    </w:r>
  </w:p>
  <w:p w:rsidR="003532AA" w:rsidRPr="003C74FA" w:rsidRDefault="003532AA" w:rsidP="00477D6B">
    <w:pPr>
      <w:jc w:val="right"/>
    </w:pPr>
    <w:r w:rsidRPr="003C74FA">
      <w:t>Annex</w:t>
    </w:r>
    <w:r>
      <w:t>e</w:t>
    </w:r>
    <w:r w:rsidRPr="003C74FA">
      <w:t xml:space="preserve"> I, page</w:t>
    </w:r>
    <w:r>
      <w:t> </w:t>
    </w:r>
    <w:r>
      <w:fldChar w:fldCharType="begin"/>
    </w:r>
    <w:r w:rsidRPr="003C74FA">
      <w:instrText xml:space="preserve"> PAGE  \* MERGEFORMAT </w:instrText>
    </w:r>
    <w:r>
      <w:fldChar w:fldCharType="separate"/>
    </w:r>
    <w:r w:rsidR="000914CF">
      <w:rPr>
        <w:noProof/>
      </w:rPr>
      <w:t>7</w:t>
    </w:r>
    <w:r>
      <w:fldChar w:fldCharType="end"/>
    </w:r>
  </w:p>
  <w:p w:rsidR="003532AA" w:rsidRPr="003C74FA" w:rsidRDefault="003532AA" w:rsidP="00477D6B">
    <w:pP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2AA" w:rsidRDefault="003532AA" w:rsidP="00D71A4C">
    <w:pPr>
      <w:jc w:val="right"/>
    </w:pPr>
    <w:r>
      <w:t>WO/PBC/25/6</w:t>
    </w:r>
  </w:p>
  <w:p w:rsidR="003532AA" w:rsidRDefault="003532AA" w:rsidP="00D71A4C">
    <w:pPr>
      <w:jc w:val="right"/>
    </w:pPr>
    <w:r>
      <w:t>ANNEXE I</w:t>
    </w:r>
  </w:p>
  <w:p w:rsidR="003532AA" w:rsidRDefault="003532A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2AA" w:rsidRPr="004D03E3" w:rsidRDefault="003532AA" w:rsidP="00477D6B">
    <w:pPr>
      <w:jc w:val="right"/>
      <w:rPr>
        <w:lang w:val="fr-CH"/>
      </w:rPr>
    </w:pPr>
    <w:r w:rsidRPr="004D03E3">
      <w:rPr>
        <w:lang w:val="fr-CH"/>
      </w:rPr>
      <w:t>WO/PBC/25/</w:t>
    </w:r>
    <w:r>
      <w:rPr>
        <w:lang w:val="fr-CH"/>
      </w:rPr>
      <w:t>6</w:t>
    </w:r>
  </w:p>
  <w:p w:rsidR="003532AA" w:rsidRPr="004D03E3" w:rsidRDefault="003532AA" w:rsidP="00477D6B">
    <w:pPr>
      <w:jc w:val="right"/>
      <w:rPr>
        <w:lang w:val="fr-CH"/>
      </w:rPr>
    </w:pPr>
    <w:r w:rsidRPr="004D03E3">
      <w:rPr>
        <w:lang w:val="fr-CH"/>
      </w:rPr>
      <w:t>Annex</w:t>
    </w:r>
    <w:r>
      <w:rPr>
        <w:lang w:val="fr-CH"/>
      </w:rPr>
      <w:t>e </w:t>
    </w:r>
    <w:r w:rsidRPr="004D03E3">
      <w:rPr>
        <w:lang w:val="fr-CH"/>
      </w:rPr>
      <w:t>II, page</w:t>
    </w:r>
    <w:r>
      <w:rPr>
        <w:lang w:val="fr-CH"/>
      </w:rPr>
      <w:t> </w:t>
    </w:r>
    <w:r>
      <w:fldChar w:fldCharType="begin"/>
    </w:r>
    <w:r w:rsidRPr="004D03E3">
      <w:rPr>
        <w:lang w:val="fr-CH"/>
      </w:rPr>
      <w:instrText xml:space="preserve"> PAGE  \* MERGEFORMAT </w:instrText>
    </w:r>
    <w:r>
      <w:fldChar w:fldCharType="separate"/>
    </w:r>
    <w:r w:rsidR="000914CF">
      <w:rPr>
        <w:noProof/>
        <w:lang w:val="fr-CH"/>
      </w:rPr>
      <w:t>2</w:t>
    </w:r>
    <w:r>
      <w:fldChar w:fldCharType="end"/>
    </w:r>
  </w:p>
  <w:p w:rsidR="003532AA" w:rsidRPr="004D03E3" w:rsidRDefault="003532AA" w:rsidP="00477D6B">
    <w:pPr>
      <w:jc w:val="right"/>
      <w:rPr>
        <w:lang w:val="fr-CH"/>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2AA" w:rsidRDefault="003532AA" w:rsidP="00D71A4C">
    <w:pPr>
      <w:jc w:val="right"/>
    </w:pPr>
    <w:r>
      <w:t>WO/PBC/25/6</w:t>
    </w:r>
  </w:p>
  <w:p w:rsidR="003532AA" w:rsidRDefault="003532AA" w:rsidP="00D71A4C">
    <w:pPr>
      <w:jc w:val="right"/>
    </w:pPr>
    <w:r>
      <w:t>ANNEXE II</w:t>
    </w:r>
  </w:p>
  <w:p w:rsidR="003532AA" w:rsidRDefault="003532A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164524A"/>
    <w:lvl w:ilvl="0">
      <w:start w:val="1"/>
      <w:numFmt w:val="decimal"/>
      <w:lvlText w:val="%1."/>
      <w:lvlJc w:val="left"/>
      <w:pPr>
        <w:tabs>
          <w:tab w:val="num" w:pos="360"/>
        </w:tabs>
        <w:ind w:left="360" w:hanging="360"/>
      </w:pPr>
    </w:lvl>
  </w:abstractNum>
  <w:abstractNum w:abstractNumId="1">
    <w:nsid w:val="06CD29E3"/>
    <w:multiLevelType w:val="multilevel"/>
    <w:tmpl w:val="92EE1C5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ascii="Arial" w:eastAsia="SimSun" w:hAnsi="Arial" w:cs="Arial"/>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
    <w:nsid w:val="070571BA"/>
    <w:multiLevelType w:val="hybridMultilevel"/>
    <w:tmpl w:val="9FA03C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6924C0"/>
    <w:multiLevelType w:val="hybridMultilevel"/>
    <w:tmpl w:val="CFA45B64"/>
    <w:lvl w:ilvl="0" w:tplc="804EB4A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7D5000"/>
    <w:multiLevelType w:val="singleLevel"/>
    <w:tmpl w:val="0409000F"/>
    <w:lvl w:ilvl="0">
      <w:start w:val="1"/>
      <w:numFmt w:val="decimal"/>
      <w:lvlText w:val="%1."/>
      <w:lvlJc w:val="left"/>
      <w:pPr>
        <w:tabs>
          <w:tab w:val="num" w:pos="360"/>
        </w:tabs>
        <w:ind w:left="360" w:hanging="360"/>
      </w:pPr>
    </w:lvl>
  </w:abstractNum>
  <w:abstractNum w:abstractNumId="5">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6">
    <w:nsid w:val="2B035249"/>
    <w:multiLevelType w:val="hybridMultilevel"/>
    <w:tmpl w:val="52BC4D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B0C1E24"/>
    <w:multiLevelType w:val="hybridMultilevel"/>
    <w:tmpl w:val="EC6A61FC"/>
    <w:lvl w:ilvl="0" w:tplc="08090001">
      <w:start w:val="1"/>
      <w:numFmt w:val="bullet"/>
      <w:lvlText w:val=""/>
      <w:lvlJc w:val="left"/>
      <w:pPr>
        <w:ind w:left="2473" w:hanging="360"/>
      </w:pPr>
      <w:rPr>
        <w:rFonts w:ascii="Symbol" w:hAnsi="Symbol" w:hint="default"/>
      </w:rPr>
    </w:lvl>
    <w:lvl w:ilvl="1" w:tplc="08090003" w:tentative="1">
      <w:start w:val="1"/>
      <w:numFmt w:val="bullet"/>
      <w:lvlText w:val="o"/>
      <w:lvlJc w:val="left"/>
      <w:pPr>
        <w:ind w:left="3193" w:hanging="360"/>
      </w:pPr>
      <w:rPr>
        <w:rFonts w:ascii="Courier New" w:hAnsi="Courier New" w:hint="default"/>
      </w:rPr>
    </w:lvl>
    <w:lvl w:ilvl="2" w:tplc="08090005" w:tentative="1">
      <w:start w:val="1"/>
      <w:numFmt w:val="bullet"/>
      <w:lvlText w:val=""/>
      <w:lvlJc w:val="left"/>
      <w:pPr>
        <w:ind w:left="3913" w:hanging="360"/>
      </w:pPr>
      <w:rPr>
        <w:rFonts w:ascii="Wingdings" w:hAnsi="Wingdings" w:hint="default"/>
      </w:rPr>
    </w:lvl>
    <w:lvl w:ilvl="3" w:tplc="08090001" w:tentative="1">
      <w:start w:val="1"/>
      <w:numFmt w:val="bullet"/>
      <w:lvlText w:val=""/>
      <w:lvlJc w:val="left"/>
      <w:pPr>
        <w:ind w:left="4633" w:hanging="360"/>
      </w:pPr>
      <w:rPr>
        <w:rFonts w:ascii="Symbol" w:hAnsi="Symbol" w:hint="default"/>
      </w:rPr>
    </w:lvl>
    <w:lvl w:ilvl="4" w:tplc="08090003" w:tentative="1">
      <w:start w:val="1"/>
      <w:numFmt w:val="bullet"/>
      <w:lvlText w:val="o"/>
      <w:lvlJc w:val="left"/>
      <w:pPr>
        <w:ind w:left="5353" w:hanging="360"/>
      </w:pPr>
      <w:rPr>
        <w:rFonts w:ascii="Courier New" w:hAnsi="Courier New" w:hint="default"/>
      </w:rPr>
    </w:lvl>
    <w:lvl w:ilvl="5" w:tplc="08090005" w:tentative="1">
      <w:start w:val="1"/>
      <w:numFmt w:val="bullet"/>
      <w:lvlText w:val=""/>
      <w:lvlJc w:val="left"/>
      <w:pPr>
        <w:ind w:left="6073" w:hanging="360"/>
      </w:pPr>
      <w:rPr>
        <w:rFonts w:ascii="Wingdings" w:hAnsi="Wingdings" w:hint="default"/>
      </w:rPr>
    </w:lvl>
    <w:lvl w:ilvl="6" w:tplc="08090001" w:tentative="1">
      <w:start w:val="1"/>
      <w:numFmt w:val="bullet"/>
      <w:lvlText w:val=""/>
      <w:lvlJc w:val="left"/>
      <w:pPr>
        <w:ind w:left="6793" w:hanging="360"/>
      </w:pPr>
      <w:rPr>
        <w:rFonts w:ascii="Symbol" w:hAnsi="Symbol" w:hint="default"/>
      </w:rPr>
    </w:lvl>
    <w:lvl w:ilvl="7" w:tplc="08090003" w:tentative="1">
      <w:start w:val="1"/>
      <w:numFmt w:val="bullet"/>
      <w:lvlText w:val="o"/>
      <w:lvlJc w:val="left"/>
      <w:pPr>
        <w:ind w:left="7513" w:hanging="360"/>
      </w:pPr>
      <w:rPr>
        <w:rFonts w:ascii="Courier New" w:hAnsi="Courier New" w:hint="default"/>
      </w:rPr>
    </w:lvl>
    <w:lvl w:ilvl="8" w:tplc="08090005" w:tentative="1">
      <w:start w:val="1"/>
      <w:numFmt w:val="bullet"/>
      <w:lvlText w:val=""/>
      <w:lvlJc w:val="left"/>
      <w:pPr>
        <w:ind w:left="8233" w:hanging="360"/>
      </w:pPr>
      <w:rPr>
        <w:rFonts w:ascii="Wingdings" w:hAnsi="Wingdings" w:hint="default"/>
      </w:rPr>
    </w:lvl>
  </w:abstractNum>
  <w:abstractNum w:abstractNumId="8">
    <w:nsid w:val="3F973D07"/>
    <w:multiLevelType w:val="hybridMultilevel"/>
    <w:tmpl w:val="DB5273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2D34F15"/>
    <w:multiLevelType w:val="hybridMultilevel"/>
    <w:tmpl w:val="1C543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nsid w:val="479145BC"/>
    <w:multiLevelType w:val="hybridMultilevel"/>
    <w:tmpl w:val="4BD49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7F41642"/>
    <w:multiLevelType w:val="hybridMultilevel"/>
    <w:tmpl w:val="2938C7B6"/>
    <w:lvl w:ilvl="0" w:tplc="2532713A">
      <w:start w:val="1"/>
      <w:numFmt w:val="upperLetter"/>
      <w:lvlText w:val="%1."/>
      <w:lvlJc w:val="left"/>
      <w:pPr>
        <w:ind w:left="786" w:hanging="360"/>
      </w:pPr>
      <w:rPr>
        <w:rFonts w:cs="Times New Roman" w:hint="default"/>
      </w:rPr>
    </w:lvl>
    <w:lvl w:ilvl="1" w:tplc="08090019" w:tentative="1">
      <w:start w:val="1"/>
      <w:numFmt w:val="lowerLetter"/>
      <w:lvlText w:val="%2."/>
      <w:lvlJc w:val="left"/>
      <w:pPr>
        <w:ind w:left="1506" w:hanging="360"/>
      </w:pPr>
      <w:rPr>
        <w:rFonts w:cs="Times New Roman"/>
      </w:rPr>
    </w:lvl>
    <w:lvl w:ilvl="2" w:tplc="0809001B" w:tentative="1">
      <w:start w:val="1"/>
      <w:numFmt w:val="lowerRoman"/>
      <w:lvlText w:val="%3."/>
      <w:lvlJc w:val="right"/>
      <w:pPr>
        <w:ind w:left="2226" w:hanging="180"/>
      </w:pPr>
      <w:rPr>
        <w:rFonts w:cs="Times New Roman"/>
      </w:rPr>
    </w:lvl>
    <w:lvl w:ilvl="3" w:tplc="0809000F" w:tentative="1">
      <w:start w:val="1"/>
      <w:numFmt w:val="decimal"/>
      <w:lvlText w:val="%4."/>
      <w:lvlJc w:val="left"/>
      <w:pPr>
        <w:ind w:left="2946" w:hanging="360"/>
      </w:pPr>
      <w:rPr>
        <w:rFonts w:cs="Times New Roman"/>
      </w:rPr>
    </w:lvl>
    <w:lvl w:ilvl="4" w:tplc="08090019" w:tentative="1">
      <w:start w:val="1"/>
      <w:numFmt w:val="lowerLetter"/>
      <w:lvlText w:val="%5."/>
      <w:lvlJc w:val="left"/>
      <w:pPr>
        <w:ind w:left="3666" w:hanging="360"/>
      </w:pPr>
      <w:rPr>
        <w:rFonts w:cs="Times New Roman"/>
      </w:rPr>
    </w:lvl>
    <w:lvl w:ilvl="5" w:tplc="0809001B" w:tentative="1">
      <w:start w:val="1"/>
      <w:numFmt w:val="lowerRoman"/>
      <w:lvlText w:val="%6."/>
      <w:lvlJc w:val="right"/>
      <w:pPr>
        <w:ind w:left="4386" w:hanging="180"/>
      </w:pPr>
      <w:rPr>
        <w:rFonts w:cs="Times New Roman"/>
      </w:rPr>
    </w:lvl>
    <w:lvl w:ilvl="6" w:tplc="0809000F" w:tentative="1">
      <w:start w:val="1"/>
      <w:numFmt w:val="decimal"/>
      <w:lvlText w:val="%7."/>
      <w:lvlJc w:val="left"/>
      <w:pPr>
        <w:ind w:left="5106" w:hanging="360"/>
      </w:pPr>
      <w:rPr>
        <w:rFonts w:cs="Times New Roman"/>
      </w:rPr>
    </w:lvl>
    <w:lvl w:ilvl="7" w:tplc="08090019" w:tentative="1">
      <w:start w:val="1"/>
      <w:numFmt w:val="lowerLetter"/>
      <w:lvlText w:val="%8."/>
      <w:lvlJc w:val="left"/>
      <w:pPr>
        <w:ind w:left="5826" w:hanging="360"/>
      </w:pPr>
      <w:rPr>
        <w:rFonts w:cs="Times New Roman"/>
      </w:rPr>
    </w:lvl>
    <w:lvl w:ilvl="8" w:tplc="0809001B" w:tentative="1">
      <w:start w:val="1"/>
      <w:numFmt w:val="lowerRoman"/>
      <w:lvlText w:val="%9."/>
      <w:lvlJc w:val="right"/>
      <w:pPr>
        <w:ind w:left="6546" w:hanging="180"/>
      </w:pPr>
      <w:rPr>
        <w:rFonts w:cs="Times New Roman"/>
      </w:rPr>
    </w:lvl>
  </w:abstractNum>
  <w:abstractNum w:abstractNumId="13">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55EF6899"/>
    <w:multiLevelType w:val="hybridMultilevel"/>
    <w:tmpl w:val="CFA45B64"/>
    <w:lvl w:ilvl="0" w:tplc="804EB4A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BBF7D12"/>
    <w:multiLevelType w:val="hybridMultilevel"/>
    <w:tmpl w:val="0EC01F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1BF2B94"/>
    <w:multiLevelType w:val="hybridMultilevel"/>
    <w:tmpl w:val="F9C8F68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nsid w:val="6DD25F2D"/>
    <w:multiLevelType w:val="hybridMultilevel"/>
    <w:tmpl w:val="16DAE882"/>
    <w:lvl w:ilvl="0" w:tplc="83467594">
      <w:start w:val="1"/>
      <w:numFmt w:val="decimal"/>
      <w:lvlText w:val="%1."/>
      <w:lvlJc w:val="left"/>
      <w:pPr>
        <w:ind w:left="6533" w:hanging="720"/>
      </w:pPr>
      <w:rPr>
        <w:rFonts w:ascii="Times New Roman" w:hAnsi="Times New Roman" w:cs="Times New Roman" w:hint="default"/>
        <w:b w:val="0"/>
      </w:rPr>
    </w:lvl>
    <w:lvl w:ilvl="1" w:tplc="08090019">
      <w:start w:val="1"/>
      <w:numFmt w:val="lowerLetter"/>
      <w:lvlText w:val="%2."/>
      <w:lvlJc w:val="left"/>
      <w:pPr>
        <w:ind w:left="1298" w:hanging="360"/>
      </w:pPr>
      <w:rPr>
        <w:rFonts w:cs="Times New Roman"/>
      </w:rPr>
    </w:lvl>
    <w:lvl w:ilvl="2" w:tplc="0809001B" w:tentative="1">
      <w:start w:val="1"/>
      <w:numFmt w:val="lowerRoman"/>
      <w:lvlText w:val="%3."/>
      <w:lvlJc w:val="right"/>
      <w:pPr>
        <w:ind w:left="2018" w:hanging="180"/>
      </w:pPr>
      <w:rPr>
        <w:rFonts w:cs="Times New Roman"/>
      </w:rPr>
    </w:lvl>
    <w:lvl w:ilvl="3" w:tplc="0809000F" w:tentative="1">
      <w:start w:val="1"/>
      <w:numFmt w:val="decimal"/>
      <w:lvlText w:val="%4."/>
      <w:lvlJc w:val="left"/>
      <w:pPr>
        <w:ind w:left="2738" w:hanging="360"/>
      </w:pPr>
      <w:rPr>
        <w:rFonts w:cs="Times New Roman"/>
      </w:rPr>
    </w:lvl>
    <w:lvl w:ilvl="4" w:tplc="08090019" w:tentative="1">
      <w:start w:val="1"/>
      <w:numFmt w:val="lowerLetter"/>
      <w:lvlText w:val="%5."/>
      <w:lvlJc w:val="left"/>
      <w:pPr>
        <w:ind w:left="3458" w:hanging="360"/>
      </w:pPr>
      <w:rPr>
        <w:rFonts w:cs="Times New Roman"/>
      </w:rPr>
    </w:lvl>
    <w:lvl w:ilvl="5" w:tplc="0809001B" w:tentative="1">
      <w:start w:val="1"/>
      <w:numFmt w:val="lowerRoman"/>
      <w:lvlText w:val="%6."/>
      <w:lvlJc w:val="right"/>
      <w:pPr>
        <w:ind w:left="4178" w:hanging="180"/>
      </w:pPr>
      <w:rPr>
        <w:rFonts w:cs="Times New Roman"/>
      </w:rPr>
    </w:lvl>
    <w:lvl w:ilvl="6" w:tplc="0809000F" w:tentative="1">
      <w:start w:val="1"/>
      <w:numFmt w:val="decimal"/>
      <w:lvlText w:val="%7."/>
      <w:lvlJc w:val="left"/>
      <w:pPr>
        <w:ind w:left="4898" w:hanging="360"/>
      </w:pPr>
      <w:rPr>
        <w:rFonts w:cs="Times New Roman"/>
      </w:rPr>
    </w:lvl>
    <w:lvl w:ilvl="7" w:tplc="08090019" w:tentative="1">
      <w:start w:val="1"/>
      <w:numFmt w:val="lowerLetter"/>
      <w:lvlText w:val="%8."/>
      <w:lvlJc w:val="left"/>
      <w:pPr>
        <w:ind w:left="5618" w:hanging="360"/>
      </w:pPr>
      <w:rPr>
        <w:rFonts w:cs="Times New Roman"/>
      </w:rPr>
    </w:lvl>
    <w:lvl w:ilvl="8" w:tplc="0809001B" w:tentative="1">
      <w:start w:val="1"/>
      <w:numFmt w:val="lowerRoman"/>
      <w:lvlText w:val="%9."/>
      <w:lvlJc w:val="right"/>
      <w:pPr>
        <w:ind w:left="6338" w:hanging="180"/>
      </w:pPr>
      <w:rPr>
        <w:rFonts w:cs="Times New Roman"/>
      </w:rPr>
    </w:lvl>
  </w:abstractNum>
  <w:abstractNum w:abstractNumId="18">
    <w:nsid w:val="718132D5"/>
    <w:multiLevelType w:val="hybridMultilevel"/>
    <w:tmpl w:val="17241998"/>
    <w:lvl w:ilvl="0" w:tplc="C54EC758">
      <w:start w:val="1"/>
      <w:numFmt w:val="upperLetter"/>
      <w:lvlText w:val="%1."/>
      <w:lvlJc w:val="left"/>
      <w:pPr>
        <w:ind w:left="644" w:hanging="360"/>
      </w:pPr>
      <w:rPr>
        <w:rFonts w:cs="Times New Roman" w:hint="default"/>
      </w:rPr>
    </w:lvl>
    <w:lvl w:ilvl="1" w:tplc="08090019" w:tentative="1">
      <w:start w:val="1"/>
      <w:numFmt w:val="lowerLetter"/>
      <w:lvlText w:val="%2."/>
      <w:lvlJc w:val="left"/>
      <w:pPr>
        <w:ind w:left="1364" w:hanging="360"/>
      </w:pPr>
      <w:rPr>
        <w:rFonts w:cs="Times New Roman"/>
      </w:rPr>
    </w:lvl>
    <w:lvl w:ilvl="2" w:tplc="0809001B" w:tentative="1">
      <w:start w:val="1"/>
      <w:numFmt w:val="lowerRoman"/>
      <w:lvlText w:val="%3."/>
      <w:lvlJc w:val="right"/>
      <w:pPr>
        <w:ind w:left="2084" w:hanging="180"/>
      </w:pPr>
      <w:rPr>
        <w:rFonts w:cs="Times New Roman"/>
      </w:rPr>
    </w:lvl>
    <w:lvl w:ilvl="3" w:tplc="0809000F" w:tentative="1">
      <w:start w:val="1"/>
      <w:numFmt w:val="decimal"/>
      <w:lvlText w:val="%4."/>
      <w:lvlJc w:val="left"/>
      <w:pPr>
        <w:ind w:left="2804" w:hanging="360"/>
      </w:pPr>
      <w:rPr>
        <w:rFonts w:cs="Times New Roman"/>
      </w:rPr>
    </w:lvl>
    <w:lvl w:ilvl="4" w:tplc="08090019" w:tentative="1">
      <w:start w:val="1"/>
      <w:numFmt w:val="lowerLetter"/>
      <w:lvlText w:val="%5."/>
      <w:lvlJc w:val="left"/>
      <w:pPr>
        <w:ind w:left="3524" w:hanging="360"/>
      </w:pPr>
      <w:rPr>
        <w:rFonts w:cs="Times New Roman"/>
      </w:rPr>
    </w:lvl>
    <w:lvl w:ilvl="5" w:tplc="0809001B" w:tentative="1">
      <w:start w:val="1"/>
      <w:numFmt w:val="lowerRoman"/>
      <w:lvlText w:val="%6."/>
      <w:lvlJc w:val="right"/>
      <w:pPr>
        <w:ind w:left="4244" w:hanging="180"/>
      </w:pPr>
      <w:rPr>
        <w:rFonts w:cs="Times New Roman"/>
      </w:rPr>
    </w:lvl>
    <w:lvl w:ilvl="6" w:tplc="0809000F" w:tentative="1">
      <w:start w:val="1"/>
      <w:numFmt w:val="decimal"/>
      <w:lvlText w:val="%7."/>
      <w:lvlJc w:val="left"/>
      <w:pPr>
        <w:ind w:left="4964" w:hanging="360"/>
      </w:pPr>
      <w:rPr>
        <w:rFonts w:cs="Times New Roman"/>
      </w:rPr>
    </w:lvl>
    <w:lvl w:ilvl="7" w:tplc="08090019" w:tentative="1">
      <w:start w:val="1"/>
      <w:numFmt w:val="lowerLetter"/>
      <w:lvlText w:val="%8."/>
      <w:lvlJc w:val="left"/>
      <w:pPr>
        <w:ind w:left="5684" w:hanging="360"/>
      </w:pPr>
      <w:rPr>
        <w:rFonts w:cs="Times New Roman"/>
      </w:rPr>
    </w:lvl>
    <w:lvl w:ilvl="8" w:tplc="0809001B" w:tentative="1">
      <w:start w:val="1"/>
      <w:numFmt w:val="lowerRoman"/>
      <w:lvlText w:val="%9."/>
      <w:lvlJc w:val="right"/>
      <w:pPr>
        <w:ind w:left="6404" w:hanging="180"/>
      </w:pPr>
      <w:rPr>
        <w:rFonts w:cs="Times New Roman"/>
      </w:rPr>
    </w:lvl>
  </w:abstractNum>
  <w:num w:numId="1">
    <w:abstractNumId w:val="4"/>
  </w:num>
  <w:num w:numId="2">
    <w:abstractNumId w:val="10"/>
  </w:num>
  <w:num w:numId="3">
    <w:abstractNumId w:val="0"/>
  </w:num>
  <w:num w:numId="4">
    <w:abstractNumId w:val="13"/>
  </w:num>
  <w:num w:numId="5">
    <w:abstractNumId w:val="1"/>
  </w:num>
  <w:num w:numId="6">
    <w:abstractNumId w:val="5"/>
  </w:num>
  <w:num w:numId="7">
    <w:abstractNumId w:val="11"/>
  </w:num>
  <w:num w:numId="8">
    <w:abstractNumId w:val="8"/>
  </w:num>
  <w:num w:numId="9">
    <w:abstractNumId w:val="15"/>
  </w:num>
  <w:num w:numId="10">
    <w:abstractNumId w:val="3"/>
  </w:num>
  <w:num w:numId="11">
    <w:abstractNumId w:val="14"/>
  </w:num>
  <w:num w:numId="12">
    <w:abstractNumId w:val="2"/>
  </w:num>
  <w:num w:numId="13">
    <w:abstractNumId w:val="6"/>
  </w:num>
  <w:num w:numId="14">
    <w:abstractNumId w:val="9"/>
  </w:num>
  <w:num w:numId="15">
    <w:abstractNumId w:val="17"/>
  </w:num>
  <w:num w:numId="16">
    <w:abstractNumId w:val="7"/>
  </w:num>
  <w:num w:numId="17">
    <w:abstractNumId w:val="16"/>
  </w:num>
  <w:num w:numId="18">
    <w:abstractNumId w:val="12"/>
  </w:num>
  <w:num w:numId="19">
    <w:abstractNumId w:val="18"/>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122881"/>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55CA"/>
    <w:rsid w:val="000012F7"/>
    <w:rsid w:val="00003189"/>
    <w:rsid w:val="00015F91"/>
    <w:rsid w:val="00020235"/>
    <w:rsid w:val="00020711"/>
    <w:rsid w:val="0002135D"/>
    <w:rsid w:val="00023882"/>
    <w:rsid w:val="00026EFD"/>
    <w:rsid w:val="00041046"/>
    <w:rsid w:val="00043CAA"/>
    <w:rsid w:val="00053C69"/>
    <w:rsid w:val="00075432"/>
    <w:rsid w:val="000913A7"/>
    <w:rsid w:val="000914CF"/>
    <w:rsid w:val="000968ED"/>
    <w:rsid w:val="000A2E51"/>
    <w:rsid w:val="000A3CDE"/>
    <w:rsid w:val="000A7817"/>
    <w:rsid w:val="000B27EE"/>
    <w:rsid w:val="000C586D"/>
    <w:rsid w:val="000C653C"/>
    <w:rsid w:val="000E4CDC"/>
    <w:rsid w:val="000E6F8F"/>
    <w:rsid w:val="000F5E56"/>
    <w:rsid w:val="00101E6B"/>
    <w:rsid w:val="001133FE"/>
    <w:rsid w:val="001140CB"/>
    <w:rsid w:val="0012276E"/>
    <w:rsid w:val="001362EE"/>
    <w:rsid w:val="0013677F"/>
    <w:rsid w:val="00142FA6"/>
    <w:rsid w:val="00144B09"/>
    <w:rsid w:val="00145052"/>
    <w:rsid w:val="00150F5F"/>
    <w:rsid w:val="00155FEA"/>
    <w:rsid w:val="00173BEA"/>
    <w:rsid w:val="00176EA6"/>
    <w:rsid w:val="001832A6"/>
    <w:rsid w:val="00185D82"/>
    <w:rsid w:val="00195E5A"/>
    <w:rsid w:val="001A48FA"/>
    <w:rsid w:val="001B3C13"/>
    <w:rsid w:val="001C0721"/>
    <w:rsid w:val="001D2659"/>
    <w:rsid w:val="001D3680"/>
    <w:rsid w:val="001D46D3"/>
    <w:rsid w:val="001D559E"/>
    <w:rsid w:val="001D636D"/>
    <w:rsid w:val="001D6DDD"/>
    <w:rsid w:val="001F7448"/>
    <w:rsid w:val="0021655B"/>
    <w:rsid w:val="00216BFA"/>
    <w:rsid w:val="0022450B"/>
    <w:rsid w:val="002634C4"/>
    <w:rsid w:val="00273490"/>
    <w:rsid w:val="002745DD"/>
    <w:rsid w:val="0027586A"/>
    <w:rsid w:val="0028324C"/>
    <w:rsid w:val="00286BBD"/>
    <w:rsid w:val="00287097"/>
    <w:rsid w:val="002928D3"/>
    <w:rsid w:val="002957F6"/>
    <w:rsid w:val="002A3B7F"/>
    <w:rsid w:val="002A3EAF"/>
    <w:rsid w:val="002A612B"/>
    <w:rsid w:val="002E4637"/>
    <w:rsid w:val="002F1FE6"/>
    <w:rsid w:val="002F4E68"/>
    <w:rsid w:val="002F5289"/>
    <w:rsid w:val="002F720F"/>
    <w:rsid w:val="00301DAF"/>
    <w:rsid w:val="00303C0B"/>
    <w:rsid w:val="00307D16"/>
    <w:rsid w:val="00312F7F"/>
    <w:rsid w:val="00316FD5"/>
    <w:rsid w:val="00320145"/>
    <w:rsid w:val="00323D04"/>
    <w:rsid w:val="00331888"/>
    <w:rsid w:val="00345960"/>
    <w:rsid w:val="003532AA"/>
    <w:rsid w:val="00361450"/>
    <w:rsid w:val="003618D3"/>
    <w:rsid w:val="003640D4"/>
    <w:rsid w:val="003673CF"/>
    <w:rsid w:val="00367E44"/>
    <w:rsid w:val="003845C1"/>
    <w:rsid w:val="003A6F89"/>
    <w:rsid w:val="003B38C1"/>
    <w:rsid w:val="003B51B0"/>
    <w:rsid w:val="003C74FA"/>
    <w:rsid w:val="003D09BD"/>
    <w:rsid w:val="003D64C9"/>
    <w:rsid w:val="003E65AA"/>
    <w:rsid w:val="003F09E0"/>
    <w:rsid w:val="003F3D29"/>
    <w:rsid w:val="003F63A4"/>
    <w:rsid w:val="0040402B"/>
    <w:rsid w:val="00406CC3"/>
    <w:rsid w:val="0040707E"/>
    <w:rsid w:val="00423E3E"/>
    <w:rsid w:val="00427AF4"/>
    <w:rsid w:val="00443766"/>
    <w:rsid w:val="00445945"/>
    <w:rsid w:val="004647DA"/>
    <w:rsid w:val="00465BF3"/>
    <w:rsid w:val="00474062"/>
    <w:rsid w:val="00477D6B"/>
    <w:rsid w:val="0048695E"/>
    <w:rsid w:val="00486E92"/>
    <w:rsid w:val="00493098"/>
    <w:rsid w:val="004A4068"/>
    <w:rsid w:val="004B00ED"/>
    <w:rsid w:val="004C2086"/>
    <w:rsid w:val="004D03E3"/>
    <w:rsid w:val="004D21CB"/>
    <w:rsid w:val="004D3E04"/>
    <w:rsid w:val="004E0C57"/>
    <w:rsid w:val="004E2D8C"/>
    <w:rsid w:val="004E6F63"/>
    <w:rsid w:val="005019FF"/>
    <w:rsid w:val="00501BC7"/>
    <w:rsid w:val="005053FC"/>
    <w:rsid w:val="0052580B"/>
    <w:rsid w:val="0053057A"/>
    <w:rsid w:val="00535744"/>
    <w:rsid w:val="00535A2F"/>
    <w:rsid w:val="00540137"/>
    <w:rsid w:val="00560A29"/>
    <w:rsid w:val="00563A7A"/>
    <w:rsid w:val="00567FF8"/>
    <w:rsid w:val="00594C4F"/>
    <w:rsid w:val="005953EA"/>
    <w:rsid w:val="005A1E0F"/>
    <w:rsid w:val="005C60EC"/>
    <w:rsid w:val="005C6649"/>
    <w:rsid w:val="005C7530"/>
    <w:rsid w:val="005F5027"/>
    <w:rsid w:val="0060107F"/>
    <w:rsid w:val="006018CE"/>
    <w:rsid w:val="00605827"/>
    <w:rsid w:val="00615535"/>
    <w:rsid w:val="00621853"/>
    <w:rsid w:val="00622E86"/>
    <w:rsid w:val="00624F4C"/>
    <w:rsid w:val="0063243D"/>
    <w:rsid w:val="0064074F"/>
    <w:rsid w:val="00640B45"/>
    <w:rsid w:val="00644936"/>
    <w:rsid w:val="00646050"/>
    <w:rsid w:val="00646FB5"/>
    <w:rsid w:val="00660BC7"/>
    <w:rsid w:val="00660C09"/>
    <w:rsid w:val="00662160"/>
    <w:rsid w:val="00665287"/>
    <w:rsid w:val="00666E58"/>
    <w:rsid w:val="006713CA"/>
    <w:rsid w:val="00676C5C"/>
    <w:rsid w:val="00683EB7"/>
    <w:rsid w:val="006950B8"/>
    <w:rsid w:val="006B61B5"/>
    <w:rsid w:val="006C7290"/>
    <w:rsid w:val="006D3E38"/>
    <w:rsid w:val="006D4E17"/>
    <w:rsid w:val="006D5EB3"/>
    <w:rsid w:val="006E64CA"/>
    <w:rsid w:val="006F0364"/>
    <w:rsid w:val="006F4759"/>
    <w:rsid w:val="0070070C"/>
    <w:rsid w:val="00737D98"/>
    <w:rsid w:val="00740E4E"/>
    <w:rsid w:val="00744F96"/>
    <w:rsid w:val="00747BE3"/>
    <w:rsid w:val="00751758"/>
    <w:rsid w:val="00775A9C"/>
    <w:rsid w:val="00782FB8"/>
    <w:rsid w:val="00783ED6"/>
    <w:rsid w:val="00785243"/>
    <w:rsid w:val="00793463"/>
    <w:rsid w:val="007A0DF4"/>
    <w:rsid w:val="007A16BF"/>
    <w:rsid w:val="007C6379"/>
    <w:rsid w:val="007D1613"/>
    <w:rsid w:val="007E69F2"/>
    <w:rsid w:val="007F0510"/>
    <w:rsid w:val="00814559"/>
    <w:rsid w:val="00815827"/>
    <w:rsid w:val="008501F8"/>
    <w:rsid w:val="008655CA"/>
    <w:rsid w:val="00877F70"/>
    <w:rsid w:val="0089625E"/>
    <w:rsid w:val="0089710B"/>
    <w:rsid w:val="008A5200"/>
    <w:rsid w:val="008B2CC1"/>
    <w:rsid w:val="008B60B2"/>
    <w:rsid w:val="008C3308"/>
    <w:rsid w:val="008C570C"/>
    <w:rsid w:val="008D531E"/>
    <w:rsid w:val="008E4C42"/>
    <w:rsid w:val="008F41CF"/>
    <w:rsid w:val="00904B84"/>
    <w:rsid w:val="00905A28"/>
    <w:rsid w:val="0090731E"/>
    <w:rsid w:val="00916EE2"/>
    <w:rsid w:val="00942CCA"/>
    <w:rsid w:val="00951373"/>
    <w:rsid w:val="009564BF"/>
    <w:rsid w:val="00965654"/>
    <w:rsid w:val="00966A22"/>
    <w:rsid w:val="0096722F"/>
    <w:rsid w:val="00967D87"/>
    <w:rsid w:val="00973318"/>
    <w:rsid w:val="0097678D"/>
    <w:rsid w:val="00980843"/>
    <w:rsid w:val="00980F9A"/>
    <w:rsid w:val="00982E16"/>
    <w:rsid w:val="009A072E"/>
    <w:rsid w:val="009A27F7"/>
    <w:rsid w:val="009A673B"/>
    <w:rsid w:val="009C07CF"/>
    <w:rsid w:val="009C210E"/>
    <w:rsid w:val="009C3011"/>
    <w:rsid w:val="009C5594"/>
    <w:rsid w:val="009E0169"/>
    <w:rsid w:val="009E2791"/>
    <w:rsid w:val="009E2AB4"/>
    <w:rsid w:val="009E3F6F"/>
    <w:rsid w:val="009F499F"/>
    <w:rsid w:val="009F57B2"/>
    <w:rsid w:val="00A00BAD"/>
    <w:rsid w:val="00A341E4"/>
    <w:rsid w:val="00A42DAF"/>
    <w:rsid w:val="00A45BD8"/>
    <w:rsid w:val="00A462EF"/>
    <w:rsid w:val="00A502E8"/>
    <w:rsid w:val="00A574C1"/>
    <w:rsid w:val="00A64462"/>
    <w:rsid w:val="00A6456D"/>
    <w:rsid w:val="00A73755"/>
    <w:rsid w:val="00A8201B"/>
    <w:rsid w:val="00A84C60"/>
    <w:rsid w:val="00A869B7"/>
    <w:rsid w:val="00A87108"/>
    <w:rsid w:val="00AC205C"/>
    <w:rsid w:val="00AC2F11"/>
    <w:rsid w:val="00AC62CC"/>
    <w:rsid w:val="00AE2FD0"/>
    <w:rsid w:val="00AF0A6B"/>
    <w:rsid w:val="00AF6ECF"/>
    <w:rsid w:val="00B05A69"/>
    <w:rsid w:val="00B15DAA"/>
    <w:rsid w:val="00B2230F"/>
    <w:rsid w:val="00B25602"/>
    <w:rsid w:val="00B43025"/>
    <w:rsid w:val="00B6000A"/>
    <w:rsid w:val="00B653F4"/>
    <w:rsid w:val="00B66F47"/>
    <w:rsid w:val="00B677E9"/>
    <w:rsid w:val="00B679E1"/>
    <w:rsid w:val="00B7042B"/>
    <w:rsid w:val="00B70803"/>
    <w:rsid w:val="00B71C15"/>
    <w:rsid w:val="00B81530"/>
    <w:rsid w:val="00B903D8"/>
    <w:rsid w:val="00B9734B"/>
    <w:rsid w:val="00BA18DA"/>
    <w:rsid w:val="00BA30E2"/>
    <w:rsid w:val="00BB169E"/>
    <w:rsid w:val="00BC08E5"/>
    <w:rsid w:val="00BD4167"/>
    <w:rsid w:val="00C11BFE"/>
    <w:rsid w:val="00C2376F"/>
    <w:rsid w:val="00C42509"/>
    <w:rsid w:val="00C45574"/>
    <w:rsid w:val="00C4766A"/>
    <w:rsid w:val="00C53D8F"/>
    <w:rsid w:val="00C543F9"/>
    <w:rsid w:val="00C5795C"/>
    <w:rsid w:val="00C61A80"/>
    <w:rsid w:val="00C61DC5"/>
    <w:rsid w:val="00C75248"/>
    <w:rsid w:val="00C9396C"/>
    <w:rsid w:val="00C94715"/>
    <w:rsid w:val="00CA3049"/>
    <w:rsid w:val="00CB058F"/>
    <w:rsid w:val="00CB6308"/>
    <w:rsid w:val="00CD04F1"/>
    <w:rsid w:val="00CD1815"/>
    <w:rsid w:val="00CD22CC"/>
    <w:rsid w:val="00CE7663"/>
    <w:rsid w:val="00CF6BCB"/>
    <w:rsid w:val="00D054AF"/>
    <w:rsid w:val="00D14049"/>
    <w:rsid w:val="00D16600"/>
    <w:rsid w:val="00D2116E"/>
    <w:rsid w:val="00D26D07"/>
    <w:rsid w:val="00D33276"/>
    <w:rsid w:val="00D41892"/>
    <w:rsid w:val="00D45252"/>
    <w:rsid w:val="00D54170"/>
    <w:rsid w:val="00D67552"/>
    <w:rsid w:val="00D71A4C"/>
    <w:rsid w:val="00D71B4D"/>
    <w:rsid w:val="00D767A2"/>
    <w:rsid w:val="00D93D55"/>
    <w:rsid w:val="00D94782"/>
    <w:rsid w:val="00DA6234"/>
    <w:rsid w:val="00DE507B"/>
    <w:rsid w:val="00DF7825"/>
    <w:rsid w:val="00E065C6"/>
    <w:rsid w:val="00E124BD"/>
    <w:rsid w:val="00E20BD9"/>
    <w:rsid w:val="00E217A0"/>
    <w:rsid w:val="00E23B67"/>
    <w:rsid w:val="00E335FE"/>
    <w:rsid w:val="00E41CF2"/>
    <w:rsid w:val="00E60D16"/>
    <w:rsid w:val="00E70B3D"/>
    <w:rsid w:val="00EC2D49"/>
    <w:rsid w:val="00EC4E49"/>
    <w:rsid w:val="00ED77FB"/>
    <w:rsid w:val="00EE45FA"/>
    <w:rsid w:val="00F0010F"/>
    <w:rsid w:val="00F051A2"/>
    <w:rsid w:val="00F07757"/>
    <w:rsid w:val="00F24875"/>
    <w:rsid w:val="00F36A04"/>
    <w:rsid w:val="00F44DA8"/>
    <w:rsid w:val="00F558EC"/>
    <w:rsid w:val="00F56D5E"/>
    <w:rsid w:val="00F66152"/>
    <w:rsid w:val="00F73DA3"/>
    <w:rsid w:val="00F821EA"/>
    <w:rsid w:val="00FC0007"/>
    <w:rsid w:val="00FF084A"/>
    <w:rsid w:val="00FF412A"/>
    <w:rsid w:val="00FF46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endnote reference" w:uiPriority="99"/>
    <w:lsdException w:name="endnote text" w:uiPriority="99"/>
    <w:lsdException w:name="Title" w:qFormat="1"/>
    <w:lsdException w:name="Default Paragraph Font" w:uiPriority="1"/>
    <w:lsdException w:name="Subtitle" w:qFormat="1"/>
    <w:lsdException w:name="Body Text 2" w:uiPriority="99"/>
    <w:lsdException w:name="Strong" w:qFormat="1"/>
    <w:lsdException w:name="Emphasis" w:qFormat="1"/>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eastAsia="zh-CN"/>
    </w:rPr>
  </w:style>
  <w:style w:type="paragraph" w:styleId="Heading1">
    <w:name w:val="heading 1"/>
    <w:basedOn w:val="Normal"/>
    <w:next w:val="Normal"/>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link w:val="CommentTextChar1"/>
    <w:uiPriority w:val="99"/>
    <w:semiHidden/>
    <w:rsid w:val="00676C5C"/>
    <w:rPr>
      <w:sz w:val="18"/>
    </w:rPr>
  </w:style>
  <w:style w:type="paragraph" w:styleId="EndnoteText">
    <w:name w:val="endnote text"/>
    <w:basedOn w:val="Normal"/>
    <w:link w:val="EndnoteTextChar"/>
    <w:uiPriority w:val="99"/>
    <w:semiHidden/>
    <w:rsid w:val="00676C5C"/>
    <w:rPr>
      <w:sz w:val="18"/>
    </w:rPr>
  </w:style>
  <w:style w:type="paragraph" w:styleId="Footer">
    <w:name w:val="footer"/>
    <w:basedOn w:val="Normal"/>
    <w:link w:val="FooterChar"/>
    <w:uiPriority w:val="99"/>
    <w:rsid w:val="00676C5C"/>
    <w:pPr>
      <w:tabs>
        <w:tab w:val="center" w:pos="4320"/>
        <w:tab w:val="right" w:pos="8640"/>
      </w:tabs>
    </w:pPr>
  </w:style>
  <w:style w:type="paragraph" w:styleId="FootnoteText">
    <w:name w:val="footnote text"/>
    <w:basedOn w:val="Normal"/>
    <w:link w:val="FootnoteTextChar"/>
    <w:uiPriority w:val="99"/>
    <w:rsid w:val="00676C5C"/>
    <w:rPr>
      <w:sz w:val="18"/>
    </w:rPr>
  </w:style>
  <w:style w:type="paragraph" w:styleId="Header">
    <w:name w:val="header"/>
    <w:basedOn w:val="Normal"/>
    <w:link w:val="HeaderChar"/>
    <w:uiPriority w:val="99"/>
    <w:rsid w:val="00676C5C"/>
    <w:pPr>
      <w:tabs>
        <w:tab w:val="center" w:pos="4536"/>
        <w:tab w:val="right" w:pos="9072"/>
      </w:tabs>
    </w:pPr>
  </w:style>
  <w:style w:type="paragraph" w:styleId="ListNumber">
    <w:name w:val="List Number"/>
    <w:basedOn w:val="Normal"/>
    <w:semiHidden/>
    <w:rsid w:val="00676C5C"/>
    <w:pPr>
      <w:numPr>
        <w:numId w:val="4"/>
      </w:numPr>
    </w:pPr>
  </w:style>
  <w:style w:type="paragraph" w:customStyle="1" w:styleId="ONUME">
    <w:name w:val="ONUM E"/>
    <w:basedOn w:val="BodyText"/>
    <w:link w:val="ONUMEChar"/>
    <w:rsid w:val="00676C5C"/>
    <w:pPr>
      <w:numPr>
        <w:numId w:val="5"/>
      </w:numPr>
    </w:pPr>
  </w:style>
  <w:style w:type="paragraph" w:customStyle="1" w:styleId="ONUMFS">
    <w:name w:val="ONUM FS"/>
    <w:basedOn w:val="BodyText"/>
    <w:rsid w:val="00676C5C"/>
    <w:pPr>
      <w:numPr>
        <w:numId w:val="6"/>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styleId="BalloonText">
    <w:name w:val="Balloon Text"/>
    <w:basedOn w:val="Normal"/>
    <w:link w:val="BalloonTextChar"/>
    <w:uiPriority w:val="99"/>
    <w:rsid w:val="008655CA"/>
    <w:rPr>
      <w:rFonts w:ascii="Tahoma" w:hAnsi="Tahoma" w:cs="Tahoma"/>
      <w:sz w:val="16"/>
      <w:szCs w:val="16"/>
    </w:rPr>
  </w:style>
  <w:style w:type="character" w:customStyle="1" w:styleId="BalloonTextChar">
    <w:name w:val="Balloon Text Char"/>
    <w:basedOn w:val="DefaultParagraphFont"/>
    <w:link w:val="BalloonText"/>
    <w:uiPriority w:val="99"/>
    <w:rsid w:val="008655CA"/>
    <w:rPr>
      <w:rFonts w:ascii="Tahoma" w:eastAsia="SimSun" w:hAnsi="Tahoma" w:cs="Tahoma"/>
      <w:sz w:val="16"/>
      <w:szCs w:val="16"/>
      <w:lang w:eastAsia="zh-CN"/>
    </w:rPr>
  </w:style>
  <w:style w:type="paragraph" w:styleId="ListParagraph">
    <w:name w:val="List Paragraph"/>
    <w:basedOn w:val="Normal"/>
    <w:uiPriority w:val="99"/>
    <w:qFormat/>
    <w:rsid w:val="00D71A4C"/>
    <w:pPr>
      <w:ind w:left="720"/>
      <w:contextualSpacing/>
    </w:pPr>
  </w:style>
  <w:style w:type="table" w:styleId="TableGrid">
    <w:name w:val="Table Grid"/>
    <w:basedOn w:val="TableNormal"/>
    <w:uiPriority w:val="59"/>
    <w:rsid w:val="00D71A4C"/>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71A4C"/>
    <w:pPr>
      <w:autoSpaceDE w:val="0"/>
      <w:autoSpaceDN w:val="0"/>
      <w:adjustRightInd w:val="0"/>
    </w:pPr>
    <w:rPr>
      <w:rFonts w:eastAsiaTheme="minorHAnsi"/>
      <w:color w:val="000000"/>
      <w:sz w:val="24"/>
      <w:szCs w:val="24"/>
    </w:rPr>
  </w:style>
  <w:style w:type="character" w:customStyle="1" w:styleId="ONUMEChar">
    <w:name w:val="ONUM E Char"/>
    <w:link w:val="ONUME"/>
    <w:rsid w:val="00D71A4C"/>
    <w:rPr>
      <w:rFonts w:ascii="Arial" w:eastAsia="SimSun" w:hAnsi="Arial" w:cs="Arial"/>
      <w:sz w:val="22"/>
      <w:lang w:eastAsia="zh-CN"/>
    </w:rPr>
  </w:style>
  <w:style w:type="character" w:styleId="Hyperlink">
    <w:name w:val="Hyperlink"/>
    <w:basedOn w:val="DefaultParagraphFont"/>
    <w:rsid w:val="009C210E"/>
    <w:rPr>
      <w:color w:val="0000FF" w:themeColor="hyperlink"/>
      <w:u w:val="single"/>
    </w:rPr>
  </w:style>
  <w:style w:type="character" w:customStyle="1" w:styleId="FootnoteTextChar">
    <w:name w:val="Footnote Text Char"/>
    <w:basedOn w:val="DefaultParagraphFont"/>
    <w:link w:val="FootnoteText"/>
    <w:uiPriority w:val="99"/>
    <w:rsid w:val="004D03E3"/>
    <w:rPr>
      <w:rFonts w:ascii="Arial" w:eastAsia="SimSun" w:hAnsi="Arial" w:cs="Arial"/>
      <w:sz w:val="18"/>
      <w:lang w:eastAsia="zh-CN"/>
    </w:rPr>
  </w:style>
  <w:style w:type="character" w:styleId="FootnoteReference">
    <w:name w:val="footnote reference"/>
    <w:basedOn w:val="DefaultParagraphFont"/>
    <w:uiPriority w:val="99"/>
    <w:rsid w:val="004D03E3"/>
    <w:rPr>
      <w:vertAlign w:val="superscript"/>
    </w:rPr>
  </w:style>
  <w:style w:type="character" w:styleId="FollowedHyperlink">
    <w:name w:val="FollowedHyperlink"/>
    <w:basedOn w:val="DefaultParagraphFont"/>
    <w:rsid w:val="0064074F"/>
    <w:rPr>
      <w:color w:val="800080" w:themeColor="followedHyperlink"/>
      <w:u w:val="single"/>
    </w:rPr>
  </w:style>
  <w:style w:type="character" w:styleId="CommentReference">
    <w:name w:val="annotation reference"/>
    <w:uiPriority w:val="99"/>
    <w:rsid w:val="0064074F"/>
    <w:rPr>
      <w:rFonts w:cs="Times New Roman"/>
      <w:sz w:val="16"/>
      <w:szCs w:val="16"/>
    </w:rPr>
  </w:style>
  <w:style w:type="character" w:customStyle="1" w:styleId="CommentTextChar">
    <w:name w:val="Comment Text Char"/>
    <w:uiPriority w:val="99"/>
    <w:semiHidden/>
    <w:locked/>
    <w:rsid w:val="0064074F"/>
    <w:rPr>
      <w:rFonts w:cs="Times New Roman"/>
      <w:sz w:val="20"/>
      <w:szCs w:val="20"/>
    </w:rPr>
  </w:style>
  <w:style w:type="paragraph" w:styleId="CommentSubject">
    <w:name w:val="annotation subject"/>
    <w:basedOn w:val="CommentText"/>
    <w:next w:val="CommentText"/>
    <w:link w:val="CommentSubjectChar"/>
    <w:uiPriority w:val="99"/>
    <w:rsid w:val="0064074F"/>
    <w:pPr>
      <w:spacing w:after="200"/>
    </w:pPr>
    <w:rPr>
      <w:rFonts w:ascii="Calibri" w:hAnsi="Calibri"/>
      <w:b/>
      <w:bCs/>
      <w:sz w:val="20"/>
    </w:rPr>
  </w:style>
  <w:style w:type="character" w:customStyle="1" w:styleId="CommentTextChar1">
    <w:name w:val="Comment Text Char1"/>
    <w:basedOn w:val="DefaultParagraphFont"/>
    <w:link w:val="CommentText"/>
    <w:uiPriority w:val="99"/>
    <w:semiHidden/>
    <w:rsid w:val="0064074F"/>
    <w:rPr>
      <w:rFonts w:ascii="Arial" w:eastAsia="SimSun" w:hAnsi="Arial" w:cs="Arial"/>
      <w:sz w:val="18"/>
      <w:lang w:eastAsia="zh-CN"/>
    </w:rPr>
  </w:style>
  <w:style w:type="character" w:customStyle="1" w:styleId="CommentSubjectChar">
    <w:name w:val="Comment Subject Char"/>
    <w:basedOn w:val="CommentTextChar1"/>
    <w:link w:val="CommentSubject"/>
    <w:uiPriority w:val="99"/>
    <w:rsid w:val="0064074F"/>
    <w:rPr>
      <w:rFonts w:ascii="Calibri" w:eastAsia="SimSun" w:hAnsi="Calibri" w:cs="Arial"/>
      <w:b/>
      <w:bCs/>
      <w:sz w:val="18"/>
      <w:lang w:eastAsia="zh-CN"/>
    </w:rPr>
  </w:style>
  <w:style w:type="character" w:customStyle="1" w:styleId="HeaderChar">
    <w:name w:val="Header Char"/>
    <w:link w:val="Header"/>
    <w:uiPriority w:val="99"/>
    <w:locked/>
    <w:rsid w:val="0064074F"/>
    <w:rPr>
      <w:rFonts w:ascii="Arial" w:eastAsia="SimSun" w:hAnsi="Arial" w:cs="Arial"/>
      <w:sz w:val="22"/>
      <w:lang w:eastAsia="zh-CN"/>
    </w:rPr>
  </w:style>
  <w:style w:type="character" w:customStyle="1" w:styleId="FooterChar">
    <w:name w:val="Footer Char"/>
    <w:link w:val="Footer"/>
    <w:uiPriority w:val="99"/>
    <w:locked/>
    <w:rsid w:val="0064074F"/>
    <w:rPr>
      <w:rFonts w:ascii="Arial" w:eastAsia="SimSun" w:hAnsi="Arial" w:cs="Arial"/>
      <w:sz w:val="22"/>
      <w:lang w:eastAsia="zh-CN"/>
    </w:rPr>
  </w:style>
  <w:style w:type="character" w:customStyle="1" w:styleId="EndnoteTextChar">
    <w:name w:val="Endnote Text Char"/>
    <w:link w:val="EndnoteText"/>
    <w:uiPriority w:val="99"/>
    <w:semiHidden/>
    <w:locked/>
    <w:rsid w:val="0064074F"/>
    <w:rPr>
      <w:rFonts w:ascii="Arial" w:eastAsia="SimSun" w:hAnsi="Arial" w:cs="Arial"/>
      <w:sz w:val="18"/>
      <w:lang w:eastAsia="zh-CN"/>
    </w:rPr>
  </w:style>
  <w:style w:type="character" w:styleId="EndnoteReference">
    <w:name w:val="endnote reference"/>
    <w:uiPriority w:val="99"/>
    <w:rsid w:val="0064074F"/>
    <w:rPr>
      <w:rFonts w:cs="Times New Roman"/>
      <w:vertAlign w:val="superscript"/>
    </w:rPr>
  </w:style>
  <w:style w:type="paragraph" w:styleId="BodyText2">
    <w:name w:val="Body Text 2"/>
    <w:basedOn w:val="Normal"/>
    <w:link w:val="BodyText2Char"/>
    <w:uiPriority w:val="99"/>
    <w:rsid w:val="0064074F"/>
    <w:pPr>
      <w:spacing w:before="60" w:after="60"/>
    </w:pPr>
    <w:rPr>
      <w:rFonts w:ascii="Times New Roman" w:hAnsi="Times New Roman" w:cs="Times New Roman"/>
      <w:sz w:val="20"/>
      <w:szCs w:val="24"/>
      <w:lang w:val="en-GB" w:eastAsia="en-US"/>
    </w:rPr>
  </w:style>
  <w:style w:type="character" w:customStyle="1" w:styleId="BodyText2Char">
    <w:name w:val="Body Text 2 Char"/>
    <w:basedOn w:val="DefaultParagraphFont"/>
    <w:link w:val="BodyText2"/>
    <w:uiPriority w:val="99"/>
    <w:rsid w:val="0064074F"/>
    <w:rPr>
      <w:rFonts w:eastAsia="SimSun"/>
      <w:szCs w:val="24"/>
      <w:lang w:val="en-GB"/>
    </w:rPr>
  </w:style>
  <w:style w:type="table" w:customStyle="1" w:styleId="TableGrid1">
    <w:name w:val="Table Grid1"/>
    <w:basedOn w:val="TableNormal"/>
    <w:next w:val="TableGrid"/>
    <w:locked/>
    <w:rsid w:val="0064074F"/>
    <w:rPr>
      <w:rFonts w:ascii="Calibri" w:eastAsia="SimSun" w:hAnsi="Calibri" w:cs="Arial"/>
      <w:lang w:val="fr-CH" w:eastAsia="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4074F"/>
    <w:rPr>
      <w:rFonts w:ascii="Calibri" w:eastAsia="SimSun" w:hAnsi="Calibri" w:cs="Arial"/>
      <w:sz w:val="22"/>
      <w:szCs w:val="22"/>
      <w:lang w:eastAsia="zh-CN"/>
    </w:rPr>
  </w:style>
  <w:style w:type="character" w:customStyle="1" w:styleId="st1">
    <w:name w:val="st1"/>
    <w:rsid w:val="0064074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endnote reference" w:uiPriority="99"/>
    <w:lsdException w:name="endnote text" w:uiPriority="99"/>
    <w:lsdException w:name="Title" w:qFormat="1"/>
    <w:lsdException w:name="Default Paragraph Font" w:uiPriority="1"/>
    <w:lsdException w:name="Subtitle" w:qFormat="1"/>
    <w:lsdException w:name="Body Text 2" w:uiPriority="99"/>
    <w:lsdException w:name="Strong" w:qFormat="1"/>
    <w:lsdException w:name="Emphasis" w:qFormat="1"/>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eastAsia="zh-CN"/>
    </w:rPr>
  </w:style>
  <w:style w:type="paragraph" w:styleId="Heading1">
    <w:name w:val="heading 1"/>
    <w:basedOn w:val="Normal"/>
    <w:next w:val="Normal"/>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link w:val="CommentTextChar1"/>
    <w:uiPriority w:val="99"/>
    <w:semiHidden/>
    <w:rsid w:val="00676C5C"/>
    <w:rPr>
      <w:sz w:val="18"/>
    </w:rPr>
  </w:style>
  <w:style w:type="paragraph" w:styleId="EndnoteText">
    <w:name w:val="endnote text"/>
    <w:basedOn w:val="Normal"/>
    <w:link w:val="EndnoteTextChar"/>
    <w:uiPriority w:val="99"/>
    <w:semiHidden/>
    <w:rsid w:val="00676C5C"/>
    <w:rPr>
      <w:sz w:val="18"/>
    </w:rPr>
  </w:style>
  <w:style w:type="paragraph" w:styleId="Footer">
    <w:name w:val="footer"/>
    <w:basedOn w:val="Normal"/>
    <w:link w:val="FooterChar"/>
    <w:uiPriority w:val="99"/>
    <w:rsid w:val="00676C5C"/>
    <w:pPr>
      <w:tabs>
        <w:tab w:val="center" w:pos="4320"/>
        <w:tab w:val="right" w:pos="8640"/>
      </w:tabs>
    </w:pPr>
  </w:style>
  <w:style w:type="paragraph" w:styleId="FootnoteText">
    <w:name w:val="footnote text"/>
    <w:basedOn w:val="Normal"/>
    <w:link w:val="FootnoteTextChar"/>
    <w:uiPriority w:val="99"/>
    <w:rsid w:val="00676C5C"/>
    <w:rPr>
      <w:sz w:val="18"/>
    </w:rPr>
  </w:style>
  <w:style w:type="paragraph" w:styleId="Header">
    <w:name w:val="header"/>
    <w:basedOn w:val="Normal"/>
    <w:link w:val="HeaderChar"/>
    <w:uiPriority w:val="99"/>
    <w:rsid w:val="00676C5C"/>
    <w:pPr>
      <w:tabs>
        <w:tab w:val="center" w:pos="4536"/>
        <w:tab w:val="right" w:pos="9072"/>
      </w:tabs>
    </w:pPr>
  </w:style>
  <w:style w:type="paragraph" w:styleId="ListNumber">
    <w:name w:val="List Number"/>
    <w:basedOn w:val="Normal"/>
    <w:semiHidden/>
    <w:rsid w:val="00676C5C"/>
    <w:pPr>
      <w:numPr>
        <w:numId w:val="4"/>
      </w:numPr>
    </w:pPr>
  </w:style>
  <w:style w:type="paragraph" w:customStyle="1" w:styleId="ONUME">
    <w:name w:val="ONUM E"/>
    <w:basedOn w:val="BodyText"/>
    <w:link w:val="ONUMEChar"/>
    <w:rsid w:val="00676C5C"/>
    <w:pPr>
      <w:numPr>
        <w:numId w:val="5"/>
      </w:numPr>
    </w:pPr>
  </w:style>
  <w:style w:type="paragraph" w:customStyle="1" w:styleId="ONUMFS">
    <w:name w:val="ONUM FS"/>
    <w:basedOn w:val="BodyText"/>
    <w:rsid w:val="00676C5C"/>
    <w:pPr>
      <w:numPr>
        <w:numId w:val="6"/>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styleId="BalloonText">
    <w:name w:val="Balloon Text"/>
    <w:basedOn w:val="Normal"/>
    <w:link w:val="BalloonTextChar"/>
    <w:uiPriority w:val="99"/>
    <w:rsid w:val="008655CA"/>
    <w:rPr>
      <w:rFonts w:ascii="Tahoma" w:hAnsi="Tahoma" w:cs="Tahoma"/>
      <w:sz w:val="16"/>
      <w:szCs w:val="16"/>
    </w:rPr>
  </w:style>
  <w:style w:type="character" w:customStyle="1" w:styleId="BalloonTextChar">
    <w:name w:val="Balloon Text Char"/>
    <w:basedOn w:val="DefaultParagraphFont"/>
    <w:link w:val="BalloonText"/>
    <w:uiPriority w:val="99"/>
    <w:rsid w:val="008655CA"/>
    <w:rPr>
      <w:rFonts w:ascii="Tahoma" w:eastAsia="SimSun" w:hAnsi="Tahoma" w:cs="Tahoma"/>
      <w:sz w:val="16"/>
      <w:szCs w:val="16"/>
      <w:lang w:eastAsia="zh-CN"/>
    </w:rPr>
  </w:style>
  <w:style w:type="paragraph" w:styleId="ListParagraph">
    <w:name w:val="List Paragraph"/>
    <w:basedOn w:val="Normal"/>
    <w:uiPriority w:val="99"/>
    <w:qFormat/>
    <w:rsid w:val="00D71A4C"/>
    <w:pPr>
      <w:ind w:left="720"/>
      <w:contextualSpacing/>
    </w:pPr>
  </w:style>
  <w:style w:type="table" w:styleId="TableGrid">
    <w:name w:val="Table Grid"/>
    <w:basedOn w:val="TableNormal"/>
    <w:uiPriority w:val="59"/>
    <w:rsid w:val="00D71A4C"/>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71A4C"/>
    <w:pPr>
      <w:autoSpaceDE w:val="0"/>
      <w:autoSpaceDN w:val="0"/>
      <w:adjustRightInd w:val="0"/>
    </w:pPr>
    <w:rPr>
      <w:rFonts w:eastAsiaTheme="minorHAnsi"/>
      <w:color w:val="000000"/>
      <w:sz w:val="24"/>
      <w:szCs w:val="24"/>
    </w:rPr>
  </w:style>
  <w:style w:type="character" w:customStyle="1" w:styleId="ONUMEChar">
    <w:name w:val="ONUM E Char"/>
    <w:link w:val="ONUME"/>
    <w:rsid w:val="00D71A4C"/>
    <w:rPr>
      <w:rFonts w:ascii="Arial" w:eastAsia="SimSun" w:hAnsi="Arial" w:cs="Arial"/>
      <w:sz w:val="22"/>
      <w:lang w:eastAsia="zh-CN"/>
    </w:rPr>
  </w:style>
  <w:style w:type="character" w:styleId="Hyperlink">
    <w:name w:val="Hyperlink"/>
    <w:basedOn w:val="DefaultParagraphFont"/>
    <w:rsid w:val="009C210E"/>
    <w:rPr>
      <w:color w:val="0000FF" w:themeColor="hyperlink"/>
      <w:u w:val="single"/>
    </w:rPr>
  </w:style>
  <w:style w:type="character" w:customStyle="1" w:styleId="FootnoteTextChar">
    <w:name w:val="Footnote Text Char"/>
    <w:basedOn w:val="DefaultParagraphFont"/>
    <w:link w:val="FootnoteText"/>
    <w:uiPriority w:val="99"/>
    <w:rsid w:val="004D03E3"/>
    <w:rPr>
      <w:rFonts w:ascii="Arial" w:eastAsia="SimSun" w:hAnsi="Arial" w:cs="Arial"/>
      <w:sz w:val="18"/>
      <w:lang w:eastAsia="zh-CN"/>
    </w:rPr>
  </w:style>
  <w:style w:type="character" w:styleId="FootnoteReference">
    <w:name w:val="footnote reference"/>
    <w:basedOn w:val="DefaultParagraphFont"/>
    <w:uiPriority w:val="99"/>
    <w:rsid w:val="004D03E3"/>
    <w:rPr>
      <w:vertAlign w:val="superscript"/>
    </w:rPr>
  </w:style>
  <w:style w:type="character" w:styleId="FollowedHyperlink">
    <w:name w:val="FollowedHyperlink"/>
    <w:basedOn w:val="DefaultParagraphFont"/>
    <w:rsid w:val="0064074F"/>
    <w:rPr>
      <w:color w:val="800080" w:themeColor="followedHyperlink"/>
      <w:u w:val="single"/>
    </w:rPr>
  </w:style>
  <w:style w:type="character" w:styleId="CommentReference">
    <w:name w:val="annotation reference"/>
    <w:uiPriority w:val="99"/>
    <w:rsid w:val="0064074F"/>
    <w:rPr>
      <w:rFonts w:cs="Times New Roman"/>
      <w:sz w:val="16"/>
      <w:szCs w:val="16"/>
    </w:rPr>
  </w:style>
  <w:style w:type="character" w:customStyle="1" w:styleId="CommentTextChar">
    <w:name w:val="Comment Text Char"/>
    <w:uiPriority w:val="99"/>
    <w:semiHidden/>
    <w:locked/>
    <w:rsid w:val="0064074F"/>
    <w:rPr>
      <w:rFonts w:cs="Times New Roman"/>
      <w:sz w:val="20"/>
      <w:szCs w:val="20"/>
    </w:rPr>
  </w:style>
  <w:style w:type="paragraph" w:styleId="CommentSubject">
    <w:name w:val="annotation subject"/>
    <w:basedOn w:val="CommentText"/>
    <w:next w:val="CommentText"/>
    <w:link w:val="CommentSubjectChar"/>
    <w:uiPriority w:val="99"/>
    <w:rsid w:val="0064074F"/>
    <w:pPr>
      <w:spacing w:after="200"/>
    </w:pPr>
    <w:rPr>
      <w:rFonts w:ascii="Calibri" w:hAnsi="Calibri"/>
      <w:b/>
      <w:bCs/>
      <w:sz w:val="20"/>
    </w:rPr>
  </w:style>
  <w:style w:type="character" w:customStyle="1" w:styleId="CommentTextChar1">
    <w:name w:val="Comment Text Char1"/>
    <w:basedOn w:val="DefaultParagraphFont"/>
    <w:link w:val="CommentText"/>
    <w:uiPriority w:val="99"/>
    <w:semiHidden/>
    <w:rsid w:val="0064074F"/>
    <w:rPr>
      <w:rFonts w:ascii="Arial" w:eastAsia="SimSun" w:hAnsi="Arial" w:cs="Arial"/>
      <w:sz w:val="18"/>
      <w:lang w:eastAsia="zh-CN"/>
    </w:rPr>
  </w:style>
  <w:style w:type="character" w:customStyle="1" w:styleId="CommentSubjectChar">
    <w:name w:val="Comment Subject Char"/>
    <w:basedOn w:val="CommentTextChar1"/>
    <w:link w:val="CommentSubject"/>
    <w:uiPriority w:val="99"/>
    <w:rsid w:val="0064074F"/>
    <w:rPr>
      <w:rFonts w:ascii="Calibri" w:eastAsia="SimSun" w:hAnsi="Calibri" w:cs="Arial"/>
      <w:b/>
      <w:bCs/>
      <w:sz w:val="18"/>
      <w:lang w:eastAsia="zh-CN"/>
    </w:rPr>
  </w:style>
  <w:style w:type="character" w:customStyle="1" w:styleId="HeaderChar">
    <w:name w:val="Header Char"/>
    <w:link w:val="Header"/>
    <w:uiPriority w:val="99"/>
    <w:locked/>
    <w:rsid w:val="0064074F"/>
    <w:rPr>
      <w:rFonts w:ascii="Arial" w:eastAsia="SimSun" w:hAnsi="Arial" w:cs="Arial"/>
      <w:sz w:val="22"/>
      <w:lang w:eastAsia="zh-CN"/>
    </w:rPr>
  </w:style>
  <w:style w:type="character" w:customStyle="1" w:styleId="FooterChar">
    <w:name w:val="Footer Char"/>
    <w:link w:val="Footer"/>
    <w:uiPriority w:val="99"/>
    <w:locked/>
    <w:rsid w:val="0064074F"/>
    <w:rPr>
      <w:rFonts w:ascii="Arial" w:eastAsia="SimSun" w:hAnsi="Arial" w:cs="Arial"/>
      <w:sz w:val="22"/>
      <w:lang w:eastAsia="zh-CN"/>
    </w:rPr>
  </w:style>
  <w:style w:type="character" w:customStyle="1" w:styleId="EndnoteTextChar">
    <w:name w:val="Endnote Text Char"/>
    <w:link w:val="EndnoteText"/>
    <w:uiPriority w:val="99"/>
    <w:semiHidden/>
    <w:locked/>
    <w:rsid w:val="0064074F"/>
    <w:rPr>
      <w:rFonts w:ascii="Arial" w:eastAsia="SimSun" w:hAnsi="Arial" w:cs="Arial"/>
      <w:sz w:val="18"/>
      <w:lang w:eastAsia="zh-CN"/>
    </w:rPr>
  </w:style>
  <w:style w:type="character" w:styleId="EndnoteReference">
    <w:name w:val="endnote reference"/>
    <w:uiPriority w:val="99"/>
    <w:rsid w:val="0064074F"/>
    <w:rPr>
      <w:rFonts w:cs="Times New Roman"/>
      <w:vertAlign w:val="superscript"/>
    </w:rPr>
  </w:style>
  <w:style w:type="paragraph" w:styleId="BodyText2">
    <w:name w:val="Body Text 2"/>
    <w:basedOn w:val="Normal"/>
    <w:link w:val="BodyText2Char"/>
    <w:uiPriority w:val="99"/>
    <w:rsid w:val="0064074F"/>
    <w:pPr>
      <w:spacing w:before="60" w:after="60"/>
    </w:pPr>
    <w:rPr>
      <w:rFonts w:ascii="Times New Roman" w:hAnsi="Times New Roman" w:cs="Times New Roman"/>
      <w:sz w:val="20"/>
      <w:szCs w:val="24"/>
      <w:lang w:val="en-GB" w:eastAsia="en-US"/>
    </w:rPr>
  </w:style>
  <w:style w:type="character" w:customStyle="1" w:styleId="BodyText2Char">
    <w:name w:val="Body Text 2 Char"/>
    <w:basedOn w:val="DefaultParagraphFont"/>
    <w:link w:val="BodyText2"/>
    <w:uiPriority w:val="99"/>
    <w:rsid w:val="0064074F"/>
    <w:rPr>
      <w:rFonts w:eastAsia="SimSun"/>
      <w:szCs w:val="24"/>
      <w:lang w:val="en-GB"/>
    </w:rPr>
  </w:style>
  <w:style w:type="table" w:customStyle="1" w:styleId="TableGrid1">
    <w:name w:val="Table Grid1"/>
    <w:basedOn w:val="TableNormal"/>
    <w:next w:val="TableGrid"/>
    <w:locked/>
    <w:rsid w:val="0064074F"/>
    <w:rPr>
      <w:rFonts w:ascii="Calibri" w:eastAsia="SimSun" w:hAnsi="Calibri" w:cs="Arial"/>
      <w:lang w:val="fr-CH" w:eastAsia="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4074F"/>
    <w:rPr>
      <w:rFonts w:ascii="Calibri" w:eastAsia="SimSun" w:hAnsi="Calibri" w:cs="Arial"/>
      <w:sz w:val="22"/>
      <w:szCs w:val="22"/>
      <w:lang w:eastAsia="zh-CN"/>
    </w:rPr>
  </w:style>
  <w:style w:type="character" w:customStyle="1" w:styleId="st1">
    <w:name w:val="st1"/>
    <w:rsid w:val="006407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13375">
      <w:bodyDiv w:val="1"/>
      <w:marLeft w:val="0"/>
      <w:marRight w:val="0"/>
      <w:marTop w:val="0"/>
      <w:marBottom w:val="0"/>
      <w:divBdr>
        <w:top w:val="none" w:sz="0" w:space="0" w:color="auto"/>
        <w:left w:val="none" w:sz="0" w:space="0" w:color="auto"/>
        <w:bottom w:val="none" w:sz="0" w:space="0" w:color="auto"/>
        <w:right w:val="none" w:sz="0" w:space="0" w:color="auto"/>
      </w:divBdr>
    </w:div>
    <w:div w:id="16926969">
      <w:bodyDiv w:val="1"/>
      <w:marLeft w:val="0"/>
      <w:marRight w:val="0"/>
      <w:marTop w:val="0"/>
      <w:marBottom w:val="0"/>
      <w:divBdr>
        <w:top w:val="none" w:sz="0" w:space="0" w:color="auto"/>
        <w:left w:val="none" w:sz="0" w:space="0" w:color="auto"/>
        <w:bottom w:val="none" w:sz="0" w:space="0" w:color="auto"/>
        <w:right w:val="none" w:sz="0" w:space="0" w:color="auto"/>
      </w:divBdr>
    </w:div>
    <w:div w:id="73625074">
      <w:bodyDiv w:val="1"/>
      <w:marLeft w:val="0"/>
      <w:marRight w:val="0"/>
      <w:marTop w:val="0"/>
      <w:marBottom w:val="0"/>
      <w:divBdr>
        <w:top w:val="none" w:sz="0" w:space="0" w:color="auto"/>
        <w:left w:val="none" w:sz="0" w:space="0" w:color="auto"/>
        <w:bottom w:val="none" w:sz="0" w:space="0" w:color="auto"/>
        <w:right w:val="none" w:sz="0" w:space="0" w:color="auto"/>
      </w:divBdr>
    </w:div>
    <w:div w:id="98453154">
      <w:bodyDiv w:val="1"/>
      <w:marLeft w:val="0"/>
      <w:marRight w:val="0"/>
      <w:marTop w:val="0"/>
      <w:marBottom w:val="0"/>
      <w:divBdr>
        <w:top w:val="none" w:sz="0" w:space="0" w:color="auto"/>
        <w:left w:val="none" w:sz="0" w:space="0" w:color="auto"/>
        <w:bottom w:val="none" w:sz="0" w:space="0" w:color="auto"/>
        <w:right w:val="none" w:sz="0" w:space="0" w:color="auto"/>
      </w:divBdr>
    </w:div>
    <w:div w:id="108817986">
      <w:bodyDiv w:val="1"/>
      <w:marLeft w:val="0"/>
      <w:marRight w:val="0"/>
      <w:marTop w:val="0"/>
      <w:marBottom w:val="0"/>
      <w:divBdr>
        <w:top w:val="none" w:sz="0" w:space="0" w:color="auto"/>
        <w:left w:val="none" w:sz="0" w:space="0" w:color="auto"/>
        <w:bottom w:val="none" w:sz="0" w:space="0" w:color="auto"/>
        <w:right w:val="none" w:sz="0" w:space="0" w:color="auto"/>
      </w:divBdr>
    </w:div>
    <w:div w:id="151650313">
      <w:bodyDiv w:val="1"/>
      <w:marLeft w:val="0"/>
      <w:marRight w:val="0"/>
      <w:marTop w:val="0"/>
      <w:marBottom w:val="0"/>
      <w:divBdr>
        <w:top w:val="none" w:sz="0" w:space="0" w:color="auto"/>
        <w:left w:val="none" w:sz="0" w:space="0" w:color="auto"/>
        <w:bottom w:val="none" w:sz="0" w:space="0" w:color="auto"/>
        <w:right w:val="none" w:sz="0" w:space="0" w:color="auto"/>
      </w:divBdr>
    </w:div>
    <w:div w:id="191068852">
      <w:bodyDiv w:val="1"/>
      <w:marLeft w:val="0"/>
      <w:marRight w:val="0"/>
      <w:marTop w:val="0"/>
      <w:marBottom w:val="0"/>
      <w:divBdr>
        <w:top w:val="none" w:sz="0" w:space="0" w:color="auto"/>
        <w:left w:val="none" w:sz="0" w:space="0" w:color="auto"/>
        <w:bottom w:val="none" w:sz="0" w:space="0" w:color="auto"/>
        <w:right w:val="none" w:sz="0" w:space="0" w:color="auto"/>
      </w:divBdr>
    </w:div>
    <w:div w:id="252250594">
      <w:bodyDiv w:val="1"/>
      <w:marLeft w:val="0"/>
      <w:marRight w:val="0"/>
      <w:marTop w:val="0"/>
      <w:marBottom w:val="0"/>
      <w:divBdr>
        <w:top w:val="none" w:sz="0" w:space="0" w:color="auto"/>
        <w:left w:val="none" w:sz="0" w:space="0" w:color="auto"/>
        <w:bottom w:val="none" w:sz="0" w:space="0" w:color="auto"/>
        <w:right w:val="none" w:sz="0" w:space="0" w:color="auto"/>
      </w:divBdr>
    </w:div>
    <w:div w:id="253128586">
      <w:bodyDiv w:val="1"/>
      <w:marLeft w:val="0"/>
      <w:marRight w:val="0"/>
      <w:marTop w:val="0"/>
      <w:marBottom w:val="0"/>
      <w:divBdr>
        <w:top w:val="none" w:sz="0" w:space="0" w:color="auto"/>
        <w:left w:val="none" w:sz="0" w:space="0" w:color="auto"/>
        <w:bottom w:val="none" w:sz="0" w:space="0" w:color="auto"/>
        <w:right w:val="none" w:sz="0" w:space="0" w:color="auto"/>
      </w:divBdr>
    </w:div>
    <w:div w:id="354622475">
      <w:bodyDiv w:val="1"/>
      <w:marLeft w:val="0"/>
      <w:marRight w:val="0"/>
      <w:marTop w:val="0"/>
      <w:marBottom w:val="0"/>
      <w:divBdr>
        <w:top w:val="none" w:sz="0" w:space="0" w:color="auto"/>
        <w:left w:val="none" w:sz="0" w:space="0" w:color="auto"/>
        <w:bottom w:val="none" w:sz="0" w:space="0" w:color="auto"/>
        <w:right w:val="none" w:sz="0" w:space="0" w:color="auto"/>
      </w:divBdr>
    </w:div>
    <w:div w:id="365180125">
      <w:bodyDiv w:val="1"/>
      <w:marLeft w:val="0"/>
      <w:marRight w:val="0"/>
      <w:marTop w:val="0"/>
      <w:marBottom w:val="0"/>
      <w:divBdr>
        <w:top w:val="none" w:sz="0" w:space="0" w:color="auto"/>
        <w:left w:val="none" w:sz="0" w:space="0" w:color="auto"/>
        <w:bottom w:val="none" w:sz="0" w:space="0" w:color="auto"/>
        <w:right w:val="none" w:sz="0" w:space="0" w:color="auto"/>
      </w:divBdr>
    </w:div>
    <w:div w:id="387536652">
      <w:bodyDiv w:val="1"/>
      <w:marLeft w:val="0"/>
      <w:marRight w:val="0"/>
      <w:marTop w:val="0"/>
      <w:marBottom w:val="0"/>
      <w:divBdr>
        <w:top w:val="none" w:sz="0" w:space="0" w:color="auto"/>
        <w:left w:val="none" w:sz="0" w:space="0" w:color="auto"/>
        <w:bottom w:val="none" w:sz="0" w:space="0" w:color="auto"/>
        <w:right w:val="none" w:sz="0" w:space="0" w:color="auto"/>
      </w:divBdr>
    </w:div>
    <w:div w:id="389808254">
      <w:bodyDiv w:val="1"/>
      <w:marLeft w:val="0"/>
      <w:marRight w:val="0"/>
      <w:marTop w:val="0"/>
      <w:marBottom w:val="0"/>
      <w:divBdr>
        <w:top w:val="none" w:sz="0" w:space="0" w:color="auto"/>
        <w:left w:val="none" w:sz="0" w:space="0" w:color="auto"/>
        <w:bottom w:val="none" w:sz="0" w:space="0" w:color="auto"/>
        <w:right w:val="none" w:sz="0" w:space="0" w:color="auto"/>
      </w:divBdr>
    </w:div>
    <w:div w:id="439953743">
      <w:bodyDiv w:val="1"/>
      <w:marLeft w:val="0"/>
      <w:marRight w:val="0"/>
      <w:marTop w:val="0"/>
      <w:marBottom w:val="0"/>
      <w:divBdr>
        <w:top w:val="none" w:sz="0" w:space="0" w:color="auto"/>
        <w:left w:val="none" w:sz="0" w:space="0" w:color="auto"/>
        <w:bottom w:val="none" w:sz="0" w:space="0" w:color="auto"/>
        <w:right w:val="none" w:sz="0" w:space="0" w:color="auto"/>
      </w:divBdr>
    </w:div>
    <w:div w:id="502355667">
      <w:bodyDiv w:val="1"/>
      <w:marLeft w:val="0"/>
      <w:marRight w:val="0"/>
      <w:marTop w:val="0"/>
      <w:marBottom w:val="0"/>
      <w:divBdr>
        <w:top w:val="none" w:sz="0" w:space="0" w:color="auto"/>
        <w:left w:val="none" w:sz="0" w:space="0" w:color="auto"/>
        <w:bottom w:val="none" w:sz="0" w:space="0" w:color="auto"/>
        <w:right w:val="none" w:sz="0" w:space="0" w:color="auto"/>
      </w:divBdr>
    </w:div>
    <w:div w:id="504638267">
      <w:bodyDiv w:val="1"/>
      <w:marLeft w:val="0"/>
      <w:marRight w:val="0"/>
      <w:marTop w:val="0"/>
      <w:marBottom w:val="0"/>
      <w:divBdr>
        <w:top w:val="none" w:sz="0" w:space="0" w:color="auto"/>
        <w:left w:val="none" w:sz="0" w:space="0" w:color="auto"/>
        <w:bottom w:val="none" w:sz="0" w:space="0" w:color="auto"/>
        <w:right w:val="none" w:sz="0" w:space="0" w:color="auto"/>
      </w:divBdr>
    </w:div>
    <w:div w:id="514274649">
      <w:bodyDiv w:val="1"/>
      <w:marLeft w:val="0"/>
      <w:marRight w:val="0"/>
      <w:marTop w:val="0"/>
      <w:marBottom w:val="0"/>
      <w:divBdr>
        <w:top w:val="none" w:sz="0" w:space="0" w:color="auto"/>
        <w:left w:val="none" w:sz="0" w:space="0" w:color="auto"/>
        <w:bottom w:val="none" w:sz="0" w:space="0" w:color="auto"/>
        <w:right w:val="none" w:sz="0" w:space="0" w:color="auto"/>
      </w:divBdr>
    </w:div>
    <w:div w:id="571040381">
      <w:bodyDiv w:val="1"/>
      <w:marLeft w:val="0"/>
      <w:marRight w:val="0"/>
      <w:marTop w:val="0"/>
      <w:marBottom w:val="0"/>
      <w:divBdr>
        <w:top w:val="none" w:sz="0" w:space="0" w:color="auto"/>
        <w:left w:val="none" w:sz="0" w:space="0" w:color="auto"/>
        <w:bottom w:val="none" w:sz="0" w:space="0" w:color="auto"/>
        <w:right w:val="none" w:sz="0" w:space="0" w:color="auto"/>
      </w:divBdr>
    </w:div>
    <w:div w:id="672732247">
      <w:bodyDiv w:val="1"/>
      <w:marLeft w:val="0"/>
      <w:marRight w:val="0"/>
      <w:marTop w:val="0"/>
      <w:marBottom w:val="0"/>
      <w:divBdr>
        <w:top w:val="none" w:sz="0" w:space="0" w:color="auto"/>
        <w:left w:val="none" w:sz="0" w:space="0" w:color="auto"/>
        <w:bottom w:val="none" w:sz="0" w:space="0" w:color="auto"/>
        <w:right w:val="none" w:sz="0" w:space="0" w:color="auto"/>
      </w:divBdr>
    </w:div>
    <w:div w:id="722564231">
      <w:bodyDiv w:val="1"/>
      <w:marLeft w:val="0"/>
      <w:marRight w:val="0"/>
      <w:marTop w:val="0"/>
      <w:marBottom w:val="0"/>
      <w:divBdr>
        <w:top w:val="none" w:sz="0" w:space="0" w:color="auto"/>
        <w:left w:val="none" w:sz="0" w:space="0" w:color="auto"/>
        <w:bottom w:val="none" w:sz="0" w:space="0" w:color="auto"/>
        <w:right w:val="none" w:sz="0" w:space="0" w:color="auto"/>
      </w:divBdr>
    </w:div>
    <w:div w:id="725418211">
      <w:bodyDiv w:val="1"/>
      <w:marLeft w:val="0"/>
      <w:marRight w:val="0"/>
      <w:marTop w:val="0"/>
      <w:marBottom w:val="0"/>
      <w:divBdr>
        <w:top w:val="none" w:sz="0" w:space="0" w:color="auto"/>
        <w:left w:val="none" w:sz="0" w:space="0" w:color="auto"/>
        <w:bottom w:val="none" w:sz="0" w:space="0" w:color="auto"/>
        <w:right w:val="none" w:sz="0" w:space="0" w:color="auto"/>
      </w:divBdr>
    </w:div>
    <w:div w:id="727191999">
      <w:bodyDiv w:val="1"/>
      <w:marLeft w:val="0"/>
      <w:marRight w:val="0"/>
      <w:marTop w:val="0"/>
      <w:marBottom w:val="0"/>
      <w:divBdr>
        <w:top w:val="none" w:sz="0" w:space="0" w:color="auto"/>
        <w:left w:val="none" w:sz="0" w:space="0" w:color="auto"/>
        <w:bottom w:val="none" w:sz="0" w:space="0" w:color="auto"/>
        <w:right w:val="none" w:sz="0" w:space="0" w:color="auto"/>
      </w:divBdr>
    </w:div>
    <w:div w:id="735666754">
      <w:bodyDiv w:val="1"/>
      <w:marLeft w:val="0"/>
      <w:marRight w:val="0"/>
      <w:marTop w:val="0"/>
      <w:marBottom w:val="0"/>
      <w:divBdr>
        <w:top w:val="none" w:sz="0" w:space="0" w:color="auto"/>
        <w:left w:val="none" w:sz="0" w:space="0" w:color="auto"/>
        <w:bottom w:val="none" w:sz="0" w:space="0" w:color="auto"/>
        <w:right w:val="none" w:sz="0" w:space="0" w:color="auto"/>
      </w:divBdr>
    </w:div>
    <w:div w:id="802389739">
      <w:bodyDiv w:val="1"/>
      <w:marLeft w:val="0"/>
      <w:marRight w:val="0"/>
      <w:marTop w:val="0"/>
      <w:marBottom w:val="0"/>
      <w:divBdr>
        <w:top w:val="none" w:sz="0" w:space="0" w:color="auto"/>
        <w:left w:val="none" w:sz="0" w:space="0" w:color="auto"/>
        <w:bottom w:val="none" w:sz="0" w:space="0" w:color="auto"/>
        <w:right w:val="none" w:sz="0" w:space="0" w:color="auto"/>
      </w:divBdr>
    </w:div>
    <w:div w:id="849566491">
      <w:bodyDiv w:val="1"/>
      <w:marLeft w:val="0"/>
      <w:marRight w:val="0"/>
      <w:marTop w:val="0"/>
      <w:marBottom w:val="0"/>
      <w:divBdr>
        <w:top w:val="none" w:sz="0" w:space="0" w:color="auto"/>
        <w:left w:val="none" w:sz="0" w:space="0" w:color="auto"/>
        <w:bottom w:val="none" w:sz="0" w:space="0" w:color="auto"/>
        <w:right w:val="none" w:sz="0" w:space="0" w:color="auto"/>
      </w:divBdr>
    </w:div>
    <w:div w:id="1037926248">
      <w:bodyDiv w:val="1"/>
      <w:marLeft w:val="0"/>
      <w:marRight w:val="0"/>
      <w:marTop w:val="0"/>
      <w:marBottom w:val="0"/>
      <w:divBdr>
        <w:top w:val="none" w:sz="0" w:space="0" w:color="auto"/>
        <w:left w:val="none" w:sz="0" w:space="0" w:color="auto"/>
        <w:bottom w:val="none" w:sz="0" w:space="0" w:color="auto"/>
        <w:right w:val="none" w:sz="0" w:space="0" w:color="auto"/>
      </w:divBdr>
    </w:div>
    <w:div w:id="1074817237">
      <w:bodyDiv w:val="1"/>
      <w:marLeft w:val="0"/>
      <w:marRight w:val="0"/>
      <w:marTop w:val="0"/>
      <w:marBottom w:val="0"/>
      <w:divBdr>
        <w:top w:val="none" w:sz="0" w:space="0" w:color="auto"/>
        <w:left w:val="none" w:sz="0" w:space="0" w:color="auto"/>
        <w:bottom w:val="none" w:sz="0" w:space="0" w:color="auto"/>
        <w:right w:val="none" w:sz="0" w:space="0" w:color="auto"/>
      </w:divBdr>
    </w:div>
    <w:div w:id="1157380842">
      <w:bodyDiv w:val="1"/>
      <w:marLeft w:val="0"/>
      <w:marRight w:val="0"/>
      <w:marTop w:val="0"/>
      <w:marBottom w:val="0"/>
      <w:divBdr>
        <w:top w:val="none" w:sz="0" w:space="0" w:color="auto"/>
        <w:left w:val="none" w:sz="0" w:space="0" w:color="auto"/>
        <w:bottom w:val="none" w:sz="0" w:space="0" w:color="auto"/>
        <w:right w:val="none" w:sz="0" w:space="0" w:color="auto"/>
      </w:divBdr>
    </w:div>
    <w:div w:id="1165507719">
      <w:bodyDiv w:val="1"/>
      <w:marLeft w:val="0"/>
      <w:marRight w:val="0"/>
      <w:marTop w:val="0"/>
      <w:marBottom w:val="0"/>
      <w:divBdr>
        <w:top w:val="none" w:sz="0" w:space="0" w:color="auto"/>
        <w:left w:val="none" w:sz="0" w:space="0" w:color="auto"/>
        <w:bottom w:val="none" w:sz="0" w:space="0" w:color="auto"/>
        <w:right w:val="none" w:sz="0" w:space="0" w:color="auto"/>
      </w:divBdr>
    </w:div>
    <w:div w:id="1193180504">
      <w:bodyDiv w:val="1"/>
      <w:marLeft w:val="0"/>
      <w:marRight w:val="0"/>
      <w:marTop w:val="0"/>
      <w:marBottom w:val="0"/>
      <w:divBdr>
        <w:top w:val="none" w:sz="0" w:space="0" w:color="auto"/>
        <w:left w:val="none" w:sz="0" w:space="0" w:color="auto"/>
        <w:bottom w:val="none" w:sz="0" w:space="0" w:color="auto"/>
        <w:right w:val="none" w:sz="0" w:space="0" w:color="auto"/>
      </w:divBdr>
    </w:div>
    <w:div w:id="1240284927">
      <w:bodyDiv w:val="1"/>
      <w:marLeft w:val="0"/>
      <w:marRight w:val="0"/>
      <w:marTop w:val="0"/>
      <w:marBottom w:val="0"/>
      <w:divBdr>
        <w:top w:val="none" w:sz="0" w:space="0" w:color="auto"/>
        <w:left w:val="none" w:sz="0" w:space="0" w:color="auto"/>
        <w:bottom w:val="none" w:sz="0" w:space="0" w:color="auto"/>
        <w:right w:val="none" w:sz="0" w:space="0" w:color="auto"/>
      </w:divBdr>
    </w:div>
    <w:div w:id="1245262333">
      <w:bodyDiv w:val="1"/>
      <w:marLeft w:val="0"/>
      <w:marRight w:val="0"/>
      <w:marTop w:val="0"/>
      <w:marBottom w:val="0"/>
      <w:divBdr>
        <w:top w:val="none" w:sz="0" w:space="0" w:color="auto"/>
        <w:left w:val="none" w:sz="0" w:space="0" w:color="auto"/>
        <w:bottom w:val="none" w:sz="0" w:space="0" w:color="auto"/>
        <w:right w:val="none" w:sz="0" w:space="0" w:color="auto"/>
      </w:divBdr>
    </w:div>
    <w:div w:id="1263151777">
      <w:bodyDiv w:val="1"/>
      <w:marLeft w:val="0"/>
      <w:marRight w:val="0"/>
      <w:marTop w:val="0"/>
      <w:marBottom w:val="0"/>
      <w:divBdr>
        <w:top w:val="none" w:sz="0" w:space="0" w:color="auto"/>
        <w:left w:val="none" w:sz="0" w:space="0" w:color="auto"/>
        <w:bottom w:val="none" w:sz="0" w:space="0" w:color="auto"/>
        <w:right w:val="none" w:sz="0" w:space="0" w:color="auto"/>
      </w:divBdr>
    </w:div>
    <w:div w:id="1278559847">
      <w:bodyDiv w:val="1"/>
      <w:marLeft w:val="0"/>
      <w:marRight w:val="0"/>
      <w:marTop w:val="0"/>
      <w:marBottom w:val="0"/>
      <w:divBdr>
        <w:top w:val="none" w:sz="0" w:space="0" w:color="auto"/>
        <w:left w:val="none" w:sz="0" w:space="0" w:color="auto"/>
        <w:bottom w:val="none" w:sz="0" w:space="0" w:color="auto"/>
        <w:right w:val="none" w:sz="0" w:space="0" w:color="auto"/>
      </w:divBdr>
    </w:div>
    <w:div w:id="1434936308">
      <w:bodyDiv w:val="1"/>
      <w:marLeft w:val="0"/>
      <w:marRight w:val="0"/>
      <w:marTop w:val="0"/>
      <w:marBottom w:val="0"/>
      <w:divBdr>
        <w:top w:val="none" w:sz="0" w:space="0" w:color="auto"/>
        <w:left w:val="none" w:sz="0" w:space="0" w:color="auto"/>
        <w:bottom w:val="none" w:sz="0" w:space="0" w:color="auto"/>
        <w:right w:val="none" w:sz="0" w:space="0" w:color="auto"/>
      </w:divBdr>
    </w:div>
    <w:div w:id="1478690019">
      <w:bodyDiv w:val="1"/>
      <w:marLeft w:val="0"/>
      <w:marRight w:val="0"/>
      <w:marTop w:val="0"/>
      <w:marBottom w:val="0"/>
      <w:divBdr>
        <w:top w:val="none" w:sz="0" w:space="0" w:color="auto"/>
        <w:left w:val="none" w:sz="0" w:space="0" w:color="auto"/>
        <w:bottom w:val="none" w:sz="0" w:space="0" w:color="auto"/>
        <w:right w:val="none" w:sz="0" w:space="0" w:color="auto"/>
      </w:divBdr>
    </w:div>
    <w:div w:id="1571959549">
      <w:bodyDiv w:val="1"/>
      <w:marLeft w:val="0"/>
      <w:marRight w:val="0"/>
      <w:marTop w:val="0"/>
      <w:marBottom w:val="0"/>
      <w:divBdr>
        <w:top w:val="none" w:sz="0" w:space="0" w:color="auto"/>
        <w:left w:val="none" w:sz="0" w:space="0" w:color="auto"/>
        <w:bottom w:val="none" w:sz="0" w:space="0" w:color="auto"/>
        <w:right w:val="none" w:sz="0" w:space="0" w:color="auto"/>
      </w:divBdr>
    </w:div>
    <w:div w:id="1575966206">
      <w:bodyDiv w:val="1"/>
      <w:marLeft w:val="0"/>
      <w:marRight w:val="0"/>
      <w:marTop w:val="0"/>
      <w:marBottom w:val="0"/>
      <w:divBdr>
        <w:top w:val="none" w:sz="0" w:space="0" w:color="auto"/>
        <w:left w:val="none" w:sz="0" w:space="0" w:color="auto"/>
        <w:bottom w:val="none" w:sz="0" w:space="0" w:color="auto"/>
        <w:right w:val="none" w:sz="0" w:space="0" w:color="auto"/>
      </w:divBdr>
    </w:div>
    <w:div w:id="1595356492">
      <w:bodyDiv w:val="1"/>
      <w:marLeft w:val="0"/>
      <w:marRight w:val="0"/>
      <w:marTop w:val="0"/>
      <w:marBottom w:val="0"/>
      <w:divBdr>
        <w:top w:val="none" w:sz="0" w:space="0" w:color="auto"/>
        <w:left w:val="none" w:sz="0" w:space="0" w:color="auto"/>
        <w:bottom w:val="none" w:sz="0" w:space="0" w:color="auto"/>
        <w:right w:val="none" w:sz="0" w:space="0" w:color="auto"/>
      </w:divBdr>
    </w:div>
    <w:div w:id="1676297462">
      <w:bodyDiv w:val="1"/>
      <w:marLeft w:val="0"/>
      <w:marRight w:val="0"/>
      <w:marTop w:val="0"/>
      <w:marBottom w:val="0"/>
      <w:divBdr>
        <w:top w:val="none" w:sz="0" w:space="0" w:color="auto"/>
        <w:left w:val="none" w:sz="0" w:space="0" w:color="auto"/>
        <w:bottom w:val="none" w:sz="0" w:space="0" w:color="auto"/>
        <w:right w:val="none" w:sz="0" w:space="0" w:color="auto"/>
      </w:divBdr>
    </w:div>
    <w:div w:id="1733121083">
      <w:bodyDiv w:val="1"/>
      <w:marLeft w:val="0"/>
      <w:marRight w:val="0"/>
      <w:marTop w:val="0"/>
      <w:marBottom w:val="0"/>
      <w:divBdr>
        <w:top w:val="none" w:sz="0" w:space="0" w:color="auto"/>
        <w:left w:val="none" w:sz="0" w:space="0" w:color="auto"/>
        <w:bottom w:val="none" w:sz="0" w:space="0" w:color="auto"/>
        <w:right w:val="none" w:sz="0" w:space="0" w:color="auto"/>
      </w:divBdr>
    </w:div>
    <w:div w:id="1820069350">
      <w:bodyDiv w:val="1"/>
      <w:marLeft w:val="0"/>
      <w:marRight w:val="0"/>
      <w:marTop w:val="0"/>
      <w:marBottom w:val="0"/>
      <w:divBdr>
        <w:top w:val="none" w:sz="0" w:space="0" w:color="auto"/>
        <w:left w:val="none" w:sz="0" w:space="0" w:color="auto"/>
        <w:bottom w:val="none" w:sz="0" w:space="0" w:color="auto"/>
        <w:right w:val="none" w:sz="0" w:space="0" w:color="auto"/>
      </w:divBdr>
    </w:div>
    <w:div w:id="1865635407">
      <w:bodyDiv w:val="1"/>
      <w:marLeft w:val="0"/>
      <w:marRight w:val="0"/>
      <w:marTop w:val="0"/>
      <w:marBottom w:val="0"/>
      <w:divBdr>
        <w:top w:val="none" w:sz="0" w:space="0" w:color="auto"/>
        <w:left w:val="none" w:sz="0" w:space="0" w:color="auto"/>
        <w:bottom w:val="none" w:sz="0" w:space="0" w:color="auto"/>
        <w:right w:val="none" w:sz="0" w:space="0" w:color="auto"/>
      </w:divBdr>
    </w:div>
    <w:div w:id="1881744456">
      <w:bodyDiv w:val="1"/>
      <w:marLeft w:val="0"/>
      <w:marRight w:val="0"/>
      <w:marTop w:val="0"/>
      <w:marBottom w:val="0"/>
      <w:divBdr>
        <w:top w:val="none" w:sz="0" w:space="0" w:color="auto"/>
        <w:left w:val="none" w:sz="0" w:space="0" w:color="auto"/>
        <w:bottom w:val="none" w:sz="0" w:space="0" w:color="auto"/>
        <w:right w:val="none" w:sz="0" w:space="0" w:color="auto"/>
      </w:divBdr>
    </w:div>
    <w:div w:id="1939287228">
      <w:bodyDiv w:val="1"/>
      <w:marLeft w:val="0"/>
      <w:marRight w:val="0"/>
      <w:marTop w:val="0"/>
      <w:marBottom w:val="0"/>
      <w:divBdr>
        <w:top w:val="none" w:sz="0" w:space="0" w:color="auto"/>
        <w:left w:val="none" w:sz="0" w:space="0" w:color="auto"/>
        <w:bottom w:val="none" w:sz="0" w:space="0" w:color="auto"/>
        <w:right w:val="none" w:sz="0" w:space="0" w:color="auto"/>
      </w:divBdr>
    </w:div>
    <w:div w:id="1978804593">
      <w:bodyDiv w:val="1"/>
      <w:marLeft w:val="0"/>
      <w:marRight w:val="0"/>
      <w:marTop w:val="0"/>
      <w:marBottom w:val="0"/>
      <w:divBdr>
        <w:top w:val="none" w:sz="0" w:space="0" w:color="auto"/>
        <w:left w:val="none" w:sz="0" w:space="0" w:color="auto"/>
        <w:bottom w:val="none" w:sz="0" w:space="0" w:color="auto"/>
        <w:right w:val="none" w:sz="0" w:space="0" w:color="auto"/>
      </w:divBdr>
    </w:div>
    <w:div w:id="2006591899">
      <w:bodyDiv w:val="1"/>
      <w:marLeft w:val="0"/>
      <w:marRight w:val="0"/>
      <w:marTop w:val="0"/>
      <w:marBottom w:val="0"/>
      <w:divBdr>
        <w:top w:val="none" w:sz="0" w:space="0" w:color="auto"/>
        <w:left w:val="none" w:sz="0" w:space="0" w:color="auto"/>
        <w:bottom w:val="none" w:sz="0" w:space="0" w:color="auto"/>
        <w:right w:val="none" w:sz="0" w:space="0" w:color="auto"/>
      </w:divBdr>
    </w:div>
    <w:div w:id="2018845719">
      <w:bodyDiv w:val="1"/>
      <w:marLeft w:val="0"/>
      <w:marRight w:val="0"/>
      <w:marTop w:val="0"/>
      <w:marBottom w:val="0"/>
      <w:divBdr>
        <w:top w:val="none" w:sz="0" w:space="0" w:color="auto"/>
        <w:left w:val="none" w:sz="0" w:space="0" w:color="auto"/>
        <w:bottom w:val="none" w:sz="0" w:space="0" w:color="auto"/>
        <w:right w:val="none" w:sz="0" w:space="0" w:color="auto"/>
      </w:divBdr>
    </w:div>
    <w:div w:id="2079284866">
      <w:bodyDiv w:val="1"/>
      <w:marLeft w:val="0"/>
      <w:marRight w:val="0"/>
      <w:marTop w:val="0"/>
      <w:marBottom w:val="0"/>
      <w:divBdr>
        <w:top w:val="none" w:sz="0" w:space="0" w:color="auto"/>
        <w:left w:val="none" w:sz="0" w:space="0" w:color="auto"/>
        <w:bottom w:val="none" w:sz="0" w:space="0" w:color="auto"/>
        <w:right w:val="none" w:sz="0" w:space="0" w:color="auto"/>
      </w:divBdr>
    </w:div>
    <w:div w:id="2093816174">
      <w:bodyDiv w:val="1"/>
      <w:marLeft w:val="0"/>
      <w:marRight w:val="0"/>
      <w:marTop w:val="0"/>
      <w:marBottom w:val="0"/>
      <w:divBdr>
        <w:top w:val="none" w:sz="0" w:space="0" w:color="auto"/>
        <w:left w:val="none" w:sz="0" w:space="0" w:color="auto"/>
        <w:bottom w:val="none" w:sz="0" w:space="0" w:color="auto"/>
        <w:right w:val="none" w:sz="0" w:space="0" w:color="auto"/>
      </w:divBdr>
    </w:div>
    <w:div w:id="2142338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unjiu.org/fr/reports-notes/JIU%20Products/JIU_REP_2015_5_French.pdf" TargetMode="External"/><Relationship Id="rId26" Type="http://schemas.openxmlformats.org/officeDocument/2006/relationships/image" Target="media/image8.emf"/><Relationship Id="rId39" Type="http://schemas.openxmlformats.org/officeDocument/2006/relationships/hyperlink" Target="https://www.unjiu.org/en/reports-notes/Other%20related%20documents/Supplimentaryl%20Paper_JIU_REP_2014_6.pdf" TargetMode="External"/><Relationship Id="rId21" Type="http://schemas.openxmlformats.org/officeDocument/2006/relationships/hyperlink" Target="https://www.unjiu.org/fr/reports-notes/JIU%20Products/JIU_REP_2014_2_French.pdf" TargetMode="External"/><Relationship Id="rId34" Type="http://schemas.openxmlformats.org/officeDocument/2006/relationships/hyperlink" Target="https://www.unjiu.org/en/reports-notes/JIU%20Products/JIU_REP_2015_4_English.pdf" TargetMode="External"/><Relationship Id="rId42" Type="http://schemas.openxmlformats.org/officeDocument/2006/relationships/hyperlink" Target="https://www.unjiu.org/fr/reports-notes/JIU%20Products/JIU_REP_2014_1_French.pdf" TargetMode="External"/><Relationship Id="rId47" Type="http://schemas.openxmlformats.org/officeDocument/2006/relationships/hyperlink" Target="https://www.unjiu.org/fr/reports-notes/CEB%20Comments/A_67_873_Add1_French.pdf" TargetMode="External"/><Relationship Id="rId50" Type="http://schemas.openxmlformats.org/officeDocument/2006/relationships/hyperlink" Target="https://www.unjiu.org/fr/reports-notes/JIU%20Products/JIU_REP_2012_9_French.pdf" TargetMode="External"/><Relationship Id="rId55" Type="http://schemas.openxmlformats.org/officeDocument/2006/relationships/hyperlink" Target="https://www.unjiu.org/fr/reports-notes/CEB%20Comments/A_67_337_Add1_2012_2.pdf" TargetMode="External"/><Relationship Id="rId63" Type="http://schemas.openxmlformats.org/officeDocument/2006/relationships/hyperlink" Target="https://www.unjiu.org/fr/reports-notes/CEB%20Comments/A_66_717_Add.1_on%20JIU_REP_2011_3_french.pdf" TargetMode="External"/><Relationship Id="rId68" Type="http://schemas.openxmlformats.org/officeDocument/2006/relationships/header" Target="header4.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yperlink" Target="https://www.unjiu.org/fr/reports-notes/JIU%20Products/JIU_REP_2011_3_French.pdf" TargetMode="External"/><Relationship Id="rId32" Type="http://schemas.openxmlformats.org/officeDocument/2006/relationships/hyperlink" Target="https://www.unjiu.org/fr/reports-notes/JIU%20Products/JIU_REP_2015_6_French.pdf" TargetMode="External"/><Relationship Id="rId37" Type="http://schemas.openxmlformats.org/officeDocument/2006/relationships/hyperlink" Target="https://www.unjiu.org/fr/reports-notes/JIU%20Products/JIU_REP_2014_6_French.pdf" TargetMode="External"/><Relationship Id="rId40" Type="http://schemas.openxmlformats.org/officeDocument/2006/relationships/hyperlink" Target="https://www.unjiu.org/fr/reports-notes/JIU%20Products/JIU_REP_2014_2_French.pdf" TargetMode="External"/><Relationship Id="rId45" Type="http://schemas.openxmlformats.org/officeDocument/2006/relationships/hyperlink" Target="https://www.unjiu.org/fr/reports-notes/CEB%20Comments/A_69_73_Add1.pdf" TargetMode="External"/><Relationship Id="rId53" Type="http://schemas.openxmlformats.org/officeDocument/2006/relationships/hyperlink" Target="https://www.unjiu.org/fr/reports-notes/CEB%20Comments/A_67_888_Add1_French.pdf" TargetMode="External"/><Relationship Id="rId58" Type="http://schemas.openxmlformats.org/officeDocument/2006/relationships/hyperlink" Target="https://www.unjiu.org/fr/reports-notes/JIU%20Products/JIU_REP_2011_5_French.pdf" TargetMode="External"/><Relationship Id="rId66" Type="http://schemas.openxmlformats.org/officeDocument/2006/relationships/hyperlink" Target="https://www.unjiu.org/fr/reports-notes/JIU%20Products/JIU_REP_2010_3_French.pdf" TargetMode="Externa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hyperlink" Target="https://www.unjiu.org/fr/reports-notes/JIU%20Products/JIU_REP_2012_9_French.pdf" TargetMode="External"/><Relationship Id="rId28" Type="http://schemas.openxmlformats.org/officeDocument/2006/relationships/header" Target="header2.xml"/><Relationship Id="rId36" Type="http://schemas.openxmlformats.org/officeDocument/2006/relationships/hyperlink" Target="https://www.unjiu.org/fr/reports-notes/CEB%20Comments/A_70_676-Add1_French.pdf" TargetMode="External"/><Relationship Id="rId49" Type="http://schemas.openxmlformats.org/officeDocument/2006/relationships/hyperlink" Target="https://www.unjiu.org/en/reports-notes/CEB%20and%20organisation%20documents/Complementary%20Paper_JIU_REP_2012_10.pdf" TargetMode="External"/><Relationship Id="rId57" Type="http://schemas.openxmlformats.org/officeDocument/2006/relationships/hyperlink" Target="https://www.unjiu.org/fr/reports-notes/CEB%20Comments/A_67_140_Add.1_on%20JIU_REP_2011_7_french.pdf" TargetMode="External"/><Relationship Id="rId61" Type="http://schemas.openxmlformats.org/officeDocument/2006/relationships/hyperlink" Target="https://www.unjiu.org/fr/reports-notes/CEB%20Comments/A_67_78_Add.1_on%20JIU_REP_2011_4_french.pdf" TargetMode="External"/><Relationship Id="rId10" Type="http://schemas.openxmlformats.org/officeDocument/2006/relationships/image" Target="media/image2.emf"/><Relationship Id="rId19" Type="http://schemas.openxmlformats.org/officeDocument/2006/relationships/hyperlink" Target="https://www.unjiu.org/en/reports-notes/JIU%20Products/JIU_REP_2015_4_English.pdf" TargetMode="External"/><Relationship Id="rId31" Type="http://schemas.openxmlformats.org/officeDocument/2006/relationships/hyperlink" Target="https://www.unjiu.org/fr/reports-notes/Pages/reports.aspx" TargetMode="External"/><Relationship Id="rId44" Type="http://schemas.openxmlformats.org/officeDocument/2006/relationships/hyperlink" Target="https://www.unjiu.org/fr/reports-notes/JIU%20Products/JIU_REP_2013_1_French.pdf" TargetMode="External"/><Relationship Id="rId52" Type="http://schemas.openxmlformats.org/officeDocument/2006/relationships/hyperlink" Target="https://www.unjiu.org/fr/reports-notes/JIU%20Products/JIU_REP_2012_4_French.pdf" TargetMode="External"/><Relationship Id="rId60" Type="http://schemas.openxmlformats.org/officeDocument/2006/relationships/hyperlink" Target="https://www.unjiu.org/fr/reports-notes/JIU%20Products/JIU_REP_2011_4_French.pdf" TargetMode="External"/><Relationship Id="rId65" Type="http://schemas.openxmlformats.org/officeDocument/2006/relationships/hyperlink" Target="https://www.unjiu.org/fr/reports-notes/CEB%20Comments/A_66_348_Add.1_on%20JIU_REP_2010_7_french.pdf"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unjiu.org/fr/reports-notes/JIU%20Products/JIU_REP_2015_6_French.pdf" TargetMode="External"/><Relationship Id="rId22" Type="http://schemas.openxmlformats.org/officeDocument/2006/relationships/hyperlink" Target="https://www.unjiu.org/fr/reports-notes/JIU%20Products/JIU_REP_2012_12_French.pdf" TargetMode="External"/><Relationship Id="rId27" Type="http://schemas.openxmlformats.org/officeDocument/2006/relationships/hyperlink" Target="https://www.unjiu.org/fr/reports-notes/JIU%20Products/JIU_REP_2010_3_French.pdf" TargetMode="External"/><Relationship Id="rId30" Type="http://schemas.openxmlformats.org/officeDocument/2006/relationships/footer" Target="footer1.xml"/><Relationship Id="rId35" Type="http://schemas.openxmlformats.org/officeDocument/2006/relationships/hyperlink" Target="https://www.unjiu.org/fr/reports-notes/JIU%20Products/JIU_REP_2014_9_French.pdf" TargetMode="External"/><Relationship Id="rId43" Type="http://schemas.openxmlformats.org/officeDocument/2006/relationships/hyperlink" Target="https://www.unjiu.org/fr/reports-notes/CEB%20Comments/A_69_737_Add1_French.pdf" TargetMode="External"/><Relationship Id="rId48" Type="http://schemas.openxmlformats.org/officeDocument/2006/relationships/hyperlink" Target="https://www.unjiu.org/fr/reports-notes/JIU%20Products/JIU_REP_2012_10_French.pdf" TargetMode="External"/><Relationship Id="rId56" Type="http://schemas.openxmlformats.org/officeDocument/2006/relationships/hyperlink" Target="https://www.unjiu.org/fr/reports-notes/JIU%20Products/JIU_REP_2011_7_French.pdf" TargetMode="External"/><Relationship Id="rId64" Type="http://schemas.openxmlformats.org/officeDocument/2006/relationships/hyperlink" Target="https://www.unjiu.org/fr/reports-notes/JIU%20Products/JIU_REP_2010_7_French.pdf" TargetMode="External"/><Relationship Id="rId69"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hyperlink" Target="https://www.unjiu.org/fr/reports-notes/CEB%20Comments/A_68_373_Add1_French.pdf"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7.png"/><Relationship Id="rId25" Type="http://schemas.openxmlformats.org/officeDocument/2006/relationships/hyperlink" Target="https://www.unjiu.org/fr/reports-notes/JIU%20Products/JIU_REP_2010_7_French.pdf" TargetMode="External"/><Relationship Id="rId33" Type="http://schemas.openxmlformats.org/officeDocument/2006/relationships/hyperlink" Target="https://www.unjiu.org/fr/reports-notes/JIU%20Products/JIU_REP_2015_5_French.pdf" TargetMode="External"/><Relationship Id="rId38" Type="http://schemas.openxmlformats.org/officeDocument/2006/relationships/hyperlink" Target="https://www.unjiu.org/fr/reports-notes/CEB%20Comments/A_70_686_Add1_French.pdf" TargetMode="External"/><Relationship Id="rId46" Type="http://schemas.openxmlformats.org/officeDocument/2006/relationships/hyperlink" Target="https://www.unjiu.org/fr/reports-notes/JIU%20Products/JIU_REP_2012_12_French.pdf" TargetMode="External"/><Relationship Id="rId59" Type="http://schemas.openxmlformats.org/officeDocument/2006/relationships/hyperlink" Target="https://www.unjiu.org/fr/reports-notes/CEB%20Comments/A_66_710_Add.1_on%20JIU_REP_2011_5_french.pdf" TargetMode="External"/><Relationship Id="rId67" Type="http://schemas.openxmlformats.org/officeDocument/2006/relationships/hyperlink" Target="https://www.unjiu.org/fr/reports-notes/CEB%20Comments/A_65_345_Add.1_on%20JIU_REP_2010_3_french.pdf" TargetMode="External"/><Relationship Id="rId20" Type="http://schemas.openxmlformats.org/officeDocument/2006/relationships/hyperlink" Target="https://www.unjiu.org/fr/reports-notes/JIU%20Products/JIU_REP_2014_9_French.pdf" TargetMode="External"/><Relationship Id="rId41" Type="http://schemas.openxmlformats.org/officeDocument/2006/relationships/hyperlink" Target="https://www.unjiu.org/fr/reports-notes/CEB%20Comments/WIPO%20Comments_French.pdf" TargetMode="External"/><Relationship Id="rId54" Type="http://schemas.openxmlformats.org/officeDocument/2006/relationships/hyperlink" Target="https://www.unjiu.org/fr/reports-notes/JIU%20Products/JIU_REP_2012_2_French.pdf" TargetMode="External"/><Relationship Id="rId62" Type="http://schemas.openxmlformats.org/officeDocument/2006/relationships/hyperlink" Target="https://www.unjiu.org/fr/reports-notes/JIU%20Products/JIU_REP_2011_3_French.pdf" TargetMode="External"/><Relationship Id="rId70"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wipogvafs01\APPS32\WORD2010\WIPO%20TEMPLATES\Meetings\BUDGET\WO%20PBC%2025%20(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D18203-0BEA-4ADC-92E7-4475601A2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 PBC 25 (E)</Template>
  <TotalTime>58</TotalTime>
  <Pages>13</Pages>
  <Words>4592</Words>
  <Characters>25260</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WO/PBC/25/</vt:lpstr>
    </vt:vector>
  </TitlesOfParts>
  <Company>WIPO</Company>
  <LinksUpToDate>false</LinksUpToDate>
  <CharactersWithSpaces>29793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WO/PBC/25/</dc:title>
  <dc:creator>DOYON Geneviève</dc:creator>
  <cp:keywords>ST/ko</cp:keywords>
  <cp:lastModifiedBy>DOYON Geneviève</cp:lastModifiedBy>
  <cp:revision>7</cp:revision>
  <cp:lastPrinted>2016-06-01T09:30:00Z</cp:lastPrinted>
  <dcterms:created xsi:type="dcterms:W3CDTF">2016-06-02T07:10:00Z</dcterms:created>
  <dcterms:modified xsi:type="dcterms:W3CDTF">2016-06-06T13:42:00Z</dcterms:modified>
</cp:coreProperties>
</file>