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307" w:rsidRDefault="00DB0349" w:rsidP="00DB0349">
      <w:pPr>
        <w:spacing w:after="120"/>
        <w:jc w:val="right"/>
      </w:pPr>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5203A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797307" w:rsidRDefault="008D402E" w:rsidP="00DB0349">
      <w:pPr>
        <w:jc w:val="right"/>
        <w:rPr>
          <w:rFonts w:ascii="Arial Black" w:hAnsi="Arial Black"/>
          <w:caps/>
          <w:sz w:val="15"/>
          <w:szCs w:val="15"/>
        </w:rPr>
      </w:pPr>
      <w:r>
        <w:rPr>
          <w:rFonts w:ascii="Arial Black" w:hAnsi="Arial Black"/>
          <w:caps/>
          <w:sz w:val="15"/>
          <w:szCs w:val="15"/>
        </w:rPr>
        <w:t>WO/GA/55/</w:t>
      </w:r>
      <w:bookmarkStart w:id="0" w:name="Code"/>
      <w:r w:rsidR="005E3D2C">
        <w:rPr>
          <w:rFonts w:ascii="Arial Black" w:hAnsi="Arial Black"/>
          <w:caps/>
          <w:sz w:val="15"/>
          <w:szCs w:val="15"/>
        </w:rPr>
        <w:t>3</w:t>
      </w:r>
    </w:p>
    <w:bookmarkEnd w:id="0"/>
    <w:p w:rsidR="00797307" w:rsidRDefault="00DB0349" w:rsidP="00DB0349">
      <w:pPr>
        <w:jc w:val="right"/>
        <w:rPr>
          <w:rFonts w:ascii="Arial Black" w:hAnsi="Arial Black"/>
          <w:caps/>
          <w:sz w:val="15"/>
          <w:szCs w:val="15"/>
        </w:rPr>
      </w:pPr>
      <w:r>
        <w:rPr>
          <w:rFonts w:ascii="Arial Black" w:hAnsi="Arial Black"/>
          <w:caps/>
          <w:sz w:val="15"/>
          <w:szCs w:val="15"/>
        </w:rPr>
        <w:t>Original</w:t>
      </w:r>
      <w:r w:rsidR="002640AC">
        <w:rPr>
          <w:rFonts w:ascii="Arial Black" w:hAnsi="Arial Black"/>
          <w:caps/>
          <w:sz w:val="15"/>
          <w:szCs w:val="15"/>
        </w:rPr>
        <w:t> :</w:t>
      </w:r>
      <w:r>
        <w:rPr>
          <w:rFonts w:ascii="Arial Black" w:hAnsi="Arial Black"/>
          <w:caps/>
          <w:sz w:val="15"/>
          <w:szCs w:val="15"/>
        </w:rPr>
        <w:t xml:space="preserve"> </w:t>
      </w:r>
      <w:bookmarkStart w:id="1" w:name="Original"/>
      <w:r w:rsidR="005E3D2C">
        <w:rPr>
          <w:rFonts w:ascii="Arial Black" w:hAnsi="Arial Black"/>
          <w:caps/>
          <w:sz w:val="15"/>
          <w:szCs w:val="15"/>
        </w:rPr>
        <w:t>anglais</w:t>
      </w:r>
    </w:p>
    <w:bookmarkEnd w:id="1"/>
    <w:p w:rsidR="002640AC" w:rsidRDefault="00DB0349" w:rsidP="00DB0349">
      <w:pPr>
        <w:spacing w:after="1200"/>
        <w:jc w:val="right"/>
        <w:rPr>
          <w:rFonts w:ascii="Arial Black" w:hAnsi="Arial Black"/>
          <w:caps/>
          <w:sz w:val="15"/>
          <w:szCs w:val="15"/>
        </w:rPr>
      </w:pPr>
      <w:r>
        <w:rPr>
          <w:rFonts w:ascii="Arial Black" w:hAnsi="Arial Black"/>
          <w:caps/>
          <w:sz w:val="15"/>
          <w:szCs w:val="15"/>
        </w:rPr>
        <w:t>date</w:t>
      </w:r>
      <w:r w:rsidR="002640AC">
        <w:rPr>
          <w:rFonts w:ascii="Arial Black" w:hAnsi="Arial Black"/>
          <w:caps/>
          <w:sz w:val="15"/>
          <w:szCs w:val="15"/>
        </w:rPr>
        <w:t> :</w:t>
      </w:r>
      <w:r>
        <w:rPr>
          <w:rFonts w:ascii="Arial Black" w:hAnsi="Arial Black"/>
          <w:caps/>
          <w:sz w:val="15"/>
          <w:szCs w:val="15"/>
        </w:rPr>
        <w:t xml:space="preserve"> </w:t>
      </w:r>
      <w:bookmarkStart w:id="2" w:name="Date"/>
      <w:r w:rsidR="005E3D2C">
        <w:rPr>
          <w:rFonts w:ascii="Arial Black" w:hAnsi="Arial Black"/>
          <w:caps/>
          <w:sz w:val="15"/>
          <w:szCs w:val="15"/>
        </w:rPr>
        <w:t>1</w:t>
      </w:r>
      <w:r w:rsidR="002640AC">
        <w:rPr>
          <w:rFonts w:ascii="Arial Black" w:hAnsi="Arial Black"/>
          <w:caps/>
          <w:sz w:val="15"/>
          <w:szCs w:val="15"/>
        </w:rPr>
        <w:t>3 mai </w:t>
      </w:r>
      <w:r w:rsidR="005E3D2C">
        <w:rPr>
          <w:rFonts w:ascii="Arial Black" w:hAnsi="Arial Black"/>
          <w:caps/>
          <w:sz w:val="15"/>
          <w:szCs w:val="15"/>
        </w:rPr>
        <w:t>2022</w:t>
      </w:r>
      <w:bookmarkStart w:id="3" w:name="_GoBack"/>
      <w:bookmarkEnd w:id="3"/>
    </w:p>
    <w:bookmarkEnd w:id="2"/>
    <w:p w:rsidR="00797307" w:rsidRDefault="008D402E" w:rsidP="00DB0349">
      <w:pPr>
        <w:spacing w:after="600"/>
        <w:rPr>
          <w:b/>
          <w:sz w:val="28"/>
          <w:szCs w:val="28"/>
        </w:rPr>
      </w:pPr>
      <w:r w:rsidRPr="008D402E">
        <w:rPr>
          <w:b/>
          <w:sz w:val="28"/>
          <w:szCs w:val="28"/>
        </w:rPr>
        <w:t>Assemblée générale de l</w:t>
      </w:r>
      <w:r w:rsidR="002640AC">
        <w:rPr>
          <w:b/>
          <w:sz w:val="28"/>
          <w:szCs w:val="28"/>
        </w:rPr>
        <w:t>’</w:t>
      </w:r>
      <w:r w:rsidRPr="008D402E">
        <w:rPr>
          <w:b/>
          <w:sz w:val="28"/>
          <w:szCs w:val="28"/>
        </w:rPr>
        <w:t>OMPI</w:t>
      </w:r>
    </w:p>
    <w:p w:rsidR="00797307" w:rsidRDefault="001D72BE" w:rsidP="008B2CC1">
      <w:pPr>
        <w:rPr>
          <w:b/>
          <w:sz w:val="24"/>
          <w:szCs w:val="24"/>
        </w:rPr>
      </w:pPr>
      <w:r>
        <w:rPr>
          <w:b/>
          <w:sz w:val="24"/>
          <w:szCs w:val="24"/>
        </w:rPr>
        <w:t>Cinquante</w:t>
      </w:r>
      <w:r w:rsidR="00C729AE">
        <w:rPr>
          <w:b/>
          <w:sz w:val="24"/>
          <w:szCs w:val="24"/>
        </w:rPr>
        <w:noBreakHyphen/>
      </w:r>
      <w:r>
        <w:rPr>
          <w:b/>
          <w:sz w:val="24"/>
          <w:szCs w:val="24"/>
        </w:rPr>
        <w:t>cinqu</w:t>
      </w:r>
      <w:r w:rsidR="002640AC">
        <w:rPr>
          <w:b/>
          <w:sz w:val="24"/>
          <w:szCs w:val="24"/>
        </w:rPr>
        <w:t>ième session</w:t>
      </w:r>
      <w:r>
        <w:rPr>
          <w:b/>
          <w:sz w:val="24"/>
          <w:szCs w:val="24"/>
        </w:rPr>
        <w:t xml:space="preserve"> (30</w:t>
      </w:r>
      <w:r w:rsidRPr="001D72BE">
        <w:rPr>
          <w:b/>
          <w:sz w:val="24"/>
          <w:szCs w:val="24"/>
          <w:vertAlign w:val="superscript"/>
        </w:rPr>
        <w:t>e</w:t>
      </w:r>
      <w:r w:rsidR="00634C6F">
        <w:rPr>
          <w:b/>
          <w:sz w:val="24"/>
          <w:szCs w:val="24"/>
        </w:rPr>
        <w:t> </w:t>
      </w:r>
      <w:r w:rsidR="008D402E" w:rsidRPr="008D402E">
        <w:rPr>
          <w:b/>
          <w:sz w:val="24"/>
          <w:szCs w:val="24"/>
        </w:rPr>
        <w:t>session extraordinaire)</w:t>
      </w:r>
    </w:p>
    <w:p w:rsidR="00797307" w:rsidRDefault="008D402E" w:rsidP="00DB0349">
      <w:pPr>
        <w:spacing w:after="720"/>
        <w:rPr>
          <w:b/>
          <w:sz w:val="24"/>
          <w:szCs w:val="24"/>
        </w:rPr>
      </w:pPr>
      <w:r w:rsidRPr="008D402E">
        <w:rPr>
          <w:b/>
          <w:sz w:val="24"/>
          <w:szCs w:val="24"/>
        </w:rPr>
        <w:t>Genève, 1</w:t>
      </w:r>
      <w:r w:rsidR="00A35A1F">
        <w:rPr>
          <w:b/>
          <w:sz w:val="24"/>
          <w:szCs w:val="24"/>
        </w:rPr>
        <w:t>4</w:t>
      </w:r>
      <w:r w:rsidRPr="008D402E">
        <w:rPr>
          <w:b/>
          <w:sz w:val="24"/>
          <w:szCs w:val="24"/>
        </w:rPr>
        <w:t xml:space="preserve"> – 2</w:t>
      </w:r>
      <w:r w:rsidR="002640AC" w:rsidRPr="008D402E">
        <w:rPr>
          <w:b/>
          <w:sz w:val="24"/>
          <w:szCs w:val="24"/>
        </w:rPr>
        <w:t>2</w:t>
      </w:r>
      <w:r w:rsidR="002640AC">
        <w:rPr>
          <w:b/>
          <w:sz w:val="24"/>
          <w:szCs w:val="24"/>
        </w:rPr>
        <w:t> </w:t>
      </w:r>
      <w:r w:rsidR="002640AC" w:rsidRPr="008D402E">
        <w:rPr>
          <w:b/>
          <w:sz w:val="24"/>
          <w:szCs w:val="24"/>
        </w:rPr>
        <w:t>juillet</w:t>
      </w:r>
      <w:r w:rsidR="002640AC">
        <w:rPr>
          <w:b/>
          <w:sz w:val="24"/>
          <w:szCs w:val="24"/>
        </w:rPr>
        <w:t> </w:t>
      </w:r>
      <w:r w:rsidR="002640AC" w:rsidRPr="008D402E">
        <w:rPr>
          <w:b/>
          <w:sz w:val="24"/>
          <w:szCs w:val="24"/>
        </w:rPr>
        <w:t>20</w:t>
      </w:r>
      <w:r w:rsidRPr="008D402E">
        <w:rPr>
          <w:b/>
          <w:sz w:val="24"/>
          <w:szCs w:val="24"/>
        </w:rPr>
        <w:t>22</w:t>
      </w:r>
    </w:p>
    <w:p w:rsidR="002640AC" w:rsidRPr="00D61633" w:rsidRDefault="00797307" w:rsidP="00797307">
      <w:pPr>
        <w:spacing w:after="360"/>
        <w:rPr>
          <w:caps/>
          <w:sz w:val="24"/>
        </w:rPr>
      </w:pPr>
      <w:bookmarkStart w:id="4" w:name="TitleOfDoc"/>
      <w:r w:rsidRPr="00D61633">
        <w:rPr>
          <w:caps/>
          <w:sz w:val="24"/>
        </w:rPr>
        <w:t>Rapport sur le Comité perm</w:t>
      </w:r>
      <w:r w:rsidR="00D6338A">
        <w:rPr>
          <w:caps/>
          <w:sz w:val="24"/>
        </w:rPr>
        <w:t>anent du droit des marques, des </w:t>
      </w:r>
      <w:r w:rsidRPr="00D61633">
        <w:rPr>
          <w:caps/>
          <w:sz w:val="24"/>
        </w:rPr>
        <w:t>dessins et modèles industriels et des indications géographiques</w:t>
      </w:r>
      <w:r w:rsidR="00D6338A">
        <w:rPr>
          <w:caps/>
          <w:sz w:val="24"/>
        </w:rPr>
        <w:t> </w:t>
      </w:r>
      <w:r w:rsidRPr="00D61633">
        <w:rPr>
          <w:caps/>
          <w:sz w:val="24"/>
        </w:rPr>
        <w:t>(SCT)</w:t>
      </w:r>
    </w:p>
    <w:p w:rsidR="002640AC" w:rsidRPr="00D61633" w:rsidRDefault="00797307" w:rsidP="00797307">
      <w:pPr>
        <w:spacing w:after="960"/>
        <w:rPr>
          <w:i/>
        </w:rPr>
      </w:pPr>
      <w:bookmarkStart w:id="5" w:name="Prepared"/>
      <w:bookmarkEnd w:id="4"/>
      <w:proofErr w:type="gramStart"/>
      <w:r w:rsidRPr="00D61633">
        <w:rPr>
          <w:i/>
        </w:rPr>
        <w:t>établi</w:t>
      </w:r>
      <w:proofErr w:type="gramEnd"/>
      <w:r w:rsidRPr="00D61633">
        <w:rPr>
          <w:i/>
        </w:rPr>
        <w:t xml:space="preserve"> par le Secrétariat</w:t>
      </w:r>
    </w:p>
    <w:bookmarkEnd w:id="5"/>
    <w:p w:rsidR="002640AC" w:rsidRDefault="00797307" w:rsidP="0024319B">
      <w:pPr>
        <w:pStyle w:val="ONUMFS"/>
      </w:pPr>
      <w:r w:rsidRPr="00D61633">
        <w:t>Au cours de la période considérée, le Comité permanent du droit des marques, des dessins et modèles industriels et de</w:t>
      </w:r>
      <w:r w:rsidR="00D6338A">
        <w:t>s indications géographiques </w:t>
      </w:r>
      <w:r w:rsidRPr="00D61633">
        <w:t>(SCT) a tenu sa quarante</w:t>
      </w:r>
      <w:r w:rsidR="00C729AE">
        <w:noBreakHyphen/>
      </w:r>
      <w:r w:rsidRPr="00D61633">
        <w:t>cinqu</w:t>
      </w:r>
      <w:r w:rsidR="002640AC" w:rsidRPr="00D61633">
        <w:t>ième session</w:t>
      </w:r>
      <w:r w:rsidRPr="00D61633">
        <w:t xml:space="preserve"> (du 28 au 3</w:t>
      </w:r>
      <w:r w:rsidR="002640AC" w:rsidRPr="00D61633">
        <w:t>0 mars 20</w:t>
      </w:r>
      <w:r w:rsidRPr="00D61633">
        <w:t>22).</w:t>
      </w:r>
      <w:r w:rsidR="005E3D2C" w:rsidRPr="00D61633">
        <w:t xml:space="preserve">  </w:t>
      </w:r>
      <w:r w:rsidRPr="00D61633">
        <w:t xml:space="preserve">La session a </w:t>
      </w:r>
      <w:r w:rsidRPr="00797307">
        <w:rPr>
          <w:color w:val="000000"/>
        </w:rPr>
        <w:t>été présidée par M.</w:t>
      </w:r>
      <w:r w:rsidR="00590840">
        <w:rPr>
          <w:color w:val="000000"/>
        </w:rPr>
        <w:t> </w:t>
      </w:r>
      <w:r w:rsidR="00BE0066">
        <w:rPr>
          <w:color w:val="000000"/>
        </w:rPr>
        <w:t>Alfredo Rendón </w:t>
      </w:r>
      <w:r w:rsidRPr="00797307">
        <w:rPr>
          <w:color w:val="000000"/>
        </w:rPr>
        <w:t>Algara (Mexique) et s</w:t>
      </w:r>
      <w:r w:rsidR="002640AC">
        <w:rPr>
          <w:color w:val="000000"/>
        </w:rPr>
        <w:t>’</w:t>
      </w:r>
      <w:r w:rsidRPr="00797307">
        <w:rPr>
          <w:color w:val="000000"/>
        </w:rPr>
        <w:t>est tenue sous forme hybri</w:t>
      </w:r>
      <w:r w:rsidR="00634C6F" w:rsidRPr="00797307">
        <w:rPr>
          <w:color w:val="000000"/>
        </w:rPr>
        <w:t>de</w:t>
      </w:r>
      <w:r w:rsidR="00634C6F">
        <w:rPr>
          <w:color w:val="000000"/>
        </w:rPr>
        <w:t xml:space="preserve">.  </w:t>
      </w:r>
      <w:r w:rsidR="00634C6F" w:rsidRPr="00797307">
        <w:rPr>
          <w:color w:val="000000"/>
        </w:rPr>
        <w:t>Ce</w:t>
      </w:r>
      <w:r w:rsidR="00D6338A">
        <w:rPr>
          <w:color w:val="000000"/>
        </w:rPr>
        <w:t>nt </w:t>
      </w:r>
      <w:r w:rsidRPr="00797307">
        <w:rPr>
          <w:color w:val="000000"/>
        </w:rPr>
        <w:t>trente</w:t>
      </w:r>
      <w:r w:rsidR="00C729AE">
        <w:rPr>
          <w:color w:val="000000"/>
        </w:rPr>
        <w:noBreakHyphen/>
      </w:r>
      <w:r w:rsidR="00D6338A">
        <w:rPr>
          <w:color w:val="000000"/>
        </w:rPr>
        <w:t>huit </w:t>
      </w:r>
      <w:r w:rsidRPr="00797307">
        <w:rPr>
          <w:color w:val="000000"/>
        </w:rPr>
        <w:t>délégations ont participé à la sessi</w:t>
      </w:r>
      <w:r w:rsidR="00634C6F" w:rsidRPr="00797307">
        <w:rPr>
          <w:color w:val="000000"/>
        </w:rPr>
        <w:t>on</w:t>
      </w:r>
      <w:r w:rsidR="00634C6F">
        <w:rPr>
          <w:color w:val="000000"/>
        </w:rPr>
        <w:t xml:space="preserve">.  </w:t>
      </w:r>
      <w:r w:rsidR="00634C6F" w:rsidRPr="00797307">
        <w:rPr>
          <w:color w:val="000000"/>
        </w:rPr>
        <w:t>Le</w:t>
      </w:r>
      <w:r w:rsidRPr="00797307">
        <w:rPr>
          <w:color w:val="000000"/>
        </w:rPr>
        <w:t xml:space="preserve"> résumé </w:t>
      </w:r>
      <w:r w:rsidR="00D61633">
        <w:rPr>
          <w:color w:val="000000"/>
        </w:rPr>
        <w:t>présenté</w:t>
      </w:r>
      <w:r w:rsidR="00D6338A">
        <w:rPr>
          <w:color w:val="000000"/>
        </w:rPr>
        <w:t xml:space="preserve"> par le président de </w:t>
      </w:r>
      <w:r w:rsidRPr="00797307">
        <w:rPr>
          <w:color w:val="000000"/>
        </w:rPr>
        <w:t>la quarante</w:t>
      </w:r>
      <w:r w:rsidR="00C729AE">
        <w:rPr>
          <w:color w:val="000000"/>
        </w:rPr>
        <w:noBreakHyphen/>
      </w:r>
      <w:r w:rsidRPr="00797307">
        <w:rPr>
          <w:color w:val="000000"/>
        </w:rPr>
        <w:t>cinqu</w:t>
      </w:r>
      <w:r w:rsidR="002640AC">
        <w:rPr>
          <w:color w:val="000000"/>
        </w:rPr>
        <w:t>ième session</w:t>
      </w:r>
      <w:r w:rsidRPr="00797307">
        <w:rPr>
          <w:color w:val="000000"/>
        </w:rPr>
        <w:t xml:space="preserve"> est publié sous la cote</w:t>
      </w:r>
      <w:r w:rsidR="00634C6F">
        <w:rPr>
          <w:color w:val="000000"/>
        </w:rPr>
        <w:t> </w:t>
      </w:r>
      <w:r w:rsidRPr="00797307">
        <w:rPr>
          <w:color w:val="000000"/>
        </w:rPr>
        <w:t xml:space="preserve">SCT/45/8 et </w:t>
      </w:r>
      <w:r w:rsidR="00307526">
        <w:rPr>
          <w:color w:val="000000"/>
        </w:rPr>
        <w:t xml:space="preserve">il </w:t>
      </w:r>
      <w:r w:rsidRPr="00797307">
        <w:rPr>
          <w:color w:val="000000"/>
        </w:rPr>
        <w:t>est disponible à l</w:t>
      </w:r>
      <w:r w:rsidR="002640AC">
        <w:rPr>
          <w:color w:val="000000"/>
        </w:rPr>
        <w:t>’</w:t>
      </w:r>
      <w:r w:rsidRPr="00797307">
        <w:rPr>
          <w:color w:val="000000"/>
        </w:rPr>
        <w:t>adresse</w:t>
      </w:r>
      <w:r w:rsidR="00634C6F">
        <w:rPr>
          <w:color w:val="000000"/>
        </w:rPr>
        <w:t> </w:t>
      </w:r>
      <w:hyperlink r:id="rId9" w:history="1">
        <w:r w:rsidR="00D61633">
          <w:rPr>
            <w:rStyle w:val="Hyperlink"/>
          </w:rPr>
          <w:t>https://www.wipo.int/edocs/mdocs/sct/fr/sct_45/sct_45_8.pdf</w:t>
        </w:r>
      </w:hyperlink>
      <w:r w:rsidRPr="00797307">
        <w:rPr>
          <w:color w:val="000000"/>
        </w:rPr>
        <w:t>.</w:t>
      </w:r>
    </w:p>
    <w:p w:rsidR="002640AC" w:rsidRPr="00C729AE" w:rsidRDefault="00797307" w:rsidP="00C729AE">
      <w:pPr>
        <w:pStyle w:val="Heading2"/>
      </w:pPr>
      <w:r w:rsidRPr="00C729AE">
        <w:t>Marques</w:t>
      </w:r>
    </w:p>
    <w:p w:rsidR="00797307" w:rsidRPr="00076B85" w:rsidRDefault="00307526" w:rsidP="0024319B">
      <w:pPr>
        <w:pStyle w:val="ONUMFS"/>
      </w:pPr>
      <w:r w:rsidRPr="00076B85">
        <w:t>Le SCT a examiné une proposition révisée de la délégation de la Jamaïque portant sur une recommandation commune concernant des dispositions relatives à la protection des noms de pays (document</w:t>
      </w:r>
      <w:r w:rsidR="00634C6F" w:rsidRPr="00076B85">
        <w:t> </w:t>
      </w:r>
      <w:r w:rsidRPr="00076B85">
        <w:t>SCT/43/9) et a indiqué en conclusion qu</w:t>
      </w:r>
      <w:r w:rsidR="002640AC" w:rsidRPr="00076B85">
        <w:t>’</w:t>
      </w:r>
      <w:r w:rsidRPr="00076B85">
        <w:t>il poursuivrait l</w:t>
      </w:r>
      <w:r w:rsidR="002640AC" w:rsidRPr="00076B85">
        <w:t>’</w:t>
      </w:r>
      <w:r w:rsidRPr="00076B85">
        <w:t>examen de cette proposition, ou d</w:t>
      </w:r>
      <w:r w:rsidR="002640AC" w:rsidRPr="00076B85">
        <w:t>’</w:t>
      </w:r>
      <w:r w:rsidRPr="00076B85">
        <w:t>une version révisée de celle</w:t>
      </w:r>
      <w:r w:rsidR="00C729AE">
        <w:noBreakHyphen/>
      </w:r>
      <w:r w:rsidRPr="00076B85">
        <w:t>ci, à sa session suivante.</w:t>
      </w:r>
    </w:p>
    <w:p w:rsidR="00797307" w:rsidRDefault="00307526" w:rsidP="0024319B">
      <w:pPr>
        <w:pStyle w:val="ONUMFS"/>
      </w:pPr>
      <w:r w:rsidRPr="00076B85">
        <w:t>Le SCT a également examiné la proposition commune concernant la protection des noms de pays et des noms géographiques d</w:t>
      </w:r>
      <w:r w:rsidR="002640AC" w:rsidRPr="00076B85">
        <w:t>’</w:t>
      </w:r>
      <w:r w:rsidRPr="00076B85">
        <w:t>importance nationale (document</w:t>
      </w:r>
      <w:r w:rsidR="00634C6F" w:rsidRPr="00076B85">
        <w:t> </w:t>
      </w:r>
      <w:r w:rsidRPr="00076B85">
        <w:t>SCT/43/6), présentée par les délégations des Émirats arabes unis, de la Géorgie, de l</w:t>
      </w:r>
      <w:r w:rsidR="002640AC" w:rsidRPr="00076B85">
        <w:t>’</w:t>
      </w:r>
      <w:r w:rsidRPr="00076B85">
        <w:t>Indonésie, de l</w:t>
      </w:r>
      <w:r w:rsidR="002640AC" w:rsidRPr="00076B85">
        <w:t>’</w:t>
      </w:r>
      <w:r w:rsidRPr="00076B85">
        <w:t>Islande, de la Jamaïque, du Liechtenstein, de la Malaisie, du Mexique, de Monaco, du Pérou, du Sénégal et de la Suisse à la quarante</w:t>
      </w:r>
      <w:r w:rsidR="00C729AE">
        <w:noBreakHyphen/>
      </w:r>
      <w:r w:rsidRPr="00076B85">
        <w:t>trois</w:t>
      </w:r>
      <w:r w:rsidR="002640AC" w:rsidRPr="00076B85">
        <w:t>ième session du </w:t>
      </w:r>
      <w:r w:rsidR="00634C6F" w:rsidRPr="00076B85">
        <w:t>SCT.  Le</w:t>
      </w:r>
      <w:r w:rsidRPr="00076B85">
        <w:t xml:space="preserve"> président a indiqué </w:t>
      </w:r>
      <w:r w:rsidRPr="00307526">
        <w:rPr>
          <w:color w:val="000000"/>
        </w:rPr>
        <w:t>en conclusion que</w:t>
      </w:r>
      <w:r w:rsidR="002640AC" w:rsidRPr="00307526">
        <w:rPr>
          <w:color w:val="000000"/>
        </w:rPr>
        <w:t xml:space="preserve"> le</w:t>
      </w:r>
      <w:r w:rsidR="002640AC">
        <w:rPr>
          <w:color w:val="000000"/>
        </w:rPr>
        <w:t> </w:t>
      </w:r>
      <w:r w:rsidR="002640AC" w:rsidRPr="00307526">
        <w:rPr>
          <w:color w:val="000000"/>
        </w:rPr>
        <w:t>SCT</w:t>
      </w:r>
      <w:r w:rsidRPr="00307526">
        <w:rPr>
          <w:color w:val="000000"/>
        </w:rPr>
        <w:t xml:space="preserve"> poursuivrait l</w:t>
      </w:r>
      <w:r w:rsidR="002640AC">
        <w:rPr>
          <w:color w:val="000000"/>
        </w:rPr>
        <w:t>’</w:t>
      </w:r>
      <w:r w:rsidRPr="00307526">
        <w:rPr>
          <w:color w:val="000000"/>
        </w:rPr>
        <w:t>examen de cette proposition, ou d</w:t>
      </w:r>
      <w:r w:rsidR="002640AC">
        <w:rPr>
          <w:color w:val="000000"/>
        </w:rPr>
        <w:t>’</w:t>
      </w:r>
      <w:r w:rsidRPr="00307526">
        <w:rPr>
          <w:color w:val="000000"/>
        </w:rPr>
        <w:t>une version révisée de celle</w:t>
      </w:r>
      <w:r w:rsidR="00C729AE">
        <w:rPr>
          <w:color w:val="000000"/>
        </w:rPr>
        <w:noBreakHyphen/>
      </w:r>
      <w:r w:rsidRPr="00307526">
        <w:rPr>
          <w:color w:val="000000"/>
        </w:rPr>
        <w:t>ci, à sa session suivante.</w:t>
      </w:r>
    </w:p>
    <w:p w:rsidR="00797307" w:rsidRPr="00683A39" w:rsidRDefault="00076B85" w:rsidP="0024319B">
      <w:pPr>
        <w:pStyle w:val="ONUMFS"/>
        <w:rPr>
          <w:szCs w:val="22"/>
        </w:rPr>
      </w:pPr>
      <w:r w:rsidRPr="00683A39">
        <w:lastRenderedPageBreak/>
        <w:t>Le</w:t>
      </w:r>
      <w:r w:rsidR="00634C6F" w:rsidRPr="00683A39">
        <w:t xml:space="preserve"> S</w:t>
      </w:r>
      <w:r w:rsidR="00361421" w:rsidRPr="00683A39">
        <w:t xml:space="preserve">CT a </w:t>
      </w:r>
      <w:r w:rsidRPr="00683A39">
        <w:t xml:space="preserve">également </w:t>
      </w:r>
      <w:r w:rsidR="00361421" w:rsidRPr="00683A39">
        <w:t>examiné une autre proposition commune présentée par les délégations du Brésil, des Émirats arabes unis, de la Géorgie, de l</w:t>
      </w:r>
      <w:r w:rsidR="002640AC" w:rsidRPr="00683A39">
        <w:t>’</w:t>
      </w:r>
      <w:r w:rsidR="00361421" w:rsidRPr="00683A39">
        <w:t>Indonésie, de l</w:t>
      </w:r>
      <w:r w:rsidR="002640AC" w:rsidRPr="00683A39">
        <w:t>’</w:t>
      </w:r>
      <w:r w:rsidR="00361421" w:rsidRPr="00683A39">
        <w:t xml:space="preserve">Islande, de la Jamaïque, du Liechtenstein, de la Malaisie, du Mexique, de Monaco, du Pérou, du Sénégal et de la Suisse, </w:t>
      </w:r>
      <w:r w:rsidR="002640AC" w:rsidRPr="00683A39">
        <w:t>à savoir</w:t>
      </w:r>
      <w:r w:rsidR="00361421" w:rsidRPr="00683A39">
        <w:t xml:space="preserve"> la </w:t>
      </w:r>
      <w:r w:rsidRPr="00683A39">
        <w:t>p</w:t>
      </w:r>
      <w:r w:rsidR="00361421" w:rsidRPr="00683A39">
        <w:t>roposition commune concernant la protection des noms de pays et des noms géographiques d</w:t>
      </w:r>
      <w:r w:rsidR="002640AC" w:rsidRPr="00683A39">
        <w:t>’</w:t>
      </w:r>
      <w:r w:rsidR="00361421" w:rsidRPr="00683A39">
        <w:t>importance nationale dans</w:t>
      </w:r>
      <w:r w:rsidR="00D6338A">
        <w:t xml:space="preserve"> le système des noms de domaine </w:t>
      </w:r>
      <w:r w:rsidR="00361421" w:rsidRPr="00683A39">
        <w:t>(DNS) (document</w:t>
      </w:r>
      <w:r w:rsidR="00634C6F" w:rsidRPr="00683A39">
        <w:t> </w:t>
      </w:r>
      <w:r w:rsidR="00361421" w:rsidRPr="00683A39">
        <w:t>SCT/41/6</w:t>
      </w:r>
      <w:r w:rsidR="00590840" w:rsidRPr="00683A39">
        <w:t> </w:t>
      </w:r>
      <w:proofErr w:type="spellStart"/>
      <w:r w:rsidR="00361421" w:rsidRPr="00683A39">
        <w:t>Rev</w:t>
      </w:r>
      <w:proofErr w:type="spellEnd"/>
      <w:r w:rsidR="00361421" w:rsidRPr="00683A39">
        <w:t>.).</w:t>
      </w:r>
      <w:r w:rsidR="005E3D2C" w:rsidRPr="00683A39">
        <w:t xml:space="preserve">  </w:t>
      </w:r>
      <w:r w:rsidR="00361421" w:rsidRPr="00683A39">
        <w:t>Le président a indiqué en conclusion que l</w:t>
      </w:r>
      <w:r w:rsidR="002640AC" w:rsidRPr="00683A39">
        <w:t>’</w:t>
      </w:r>
      <w:r w:rsidR="00361421" w:rsidRPr="00683A39">
        <w:t>examen du document</w:t>
      </w:r>
      <w:r w:rsidR="00634C6F" w:rsidRPr="00683A39">
        <w:t> </w:t>
      </w:r>
      <w:r w:rsidR="00361421" w:rsidRPr="00683A39">
        <w:t>SCT/41/6</w:t>
      </w:r>
      <w:r w:rsidR="00590840" w:rsidRPr="00683A39">
        <w:t> </w:t>
      </w:r>
      <w:proofErr w:type="spellStart"/>
      <w:r w:rsidR="00361421" w:rsidRPr="00683A39">
        <w:t>Rev</w:t>
      </w:r>
      <w:proofErr w:type="spellEnd"/>
      <w:r w:rsidR="00361421" w:rsidRPr="00683A39">
        <w:t xml:space="preserve">. </w:t>
      </w:r>
      <w:proofErr w:type="gramStart"/>
      <w:r w:rsidR="00361421" w:rsidRPr="00683A39">
        <w:t>se</w:t>
      </w:r>
      <w:proofErr w:type="gramEnd"/>
      <w:r w:rsidR="00361421" w:rsidRPr="00683A39">
        <w:t xml:space="preserve"> poursuivrait à la session suivante du comité.</w:t>
      </w:r>
    </w:p>
    <w:p w:rsidR="002640AC" w:rsidRDefault="00361421" w:rsidP="0024319B">
      <w:pPr>
        <w:pStyle w:val="ONUMFS"/>
        <w:rPr>
          <w:szCs w:val="22"/>
        </w:rPr>
      </w:pPr>
      <w:r w:rsidRPr="00361421">
        <w:rPr>
          <w:color w:val="000000"/>
          <w:szCs w:val="22"/>
        </w:rPr>
        <w:t>En outre,</w:t>
      </w:r>
      <w:r w:rsidR="002640AC" w:rsidRPr="00361421">
        <w:rPr>
          <w:color w:val="000000"/>
          <w:szCs w:val="22"/>
        </w:rPr>
        <w:t xml:space="preserve"> le</w:t>
      </w:r>
      <w:r w:rsidR="002640AC">
        <w:rPr>
          <w:color w:val="000000"/>
          <w:szCs w:val="22"/>
        </w:rPr>
        <w:t> </w:t>
      </w:r>
      <w:r w:rsidR="002640AC" w:rsidRPr="00361421">
        <w:rPr>
          <w:color w:val="000000"/>
          <w:szCs w:val="22"/>
        </w:rPr>
        <w:t>SCT</w:t>
      </w:r>
      <w:r w:rsidRPr="00361421">
        <w:rPr>
          <w:color w:val="000000"/>
          <w:szCs w:val="22"/>
        </w:rPr>
        <w:t xml:space="preserve"> a examiné le document</w:t>
      </w:r>
      <w:r w:rsidR="00634C6F">
        <w:rPr>
          <w:color w:val="000000"/>
          <w:szCs w:val="22"/>
        </w:rPr>
        <w:t> </w:t>
      </w:r>
      <w:r w:rsidRPr="00361421">
        <w:rPr>
          <w:color w:val="000000"/>
          <w:szCs w:val="22"/>
        </w:rPr>
        <w:t>SCT/43/8</w:t>
      </w:r>
      <w:r w:rsidR="00590840">
        <w:rPr>
          <w:color w:val="000000"/>
          <w:szCs w:val="22"/>
        </w:rPr>
        <w:t> </w:t>
      </w:r>
      <w:r w:rsidRPr="00361421">
        <w:rPr>
          <w:color w:val="000000"/>
          <w:szCs w:val="22"/>
        </w:rPr>
        <w:t>Rev.2, qui contient des réponses supplémentaires et actualisées au Questionnaire sur la protection de la marque pays dans les États membres et qui fait suite à un exposé présenté par le Secrétariat sur les principales conclusions et tendances identifiées dans les réponses fournies au questionnai</w:t>
      </w:r>
      <w:r w:rsidR="00634C6F" w:rsidRPr="00361421">
        <w:rPr>
          <w:color w:val="000000"/>
          <w:szCs w:val="22"/>
        </w:rPr>
        <w:t>re</w:t>
      </w:r>
      <w:r w:rsidR="00634C6F">
        <w:rPr>
          <w:color w:val="000000"/>
          <w:szCs w:val="22"/>
        </w:rPr>
        <w:t xml:space="preserve">.  </w:t>
      </w:r>
      <w:r w:rsidR="00634C6F" w:rsidRPr="00EB66D3">
        <w:rPr>
          <w:color w:val="000000"/>
          <w:szCs w:val="22"/>
        </w:rPr>
        <w:t>Po</w:t>
      </w:r>
      <w:r w:rsidR="00EB66D3" w:rsidRPr="00EB66D3">
        <w:rPr>
          <w:color w:val="000000"/>
          <w:szCs w:val="22"/>
        </w:rPr>
        <w:t>ur rappel, le questionnaire proposé par les délégations de l</w:t>
      </w:r>
      <w:r w:rsidR="002640AC">
        <w:rPr>
          <w:color w:val="000000"/>
          <w:szCs w:val="22"/>
        </w:rPr>
        <w:t>’</w:t>
      </w:r>
      <w:r w:rsidR="00EB66D3" w:rsidRPr="00EB66D3">
        <w:rPr>
          <w:color w:val="000000"/>
          <w:szCs w:val="22"/>
        </w:rPr>
        <w:t xml:space="preserve">Équateur et du Pérou </w:t>
      </w:r>
      <w:r w:rsidR="00590946">
        <w:rPr>
          <w:color w:val="000000"/>
          <w:szCs w:val="22"/>
        </w:rPr>
        <w:t>à</w:t>
      </w:r>
      <w:r w:rsidR="00EB66D3" w:rsidRPr="00EB66D3">
        <w:rPr>
          <w:color w:val="000000"/>
          <w:szCs w:val="22"/>
        </w:rPr>
        <w:t xml:space="preserve"> la quarante</w:t>
      </w:r>
      <w:r w:rsidR="00C729AE">
        <w:rPr>
          <w:color w:val="000000"/>
          <w:szCs w:val="22"/>
        </w:rPr>
        <w:noBreakHyphen/>
      </w:r>
      <w:r w:rsidR="00EB66D3" w:rsidRPr="00EB66D3">
        <w:rPr>
          <w:color w:val="000000"/>
          <w:szCs w:val="22"/>
        </w:rPr>
        <w:t>deux</w:t>
      </w:r>
      <w:r w:rsidR="002640AC">
        <w:rPr>
          <w:color w:val="000000"/>
          <w:szCs w:val="22"/>
        </w:rPr>
        <w:t>ième session</w:t>
      </w:r>
      <w:r w:rsidR="002640AC" w:rsidRPr="00EB66D3">
        <w:rPr>
          <w:color w:val="000000"/>
          <w:szCs w:val="22"/>
        </w:rPr>
        <w:t xml:space="preserve"> du</w:t>
      </w:r>
      <w:r w:rsidR="002640AC">
        <w:rPr>
          <w:color w:val="000000"/>
          <w:szCs w:val="22"/>
        </w:rPr>
        <w:t> </w:t>
      </w:r>
      <w:r w:rsidR="002640AC" w:rsidRPr="00EB66D3">
        <w:rPr>
          <w:color w:val="000000"/>
          <w:szCs w:val="22"/>
        </w:rPr>
        <w:t>SCT</w:t>
      </w:r>
      <w:r w:rsidR="00EB66D3" w:rsidRPr="00EB66D3">
        <w:rPr>
          <w:color w:val="000000"/>
          <w:szCs w:val="22"/>
        </w:rPr>
        <w:t xml:space="preserve"> a été mis en ligne </w:t>
      </w:r>
      <w:r w:rsidR="002640AC" w:rsidRPr="00EB66D3">
        <w:rPr>
          <w:color w:val="000000"/>
          <w:szCs w:val="22"/>
        </w:rPr>
        <w:t>en</w:t>
      </w:r>
      <w:r w:rsidR="002640AC">
        <w:rPr>
          <w:color w:val="000000"/>
          <w:szCs w:val="22"/>
        </w:rPr>
        <w:t> </w:t>
      </w:r>
      <w:r w:rsidR="002640AC" w:rsidRPr="00EB66D3">
        <w:rPr>
          <w:color w:val="000000"/>
          <w:szCs w:val="22"/>
        </w:rPr>
        <w:t>2020</w:t>
      </w:r>
      <w:r w:rsidR="00EB66D3" w:rsidRPr="00EB66D3">
        <w:rPr>
          <w:color w:val="000000"/>
          <w:szCs w:val="22"/>
        </w:rPr>
        <w:t>.</w:t>
      </w:r>
      <w:r w:rsidR="005E3D2C" w:rsidRPr="00634C6F">
        <w:rPr>
          <w:color w:val="000000"/>
        </w:rPr>
        <w:t xml:space="preserve">  </w:t>
      </w:r>
      <w:r w:rsidR="00EB66D3" w:rsidRPr="00EB66D3">
        <w:rPr>
          <w:color w:val="000000"/>
          <w:szCs w:val="22"/>
        </w:rPr>
        <w:t>Le Secrétariat a compilé toutes les réponses dans un document</w:t>
      </w:r>
      <w:r w:rsidR="00590946">
        <w:rPr>
          <w:color w:val="000000"/>
          <w:szCs w:val="22"/>
        </w:rPr>
        <w:t xml:space="preserve"> qui a été</w:t>
      </w:r>
      <w:r w:rsidR="00EB66D3" w:rsidRPr="00EB66D3">
        <w:rPr>
          <w:color w:val="000000"/>
          <w:szCs w:val="22"/>
        </w:rPr>
        <w:t xml:space="preserve"> présenté</w:t>
      </w:r>
      <w:r w:rsidR="002640AC" w:rsidRPr="00EB66D3">
        <w:rPr>
          <w:color w:val="000000"/>
          <w:szCs w:val="22"/>
        </w:rPr>
        <w:t xml:space="preserve"> au</w:t>
      </w:r>
      <w:r w:rsidR="002640AC">
        <w:rPr>
          <w:color w:val="000000"/>
          <w:szCs w:val="22"/>
        </w:rPr>
        <w:t> </w:t>
      </w:r>
      <w:r w:rsidR="002640AC" w:rsidRPr="00EB66D3">
        <w:rPr>
          <w:color w:val="000000"/>
          <w:szCs w:val="22"/>
        </w:rPr>
        <w:t>SCT</w:t>
      </w:r>
      <w:r w:rsidR="00EB66D3" w:rsidRPr="00EB66D3">
        <w:rPr>
          <w:color w:val="000000"/>
          <w:szCs w:val="22"/>
        </w:rPr>
        <w:t xml:space="preserve"> pour examen à sa quarante</w:t>
      </w:r>
      <w:r w:rsidR="00C729AE">
        <w:rPr>
          <w:color w:val="000000"/>
          <w:szCs w:val="22"/>
        </w:rPr>
        <w:noBreakHyphen/>
      </w:r>
      <w:r w:rsidR="00EB66D3" w:rsidRPr="00EB66D3">
        <w:rPr>
          <w:color w:val="000000"/>
          <w:szCs w:val="22"/>
        </w:rPr>
        <w:t>trois</w:t>
      </w:r>
      <w:r w:rsidR="002640AC">
        <w:rPr>
          <w:color w:val="000000"/>
          <w:szCs w:val="22"/>
        </w:rPr>
        <w:t>ième session</w:t>
      </w:r>
      <w:r w:rsidR="00EB66D3" w:rsidRPr="00EB66D3">
        <w:rPr>
          <w:color w:val="000000"/>
          <w:szCs w:val="22"/>
        </w:rPr>
        <w:t xml:space="preserve"> (document</w:t>
      </w:r>
      <w:r w:rsidR="00634C6F">
        <w:rPr>
          <w:color w:val="000000"/>
          <w:szCs w:val="22"/>
        </w:rPr>
        <w:t> </w:t>
      </w:r>
      <w:r w:rsidR="00EB66D3" w:rsidRPr="00EB66D3">
        <w:rPr>
          <w:color w:val="000000"/>
          <w:szCs w:val="22"/>
        </w:rPr>
        <w:t>SCT/43/8).</w:t>
      </w:r>
      <w:r w:rsidR="005E3D2C" w:rsidRPr="00634C6F">
        <w:rPr>
          <w:color w:val="000000"/>
        </w:rPr>
        <w:t xml:space="preserve">  </w:t>
      </w:r>
      <w:r w:rsidR="00EB66D3" w:rsidRPr="00EB66D3">
        <w:rPr>
          <w:color w:val="000000"/>
          <w:szCs w:val="22"/>
        </w:rPr>
        <w:t>Le questionnaire a été rouvert pour permettre l</w:t>
      </w:r>
      <w:r w:rsidR="002640AC">
        <w:rPr>
          <w:color w:val="000000"/>
          <w:szCs w:val="22"/>
        </w:rPr>
        <w:t>’</w:t>
      </w:r>
      <w:r w:rsidR="00EB66D3" w:rsidRPr="00EB66D3">
        <w:rPr>
          <w:color w:val="000000"/>
          <w:szCs w:val="22"/>
        </w:rPr>
        <w:t>envoi de réponses supplémentaires et actualisées, après les quarante</w:t>
      </w:r>
      <w:r w:rsidR="00C729AE">
        <w:rPr>
          <w:color w:val="000000"/>
          <w:szCs w:val="22"/>
        </w:rPr>
        <w:noBreakHyphen/>
      </w:r>
      <w:r w:rsidR="00EB66D3" w:rsidRPr="00EB66D3">
        <w:rPr>
          <w:color w:val="000000"/>
          <w:szCs w:val="22"/>
        </w:rPr>
        <w:t>troisième et quarante</w:t>
      </w:r>
      <w:r w:rsidR="00C729AE">
        <w:rPr>
          <w:color w:val="000000"/>
          <w:szCs w:val="22"/>
        </w:rPr>
        <w:noBreakHyphen/>
      </w:r>
      <w:r w:rsidR="00EB66D3" w:rsidRPr="00EB66D3">
        <w:rPr>
          <w:color w:val="000000"/>
          <w:szCs w:val="22"/>
        </w:rPr>
        <w:t>quatr</w:t>
      </w:r>
      <w:r w:rsidR="002640AC">
        <w:rPr>
          <w:color w:val="000000"/>
          <w:szCs w:val="22"/>
        </w:rPr>
        <w:t>ième session</w:t>
      </w:r>
      <w:r w:rsidR="00EB66D3" w:rsidRPr="00EB66D3">
        <w:rPr>
          <w:color w:val="000000"/>
          <w:szCs w:val="22"/>
        </w:rPr>
        <w:t>s</w:t>
      </w:r>
      <w:r w:rsidR="002640AC" w:rsidRPr="00EB66D3">
        <w:rPr>
          <w:color w:val="000000"/>
          <w:szCs w:val="22"/>
        </w:rPr>
        <w:t xml:space="preserve"> du</w:t>
      </w:r>
      <w:r w:rsidR="002640AC">
        <w:rPr>
          <w:color w:val="000000"/>
          <w:szCs w:val="22"/>
        </w:rPr>
        <w:t> </w:t>
      </w:r>
      <w:r w:rsidR="00634C6F" w:rsidRPr="00EB66D3">
        <w:rPr>
          <w:color w:val="000000"/>
          <w:szCs w:val="22"/>
        </w:rPr>
        <w:t>SCT</w:t>
      </w:r>
      <w:r w:rsidR="00634C6F">
        <w:rPr>
          <w:color w:val="000000"/>
          <w:szCs w:val="22"/>
        </w:rPr>
        <w:t xml:space="preserve">.  </w:t>
      </w:r>
      <w:r w:rsidR="00634C6F" w:rsidRPr="00EB66D3">
        <w:rPr>
          <w:color w:val="000000"/>
          <w:szCs w:val="22"/>
        </w:rPr>
        <w:t>Le</w:t>
      </w:r>
      <w:r w:rsidR="00EB66D3" w:rsidRPr="00EB66D3">
        <w:rPr>
          <w:color w:val="000000"/>
          <w:szCs w:val="22"/>
        </w:rPr>
        <w:t xml:space="preserve"> document</w:t>
      </w:r>
      <w:r w:rsidR="00634C6F">
        <w:rPr>
          <w:color w:val="000000"/>
          <w:szCs w:val="22"/>
        </w:rPr>
        <w:t> </w:t>
      </w:r>
      <w:r w:rsidR="00EB66D3" w:rsidRPr="00EB66D3">
        <w:rPr>
          <w:color w:val="000000"/>
          <w:szCs w:val="22"/>
        </w:rPr>
        <w:t>SCT/43/8</w:t>
      </w:r>
      <w:r w:rsidR="00590840">
        <w:rPr>
          <w:color w:val="000000"/>
          <w:szCs w:val="22"/>
        </w:rPr>
        <w:t> </w:t>
      </w:r>
      <w:r w:rsidR="00EB66D3" w:rsidRPr="00EB66D3">
        <w:rPr>
          <w:color w:val="000000"/>
          <w:szCs w:val="22"/>
        </w:rPr>
        <w:t>Rev.2, présenté à la quarante</w:t>
      </w:r>
      <w:r w:rsidR="00C729AE">
        <w:rPr>
          <w:color w:val="000000"/>
          <w:szCs w:val="22"/>
        </w:rPr>
        <w:noBreakHyphen/>
      </w:r>
      <w:r w:rsidR="00EB66D3" w:rsidRPr="00EB66D3">
        <w:rPr>
          <w:color w:val="000000"/>
          <w:szCs w:val="22"/>
        </w:rPr>
        <w:t>cinqu</w:t>
      </w:r>
      <w:r w:rsidR="002640AC">
        <w:rPr>
          <w:color w:val="000000"/>
          <w:szCs w:val="22"/>
        </w:rPr>
        <w:t>ième session</w:t>
      </w:r>
      <w:r w:rsidR="002640AC" w:rsidRPr="00EB66D3">
        <w:rPr>
          <w:color w:val="000000"/>
          <w:szCs w:val="22"/>
        </w:rPr>
        <w:t xml:space="preserve"> du</w:t>
      </w:r>
      <w:r w:rsidR="002640AC">
        <w:rPr>
          <w:color w:val="000000"/>
          <w:szCs w:val="22"/>
        </w:rPr>
        <w:t> </w:t>
      </w:r>
      <w:r w:rsidR="002640AC" w:rsidRPr="00EB66D3">
        <w:rPr>
          <w:color w:val="000000"/>
          <w:szCs w:val="22"/>
        </w:rPr>
        <w:t>SCT</w:t>
      </w:r>
      <w:r w:rsidR="00EB66D3" w:rsidRPr="00EB66D3">
        <w:rPr>
          <w:color w:val="000000"/>
          <w:szCs w:val="22"/>
        </w:rPr>
        <w:t>, indique le nombre total de réponses reçues des États membres jusqu</w:t>
      </w:r>
      <w:r w:rsidR="002640AC">
        <w:rPr>
          <w:color w:val="000000"/>
          <w:szCs w:val="22"/>
        </w:rPr>
        <w:t>’</w:t>
      </w:r>
      <w:r w:rsidR="00EB66D3" w:rsidRPr="00EB66D3">
        <w:rPr>
          <w:color w:val="000000"/>
          <w:szCs w:val="22"/>
        </w:rPr>
        <w:t>au 3</w:t>
      </w:r>
      <w:r w:rsidR="002640AC" w:rsidRPr="00EB66D3">
        <w:rPr>
          <w:color w:val="000000"/>
          <w:szCs w:val="22"/>
        </w:rPr>
        <w:t>0</w:t>
      </w:r>
      <w:r w:rsidR="002640AC">
        <w:rPr>
          <w:color w:val="000000"/>
          <w:szCs w:val="22"/>
        </w:rPr>
        <w:t> </w:t>
      </w:r>
      <w:r w:rsidR="002640AC" w:rsidRPr="00EB66D3">
        <w:rPr>
          <w:color w:val="000000"/>
          <w:szCs w:val="22"/>
        </w:rPr>
        <w:t>septembre</w:t>
      </w:r>
      <w:r w:rsidR="002640AC">
        <w:rPr>
          <w:color w:val="000000"/>
          <w:szCs w:val="22"/>
        </w:rPr>
        <w:t> </w:t>
      </w:r>
      <w:r w:rsidR="002640AC" w:rsidRPr="00EB66D3">
        <w:rPr>
          <w:color w:val="000000"/>
          <w:szCs w:val="22"/>
        </w:rPr>
        <w:t>20</w:t>
      </w:r>
      <w:r w:rsidR="00EB66D3" w:rsidRPr="00EB66D3">
        <w:rPr>
          <w:color w:val="000000"/>
          <w:szCs w:val="22"/>
        </w:rPr>
        <w:t xml:space="preserve">21, </w:t>
      </w:r>
      <w:r w:rsidR="00590946">
        <w:rPr>
          <w:color w:val="000000"/>
          <w:szCs w:val="22"/>
        </w:rPr>
        <w:t>à savoir</w:t>
      </w:r>
      <w:r w:rsidR="00EB66D3" w:rsidRPr="00EB66D3">
        <w:rPr>
          <w:color w:val="000000"/>
          <w:szCs w:val="22"/>
        </w:rPr>
        <w:t xml:space="preserve"> 65</w:t>
      </w:r>
      <w:r w:rsidR="00634C6F">
        <w:rPr>
          <w:color w:val="000000"/>
          <w:szCs w:val="22"/>
        </w:rPr>
        <w:t xml:space="preserve">.  </w:t>
      </w:r>
      <w:r w:rsidR="00634C6F" w:rsidRPr="00ED6813">
        <w:rPr>
          <w:color w:val="000000"/>
          <w:szCs w:val="22"/>
        </w:rPr>
        <w:t>Ap</w:t>
      </w:r>
      <w:r w:rsidR="00ED6813" w:rsidRPr="00ED6813">
        <w:rPr>
          <w:color w:val="000000"/>
          <w:szCs w:val="22"/>
        </w:rPr>
        <w:t>rès examen de ce document,</w:t>
      </w:r>
      <w:r w:rsidR="002640AC" w:rsidRPr="00ED6813">
        <w:rPr>
          <w:color w:val="000000"/>
          <w:szCs w:val="22"/>
        </w:rPr>
        <w:t xml:space="preserve"> le</w:t>
      </w:r>
      <w:r w:rsidR="002640AC">
        <w:rPr>
          <w:color w:val="000000"/>
          <w:szCs w:val="22"/>
        </w:rPr>
        <w:t> </w:t>
      </w:r>
      <w:r w:rsidR="002640AC" w:rsidRPr="00ED6813">
        <w:rPr>
          <w:color w:val="000000"/>
          <w:szCs w:val="22"/>
        </w:rPr>
        <w:t>SCT</w:t>
      </w:r>
      <w:r w:rsidR="00ED6813" w:rsidRPr="00ED6813">
        <w:rPr>
          <w:color w:val="000000"/>
          <w:szCs w:val="22"/>
        </w:rPr>
        <w:t xml:space="preserve"> est convenu de rouvrir le questionnaire une nouvelle fois afin de recevoir de nouvelles réponses d</w:t>
      </w:r>
      <w:r w:rsidR="002640AC">
        <w:rPr>
          <w:color w:val="000000"/>
          <w:szCs w:val="22"/>
        </w:rPr>
        <w:t>’</w:t>
      </w:r>
      <w:r w:rsidR="00ED6813" w:rsidRPr="00ED6813">
        <w:rPr>
          <w:color w:val="000000"/>
          <w:szCs w:val="22"/>
        </w:rPr>
        <w:t>ici au 3</w:t>
      </w:r>
      <w:r w:rsidR="002640AC" w:rsidRPr="00ED6813">
        <w:rPr>
          <w:color w:val="000000"/>
          <w:szCs w:val="22"/>
        </w:rPr>
        <w:t>0</w:t>
      </w:r>
      <w:r w:rsidR="002640AC">
        <w:rPr>
          <w:color w:val="000000"/>
          <w:szCs w:val="22"/>
        </w:rPr>
        <w:t> </w:t>
      </w:r>
      <w:r w:rsidR="002640AC" w:rsidRPr="00ED6813">
        <w:rPr>
          <w:color w:val="000000"/>
          <w:szCs w:val="22"/>
        </w:rPr>
        <w:t>septembre</w:t>
      </w:r>
      <w:r w:rsidR="002640AC">
        <w:rPr>
          <w:color w:val="000000"/>
          <w:szCs w:val="22"/>
        </w:rPr>
        <w:t> </w:t>
      </w:r>
      <w:r w:rsidR="002640AC" w:rsidRPr="00ED6813">
        <w:rPr>
          <w:color w:val="000000"/>
          <w:szCs w:val="22"/>
        </w:rPr>
        <w:t>20</w:t>
      </w:r>
      <w:r w:rsidR="00ED6813" w:rsidRPr="00ED6813">
        <w:rPr>
          <w:color w:val="000000"/>
          <w:szCs w:val="22"/>
        </w:rPr>
        <w:t>22 et de mettre à jour le document</w:t>
      </w:r>
      <w:r w:rsidR="00634C6F">
        <w:rPr>
          <w:color w:val="000000"/>
          <w:szCs w:val="22"/>
        </w:rPr>
        <w:t> </w:t>
      </w:r>
      <w:r w:rsidR="00ED6813" w:rsidRPr="00ED6813">
        <w:rPr>
          <w:color w:val="000000"/>
          <w:szCs w:val="22"/>
        </w:rPr>
        <w:t>SCT/43/8</w:t>
      </w:r>
      <w:r w:rsidR="00590840">
        <w:rPr>
          <w:color w:val="000000"/>
          <w:szCs w:val="22"/>
        </w:rPr>
        <w:t> </w:t>
      </w:r>
      <w:r w:rsidR="00ED6813" w:rsidRPr="00ED6813">
        <w:rPr>
          <w:color w:val="000000"/>
          <w:szCs w:val="22"/>
        </w:rPr>
        <w:t>Rev.2 en conséquence.</w:t>
      </w:r>
    </w:p>
    <w:p w:rsidR="00797307" w:rsidRDefault="004B73D3" w:rsidP="0024319B">
      <w:pPr>
        <w:pStyle w:val="ONUMFS"/>
        <w:rPr>
          <w:szCs w:val="22"/>
        </w:rPr>
      </w:pPr>
      <w:r w:rsidRPr="004B73D3">
        <w:rPr>
          <w:color w:val="000000"/>
          <w:szCs w:val="22"/>
        </w:rPr>
        <w:t>Le SCT a également examiné une proposition présentée par les délégations de la Colombie et du Pérou concernant le programme d</w:t>
      </w:r>
      <w:r w:rsidR="002640AC">
        <w:rPr>
          <w:color w:val="000000"/>
          <w:szCs w:val="22"/>
        </w:rPr>
        <w:t>’</w:t>
      </w:r>
      <w:r w:rsidRPr="004B73D3">
        <w:rPr>
          <w:color w:val="000000"/>
          <w:szCs w:val="22"/>
        </w:rPr>
        <w:t>une séance d</w:t>
      </w:r>
      <w:r w:rsidR="002640AC">
        <w:rPr>
          <w:color w:val="000000"/>
          <w:szCs w:val="22"/>
        </w:rPr>
        <w:t>’</w:t>
      </w:r>
      <w:r w:rsidRPr="004B73D3">
        <w:rPr>
          <w:color w:val="000000"/>
          <w:szCs w:val="22"/>
        </w:rPr>
        <w:t>information sur les marques pays (document</w:t>
      </w:r>
      <w:r w:rsidR="00634C6F">
        <w:rPr>
          <w:color w:val="000000"/>
          <w:szCs w:val="22"/>
        </w:rPr>
        <w:t> </w:t>
      </w:r>
      <w:r w:rsidRPr="004B73D3">
        <w:rPr>
          <w:color w:val="000000"/>
          <w:szCs w:val="22"/>
        </w:rPr>
        <w:t>SCT/45/6</w:t>
      </w:r>
      <w:r w:rsidR="00590840">
        <w:rPr>
          <w:color w:val="000000"/>
          <w:szCs w:val="22"/>
        </w:rPr>
        <w:t> </w:t>
      </w:r>
      <w:proofErr w:type="spellStart"/>
      <w:r w:rsidRPr="004B73D3">
        <w:rPr>
          <w:color w:val="000000"/>
          <w:szCs w:val="22"/>
        </w:rPr>
        <w:t>Rev</w:t>
      </w:r>
      <w:proofErr w:type="spellEnd"/>
      <w:r w:rsidRPr="004B73D3">
        <w:rPr>
          <w:color w:val="000000"/>
          <w:szCs w:val="22"/>
        </w:rPr>
        <w:t xml:space="preserve">.) et a décidé de poursuivre </w:t>
      </w:r>
      <w:r w:rsidR="00634C6F">
        <w:rPr>
          <w:color w:val="000000"/>
          <w:szCs w:val="22"/>
        </w:rPr>
        <w:t>l’</w:t>
      </w:r>
      <w:r w:rsidRPr="004B73D3">
        <w:rPr>
          <w:color w:val="000000"/>
          <w:szCs w:val="22"/>
        </w:rPr>
        <w:t>examen de cette proposition à sa session suivante.</w:t>
      </w:r>
    </w:p>
    <w:p w:rsidR="00797307" w:rsidRPr="00C729AE" w:rsidRDefault="004B73D3" w:rsidP="0024319B">
      <w:pPr>
        <w:pStyle w:val="ONUMFS"/>
        <w:rPr>
          <w:spacing w:val="-2"/>
          <w:szCs w:val="22"/>
        </w:rPr>
      </w:pPr>
      <w:r w:rsidRPr="00C729AE">
        <w:rPr>
          <w:spacing w:val="-2"/>
          <w:szCs w:val="22"/>
        </w:rPr>
        <w:t>Enfin,</w:t>
      </w:r>
      <w:r w:rsidR="002640AC" w:rsidRPr="00C729AE">
        <w:rPr>
          <w:spacing w:val="-2"/>
          <w:szCs w:val="22"/>
        </w:rPr>
        <w:t xml:space="preserve"> le SCT</w:t>
      </w:r>
      <w:r w:rsidRPr="00C729AE">
        <w:rPr>
          <w:spacing w:val="-2"/>
          <w:szCs w:val="22"/>
        </w:rPr>
        <w:t xml:space="preserve"> a examiné le document</w:t>
      </w:r>
      <w:r w:rsidR="00634C6F" w:rsidRPr="00C729AE">
        <w:rPr>
          <w:spacing w:val="-2"/>
          <w:szCs w:val="22"/>
        </w:rPr>
        <w:t> </w:t>
      </w:r>
      <w:r w:rsidRPr="00C729AE">
        <w:rPr>
          <w:spacing w:val="-2"/>
          <w:szCs w:val="22"/>
        </w:rPr>
        <w:t xml:space="preserve">SCT/45/3 contenant des informations actualisées sur les aspects du système des noms </w:t>
      </w:r>
      <w:r w:rsidR="00D6338A">
        <w:rPr>
          <w:spacing w:val="-2"/>
          <w:szCs w:val="22"/>
        </w:rPr>
        <w:t>de domaine relatifs aux marques </w:t>
      </w:r>
      <w:r w:rsidRPr="00C729AE">
        <w:rPr>
          <w:spacing w:val="-2"/>
          <w:szCs w:val="22"/>
        </w:rPr>
        <w:t>(DNS) et a demandé au Secrétariat de tenir les membres informés des futures évolutions liées aux marques dans</w:t>
      </w:r>
      <w:r w:rsidR="002640AC" w:rsidRPr="00C729AE">
        <w:rPr>
          <w:spacing w:val="-2"/>
          <w:szCs w:val="22"/>
        </w:rPr>
        <w:t xml:space="preserve"> le DNS</w:t>
      </w:r>
      <w:r w:rsidRPr="00C729AE">
        <w:rPr>
          <w:spacing w:val="-2"/>
          <w:szCs w:val="22"/>
        </w:rPr>
        <w:t>.</w:t>
      </w:r>
    </w:p>
    <w:p w:rsidR="00797307" w:rsidRPr="00590946" w:rsidRDefault="004B73D3" w:rsidP="00C729AE">
      <w:pPr>
        <w:pStyle w:val="Heading2"/>
      </w:pPr>
      <w:r w:rsidRPr="00590946">
        <w:t>Dessins et modèles industriels</w:t>
      </w:r>
    </w:p>
    <w:p w:rsidR="00797307" w:rsidRPr="00590946" w:rsidRDefault="004B73D3" w:rsidP="0024319B">
      <w:pPr>
        <w:pStyle w:val="ONUMFS"/>
      </w:pPr>
      <w:r w:rsidRPr="00590946">
        <w:t>Concernant le projet de traité sur le droit des dessins et modèles, il est fait référence au document</w:t>
      </w:r>
      <w:r w:rsidR="00634C6F" w:rsidRPr="00590946">
        <w:t> </w:t>
      </w:r>
      <w:r w:rsidRPr="00590946">
        <w:t>WO/GA/55/4 (Questions concernant la convocation d</w:t>
      </w:r>
      <w:r w:rsidR="002640AC" w:rsidRPr="00590946">
        <w:t>’</w:t>
      </w:r>
      <w:r w:rsidRPr="00590946">
        <w:t>une conférence diplomatique pour l</w:t>
      </w:r>
      <w:r w:rsidR="002640AC" w:rsidRPr="00590946">
        <w:t>’</w:t>
      </w:r>
      <w:r w:rsidRPr="00590946">
        <w:t>adoption d</w:t>
      </w:r>
      <w:r w:rsidR="002640AC" w:rsidRPr="00590946">
        <w:t>’</w:t>
      </w:r>
      <w:r w:rsidRPr="00590946">
        <w:t>un traité sur le droit des dessins et modèles).</w:t>
      </w:r>
    </w:p>
    <w:p w:rsidR="00797307" w:rsidRDefault="004B73D3" w:rsidP="0024319B">
      <w:pPr>
        <w:pStyle w:val="ONUMFS"/>
      </w:pPr>
      <w:r w:rsidRPr="004B73D3">
        <w:rPr>
          <w:color w:val="000000"/>
        </w:rPr>
        <w:t>Le SCT a examiné une proposition actualisée présentée par les délégations du Canada, des États</w:t>
      </w:r>
      <w:r w:rsidR="00C729AE">
        <w:rPr>
          <w:color w:val="000000"/>
        </w:rPr>
        <w:noBreakHyphen/>
      </w:r>
      <w:r w:rsidRPr="004B73D3">
        <w:rPr>
          <w:color w:val="000000"/>
        </w:rPr>
        <w:t>Unis d</w:t>
      </w:r>
      <w:r w:rsidR="002640AC">
        <w:rPr>
          <w:color w:val="000000"/>
        </w:rPr>
        <w:t>’</w:t>
      </w:r>
      <w:r w:rsidRPr="004B73D3">
        <w:rPr>
          <w:color w:val="000000"/>
        </w:rPr>
        <w:t>Amérique, d</w:t>
      </w:r>
      <w:r w:rsidR="002640AC">
        <w:rPr>
          <w:color w:val="000000"/>
        </w:rPr>
        <w:t>’</w:t>
      </w:r>
      <w:r w:rsidRPr="004B73D3">
        <w:rPr>
          <w:color w:val="000000"/>
        </w:rPr>
        <w:t>Israël, du Japon, de la République de Corée, du Royaume</w:t>
      </w:r>
      <w:r w:rsidR="00C729AE">
        <w:rPr>
          <w:color w:val="000000"/>
        </w:rPr>
        <w:noBreakHyphen/>
      </w:r>
      <w:r w:rsidRPr="004B73D3">
        <w:rPr>
          <w:color w:val="000000"/>
        </w:rPr>
        <w:t>Uni et de l</w:t>
      </w:r>
      <w:r w:rsidR="002640AC">
        <w:rPr>
          <w:color w:val="000000"/>
        </w:rPr>
        <w:t>’</w:t>
      </w:r>
      <w:r w:rsidRPr="004B73D3">
        <w:rPr>
          <w:color w:val="000000"/>
        </w:rPr>
        <w:t>Union européenne et ses États membres portant sur une recommandation commune concernant la protection des interfaces utilisateurs graphiques au titre des dessins ou modèles industriels (document</w:t>
      </w:r>
      <w:r w:rsidR="00634C6F">
        <w:rPr>
          <w:color w:val="000000"/>
        </w:rPr>
        <w:t> </w:t>
      </w:r>
      <w:r w:rsidRPr="004B73D3">
        <w:rPr>
          <w:color w:val="000000"/>
        </w:rPr>
        <w:t>SCT/44/6</w:t>
      </w:r>
      <w:r w:rsidR="00590840">
        <w:rPr>
          <w:color w:val="000000"/>
        </w:rPr>
        <w:t> </w:t>
      </w:r>
      <w:r w:rsidR="00590946">
        <w:rPr>
          <w:color w:val="000000"/>
        </w:rPr>
        <w:t>Rev.4)</w:t>
      </w:r>
      <w:r w:rsidRPr="004B73D3">
        <w:rPr>
          <w:color w:val="000000"/>
        </w:rPr>
        <w:t xml:space="preserve"> et a indiqué en conclusion que l</w:t>
      </w:r>
      <w:r w:rsidR="002640AC">
        <w:rPr>
          <w:color w:val="000000"/>
        </w:rPr>
        <w:t>’</w:t>
      </w:r>
      <w:r w:rsidRPr="004B73D3">
        <w:rPr>
          <w:color w:val="000000"/>
        </w:rPr>
        <w:t>examen du document se poursuivrait à sa session suivante.</w:t>
      </w:r>
    </w:p>
    <w:p w:rsidR="00797307" w:rsidRPr="00C729AE" w:rsidRDefault="002640AC" w:rsidP="0024319B">
      <w:pPr>
        <w:pStyle w:val="ONUMFS"/>
        <w:rPr>
          <w:spacing w:val="-2"/>
          <w:szCs w:val="22"/>
        </w:rPr>
      </w:pPr>
      <w:r w:rsidRPr="00C729AE">
        <w:rPr>
          <w:spacing w:val="-2"/>
          <w:szCs w:val="22"/>
        </w:rPr>
        <w:t>Comme convenu à sa quarante</w:t>
      </w:r>
      <w:r w:rsidR="00C729AE">
        <w:rPr>
          <w:spacing w:val="-2"/>
          <w:szCs w:val="22"/>
        </w:rPr>
        <w:noBreakHyphen/>
      </w:r>
      <w:r w:rsidRPr="00C729AE">
        <w:rPr>
          <w:spacing w:val="-2"/>
          <w:szCs w:val="22"/>
        </w:rPr>
        <w:t>quatrième session, le SCT a examiné un prototype de base de données comprenant un certain nombre de réponses au questionnaire sur la protection temporaire accordée aux dessins et modèles industriels lors de certaines expositions internationales en vertu de l’article 11 de la Convention de Paris pour la protection de la propriété industrielle, ainsi que les ressources nécessaires (document</w:t>
      </w:r>
      <w:r w:rsidR="00634C6F" w:rsidRPr="00C729AE">
        <w:rPr>
          <w:spacing w:val="-2"/>
          <w:szCs w:val="22"/>
        </w:rPr>
        <w:t> </w:t>
      </w:r>
      <w:r w:rsidRPr="00C729AE">
        <w:rPr>
          <w:spacing w:val="-2"/>
          <w:szCs w:val="22"/>
        </w:rPr>
        <w:t>SCT/45/2).</w:t>
      </w:r>
      <w:r w:rsidR="005E3D2C" w:rsidRPr="00C729AE">
        <w:rPr>
          <w:spacing w:val="-2"/>
          <w:szCs w:val="22"/>
        </w:rPr>
        <w:t xml:space="preserve">  </w:t>
      </w:r>
      <w:r w:rsidRPr="00C729AE">
        <w:rPr>
          <w:spacing w:val="-2"/>
          <w:szCs w:val="22"/>
        </w:rPr>
        <w:t>En conclusion, le SCT a demandé au Secrétariat de procéder à l’élaboration complète de la base de données contenant les informations obtenues au moyen du questionnaire sur la protection temporaire accordée aux dessins et modèles industriels lors de certaines expositions internationales en vertu de l’article 11 de la Convention de Paris pour la protection de la propriété industrielle, et de mettre la base de données à disposition dans les six</w:t>
      </w:r>
      <w:r w:rsidR="00590840" w:rsidRPr="00C729AE">
        <w:rPr>
          <w:spacing w:val="-2"/>
          <w:szCs w:val="22"/>
        </w:rPr>
        <w:t> </w:t>
      </w:r>
      <w:r w:rsidRPr="00C729AE">
        <w:rPr>
          <w:spacing w:val="-2"/>
          <w:szCs w:val="22"/>
        </w:rPr>
        <w:t>langues officielles de l’ONU.</w:t>
      </w:r>
    </w:p>
    <w:p w:rsidR="00797307" w:rsidRPr="00590946" w:rsidRDefault="002640AC" w:rsidP="00C729AE">
      <w:pPr>
        <w:pStyle w:val="Heading2"/>
      </w:pPr>
      <w:r w:rsidRPr="00590946">
        <w:lastRenderedPageBreak/>
        <w:t>Indications géographiques</w:t>
      </w:r>
    </w:p>
    <w:p w:rsidR="00797307" w:rsidRPr="002A7117" w:rsidRDefault="002640AC" w:rsidP="0024319B">
      <w:pPr>
        <w:pStyle w:val="ONUMFS"/>
      </w:pPr>
      <w:r w:rsidRPr="002640AC">
        <w:rPr>
          <w:color w:val="000000"/>
          <w:szCs w:val="22"/>
        </w:rPr>
        <w:t>Le SCT a examiné des propositions de thèmes pour une séance d</w:t>
      </w:r>
      <w:r>
        <w:rPr>
          <w:color w:val="000000"/>
          <w:szCs w:val="22"/>
        </w:rPr>
        <w:t>’</w:t>
      </w:r>
      <w:r w:rsidRPr="002640AC">
        <w:rPr>
          <w:color w:val="000000"/>
          <w:szCs w:val="22"/>
        </w:rPr>
        <w:t>information sur les indications géographiques</w:t>
      </w:r>
      <w:r w:rsidR="002A7117">
        <w:rPr>
          <w:color w:val="000000"/>
          <w:szCs w:val="22"/>
        </w:rPr>
        <w:t>, présentées par les</w:t>
      </w:r>
      <w:r w:rsidRPr="002640AC">
        <w:rPr>
          <w:color w:val="000000"/>
          <w:szCs w:val="22"/>
        </w:rPr>
        <w:t xml:space="preserve"> délégation</w:t>
      </w:r>
      <w:r w:rsidR="002A7117">
        <w:rPr>
          <w:color w:val="000000"/>
          <w:szCs w:val="22"/>
        </w:rPr>
        <w:t>s</w:t>
      </w:r>
      <w:r w:rsidRPr="002640AC">
        <w:rPr>
          <w:color w:val="000000"/>
          <w:szCs w:val="22"/>
        </w:rPr>
        <w:t xml:space="preserve"> des États</w:t>
      </w:r>
      <w:r w:rsidR="00C729AE">
        <w:rPr>
          <w:color w:val="000000"/>
          <w:szCs w:val="22"/>
        </w:rPr>
        <w:noBreakHyphen/>
      </w:r>
      <w:r w:rsidRPr="002640AC">
        <w:rPr>
          <w:color w:val="000000"/>
          <w:szCs w:val="22"/>
        </w:rPr>
        <w:t>Unis d</w:t>
      </w:r>
      <w:r>
        <w:rPr>
          <w:color w:val="000000"/>
          <w:szCs w:val="22"/>
        </w:rPr>
        <w:t>’</w:t>
      </w:r>
      <w:r w:rsidRPr="002640AC">
        <w:rPr>
          <w:color w:val="000000"/>
          <w:szCs w:val="22"/>
        </w:rPr>
        <w:t>Amérique (document</w:t>
      </w:r>
      <w:r w:rsidR="00634C6F">
        <w:rPr>
          <w:color w:val="000000"/>
          <w:szCs w:val="22"/>
        </w:rPr>
        <w:t> </w:t>
      </w:r>
      <w:r w:rsidRPr="002640AC">
        <w:rPr>
          <w:color w:val="000000"/>
          <w:szCs w:val="22"/>
        </w:rPr>
        <w:t>SCT/45/5) et de la Suisse (document</w:t>
      </w:r>
      <w:r w:rsidR="00634C6F">
        <w:rPr>
          <w:color w:val="000000"/>
          <w:szCs w:val="22"/>
        </w:rPr>
        <w:t> </w:t>
      </w:r>
      <w:r w:rsidRPr="002640AC">
        <w:rPr>
          <w:color w:val="000000"/>
          <w:szCs w:val="22"/>
        </w:rPr>
        <w:t>SCT/45/7)</w:t>
      </w:r>
      <w:r w:rsidR="002A7117">
        <w:rPr>
          <w:color w:val="000000"/>
          <w:szCs w:val="22"/>
        </w:rPr>
        <w:t>,</w:t>
      </w:r>
      <w:r w:rsidRPr="002640AC">
        <w:rPr>
          <w:color w:val="000000"/>
          <w:szCs w:val="22"/>
        </w:rPr>
        <w:t xml:space="preserve"> et il est convenu de tenir une séance d</w:t>
      </w:r>
      <w:r>
        <w:rPr>
          <w:color w:val="000000"/>
          <w:szCs w:val="22"/>
        </w:rPr>
        <w:t>’</w:t>
      </w:r>
      <w:r w:rsidRPr="002640AC">
        <w:rPr>
          <w:color w:val="000000"/>
          <w:szCs w:val="22"/>
        </w:rPr>
        <w:t>information sur les indications géographiques parallèlement à la quarante</w:t>
      </w:r>
      <w:r w:rsidR="00C729AE">
        <w:rPr>
          <w:color w:val="000000"/>
          <w:szCs w:val="22"/>
        </w:rPr>
        <w:noBreakHyphen/>
      </w:r>
      <w:r w:rsidRPr="002640AC">
        <w:rPr>
          <w:color w:val="000000"/>
          <w:szCs w:val="22"/>
        </w:rPr>
        <w:t>six</w:t>
      </w:r>
      <w:r>
        <w:rPr>
          <w:color w:val="000000"/>
          <w:szCs w:val="22"/>
        </w:rPr>
        <w:t>ième session</w:t>
      </w:r>
      <w:r w:rsidRPr="002640AC">
        <w:rPr>
          <w:color w:val="000000"/>
          <w:szCs w:val="22"/>
        </w:rPr>
        <w:t xml:space="preserve"> du</w:t>
      </w:r>
      <w:r>
        <w:rPr>
          <w:color w:val="000000"/>
          <w:szCs w:val="22"/>
        </w:rPr>
        <w:t> </w:t>
      </w:r>
      <w:r w:rsidR="00634C6F" w:rsidRPr="002640AC">
        <w:rPr>
          <w:color w:val="000000"/>
          <w:szCs w:val="22"/>
        </w:rPr>
        <w:t>SCT</w:t>
      </w:r>
      <w:r w:rsidR="00634C6F">
        <w:rPr>
          <w:color w:val="000000"/>
          <w:szCs w:val="22"/>
        </w:rPr>
        <w:t xml:space="preserve">.  </w:t>
      </w:r>
      <w:r w:rsidR="00634C6F" w:rsidRPr="002640AC">
        <w:rPr>
          <w:color w:val="000000"/>
          <w:szCs w:val="22"/>
        </w:rPr>
        <w:t>Le</w:t>
      </w:r>
      <w:r w:rsidRPr="002640AC">
        <w:rPr>
          <w:color w:val="000000"/>
          <w:szCs w:val="22"/>
        </w:rPr>
        <w:t xml:space="preserve"> programme de cette séance d</w:t>
      </w:r>
      <w:r>
        <w:rPr>
          <w:color w:val="000000"/>
          <w:szCs w:val="22"/>
        </w:rPr>
        <w:t>’</w:t>
      </w:r>
      <w:r w:rsidRPr="002640AC">
        <w:rPr>
          <w:color w:val="000000"/>
          <w:szCs w:val="22"/>
        </w:rPr>
        <w:t>information comprendra deux</w:t>
      </w:r>
      <w:r w:rsidR="00590840">
        <w:rPr>
          <w:color w:val="000000"/>
          <w:szCs w:val="22"/>
        </w:rPr>
        <w:t> </w:t>
      </w:r>
      <w:r w:rsidRPr="002640AC">
        <w:rPr>
          <w:color w:val="000000"/>
          <w:szCs w:val="22"/>
        </w:rPr>
        <w:t>réunions d</w:t>
      </w:r>
      <w:r>
        <w:rPr>
          <w:color w:val="000000"/>
          <w:szCs w:val="22"/>
        </w:rPr>
        <w:t>’</w:t>
      </w:r>
      <w:r w:rsidRPr="002640AC">
        <w:rPr>
          <w:color w:val="000000"/>
          <w:szCs w:val="22"/>
        </w:rPr>
        <w:t>experts sur les thèmes suivants</w:t>
      </w:r>
      <w:r>
        <w:rPr>
          <w:color w:val="000000"/>
          <w:szCs w:val="22"/>
        </w:rPr>
        <w:t> :</w:t>
      </w:r>
      <w:r w:rsidRPr="002640AC">
        <w:rPr>
          <w:color w:val="000000"/>
          <w:szCs w:val="22"/>
        </w:rPr>
        <w:t xml:space="preserve"> i)</w:t>
      </w:r>
      <w:r w:rsidR="00590840">
        <w:rPr>
          <w:color w:val="000000"/>
          <w:szCs w:val="22"/>
        </w:rPr>
        <w:t> </w:t>
      </w:r>
      <w:r w:rsidRPr="002640AC">
        <w:rPr>
          <w:color w:val="000000"/>
          <w:szCs w:val="22"/>
        </w:rPr>
        <w:t xml:space="preserve">protection des indications géographiques pour les produits non </w:t>
      </w:r>
      <w:proofErr w:type="gramStart"/>
      <w:r w:rsidRPr="002640AC">
        <w:rPr>
          <w:color w:val="000000"/>
          <w:szCs w:val="22"/>
        </w:rPr>
        <w:t>agricoles;  ii</w:t>
      </w:r>
      <w:proofErr w:type="gramEnd"/>
      <w:r w:rsidRPr="002640AC">
        <w:rPr>
          <w:color w:val="000000"/>
          <w:szCs w:val="22"/>
        </w:rPr>
        <w:t>)</w:t>
      </w:r>
      <w:r w:rsidR="00590840">
        <w:rPr>
          <w:color w:val="000000"/>
          <w:szCs w:val="22"/>
        </w:rPr>
        <w:t> </w:t>
      </w:r>
      <w:r w:rsidRPr="002640AC">
        <w:rPr>
          <w:color w:val="000000"/>
          <w:szCs w:val="22"/>
        </w:rPr>
        <w:t>protection des indications géographiques pour les servic</w:t>
      </w:r>
      <w:r w:rsidR="00634C6F" w:rsidRPr="002640AC">
        <w:rPr>
          <w:color w:val="000000"/>
          <w:szCs w:val="22"/>
        </w:rPr>
        <w:t>es</w:t>
      </w:r>
      <w:r w:rsidR="00634C6F" w:rsidRPr="002A7117">
        <w:rPr>
          <w:szCs w:val="22"/>
        </w:rPr>
        <w:t xml:space="preserve">.  </w:t>
      </w:r>
      <w:r w:rsidR="00634C6F" w:rsidRPr="002A7117">
        <w:t>Pa</w:t>
      </w:r>
      <w:r w:rsidRPr="002A7117">
        <w:t>r ailleurs, le SCT a invité les membres à présenter à la quarante</w:t>
      </w:r>
      <w:r w:rsidR="00C729AE">
        <w:noBreakHyphen/>
      </w:r>
      <w:r w:rsidRPr="002A7117">
        <w:t>sixième session du SCT des propositions de thèmes pour une séance d’information sur les indications géographiques, qui se tiendrait parallèlement à la quarante</w:t>
      </w:r>
      <w:r w:rsidR="00C729AE">
        <w:noBreakHyphen/>
      </w:r>
      <w:r w:rsidRPr="002A7117">
        <w:t>septième session du SCT.</w:t>
      </w:r>
    </w:p>
    <w:p w:rsidR="002640AC" w:rsidRDefault="002640AC" w:rsidP="0024319B">
      <w:pPr>
        <w:pStyle w:val="ONUMFS"/>
      </w:pPr>
      <w:r w:rsidRPr="002640AC">
        <w:rPr>
          <w:color w:val="000000"/>
        </w:rPr>
        <w:t>Parallèlement à la quarante</w:t>
      </w:r>
      <w:r w:rsidR="00C729AE">
        <w:rPr>
          <w:color w:val="000000"/>
        </w:rPr>
        <w:noBreakHyphen/>
      </w:r>
      <w:r w:rsidRPr="002640AC">
        <w:rPr>
          <w:color w:val="000000"/>
        </w:rPr>
        <w:t>cinqu</w:t>
      </w:r>
      <w:r>
        <w:rPr>
          <w:color w:val="000000"/>
        </w:rPr>
        <w:t>ième session</w:t>
      </w:r>
      <w:r w:rsidRPr="002640AC">
        <w:rPr>
          <w:color w:val="000000"/>
        </w:rPr>
        <w:t xml:space="preserve"> du</w:t>
      </w:r>
      <w:r>
        <w:rPr>
          <w:color w:val="000000"/>
        </w:rPr>
        <w:t> </w:t>
      </w:r>
      <w:r w:rsidRPr="002640AC">
        <w:rPr>
          <w:color w:val="000000"/>
        </w:rPr>
        <w:t>SCT, une séance d</w:t>
      </w:r>
      <w:r>
        <w:rPr>
          <w:color w:val="000000"/>
        </w:rPr>
        <w:t>’</w:t>
      </w:r>
      <w:r w:rsidRPr="002640AC">
        <w:rPr>
          <w:color w:val="000000"/>
        </w:rPr>
        <w:t>information d</w:t>
      </w:r>
      <w:r>
        <w:rPr>
          <w:color w:val="000000"/>
        </w:rPr>
        <w:t>’</w:t>
      </w:r>
      <w:r w:rsidRPr="002640AC">
        <w:rPr>
          <w:color w:val="000000"/>
        </w:rPr>
        <w:t>une demi</w:t>
      </w:r>
      <w:r w:rsidR="00C729AE">
        <w:rPr>
          <w:color w:val="000000"/>
        </w:rPr>
        <w:noBreakHyphen/>
      </w:r>
      <w:r w:rsidRPr="002640AC">
        <w:rPr>
          <w:color w:val="000000"/>
        </w:rPr>
        <w:t>journée sur les indications géographiques a eu lieu, au cours de laquelle deux</w:t>
      </w:r>
      <w:r w:rsidR="00590840">
        <w:rPr>
          <w:color w:val="000000"/>
        </w:rPr>
        <w:t> </w:t>
      </w:r>
      <w:r w:rsidRPr="002640AC">
        <w:rPr>
          <w:color w:val="000000"/>
        </w:rPr>
        <w:t>groupes d</w:t>
      </w:r>
      <w:r>
        <w:rPr>
          <w:color w:val="000000"/>
        </w:rPr>
        <w:t>’</w:t>
      </w:r>
      <w:r w:rsidRPr="002640AC">
        <w:rPr>
          <w:color w:val="000000"/>
        </w:rPr>
        <w:t>experts ont présenté des exposés sur les thèmes suivants</w:t>
      </w:r>
      <w:r>
        <w:rPr>
          <w:color w:val="000000"/>
        </w:rPr>
        <w:t> :</w:t>
      </w:r>
      <w:r w:rsidRPr="002640AC">
        <w:rPr>
          <w:color w:val="000000"/>
        </w:rPr>
        <w:t xml:space="preserve"> i)</w:t>
      </w:r>
      <w:r w:rsidR="00590840">
        <w:rPr>
          <w:color w:val="000000"/>
        </w:rPr>
        <w:t> </w:t>
      </w:r>
      <w:r w:rsidRPr="002640AC">
        <w:rPr>
          <w:color w:val="000000"/>
        </w:rPr>
        <w:t xml:space="preserve">examen des indications géographiques dans les systèmes </w:t>
      </w:r>
      <w:r w:rsidRPr="00634C6F">
        <w:rPr>
          <w:i/>
          <w:color w:val="000000"/>
        </w:rPr>
        <w:t>sui</w:t>
      </w:r>
      <w:r w:rsidR="00590840" w:rsidRPr="00590840">
        <w:rPr>
          <w:i/>
          <w:color w:val="000000"/>
        </w:rPr>
        <w:t> </w:t>
      </w:r>
      <w:r w:rsidRPr="00634C6F">
        <w:rPr>
          <w:i/>
          <w:color w:val="000000"/>
        </w:rPr>
        <w:t>generis</w:t>
      </w:r>
      <w:r w:rsidRPr="002640AC">
        <w:rPr>
          <w:color w:val="000000"/>
        </w:rPr>
        <w:t xml:space="preserve"> et les systèmes des marques, </w:t>
      </w:r>
      <w:r>
        <w:rPr>
          <w:color w:val="000000"/>
        </w:rPr>
        <w:t>y compris</w:t>
      </w:r>
      <w:r w:rsidRPr="002640AC">
        <w:rPr>
          <w:color w:val="000000"/>
        </w:rPr>
        <w:t xml:space="preserve"> la combinaison de mots avec des éléments graphiques et les indications géographiques constituées uniquement d</w:t>
      </w:r>
      <w:r>
        <w:rPr>
          <w:color w:val="000000"/>
        </w:rPr>
        <w:t>’</w:t>
      </w:r>
      <w:r w:rsidRPr="002640AC">
        <w:rPr>
          <w:color w:val="000000"/>
        </w:rPr>
        <w:t xml:space="preserve">un élément graphique; </w:t>
      </w:r>
      <w:r w:rsidR="00590840">
        <w:rPr>
          <w:color w:val="000000"/>
        </w:rPr>
        <w:t xml:space="preserve"> </w:t>
      </w:r>
      <w:r w:rsidRPr="002640AC">
        <w:rPr>
          <w:color w:val="000000"/>
        </w:rPr>
        <w:t xml:space="preserve">le poids accordé aux éléments descriptifs; </w:t>
      </w:r>
      <w:r w:rsidR="00590840">
        <w:rPr>
          <w:color w:val="000000"/>
        </w:rPr>
        <w:t xml:space="preserve"> </w:t>
      </w:r>
      <w:r w:rsidRPr="002640AC">
        <w:rPr>
          <w:color w:val="000000"/>
        </w:rPr>
        <w:t xml:space="preserve">les conflits; </w:t>
      </w:r>
      <w:r w:rsidR="00590840">
        <w:rPr>
          <w:color w:val="000000"/>
        </w:rPr>
        <w:t xml:space="preserve"> </w:t>
      </w:r>
      <w:r w:rsidRPr="002640AC">
        <w:rPr>
          <w:color w:val="000000"/>
        </w:rPr>
        <w:t>et l</w:t>
      </w:r>
      <w:r>
        <w:rPr>
          <w:color w:val="000000"/>
        </w:rPr>
        <w:t>’</w:t>
      </w:r>
      <w:r w:rsidRPr="002640AC">
        <w:rPr>
          <w:color w:val="000000"/>
        </w:rPr>
        <w:t xml:space="preserve">étendue de la protection; </w:t>
      </w:r>
      <w:r w:rsidR="00590840">
        <w:rPr>
          <w:color w:val="000000"/>
        </w:rPr>
        <w:t xml:space="preserve"> </w:t>
      </w:r>
      <w:r w:rsidRPr="002640AC">
        <w:rPr>
          <w:color w:val="000000"/>
        </w:rPr>
        <w:t>ii)</w:t>
      </w:r>
      <w:r w:rsidR="00590840">
        <w:rPr>
          <w:color w:val="000000"/>
        </w:rPr>
        <w:t> </w:t>
      </w:r>
      <w:r w:rsidRPr="002640AC">
        <w:rPr>
          <w:color w:val="000000"/>
        </w:rPr>
        <w:t>moyens de prévenir l</w:t>
      </w:r>
      <w:r>
        <w:rPr>
          <w:color w:val="000000"/>
        </w:rPr>
        <w:t>’</w:t>
      </w:r>
      <w:r w:rsidRPr="002640AC">
        <w:rPr>
          <w:color w:val="000000"/>
        </w:rPr>
        <w:t>enregistrement de mauvaise foi des noms de domaine composés</w:t>
      </w:r>
      <w:r w:rsidR="002A7117">
        <w:rPr>
          <w:color w:val="000000"/>
        </w:rPr>
        <w:t>,</w:t>
      </w:r>
      <w:r w:rsidRPr="002640AC">
        <w:rPr>
          <w:color w:val="000000"/>
        </w:rPr>
        <w:t xml:space="preserve"> en tout ou </w:t>
      </w:r>
      <w:r w:rsidR="002A7117">
        <w:rPr>
          <w:color w:val="000000"/>
        </w:rPr>
        <w:t xml:space="preserve">en </w:t>
      </w:r>
      <w:r w:rsidRPr="002640AC">
        <w:rPr>
          <w:color w:val="000000"/>
        </w:rPr>
        <w:t>partie</w:t>
      </w:r>
      <w:r w:rsidR="002A7117">
        <w:rPr>
          <w:color w:val="000000"/>
        </w:rPr>
        <w:t>,</w:t>
      </w:r>
      <w:r w:rsidRPr="002640AC">
        <w:rPr>
          <w:color w:val="000000"/>
        </w:rPr>
        <w:t xml:space="preserve"> d</w:t>
      </w:r>
      <w:r>
        <w:rPr>
          <w:color w:val="000000"/>
        </w:rPr>
        <w:t>’</w:t>
      </w:r>
      <w:r w:rsidRPr="002640AC">
        <w:rPr>
          <w:color w:val="000000"/>
        </w:rPr>
        <w:t>indications géographiques.</w:t>
      </w:r>
    </w:p>
    <w:p w:rsidR="002640AC" w:rsidRDefault="002640AC" w:rsidP="0024319B">
      <w:pPr>
        <w:pStyle w:val="ONUMFS"/>
      </w:pPr>
      <w:r w:rsidRPr="002A7117">
        <w:t xml:space="preserve">Le programme de la séance d’information et les exposés sont disponibles à l’adresse suivante : </w:t>
      </w:r>
      <w:hyperlink r:id="rId10" w:history="1">
        <w:r w:rsidR="002A7117">
          <w:rPr>
            <w:rStyle w:val="Hyperlink"/>
          </w:rPr>
          <w:t>https://www.wipo.int/meetings/fr/details.jsp?meeting_id=69130</w:t>
        </w:r>
      </w:hyperlink>
      <w:r w:rsidRPr="002640AC">
        <w:rPr>
          <w:color w:val="008000"/>
        </w:rPr>
        <w:t>.</w:t>
      </w:r>
    </w:p>
    <w:p w:rsidR="00797307" w:rsidRPr="00C729AE" w:rsidRDefault="002640AC" w:rsidP="00C729AE">
      <w:pPr>
        <w:pStyle w:val="ONUMFS"/>
        <w:ind w:left="5533"/>
        <w:rPr>
          <w:i/>
        </w:rPr>
      </w:pPr>
      <w:r w:rsidRPr="00C729AE">
        <w:rPr>
          <w:i/>
        </w:rPr>
        <w:t>L’Assemblée générale de l’OMPI est invitée à prendre note du “Rapport sur le Comité permanent du droit des marques, des dessins et modèles industriels et des indications géographiques (SCT)” (document</w:t>
      </w:r>
      <w:r w:rsidR="00634C6F" w:rsidRPr="00C729AE">
        <w:rPr>
          <w:i/>
        </w:rPr>
        <w:t> </w:t>
      </w:r>
      <w:r w:rsidRPr="00C729AE">
        <w:rPr>
          <w:i/>
        </w:rPr>
        <w:t>WO/GA/55/3).</w:t>
      </w:r>
    </w:p>
    <w:p w:rsidR="000F5E56" w:rsidRDefault="002640AC" w:rsidP="0024319B">
      <w:pPr>
        <w:pStyle w:val="Endofdocument-Annex"/>
        <w:spacing w:before="720"/>
      </w:pPr>
      <w:r w:rsidRPr="00901507">
        <w:t>[Fin du document]</w:t>
      </w:r>
    </w:p>
    <w:sectPr w:rsidR="000F5E56" w:rsidSect="005E3D2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655" w:rsidRDefault="002A6655">
      <w:r>
        <w:separator/>
      </w:r>
    </w:p>
  </w:endnote>
  <w:endnote w:type="continuationSeparator" w:id="0">
    <w:p w:rsidR="002A6655" w:rsidRPr="009D30E6" w:rsidRDefault="002A6655" w:rsidP="00D45252">
      <w:pPr>
        <w:rPr>
          <w:sz w:val="17"/>
          <w:szCs w:val="17"/>
        </w:rPr>
      </w:pPr>
      <w:r w:rsidRPr="009D30E6">
        <w:rPr>
          <w:sz w:val="17"/>
          <w:szCs w:val="17"/>
        </w:rPr>
        <w:separator/>
      </w:r>
    </w:p>
    <w:p w:rsidR="002A6655" w:rsidRPr="009D30E6" w:rsidRDefault="002A6655" w:rsidP="00D45252">
      <w:pPr>
        <w:spacing w:after="60"/>
        <w:rPr>
          <w:sz w:val="17"/>
          <w:szCs w:val="17"/>
        </w:rPr>
      </w:pPr>
      <w:r w:rsidRPr="009D30E6">
        <w:rPr>
          <w:sz w:val="17"/>
          <w:szCs w:val="17"/>
        </w:rPr>
        <w:t>[Suite de la note de la page précédente]</w:t>
      </w:r>
    </w:p>
  </w:endnote>
  <w:endnote w:type="continuationNotice" w:id="1">
    <w:p w:rsidR="002A6655" w:rsidRPr="009D30E6" w:rsidRDefault="002A665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4F" w:rsidRDefault="007B5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4F" w:rsidRDefault="007B5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4F" w:rsidRDefault="007B5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655" w:rsidRDefault="002A6655">
      <w:r>
        <w:separator/>
      </w:r>
    </w:p>
  </w:footnote>
  <w:footnote w:type="continuationSeparator" w:id="0">
    <w:p w:rsidR="002A6655" w:rsidRDefault="002A6655" w:rsidP="007461F1">
      <w:r>
        <w:separator/>
      </w:r>
    </w:p>
    <w:p w:rsidR="002A6655" w:rsidRPr="009D30E6" w:rsidRDefault="002A6655" w:rsidP="007461F1">
      <w:pPr>
        <w:spacing w:after="60"/>
        <w:rPr>
          <w:sz w:val="17"/>
          <w:szCs w:val="17"/>
        </w:rPr>
      </w:pPr>
      <w:r w:rsidRPr="009D30E6">
        <w:rPr>
          <w:sz w:val="17"/>
          <w:szCs w:val="17"/>
        </w:rPr>
        <w:t>[Suite de la note de la page précédente]</w:t>
      </w:r>
    </w:p>
  </w:footnote>
  <w:footnote w:type="continuationNotice" w:id="1">
    <w:p w:rsidR="002A6655" w:rsidRPr="009D30E6" w:rsidRDefault="002A665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4F" w:rsidRDefault="007B5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5E3D2C" w:rsidP="00477D6B">
    <w:pPr>
      <w:jc w:val="right"/>
    </w:pPr>
    <w:bookmarkStart w:id="6" w:name="Code2"/>
    <w:bookmarkEnd w:id="6"/>
    <w:r>
      <w:t>WO/GA/55/3</w:t>
    </w:r>
  </w:p>
  <w:p w:rsidR="004F4E31" w:rsidRDefault="00F16975" w:rsidP="00C729AE">
    <w:pPr>
      <w:spacing w:after="480"/>
      <w:jc w:val="right"/>
    </w:pPr>
    <w:r>
      <w:t>page</w:t>
    </w:r>
    <w:r w:rsidR="00634C6F">
      <w:t> </w:t>
    </w:r>
    <w:r>
      <w:fldChar w:fldCharType="begin"/>
    </w:r>
    <w:r>
      <w:instrText xml:space="preserve"> PAGE  \* MERGEFORMAT </w:instrText>
    </w:r>
    <w:r>
      <w:fldChar w:fldCharType="separate"/>
    </w:r>
    <w:r w:rsidR="00E017A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4F" w:rsidRDefault="007B5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5E3D2C"/>
    <w:rsid w:val="00011B7D"/>
    <w:rsid w:val="00075432"/>
    <w:rsid w:val="00076B85"/>
    <w:rsid w:val="000F0CC1"/>
    <w:rsid w:val="000F5E56"/>
    <w:rsid w:val="001362EE"/>
    <w:rsid w:val="001832A6"/>
    <w:rsid w:val="00195C6E"/>
    <w:rsid w:val="001B266A"/>
    <w:rsid w:val="001D3D56"/>
    <w:rsid w:val="001D72BE"/>
    <w:rsid w:val="00240654"/>
    <w:rsid w:val="0024319B"/>
    <w:rsid w:val="002577F0"/>
    <w:rsid w:val="002634C4"/>
    <w:rsid w:val="002640AC"/>
    <w:rsid w:val="0029328A"/>
    <w:rsid w:val="002A6655"/>
    <w:rsid w:val="002A7117"/>
    <w:rsid w:val="002D4918"/>
    <w:rsid w:val="002E4D1A"/>
    <w:rsid w:val="002F16BC"/>
    <w:rsid w:val="002F1B6F"/>
    <w:rsid w:val="002F4E68"/>
    <w:rsid w:val="00307526"/>
    <w:rsid w:val="00315FCA"/>
    <w:rsid w:val="00361421"/>
    <w:rsid w:val="003845C1"/>
    <w:rsid w:val="003A1BCD"/>
    <w:rsid w:val="004008A2"/>
    <w:rsid w:val="004025DF"/>
    <w:rsid w:val="00423E3E"/>
    <w:rsid w:val="00427AF4"/>
    <w:rsid w:val="004647DA"/>
    <w:rsid w:val="00477D6B"/>
    <w:rsid w:val="004B73D3"/>
    <w:rsid w:val="004D6471"/>
    <w:rsid w:val="004F4E31"/>
    <w:rsid w:val="00525B63"/>
    <w:rsid w:val="00547476"/>
    <w:rsid w:val="00561DB8"/>
    <w:rsid w:val="00567A4C"/>
    <w:rsid w:val="00590840"/>
    <w:rsid w:val="00590946"/>
    <w:rsid w:val="005E3D2C"/>
    <w:rsid w:val="005E6516"/>
    <w:rsid w:val="00605827"/>
    <w:rsid w:val="00634C6F"/>
    <w:rsid w:val="00676936"/>
    <w:rsid w:val="00683A39"/>
    <w:rsid w:val="006B0DB5"/>
    <w:rsid w:val="006B4DDA"/>
    <w:rsid w:val="006E4243"/>
    <w:rsid w:val="007461F1"/>
    <w:rsid w:val="00797307"/>
    <w:rsid w:val="007B564F"/>
    <w:rsid w:val="007D6961"/>
    <w:rsid w:val="007F07CB"/>
    <w:rsid w:val="00810CEF"/>
    <w:rsid w:val="0081208D"/>
    <w:rsid w:val="00842A13"/>
    <w:rsid w:val="008B2CC1"/>
    <w:rsid w:val="008D402E"/>
    <w:rsid w:val="008E7930"/>
    <w:rsid w:val="00901507"/>
    <w:rsid w:val="0090731E"/>
    <w:rsid w:val="00966A22"/>
    <w:rsid w:val="00974CD6"/>
    <w:rsid w:val="009D30E6"/>
    <w:rsid w:val="009E3F6F"/>
    <w:rsid w:val="009F499F"/>
    <w:rsid w:val="00A35A1F"/>
    <w:rsid w:val="00AC0AE4"/>
    <w:rsid w:val="00AD61DB"/>
    <w:rsid w:val="00B87BCF"/>
    <w:rsid w:val="00BA62D4"/>
    <w:rsid w:val="00BE0066"/>
    <w:rsid w:val="00BF144B"/>
    <w:rsid w:val="00C40E15"/>
    <w:rsid w:val="00C52C30"/>
    <w:rsid w:val="00C664C8"/>
    <w:rsid w:val="00C729AE"/>
    <w:rsid w:val="00C76A79"/>
    <w:rsid w:val="00CA15F5"/>
    <w:rsid w:val="00CF0460"/>
    <w:rsid w:val="00D45252"/>
    <w:rsid w:val="00D61633"/>
    <w:rsid w:val="00D6338A"/>
    <w:rsid w:val="00D71B4D"/>
    <w:rsid w:val="00D75C1E"/>
    <w:rsid w:val="00D93D55"/>
    <w:rsid w:val="00DB0349"/>
    <w:rsid w:val="00DD6A16"/>
    <w:rsid w:val="00E0091A"/>
    <w:rsid w:val="00E017A1"/>
    <w:rsid w:val="00E203AA"/>
    <w:rsid w:val="00E527A5"/>
    <w:rsid w:val="00E76456"/>
    <w:rsid w:val="00EB66D3"/>
    <w:rsid w:val="00ED6813"/>
    <w:rsid w:val="00EE71CB"/>
    <w:rsid w:val="00F13605"/>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2DA3614-9CF0-4635-BE03-356E232F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C729AE"/>
    <w:pPr>
      <w:keepNext/>
      <w:spacing w:before="240" w:after="24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C52C30"/>
    <w:rPr>
      <w:color w:val="auto"/>
      <w:u w:val="single"/>
    </w:rPr>
  </w:style>
  <w:style w:type="character" w:styleId="FollowedHyperlink">
    <w:name w:val="FollowedHyperlink"/>
    <w:basedOn w:val="DefaultParagraphFont"/>
    <w:semiHidden/>
    <w:unhideWhenUsed/>
    <w:rsid w:val="00D61633"/>
    <w:rPr>
      <w:color w:val="800080" w:themeColor="followedHyperlink"/>
      <w:u w:val="single"/>
    </w:rPr>
  </w:style>
  <w:style w:type="paragraph" w:styleId="BalloonText">
    <w:name w:val="Balloon Text"/>
    <w:basedOn w:val="Normal"/>
    <w:link w:val="BalloonTextChar"/>
    <w:semiHidden/>
    <w:unhideWhenUsed/>
    <w:rsid w:val="000F0CC1"/>
    <w:rPr>
      <w:rFonts w:ascii="Segoe UI" w:hAnsi="Segoe UI" w:cs="Segoe UI"/>
      <w:sz w:val="18"/>
      <w:szCs w:val="18"/>
    </w:rPr>
  </w:style>
  <w:style w:type="character" w:customStyle="1" w:styleId="BalloonTextChar">
    <w:name w:val="Balloon Text Char"/>
    <w:basedOn w:val="DefaultParagraphFont"/>
    <w:link w:val="BalloonText"/>
    <w:semiHidden/>
    <w:rsid w:val="000F0CC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fr/details.jsp?meeting_id=69130" TargetMode="External"/><Relationship Id="rId4" Type="http://schemas.openxmlformats.org/officeDocument/2006/relationships/settings" Target="settings.xml"/><Relationship Id="rId9" Type="http://schemas.openxmlformats.org/officeDocument/2006/relationships/hyperlink" Target="https://www.wipo.int/edocs/mdocs/sct/fr/sct_45/sct_45_8.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2D3F3-FA1B-41FD-AE11-42B0C15B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(F)</Template>
  <TotalTime>4</TotalTime>
  <Pages>3</Pages>
  <Words>1181</Words>
  <Characters>6670</Characters>
  <Application>Microsoft Office Word</Application>
  <DocSecurity>0</DocSecurity>
  <Lines>108</Lines>
  <Paragraphs>26</Paragraphs>
  <ScaleCrop>false</ScaleCrop>
  <HeadingPairs>
    <vt:vector size="2" baseType="variant">
      <vt:variant>
        <vt:lpstr>Title</vt:lpstr>
      </vt:variant>
      <vt:variant>
        <vt:i4>1</vt:i4>
      </vt:variant>
    </vt:vector>
  </HeadingPairs>
  <TitlesOfParts>
    <vt:vector size="1" baseType="lpstr">
      <vt:lpstr>WO/GA/55/3</vt:lpstr>
    </vt:vector>
  </TitlesOfParts>
  <Company>WIPO</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WO/GA/55/3</dc:title>
  <dc:subject>Sixty-Third Series of Meetings</dc:subject>
  <dc:creator/>
  <cp:keywords>FOR OFFICIAL USE ONLY</cp:keywords>
  <cp:lastModifiedBy>MARIN-CUDRAZ DAVI Nicoletta</cp:lastModifiedBy>
  <cp:revision>3</cp:revision>
  <cp:lastPrinted>2011-05-19T12:37:00Z</cp:lastPrinted>
  <dcterms:created xsi:type="dcterms:W3CDTF">2022-05-19T11:53:00Z</dcterms:created>
  <dcterms:modified xsi:type="dcterms:W3CDTF">2022-05-19T11:56:00Z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