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7714" w14:textId="77777777" w:rsidR="00B836A8" w:rsidRPr="004B6A63" w:rsidRDefault="00B836A8" w:rsidP="00B836A8">
      <w:pPr>
        <w:spacing w:after="120"/>
        <w:jc w:val="right"/>
        <w:rPr>
          <w:lang w:val="fr-FR"/>
        </w:rPr>
      </w:pPr>
      <w:bookmarkStart w:id="0" w:name="_GoBack"/>
      <w:bookmarkEnd w:id="0"/>
      <w:r w:rsidRPr="004B6A63">
        <w:rPr>
          <w:noProof/>
          <w:lang w:eastAsia="en-US"/>
        </w:rPr>
        <w:drawing>
          <wp:inline distT="0" distB="0" distL="0" distR="0" wp14:anchorId="274EF6BF" wp14:editId="1B5CC37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A63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0C2BFE2" wp14:editId="5A48284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0820B8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A14DBFE" w14:textId="77777777" w:rsidR="00B836A8" w:rsidRPr="004B6A63" w:rsidRDefault="00B836A8" w:rsidP="00B836A8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B6A63">
        <w:rPr>
          <w:rFonts w:ascii="Arial Black" w:hAnsi="Arial Black"/>
          <w:caps/>
          <w:sz w:val="15"/>
          <w:szCs w:val="15"/>
          <w:lang w:val="fr-FR"/>
        </w:rPr>
        <w:t>WO/GA/55/</w:t>
      </w:r>
      <w:bookmarkStart w:id="1" w:name="Code"/>
      <w:r w:rsidRPr="004B6A63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1"/>
    <w:p w14:paraId="606C5E6E" w14:textId="64B5F649" w:rsidR="00B836A8" w:rsidRPr="004B6A63" w:rsidRDefault="00B836A8" w:rsidP="00B836A8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B6A6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66509">
        <w:rPr>
          <w:rFonts w:ascii="Arial Black" w:hAnsi="Arial Black"/>
          <w:caps/>
          <w:sz w:val="15"/>
          <w:szCs w:val="15"/>
          <w:lang w:val="fr-FR"/>
        </w:rPr>
        <w:t> :</w:t>
      </w:r>
      <w:r w:rsidRPr="004B6A6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Pr="004B6A6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14:paraId="29E72263" w14:textId="66D49B33" w:rsidR="00B836A8" w:rsidRPr="004B6A63" w:rsidRDefault="00C30696" w:rsidP="00B836A8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>
        <w:rPr>
          <w:rFonts w:ascii="Arial Black" w:hAnsi="Arial Black"/>
          <w:caps/>
          <w:sz w:val="15"/>
          <w:szCs w:val="15"/>
          <w:lang w:val="fr-FR"/>
        </w:rPr>
        <w:t>D</w:t>
      </w:r>
      <w:r w:rsidR="00B836A8" w:rsidRPr="004B6A63">
        <w:rPr>
          <w:rFonts w:ascii="Arial Black" w:hAnsi="Arial Black"/>
          <w:caps/>
          <w:sz w:val="15"/>
          <w:szCs w:val="15"/>
          <w:lang w:val="fr-FR"/>
        </w:rPr>
        <w:t>ate</w:t>
      </w:r>
      <w:r w:rsidR="00166509">
        <w:rPr>
          <w:rFonts w:ascii="Arial Black" w:hAnsi="Arial Black"/>
          <w:caps/>
          <w:sz w:val="15"/>
          <w:szCs w:val="15"/>
          <w:lang w:val="fr-FR"/>
        </w:rPr>
        <w:t> :</w:t>
      </w:r>
      <w:r w:rsidR="00B836A8" w:rsidRPr="004B6A6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B836A8" w:rsidRPr="004B6A63">
        <w:rPr>
          <w:rFonts w:ascii="Arial Black" w:hAnsi="Arial Black"/>
          <w:caps/>
          <w:sz w:val="15"/>
          <w:szCs w:val="15"/>
          <w:lang w:val="fr-FR"/>
        </w:rPr>
        <w:t>31</w:t>
      </w:r>
      <w:r w:rsidR="004B6A63">
        <w:rPr>
          <w:rFonts w:ascii="Arial Black" w:hAnsi="Arial Black"/>
          <w:caps/>
          <w:sz w:val="15"/>
          <w:szCs w:val="15"/>
          <w:lang w:val="fr-FR"/>
        </w:rPr>
        <w:t> </w:t>
      </w:r>
      <w:r w:rsidR="00B836A8" w:rsidRPr="004B6A63">
        <w:rPr>
          <w:rFonts w:ascii="Arial Black" w:hAnsi="Arial Black"/>
          <w:caps/>
          <w:sz w:val="15"/>
          <w:szCs w:val="15"/>
          <w:lang w:val="fr-FR"/>
        </w:rPr>
        <w:t>mai</w:t>
      </w:r>
      <w:r w:rsidR="004B6A63">
        <w:rPr>
          <w:rFonts w:ascii="Arial Black" w:hAnsi="Arial Black"/>
          <w:caps/>
          <w:sz w:val="15"/>
          <w:szCs w:val="15"/>
          <w:lang w:val="fr-FR"/>
        </w:rPr>
        <w:t> </w:t>
      </w:r>
      <w:r w:rsidR="00B836A8" w:rsidRPr="004B6A63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3"/>
    <w:p w14:paraId="7380F24A" w14:textId="627BC5C7" w:rsidR="00B836A8" w:rsidRPr="004B6A63" w:rsidRDefault="00B836A8" w:rsidP="00B836A8">
      <w:pPr>
        <w:spacing w:after="600"/>
        <w:rPr>
          <w:b/>
          <w:sz w:val="28"/>
          <w:szCs w:val="28"/>
          <w:lang w:val="fr-FR"/>
        </w:rPr>
      </w:pPr>
      <w:r w:rsidRPr="004B6A63">
        <w:rPr>
          <w:b/>
          <w:sz w:val="28"/>
          <w:szCs w:val="28"/>
          <w:lang w:val="fr-FR"/>
        </w:rPr>
        <w:t>Assemblée générale de l</w:t>
      </w:r>
      <w:r w:rsidR="00166509">
        <w:rPr>
          <w:b/>
          <w:sz w:val="28"/>
          <w:szCs w:val="28"/>
          <w:lang w:val="fr-FR"/>
        </w:rPr>
        <w:t>’</w:t>
      </w:r>
      <w:r w:rsidRPr="004B6A63">
        <w:rPr>
          <w:b/>
          <w:sz w:val="28"/>
          <w:szCs w:val="28"/>
          <w:lang w:val="fr-FR"/>
        </w:rPr>
        <w:t>OMPI</w:t>
      </w:r>
    </w:p>
    <w:p w14:paraId="74201D65" w14:textId="652F4BDE" w:rsidR="00B836A8" w:rsidRPr="004B6A63" w:rsidRDefault="00B836A8" w:rsidP="00B836A8">
      <w:pPr>
        <w:rPr>
          <w:b/>
          <w:sz w:val="24"/>
          <w:szCs w:val="24"/>
          <w:lang w:val="fr-FR"/>
        </w:rPr>
      </w:pPr>
      <w:r w:rsidRPr="004B6A63">
        <w:rPr>
          <w:b/>
          <w:sz w:val="24"/>
          <w:szCs w:val="24"/>
          <w:lang w:val="fr-FR"/>
        </w:rPr>
        <w:t>Cinquante</w:t>
      </w:r>
      <w:r w:rsidR="000F39CB">
        <w:rPr>
          <w:b/>
          <w:sz w:val="24"/>
          <w:szCs w:val="24"/>
          <w:lang w:val="fr-FR"/>
        </w:rPr>
        <w:noBreakHyphen/>
      </w:r>
      <w:r w:rsidRPr="004B6A63">
        <w:rPr>
          <w:b/>
          <w:sz w:val="24"/>
          <w:szCs w:val="24"/>
          <w:lang w:val="fr-FR"/>
        </w:rPr>
        <w:t>cinqu</w:t>
      </w:r>
      <w:r w:rsidR="00166509">
        <w:rPr>
          <w:b/>
          <w:sz w:val="24"/>
          <w:szCs w:val="24"/>
          <w:lang w:val="fr-FR"/>
        </w:rPr>
        <w:t>ième session</w:t>
      </w:r>
      <w:r w:rsidRPr="004B6A63">
        <w:rPr>
          <w:b/>
          <w:sz w:val="24"/>
          <w:szCs w:val="24"/>
          <w:lang w:val="fr-FR"/>
        </w:rPr>
        <w:t xml:space="preserve"> (30</w:t>
      </w:r>
      <w:r w:rsidRPr="004B6A63">
        <w:rPr>
          <w:b/>
          <w:sz w:val="24"/>
          <w:szCs w:val="24"/>
          <w:vertAlign w:val="superscript"/>
          <w:lang w:val="fr-FR"/>
        </w:rPr>
        <w:t>e</w:t>
      </w:r>
      <w:r w:rsidR="004B6A63">
        <w:rPr>
          <w:b/>
          <w:sz w:val="24"/>
          <w:szCs w:val="24"/>
          <w:lang w:val="fr-FR"/>
        </w:rPr>
        <w:t> </w:t>
      </w:r>
      <w:r w:rsidRPr="004B6A63">
        <w:rPr>
          <w:b/>
          <w:sz w:val="24"/>
          <w:szCs w:val="24"/>
          <w:lang w:val="fr-FR"/>
        </w:rPr>
        <w:t>session extraordinaire)</w:t>
      </w:r>
    </w:p>
    <w:p w14:paraId="26D6E4BB" w14:textId="1E5504C6" w:rsidR="00B836A8" w:rsidRPr="004B6A63" w:rsidRDefault="00B836A8" w:rsidP="00B836A8">
      <w:pPr>
        <w:spacing w:after="720"/>
        <w:rPr>
          <w:b/>
          <w:sz w:val="24"/>
          <w:szCs w:val="24"/>
          <w:lang w:val="fr-FR"/>
        </w:rPr>
      </w:pPr>
      <w:r w:rsidRPr="004B6A63">
        <w:rPr>
          <w:b/>
          <w:sz w:val="24"/>
          <w:szCs w:val="24"/>
          <w:lang w:val="fr-FR"/>
        </w:rPr>
        <w:t>Genève, 14 – 22</w:t>
      </w:r>
      <w:r w:rsidR="004B6A63">
        <w:rPr>
          <w:b/>
          <w:sz w:val="24"/>
          <w:szCs w:val="24"/>
          <w:lang w:val="fr-FR"/>
        </w:rPr>
        <w:t> </w:t>
      </w:r>
      <w:r w:rsidRPr="004B6A63">
        <w:rPr>
          <w:b/>
          <w:sz w:val="24"/>
          <w:szCs w:val="24"/>
          <w:lang w:val="fr-FR"/>
        </w:rPr>
        <w:t>juillet</w:t>
      </w:r>
      <w:r w:rsidR="004B6A63">
        <w:rPr>
          <w:b/>
          <w:sz w:val="24"/>
          <w:szCs w:val="24"/>
          <w:lang w:val="fr-FR"/>
        </w:rPr>
        <w:t> </w:t>
      </w:r>
      <w:r w:rsidRPr="004B6A63">
        <w:rPr>
          <w:b/>
          <w:sz w:val="24"/>
          <w:szCs w:val="24"/>
          <w:lang w:val="fr-FR"/>
        </w:rPr>
        <w:t>2022</w:t>
      </w:r>
    </w:p>
    <w:p w14:paraId="52891DF6" w14:textId="7EDB65F5" w:rsidR="00B836A8" w:rsidRPr="004B6A63" w:rsidRDefault="00B836A8" w:rsidP="00B836A8">
      <w:pPr>
        <w:spacing w:after="360"/>
        <w:rPr>
          <w:caps/>
          <w:sz w:val="24"/>
          <w:lang w:val="fr-FR"/>
        </w:rPr>
      </w:pPr>
      <w:r w:rsidRPr="004B6A63">
        <w:rPr>
          <w:caps/>
          <w:sz w:val="24"/>
          <w:lang w:val="fr-FR"/>
        </w:rPr>
        <w:t xml:space="preserve">Rapport sur le </w:t>
      </w:r>
      <w:r w:rsidR="00BD7E2A">
        <w:rPr>
          <w:caps/>
          <w:sz w:val="24"/>
          <w:lang w:val="fr-FR"/>
        </w:rPr>
        <w:t>Comité</w:t>
      </w:r>
      <w:r w:rsidRPr="004B6A63">
        <w:rPr>
          <w:caps/>
          <w:sz w:val="24"/>
          <w:lang w:val="fr-FR"/>
        </w:rPr>
        <w:t xml:space="preserve"> permanent du droit d</w:t>
      </w:r>
      <w:r w:rsidR="00166509">
        <w:rPr>
          <w:caps/>
          <w:sz w:val="24"/>
          <w:lang w:val="fr-FR"/>
        </w:rPr>
        <w:t>’</w:t>
      </w:r>
      <w:r w:rsidRPr="004B6A63">
        <w:rPr>
          <w:caps/>
          <w:sz w:val="24"/>
          <w:lang w:val="fr-FR"/>
        </w:rPr>
        <w:t>auteur et des droits connexes (SCCR)</w:t>
      </w:r>
    </w:p>
    <w:p w14:paraId="5702190D" w14:textId="77777777" w:rsidR="00E662D2" w:rsidRDefault="00B836A8" w:rsidP="00B836A8">
      <w:pPr>
        <w:spacing w:before="240" w:after="960"/>
        <w:rPr>
          <w:i/>
          <w:lang w:val="fr-FR"/>
        </w:rPr>
      </w:pPr>
      <w:bookmarkStart w:id="4" w:name="Prepared"/>
      <w:bookmarkEnd w:id="4"/>
      <w:proofErr w:type="gramStart"/>
      <w:r w:rsidRPr="004B6A63">
        <w:rPr>
          <w:i/>
          <w:lang w:val="fr-FR"/>
        </w:rPr>
        <w:t>établi</w:t>
      </w:r>
      <w:proofErr w:type="gramEnd"/>
      <w:r w:rsidRPr="004B6A63">
        <w:rPr>
          <w:i/>
          <w:lang w:val="fr-FR"/>
        </w:rPr>
        <w:t xml:space="preserve"> par le Secrétariat</w:t>
      </w:r>
    </w:p>
    <w:p w14:paraId="468509FB" w14:textId="60A74D08" w:rsidR="00B836A8" w:rsidRPr="004B6A63" w:rsidRDefault="00B836A8" w:rsidP="000F39CB">
      <w:pPr>
        <w:pStyle w:val="ONUMFS"/>
        <w:rPr>
          <w:szCs w:val="22"/>
          <w:lang w:val="fr-FR"/>
        </w:rPr>
      </w:pPr>
      <w:r w:rsidRPr="004B6A63">
        <w:rPr>
          <w:lang w:val="fr-FR"/>
        </w:rPr>
        <w:t>Le Comité permanent du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et des droits connexes (ci</w:t>
      </w:r>
      <w:r w:rsidR="000F39CB">
        <w:rPr>
          <w:lang w:val="fr-FR"/>
        </w:rPr>
        <w:noBreakHyphen/>
      </w:r>
      <w:r w:rsidRPr="004B6A63">
        <w:rPr>
          <w:lang w:val="fr-FR"/>
        </w:rPr>
        <w:t>après dénommé “SCCR” ou “comité”) s</w:t>
      </w:r>
      <w:r w:rsidR="00166509">
        <w:rPr>
          <w:lang w:val="fr-FR"/>
        </w:rPr>
        <w:t>’</w:t>
      </w:r>
      <w:r w:rsidRPr="004B6A63">
        <w:rPr>
          <w:lang w:val="fr-FR"/>
        </w:rPr>
        <w:t>est réuni une fois depuis la cinquante</w:t>
      </w:r>
      <w:r w:rsidR="000F39CB">
        <w:rPr>
          <w:lang w:val="fr-FR"/>
        </w:rPr>
        <w:noBreakHyphen/>
      </w:r>
      <w:r w:rsidRPr="004B6A63">
        <w:rPr>
          <w:lang w:val="fr-FR"/>
        </w:rPr>
        <w:t>quatr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de l</w:t>
      </w:r>
      <w:r w:rsidR="00166509">
        <w:rPr>
          <w:lang w:val="fr-FR"/>
        </w:rPr>
        <w:t>’</w:t>
      </w:r>
      <w:r w:rsidRPr="004B6A63">
        <w:rPr>
          <w:lang w:val="fr-FR"/>
        </w:rPr>
        <w:t>Assemblée générale de l</w:t>
      </w:r>
      <w:r w:rsidR="00166509">
        <w:rPr>
          <w:lang w:val="fr-FR"/>
        </w:rPr>
        <w:t>’</w:t>
      </w:r>
      <w:r w:rsidRPr="004B6A63">
        <w:rPr>
          <w:lang w:val="fr-FR"/>
        </w:rPr>
        <w:t>O</w:t>
      </w:r>
      <w:r w:rsidR="008C4C12" w:rsidRPr="004B6A63">
        <w:rPr>
          <w:lang w:val="fr-FR"/>
        </w:rPr>
        <w:t>MPI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La</w:t>
      </w:r>
      <w:r w:rsidRPr="004B6A63">
        <w:rPr>
          <w:lang w:val="fr-FR"/>
        </w:rPr>
        <w:t xml:space="preserve"> réunion s</w:t>
      </w:r>
      <w:r w:rsidR="00166509">
        <w:rPr>
          <w:lang w:val="fr-FR"/>
        </w:rPr>
        <w:t>’</w:t>
      </w:r>
      <w:r w:rsidRPr="004B6A63">
        <w:rPr>
          <w:lang w:val="fr-FR"/>
        </w:rPr>
        <w:t>est tenue du 9 au 13</w:t>
      </w:r>
      <w:r w:rsidR="004B6A63">
        <w:rPr>
          <w:lang w:val="fr-FR"/>
        </w:rPr>
        <w:t> </w:t>
      </w:r>
      <w:r w:rsidRPr="004B6A63">
        <w:rPr>
          <w:lang w:val="fr-FR"/>
        </w:rPr>
        <w:t>mai</w:t>
      </w:r>
      <w:r w:rsidR="004B6A63">
        <w:rPr>
          <w:lang w:val="fr-FR"/>
        </w:rPr>
        <w:t> </w:t>
      </w:r>
      <w:r w:rsidRPr="004B6A63">
        <w:rPr>
          <w:lang w:val="fr-FR"/>
        </w:rPr>
        <w:t>2022, sous un format hybri</w:t>
      </w:r>
      <w:r w:rsidR="008C4C12" w:rsidRPr="004B6A63">
        <w:rPr>
          <w:lang w:val="fr-FR"/>
        </w:rPr>
        <w:t>de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 xml:space="preserve"> comité prévoit de tenir deux</w:t>
      </w:r>
      <w:r w:rsidR="00BD7E2A">
        <w:rPr>
          <w:lang w:val="fr-FR"/>
        </w:rPr>
        <w:t> </w:t>
      </w:r>
      <w:r w:rsidRPr="004B6A63">
        <w:rPr>
          <w:lang w:val="fr-FR"/>
        </w:rPr>
        <w:t xml:space="preserve">sessions ordinaires </w:t>
      </w:r>
      <w:r w:rsidR="00E662D2" w:rsidRPr="004B6A63">
        <w:rPr>
          <w:lang w:val="fr-FR"/>
        </w:rPr>
        <w:t>en</w:t>
      </w:r>
      <w:r w:rsidR="00E662D2">
        <w:rPr>
          <w:lang w:val="fr-FR"/>
        </w:rPr>
        <w:t> </w:t>
      </w:r>
      <w:r w:rsidR="00E662D2" w:rsidRPr="004B6A63">
        <w:rPr>
          <w:lang w:val="fr-FR"/>
        </w:rPr>
        <w:t>2023</w:t>
      </w:r>
      <w:r w:rsidRPr="004B6A63">
        <w:rPr>
          <w:lang w:val="fr-FR"/>
        </w:rPr>
        <w:t>.</w:t>
      </w:r>
    </w:p>
    <w:p w14:paraId="4884B413" w14:textId="69E07EA2" w:rsidR="00B836A8" w:rsidRPr="004B6A63" w:rsidRDefault="00B836A8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szCs w:val="22"/>
          <w:lang w:val="fr-FR"/>
        </w:rPr>
        <w:t>À sa cinquante</w:t>
      </w:r>
      <w:r w:rsidR="000F39CB">
        <w:rPr>
          <w:szCs w:val="22"/>
          <w:lang w:val="fr-FR"/>
        </w:rPr>
        <w:noBreakHyphen/>
      </w:r>
      <w:r w:rsidRPr="004B6A63">
        <w:rPr>
          <w:szCs w:val="22"/>
          <w:lang w:val="fr-FR"/>
        </w:rPr>
        <w:t>quatr</w:t>
      </w:r>
      <w:r w:rsidR="00166509">
        <w:rPr>
          <w:szCs w:val="22"/>
          <w:lang w:val="fr-FR"/>
        </w:rPr>
        <w:t>ième session</w:t>
      </w:r>
      <w:r w:rsidRPr="004B6A63">
        <w:rPr>
          <w:szCs w:val="22"/>
          <w:lang w:val="fr-FR"/>
        </w:rPr>
        <w:t>, tenue du 4 au 8</w:t>
      </w:r>
      <w:r w:rsidR="004B6A63">
        <w:rPr>
          <w:szCs w:val="22"/>
          <w:lang w:val="fr-FR"/>
        </w:rPr>
        <w:t> </w:t>
      </w:r>
      <w:r w:rsidRPr="004B6A63">
        <w:rPr>
          <w:szCs w:val="22"/>
          <w:lang w:val="fr-FR"/>
        </w:rPr>
        <w:t>octobre</w:t>
      </w:r>
      <w:r w:rsidR="004B6A63">
        <w:rPr>
          <w:szCs w:val="22"/>
          <w:lang w:val="fr-FR"/>
        </w:rPr>
        <w:t> </w:t>
      </w:r>
      <w:r w:rsidRPr="004B6A63">
        <w:rPr>
          <w:szCs w:val="22"/>
          <w:lang w:val="fr-FR"/>
        </w:rPr>
        <w:t>2021,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Assemblée générale de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OMPI a examiné le rapport sur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état d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avancement des travaux</w:t>
      </w:r>
      <w:r w:rsidR="00E662D2" w:rsidRPr="004B6A63">
        <w:rPr>
          <w:szCs w:val="22"/>
          <w:lang w:val="fr-FR"/>
        </w:rPr>
        <w:t xml:space="preserve"> du</w:t>
      </w:r>
      <w:r w:rsidR="00E662D2">
        <w:rPr>
          <w:szCs w:val="22"/>
          <w:lang w:val="fr-FR"/>
        </w:rPr>
        <w:t> </w:t>
      </w:r>
      <w:r w:rsidR="00E662D2" w:rsidRPr="004B6A63">
        <w:rPr>
          <w:szCs w:val="22"/>
          <w:lang w:val="fr-FR"/>
        </w:rPr>
        <w:t>SCC</w:t>
      </w:r>
      <w:r w:rsidR="000F39CB">
        <w:rPr>
          <w:szCs w:val="22"/>
          <w:lang w:val="fr-FR"/>
        </w:rPr>
        <w:t>R (document </w:t>
      </w:r>
      <w:r w:rsidRPr="004B6A63">
        <w:rPr>
          <w:szCs w:val="22"/>
          <w:lang w:val="fr-FR"/>
        </w:rPr>
        <w:t xml:space="preserve">WO/GA//54/4), </w:t>
      </w:r>
      <w:r w:rsidR="00166509">
        <w:rPr>
          <w:szCs w:val="22"/>
          <w:lang w:val="fr-FR"/>
        </w:rPr>
        <w:t>y compris</w:t>
      </w:r>
      <w:r w:rsidRPr="004B6A63">
        <w:rPr>
          <w:szCs w:val="22"/>
          <w:lang w:val="fr-FR"/>
        </w:rPr>
        <w:t xml:space="preserve"> les discussions sur la protection des organismes de radiodiffusion et les limitations et exceptions relatives au droit d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auteur et aux droits connex</w:t>
      </w:r>
      <w:r w:rsidR="008C4C12" w:rsidRPr="004B6A63">
        <w:rPr>
          <w:szCs w:val="22"/>
          <w:lang w:val="fr-FR"/>
        </w:rPr>
        <w:t>es</w:t>
      </w:r>
      <w:r w:rsidR="008C4C12">
        <w:rPr>
          <w:szCs w:val="22"/>
          <w:lang w:val="fr-FR"/>
        </w:rPr>
        <w:t xml:space="preserve">.  </w:t>
      </w:r>
      <w:r w:rsidR="008C4C12" w:rsidRPr="004B6A63">
        <w:rPr>
          <w:szCs w:val="22"/>
          <w:lang w:val="fr-FR"/>
        </w:rPr>
        <w:t>El</w:t>
      </w:r>
      <w:r w:rsidRPr="004B6A63">
        <w:rPr>
          <w:szCs w:val="22"/>
          <w:lang w:val="fr-FR"/>
        </w:rPr>
        <w:t>le a pris note du rapport et a prié</w:t>
      </w:r>
      <w:r w:rsidR="00E662D2" w:rsidRPr="004B6A63">
        <w:rPr>
          <w:szCs w:val="22"/>
          <w:lang w:val="fr-FR"/>
        </w:rPr>
        <w:t xml:space="preserve"> le</w:t>
      </w:r>
      <w:r w:rsidR="00E662D2">
        <w:rPr>
          <w:szCs w:val="22"/>
          <w:lang w:val="fr-FR"/>
        </w:rPr>
        <w:t> </w:t>
      </w:r>
      <w:r w:rsidR="00E662D2" w:rsidRPr="004B6A63">
        <w:rPr>
          <w:szCs w:val="22"/>
          <w:lang w:val="fr-FR"/>
        </w:rPr>
        <w:t>SCC</w:t>
      </w:r>
      <w:r w:rsidRPr="004B6A63">
        <w:rPr>
          <w:szCs w:val="22"/>
          <w:lang w:val="fr-FR"/>
        </w:rPr>
        <w:t>R de poursuivre ses travaux sur toutes les questions traitées dans le rapport.</w:t>
      </w:r>
    </w:p>
    <w:p w14:paraId="78B1D074" w14:textId="2C742FFB" w:rsidR="00B836A8" w:rsidRPr="004B6A63" w:rsidRDefault="00B836A8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rFonts w:eastAsia="Calibri"/>
          <w:szCs w:val="22"/>
          <w:lang w:val="fr-FR"/>
        </w:rPr>
        <w:t>Le présent document fait le point sur l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état d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avancement des travaux</w:t>
      </w:r>
      <w:r w:rsidR="00E662D2" w:rsidRPr="004B6A63">
        <w:rPr>
          <w:rFonts w:eastAsia="Calibri"/>
          <w:szCs w:val="22"/>
          <w:lang w:val="fr-FR"/>
        </w:rPr>
        <w:t xml:space="preserve"> du</w:t>
      </w:r>
      <w:r w:rsidR="00E662D2">
        <w:rPr>
          <w:rFonts w:eastAsia="Calibri"/>
          <w:szCs w:val="22"/>
          <w:lang w:val="fr-FR"/>
        </w:rPr>
        <w:t> </w:t>
      </w:r>
      <w:r w:rsidR="00E662D2" w:rsidRPr="004B6A63">
        <w:rPr>
          <w:rFonts w:eastAsia="Calibri"/>
          <w:szCs w:val="22"/>
          <w:lang w:val="fr-FR"/>
        </w:rPr>
        <w:t>S</w:t>
      </w:r>
      <w:r w:rsidR="008C4C12" w:rsidRPr="004B6A63">
        <w:rPr>
          <w:rFonts w:eastAsia="Calibri"/>
          <w:szCs w:val="22"/>
          <w:lang w:val="fr-FR"/>
        </w:rPr>
        <w:t>CCR</w:t>
      </w:r>
      <w:r w:rsidR="008C4C12">
        <w:rPr>
          <w:rFonts w:eastAsia="Calibri"/>
          <w:szCs w:val="22"/>
          <w:lang w:val="fr-FR"/>
        </w:rPr>
        <w:t xml:space="preserve">.  </w:t>
      </w:r>
      <w:r w:rsidR="008C4C12" w:rsidRPr="004B6A63">
        <w:rPr>
          <w:rFonts w:eastAsia="Calibri"/>
          <w:szCs w:val="22"/>
          <w:lang w:val="fr-FR"/>
        </w:rPr>
        <w:t>Le</w:t>
      </w:r>
      <w:r w:rsidRPr="004B6A63">
        <w:rPr>
          <w:rFonts w:eastAsia="Calibri"/>
          <w:szCs w:val="22"/>
          <w:lang w:val="fr-FR"/>
        </w:rPr>
        <w:t xml:space="preserve"> résumé présenté par le président de la quarante</w:t>
      </w:r>
      <w:r w:rsidR="000F39CB">
        <w:rPr>
          <w:rFonts w:eastAsia="Calibri"/>
          <w:szCs w:val="22"/>
          <w:lang w:val="fr-FR"/>
        </w:rPr>
        <w:noBreakHyphen/>
      </w:r>
      <w:r w:rsidRPr="004B6A63">
        <w:rPr>
          <w:rFonts w:eastAsia="Calibri"/>
          <w:szCs w:val="22"/>
          <w:lang w:val="fr-FR"/>
        </w:rPr>
        <w:t>deux</w:t>
      </w:r>
      <w:r w:rsidR="00166509">
        <w:rPr>
          <w:rFonts w:eastAsia="Calibri"/>
          <w:szCs w:val="22"/>
          <w:lang w:val="fr-FR"/>
        </w:rPr>
        <w:t>ième session</w:t>
      </w:r>
      <w:r w:rsidR="00E662D2" w:rsidRPr="004B6A63">
        <w:rPr>
          <w:rFonts w:eastAsia="Calibri"/>
          <w:szCs w:val="22"/>
          <w:lang w:val="fr-FR"/>
        </w:rPr>
        <w:t xml:space="preserve"> du</w:t>
      </w:r>
      <w:r w:rsidR="00E662D2">
        <w:rPr>
          <w:rFonts w:eastAsia="Calibri"/>
          <w:szCs w:val="22"/>
          <w:lang w:val="fr-FR"/>
        </w:rPr>
        <w:t> </w:t>
      </w:r>
      <w:r w:rsidR="00E662D2" w:rsidRPr="004B6A63">
        <w:rPr>
          <w:rFonts w:eastAsia="Calibri"/>
          <w:szCs w:val="22"/>
          <w:lang w:val="fr-FR"/>
        </w:rPr>
        <w:t>SCC</w:t>
      </w:r>
      <w:r w:rsidRPr="004B6A63">
        <w:rPr>
          <w:rFonts w:eastAsia="Calibri"/>
          <w:szCs w:val="22"/>
          <w:lang w:val="fr-FR"/>
        </w:rPr>
        <w:t>R est joint au présent document.</w:t>
      </w:r>
    </w:p>
    <w:p w14:paraId="2E9A5139" w14:textId="6BC3E97C" w:rsidR="00B836A8" w:rsidRPr="000F39CB" w:rsidRDefault="00E763FB" w:rsidP="000F39CB">
      <w:pPr>
        <w:pStyle w:val="Heading1"/>
      </w:pPr>
      <w:r w:rsidRPr="000F39CB">
        <w:t>Protection des organismes de radiodiffusion</w:t>
      </w:r>
    </w:p>
    <w:p w14:paraId="0ED04669" w14:textId="29524676" w:rsidR="00B836A8" w:rsidRPr="000F39CB" w:rsidRDefault="00E763FB" w:rsidP="000F39CB">
      <w:pPr>
        <w:pStyle w:val="ONUMFS"/>
        <w:rPr>
          <w:spacing w:val="-2"/>
          <w:szCs w:val="22"/>
          <w:lang w:val="fr-FR"/>
        </w:rPr>
      </w:pPr>
      <w:r w:rsidRPr="000F39CB">
        <w:rPr>
          <w:spacing w:val="-2"/>
          <w:szCs w:val="22"/>
          <w:lang w:val="fr-FR"/>
        </w:rPr>
        <w:t>La question de l</w:t>
      </w:r>
      <w:r w:rsidR="00166509" w:rsidRPr="000F39CB">
        <w:rPr>
          <w:spacing w:val="-2"/>
          <w:szCs w:val="22"/>
          <w:lang w:val="fr-FR"/>
        </w:rPr>
        <w:t>’</w:t>
      </w:r>
      <w:r w:rsidRPr="000F39CB">
        <w:rPr>
          <w:spacing w:val="-2"/>
          <w:szCs w:val="22"/>
          <w:lang w:val="fr-FR"/>
        </w:rPr>
        <w:t>actualisation de la protection des organismes de radiodiffusion, afin de tenir compte de l</w:t>
      </w:r>
      <w:r w:rsidR="00166509" w:rsidRPr="000F39CB">
        <w:rPr>
          <w:spacing w:val="-2"/>
          <w:szCs w:val="22"/>
          <w:lang w:val="fr-FR"/>
        </w:rPr>
        <w:t>’</w:t>
      </w:r>
      <w:r w:rsidRPr="000F39CB">
        <w:rPr>
          <w:spacing w:val="-2"/>
          <w:szCs w:val="22"/>
          <w:lang w:val="fr-FR"/>
        </w:rPr>
        <w:t>évolution technologique, a été débattue à toutes les sessions</w:t>
      </w:r>
      <w:r w:rsidR="00E662D2" w:rsidRPr="000F39CB">
        <w:rPr>
          <w:spacing w:val="-2"/>
          <w:szCs w:val="22"/>
          <w:lang w:val="fr-FR"/>
        </w:rPr>
        <w:t xml:space="preserve"> du SCC</w:t>
      </w:r>
      <w:r w:rsidRPr="000F39CB">
        <w:rPr>
          <w:spacing w:val="-2"/>
          <w:szCs w:val="22"/>
          <w:lang w:val="fr-FR"/>
        </w:rPr>
        <w:t xml:space="preserve">R </w:t>
      </w:r>
      <w:r w:rsidR="00E662D2" w:rsidRPr="000F39CB">
        <w:rPr>
          <w:spacing w:val="-2"/>
          <w:szCs w:val="22"/>
          <w:lang w:val="fr-FR"/>
        </w:rPr>
        <w:t>depuis 1998</w:t>
      </w:r>
      <w:r w:rsidRPr="000F39CB">
        <w:rPr>
          <w:spacing w:val="-2"/>
          <w:szCs w:val="22"/>
          <w:lang w:val="fr-FR"/>
        </w:rPr>
        <w:t xml:space="preserve">, </w:t>
      </w:r>
      <w:r w:rsidR="00166509" w:rsidRPr="000F39CB">
        <w:rPr>
          <w:spacing w:val="-2"/>
          <w:szCs w:val="22"/>
          <w:lang w:val="fr-FR"/>
        </w:rPr>
        <w:t>y compris</w:t>
      </w:r>
      <w:r w:rsidRPr="000F39CB">
        <w:rPr>
          <w:spacing w:val="-2"/>
          <w:szCs w:val="22"/>
          <w:lang w:val="fr-FR"/>
        </w:rPr>
        <w:t xml:space="preserve"> lors des deux</w:t>
      </w:r>
      <w:r w:rsidR="00BD7E2A" w:rsidRPr="000F39CB">
        <w:rPr>
          <w:spacing w:val="-2"/>
          <w:szCs w:val="22"/>
          <w:lang w:val="fr-FR"/>
        </w:rPr>
        <w:t> </w:t>
      </w:r>
      <w:r w:rsidRPr="000F39CB">
        <w:rPr>
          <w:spacing w:val="-2"/>
          <w:szCs w:val="22"/>
          <w:lang w:val="fr-FR"/>
        </w:rPr>
        <w:t xml:space="preserve">sessions spéciales consacrées exclusivement à ce sujet </w:t>
      </w:r>
      <w:r w:rsidR="00E662D2" w:rsidRPr="000F39CB">
        <w:rPr>
          <w:spacing w:val="-2"/>
          <w:szCs w:val="22"/>
          <w:lang w:val="fr-FR"/>
        </w:rPr>
        <w:t>en 2007</w:t>
      </w:r>
      <w:r w:rsidRPr="000F39CB">
        <w:rPr>
          <w:spacing w:val="-2"/>
          <w:szCs w:val="22"/>
          <w:lang w:val="fr-FR"/>
        </w:rPr>
        <w:t>.</w:t>
      </w:r>
    </w:p>
    <w:p w14:paraId="4DAEDCD8" w14:textId="0065B299" w:rsidR="00B836A8" w:rsidRPr="004B6A63" w:rsidRDefault="00E763FB" w:rsidP="000F39CB">
      <w:pPr>
        <w:pStyle w:val="ONUMFS"/>
        <w:rPr>
          <w:rFonts w:eastAsia="Calibri"/>
          <w:szCs w:val="21"/>
          <w:lang w:val="fr-FR"/>
        </w:rPr>
      </w:pPr>
      <w:r w:rsidRPr="004B6A63">
        <w:rPr>
          <w:szCs w:val="22"/>
          <w:lang w:val="fr-FR" w:eastAsia="en-GB"/>
        </w:rPr>
        <w:lastRenderedPageBreak/>
        <w:t>À la quarante</w:t>
      </w:r>
      <w:r w:rsidR="000F39CB">
        <w:rPr>
          <w:szCs w:val="22"/>
          <w:lang w:val="fr-FR" w:eastAsia="en-GB"/>
        </w:rPr>
        <w:noBreakHyphen/>
      </w:r>
      <w:r w:rsidRPr="004B6A63">
        <w:rPr>
          <w:szCs w:val="22"/>
          <w:lang w:val="fr-FR" w:eastAsia="en-GB"/>
        </w:rPr>
        <w:t>deux</w:t>
      </w:r>
      <w:r w:rsidR="00166509">
        <w:rPr>
          <w:szCs w:val="22"/>
          <w:lang w:val="fr-FR" w:eastAsia="en-GB"/>
        </w:rPr>
        <w:t>ième session</w:t>
      </w:r>
      <w:r w:rsidR="00E662D2" w:rsidRPr="004B6A63">
        <w:rPr>
          <w:szCs w:val="22"/>
          <w:lang w:val="fr-FR" w:eastAsia="en-GB"/>
        </w:rPr>
        <w:t xml:space="preserve"> du</w:t>
      </w:r>
      <w:r w:rsidR="00E662D2">
        <w:rPr>
          <w:szCs w:val="22"/>
          <w:lang w:val="fr-FR" w:eastAsia="en-GB"/>
        </w:rPr>
        <w:t> </w:t>
      </w:r>
      <w:r w:rsidR="00E662D2" w:rsidRPr="004B6A63">
        <w:rPr>
          <w:szCs w:val="22"/>
          <w:lang w:val="fr-FR" w:eastAsia="en-GB"/>
        </w:rPr>
        <w:t>SCC</w:t>
      </w:r>
      <w:r w:rsidRPr="004B6A63">
        <w:rPr>
          <w:szCs w:val="22"/>
          <w:lang w:val="fr-FR" w:eastAsia="en-GB"/>
        </w:rPr>
        <w:t>R, un projet de texte révisé du président concernant les organismes de radiodiffusion a été présenté et exami</w:t>
      </w:r>
      <w:r w:rsidR="008C4C12" w:rsidRPr="004B6A63">
        <w:rPr>
          <w:szCs w:val="22"/>
          <w:lang w:val="fr-FR" w:eastAsia="en-GB"/>
        </w:rPr>
        <w:t>né</w:t>
      </w:r>
      <w:r w:rsidR="008C4C12">
        <w:rPr>
          <w:szCs w:val="22"/>
          <w:lang w:val="fr-FR" w:eastAsia="en-GB"/>
        </w:rPr>
        <w:t xml:space="preserve">.  </w:t>
      </w:r>
      <w:r w:rsidR="008C4C12" w:rsidRPr="004B6A63">
        <w:rPr>
          <w:rFonts w:eastAsia="Calibri"/>
          <w:szCs w:val="21"/>
          <w:lang w:val="fr-FR"/>
        </w:rPr>
        <w:t>Le</w:t>
      </w:r>
      <w:r w:rsidRPr="004B6A63">
        <w:rPr>
          <w:rFonts w:eastAsia="Calibri"/>
          <w:szCs w:val="21"/>
          <w:lang w:val="fr-FR"/>
        </w:rPr>
        <w:t xml:space="preserve"> document va être révisé en vue d</w:t>
      </w:r>
      <w:r w:rsidR="00166509">
        <w:rPr>
          <w:rFonts w:eastAsia="Calibri"/>
          <w:szCs w:val="21"/>
          <w:lang w:val="fr-FR"/>
        </w:rPr>
        <w:t>’</w:t>
      </w:r>
      <w:r w:rsidRPr="004B6A63">
        <w:rPr>
          <w:rFonts w:eastAsia="Calibri"/>
          <w:szCs w:val="21"/>
          <w:lang w:val="fr-FR"/>
        </w:rPr>
        <w:t>un examen plus approfondi à la quarante</w:t>
      </w:r>
      <w:r w:rsidR="000F39CB">
        <w:rPr>
          <w:rFonts w:eastAsia="Calibri"/>
          <w:szCs w:val="21"/>
          <w:lang w:val="fr-FR"/>
        </w:rPr>
        <w:noBreakHyphen/>
      </w:r>
      <w:r w:rsidRPr="004B6A63">
        <w:rPr>
          <w:rFonts w:eastAsia="Calibri"/>
          <w:szCs w:val="21"/>
          <w:lang w:val="fr-FR"/>
        </w:rPr>
        <w:t>trois</w:t>
      </w:r>
      <w:r w:rsidR="00166509">
        <w:rPr>
          <w:rFonts w:eastAsia="Calibri"/>
          <w:szCs w:val="21"/>
          <w:lang w:val="fr-FR"/>
        </w:rPr>
        <w:t>ième session</w:t>
      </w:r>
      <w:r w:rsidR="00E662D2" w:rsidRPr="004B6A63">
        <w:rPr>
          <w:rFonts w:eastAsia="Calibri"/>
          <w:szCs w:val="21"/>
          <w:lang w:val="fr-FR"/>
        </w:rPr>
        <w:t xml:space="preserve"> du</w:t>
      </w:r>
      <w:r w:rsidR="00E662D2">
        <w:rPr>
          <w:rFonts w:eastAsia="Calibri"/>
          <w:szCs w:val="21"/>
          <w:lang w:val="fr-FR"/>
        </w:rPr>
        <w:t> </w:t>
      </w:r>
      <w:r w:rsidR="00E662D2" w:rsidRPr="004B6A63">
        <w:rPr>
          <w:rFonts w:eastAsia="Calibri"/>
          <w:szCs w:val="21"/>
          <w:lang w:val="fr-FR"/>
        </w:rPr>
        <w:t>SCC</w:t>
      </w:r>
      <w:r w:rsidRPr="004B6A63">
        <w:rPr>
          <w:rFonts w:eastAsia="Calibri"/>
          <w:szCs w:val="21"/>
          <w:lang w:val="fr-FR"/>
        </w:rPr>
        <w:t>R.</w:t>
      </w:r>
    </w:p>
    <w:p w14:paraId="6DBA6348" w14:textId="70B0EC92" w:rsidR="00B836A8" w:rsidRPr="004B6A63" w:rsidRDefault="00E763FB" w:rsidP="000F39CB">
      <w:pPr>
        <w:pStyle w:val="ONUMFS"/>
        <w:rPr>
          <w:rFonts w:eastAsiaTheme="minorHAnsi"/>
          <w:szCs w:val="22"/>
          <w:lang w:val="fr-FR"/>
        </w:rPr>
      </w:pPr>
      <w:r w:rsidRPr="004B6A63">
        <w:rPr>
          <w:rFonts w:eastAsiaTheme="minorHAnsi"/>
          <w:szCs w:val="22"/>
          <w:lang w:val="fr-FR"/>
        </w:rPr>
        <w:t>La question de la protection des organismes de radiodiffusion restera inscrite à l</w:t>
      </w:r>
      <w:r w:rsidR="00166509">
        <w:rPr>
          <w:rFonts w:eastAsiaTheme="minorHAnsi"/>
          <w:szCs w:val="22"/>
          <w:lang w:val="fr-FR"/>
        </w:rPr>
        <w:t>’</w:t>
      </w:r>
      <w:r w:rsidRPr="004B6A63">
        <w:rPr>
          <w:rFonts w:eastAsiaTheme="minorHAnsi"/>
          <w:szCs w:val="22"/>
          <w:lang w:val="fr-FR"/>
        </w:rPr>
        <w:t>ordre du jour de la quarante</w:t>
      </w:r>
      <w:r w:rsidR="000F39CB">
        <w:rPr>
          <w:rFonts w:eastAsiaTheme="minorHAnsi"/>
          <w:szCs w:val="22"/>
          <w:lang w:val="fr-FR"/>
        </w:rPr>
        <w:noBreakHyphen/>
      </w:r>
      <w:r w:rsidRPr="004B6A63">
        <w:rPr>
          <w:rFonts w:eastAsiaTheme="minorHAnsi"/>
          <w:szCs w:val="22"/>
          <w:lang w:val="fr-FR"/>
        </w:rPr>
        <w:t>trois</w:t>
      </w:r>
      <w:r w:rsidR="00166509">
        <w:rPr>
          <w:rFonts w:eastAsiaTheme="minorHAnsi"/>
          <w:szCs w:val="22"/>
          <w:lang w:val="fr-FR"/>
        </w:rPr>
        <w:t>ième session</w:t>
      </w:r>
      <w:r w:rsidR="00E662D2" w:rsidRPr="004B6A63">
        <w:rPr>
          <w:rFonts w:eastAsiaTheme="minorHAnsi"/>
          <w:szCs w:val="22"/>
          <w:lang w:val="fr-FR"/>
        </w:rPr>
        <w:t xml:space="preserve"> du</w:t>
      </w:r>
      <w:r w:rsidR="00E662D2">
        <w:rPr>
          <w:rFonts w:eastAsiaTheme="minorHAnsi"/>
          <w:szCs w:val="22"/>
          <w:lang w:val="fr-FR"/>
        </w:rPr>
        <w:t> </w:t>
      </w:r>
      <w:r w:rsidR="00E662D2" w:rsidRPr="004B6A63">
        <w:rPr>
          <w:rFonts w:eastAsiaTheme="minorHAnsi"/>
          <w:szCs w:val="22"/>
          <w:lang w:val="fr-FR"/>
        </w:rPr>
        <w:t>SCC</w:t>
      </w:r>
      <w:r w:rsidRPr="004B6A63">
        <w:rPr>
          <w:rFonts w:eastAsiaTheme="minorHAnsi"/>
          <w:szCs w:val="22"/>
          <w:lang w:val="fr-FR"/>
        </w:rPr>
        <w:t>R.</w:t>
      </w:r>
    </w:p>
    <w:p w14:paraId="1544708F" w14:textId="5400656E" w:rsidR="00B836A8" w:rsidRPr="004B6A63" w:rsidRDefault="00E763FB" w:rsidP="000F39CB">
      <w:pPr>
        <w:pStyle w:val="Heading1"/>
      </w:pPr>
      <w:r w:rsidRPr="004B6A63">
        <w:t>Limitations et exceptions</w:t>
      </w:r>
    </w:p>
    <w:p w14:paraId="50DDB3E1" w14:textId="2DE69986" w:rsidR="00B836A8" w:rsidRPr="004B6A63" w:rsidRDefault="00E763FB" w:rsidP="000F39CB">
      <w:pPr>
        <w:pStyle w:val="ONUMFS"/>
        <w:rPr>
          <w:rFonts w:eastAsia="Calibri"/>
          <w:lang w:val="fr-FR"/>
        </w:rPr>
      </w:pPr>
      <w:r w:rsidRPr="004B6A63">
        <w:rPr>
          <w:rFonts w:eastAsia="Calibri"/>
          <w:lang w:val="fr-FR"/>
        </w:rPr>
        <w:t>Le comité examine la question des exceptions et limitations relatives au droit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 xml:space="preserve">auteur </w:t>
      </w:r>
      <w:r w:rsidR="00E662D2" w:rsidRPr="004B6A63">
        <w:rPr>
          <w:rFonts w:eastAsia="Calibri"/>
          <w:lang w:val="fr-FR"/>
        </w:rPr>
        <w:t>depuis</w:t>
      </w:r>
      <w:r w:rsidR="00E662D2">
        <w:rPr>
          <w:rFonts w:eastAsia="Calibri"/>
          <w:lang w:val="fr-FR"/>
        </w:rPr>
        <w:t> </w:t>
      </w:r>
      <w:r w:rsidR="00E662D2" w:rsidRPr="004B6A63">
        <w:rPr>
          <w:rFonts w:eastAsia="Calibri"/>
          <w:lang w:val="fr-FR"/>
        </w:rPr>
        <w:t>2004</w:t>
      </w:r>
      <w:r w:rsidRPr="004B6A63">
        <w:rPr>
          <w:rFonts w:eastAsia="Calibri"/>
          <w:lang w:val="fr-FR"/>
        </w:rPr>
        <w:t xml:space="preserve"> et il examine la question des limitations et des exceptions relatives au droit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auteur en faveur des bibliothèques, des services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archives et des établissements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enseignement et de recherche, ainsi que des personnes ayant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 xml:space="preserve">autres handicaps, à chacune de ses sessions </w:t>
      </w:r>
      <w:r w:rsidR="00E662D2" w:rsidRPr="004B6A63">
        <w:rPr>
          <w:rFonts w:eastAsia="Calibri"/>
          <w:lang w:val="fr-FR"/>
        </w:rPr>
        <w:t>depuis</w:t>
      </w:r>
      <w:r w:rsidR="00E662D2">
        <w:rPr>
          <w:rFonts w:eastAsia="Calibri"/>
          <w:lang w:val="fr-FR"/>
        </w:rPr>
        <w:t> </w:t>
      </w:r>
      <w:r w:rsidR="00E662D2" w:rsidRPr="004B6A63">
        <w:rPr>
          <w:rFonts w:eastAsia="Calibri"/>
          <w:lang w:val="fr-FR"/>
        </w:rPr>
        <w:t>2012</w:t>
      </w:r>
      <w:r w:rsidRPr="004B6A63">
        <w:rPr>
          <w:rFonts w:eastAsia="Calibri"/>
          <w:lang w:val="fr-FR"/>
        </w:rPr>
        <w:t>.</w:t>
      </w:r>
    </w:p>
    <w:p w14:paraId="20A34B36" w14:textId="6D67B7B2" w:rsidR="00B836A8" w:rsidRPr="000F39CB" w:rsidRDefault="000F39CB" w:rsidP="000F39CB">
      <w:pPr>
        <w:pStyle w:val="Heading2"/>
      </w:pPr>
      <w:r w:rsidRPr="000F39CB">
        <w:t>Limitations et exceptions en faveur des bibliothèques et des services d’archives</w:t>
      </w:r>
    </w:p>
    <w:p w14:paraId="7AA7A83B" w14:textId="6251B76F" w:rsidR="000F39CB" w:rsidRPr="000F39CB" w:rsidRDefault="000F39CB" w:rsidP="000F39CB">
      <w:pPr>
        <w:pStyle w:val="Heading2"/>
      </w:pPr>
      <w:r w:rsidRPr="000F39CB">
        <w:t>Limitations et exceptions en faveur des établissements d’enseignement et de recherche et des personnes ayant d’autres handicaps</w:t>
      </w:r>
    </w:p>
    <w:p w14:paraId="2843A7B3" w14:textId="1ECB5C7B" w:rsidR="00E662D2" w:rsidRDefault="00E763FB" w:rsidP="000F39CB">
      <w:pPr>
        <w:pStyle w:val="ONUMFS"/>
        <w:rPr>
          <w:szCs w:val="22"/>
          <w:lang w:val="fr-FR" w:eastAsia="en-GB"/>
        </w:rPr>
      </w:pPr>
      <w:r w:rsidRPr="004B6A63">
        <w:rPr>
          <w:szCs w:val="22"/>
          <w:lang w:val="fr-FR" w:eastAsia="en-GB"/>
        </w:rPr>
        <w:t>En octobre</w:t>
      </w:r>
      <w:r w:rsidR="004B6A63">
        <w:rPr>
          <w:szCs w:val="22"/>
          <w:lang w:val="fr-FR" w:eastAsia="en-GB"/>
        </w:rPr>
        <w:t> </w:t>
      </w:r>
      <w:r w:rsidRPr="004B6A63">
        <w:rPr>
          <w:szCs w:val="22"/>
          <w:lang w:val="fr-FR" w:eastAsia="en-GB"/>
        </w:rPr>
        <w:t>2021, l</w:t>
      </w:r>
      <w:r w:rsidR="00166509">
        <w:rPr>
          <w:szCs w:val="22"/>
          <w:lang w:val="fr-FR" w:eastAsia="en-GB"/>
        </w:rPr>
        <w:t>’</w:t>
      </w:r>
      <w:r w:rsidRPr="004B6A63">
        <w:rPr>
          <w:szCs w:val="22"/>
          <w:lang w:val="fr-FR" w:eastAsia="en-GB"/>
        </w:rPr>
        <w:t>Assemblée générale de l</w:t>
      </w:r>
      <w:r w:rsidR="00166509">
        <w:rPr>
          <w:szCs w:val="22"/>
          <w:lang w:val="fr-FR" w:eastAsia="en-GB"/>
        </w:rPr>
        <w:t>’</w:t>
      </w:r>
      <w:r w:rsidRPr="004B6A63">
        <w:rPr>
          <w:szCs w:val="22"/>
          <w:lang w:val="fr-FR" w:eastAsia="en-GB"/>
        </w:rPr>
        <w:t>OMPI a demandé</w:t>
      </w:r>
      <w:r w:rsidR="00E662D2" w:rsidRPr="004B6A63">
        <w:rPr>
          <w:szCs w:val="22"/>
          <w:lang w:val="fr-FR" w:eastAsia="en-GB"/>
        </w:rPr>
        <w:t xml:space="preserve"> au</w:t>
      </w:r>
      <w:r w:rsidR="00E662D2">
        <w:rPr>
          <w:szCs w:val="22"/>
          <w:lang w:val="fr-FR" w:eastAsia="en-GB"/>
        </w:rPr>
        <w:t> </w:t>
      </w:r>
      <w:r w:rsidR="00E662D2" w:rsidRPr="004B6A63">
        <w:rPr>
          <w:szCs w:val="22"/>
          <w:lang w:val="fr-FR" w:eastAsia="en-GB"/>
        </w:rPr>
        <w:t>SCC</w:t>
      </w:r>
      <w:r w:rsidRPr="004B6A63">
        <w:rPr>
          <w:szCs w:val="22"/>
          <w:lang w:val="fr-FR" w:eastAsia="en-GB"/>
        </w:rPr>
        <w:t>R de poursuivre ses travaux sur ces deux</w:t>
      </w:r>
      <w:r w:rsidR="00BD7E2A">
        <w:rPr>
          <w:szCs w:val="22"/>
          <w:lang w:val="fr-FR" w:eastAsia="en-GB"/>
        </w:rPr>
        <w:t> </w:t>
      </w:r>
      <w:r w:rsidRPr="004B6A63">
        <w:rPr>
          <w:szCs w:val="22"/>
          <w:lang w:val="fr-FR" w:eastAsia="en-GB"/>
        </w:rPr>
        <w:t>thèmes.</w:t>
      </w:r>
    </w:p>
    <w:p w14:paraId="7543783A" w14:textId="4300874C" w:rsidR="00B836A8" w:rsidRPr="004B6A63" w:rsidRDefault="00E763FB" w:rsidP="000F39CB">
      <w:pPr>
        <w:pStyle w:val="ONUMFS"/>
        <w:rPr>
          <w:szCs w:val="22"/>
          <w:lang w:val="fr-FR"/>
        </w:rPr>
      </w:pPr>
      <w:r w:rsidRPr="004B6A63">
        <w:rPr>
          <w:szCs w:val="22"/>
          <w:lang w:val="fr-FR" w:eastAsia="en-GB"/>
        </w:rPr>
        <w:t>À sa quarante</w:t>
      </w:r>
      <w:r w:rsidR="000F39CB">
        <w:rPr>
          <w:szCs w:val="22"/>
          <w:lang w:val="fr-FR" w:eastAsia="en-GB"/>
        </w:rPr>
        <w:noBreakHyphen/>
      </w:r>
      <w:r w:rsidRPr="004B6A63">
        <w:rPr>
          <w:szCs w:val="22"/>
          <w:lang w:val="fr-FR" w:eastAsia="en-GB"/>
        </w:rPr>
        <w:t>deux</w:t>
      </w:r>
      <w:r w:rsidR="00166509">
        <w:rPr>
          <w:szCs w:val="22"/>
          <w:lang w:val="fr-FR" w:eastAsia="en-GB"/>
        </w:rPr>
        <w:t>ième session</w:t>
      </w:r>
      <w:r w:rsidRPr="004B6A63">
        <w:rPr>
          <w:szCs w:val="22"/>
          <w:lang w:val="fr-FR" w:eastAsia="en-GB"/>
        </w:rPr>
        <w:t>, le comité a examiné une proposition du groupe des pays africains concernant un programme de travail sur les limitations et les exceptions, ainsi que les résultats des plans d</w:t>
      </w:r>
      <w:r w:rsidR="00166509">
        <w:rPr>
          <w:szCs w:val="22"/>
          <w:lang w:val="fr-FR" w:eastAsia="en-GB"/>
        </w:rPr>
        <w:t>’</w:t>
      </w:r>
      <w:r w:rsidRPr="004B6A63">
        <w:rPr>
          <w:szCs w:val="22"/>
          <w:lang w:val="fr-FR" w:eastAsia="en-GB"/>
        </w:rPr>
        <w:t>action précédents, notamment trois</w:t>
      </w:r>
      <w:r w:rsidR="00BD7E2A">
        <w:rPr>
          <w:szCs w:val="22"/>
          <w:lang w:val="fr-FR" w:eastAsia="en-GB"/>
        </w:rPr>
        <w:t> </w:t>
      </w:r>
      <w:r w:rsidRPr="004B6A63">
        <w:rPr>
          <w:szCs w:val="22"/>
          <w:lang w:val="fr-FR" w:eastAsia="en-GB"/>
        </w:rPr>
        <w:t xml:space="preserve">réunions régionales et une conférence internationale </w:t>
      </w:r>
      <w:r w:rsidR="00E662D2" w:rsidRPr="004B6A63">
        <w:rPr>
          <w:szCs w:val="22"/>
          <w:lang w:val="fr-FR" w:eastAsia="en-GB"/>
        </w:rPr>
        <w:t>en</w:t>
      </w:r>
      <w:r w:rsidR="00E662D2">
        <w:rPr>
          <w:szCs w:val="22"/>
          <w:lang w:val="fr-FR" w:eastAsia="en-GB"/>
        </w:rPr>
        <w:t> </w:t>
      </w:r>
      <w:r w:rsidR="00E662D2" w:rsidRPr="004B6A63">
        <w:rPr>
          <w:szCs w:val="22"/>
          <w:lang w:val="fr-FR" w:eastAsia="en-GB"/>
        </w:rPr>
        <w:t>2019</w:t>
      </w:r>
      <w:r w:rsidRPr="004B6A63">
        <w:rPr>
          <w:szCs w:val="22"/>
          <w:lang w:val="fr-FR" w:eastAsia="en-GB"/>
        </w:rPr>
        <w:t>.</w:t>
      </w:r>
      <w:r w:rsidR="005574A8" w:rsidRPr="004B6A63">
        <w:rPr>
          <w:szCs w:val="22"/>
          <w:lang w:val="fr-FR" w:eastAsia="en-GB"/>
        </w:rPr>
        <w:t xml:space="preserve"> </w:t>
      </w:r>
      <w:r w:rsidR="00594B22" w:rsidRPr="004B6A63">
        <w:rPr>
          <w:szCs w:val="22"/>
          <w:lang w:val="fr-FR" w:eastAsia="en-GB"/>
        </w:rPr>
        <w:t xml:space="preserve"> </w:t>
      </w:r>
      <w:r w:rsidRPr="004B6A63">
        <w:rPr>
          <w:szCs w:val="22"/>
          <w:lang w:val="fr-FR" w:eastAsia="en-GB"/>
        </w:rPr>
        <w:t>Le comité est convenu de travailler à une proposition révisée pour la quarante</w:t>
      </w:r>
      <w:r w:rsidR="000F39CB">
        <w:rPr>
          <w:szCs w:val="22"/>
          <w:lang w:val="fr-FR" w:eastAsia="en-GB"/>
        </w:rPr>
        <w:noBreakHyphen/>
      </w:r>
      <w:r w:rsidRPr="004B6A63">
        <w:rPr>
          <w:szCs w:val="22"/>
          <w:lang w:val="fr-FR" w:eastAsia="en-GB"/>
        </w:rPr>
        <w:t>trois</w:t>
      </w:r>
      <w:r w:rsidR="00166509">
        <w:rPr>
          <w:szCs w:val="22"/>
          <w:lang w:val="fr-FR" w:eastAsia="en-GB"/>
        </w:rPr>
        <w:t>ième session</w:t>
      </w:r>
      <w:r w:rsidR="00E662D2" w:rsidRPr="004B6A63">
        <w:rPr>
          <w:szCs w:val="22"/>
          <w:lang w:val="fr-FR" w:eastAsia="en-GB"/>
        </w:rPr>
        <w:t xml:space="preserve"> du</w:t>
      </w:r>
      <w:r w:rsidR="00E662D2">
        <w:rPr>
          <w:szCs w:val="22"/>
          <w:lang w:val="fr-FR" w:eastAsia="en-GB"/>
        </w:rPr>
        <w:t> </w:t>
      </w:r>
      <w:r w:rsidR="00E662D2" w:rsidRPr="004B6A63">
        <w:rPr>
          <w:szCs w:val="22"/>
          <w:lang w:val="fr-FR" w:eastAsia="en-GB"/>
        </w:rPr>
        <w:t>SCC</w:t>
      </w:r>
      <w:r w:rsidRPr="004B6A63">
        <w:rPr>
          <w:szCs w:val="22"/>
          <w:lang w:val="fr-FR" w:eastAsia="en-GB"/>
        </w:rPr>
        <w:t>R, et a demandé au Secrétariat de préparer des exposés sur les questions transfrontières, une étude exploratoire sur la recherche, et une boîte à outils concernant les questions liées à la préservation.</w:t>
      </w:r>
    </w:p>
    <w:p w14:paraId="13D593EC" w14:textId="430F60F6" w:rsidR="00B836A8" w:rsidRPr="004B6A63" w:rsidRDefault="00E763FB" w:rsidP="000F39CB">
      <w:pPr>
        <w:pStyle w:val="ONUMFS"/>
        <w:rPr>
          <w:lang w:val="fr-FR"/>
        </w:rPr>
      </w:pPr>
      <w:r w:rsidRPr="004B6A63">
        <w:rPr>
          <w:lang w:val="fr-FR"/>
        </w:rPr>
        <w:t>La question des exceptions et limitations en faveur des bibliothèques et des services d</w:t>
      </w:r>
      <w:r w:rsidR="00166509">
        <w:rPr>
          <w:lang w:val="fr-FR"/>
        </w:rPr>
        <w:t>’</w:t>
      </w:r>
      <w:r w:rsidRPr="004B6A63">
        <w:rPr>
          <w:lang w:val="fr-FR"/>
        </w:rPr>
        <w:t>archives et la question des exceptions et les limitations en faveur des établissements d</w:t>
      </w:r>
      <w:r w:rsidR="00166509">
        <w:rPr>
          <w:lang w:val="fr-FR"/>
        </w:rPr>
        <w:t>’</w:t>
      </w:r>
      <w:r w:rsidRPr="004B6A63">
        <w:rPr>
          <w:lang w:val="fr-FR"/>
        </w:rPr>
        <w:t>enseignement et de recherche et des personnes ayant d</w:t>
      </w:r>
      <w:r w:rsidR="00166509">
        <w:rPr>
          <w:lang w:val="fr-FR"/>
        </w:rPr>
        <w:t>’</w:t>
      </w:r>
      <w:r w:rsidRPr="004B6A63">
        <w:rPr>
          <w:lang w:val="fr-FR"/>
        </w:rPr>
        <w:t>autres handicaps resteront inscrites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="00E662D2" w:rsidRPr="004B6A63">
        <w:rPr>
          <w:lang w:val="fr-FR"/>
        </w:rPr>
        <w:t xml:space="preserve"> du</w:t>
      </w:r>
      <w:r w:rsidR="00E662D2">
        <w:rPr>
          <w:lang w:val="fr-FR"/>
        </w:rPr>
        <w:t> </w:t>
      </w:r>
      <w:r w:rsidR="00E662D2" w:rsidRPr="004B6A63">
        <w:rPr>
          <w:lang w:val="fr-FR"/>
        </w:rPr>
        <w:t>SCC</w:t>
      </w:r>
      <w:r w:rsidRPr="004B6A63">
        <w:rPr>
          <w:lang w:val="fr-FR"/>
        </w:rPr>
        <w:t>R.</w:t>
      </w:r>
    </w:p>
    <w:p w14:paraId="0B066444" w14:textId="3ECA7F73" w:rsidR="00B836A8" w:rsidRPr="000F39CB" w:rsidRDefault="00E763FB" w:rsidP="000F39CB">
      <w:pPr>
        <w:pStyle w:val="Heading1"/>
      </w:pPr>
      <w:r w:rsidRPr="000F39CB">
        <w:t>Questions diverses</w:t>
      </w:r>
    </w:p>
    <w:p w14:paraId="56B88FFD" w14:textId="6847D43A" w:rsidR="00B836A8" w:rsidRPr="004B6A63" w:rsidRDefault="00E763FB" w:rsidP="000F39CB">
      <w:pPr>
        <w:pStyle w:val="Heading2"/>
      </w:pPr>
      <w:r w:rsidRPr="004B6A63">
        <w:t>Examen du droit d</w:t>
      </w:r>
      <w:r w:rsidR="00166509">
        <w:t>’</w:t>
      </w:r>
      <w:r w:rsidRPr="004B6A63">
        <w:t>auteur dans l</w:t>
      </w:r>
      <w:r w:rsidR="00166509">
        <w:t>’</w:t>
      </w:r>
      <w:r w:rsidRPr="004B6A63">
        <w:t>environnement numérique</w:t>
      </w:r>
    </w:p>
    <w:p w14:paraId="134EE427" w14:textId="549F6078" w:rsidR="00B836A8" w:rsidRPr="004B6A63" w:rsidRDefault="00E763FB" w:rsidP="000F39CB">
      <w:pPr>
        <w:pStyle w:val="ONUMFS"/>
        <w:rPr>
          <w:rFonts w:eastAsiaTheme="minorHAnsi"/>
          <w:lang w:val="fr-FR"/>
        </w:rPr>
      </w:pPr>
      <w:r w:rsidRPr="004B6A63">
        <w:rPr>
          <w:rFonts w:eastAsiaTheme="minorHAnsi"/>
          <w:lang w:val="fr-FR"/>
        </w:rPr>
        <w:t>L</w:t>
      </w:r>
      <w:r w:rsidR="00166509">
        <w:rPr>
          <w:rFonts w:eastAsiaTheme="minorHAnsi"/>
          <w:lang w:val="fr-FR"/>
        </w:rPr>
        <w:t>’</w:t>
      </w:r>
      <w:r w:rsidRPr="004B6A63">
        <w:rPr>
          <w:rFonts w:eastAsiaTheme="minorHAnsi"/>
          <w:lang w:val="fr-FR"/>
        </w:rPr>
        <w:t>examen du droit d</w:t>
      </w:r>
      <w:r w:rsidR="00166509">
        <w:rPr>
          <w:rFonts w:eastAsiaTheme="minorHAnsi"/>
          <w:lang w:val="fr-FR"/>
        </w:rPr>
        <w:t>’</w:t>
      </w:r>
      <w:r w:rsidRPr="004B6A63">
        <w:rPr>
          <w:rFonts w:eastAsiaTheme="minorHAnsi"/>
          <w:lang w:val="fr-FR"/>
        </w:rPr>
        <w:t>auteur dans l</w:t>
      </w:r>
      <w:r w:rsidR="00166509">
        <w:rPr>
          <w:rFonts w:eastAsiaTheme="minorHAnsi"/>
          <w:lang w:val="fr-FR"/>
        </w:rPr>
        <w:t>’</w:t>
      </w:r>
      <w:r w:rsidRPr="004B6A63">
        <w:rPr>
          <w:rFonts w:eastAsiaTheme="minorHAnsi"/>
          <w:lang w:val="fr-FR"/>
        </w:rPr>
        <w:t>environnement numérique est traité sous le point “Questions diverses” de l</w:t>
      </w:r>
      <w:r w:rsidR="00166509">
        <w:rPr>
          <w:rFonts w:eastAsiaTheme="minorHAnsi"/>
          <w:lang w:val="fr-FR"/>
        </w:rPr>
        <w:t>’</w:t>
      </w:r>
      <w:r w:rsidRPr="004B6A63">
        <w:rPr>
          <w:rFonts w:eastAsiaTheme="minorHAnsi"/>
          <w:lang w:val="fr-FR"/>
        </w:rPr>
        <w:t>ordre du jour depuis la trente</w:t>
      </w:r>
      <w:r w:rsidR="00166509">
        <w:rPr>
          <w:rFonts w:eastAsiaTheme="minorHAnsi"/>
          <w:lang w:val="fr-FR"/>
        </w:rPr>
        <w:t> et unième session</w:t>
      </w:r>
      <w:r w:rsidR="00E662D2" w:rsidRPr="004B6A63">
        <w:rPr>
          <w:rFonts w:eastAsiaTheme="minorHAnsi"/>
          <w:lang w:val="fr-FR"/>
        </w:rPr>
        <w:t xml:space="preserve"> du</w:t>
      </w:r>
      <w:r w:rsidR="00E662D2">
        <w:rPr>
          <w:rFonts w:eastAsiaTheme="minorHAnsi"/>
          <w:lang w:val="fr-FR"/>
        </w:rPr>
        <w:t> </w:t>
      </w:r>
      <w:r w:rsidR="00E662D2" w:rsidRPr="004B6A63">
        <w:rPr>
          <w:rFonts w:eastAsiaTheme="minorHAnsi"/>
          <w:lang w:val="fr-FR"/>
        </w:rPr>
        <w:t>SCC</w:t>
      </w:r>
      <w:r w:rsidRPr="004B6A63">
        <w:rPr>
          <w:rFonts w:eastAsiaTheme="minorHAnsi"/>
          <w:lang w:val="fr-FR"/>
        </w:rPr>
        <w:t>R tenue en décembre</w:t>
      </w:r>
      <w:r w:rsidR="004B6A63">
        <w:rPr>
          <w:rFonts w:eastAsiaTheme="minorHAnsi"/>
          <w:lang w:val="fr-FR"/>
        </w:rPr>
        <w:t> </w:t>
      </w:r>
      <w:r w:rsidRPr="004B6A63">
        <w:rPr>
          <w:rFonts w:eastAsiaTheme="minorHAnsi"/>
          <w:lang w:val="fr-FR"/>
        </w:rPr>
        <w:t>2015.</w:t>
      </w:r>
    </w:p>
    <w:p w14:paraId="3522361B" w14:textId="7BA89BCC" w:rsidR="00B836A8" w:rsidRPr="004B6A63" w:rsidRDefault="00E763FB" w:rsidP="000F39CB">
      <w:pPr>
        <w:pStyle w:val="ONUMFS"/>
        <w:rPr>
          <w:lang w:val="fr-FR" w:eastAsia="en-US"/>
        </w:rPr>
      </w:pPr>
      <w:r w:rsidRPr="004B6A63">
        <w:rPr>
          <w:lang w:val="fr-FR" w:eastAsia="en-US"/>
        </w:rPr>
        <w:t>À sa quarante</w:t>
      </w:r>
      <w:r w:rsidR="000F39CB">
        <w:rPr>
          <w:lang w:val="fr-FR" w:eastAsia="en-US"/>
        </w:rPr>
        <w:noBreakHyphen/>
      </w:r>
      <w:r w:rsidRPr="004B6A63">
        <w:rPr>
          <w:lang w:val="fr-FR" w:eastAsia="en-US"/>
        </w:rPr>
        <w:t>deux</w:t>
      </w:r>
      <w:r w:rsidR="00166509">
        <w:rPr>
          <w:lang w:val="fr-FR" w:eastAsia="en-US"/>
        </w:rPr>
        <w:t>ième session</w:t>
      </w:r>
      <w:r w:rsidRPr="004B6A63">
        <w:rPr>
          <w:lang w:val="fr-FR" w:eastAsia="en-US"/>
        </w:rPr>
        <w:t>, le comité a présenté des exposés et tenu des discussions sur plusieurs études relatives à la chaîne de valeur de l</w:t>
      </w:r>
      <w:r w:rsidR="00166509">
        <w:rPr>
          <w:lang w:val="fr-FR" w:eastAsia="en-US"/>
        </w:rPr>
        <w:t>’</w:t>
      </w:r>
      <w:r w:rsidRPr="004B6A63">
        <w:rPr>
          <w:lang w:val="fr-FR" w:eastAsia="en-US"/>
        </w:rPr>
        <w:t>industrie musicale à l</w:t>
      </w:r>
      <w:r w:rsidR="00166509">
        <w:rPr>
          <w:lang w:val="fr-FR" w:eastAsia="en-US"/>
        </w:rPr>
        <w:t>’</w:t>
      </w:r>
      <w:r w:rsidRPr="004B6A63">
        <w:rPr>
          <w:lang w:val="fr-FR" w:eastAsia="en-US"/>
        </w:rPr>
        <w:t>ère du numérique.</w:t>
      </w:r>
    </w:p>
    <w:p w14:paraId="363DA643" w14:textId="7ABA5176" w:rsidR="00B836A8" w:rsidRPr="004B6A63" w:rsidRDefault="00E40E02" w:rsidP="000F39CB">
      <w:pPr>
        <w:pStyle w:val="ONUMFS"/>
        <w:rPr>
          <w:lang w:val="fr-FR"/>
        </w:rPr>
      </w:pPr>
      <w:r w:rsidRPr="004B6A63">
        <w:rPr>
          <w:lang w:val="fr-FR"/>
        </w:rPr>
        <w:t>Le Groupe des pays d</w:t>
      </w:r>
      <w:r w:rsidR="00166509">
        <w:rPr>
          <w:lang w:val="fr-FR"/>
        </w:rPr>
        <w:t>’</w:t>
      </w:r>
      <w:r w:rsidRPr="004B6A63">
        <w:rPr>
          <w:lang w:val="fr-FR"/>
        </w:rPr>
        <w:t>Amérique latine et des Caraïbes (GRULAC) a proposé une séance d</w:t>
      </w:r>
      <w:r w:rsidR="00166509">
        <w:rPr>
          <w:lang w:val="fr-FR"/>
        </w:rPr>
        <w:t>’</w:t>
      </w:r>
      <w:r w:rsidRPr="004B6A63">
        <w:rPr>
          <w:lang w:val="fr-FR"/>
        </w:rPr>
        <w:t>information d</w:t>
      </w:r>
      <w:r w:rsidR="00166509">
        <w:rPr>
          <w:lang w:val="fr-FR"/>
        </w:rPr>
        <w:t>’</w:t>
      </w:r>
      <w:r w:rsidRPr="004B6A63">
        <w:rPr>
          <w:lang w:val="fr-FR"/>
        </w:rPr>
        <w:t>une demi</w:t>
      </w:r>
      <w:r w:rsidR="000F39CB">
        <w:rPr>
          <w:lang w:val="fr-FR"/>
        </w:rPr>
        <w:noBreakHyphen/>
      </w:r>
      <w:r w:rsidRPr="004B6A63">
        <w:rPr>
          <w:lang w:val="fr-FR"/>
        </w:rPr>
        <w:t>journée (trois heures) sur le marché de la diffusion de musique en continu, qui se tiendra lors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="00E662D2" w:rsidRPr="004B6A63">
        <w:rPr>
          <w:lang w:val="fr-FR"/>
        </w:rPr>
        <w:t xml:space="preserve"> du</w:t>
      </w:r>
      <w:r w:rsidR="00E662D2">
        <w:rPr>
          <w:lang w:val="fr-FR"/>
        </w:rPr>
        <w:t> </w:t>
      </w:r>
      <w:r w:rsidR="00E662D2" w:rsidRPr="004B6A63">
        <w:rPr>
          <w:lang w:val="fr-FR"/>
        </w:rPr>
        <w:t>SCC</w:t>
      </w:r>
      <w:r w:rsidRPr="004B6A63">
        <w:rPr>
          <w:lang w:val="fr-FR"/>
        </w:rPr>
        <w:t>R, et le Secrétariat a été prié d</w:t>
      </w:r>
      <w:r w:rsidR="00166509">
        <w:rPr>
          <w:lang w:val="fr-FR"/>
        </w:rPr>
        <w:t>’</w:t>
      </w:r>
      <w:r w:rsidRPr="004B6A63">
        <w:rPr>
          <w:lang w:val="fr-FR"/>
        </w:rPr>
        <w:t>organiser cette séance.</w:t>
      </w:r>
    </w:p>
    <w:p w14:paraId="4AAAF1F9" w14:textId="5BD87533" w:rsidR="00B836A8" w:rsidRPr="004B6A63" w:rsidRDefault="00E40E02" w:rsidP="000F39CB">
      <w:pPr>
        <w:pStyle w:val="ONUMFS"/>
        <w:rPr>
          <w:lang w:val="fr-FR"/>
        </w:rPr>
      </w:pPr>
      <w:r w:rsidRPr="004B6A63">
        <w:rPr>
          <w:lang w:val="fr-FR"/>
        </w:rPr>
        <w:lastRenderedPageBreak/>
        <w:t>La question de l</w:t>
      </w:r>
      <w:r w:rsidR="00166509">
        <w:rPr>
          <w:lang w:val="fr-FR"/>
        </w:rPr>
        <w:t>’</w:t>
      </w:r>
      <w:r w:rsidRPr="004B6A63">
        <w:rPr>
          <w:lang w:val="fr-FR"/>
        </w:rPr>
        <w:t>examen du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dans l</w:t>
      </w:r>
      <w:r w:rsidR="00166509">
        <w:rPr>
          <w:lang w:val="fr-FR"/>
        </w:rPr>
        <w:t>’</w:t>
      </w:r>
      <w:r w:rsidRPr="004B6A63">
        <w:rPr>
          <w:lang w:val="fr-FR"/>
        </w:rPr>
        <w:t>environnement numérique restera inscrite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="00E662D2" w:rsidRPr="004B6A63">
        <w:rPr>
          <w:lang w:val="fr-FR"/>
        </w:rPr>
        <w:t xml:space="preserve"> du</w:t>
      </w:r>
      <w:r w:rsidR="00E662D2">
        <w:rPr>
          <w:lang w:val="fr-FR"/>
        </w:rPr>
        <w:t> </w:t>
      </w:r>
      <w:r w:rsidR="00E662D2" w:rsidRPr="004B6A63">
        <w:rPr>
          <w:lang w:val="fr-FR"/>
        </w:rPr>
        <w:t>SCC</w:t>
      </w:r>
      <w:r w:rsidRPr="004B6A63">
        <w:rPr>
          <w:lang w:val="fr-FR"/>
        </w:rPr>
        <w:t>R.</w:t>
      </w:r>
    </w:p>
    <w:p w14:paraId="0F674AAB" w14:textId="148498A2" w:rsidR="00B836A8" w:rsidRPr="004B6A63" w:rsidRDefault="000F39CB" w:rsidP="000F39CB">
      <w:pPr>
        <w:pStyle w:val="Heading2"/>
      </w:pPr>
      <w:r>
        <w:t>D</w:t>
      </w:r>
      <w:r w:rsidRPr="004B6A63">
        <w:t>roit de suite</w:t>
      </w:r>
    </w:p>
    <w:p w14:paraId="378D46B9" w14:textId="240AA42A" w:rsidR="00B836A8" w:rsidRPr="004B6A63" w:rsidRDefault="00E40E02" w:rsidP="000F39CB">
      <w:pPr>
        <w:pStyle w:val="ONUMFS"/>
        <w:rPr>
          <w:rFonts w:eastAsia="Calibri"/>
          <w:lang w:val="fr-FR"/>
        </w:rPr>
      </w:pPr>
      <w:r w:rsidRPr="004B6A63">
        <w:rPr>
          <w:rFonts w:eastAsia="Calibri"/>
          <w:lang w:val="fr-FR"/>
        </w:rPr>
        <w:t>Le droit de suite est traité sous le point “Questions diverses” de l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ordre du jour depuis la trente</w:t>
      </w:r>
      <w:r w:rsidR="00166509">
        <w:rPr>
          <w:rFonts w:eastAsia="Calibri"/>
          <w:lang w:val="fr-FR"/>
        </w:rPr>
        <w:t> et unième session</w:t>
      </w:r>
      <w:r w:rsidR="00E662D2" w:rsidRPr="004B6A63">
        <w:rPr>
          <w:rFonts w:eastAsia="Calibri"/>
          <w:lang w:val="fr-FR"/>
        </w:rPr>
        <w:t xml:space="preserve"> du</w:t>
      </w:r>
      <w:r w:rsidR="00E662D2">
        <w:rPr>
          <w:rFonts w:eastAsia="Calibri"/>
          <w:lang w:val="fr-FR"/>
        </w:rPr>
        <w:t> </w:t>
      </w:r>
      <w:r w:rsidR="00E662D2" w:rsidRPr="004B6A63">
        <w:rPr>
          <w:rFonts w:eastAsia="Calibri"/>
          <w:lang w:val="fr-FR"/>
        </w:rPr>
        <w:t>SCC</w:t>
      </w:r>
      <w:r w:rsidRPr="004B6A63">
        <w:rPr>
          <w:rFonts w:eastAsia="Calibri"/>
          <w:lang w:val="fr-FR"/>
        </w:rPr>
        <w:t>R tenue en décembre</w:t>
      </w:r>
      <w:r w:rsidR="004B6A63">
        <w:rPr>
          <w:rFonts w:eastAsia="Calibri"/>
          <w:lang w:val="fr-FR"/>
        </w:rPr>
        <w:t> </w:t>
      </w:r>
      <w:r w:rsidRPr="004B6A63">
        <w:rPr>
          <w:rFonts w:eastAsia="Calibri"/>
          <w:lang w:val="fr-FR"/>
        </w:rPr>
        <w:t>2015.</w:t>
      </w:r>
    </w:p>
    <w:p w14:paraId="1F892574" w14:textId="34085A23" w:rsidR="00B836A8" w:rsidRPr="004B6A63" w:rsidRDefault="00E40E02" w:rsidP="000F39CB">
      <w:pPr>
        <w:pStyle w:val="ONUMFS"/>
        <w:rPr>
          <w:rFonts w:eastAsia="Calibri"/>
          <w:lang w:val="fr-FR"/>
        </w:rPr>
      </w:pPr>
      <w:r w:rsidRPr="004B6A63">
        <w:rPr>
          <w:rFonts w:eastAsia="Calibri"/>
          <w:lang w:val="fr-FR"/>
        </w:rPr>
        <w:t xml:space="preserve">À </w:t>
      </w:r>
      <w:r w:rsidR="004B6A63" w:rsidRPr="004B6A63">
        <w:rPr>
          <w:rFonts w:eastAsia="Calibri"/>
          <w:lang w:val="fr-FR"/>
        </w:rPr>
        <w:t>s</w:t>
      </w:r>
      <w:r w:rsidRPr="004B6A63">
        <w:rPr>
          <w:rFonts w:eastAsia="Calibri"/>
          <w:lang w:val="fr-FR"/>
        </w:rPr>
        <w:t>a quarante</w:t>
      </w:r>
      <w:r w:rsidR="000F39CB">
        <w:rPr>
          <w:rFonts w:eastAsia="Calibri"/>
          <w:lang w:val="fr-FR"/>
        </w:rPr>
        <w:noBreakHyphen/>
      </w:r>
      <w:r w:rsidRPr="004B6A63">
        <w:rPr>
          <w:rFonts w:eastAsia="Calibri"/>
          <w:lang w:val="fr-FR"/>
        </w:rPr>
        <w:t>deux</w:t>
      </w:r>
      <w:r w:rsidR="00166509">
        <w:rPr>
          <w:rFonts w:eastAsia="Calibri"/>
          <w:lang w:val="fr-FR"/>
        </w:rPr>
        <w:t>ième session</w:t>
      </w:r>
      <w:r w:rsidRPr="004B6A63">
        <w:rPr>
          <w:rFonts w:eastAsia="Calibri"/>
          <w:lang w:val="fr-FR"/>
        </w:rPr>
        <w:t>, des informations actualisées sur l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état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avancement des travaux de l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équipe d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experts ont été présentées au comité.</w:t>
      </w:r>
    </w:p>
    <w:p w14:paraId="0B76DE55" w14:textId="4C061298" w:rsidR="00B836A8" w:rsidRPr="004B6A63" w:rsidRDefault="00E40E02" w:rsidP="000F39CB">
      <w:pPr>
        <w:pStyle w:val="ONUMFS"/>
        <w:rPr>
          <w:rFonts w:eastAsia="Calibri"/>
          <w:lang w:val="fr-FR"/>
        </w:rPr>
      </w:pPr>
      <w:r w:rsidRPr="004B6A63">
        <w:rPr>
          <w:rFonts w:eastAsia="Calibri"/>
          <w:lang w:val="fr-FR"/>
        </w:rPr>
        <w:t>La question du droit de suite restera inscrite à l</w:t>
      </w:r>
      <w:r w:rsidR="00166509">
        <w:rPr>
          <w:rFonts w:eastAsia="Calibri"/>
          <w:lang w:val="fr-FR"/>
        </w:rPr>
        <w:t>’</w:t>
      </w:r>
      <w:r w:rsidRPr="004B6A63">
        <w:rPr>
          <w:rFonts w:eastAsia="Calibri"/>
          <w:lang w:val="fr-FR"/>
        </w:rPr>
        <w:t>ordre du jour de la quarante</w:t>
      </w:r>
      <w:r w:rsidR="000F39CB">
        <w:rPr>
          <w:rFonts w:eastAsia="Calibri"/>
          <w:lang w:val="fr-FR"/>
        </w:rPr>
        <w:noBreakHyphen/>
      </w:r>
      <w:r w:rsidRPr="004B6A63">
        <w:rPr>
          <w:rFonts w:eastAsia="Calibri"/>
          <w:lang w:val="fr-FR"/>
        </w:rPr>
        <w:t>trois</w:t>
      </w:r>
      <w:r w:rsidR="00166509">
        <w:rPr>
          <w:rFonts w:eastAsia="Calibri"/>
          <w:lang w:val="fr-FR"/>
        </w:rPr>
        <w:t>ième session</w:t>
      </w:r>
      <w:r w:rsidR="00E662D2" w:rsidRPr="004B6A63">
        <w:rPr>
          <w:rFonts w:eastAsia="Calibri"/>
          <w:lang w:val="fr-FR"/>
        </w:rPr>
        <w:t xml:space="preserve"> du</w:t>
      </w:r>
      <w:r w:rsidR="00E662D2">
        <w:rPr>
          <w:rFonts w:eastAsia="Calibri"/>
          <w:lang w:val="fr-FR"/>
        </w:rPr>
        <w:t> </w:t>
      </w:r>
      <w:r w:rsidR="00E662D2" w:rsidRPr="004B6A63">
        <w:rPr>
          <w:rFonts w:eastAsia="Calibri"/>
          <w:lang w:val="fr-FR"/>
        </w:rPr>
        <w:t>SCC</w:t>
      </w:r>
      <w:r w:rsidRPr="004B6A63">
        <w:rPr>
          <w:rFonts w:eastAsia="Calibri"/>
          <w:lang w:val="fr-FR"/>
        </w:rPr>
        <w:t>R.</w:t>
      </w:r>
    </w:p>
    <w:p w14:paraId="1CB703CE" w14:textId="19B58D9B" w:rsidR="00B836A8" w:rsidRPr="004B6A63" w:rsidRDefault="000F39CB" w:rsidP="000F39CB">
      <w:pPr>
        <w:pStyle w:val="Heading2"/>
      </w:pPr>
      <w:r>
        <w:t>P</w:t>
      </w:r>
      <w:r w:rsidRPr="004B6A63">
        <w:t>rotection des droits des metteurs en scène</w:t>
      </w:r>
    </w:p>
    <w:p w14:paraId="0632A524" w14:textId="59C11DF5" w:rsidR="00E662D2" w:rsidRDefault="00E40E02" w:rsidP="000F39CB">
      <w:pPr>
        <w:pStyle w:val="ONUMFS"/>
        <w:rPr>
          <w:szCs w:val="22"/>
          <w:lang w:val="fr-FR"/>
        </w:rPr>
      </w:pPr>
      <w:r w:rsidRPr="004B6A63">
        <w:rPr>
          <w:szCs w:val="22"/>
          <w:lang w:val="fr-FR"/>
        </w:rPr>
        <w:t>La question de la protection des droits des metteurs en scène est examinée sous le point “Questions diverses” depuis la trente</w:t>
      </w:r>
      <w:r w:rsidR="000F39CB">
        <w:rPr>
          <w:szCs w:val="22"/>
          <w:lang w:val="fr-FR"/>
        </w:rPr>
        <w:noBreakHyphen/>
      </w:r>
      <w:r w:rsidRPr="004B6A63">
        <w:rPr>
          <w:szCs w:val="22"/>
          <w:lang w:val="fr-FR"/>
        </w:rPr>
        <w:t>cinqu</w:t>
      </w:r>
      <w:r w:rsidR="00166509">
        <w:rPr>
          <w:szCs w:val="22"/>
          <w:lang w:val="fr-FR"/>
        </w:rPr>
        <w:t>ième session</w:t>
      </w:r>
      <w:r w:rsidR="00E662D2" w:rsidRPr="004B6A63">
        <w:rPr>
          <w:szCs w:val="22"/>
          <w:lang w:val="fr-FR"/>
        </w:rPr>
        <w:t xml:space="preserve"> du</w:t>
      </w:r>
      <w:r w:rsidR="00E662D2">
        <w:rPr>
          <w:szCs w:val="22"/>
          <w:lang w:val="fr-FR"/>
        </w:rPr>
        <w:t> </w:t>
      </w:r>
      <w:r w:rsidR="00E662D2" w:rsidRPr="004B6A63">
        <w:rPr>
          <w:szCs w:val="22"/>
          <w:lang w:val="fr-FR"/>
        </w:rPr>
        <w:t>SCC</w:t>
      </w:r>
      <w:r w:rsidRPr="004B6A63">
        <w:rPr>
          <w:szCs w:val="22"/>
          <w:lang w:val="fr-FR"/>
        </w:rPr>
        <w:t>R tenue en novembre</w:t>
      </w:r>
      <w:r w:rsidR="004B6A63">
        <w:rPr>
          <w:szCs w:val="22"/>
          <w:lang w:val="fr-FR"/>
        </w:rPr>
        <w:t> </w:t>
      </w:r>
      <w:r w:rsidRPr="004B6A63">
        <w:rPr>
          <w:szCs w:val="22"/>
          <w:lang w:val="fr-FR"/>
        </w:rPr>
        <w:t>2017.</w:t>
      </w:r>
    </w:p>
    <w:p w14:paraId="7E7D0B5F" w14:textId="085D4533" w:rsidR="00E662D2" w:rsidRDefault="00E40E02" w:rsidP="000F39CB">
      <w:pPr>
        <w:pStyle w:val="ONUMFS"/>
        <w:rPr>
          <w:szCs w:val="22"/>
          <w:lang w:val="fr-FR"/>
        </w:rPr>
      </w:pPr>
      <w:r w:rsidRPr="004B6A63">
        <w:rPr>
          <w:szCs w:val="22"/>
          <w:lang w:val="fr-FR"/>
        </w:rPr>
        <w:t>En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absence de faits nouveaux concernant ce point de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ordre du jour à la quarante</w:t>
      </w:r>
      <w:r w:rsidR="000F39CB">
        <w:rPr>
          <w:szCs w:val="22"/>
          <w:lang w:val="fr-FR"/>
        </w:rPr>
        <w:noBreakHyphen/>
      </w:r>
      <w:r w:rsidRPr="004B6A63">
        <w:rPr>
          <w:szCs w:val="22"/>
          <w:lang w:val="fr-FR"/>
        </w:rPr>
        <w:t>deux</w:t>
      </w:r>
      <w:r w:rsidR="00166509">
        <w:rPr>
          <w:szCs w:val="22"/>
          <w:lang w:val="fr-FR"/>
        </w:rPr>
        <w:t>ième session</w:t>
      </w:r>
      <w:r w:rsidRPr="004B6A63">
        <w:rPr>
          <w:szCs w:val="22"/>
          <w:lang w:val="fr-FR"/>
        </w:rPr>
        <w:t>, l</w:t>
      </w:r>
      <w:r w:rsidR="00166509">
        <w:rPr>
          <w:szCs w:val="22"/>
          <w:lang w:val="fr-FR"/>
        </w:rPr>
        <w:t>’</w:t>
      </w:r>
      <w:r w:rsidRPr="004B6A63">
        <w:rPr>
          <w:szCs w:val="22"/>
          <w:lang w:val="fr-FR"/>
        </w:rPr>
        <w:t>examen de ce thème a été reporté à la session suivante.</w:t>
      </w:r>
    </w:p>
    <w:p w14:paraId="282EEE06" w14:textId="614ADEE7" w:rsidR="00B836A8" w:rsidRPr="004B6A63" w:rsidRDefault="00E40E02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rFonts w:eastAsia="Calibri"/>
          <w:szCs w:val="22"/>
          <w:lang w:val="fr-FR"/>
        </w:rPr>
        <w:t>La question de la protection des droits des metteurs en scène restera inscrite à l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ordre du jour de la quarante</w:t>
      </w:r>
      <w:r w:rsidR="000F39CB">
        <w:rPr>
          <w:rFonts w:eastAsia="Calibri"/>
          <w:szCs w:val="22"/>
          <w:lang w:val="fr-FR"/>
        </w:rPr>
        <w:noBreakHyphen/>
      </w:r>
      <w:r w:rsidRPr="004B6A63">
        <w:rPr>
          <w:rFonts w:eastAsia="Calibri"/>
          <w:szCs w:val="22"/>
          <w:lang w:val="fr-FR"/>
        </w:rPr>
        <w:t>trois</w:t>
      </w:r>
      <w:r w:rsidR="00166509">
        <w:rPr>
          <w:rFonts w:eastAsia="Calibri"/>
          <w:szCs w:val="22"/>
          <w:lang w:val="fr-FR"/>
        </w:rPr>
        <w:t>ième session</w:t>
      </w:r>
      <w:r w:rsidR="00E662D2" w:rsidRPr="004B6A63">
        <w:rPr>
          <w:rFonts w:eastAsia="Calibri"/>
          <w:szCs w:val="22"/>
          <w:lang w:val="fr-FR"/>
        </w:rPr>
        <w:t xml:space="preserve"> du</w:t>
      </w:r>
      <w:r w:rsidR="00E662D2">
        <w:rPr>
          <w:rFonts w:eastAsia="Calibri"/>
          <w:szCs w:val="22"/>
          <w:lang w:val="fr-FR"/>
        </w:rPr>
        <w:t> </w:t>
      </w:r>
      <w:r w:rsidR="00E662D2" w:rsidRPr="004B6A63">
        <w:rPr>
          <w:rFonts w:eastAsia="Calibri"/>
          <w:szCs w:val="22"/>
          <w:lang w:val="fr-FR"/>
        </w:rPr>
        <w:t>SCC</w:t>
      </w:r>
      <w:r w:rsidRPr="004B6A63">
        <w:rPr>
          <w:rFonts w:eastAsia="Calibri"/>
          <w:szCs w:val="22"/>
          <w:lang w:val="fr-FR"/>
        </w:rPr>
        <w:t>R.</w:t>
      </w:r>
    </w:p>
    <w:p w14:paraId="3A8ED85B" w14:textId="35240DCB" w:rsidR="00B836A8" w:rsidRPr="004B6A63" w:rsidRDefault="00E40E02" w:rsidP="000F39CB">
      <w:pPr>
        <w:pStyle w:val="Heading2"/>
      </w:pPr>
      <w:r w:rsidRPr="004B6A63">
        <w:t>Droit de prêt public</w:t>
      </w:r>
    </w:p>
    <w:p w14:paraId="7974319F" w14:textId="3C970F31" w:rsidR="00B836A8" w:rsidRPr="004B6A63" w:rsidRDefault="00E40E02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rFonts w:eastAsia="Calibri"/>
          <w:szCs w:val="22"/>
          <w:lang w:val="fr-FR"/>
        </w:rPr>
        <w:t>Le droit de prêt public est traité sous le point “Questions diverses” de l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ordre du jour depuis la quarant</w:t>
      </w:r>
      <w:r w:rsidR="00166509">
        <w:rPr>
          <w:rFonts w:eastAsia="Calibri"/>
          <w:szCs w:val="22"/>
          <w:lang w:val="fr-FR"/>
        </w:rPr>
        <w:t>ième session</w:t>
      </w:r>
      <w:r w:rsidR="00E662D2" w:rsidRPr="004B6A63">
        <w:rPr>
          <w:rFonts w:eastAsia="Calibri"/>
          <w:szCs w:val="22"/>
          <w:lang w:val="fr-FR"/>
        </w:rPr>
        <w:t xml:space="preserve"> du</w:t>
      </w:r>
      <w:r w:rsidR="00E662D2">
        <w:rPr>
          <w:rFonts w:eastAsia="Calibri"/>
          <w:szCs w:val="22"/>
          <w:lang w:val="fr-FR"/>
        </w:rPr>
        <w:t> </w:t>
      </w:r>
      <w:r w:rsidR="00E662D2" w:rsidRPr="004B6A63">
        <w:rPr>
          <w:rFonts w:eastAsia="Calibri"/>
          <w:szCs w:val="22"/>
          <w:lang w:val="fr-FR"/>
        </w:rPr>
        <w:t>SCC</w:t>
      </w:r>
      <w:r w:rsidRPr="004B6A63">
        <w:rPr>
          <w:rFonts w:eastAsia="Calibri"/>
          <w:szCs w:val="22"/>
          <w:lang w:val="fr-FR"/>
        </w:rPr>
        <w:t>R tenue en novembre</w:t>
      </w:r>
      <w:r w:rsidR="004B6A63">
        <w:rPr>
          <w:rFonts w:eastAsia="Calibri"/>
          <w:szCs w:val="22"/>
          <w:lang w:val="fr-FR"/>
        </w:rPr>
        <w:t> </w:t>
      </w:r>
      <w:r w:rsidRPr="004B6A63">
        <w:rPr>
          <w:rFonts w:eastAsia="Calibri"/>
          <w:szCs w:val="22"/>
          <w:lang w:val="fr-FR"/>
        </w:rPr>
        <w:t>2020.</w:t>
      </w:r>
    </w:p>
    <w:p w14:paraId="203B0D47" w14:textId="5286EFBC" w:rsidR="00B836A8" w:rsidRPr="004B6A63" w:rsidRDefault="00E40E02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rFonts w:eastAsia="Calibri"/>
          <w:szCs w:val="22"/>
          <w:lang w:val="fr-FR"/>
        </w:rPr>
        <w:t>À la quarante</w:t>
      </w:r>
      <w:r w:rsidR="000F39CB">
        <w:rPr>
          <w:rFonts w:eastAsia="Calibri"/>
          <w:szCs w:val="22"/>
          <w:lang w:val="fr-FR"/>
        </w:rPr>
        <w:noBreakHyphen/>
      </w:r>
      <w:r w:rsidRPr="004B6A63">
        <w:rPr>
          <w:rFonts w:eastAsia="Calibri"/>
          <w:szCs w:val="22"/>
          <w:lang w:val="fr-FR"/>
        </w:rPr>
        <w:t>deux</w:t>
      </w:r>
      <w:r w:rsidR="00166509">
        <w:rPr>
          <w:rFonts w:eastAsia="Calibri"/>
          <w:szCs w:val="22"/>
          <w:lang w:val="fr-FR"/>
        </w:rPr>
        <w:t>ième session</w:t>
      </w:r>
      <w:r w:rsidR="004B6A63" w:rsidRPr="004B6A63">
        <w:rPr>
          <w:rFonts w:eastAsia="Calibri"/>
          <w:szCs w:val="22"/>
          <w:lang w:val="fr-FR"/>
        </w:rPr>
        <w:t xml:space="preserve"> du comité</w:t>
      </w:r>
      <w:r w:rsidRPr="004B6A63">
        <w:rPr>
          <w:rFonts w:eastAsia="Calibri"/>
          <w:szCs w:val="22"/>
          <w:lang w:val="fr-FR"/>
        </w:rPr>
        <w:t>, la Sierra Leone et le Malawi ont réitéré leur proposition d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étude exploratoire sur le droit de prêt public.</w:t>
      </w:r>
    </w:p>
    <w:p w14:paraId="0315FCE1" w14:textId="4C0B1C55" w:rsidR="00B836A8" w:rsidRPr="004B6A63" w:rsidRDefault="00E40E02" w:rsidP="000F39CB">
      <w:pPr>
        <w:pStyle w:val="ONUMFS"/>
        <w:rPr>
          <w:rFonts w:eastAsia="Calibri"/>
          <w:szCs w:val="22"/>
          <w:lang w:val="fr-FR"/>
        </w:rPr>
      </w:pPr>
      <w:r w:rsidRPr="004B6A63">
        <w:rPr>
          <w:rFonts w:eastAsia="Calibri"/>
          <w:szCs w:val="22"/>
          <w:lang w:val="fr-FR"/>
        </w:rPr>
        <w:t>La question du droit de prêt public restera inscrite à l</w:t>
      </w:r>
      <w:r w:rsidR="00166509">
        <w:rPr>
          <w:rFonts w:eastAsia="Calibri"/>
          <w:szCs w:val="22"/>
          <w:lang w:val="fr-FR"/>
        </w:rPr>
        <w:t>’</w:t>
      </w:r>
      <w:r w:rsidRPr="004B6A63">
        <w:rPr>
          <w:rFonts w:eastAsia="Calibri"/>
          <w:szCs w:val="22"/>
          <w:lang w:val="fr-FR"/>
        </w:rPr>
        <w:t>ordre du jour de la quarante</w:t>
      </w:r>
      <w:r w:rsidR="000F39CB">
        <w:rPr>
          <w:rFonts w:eastAsia="Calibri"/>
          <w:szCs w:val="22"/>
          <w:lang w:val="fr-FR"/>
        </w:rPr>
        <w:noBreakHyphen/>
      </w:r>
      <w:r w:rsidRPr="004B6A63">
        <w:rPr>
          <w:rFonts w:eastAsia="Calibri"/>
          <w:szCs w:val="22"/>
          <w:lang w:val="fr-FR"/>
        </w:rPr>
        <w:t>trois</w:t>
      </w:r>
      <w:r w:rsidR="00166509">
        <w:rPr>
          <w:rFonts w:eastAsia="Calibri"/>
          <w:szCs w:val="22"/>
          <w:lang w:val="fr-FR"/>
        </w:rPr>
        <w:t>ième session</w:t>
      </w:r>
      <w:r w:rsidR="00E662D2" w:rsidRPr="004B6A63">
        <w:rPr>
          <w:rFonts w:eastAsia="Calibri"/>
          <w:szCs w:val="22"/>
          <w:lang w:val="fr-FR"/>
        </w:rPr>
        <w:t xml:space="preserve"> du</w:t>
      </w:r>
      <w:r w:rsidR="00E662D2">
        <w:rPr>
          <w:rFonts w:eastAsia="Calibri"/>
          <w:szCs w:val="22"/>
          <w:lang w:val="fr-FR"/>
        </w:rPr>
        <w:t> </w:t>
      </w:r>
      <w:r w:rsidR="00E662D2" w:rsidRPr="004B6A63">
        <w:rPr>
          <w:rFonts w:eastAsia="Calibri"/>
          <w:szCs w:val="22"/>
          <w:lang w:val="fr-FR"/>
        </w:rPr>
        <w:t>SCC</w:t>
      </w:r>
      <w:r w:rsidRPr="004B6A63">
        <w:rPr>
          <w:rFonts w:eastAsia="Calibri"/>
          <w:szCs w:val="22"/>
          <w:lang w:val="fr-FR"/>
        </w:rPr>
        <w:t>R.</w:t>
      </w:r>
    </w:p>
    <w:p w14:paraId="00A33E33" w14:textId="79CA0E46" w:rsidR="00E662D2" w:rsidRDefault="00E40E02" w:rsidP="000F39CB">
      <w:pPr>
        <w:pStyle w:val="Heading2"/>
      </w:pPr>
      <w:r w:rsidRPr="004B6A63">
        <w:t>Séance d</w:t>
      </w:r>
      <w:r w:rsidR="00166509">
        <w:t>’</w:t>
      </w:r>
      <w:r w:rsidRPr="004B6A63">
        <w:t>information</w:t>
      </w:r>
    </w:p>
    <w:p w14:paraId="1CA6622B" w14:textId="77777777" w:rsidR="000F39CB" w:rsidRPr="000F39CB" w:rsidRDefault="00E40E02" w:rsidP="000F39CB">
      <w:pPr>
        <w:pStyle w:val="ONUMFS"/>
        <w:rPr>
          <w:spacing w:val="-2"/>
          <w:lang w:val="fr-FR"/>
        </w:rPr>
      </w:pPr>
      <w:r w:rsidRPr="000F39CB">
        <w:rPr>
          <w:spacing w:val="-2"/>
          <w:lang w:val="fr-FR"/>
        </w:rPr>
        <w:t>À la quarante</w:t>
      </w:r>
      <w:r w:rsidR="000F39CB" w:rsidRPr="000F39CB">
        <w:rPr>
          <w:spacing w:val="-2"/>
          <w:lang w:val="fr-FR"/>
        </w:rPr>
        <w:noBreakHyphen/>
      </w:r>
      <w:r w:rsidRPr="000F39CB">
        <w:rPr>
          <w:spacing w:val="-2"/>
          <w:lang w:val="fr-FR"/>
        </w:rPr>
        <w:t>deux</w:t>
      </w:r>
      <w:r w:rsidR="00166509" w:rsidRPr="000F39CB">
        <w:rPr>
          <w:spacing w:val="-2"/>
          <w:lang w:val="fr-FR"/>
        </w:rPr>
        <w:t>ième session</w:t>
      </w:r>
      <w:r w:rsidRPr="000F39CB">
        <w:rPr>
          <w:spacing w:val="-2"/>
          <w:lang w:val="fr-FR"/>
        </w:rPr>
        <w:t xml:space="preserve"> du comité, le Secrétariat a organisé une séance d</w:t>
      </w:r>
      <w:r w:rsidR="00166509" w:rsidRPr="000F39CB">
        <w:rPr>
          <w:spacing w:val="-2"/>
          <w:lang w:val="fr-FR"/>
        </w:rPr>
        <w:t>’</w:t>
      </w:r>
      <w:r w:rsidRPr="000F39CB">
        <w:rPr>
          <w:spacing w:val="-2"/>
          <w:lang w:val="fr-FR"/>
        </w:rPr>
        <w:t>information d</w:t>
      </w:r>
      <w:r w:rsidR="00166509" w:rsidRPr="000F39CB">
        <w:rPr>
          <w:spacing w:val="-2"/>
          <w:lang w:val="fr-FR"/>
        </w:rPr>
        <w:t>’</w:t>
      </w:r>
      <w:r w:rsidRPr="000F39CB">
        <w:rPr>
          <w:spacing w:val="-2"/>
          <w:lang w:val="fr-FR"/>
        </w:rPr>
        <w:t>une demi</w:t>
      </w:r>
      <w:r w:rsidR="000F39CB" w:rsidRPr="000F39CB">
        <w:rPr>
          <w:spacing w:val="-2"/>
          <w:lang w:val="fr-FR"/>
        </w:rPr>
        <w:noBreakHyphen/>
      </w:r>
      <w:r w:rsidRPr="000F39CB">
        <w:rPr>
          <w:spacing w:val="-2"/>
          <w:lang w:val="fr-FR"/>
        </w:rPr>
        <w:t>journée consacrée à l</w:t>
      </w:r>
      <w:r w:rsidR="00166509" w:rsidRPr="000F39CB">
        <w:rPr>
          <w:spacing w:val="-2"/>
          <w:lang w:val="fr-FR"/>
        </w:rPr>
        <w:t>’</w:t>
      </w:r>
      <w:r w:rsidRPr="000F39CB">
        <w:rPr>
          <w:spacing w:val="-2"/>
          <w:lang w:val="fr-FR"/>
        </w:rPr>
        <w:t>impact de la Covid</w:t>
      </w:r>
      <w:r w:rsidR="000F39CB" w:rsidRPr="000F39CB">
        <w:rPr>
          <w:spacing w:val="-2"/>
          <w:lang w:val="fr-FR"/>
        </w:rPr>
        <w:noBreakHyphen/>
      </w:r>
      <w:r w:rsidRPr="000F39CB">
        <w:rPr>
          <w:spacing w:val="-2"/>
          <w:lang w:val="fr-FR"/>
        </w:rPr>
        <w:t>19 sur l</w:t>
      </w:r>
      <w:r w:rsidR="00166509" w:rsidRPr="000F39CB">
        <w:rPr>
          <w:spacing w:val="-2"/>
          <w:lang w:val="fr-FR"/>
        </w:rPr>
        <w:t>’</w:t>
      </w:r>
      <w:r w:rsidRPr="000F39CB">
        <w:rPr>
          <w:spacing w:val="-2"/>
          <w:lang w:val="fr-FR"/>
        </w:rPr>
        <w:t xml:space="preserve">écosystème culturel, créatif et éducatif, </w:t>
      </w:r>
      <w:r w:rsidR="00166509" w:rsidRPr="000F39CB">
        <w:rPr>
          <w:spacing w:val="-2"/>
          <w:lang w:val="fr-FR"/>
        </w:rPr>
        <w:t>y compris</w:t>
      </w:r>
      <w:r w:rsidRPr="000F39CB">
        <w:rPr>
          <w:spacing w:val="-2"/>
          <w:lang w:val="fr-FR"/>
        </w:rPr>
        <w:t xml:space="preserve"> le droit d</w:t>
      </w:r>
      <w:r w:rsidR="00166509" w:rsidRPr="000F39CB">
        <w:rPr>
          <w:spacing w:val="-2"/>
          <w:lang w:val="fr-FR"/>
        </w:rPr>
        <w:t>’</w:t>
      </w:r>
      <w:r w:rsidRPr="000F39CB">
        <w:rPr>
          <w:spacing w:val="-2"/>
          <w:lang w:val="fr-FR"/>
        </w:rPr>
        <w:t>auteur, les droits connexes, et les limitations et exceptions.</w:t>
      </w:r>
    </w:p>
    <w:p w14:paraId="3E23755D" w14:textId="77777777" w:rsidR="000F39CB" w:rsidRPr="000F39CB" w:rsidRDefault="00E40E02" w:rsidP="000F39CB">
      <w:pPr>
        <w:pStyle w:val="ONUMFS"/>
        <w:tabs>
          <w:tab w:val="num" w:pos="567"/>
          <w:tab w:val="left" w:pos="6096"/>
        </w:tabs>
        <w:ind w:left="5533"/>
        <w:rPr>
          <w:i/>
          <w:lang w:val="fr-FR"/>
        </w:rPr>
      </w:pPr>
      <w:r w:rsidRPr="000F39CB">
        <w:rPr>
          <w:i/>
          <w:lang w:val="fr-FR"/>
        </w:rPr>
        <w:t>L</w:t>
      </w:r>
      <w:r w:rsidR="00166509" w:rsidRPr="000F39CB">
        <w:rPr>
          <w:i/>
          <w:lang w:val="fr-FR"/>
        </w:rPr>
        <w:t>’</w:t>
      </w:r>
      <w:r w:rsidRPr="000F39CB">
        <w:rPr>
          <w:i/>
          <w:lang w:val="fr-FR"/>
        </w:rPr>
        <w:t>Assemblée générale de l</w:t>
      </w:r>
      <w:r w:rsidR="00166509" w:rsidRPr="000F39CB">
        <w:rPr>
          <w:i/>
          <w:lang w:val="fr-FR"/>
        </w:rPr>
        <w:t>’</w:t>
      </w:r>
      <w:r w:rsidRPr="000F39CB">
        <w:rPr>
          <w:i/>
          <w:lang w:val="fr-FR"/>
        </w:rPr>
        <w:t>OMPI est invitée</w:t>
      </w:r>
    </w:p>
    <w:p w14:paraId="2E751EBD" w14:textId="77777777" w:rsidR="000F39CB" w:rsidRPr="000F39CB" w:rsidRDefault="004B6A63" w:rsidP="000F39CB">
      <w:pPr>
        <w:pStyle w:val="ONUMFS"/>
        <w:numPr>
          <w:ilvl w:val="2"/>
          <w:numId w:val="12"/>
        </w:numPr>
        <w:tabs>
          <w:tab w:val="left" w:pos="6663"/>
        </w:tabs>
        <w:ind w:left="6096"/>
        <w:rPr>
          <w:i/>
          <w:lang w:val="fr-FR"/>
        </w:rPr>
      </w:pPr>
      <w:proofErr w:type="gramStart"/>
      <w:r w:rsidRPr="000F39CB">
        <w:rPr>
          <w:i/>
          <w:lang w:val="fr-FR"/>
        </w:rPr>
        <w:t>à</w:t>
      </w:r>
      <w:proofErr w:type="gramEnd"/>
      <w:r w:rsidRPr="000F39CB">
        <w:rPr>
          <w:i/>
          <w:lang w:val="fr-FR"/>
        </w:rPr>
        <w:t xml:space="preserve"> </w:t>
      </w:r>
      <w:r w:rsidR="00E40E02" w:rsidRPr="000F39CB">
        <w:rPr>
          <w:i/>
          <w:lang w:val="fr-FR"/>
        </w:rPr>
        <w:t>prendre note du “Rapport sur le Comité permanent du droit d</w:t>
      </w:r>
      <w:r w:rsidR="00166509" w:rsidRPr="000F39CB">
        <w:rPr>
          <w:i/>
          <w:lang w:val="fr-FR"/>
        </w:rPr>
        <w:t>’</w:t>
      </w:r>
      <w:r w:rsidR="00E40E02" w:rsidRPr="000F39CB">
        <w:rPr>
          <w:i/>
          <w:lang w:val="fr-FR"/>
        </w:rPr>
        <w:t>auteur et des droits connexes” (document WO/GA/55/1) et</w:t>
      </w:r>
    </w:p>
    <w:p w14:paraId="69138608" w14:textId="77777777" w:rsidR="000F39CB" w:rsidRPr="000F39CB" w:rsidRDefault="00E40E02" w:rsidP="000F39CB">
      <w:pPr>
        <w:pStyle w:val="ONUMFS"/>
        <w:numPr>
          <w:ilvl w:val="2"/>
          <w:numId w:val="12"/>
        </w:numPr>
        <w:tabs>
          <w:tab w:val="left" w:pos="6663"/>
        </w:tabs>
        <w:ind w:left="6096"/>
        <w:rPr>
          <w:i/>
          <w:lang w:val="fr-FR"/>
        </w:rPr>
      </w:pPr>
      <w:proofErr w:type="gramStart"/>
      <w:r w:rsidRPr="000F39CB">
        <w:rPr>
          <w:i/>
          <w:lang w:val="fr-FR"/>
        </w:rPr>
        <w:t>à</w:t>
      </w:r>
      <w:proofErr w:type="gramEnd"/>
      <w:r w:rsidRPr="000F39CB">
        <w:rPr>
          <w:i/>
          <w:lang w:val="fr-FR"/>
        </w:rPr>
        <w:t xml:space="preserve"> prier</w:t>
      </w:r>
      <w:r w:rsidR="00E662D2" w:rsidRPr="000F39CB">
        <w:rPr>
          <w:i/>
          <w:lang w:val="fr-FR"/>
        </w:rPr>
        <w:t xml:space="preserve"> le SCC</w:t>
      </w:r>
      <w:r w:rsidRPr="000F39CB">
        <w:rPr>
          <w:i/>
          <w:lang w:val="fr-FR"/>
        </w:rPr>
        <w:t>R de poursuivre ses travaux sur toutes les questions dont il est rendu compte dans le document WO/GA/55/1.</w:t>
      </w:r>
    </w:p>
    <w:p w14:paraId="704E5BD1" w14:textId="667683E6" w:rsidR="00B836A8" w:rsidRPr="004B6A63" w:rsidRDefault="00E40E02" w:rsidP="000F39CB">
      <w:pPr>
        <w:pStyle w:val="Endofdocument-Annex"/>
        <w:spacing w:before="360"/>
        <w:ind w:left="5533"/>
        <w:rPr>
          <w:lang w:val="fr-FR"/>
        </w:rPr>
      </w:pPr>
      <w:r w:rsidRPr="004B6A63">
        <w:rPr>
          <w:lang w:val="fr-FR"/>
        </w:rPr>
        <w:lastRenderedPageBreak/>
        <w:t>[Le résumé présenté par le président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="00E662D2" w:rsidRPr="004B6A63">
        <w:rPr>
          <w:lang w:val="fr-FR"/>
        </w:rPr>
        <w:t xml:space="preserve"> du</w:t>
      </w:r>
      <w:r w:rsidR="00E662D2">
        <w:rPr>
          <w:lang w:val="fr-FR"/>
        </w:rPr>
        <w:t> </w:t>
      </w:r>
      <w:r w:rsidR="00E662D2" w:rsidRPr="004B6A63">
        <w:rPr>
          <w:lang w:val="fr-FR"/>
        </w:rPr>
        <w:t>SCC</w:t>
      </w:r>
      <w:r w:rsidRPr="004B6A63">
        <w:rPr>
          <w:lang w:val="fr-FR"/>
        </w:rPr>
        <w:t>R suit].</w:t>
      </w:r>
    </w:p>
    <w:p w14:paraId="438927BC" w14:textId="77777777" w:rsidR="0091643F" w:rsidRPr="004B6A63" w:rsidRDefault="0091643F" w:rsidP="0027057B">
      <w:pPr>
        <w:pStyle w:val="Endofdocument-Annex"/>
        <w:spacing w:before="440" w:after="240"/>
        <w:ind w:left="5529"/>
        <w:rPr>
          <w:lang w:val="fr-FR"/>
        </w:rPr>
        <w:sectPr w:rsidR="0091643F" w:rsidRPr="004B6A63" w:rsidSect="001665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EB2E8FF" w14:textId="3E91245A" w:rsidR="004B6A63" w:rsidRPr="004B6A63" w:rsidRDefault="004B6A63" w:rsidP="004B6A63">
      <w:pPr>
        <w:spacing w:after="120"/>
        <w:jc w:val="right"/>
        <w:rPr>
          <w:lang w:val="fr-FR"/>
        </w:rPr>
      </w:pPr>
      <w:r w:rsidRPr="004B6A63">
        <w:rPr>
          <w:noProof/>
          <w:lang w:eastAsia="en-US"/>
        </w:rPr>
        <w:lastRenderedPageBreak/>
        <w:drawing>
          <wp:inline distT="0" distB="0" distL="0" distR="0" wp14:anchorId="60D7490F" wp14:editId="5E7315E4">
            <wp:extent cx="2943225" cy="1333500"/>
            <wp:effectExtent l="0" t="0" r="9525" b="0"/>
            <wp:docPr id="1" name="Picture 1" descr="Les courbes en direction du ciel du logo de l’OMPI évoquent le progrès de l’humanité stimulé par l’innovation et la créativité." title="Logo de l'OM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es courbes en direction du ciel du logo de l’OMPI évoquent le progrès de l’humanité stimulé par l’innovation et la créativité." title="Logo de l'OMP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A63">
        <w:rPr>
          <w:noProof/>
          <w:lang w:eastAsia="en-US"/>
        </w:rPr>
        <mc:AlternateContent>
          <mc:Choice Requires="wps">
            <w:drawing>
              <wp:inline distT="0" distB="0" distL="0" distR="0" wp14:anchorId="55DED67C" wp14:editId="101CDE84">
                <wp:extent cx="5935980" cy="635"/>
                <wp:effectExtent l="9525" t="9525" r="7620" b="9525"/>
                <wp:docPr id="5" name="Straight Connector 5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B9497B" id="Straight Connector 5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" strokecolor="black [3040]">
                <w10:anchorlock/>
              </v:line>
            </w:pict>
          </mc:Fallback>
        </mc:AlternateContent>
      </w:r>
    </w:p>
    <w:p w14:paraId="50A14046" w14:textId="77777777" w:rsidR="004B6A63" w:rsidRPr="004B6A63" w:rsidRDefault="004B6A63" w:rsidP="004B6A63">
      <w:pPr>
        <w:jc w:val="right"/>
        <w:rPr>
          <w:rFonts w:ascii="Arial Black" w:hAnsi="Arial Black"/>
          <w:caps/>
          <w:sz w:val="15"/>
          <w:szCs w:val="15"/>
          <w:lang w:val="fr-FR"/>
        </w:rPr>
      </w:pPr>
    </w:p>
    <w:p w14:paraId="552B9BC3" w14:textId="7F2360AD" w:rsidR="004B6A63" w:rsidRPr="004B6A63" w:rsidRDefault="004B6A63" w:rsidP="004B6A63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B6A6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66509">
        <w:rPr>
          <w:rFonts w:ascii="Arial Black" w:hAnsi="Arial Black"/>
          <w:caps/>
          <w:sz w:val="15"/>
          <w:szCs w:val="15"/>
          <w:lang w:val="fr-FR"/>
        </w:rPr>
        <w:t> :</w:t>
      </w:r>
      <w:r w:rsidRPr="004B6A63">
        <w:rPr>
          <w:rFonts w:ascii="Arial Black" w:hAnsi="Arial Black"/>
          <w:caps/>
          <w:sz w:val="15"/>
          <w:szCs w:val="15"/>
          <w:lang w:val="fr-FR"/>
        </w:rPr>
        <w:t xml:space="preserve"> anglais</w:t>
      </w:r>
    </w:p>
    <w:p w14:paraId="05037BFC" w14:textId="50159CBF" w:rsidR="004B6A63" w:rsidRPr="004B6A63" w:rsidRDefault="004B6A63" w:rsidP="004B6A63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B6A63">
        <w:rPr>
          <w:rFonts w:ascii="Arial Black" w:hAnsi="Arial Black"/>
          <w:caps/>
          <w:sz w:val="15"/>
          <w:szCs w:val="15"/>
          <w:lang w:val="fr-FR"/>
        </w:rPr>
        <w:t>date</w:t>
      </w:r>
      <w:r w:rsidR="00166509">
        <w:rPr>
          <w:rFonts w:ascii="Arial Black" w:hAnsi="Arial Black"/>
          <w:caps/>
          <w:sz w:val="15"/>
          <w:szCs w:val="15"/>
          <w:lang w:val="fr-FR"/>
        </w:rPr>
        <w:t> :</w:t>
      </w:r>
      <w:r w:rsidRPr="004B6A63">
        <w:rPr>
          <w:rFonts w:ascii="Arial Black" w:hAnsi="Arial Black"/>
          <w:caps/>
          <w:sz w:val="15"/>
          <w:szCs w:val="15"/>
          <w:lang w:val="fr-FR"/>
        </w:rPr>
        <w:t xml:space="preserve"> 13 mai 2022</w:t>
      </w:r>
    </w:p>
    <w:p w14:paraId="71B8147D" w14:textId="31E242A0" w:rsidR="004B6A63" w:rsidRPr="004B6A63" w:rsidRDefault="004B6A63" w:rsidP="004B6A63">
      <w:pPr>
        <w:spacing w:after="600"/>
        <w:rPr>
          <w:b/>
          <w:sz w:val="28"/>
          <w:szCs w:val="28"/>
          <w:lang w:val="fr-FR"/>
        </w:rPr>
      </w:pPr>
      <w:r w:rsidRPr="004B6A63">
        <w:rPr>
          <w:b/>
          <w:sz w:val="28"/>
          <w:szCs w:val="28"/>
          <w:lang w:val="fr-FR"/>
        </w:rPr>
        <w:t>Comité permanent du droit d</w:t>
      </w:r>
      <w:r w:rsidR="00166509">
        <w:rPr>
          <w:b/>
          <w:sz w:val="28"/>
          <w:szCs w:val="28"/>
          <w:lang w:val="fr-FR"/>
        </w:rPr>
        <w:t>’</w:t>
      </w:r>
      <w:r w:rsidRPr="004B6A63">
        <w:rPr>
          <w:b/>
          <w:sz w:val="28"/>
          <w:szCs w:val="28"/>
          <w:lang w:val="fr-FR"/>
        </w:rPr>
        <w:t>auteur et des droits connexes</w:t>
      </w:r>
    </w:p>
    <w:p w14:paraId="3DF6E41D" w14:textId="11345A9F" w:rsidR="004B6A63" w:rsidRPr="004B6A63" w:rsidRDefault="004B6A63" w:rsidP="004B6A63">
      <w:pPr>
        <w:rPr>
          <w:b/>
          <w:sz w:val="24"/>
          <w:szCs w:val="24"/>
          <w:lang w:val="fr-FR"/>
        </w:rPr>
      </w:pPr>
      <w:r w:rsidRPr="004B6A63">
        <w:rPr>
          <w:b/>
          <w:sz w:val="24"/>
          <w:szCs w:val="24"/>
          <w:lang w:val="fr-FR"/>
        </w:rPr>
        <w:t>Quarante</w:t>
      </w:r>
      <w:r w:rsidR="000F39CB">
        <w:rPr>
          <w:b/>
          <w:sz w:val="24"/>
          <w:szCs w:val="24"/>
          <w:lang w:val="fr-FR"/>
        </w:rPr>
        <w:noBreakHyphen/>
      </w:r>
      <w:r w:rsidRPr="004B6A63">
        <w:rPr>
          <w:b/>
          <w:sz w:val="24"/>
          <w:szCs w:val="24"/>
          <w:lang w:val="fr-FR"/>
        </w:rPr>
        <w:t>deux</w:t>
      </w:r>
      <w:r w:rsidR="00166509">
        <w:rPr>
          <w:b/>
          <w:sz w:val="24"/>
          <w:szCs w:val="24"/>
          <w:lang w:val="fr-FR"/>
        </w:rPr>
        <w:t>ième session</w:t>
      </w:r>
    </w:p>
    <w:p w14:paraId="439A0B2B" w14:textId="77777777" w:rsidR="004B6A63" w:rsidRPr="004B6A63" w:rsidRDefault="004B6A63" w:rsidP="004B6A63">
      <w:pPr>
        <w:spacing w:after="720"/>
        <w:rPr>
          <w:b/>
          <w:sz w:val="24"/>
          <w:szCs w:val="24"/>
          <w:lang w:val="fr-FR"/>
        </w:rPr>
      </w:pPr>
      <w:r w:rsidRPr="004B6A63">
        <w:rPr>
          <w:b/>
          <w:sz w:val="24"/>
          <w:szCs w:val="24"/>
          <w:lang w:val="fr-FR"/>
        </w:rPr>
        <w:t>Genève, 9 – 13 mai 2022</w:t>
      </w:r>
    </w:p>
    <w:p w14:paraId="07AB5A46" w14:textId="77777777" w:rsidR="004B6A63" w:rsidRPr="004B6A63" w:rsidRDefault="004B6A63" w:rsidP="004B6A63">
      <w:pPr>
        <w:rPr>
          <w:caps/>
          <w:sz w:val="24"/>
          <w:lang w:val="fr-FR"/>
        </w:rPr>
      </w:pPr>
      <w:r w:rsidRPr="004B6A63">
        <w:rPr>
          <w:caps/>
          <w:sz w:val="24"/>
          <w:lang w:val="fr-FR"/>
        </w:rPr>
        <w:t>Résumé présenté par le président</w:t>
      </w:r>
    </w:p>
    <w:p w14:paraId="59A1D0CA" w14:textId="5F13F321" w:rsidR="004B6A63" w:rsidRPr="004B6A63" w:rsidRDefault="0091643F" w:rsidP="000F39CB">
      <w:pPr>
        <w:pStyle w:val="Heading1"/>
      </w:pPr>
      <w:r w:rsidRPr="004B6A63">
        <w:br w:type="page"/>
      </w:r>
      <w:r w:rsidR="004B6A63" w:rsidRPr="004B6A63">
        <w:lastRenderedPageBreak/>
        <w:t>Point 1 de l</w:t>
      </w:r>
      <w:r w:rsidR="00166509">
        <w:t>’</w:t>
      </w:r>
      <w:r w:rsidR="004B6A63" w:rsidRPr="004B6A63">
        <w:t>ordre du jour</w:t>
      </w:r>
      <w:r w:rsidR="00166509">
        <w:t> :</w:t>
      </w:r>
      <w:r w:rsidR="004B6A63" w:rsidRPr="004B6A63">
        <w:t xml:space="preserve"> ouverture de la session</w:t>
      </w:r>
    </w:p>
    <w:p w14:paraId="2FD3AC73" w14:textId="70BA89CF" w:rsidR="004B6A63" w:rsidRPr="000F39CB" w:rsidRDefault="004B6A63" w:rsidP="000F39CB">
      <w:pPr>
        <w:pStyle w:val="ONUMFS"/>
        <w:numPr>
          <w:ilvl w:val="0"/>
          <w:numId w:val="14"/>
        </w:numPr>
        <w:rPr>
          <w:rFonts w:eastAsia="Times New Roman"/>
          <w:lang w:val="fr-FR" w:eastAsia="en-US"/>
        </w:rPr>
      </w:pPr>
      <w:r w:rsidRPr="000F39CB">
        <w:rPr>
          <w:rFonts w:eastAsia="Times New Roman"/>
          <w:lang w:val="fr-FR" w:eastAsia="en-US"/>
        </w:rPr>
        <w:t>La quarante</w:t>
      </w:r>
      <w:r w:rsidR="000F39CB" w:rsidRPr="000F39CB">
        <w:rPr>
          <w:rFonts w:eastAsia="Times New Roman"/>
          <w:lang w:val="fr-FR" w:eastAsia="en-US"/>
        </w:rPr>
        <w:noBreakHyphen/>
      </w:r>
      <w:r w:rsidRPr="000F39CB">
        <w:rPr>
          <w:rFonts w:eastAsia="Times New Roman"/>
          <w:lang w:val="fr-FR" w:eastAsia="en-US"/>
        </w:rPr>
        <w:t>deux</w:t>
      </w:r>
      <w:r w:rsidR="00166509" w:rsidRPr="000F39CB">
        <w:rPr>
          <w:rFonts w:eastAsia="Times New Roman"/>
          <w:lang w:val="fr-FR" w:eastAsia="en-US"/>
        </w:rPr>
        <w:t>ième session</w:t>
      </w:r>
      <w:r w:rsidRPr="000F39CB">
        <w:rPr>
          <w:rFonts w:eastAsia="Times New Roman"/>
          <w:lang w:val="fr-FR" w:eastAsia="en-US"/>
        </w:rPr>
        <w:t xml:space="preserve"> du Comité permanent du droit d</w:t>
      </w:r>
      <w:r w:rsidR="00166509" w:rsidRPr="000F39CB">
        <w:rPr>
          <w:rFonts w:eastAsia="Times New Roman"/>
          <w:lang w:val="fr-FR" w:eastAsia="en-US"/>
        </w:rPr>
        <w:t>’</w:t>
      </w:r>
      <w:r w:rsidRPr="000F39CB">
        <w:rPr>
          <w:rFonts w:eastAsia="Times New Roman"/>
          <w:lang w:val="fr-FR" w:eastAsia="en-US"/>
        </w:rPr>
        <w:t>auteur et des droits connexes (ci</w:t>
      </w:r>
      <w:r w:rsidR="000F39CB" w:rsidRPr="000F39CB">
        <w:rPr>
          <w:rFonts w:eastAsia="Times New Roman"/>
          <w:lang w:val="fr-FR" w:eastAsia="en-US"/>
        </w:rPr>
        <w:noBreakHyphen/>
      </w:r>
      <w:r w:rsidRPr="000F39CB">
        <w:rPr>
          <w:rFonts w:eastAsia="Times New Roman"/>
          <w:lang w:val="fr-FR" w:eastAsia="en-US"/>
        </w:rPr>
        <w:t>après dénommé “SCCR” ou “comité”) a été ouverte par Mme Michele Woods (OMPI), qui a assuré le secrétariat de la session.</w:t>
      </w:r>
      <w:r w:rsidRPr="000F39CB">
        <w:rPr>
          <w:lang w:val="fr-FR"/>
        </w:rPr>
        <w:t xml:space="preserve">  </w:t>
      </w:r>
      <w:r w:rsidRPr="000F39CB">
        <w:rPr>
          <w:rFonts w:eastAsia="Times New Roman"/>
          <w:lang w:val="fr-FR" w:eastAsia="en-US"/>
        </w:rPr>
        <w:t>M. Aziz Dieng a assuré la présidence et M. Peter </w:t>
      </w:r>
      <w:proofErr w:type="spellStart"/>
      <w:r w:rsidRPr="000F39CB">
        <w:rPr>
          <w:rFonts w:eastAsia="Times New Roman"/>
          <w:lang w:val="fr-FR" w:eastAsia="en-US"/>
        </w:rPr>
        <w:t>Labody</w:t>
      </w:r>
      <w:proofErr w:type="spellEnd"/>
      <w:r w:rsidRPr="000F39CB">
        <w:rPr>
          <w:rFonts w:eastAsia="Times New Roman"/>
          <w:lang w:val="fr-FR" w:eastAsia="en-US"/>
        </w:rPr>
        <w:t xml:space="preserve"> et M. Owen </w:t>
      </w:r>
      <w:proofErr w:type="spellStart"/>
      <w:r w:rsidRPr="000F39CB">
        <w:rPr>
          <w:rFonts w:eastAsia="Times New Roman"/>
          <w:lang w:val="fr-FR" w:eastAsia="en-US"/>
        </w:rPr>
        <w:t>Ripley</w:t>
      </w:r>
      <w:proofErr w:type="spellEnd"/>
      <w:r w:rsidRPr="000F39CB">
        <w:rPr>
          <w:rFonts w:eastAsia="Times New Roman"/>
          <w:lang w:val="fr-FR" w:eastAsia="en-US"/>
        </w:rPr>
        <w:t xml:space="preserve"> ont assumé les fonctions de vice</w:t>
      </w:r>
      <w:r w:rsidR="000F39CB" w:rsidRPr="000F39CB">
        <w:rPr>
          <w:rFonts w:eastAsia="Times New Roman"/>
          <w:lang w:val="fr-FR" w:eastAsia="en-US"/>
        </w:rPr>
        <w:noBreakHyphen/>
      </w:r>
      <w:r w:rsidRPr="000F39CB">
        <w:rPr>
          <w:rFonts w:eastAsia="Times New Roman"/>
          <w:lang w:val="fr-FR" w:eastAsia="en-US"/>
        </w:rPr>
        <w:t>présidents.</w:t>
      </w:r>
    </w:p>
    <w:p w14:paraId="668B9429" w14:textId="7202B3B7" w:rsidR="004B6A63" w:rsidRPr="004B6A63" w:rsidRDefault="004B6A63" w:rsidP="000F39CB">
      <w:pPr>
        <w:pStyle w:val="Heading1"/>
      </w:pPr>
      <w:r w:rsidRPr="004B6A63">
        <w:t>Point 2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adoption de l</w:t>
      </w:r>
      <w:r w:rsidR="00166509">
        <w:t>’</w:t>
      </w:r>
      <w:r w:rsidRPr="004B6A63">
        <w:t>ordre du jour de la quarante</w:t>
      </w:r>
      <w:r w:rsidR="000F39CB">
        <w:noBreakHyphen/>
      </w:r>
      <w:r w:rsidRPr="004B6A63">
        <w:t>deux</w:t>
      </w:r>
      <w:r w:rsidR="00166509">
        <w:t>ième session</w:t>
      </w:r>
    </w:p>
    <w:p w14:paraId="13BFE7AD" w14:textId="0594E67D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a adopté le projet d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CR/42/1 </w:t>
      </w:r>
      <w:proofErr w:type="spellStart"/>
      <w:r w:rsidRPr="004B6A63">
        <w:rPr>
          <w:lang w:val="fr-FR"/>
        </w:rPr>
        <w:t>Prov</w:t>
      </w:r>
      <w:proofErr w:type="spellEnd"/>
      <w:r w:rsidRPr="004B6A63">
        <w:rPr>
          <w:lang w:val="fr-FR"/>
        </w:rPr>
        <w:t>.).</w:t>
      </w:r>
    </w:p>
    <w:p w14:paraId="44279836" w14:textId="0AD7F44D" w:rsidR="004B6A63" w:rsidRPr="004B6A63" w:rsidRDefault="004B6A63" w:rsidP="000F39CB">
      <w:pPr>
        <w:pStyle w:val="Heading1"/>
      </w:pPr>
      <w:r w:rsidRPr="004B6A63">
        <w:t>Point 3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élection des membres du bureau</w:t>
      </w:r>
    </w:p>
    <w:p w14:paraId="3E072A95" w14:textId="4A6BD9CB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est convenu d</w:t>
      </w:r>
      <w:r w:rsidR="00166509">
        <w:rPr>
          <w:lang w:val="fr-FR"/>
        </w:rPr>
        <w:t>’</w:t>
      </w:r>
      <w:r w:rsidRPr="004B6A63">
        <w:rPr>
          <w:lang w:val="fr-FR"/>
        </w:rPr>
        <w:t>élire M. Aziz Dieng (Sénégal) comme président à compter du 9 mai 2022, jusqu</w:t>
      </w:r>
      <w:r w:rsidR="00166509">
        <w:rPr>
          <w:lang w:val="fr-FR"/>
        </w:rPr>
        <w:t>’</w:t>
      </w:r>
      <w:r w:rsidRPr="004B6A63">
        <w:rPr>
          <w:lang w:val="fr-FR"/>
        </w:rPr>
        <w:t>au début de la première réunion du SCCR qui se tiendra en 2023.  M. Owen </w:t>
      </w:r>
      <w:proofErr w:type="spellStart"/>
      <w:r w:rsidRPr="004B6A63">
        <w:rPr>
          <w:lang w:val="fr-FR"/>
        </w:rPr>
        <w:t>Ripley</w:t>
      </w:r>
      <w:proofErr w:type="spellEnd"/>
      <w:r w:rsidRPr="004B6A63">
        <w:rPr>
          <w:lang w:val="fr-FR"/>
        </w:rPr>
        <w:t xml:space="preserve"> (Canada) a été élu vice</w:t>
      </w:r>
      <w:r w:rsidR="000F39CB">
        <w:rPr>
          <w:lang w:val="fr-FR"/>
        </w:rPr>
        <w:noBreakHyphen/>
      </w:r>
      <w:r w:rsidRPr="004B6A63">
        <w:rPr>
          <w:lang w:val="fr-FR"/>
        </w:rPr>
        <w:t>président durant cette même pério</w:t>
      </w:r>
      <w:r w:rsidR="008C4C12" w:rsidRPr="004B6A63">
        <w:rPr>
          <w:lang w:val="fr-FR"/>
        </w:rPr>
        <w:t>de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 xml:space="preserve"> comité est également convenu d</w:t>
      </w:r>
      <w:r w:rsidR="00166509">
        <w:rPr>
          <w:lang w:val="fr-FR"/>
        </w:rPr>
        <w:t>’</w:t>
      </w:r>
      <w:r w:rsidRPr="004B6A63">
        <w:rPr>
          <w:lang w:val="fr-FR"/>
        </w:rPr>
        <w:t>élire M. Owen </w:t>
      </w:r>
      <w:proofErr w:type="spellStart"/>
      <w:r w:rsidRPr="004B6A63">
        <w:rPr>
          <w:lang w:val="fr-FR"/>
        </w:rPr>
        <w:t>Ripley</w:t>
      </w:r>
      <w:proofErr w:type="spellEnd"/>
      <w:r w:rsidRPr="004B6A63">
        <w:rPr>
          <w:lang w:val="fr-FR"/>
        </w:rPr>
        <w:t xml:space="preserve"> comme président à compter du début de la première réunion du SCCR qui se tiendra en 2023, jusqu</w:t>
      </w:r>
      <w:r w:rsidR="00166509">
        <w:rPr>
          <w:lang w:val="fr-FR"/>
        </w:rPr>
        <w:t>’</w:t>
      </w:r>
      <w:r w:rsidRPr="004B6A63">
        <w:rPr>
          <w:lang w:val="fr-FR"/>
        </w:rPr>
        <w:t>au début de la première réunion du SCCR qui se tiendra en 2024.  M. Aziz Dieng a été élu vice</w:t>
      </w:r>
      <w:r w:rsidR="000F39CB">
        <w:rPr>
          <w:lang w:val="fr-FR"/>
        </w:rPr>
        <w:noBreakHyphen/>
      </w:r>
      <w:r w:rsidRPr="004B6A63">
        <w:rPr>
          <w:lang w:val="fr-FR"/>
        </w:rPr>
        <w:t>président durant de cette même pério</w:t>
      </w:r>
      <w:r w:rsidR="008C4C12" w:rsidRPr="004B6A63">
        <w:rPr>
          <w:lang w:val="fr-FR"/>
        </w:rPr>
        <w:t>de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 xml:space="preserve"> comité est également convenu d</w:t>
      </w:r>
      <w:r w:rsidR="00166509">
        <w:rPr>
          <w:lang w:val="fr-FR"/>
        </w:rPr>
        <w:t>’</w:t>
      </w:r>
      <w:r w:rsidRPr="004B6A63">
        <w:rPr>
          <w:lang w:val="fr-FR"/>
        </w:rPr>
        <w:t>élire M. Peter </w:t>
      </w:r>
      <w:proofErr w:type="spellStart"/>
      <w:r w:rsidRPr="004B6A63">
        <w:rPr>
          <w:lang w:val="fr-FR"/>
        </w:rPr>
        <w:t>Labody</w:t>
      </w:r>
      <w:proofErr w:type="spellEnd"/>
      <w:r w:rsidRPr="004B6A63">
        <w:rPr>
          <w:lang w:val="fr-FR"/>
        </w:rPr>
        <w:t xml:space="preserve"> (Hongrie) comme vice</w:t>
      </w:r>
      <w:r w:rsidR="000F39CB">
        <w:rPr>
          <w:lang w:val="fr-FR"/>
        </w:rPr>
        <w:noBreakHyphen/>
      </w:r>
      <w:r w:rsidRPr="004B6A63">
        <w:rPr>
          <w:lang w:val="fr-FR"/>
        </w:rPr>
        <w:t>président à compter du 9 mai 2022, jusqu</w:t>
      </w:r>
      <w:r w:rsidR="00166509">
        <w:rPr>
          <w:lang w:val="fr-FR"/>
        </w:rPr>
        <w:t>’</w:t>
      </w:r>
      <w:r w:rsidRPr="004B6A63">
        <w:rPr>
          <w:lang w:val="fr-FR"/>
        </w:rPr>
        <w:t>au début de la première réunion du SCCR qui se tiendra en 2024.</w:t>
      </w:r>
    </w:p>
    <w:p w14:paraId="33F95D3D" w14:textId="69B46631" w:rsidR="004B6A63" w:rsidRPr="004B6A63" w:rsidRDefault="004B6A63" w:rsidP="000F39CB">
      <w:pPr>
        <w:pStyle w:val="Heading1"/>
      </w:pPr>
      <w:r w:rsidRPr="004B6A63">
        <w:t>Point 4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accréditation de nouvelles organisations non gouvernementales</w:t>
      </w:r>
    </w:p>
    <w:p w14:paraId="007AAF1A" w14:textId="5B12BD21" w:rsidR="004B6A63" w:rsidRPr="004B6A63" w:rsidRDefault="004B6A63" w:rsidP="004B6A63">
      <w:pPr>
        <w:pStyle w:val="ONUMFS"/>
        <w:tabs>
          <w:tab w:val="num" w:pos="567"/>
        </w:tabs>
        <w:rPr>
          <w:rFonts w:eastAsia="Times New Roman"/>
          <w:lang w:val="fr-FR" w:bidi="hi-IN"/>
        </w:rPr>
      </w:pPr>
      <w:r w:rsidRPr="004B6A63">
        <w:rPr>
          <w:rFonts w:eastAsia="Times New Roman"/>
          <w:lang w:val="fr-FR" w:bidi="hi-IN"/>
        </w:rPr>
        <w:t>Le comité a approuvé à cette occasion l</w:t>
      </w:r>
      <w:r w:rsidR="00166509">
        <w:rPr>
          <w:rFonts w:eastAsia="Times New Roman"/>
          <w:lang w:val="fr-FR" w:bidi="hi-IN"/>
        </w:rPr>
        <w:t>’</w:t>
      </w:r>
      <w:r w:rsidRPr="004B6A63">
        <w:rPr>
          <w:rFonts w:eastAsia="Times New Roman"/>
          <w:lang w:val="fr-FR" w:bidi="hi-IN"/>
        </w:rPr>
        <w:t>accréditation en qualité d</w:t>
      </w:r>
      <w:r w:rsidR="00166509">
        <w:rPr>
          <w:rFonts w:eastAsia="Times New Roman"/>
          <w:lang w:val="fr-FR" w:bidi="hi-IN"/>
        </w:rPr>
        <w:t>’</w:t>
      </w:r>
      <w:r w:rsidRPr="004B6A63">
        <w:rPr>
          <w:rFonts w:eastAsia="Times New Roman"/>
          <w:lang w:val="fr-FR" w:bidi="hi-IN"/>
        </w:rPr>
        <w:t>observatrices ad hoc aux sessions du SCCR des organisations non gouvernementales ci</w:t>
      </w:r>
      <w:r w:rsidR="000F39CB">
        <w:rPr>
          <w:rFonts w:eastAsia="Times New Roman"/>
          <w:lang w:val="fr-FR" w:bidi="hi-IN"/>
        </w:rPr>
        <w:noBreakHyphen/>
      </w:r>
      <w:r w:rsidRPr="004B6A63">
        <w:rPr>
          <w:rFonts w:eastAsia="Times New Roman"/>
          <w:lang w:val="fr-FR" w:bidi="hi-IN"/>
        </w:rPr>
        <w:t>après, mentionnées dans l</w:t>
      </w:r>
      <w:r w:rsidR="00166509">
        <w:rPr>
          <w:rFonts w:eastAsia="Times New Roman"/>
          <w:lang w:val="fr-FR" w:bidi="hi-IN"/>
        </w:rPr>
        <w:t>’</w:t>
      </w:r>
      <w:r w:rsidRPr="004B6A63">
        <w:rPr>
          <w:rFonts w:eastAsia="Times New Roman"/>
          <w:lang w:val="fr-FR" w:bidi="hi-IN"/>
        </w:rPr>
        <w:t>annexe du document SCCR/42/2 </w:t>
      </w:r>
      <w:proofErr w:type="spellStart"/>
      <w:proofErr w:type="gramStart"/>
      <w:r w:rsidRPr="004B6A63">
        <w:rPr>
          <w:rFonts w:eastAsia="Times New Roman"/>
          <w:lang w:val="fr-FR" w:bidi="hi-IN"/>
        </w:rPr>
        <w:t>Rev</w:t>
      </w:r>
      <w:proofErr w:type="spellEnd"/>
      <w:r w:rsidRPr="004B6A63">
        <w:rPr>
          <w:rFonts w:eastAsia="Times New Roman"/>
          <w:lang w:val="fr-FR" w:bidi="hi-IN"/>
        </w:rPr>
        <w:t>.</w:t>
      </w:r>
      <w:r w:rsidR="00BD7E2A">
        <w:rPr>
          <w:rFonts w:eastAsia="Times New Roman"/>
          <w:lang w:val="fr-FR" w:bidi="hi-IN"/>
        </w:rPr>
        <w:t xml:space="preserve"> </w:t>
      </w:r>
      <w:r w:rsidR="00166509">
        <w:rPr>
          <w:rFonts w:eastAsia="Times New Roman"/>
          <w:lang w:val="fr-FR" w:bidi="hi-IN"/>
        </w:rPr>
        <w:t> :</w:t>
      </w:r>
      <w:proofErr w:type="gramEnd"/>
    </w:p>
    <w:p w14:paraId="7D9C25EC" w14:textId="77777777" w:rsidR="004B6A63" w:rsidRPr="004B6A63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val="fr-FR" w:bidi="hi-IN"/>
        </w:rPr>
      </w:pPr>
      <w:proofErr w:type="spellStart"/>
      <w:r w:rsidRPr="004B6A63">
        <w:rPr>
          <w:lang w:val="fr-FR" w:bidi="hi-IN"/>
        </w:rPr>
        <w:t>Fundacja</w:t>
      </w:r>
      <w:proofErr w:type="spellEnd"/>
      <w:r w:rsidRPr="004B6A63">
        <w:rPr>
          <w:lang w:val="fr-FR" w:bidi="hi-IN"/>
        </w:rPr>
        <w:t xml:space="preserve"> “Centrum </w:t>
      </w:r>
      <w:proofErr w:type="spellStart"/>
      <w:r w:rsidRPr="004B6A63">
        <w:rPr>
          <w:lang w:val="fr-FR" w:bidi="hi-IN"/>
        </w:rPr>
        <w:t>Cyfrowe</w:t>
      </w:r>
      <w:proofErr w:type="spellEnd"/>
      <w:r w:rsidRPr="004B6A63">
        <w:rPr>
          <w:lang w:val="fr-FR" w:bidi="hi-IN"/>
        </w:rPr>
        <w:t>”;</w:t>
      </w:r>
    </w:p>
    <w:p w14:paraId="6A67D8C0" w14:textId="77777777" w:rsidR="004B6A63" w:rsidRPr="00800A14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bidi="hi-IN"/>
        </w:rPr>
      </w:pPr>
      <w:r w:rsidRPr="00800A14">
        <w:rPr>
          <w:lang w:bidi="hi-IN"/>
        </w:rPr>
        <w:t>Global Expert Network on Copyright User Rights;</w:t>
      </w:r>
    </w:p>
    <w:p w14:paraId="2CF33975" w14:textId="77777777" w:rsidR="004B6A63" w:rsidRPr="004B6A63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val="fr-FR" w:bidi="hi-IN"/>
        </w:rPr>
      </w:pPr>
      <w:proofErr w:type="spellStart"/>
      <w:r w:rsidRPr="004B6A63">
        <w:rPr>
          <w:lang w:val="fr-FR" w:bidi="hi-IN"/>
        </w:rPr>
        <w:t>Intellectual</w:t>
      </w:r>
      <w:proofErr w:type="spellEnd"/>
      <w:r w:rsidRPr="004B6A63">
        <w:rPr>
          <w:lang w:val="fr-FR" w:bidi="hi-IN"/>
        </w:rPr>
        <w:t xml:space="preserve"> </w:t>
      </w:r>
      <w:proofErr w:type="spellStart"/>
      <w:r w:rsidRPr="004B6A63">
        <w:rPr>
          <w:lang w:val="fr-FR" w:bidi="hi-IN"/>
        </w:rPr>
        <w:t>Property</w:t>
      </w:r>
      <w:proofErr w:type="spellEnd"/>
      <w:r w:rsidRPr="004B6A63">
        <w:rPr>
          <w:lang w:val="fr-FR" w:bidi="hi-IN"/>
        </w:rPr>
        <w:t xml:space="preserve"> Institute (IPI);</w:t>
      </w:r>
    </w:p>
    <w:p w14:paraId="09F01313" w14:textId="5A4C2B20" w:rsidR="004B6A63" w:rsidRPr="004B6A63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val="fr-FR" w:bidi="hi-IN"/>
        </w:rPr>
      </w:pPr>
      <w:proofErr w:type="spellStart"/>
      <w:r w:rsidRPr="004B6A63">
        <w:rPr>
          <w:lang w:val="fr-FR" w:bidi="hi-IN"/>
        </w:rPr>
        <w:t>Red</w:t>
      </w:r>
      <w:proofErr w:type="spellEnd"/>
      <w:r w:rsidRPr="004B6A63">
        <w:rPr>
          <w:lang w:val="fr-FR" w:bidi="hi-IN"/>
        </w:rPr>
        <w:t xml:space="preserve"> en </w:t>
      </w:r>
      <w:proofErr w:type="spellStart"/>
      <w:r w:rsidRPr="004B6A63">
        <w:rPr>
          <w:lang w:val="fr-FR" w:bidi="hi-IN"/>
        </w:rPr>
        <w:t>Defensa</w:t>
      </w:r>
      <w:proofErr w:type="spellEnd"/>
      <w:r w:rsidRPr="004B6A63">
        <w:rPr>
          <w:lang w:val="fr-FR" w:bidi="hi-IN"/>
        </w:rPr>
        <w:t xml:space="preserve"> de los </w:t>
      </w:r>
      <w:proofErr w:type="spellStart"/>
      <w:r w:rsidRPr="004B6A63">
        <w:rPr>
          <w:lang w:val="fr-FR" w:bidi="hi-IN"/>
        </w:rPr>
        <w:t>Derechos</w:t>
      </w:r>
      <w:proofErr w:type="spellEnd"/>
      <w:r w:rsidRPr="004B6A63">
        <w:rPr>
          <w:lang w:val="fr-FR" w:bidi="hi-IN"/>
        </w:rPr>
        <w:t xml:space="preserve"> Digitales, A.C.</w:t>
      </w:r>
      <w:r w:rsidR="00BD7E2A">
        <w:rPr>
          <w:lang w:val="fr-FR" w:bidi="hi-IN"/>
        </w:rPr>
        <w:t xml:space="preserve"> </w:t>
      </w:r>
      <w:r w:rsidRPr="004B6A63">
        <w:rPr>
          <w:lang w:val="fr-FR" w:bidi="hi-IN"/>
        </w:rPr>
        <w:t xml:space="preserve"> (R3D);</w:t>
      </w:r>
    </w:p>
    <w:p w14:paraId="5A188403" w14:textId="77777777" w:rsidR="004B6A63" w:rsidRPr="004B6A63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val="fr-FR" w:bidi="hi-IN"/>
        </w:rPr>
      </w:pPr>
      <w:r w:rsidRPr="004B6A63">
        <w:rPr>
          <w:lang w:val="fr-FR" w:bidi="hi-IN"/>
        </w:rPr>
        <w:t xml:space="preserve">Sociedad Argentina de </w:t>
      </w:r>
      <w:proofErr w:type="spellStart"/>
      <w:r w:rsidRPr="004B6A63">
        <w:rPr>
          <w:lang w:val="fr-FR" w:bidi="hi-IN"/>
        </w:rPr>
        <w:t>Gestión</w:t>
      </w:r>
      <w:proofErr w:type="spellEnd"/>
      <w:r w:rsidRPr="004B6A63">
        <w:rPr>
          <w:lang w:val="fr-FR" w:bidi="hi-IN"/>
        </w:rPr>
        <w:t xml:space="preserve"> de </w:t>
      </w:r>
      <w:proofErr w:type="spellStart"/>
      <w:r w:rsidRPr="004B6A63">
        <w:rPr>
          <w:lang w:val="fr-FR" w:bidi="hi-IN"/>
        </w:rPr>
        <w:t>Actores</w:t>
      </w:r>
      <w:proofErr w:type="spellEnd"/>
      <w:r w:rsidRPr="004B6A63">
        <w:rPr>
          <w:lang w:val="fr-FR" w:bidi="hi-IN"/>
        </w:rPr>
        <w:t xml:space="preserve"> e </w:t>
      </w:r>
      <w:proofErr w:type="spellStart"/>
      <w:r w:rsidRPr="004B6A63">
        <w:rPr>
          <w:lang w:val="fr-FR" w:bidi="hi-IN"/>
        </w:rPr>
        <w:t>Intérpretes</w:t>
      </w:r>
      <w:proofErr w:type="spellEnd"/>
      <w:r w:rsidRPr="004B6A63">
        <w:rPr>
          <w:lang w:val="fr-FR" w:bidi="hi-IN"/>
        </w:rPr>
        <w:t xml:space="preserve"> (SAGAI);</w:t>
      </w:r>
    </w:p>
    <w:p w14:paraId="798D4532" w14:textId="77777777" w:rsidR="004B6A63" w:rsidRPr="004B6A63" w:rsidRDefault="004B6A63" w:rsidP="004B6A63">
      <w:pPr>
        <w:pStyle w:val="Bulletedlistlevel2"/>
        <w:tabs>
          <w:tab w:val="clear" w:pos="567"/>
          <w:tab w:val="num" w:pos="1701"/>
        </w:tabs>
        <w:spacing w:after="220"/>
        <w:ind w:left="1134"/>
        <w:rPr>
          <w:lang w:val="fr-FR" w:bidi="hi-IN"/>
        </w:rPr>
      </w:pPr>
      <w:proofErr w:type="spellStart"/>
      <w:r w:rsidRPr="004B6A63">
        <w:rPr>
          <w:lang w:val="fr-FR" w:bidi="hi-IN"/>
        </w:rPr>
        <w:t>Emirates</w:t>
      </w:r>
      <w:proofErr w:type="spellEnd"/>
      <w:r w:rsidRPr="004B6A63">
        <w:rPr>
          <w:lang w:val="fr-FR" w:bidi="hi-IN"/>
        </w:rPr>
        <w:t xml:space="preserve"> </w:t>
      </w:r>
      <w:proofErr w:type="spellStart"/>
      <w:r w:rsidRPr="004B6A63">
        <w:rPr>
          <w:lang w:val="fr-FR" w:bidi="hi-IN"/>
        </w:rPr>
        <w:t>Reprographic</w:t>
      </w:r>
      <w:proofErr w:type="spellEnd"/>
      <w:r w:rsidRPr="004B6A63">
        <w:rPr>
          <w:lang w:val="fr-FR" w:bidi="hi-IN"/>
        </w:rPr>
        <w:t xml:space="preserve"> </w:t>
      </w:r>
      <w:proofErr w:type="spellStart"/>
      <w:r w:rsidRPr="004B6A63">
        <w:rPr>
          <w:lang w:val="fr-FR" w:bidi="hi-IN"/>
        </w:rPr>
        <w:t>Rights</w:t>
      </w:r>
      <w:proofErr w:type="spellEnd"/>
      <w:r w:rsidRPr="004B6A63">
        <w:rPr>
          <w:lang w:val="fr-FR" w:bidi="hi-IN"/>
        </w:rPr>
        <w:t xml:space="preserve"> Management Association (ERRA).</w:t>
      </w:r>
    </w:p>
    <w:p w14:paraId="3BA494C3" w14:textId="5EE1527A" w:rsidR="004B6A63" w:rsidRPr="004B6A63" w:rsidRDefault="004B6A63" w:rsidP="000F39CB">
      <w:pPr>
        <w:pStyle w:val="Heading1"/>
      </w:pPr>
      <w:r w:rsidRPr="004B6A63">
        <w:t>Point 5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adoption du projet de rapport de la quarante</w:t>
      </w:r>
      <w:r w:rsidR="00166509">
        <w:t> et unième session</w:t>
      </w:r>
    </w:p>
    <w:p w14:paraId="33EBD196" w14:textId="38556896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a approuvé le projet de rapport de sa quarante</w:t>
      </w:r>
      <w:r w:rsidR="00166509">
        <w:rPr>
          <w:lang w:val="fr-FR"/>
        </w:rPr>
        <w:t> et unième session</w:t>
      </w:r>
      <w:r w:rsidRPr="004B6A63">
        <w:rPr>
          <w:lang w:val="fr-FR"/>
        </w:rPr>
        <w:t xml:space="preserve">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CR/41/10).  Les délégations et les observateurs ont été invités à envoyer au Secrétariat, d</w:t>
      </w:r>
      <w:r w:rsidR="00166509">
        <w:rPr>
          <w:lang w:val="fr-FR"/>
        </w:rPr>
        <w:t>’</w:t>
      </w:r>
      <w:r w:rsidRPr="004B6A63">
        <w:rPr>
          <w:lang w:val="fr-FR"/>
        </w:rPr>
        <w:t>ici au 31 juillet 2022, les éventuelles observations sur leurs déclarations, à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adresse </w:t>
      </w:r>
      <w:r w:rsidR="00F00345">
        <w:fldChar w:fldCharType="begin"/>
      </w:r>
      <w:r w:rsidR="00F00345" w:rsidRPr="00F00345">
        <w:rPr>
          <w:lang w:val="fr-CH"/>
        </w:rPr>
        <w:instrText xml:space="preserve"> HYPERLINK "mailto:copyright.mail@wipo.int" </w:instrText>
      </w:r>
      <w:r w:rsidR="00F00345">
        <w:fldChar w:fldCharType="separate"/>
      </w:r>
      <w:r w:rsidRPr="004B6A63">
        <w:rPr>
          <w:rStyle w:val="Hyperlink"/>
          <w:szCs w:val="22"/>
          <w:lang w:val="fr-FR"/>
        </w:rPr>
        <w:t>copyright.mail@wipo.int</w:t>
      </w:r>
      <w:r w:rsidR="00F00345">
        <w:rPr>
          <w:rStyle w:val="Hyperlink"/>
          <w:szCs w:val="22"/>
          <w:lang w:val="fr-FR"/>
        </w:rPr>
        <w:fldChar w:fldCharType="end"/>
      </w:r>
      <w:r w:rsidRPr="004B6A63">
        <w:rPr>
          <w:lang w:val="fr-FR"/>
        </w:rPr>
        <w:t>.</w:t>
      </w:r>
    </w:p>
    <w:p w14:paraId="78D42BAC" w14:textId="15F8BDA8" w:rsidR="004B6A63" w:rsidRPr="004B6A63" w:rsidRDefault="004B6A63" w:rsidP="000F39CB">
      <w:pPr>
        <w:pStyle w:val="Heading1"/>
      </w:pPr>
      <w:r w:rsidRPr="004B6A63">
        <w:lastRenderedPageBreak/>
        <w:t>Point 6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protection des organismes de radiodiffusion</w:t>
      </w:r>
    </w:p>
    <w:p w14:paraId="7E9C70EC" w14:textId="6FC27226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documents relatifs à ce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établis lors de précédentes sessions peuvent être consultés sur la page Web consacrée à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à l</w:t>
      </w:r>
      <w:r w:rsidR="00166509">
        <w:rPr>
          <w:lang w:val="fr-FR"/>
        </w:rPr>
        <w:t>’</w:t>
      </w:r>
      <w:r w:rsidRPr="004B6A63">
        <w:rPr>
          <w:lang w:val="fr-FR"/>
        </w:rPr>
        <w:t>adresse </w:t>
      </w:r>
      <w:r w:rsidR="00F00345">
        <w:fldChar w:fldCharType="begin"/>
      </w:r>
      <w:r w:rsidR="00F00345" w:rsidRPr="00F00345">
        <w:rPr>
          <w:lang w:val="fr-CH"/>
        </w:rPr>
        <w:instrText xml:space="preserve"> HYPERLIN</w:instrText>
      </w:r>
      <w:r w:rsidR="00F00345" w:rsidRPr="00F00345">
        <w:rPr>
          <w:lang w:val="fr-CH"/>
        </w:rPr>
        <w:instrText xml:space="preserve">K "https://www.wipo.int/meetings/fr/details.jsp?meeting_id=69311" </w:instrText>
      </w:r>
      <w:r w:rsidR="00F00345">
        <w:fldChar w:fldCharType="separate"/>
      </w:r>
      <w:r w:rsidRPr="004B6A63">
        <w:rPr>
          <w:rStyle w:val="Hyperlink"/>
          <w:szCs w:val="22"/>
          <w:lang w:val="fr-FR"/>
        </w:rPr>
        <w:t>https://www.wipo.int/meetings/fr/details.jsp?meeting_id=69311</w:t>
      </w:r>
      <w:r w:rsidR="00F00345">
        <w:rPr>
          <w:rStyle w:val="Hyperlink"/>
          <w:szCs w:val="22"/>
          <w:lang w:val="fr-FR"/>
        </w:rPr>
        <w:fldChar w:fldCharType="end"/>
      </w:r>
      <w:r w:rsidRPr="004B6A63">
        <w:rPr>
          <w:lang w:val="fr-FR"/>
        </w:rPr>
        <w:t>.</w:t>
      </w:r>
    </w:p>
    <w:p w14:paraId="52A50F49" w14:textId="44A576FC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rFonts w:eastAsia="Times New Roman"/>
          <w:lang w:val="fr-FR" w:eastAsia="fr-FR"/>
        </w:rPr>
        <w:t>Après les déclarations des délégations, le “Projet révisé de texte pour le Traité de l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OMPI sur la protection des organismes de radiodiffusion” (document SCCR/42/3) a été présenté par le vice</w:t>
      </w:r>
      <w:r w:rsidR="000F39CB">
        <w:rPr>
          <w:rFonts w:eastAsia="Times New Roman"/>
          <w:lang w:val="fr-FR" w:eastAsia="fr-FR"/>
        </w:rPr>
        <w:noBreakHyphen/>
      </w:r>
      <w:r w:rsidRPr="004B6A63">
        <w:rPr>
          <w:rFonts w:eastAsia="Times New Roman"/>
          <w:lang w:val="fr-FR" w:eastAsia="fr-FR"/>
        </w:rPr>
        <w:t>président M. Peter </w:t>
      </w:r>
      <w:proofErr w:type="spellStart"/>
      <w:r w:rsidRPr="004B6A63">
        <w:rPr>
          <w:rFonts w:eastAsia="Times New Roman"/>
          <w:lang w:val="fr-FR" w:eastAsia="fr-FR"/>
        </w:rPr>
        <w:t>Labody</w:t>
      </w:r>
      <w:proofErr w:type="spellEnd"/>
      <w:r w:rsidRPr="004B6A63">
        <w:rPr>
          <w:rFonts w:eastAsia="Times New Roman"/>
          <w:lang w:val="fr-FR" w:eastAsia="fr-FR"/>
        </w:rPr>
        <w:t xml:space="preserve"> et le facilitateur M. </w:t>
      </w:r>
      <w:proofErr w:type="spellStart"/>
      <w:r w:rsidRPr="004B6A63">
        <w:rPr>
          <w:rFonts w:eastAsia="Times New Roman"/>
          <w:lang w:val="fr-FR" w:eastAsia="fr-FR"/>
        </w:rPr>
        <w:t>Jukka</w:t>
      </w:r>
      <w:proofErr w:type="spellEnd"/>
      <w:r w:rsidRPr="004B6A63">
        <w:rPr>
          <w:rFonts w:eastAsia="Times New Roman"/>
          <w:lang w:val="fr-FR" w:eastAsia="fr-FR"/>
        </w:rPr>
        <w:t> </w:t>
      </w:r>
      <w:proofErr w:type="spellStart"/>
      <w:r w:rsidRPr="004B6A63">
        <w:rPr>
          <w:rFonts w:eastAsia="Times New Roman"/>
          <w:lang w:val="fr-FR" w:eastAsia="fr-FR"/>
        </w:rPr>
        <w:t>Liedes</w:t>
      </w:r>
      <w:proofErr w:type="spellEnd"/>
      <w:r w:rsidRPr="004B6A63">
        <w:rPr>
          <w:rFonts w:eastAsia="Times New Roman"/>
          <w:lang w:val="fr-FR" w:eastAsia="fr-FR"/>
        </w:rPr>
        <w:t>, avec les commentaires du facilitateur M. </w:t>
      </w:r>
      <w:proofErr w:type="spellStart"/>
      <w:r w:rsidRPr="004B6A63">
        <w:rPr>
          <w:rFonts w:eastAsia="Times New Roman"/>
          <w:lang w:val="fr-FR" w:eastAsia="fr-FR"/>
        </w:rPr>
        <w:t>Hezekiel</w:t>
      </w:r>
      <w:proofErr w:type="spellEnd"/>
      <w:r w:rsidRPr="004B6A63">
        <w:rPr>
          <w:rFonts w:eastAsia="Times New Roman"/>
          <w:lang w:val="fr-FR" w:eastAsia="fr-FR"/>
        </w:rPr>
        <w:t xml:space="preserve"> </w:t>
      </w:r>
      <w:proofErr w:type="spellStart"/>
      <w:r w:rsidRPr="004B6A63">
        <w:rPr>
          <w:rFonts w:eastAsia="Times New Roman"/>
          <w:lang w:val="fr-FR" w:eastAsia="fr-FR"/>
        </w:rPr>
        <w:t>Oi</w:t>
      </w:r>
      <w:r w:rsidR="008C4C12" w:rsidRPr="004B6A63">
        <w:rPr>
          <w:rFonts w:eastAsia="Times New Roman"/>
          <w:lang w:val="fr-FR" w:eastAsia="fr-FR"/>
        </w:rPr>
        <w:t>ra</w:t>
      </w:r>
      <w:proofErr w:type="spellEnd"/>
      <w:r w:rsidR="008C4C12">
        <w:rPr>
          <w:rFonts w:eastAsia="Times New Roman"/>
          <w:lang w:val="fr-FR" w:eastAsia="fr-FR"/>
        </w:rPr>
        <w:t xml:space="preserve">.  </w:t>
      </w:r>
      <w:r w:rsidR="008C4C12" w:rsidRPr="004B6A63">
        <w:rPr>
          <w:rFonts w:eastAsia="Times New Roman"/>
          <w:lang w:val="fr-FR" w:eastAsia="fr-FR"/>
        </w:rPr>
        <w:t>Le</w:t>
      </w:r>
      <w:r w:rsidRPr="004B6A63">
        <w:rPr>
          <w:rFonts w:eastAsia="Times New Roman"/>
          <w:lang w:val="fr-FR" w:eastAsia="fr-FR"/>
        </w:rPr>
        <w:t xml:space="preserve"> comité a accueilli favorablement le texte et a engagé une discussion et une séance de questions</w:t>
      </w:r>
      <w:r w:rsidR="000F39CB">
        <w:rPr>
          <w:rFonts w:eastAsia="Times New Roman"/>
          <w:lang w:val="fr-FR" w:eastAsia="fr-FR"/>
        </w:rPr>
        <w:noBreakHyphen/>
      </w:r>
      <w:r w:rsidRPr="004B6A63">
        <w:rPr>
          <w:rFonts w:eastAsia="Times New Roman"/>
          <w:lang w:val="fr-FR" w:eastAsia="fr-FR"/>
        </w:rPr>
        <w:t>réponses avec les présentateurs à son sujet.</w:t>
      </w:r>
    </w:p>
    <w:p w14:paraId="21483F9C" w14:textId="61C6B7B9" w:rsidR="004B6A63" w:rsidRPr="004B6A63" w:rsidRDefault="004B6A63" w:rsidP="004B6A63">
      <w:pPr>
        <w:pStyle w:val="ONUMFS"/>
        <w:tabs>
          <w:tab w:val="num" w:pos="567"/>
        </w:tabs>
        <w:rPr>
          <w:rFonts w:eastAsia="Times New Roman"/>
          <w:lang w:val="fr-FR" w:eastAsia="fr-FR"/>
        </w:rPr>
      </w:pPr>
      <w:r w:rsidRPr="004B6A63">
        <w:rPr>
          <w:rFonts w:eastAsia="Times New Roman"/>
          <w:lang w:val="fr-FR" w:eastAsia="fr-FR"/>
        </w:rPr>
        <w:t>Le comité est convenu que le président, en concertation avec les vice</w:t>
      </w:r>
      <w:r w:rsidR="000F39CB">
        <w:rPr>
          <w:rFonts w:eastAsia="Times New Roman"/>
          <w:lang w:val="fr-FR" w:eastAsia="fr-FR"/>
        </w:rPr>
        <w:noBreakHyphen/>
      </w:r>
      <w:r w:rsidRPr="004B6A63">
        <w:rPr>
          <w:rFonts w:eastAsia="Times New Roman"/>
          <w:lang w:val="fr-FR" w:eastAsia="fr-FR"/>
        </w:rPr>
        <w:t xml:space="preserve">présidents et les facilitateurs, réviserait le </w:t>
      </w:r>
      <w:r w:rsidR="00E662D2" w:rsidRPr="004B6A63">
        <w:rPr>
          <w:rFonts w:eastAsia="Times New Roman"/>
          <w:lang w:val="fr-FR" w:eastAsia="fr-FR"/>
        </w:rPr>
        <w:t>document</w:t>
      </w:r>
      <w:r w:rsidR="00E662D2">
        <w:rPr>
          <w:rFonts w:eastAsia="Times New Roman"/>
          <w:lang w:val="fr-FR" w:eastAsia="fr-FR"/>
        </w:rPr>
        <w:t xml:space="preserve"> </w:t>
      </w:r>
      <w:r w:rsidR="00E662D2" w:rsidRPr="004B6A63">
        <w:rPr>
          <w:rFonts w:eastAsia="Times New Roman"/>
          <w:lang w:val="fr-FR" w:eastAsia="fr-FR"/>
        </w:rPr>
        <w:t>SC</w:t>
      </w:r>
      <w:r w:rsidRPr="004B6A63">
        <w:rPr>
          <w:rFonts w:eastAsia="Times New Roman"/>
          <w:lang w:val="fr-FR" w:eastAsia="fr-FR"/>
        </w:rPr>
        <w:t>CR/42/3 sur la base des commentaires, des suggestions et des questions des délégations, pour un examen plus approfondi à la quarante</w:t>
      </w:r>
      <w:r w:rsidR="000F39CB">
        <w:rPr>
          <w:rFonts w:eastAsia="Times New Roman"/>
          <w:lang w:val="fr-FR" w:eastAsia="fr-FR"/>
        </w:rPr>
        <w:noBreakHyphen/>
      </w:r>
      <w:r w:rsidRPr="004B6A63">
        <w:rPr>
          <w:rFonts w:eastAsia="Times New Roman"/>
          <w:lang w:val="fr-FR" w:eastAsia="fr-FR"/>
        </w:rPr>
        <w:t>trois</w:t>
      </w:r>
      <w:r w:rsidR="00166509">
        <w:rPr>
          <w:rFonts w:eastAsia="Times New Roman"/>
          <w:lang w:val="fr-FR" w:eastAsia="fr-FR"/>
        </w:rPr>
        <w:t>ième session</w:t>
      </w:r>
      <w:r w:rsidRPr="004B6A63">
        <w:rPr>
          <w:rFonts w:eastAsia="Times New Roman"/>
          <w:lang w:val="fr-FR" w:eastAsia="fr-FR"/>
        </w:rPr>
        <w:t xml:space="preserve"> du S</w:t>
      </w:r>
      <w:r w:rsidR="008C4C12" w:rsidRPr="004B6A63">
        <w:rPr>
          <w:rFonts w:eastAsia="Times New Roman"/>
          <w:lang w:val="fr-FR" w:eastAsia="fr-FR"/>
        </w:rPr>
        <w:t>CCR</w:t>
      </w:r>
      <w:r w:rsidR="008C4C12">
        <w:rPr>
          <w:rFonts w:eastAsia="Times New Roman"/>
          <w:lang w:val="fr-FR" w:eastAsia="fr-FR"/>
        </w:rPr>
        <w:t xml:space="preserve">.  </w:t>
      </w:r>
      <w:r w:rsidR="008C4C12" w:rsidRPr="004B6A63">
        <w:rPr>
          <w:rFonts w:eastAsia="Times New Roman"/>
          <w:lang w:val="fr-FR" w:eastAsia="fr-FR"/>
        </w:rPr>
        <w:t>Le</w:t>
      </w:r>
      <w:r w:rsidRPr="004B6A63">
        <w:rPr>
          <w:rFonts w:eastAsia="Times New Roman"/>
          <w:lang w:val="fr-FR" w:eastAsia="fr-FR"/>
        </w:rPr>
        <w:t>s délégations ont été invitées à envoyer, d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ici au 13 juillet 2022, leurs éventuelles observations à l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 xml:space="preserve">adresse </w:t>
      </w:r>
      <w:r w:rsidR="00F00345">
        <w:fldChar w:fldCharType="begin"/>
      </w:r>
      <w:r w:rsidR="00F00345" w:rsidRPr="00F00345">
        <w:rPr>
          <w:lang w:val="fr-CH"/>
        </w:rPr>
        <w:instrText xml:space="preserve"> HYPERLINK "mailto:copyright.mail@</w:instrText>
      </w:r>
      <w:r w:rsidR="00F00345" w:rsidRPr="00F00345">
        <w:rPr>
          <w:lang w:val="fr-CH"/>
        </w:rPr>
        <w:instrText xml:space="preserve">wipo.int" </w:instrText>
      </w:r>
      <w:r w:rsidR="00F00345">
        <w:fldChar w:fldCharType="separate"/>
      </w:r>
      <w:r w:rsidRPr="004B6A63">
        <w:rPr>
          <w:rStyle w:val="Hyperlink"/>
          <w:rFonts w:eastAsia="Times New Roman"/>
          <w:szCs w:val="22"/>
          <w:lang w:val="fr-FR" w:eastAsia="fr-FR"/>
        </w:rPr>
        <w:t>copyright.mail@wipo.int</w:t>
      </w:r>
      <w:r w:rsidR="00F00345">
        <w:rPr>
          <w:rStyle w:val="Hyperlink"/>
          <w:rFonts w:eastAsia="Times New Roman"/>
          <w:szCs w:val="22"/>
          <w:lang w:val="fr-FR" w:eastAsia="fr-FR"/>
        </w:rPr>
        <w:fldChar w:fldCharType="end"/>
      </w:r>
      <w:r w:rsidRPr="004B6A63">
        <w:rPr>
          <w:rFonts w:eastAsia="Times New Roman"/>
          <w:lang w:val="fr-FR" w:eastAsia="fr-FR"/>
        </w:rPr>
        <w:t>.</w:t>
      </w:r>
    </w:p>
    <w:p w14:paraId="6BBD0036" w14:textId="6B0F44D9" w:rsidR="004B6A63" w:rsidRPr="004B6A63" w:rsidRDefault="004B6A63" w:rsidP="004B6A63">
      <w:pPr>
        <w:pStyle w:val="ONUMFS"/>
        <w:tabs>
          <w:tab w:val="num" w:pos="567"/>
        </w:tabs>
        <w:rPr>
          <w:rFonts w:eastAsia="Times New Roman"/>
          <w:lang w:val="fr-FR" w:eastAsia="fr-FR"/>
        </w:rPr>
      </w:pPr>
      <w:r w:rsidRPr="004B6A63">
        <w:rPr>
          <w:rFonts w:eastAsia="Times New Roman"/>
          <w:lang w:val="fr-FR" w:eastAsia="fr-FR"/>
        </w:rPr>
        <w:t>Le comité s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est penché sur la question de savoir s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il conviendrait de tenir une session technique spéciale consacrée à ce point de l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ordre du jour avant la fin de 2022.</w:t>
      </w:r>
      <w:r w:rsidRPr="004B6A63">
        <w:rPr>
          <w:lang w:val="fr-FR"/>
        </w:rPr>
        <w:t xml:space="preserve">  </w:t>
      </w:r>
      <w:r w:rsidRPr="004B6A63">
        <w:rPr>
          <w:rFonts w:eastAsia="Times New Roman"/>
          <w:lang w:val="fr-FR" w:eastAsia="fr-FR"/>
        </w:rPr>
        <w:t>Cette proposition n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a pas fait l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objet d</w:t>
      </w:r>
      <w:r w:rsidR="00166509">
        <w:rPr>
          <w:rFonts w:eastAsia="Times New Roman"/>
          <w:lang w:val="fr-FR" w:eastAsia="fr-FR"/>
        </w:rPr>
        <w:t>’</w:t>
      </w:r>
      <w:r w:rsidRPr="004B6A63">
        <w:rPr>
          <w:rFonts w:eastAsia="Times New Roman"/>
          <w:lang w:val="fr-FR" w:eastAsia="fr-FR"/>
        </w:rPr>
        <w:t>un consens</w:t>
      </w:r>
      <w:r w:rsidR="008C4C12" w:rsidRPr="004B6A63">
        <w:rPr>
          <w:rFonts w:eastAsia="Times New Roman"/>
          <w:lang w:val="fr-FR" w:eastAsia="fr-FR"/>
        </w:rPr>
        <w:t>us</w:t>
      </w:r>
      <w:r w:rsidR="008C4C12">
        <w:rPr>
          <w:rFonts w:eastAsia="Times New Roman"/>
          <w:lang w:val="fr-FR" w:eastAsia="fr-FR"/>
        </w:rPr>
        <w:t xml:space="preserve">.  </w:t>
      </w:r>
      <w:r w:rsidR="008C4C12" w:rsidRPr="004B6A63">
        <w:rPr>
          <w:rFonts w:eastAsia="Times New Roman"/>
          <w:lang w:val="fr-FR" w:eastAsia="fr-FR"/>
        </w:rPr>
        <w:t>Le</w:t>
      </w:r>
      <w:r w:rsidRPr="004B6A63">
        <w:rPr>
          <w:rFonts w:eastAsia="Times New Roman"/>
          <w:lang w:val="fr-FR" w:eastAsia="fr-FR"/>
        </w:rPr>
        <w:t xml:space="preserve"> comité a convenu de tenir deux sessions ordinaires du SCCR en 2023.</w:t>
      </w:r>
    </w:p>
    <w:p w14:paraId="4CBE0ED4" w14:textId="02348EBC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Ce point restera inscrit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SCCR.</w:t>
      </w:r>
    </w:p>
    <w:p w14:paraId="324BB48E" w14:textId="3A8B7E29" w:rsidR="004B6A63" w:rsidRPr="004B6A63" w:rsidRDefault="004B6A63" w:rsidP="000F39CB">
      <w:pPr>
        <w:pStyle w:val="Heading1"/>
      </w:pPr>
      <w:r w:rsidRPr="004B6A63">
        <w:t>Point 7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limitations et exceptions en faveur des bibliothèques et des services d</w:t>
      </w:r>
      <w:r w:rsidR="00166509">
        <w:t>’</w:t>
      </w:r>
      <w:r w:rsidRPr="004B6A63">
        <w:t>archives</w:t>
      </w:r>
    </w:p>
    <w:p w14:paraId="1D5A87C0" w14:textId="01D2BA28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documents relatifs à ce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établis lors de précédentes sessions peuvent être consultés sur la page Web consacrée à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à l</w:t>
      </w:r>
      <w:r w:rsidR="00166509">
        <w:rPr>
          <w:lang w:val="fr-FR"/>
        </w:rPr>
        <w:t>’</w:t>
      </w:r>
      <w:r w:rsidRPr="004B6A63">
        <w:rPr>
          <w:lang w:val="fr-FR"/>
        </w:rPr>
        <w:t>adresse </w:t>
      </w:r>
      <w:r w:rsidR="00F00345">
        <w:fldChar w:fldCharType="begin"/>
      </w:r>
      <w:r w:rsidR="00F00345" w:rsidRPr="00F00345">
        <w:rPr>
          <w:lang w:val="fr-CH"/>
        </w:rPr>
        <w:instrText xml:space="preserve"> HYPERLINK "https://www.wipo.int/meetings/fr/details.jsp?meeting_id=69311" </w:instrText>
      </w:r>
      <w:r w:rsidR="00F00345">
        <w:fldChar w:fldCharType="separate"/>
      </w:r>
      <w:r w:rsidRPr="004B6A63">
        <w:rPr>
          <w:rStyle w:val="Hyperlink"/>
          <w:szCs w:val="22"/>
          <w:lang w:val="fr-FR"/>
        </w:rPr>
        <w:t>https://www.wipo.int/meetings/fr/details.jsp?meeting_id=69311</w:t>
      </w:r>
      <w:r w:rsidR="00F00345">
        <w:rPr>
          <w:rStyle w:val="Hyperlink"/>
          <w:szCs w:val="22"/>
          <w:lang w:val="fr-FR"/>
        </w:rPr>
        <w:fldChar w:fldCharType="end"/>
      </w:r>
      <w:r w:rsidRPr="004B6A63">
        <w:rPr>
          <w:lang w:val="fr-FR"/>
        </w:rPr>
        <w:t>.</w:t>
      </w:r>
    </w:p>
    <w:p w14:paraId="35169443" w14:textId="581244EC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président a donné la parole au coordonnateur du groupe des pays africains pour qu</w:t>
      </w:r>
      <w:r w:rsidR="00166509">
        <w:rPr>
          <w:lang w:val="fr-FR"/>
        </w:rPr>
        <w:t>’</w:t>
      </w:r>
      <w:r w:rsidRPr="004B6A63">
        <w:rPr>
          <w:lang w:val="fr-FR"/>
        </w:rPr>
        <w:t>il présente sa “Proposition concernant un projet de programme de travail sur les exceptions et limitations” (SCCR/42/4).  Le Secrétariat a été invité par le président à présenter un récapitulatif des travaux réalisés dans le cadre du plan d</w:t>
      </w:r>
      <w:r w:rsidR="00166509">
        <w:rPr>
          <w:lang w:val="fr-FR"/>
        </w:rPr>
        <w:t>’</w:t>
      </w:r>
      <w:r w:rsidRPr="004B6A63">
        <w:rPr>
          <w:lang w:val="fr-FR"/>
        </w:rPr>
        <w:t>action – bibliothèques, services d</w:t>
      </w:r>
      <w:r w:rsidR="00166509">
        <w:rPr>
          <w:lang w:val="fr-FR"/>
        </w:rPr>
        <w:t>’</w:t>
      </w:r>
      <w:r w:rsidRPr="004B6A63">
        <w:rPr>
          <w:lang w:val="fr-FR"/>
        </w:rPr>
        <w:t>archives et musées et du plan d</w:t>
      </w:r>
      <w:r w:rsidR="00166509">
        <w:rPr>
          <w:lang w:val="fr-FR"/>
        </w:rPr>
        <w:t>’</w:t>
      </w:r>
      <w:r w:rsidRPr="004B6A63">
        <w:rPr>
          <w:lang w:val="fr-FR"/>
        </w:rPr>
        <w:t>action – établissements d</w:t>
      </w:r>
      <w:r w:rsidR="00166509">
        <w:rPr>
          <w:lang w:val="fr-FR"/>
        </w:rPr>
        <w:t>’</w:t>
      </w:r>
      <w:r w:rsidRPr="004B6A63">
        <w:rPr>
          <w:lang w:val="fr-FR"/>
        </w:rPr>
        <w:t>enseignement et de recherche et personnes ayant d</w:t>
      </w:r>
      <w:r w:rsidR="00166509">
        <w:rPr>
          <w:lang w:val="fr-FR"/>
        </w:rPr>
        <w:t>’</w:t>
      </w:r>
      <w:r w:rsidRPr="004B6A63">
        <w:rPr>
          <w:lang w:val="fr-FR"/>
        </w:rPr>
        <w:t>autres handicaps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CR/36/7), ainsi que le “Rapport sur les séminaires régionaux et la conférence internationale”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CR/40/2).</w:t>
      </w:r>
    </w:p>
    <w:p w14:paraId="3E429B11" w14:textId="77777777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président a ensuite invité les membres du comité et les observateurs à formuler des observations générales sur le sujet des limitations et exceptions, ainsi que sur la proposition du groupe des pays africains.</w:t>
      </w:r>
    </w:p>
    <w:p w14:paraId="1C43B504" w14:textId="16DF0DF8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observations générales ont été suivies d</w:t>
      </w:r>
      <w:r w:rsidR="00166509">
        <w:rPr>
          <w:lang w:val="fr-FR"/>
        </w:rPr>
        <w:t>’</w:t>
      </w:r>
      <w:r w:rsidRPr="004B6A63">
        <w:rPr>
          <w:lang w:val="fr-FR"/>
        </w:rPr>
        <w:t>une séance de questions</w:t>
      </w:r>
      <w:r w:rsidR="000F39CB">
        <w:rPr>
          <w:lang w:val="fr-FR"/>
        </w:rPr>
        <w:noBreakHyphen/>
      </w:r>
      <w:r w:rsidRPr="004B6A63">
        <w:rPr>
          <w:lang w:val="fr-FR"/>
        </w:rPr>
        <w:t>réponses et d</w:t>
      </w:r>
      <w:r w:rsidR="00166509">
        <w:rPr>
          <w:lang w:val="fr-FR"/>
        </w:rPr>
        <w:t>’</w:t>
      </w:r>
      <w:r w:rsidRPr="004B6A63">
        <w:rPr>
          <w:lang w:val="fr-FR"/>
        </w:rPr>
        <w:t>un échange de vues entre le comité, les observateurs et les exper</w:t>
      </w:r>
      <w:r w:rsidR="008C4C12" w:rsidRPr="004B6A63">
        <w:rPr>
          <w:lang w:val="fr-FR"/>
        </w:rPr>
        <w:t>ts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</w:t>
      </w:r>
      <w:r w:rsidR="008C4C12">
        <w:rPr>
          <w:lang w:val="fr-FR"/>
        </w:rPr>
        <w:t>’</w:t>
      </w:r>
      <w:r w:rsidR="008C4C12" w:rsidRPr="004B6A63">
        <w:rPr>
          <w:lang w:val="fr-FR"/>
        </w:rPr>
        <w:t>é</w:t>
      </w:r>
      <w:r w:rsidRPr="004B6A63">
        <w:rPr>
          <w:lang w:val="fr-FR"/>
        </w:rPr>
        <w:t>change s</w:t>
      </w:r>
      <w:r w:rsidR="00166509">
        <w:rPr>
          <w:lang w:val="fr-FR"/>
        </w:rPr>
        <w:t>’</w:t>
      </w:r>
      <w:r w:rsidRPr="004B6A63">
        <w:rPr>
          <w:lang w:val="fr-FR"/>
        </w:rPr>
        <w:t>est nourri des enseignements tirés des séminaires régionaux et de la conférence de l</w:t>
      </w:r>
      <w:r w:rsidR="00166509">
        <w:rPr>
          <w:lang w:val="fr-FR"/>
        </w:rPr>
        <w:t>’</w:t>
      </w:r>
      <w:r w:rsidRPr="004B6A63">
        <w:rPr>
          <w:lang w:val="fr-FR"/>
        </w:rPr>
        <w:t>OMPI organisés en 2018</w:t>
      </w:r>
      <w:r w:rsidR="00C30696">
        <w:rPr>
          <w:lang w:val="fr-FR"/>
        </w:rPr>
        <w:noBreakHyphen/>
      </w:r>
      <w:r w:rsidRPr="004B6A63">
        <w:rPr>
          <w:lang w:val="fr-FR"/>
        </w:rPr>
        <w:t>2019.</w:t>
      </w:r>
    </w:p>
    <w:p w14:paraId="6C842C1F" w14:textId="191A5C9A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s</w:t>
      </w:r>
      <w:r w:rsidR="00166509">
        <w:rPr>
          <w:lang w:val="fr-FR"/>
        </w:rPr>
        <w:t>’</w:t>
      </w:r>
      <w:r w:rsidRPr="004B6A63">
        <w:rPr>
          <w:lang w:val="fr-FR"/>
        </w:rPr>
        <w:t>est félicité de l</w:t>
      </w:r>
      <w:r w:rsidR="00166509">
        <w:rPr>
          <w:lang w:val="fr-FR"/>
        </w:rPr>
        <w:t>’</w:t>
      </w:r>
      <w:r w:rsidRPr="004B6A63">
        <w:rPr>
          <w:lang w:val="fr-FR"/>
        </w:rPr>
        <w:t>initiative du groupe des pays africains et de son ouverture à ce que sa proposition soit modifiée compte tenu des interventions faites au cours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 (document SCCR/42/4 </w:t>
      </w:r>
      <w:proofErr w:type="spellStart"/>
      <w:r w:rsidRPr="004B6A63">
        <w:rPr>
          <w:lang w:val="fr-FR"/>
        </w:rPr>
        <w:t>Rev</w:t>
      </w:r>
      <w:proofErr w:type="spellEnd"/>
      <w:r w:rsidRPr="004B6A63">
        <w:rPr>
          <w:lang w:val="fr-FR"/>
        </w:rPr>
        <w:t>.).  Il a invité les membres à poursuivre le dialogue avec le groupe des pays africains en vue d</w:t>
      </w:r>
      <w:r w:rsidR="00166509">
        <w:rPr>
          <w:lang w:val="fr-FR"/>
        </w:rPr>
        <w:t>’</w:t>
      </w:r>
      <w:r w:rsidRPr="004B6A63">
        <w:rPr>
          <w:lang w:val="fr-FR"/>
        </w:rPr>
        <w:t>examiner une proposition révisée lors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SCCR.</w:t>
      </w:r>
    </w:p>
    <w:p w14:paraId="259DA104" w14:textId="495D6952" w:rsidR="004B6A63" w:rsidRPr="004B6A63" w:rsidRDefault="004B6A63" w:rsidP="000F39CB">
      <w:pPr>
        <w:pStyle w:val="ONUMFS"/>
        <w:keepNext/>
        <w:tabs>
          <w:tab w:val="num" w:pos="567"/>
        </w:tabs>
        <w:rPr>
          <w:lang w:val="fr-FR"/>
        </w:rPr>
      </w:pPr>
      <w:r w:rsidRPr="004B6A63">
        <w:rPr>
          <w:lang w:val="fr-FR"/>
        </w:rPr>
        <w:lastRenderedPageBreak/>
        <w:t>Le comité a fixé deux lignes d</w:t>
      </w:r>
      <w:r w:rsidR="00166509">
        <w:rPr>
          <w:lang w:val="fr-FR"/>
        </w:rPr>
        <w:t>’</w:t>
      </w:r>
      <w:r w:rsidRPr="004B6A63">
        <w:rPr>
          <w:lang w:val="fr-FR"/>
        </w:rPr>
        <w:t>action</w:t>
      </w:r>
      <w:r w:rsidR="00166509">
        <w:rPr>
          <w:lang w:val="fr-FR"/>
        </w:rPr>
        <w:t> :</w:t>
      </w:r>
    </w:p>
    <w:p w14:paraId="2B36E4C1" w14:textId="29DF78CC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r w:rsidRPr="004B6A63">
        <w:rPr>
          <w:lang w:val="fr-FR"/>
        </w:rPr>
        <w:t>lors de la prochaine session du SCCR, le Secrétariat devrait inviter des experts et des membres à présenter, dans le cadre des points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relatifs aux limitations et exceptions, des exposés sur les éventuels problèmes liés aux utilisations spécifiques d</w:t>
      </w:r>
      <w:r w:rsidR="00166509">
        <w:rPr>
          <w:lang w:val="fr-FR"/>
        </w:rPr>
        <w:t>’</w:t>
      </w:r>
      <w:r w:rsidRPr="004B6A63">
        <w:rPr>
          <w:lang w:val="fr-FR"/>
        </w:rPr>
        <w:t>œuvres protégées par le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dans l</w:t>
      </w:r>
      <w:r w:rsidR="00166509">
        <w:rPr>
          <w:lang w:val="fr-FR"/>
        </w:rPr>
        <w:t>’</w:t>
      </w:r>
      <w:r w:rsidRPr="004B6A63">
        <w:rPr>
          <w:lang w:val="fr-FR"/>
        </w:rPr>
        <w:t>environnement transfrontière en ligne, par exemple dans le cadre d</w:t>
      </w:r>
      <w:r w:rsidR="00166509">
        <w:rPr>
          <w:lang w:val="fr-FR"/>
        </w:rPr>
        <w:t>’</w:t>
      </w:r>
      <w:r w:rsidRPr="004B6A63">
        <w:rPr>
          <w:lang w:val="fr-FR"/>
        </w:rPr>
        <w:t>un cours en ligne réunissant des étudiants de plusieurs pays, ou lorsque des chercheurs travaillant en collaboration ou les sujets de leurs recherches sont situés dans différents pays;</w:t>
      </w:r>
    </w:p>
    <w:p w14:paraId="73F292D5" w14:textId="4EA93861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r w:rsidRPr="004B6A63">
        <w:rPr>
          <w:lang w:val="fr-FR"/>
        </w:rPr>
        <w:t>en s</w:t>
      </w:r>
      <w:r w:rsidR="00166509">
        <w:rPr>
          <w:lang w:val="fr-FR"/>
        </w:rPr>
        <w:t>’</w:t>
      </w:r>
      <w:r w:rsidRPr="004B6A63">
        <w:rPr>
          <w:lang w:val="fr-FR"/>
        </w:rPr>
        <w:t>appuyant sur les travaux réalisés à ce jour et sur les discussions ultérieures des membres du comité, le cas échéant, le Secrétariat devrait élaborer des guides destinés à orienter les programmes d</w:t>
      </w:r>
      <w:r w:rsidR="00166509">
        <w:rPr>
          <w:lang w:val="fr-FR"/>
        </w:rPr>
        <w:t>’</w:t>
      </w:r>
      <w:r w:rsidRPr="004B6A63">
        <w:rPr>
          <w:lang w:val="fr-FR"/>
        </w:rPr>
        <w:t>assistance technique ciblés visant à aider les États membres à élaborer des lois et des politiques d</w:t>
      </w:r>
      <w:r w:rsidR="00166509">
        <w:rPr>
          <w:lang w:val="fr-FR"/>
        </w:rPr>
        <w:t>’</w:t>
      </w:r>
      <w:r w:rsidRPr="004B6A63">
        <w:rPr>
          <w:lang w:val="fr-FR"/>
        </w:rPr>
        <w:t>appui à l</w:t>
      </w:r>
      <w:r w:rsidR="00166509">
        <w:rPr>
          <w:lang w:val="fr-FR"/>
        </w:rPr>
        <w:t>’</w:t>
      </w:r>
      <w:r w:rsidRPr="004B6A63">
        <w:rPr>
          <w:lang w:val="fr-FR"/>
        </w:rPr>
        <w:t>éducation, à la recherche et à la sauvegarde du patrimoine culturel, définies en consultation avec des experts, des parties prenantes des communautés bénéficiaires et des titulaires de droits, par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intermédiaire de processus de consultation transparents; </w:t>
      </w:r>
      <w:r w:rsidR="00BD7E2A">
        <w:rPr>
          <w:lang w:val="fr-FR"/>
        </w:rPr>
        <w:t xml:space="preserve"> </w:t>
      </w:r>
      <w:r w:rsidRPr="004B6A63">
        <w:rPr>
          <w:lang w:val="fr-FR"/>
        </w:rPr>
        <w:t>et</w:t>
      </w:r>
    </w:p>
    <w:p w14:paraId="3BF7E399" w14:textId="1A917661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proofErr w:type="gramStart"/>
      <w:r w:rsidRPr="004B6A63">
        <w:rPr>
          <w:lang w:val="fr-FR"/>
        </w:rPr>
        <w:t>lors</w:t>
      </w:r>
      <w:proofErr w:type="gramEnd"/>
      <w:r w:rsidRPr="004B6A63">
        <w:rPr>
          <w:lang w:val="fr-FR"/>
        </w:rPr>
        <w:t xml:space="preserve">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en ce qui concerne le paragraphe b), le Secrétariat présentera 1) une étude exploratoire sur les limitations et les exceptions à des fins de recherche et 2) un guide sur la sauvegarde du patrimoine.</w:t>
      </w:r>
    </w:p>
    <w:p w14:paraId="2FE345EA" w14:textId="48659A5E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consacré aux limitations et exceptions en faveur des bibliothèques et des services d</w:t>
      </w:r>
      <w:r w:rsidR="00166509">
        <w:rPr>
          <w:lang w:val="fr-FR"/>
        </w:rPr>
        <w:t>’</w:t>
      </w:r>
      <w:r w:rsidRPr="004B6A63">
        <w:rPr>
          <w:lang w:val="fr-FR"/>
        </w:rPr>
        <w:t>archives restera inscrit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SCCR.</w:t>
      </w:r>
    </w:p>
    <w:p w14:paraId="3CFDF9F9" w14:textId="271422CE" w:rsidR="004B6A63" w:rsidRPr="004B6A63" w:rsidRDefault="004B6A63" w:rsidP="000F39CB">
      <w:pPr>
        <w:pStyle w:val="Heading1"/>
      </w:pPr>
      <w:r w:rsidRPr="004B6A63">
        <w:t>Point 8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limitations et exceptions en faveur des établissements d</w:t>
      </w:r>
      <w:r w:rsidR="00166509">
        <w:t>’</w:t>
      </w:r>
      <w:r w:rsidRPr="004B6A63">
        <w:t>enseignement et de recherche et des personnes ayant d</w:t>
      </w:r>
      <w:r w:rsidR="00166509">
        <w:t>’</w:t>
      </w:r>
      <w:r w:rsidRPr="004B6A63">
        <w:t>autres handicaps</w:t>
      </w:r>
    </w:p>
    <w:p w14:paraId="766BA8BC" w14:textId="36A7F928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documents relatifs à ce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établis lors de précédentes sessions peuvent être consultés sur la page Web consacrée à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à l</w:t>
      </w:r>
      <w:r w:rsidR="00166509">
        <w:rPr>
          <w:lang w:val="fr-FR"/>
        </w:rPr>
        <w:t>’</w:t>
      </w:r>
      <w:r w:rsidRPr="004B6A63">
        <w:rPr>
          <w:lang w:val="fr-FR"/>
        </w:rPr>
        <w:t>adresse </w:t>
      </w:r>
      <w:r w:rsidR="00F00345">
        <w:fldChar w:fldCharType="begin"/>
      </w:r>
      <w:r w:rsidR="00F00345" w:rsidRPr="00F00345">
        <w:rPr>
          <w:lang w:val="fr-CH"/>
        </w:rPr>
        <w:instrText xml:space="preserve"> HYPERLINK "https://www.wipo.int/meetings/fr/details.jsp?meeting_id=69311" </w:instrText>
      </w:r>
      <w:r w:rsidR="00F00345">
        <w:fldChar w:fldCharType="separate"/>
      </w:r>
      <w:r w:rsidRPr="004B6A63">
        <w:rPr>
          <w:rStyle w:val="Hyperlink"/>
          <w:szCs w:val="22"/>
          <w:lang w:val="fr-FR"/>
        </w:rPr>
        <w:t>https://www.wipo.int/meetings/fr/details.jsp?meeting_id=69311</w:t>
      </w:r>
      <w:r w:rsidR="00F00345">
        <w:rPr>
          <w:rStyle w:val="Hyperlink"/>
          <w:szCs w:val="22"/>
          <w:lang w:val="fr-FR"/>
        </w:rPr>
        <w:fldChar w:fldCharType="end"/>
      </w:r>
      <w:r w:rsidRPr="004B6A63">
        <w:rPr>
          <w:lang w:val="fr-FR"/>
        </w:rPr>
        <w:t>.</w:t>
      </w:r>
    </w:p>
    <w:p w14:paraId="1B3527FD" w14:textId="6E41EE5F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président a donné la parole au coordonnateur du groupe des pays africains pour qu</w:t>
      </w:r>
      <w:r w:rsidR="00166509">
        <w:rPr>
          <w:lang w:val="fr-FR"/>
        </w:rPr>
        <w:t>’</w:t>
      </w:r>
      <w:r w:rsidRPr="004B6A63">
        <w:rPr>
          <w:lang w:val="fr-FR"/>
        </w:rPr>
        <w:t>il présente sa “Proposition concernant un projet de programme de travail sur les exceptions et limitations” (SCCR/42/4).  Le Secrétariat a été invité par le président à présenter un récapitulatif des travaux réalisés dans le cadre du plan d</w:t>
      </w:r>
      <w:r w:rsidR="00166509">
        <w:rPr>
          <w:lang w:val="fr-FR"/>
        </w:rPr>
        <w:t>’</w:t>
      </w:r>
      <w:r w:rsidRPr="004B6A63">
        <w:rPr>
          <w:lang w:val="fr-FR"/>
        </w:rPr>
        <w:t>action – bibliothèques, services d</w:t>
      </w:r>
      <w:r w:rsidR="00166509">
        <w:rPr>
          <w:lang w:val="fr-FR"/>
        </w:rPr>
        <w:t>’</w:t>
      </w:r>
      <w:r w:rsidRPr="004B6A63">
        <w:rPr>
          <w:lang w:val="fr-FR"/>
        </w:rPr>
        <w:t>archives et musées et du plan d</w:t>
      </w:r>
      <w:r w:rsidR="00166509">
        <w:rPr>
          <w:lang w:val="fr-FR"/>
        </w:rPr>
        <w:t>’</w:t>
      </w:r>
      <w:r w:rsidRPr="004B6A63">
        <w:rPr>
          <w:lang w:val="fr-FR"/>
        </w:rPr>
        <w:t>action – établissements d</w:t>
      </w:r>
      <w:r w:rsidR="00166509">
        <w:rPr>
          <w:lang w:val="fr-FR"/>
        </w:rPr>
        <w:t>’</w:t>
      </w:r>
      <w:r w:rsidRPr="004B6A63">
        <w:rPr>
          <w:lang w:val="fr-FR"/>
        </w:rPr>
        <w:t>enseignement et de recherche et personnes ayant d</w:t>
      </w:r>
      <w:r w:rsidR="00166509">
        <w:rPr>
          <w:lang w:val="fr-FR"/>
        </w:rPr>
        <w:t>’</w:t>
      </w:r>
      <w:r w:rsidRPr="004B6A63">
        <w:rPr>
          <w:lang w:val="fr-FR"/>
        </w:rPr>
        <w:t>autres handicaps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CR/36/7), ainsi que le “Rapport sur les séminaires régionaux et la conférence internationale” (</w:t>
      </w:r>
      <w:r w:rsidR="00E662D2" w:rsidRPr="004B6A63">
        <w:rPr>
          <w:lang w:val="fr-FR"/>
        </w:rPr>
        <w:t>document</w:t>
      </w:r>
      <w:r w:rsidR="00E662D2">
        <w:rPr>
          <w:lang w:val="fr-FR"/>
        </w:rPr>
        <w:t xml:space="preserve"> </w:t>
      </w:r>
      <w:r w:rsidR="00E662D2" w:rsidRPr="004B6A63">
        <w:rPr>
          <w:lang w:val="fr-FR"/>
        </w:rPr>
        <w:t>SC</w:t>
      </w:r>
      <w:r w:rsidRPr="004B6A63">
        <w:rPr>
          <w:lang w:val="fr-FR"/>
        </w:rPr>
        <w:t>CR/40/2).</w:t>
      </w:r>
    </w:p>
    <w:p w14:paraId="614BD9C4" w14:textId="77777777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président a ensuite invité les membres du comité et les observateurs à formuler des observations générales sur le sujet des limitations et exceptions, ainsi que sur la proposition du groupe des pays africains.</w:t>
      </w:r>
    </w:p>
    <w:p w14:paraId="35EE31A2" w14:textId="686F6B43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observations générales ont été suivies d</w:t>
      </w:r>
      <w:r w:rsidR="00166509">
        <w:rPr>
          <w:lang w:val="fr-FR"/>
        </w:rPr>
        <w:t>’</w:t>
      </w:r>
      <w:r w:rsidRPr="004B6A63">
        <w:rPr>
          <w:lang w:val="fr-FR"/>
        </w:rPr>
        <w:t>une séance de questions</w:t>
      </w:r>
      <w:r w:rsidR="000F39CB">
        <w:rPr>
          <w:lang w:val="fr-FR"/>
        </w:rPr>
        <w:noBreakHyphen/>
      </w:r>
      <w:r w:rsidRPr="004B6A63">
        <w:rPr>
          <w:lang w:val="fr-FR"/>
        </w:rPr>
        <w:t>réponses et d</w:t>
      </w:r>
      <w:r w:rsidR="00166509">
        <w:rPr>
          <w:lang w:val="fr-FR"/>
        </w:rPr>
        <w:t>’</w:t>
      </w:r>
      <w:r w:rsidRPr="004B6A63">
        <w:rPr>
          <w:lang w:val="fr-FR"/>
        </w:rPr>
        <w:t>un échange de vues entre le comité, les observateurs et les exper</w:t>
      </w:r>
      <w:r w:rsidR="008C4C12" w:rsidRPr="004B6A63">
        <w:rPr>
          <w:lang w:val="fr-FR"/>
        </w:rPr>
        <w:t>ts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</w:t>
      </w:r>
      <w:r w:rsidR="008C4C12">
        <w:rPr>
          <w:lang w:val="fr-FR"/>
        </w:rPr>
        <w:t>’</w:t>
      </w:r>
      <w:r w:rsidR="008C4C12" w:rsidRPr="004B6A63">
        <w:rPr>
          <w:lang w:val="fr-FR"/>
        </w:rPr>
        <w:t>é</w:t>
      </w:r>
      <w:r w:rsidRPr="004B6A63">
        <w:rPr>
          <w:lang w:val="fr-FR"/>
        </w:rPr>
        <w:t>change s</w:t>
      </w:r>
      <w:r w:rsidR="00166509">
        <w:rPr>
          <w:lang w:val="fr-FR"/>
        </w:rPr>
        <w:t>’</w:t>
      </w:r>
      <w:r w:rsidRPr="004B6A63">
        <w:rPr>
          <w:lang w:val="fr-FR"/>
        </w:rPr>
        <w:t>est nourri des enseignements tirés des séminaires régionaux et de la conférence de l</w:t>
      </w:r>
      <w:r w:rsidR="00166509">
        <w:rPr>
          <w:lang w:val="fr-FR"/>
        </w:rPr>
        <w:t>’</w:t>
      </w:r>
      <w:r w:rsidRPr="004B6A63">
        <w:rPr>
          <w:lang w:val="fr-FR"/>
        </w:rPr>
        <w:t>OMPI organisés en 2018</w:t>
      </w:r>
      <w:r w:rsidR="00C30696">
        <w:rPr>
          <w:lang w:val="fr-FR"/>
        </w:rPr>
        <w:noBreakHyphen/>
      </w:r>
      <w:r w:rsidRPr="004B6A63">
        <w:rPr>
          <w:lang w:val="fr-FR"/>
        </w:rPr>
        <w:t>2019.</w:t>
      </w:r>
    </w:p>
    <w:p w14:paraId="0DF2F03E" w14:textId="29189B6C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s</w:t>
      </w:r>
      <w:r w:rsidR="00166509">
        <w:rPr>
          <w:lang w:val="fr-FR"/>
        </w:rPr>
        <w:t>’</w:t>
      </w:r>
      <w:r w:rsidRPr="004B6A63">
        <w:rPr>
          <w:lang w:val="fr-FR"/>
        </w:rPr>
        <w:t>est félicité de l</w:t>
      </w:r>
      <w:r w:rsidR="00166509">
        <w:rPr>
          <w:lang w:val="fr-FR"/>
        </w:rPr>
        <w:t>’</w:t>
      </w:r>
      <w:r w:rsidRPr="004B6A63">
        <w:rPr>
          <w:lang w:val="fr-FR"/>
        </w:rPr>
        <w:t>initiative du groupe des pays africains et de son ouverture à ce que sa proposition soit modifiée compte tenu des interventions faites au cours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 (document SCCR/42/4 </w:t>
      </w:r>
      <w:proofErr w:type="spellStart"/>
      <w:r w:rsidRPr="004B6A63">
        <w:rPr>
          <w:lang w:val="fr-FR"/>
        </w:rPr>
        <w:t>Rev</w:t>
      </w:r>
      <w:proofErr w:type="spellEnd"/>
      <w:r w:rsidRPr="004B6A63">
        <w:rPr>
          <w:lang w:val="fr-FR"/>
        </w:rPr>
        <w:t>.).  Il a invité les membres à poursuivre le dialogue avec le groupe des pays africains en vue d</w:t>
      </w:r>
      <w:r w:rsidR="00166509">
        <w:rPr>
          <w:lang w:val="fr-FR"/>
        </w:rPr>
        <w:t>’</w:t>
      </w:r>
      <w:r w:rsidRPr="004B6A63">
        <w:rPr>
          <w:lang w:val="fr-FR"/>
        </w:rPr>
        <w:t>examiner une proposition révisée lors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SCCR.</w:t>
      </w:r>
    </w:p>
    <w:p w14:paraId="3BF72C93" w14:textId="15CA64E3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lastRenderedPageBreak/>
        <w:t>Le comité a fixé deux lignes d</w:t>
      </w:r>
      <w:r w:rsidR="00166509">
        <w:rPr>
          <w:lang w:val="fr-FR"/>
        </w:rPr>
        <w:t>’</w:t>
      </w:r>
      <w:r w:rsidRPr="004B6A63">
        <w:rPr>
          <w:lang w:val="fr-FR"/>
        </w:rPr>
        <w:t>action</w:t>
      </w:r>
      <w:r w:rsidR="00166509">
        <w:rPr>
          <w:lang w:val="fr-FR"/>
        </w:rPr>
        <w:t> :</w:t>
      </w:r>
    </w:p>
    <w:p w14:paraId="1475EA22" w14:textId="4DB30E51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r w:rsidRPr="004B6A63">
        <w:rPr>
          <w:lang w:val="fr-FR"/>
        </w:rPr>
        <w:t>lors de la prochaine session du SCCR, le Secrétariat devrait inviter des experts et des membres à présenter, dans le cadre des points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relatifs aux limitations et exceptions, des exposés sur les éventuels problèmes liés aux utilisations spécifiques d</w:t>
      </w:r>
      <w:r w:rsidR="00166509">
        <w:rPr>
          <w:lang w:val="fr-FR"/>
        </w:rPr>
        <w:t>’</w:t>
      </w:r>
      <w:r w:rsidRPr="004B6A63">
        <w:rPr>
          <w:lang w:val="fr-FR"/>
        </w:rPr>
        <w:t>œuvres protégées par le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dans l</w:t>
      </w:r>
      <w:r w:rsidR="00166509">
        <w:rPr>
          <w:lang w:val="fr-FR"/>
        </w:rPr>
        <w:t>’</w:t>
      </w:r>
      <w:r w:rsidRPr="004B6A63">
        <w:rPr>
          <w:lang w:val="fr-FR"/>
        </w:rPr>
        <w:t>environnement transfrontière en ligne, par exemple dans le cadre d</w:t>
      </w:r>
      <w:r w:rsidR="00166509">
        <w:rPr>
          <w:lang w:val="fr-FR"/>
        </w:rPr>
        <w:t>’</w:t>
      </w:r>
      <w:r w:rsidRPr="004B6A63">
        <w:rPr>
          <w:lang w:val="fr-FR"/>
        </w:rPr>
        <w:t>un cours en ligne réunissant des étudiants de plusieurs pays, ou lorsque des chercheurs travaillant en collaboration ou les sujets de leurs recherches sont situés dans différents pays;</w:t>
      </w:r>
    </w:p>
    <w:p w14:paraId="0AA3CEF4" w14:textId="7E6B1A30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r w:rsidRPr="004B6A63">
        <w:rPr>
          <w:lang w:val="fr-FR"/>
        </w:rPr>
        <w:t>en s</w:t>
      </w:r>
      <w:r w:rsidR="00166509">
        <w:rPr>
          <w:lang w:val="fr-FR"/>
        </w:rPr>
        <w:t>’</w:t>
      </w:r>
      <w:r w:rsidRPr="004B6A63">
        <w:rPr>
          <w:lang w:val="fr-FR"/>
        </w:rPr>
        <w:t>appuyant sur les travaux réalisés à ce jour et sur les discussions ultérieures des membres du comité, le cas échéant, le Secrétariat devrait élaborer des guides destinés à orienter les programmes d</w:t>
      </w:r>
      <w:r w:rsidR="00166509">
        <w:rPr>
          <w:lang w:val="fr-FR"/>
        </w:rPr>
        <w:t>’</w:t>
      </w:r>
      <w:r w:rsidRPr="004B6A63">
        <w:rPr>
          <w:lang w:val="fr-FR"/>
        </w:rPr>
        <w:t>assistance technique ciblés visant à aider les États membres à élaborer des lois et des politiques d</w:t>
      </w:r>
      <w:r w:rsidR="00166509">
        <w:rPr>
          <w:lang w:val="fr-FR"/>
        </w:rPr>
        <w:t>’</w:t>
      </w:r>
      <w:r w:rsidRPr="004B6A63">
        <w:rPr>
          <w:lang w:val="fr-FR"/>
        </w:rPr>
        <w:t>appui à l</w:t>
      </w:r>
      <w:r w:rsidR="00166509">
        <w:rPr>
          <w:lang w:val="fr-FR"/>
        </w:rPr>
        <w:t>’</w:t>
      </w:r>
      <w:r w:rsidRPr="004B6A63">
        <w:rPr>
          <w:lang w:val="fr-FR"/>
        </w:rPr>
        <w:t>éducation, à la recherche et à la sauvegarde du patrimoine culturel, définies en consultation avec des experts, des parties prenantes des communautés bénéficiaires et des titulaires de droits, par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intermédiaire de processus de consultation transparents; </w:t>
      </w:r>
      <w:r w:rsidR="00BD7E2A">
        <w:rPr>
          <w:lang w:val="fr-FR"/>
        </w:rPr>
        <w:t xml:space="preserve"> </w:t>
      </w:r>
      <w:r w:rsidRPr="004B6A63">
        <w:rPr>
          <w:lang w:val="fr-FR"/>
        </w:rPr>
        <w:t>et</w:t>
      </w:r>
    </w:p>
    <w:p w14:paraId="49472DBF" w14:textId="561D54CF" w:rsidR="004B6A63" w:rsidRPr="004B6A63" w:rsidRDefault="004B6A63" w:rsidP="004B6A63">
      <w:pPr>
        <w:pStyle w:val="ONUMFS"/>
        <w:numPr>
          <w:ilvl w:val="1"/>
          <w:numId w:val="12"/>
        </w:numPr>
        <w:rPr>
          <w:lang w:val="fr-FR"/>
        </w:rPr>
      </w:pPr>
      <w:proofErr w:type="gramStart"/>
      <w:r w:rsidRPr="004B6A63">
        <w:rPr>
          <w:lang w:val="fr-FR"/>
        </w:rPr>
        <w:t>lors</w:t>
      </w:r>
      <w:proofErr w:type="gramEnd"/>
      <w:r w:rsidRPr="004B6A63">
        <w:rPr>
          <w:lang w:val="fr-FR"/>
        </w:rPr>
        <w:t xml:space="preserve">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en ce qui concerne le paragraphe b), le Secrétariat présentera 1) une étude exploratoire sur les limitations et les exceptions à des fins de recherche et 2) un guide sur la sauvegarde du patrimoine.</w:t>
      </w:r>
    </w:p>
    <w:p w14:paraId="4AB2E0B0" w14:textId="6DE99F61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consacré aux limitations et exceptions en faveur des établissements d</w:t>
      </w:r>
      <w:r w:rsidR="00166509">
        <w:rPr>
          <w:lang w:val="fr-FR"/>
        </w:rPr>
        <w:t>’</w:t>
      </w:r>
      <w:r w:rsidRPr="004B6A63">
        <w:rPr>
          <w:lang w:val="fr-FR"/>
        </w:rPr>
        <w:t>enseignement et de recherche et des personnes ayant d</w:t>
      </w:r>
      <w:r w:rsidR="00166509">
        <w:rPr>
          <w:lang w:val="fr-FR"/>
        </w:rPr>
        <w:t>’</w:t>
      </w:r>
      <w:r w:rsidRPr="004B6A63">
        <w:rPr>
          <w:lang w:val="fr-FR"/>
        </w:rPr>
        <w:t>autres handicaps restera inscrit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trois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SCCR.</w:t>
      </w:r>
    </w:p>
    <w:p w14:paraId="4B6293C8" w14:textId="7A6913DC" w:rsidR="004B6A63" w:rsidRPr="004B6A63" w:rsidRDefault="004B6A63" w:rsidP="000F39CB">
      <w:pPr>
        <w:pStyle w:val="Heading1"/>
      </w:pPr>
      <w:r w:rsidRPr="004B6A63">
        <w:t>Point 9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questions diverses</w:t>
      </w:r>
    </w:p>
    <w:p w14:paraId="1FCC4350" w14:textId="6FD598EF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Les documents relatifs à ce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établis lors de précédentes sessions peuvent être consultés sur la page Web consacrée à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à l</w:t>
      </w:r>
      <w:r w:rsidR="00166509">
        <w:rPr>
          <w:lang w:val="fr-FR"/>
        </w:rPr>
        <w:t>’</w:t>
      </w:r>
      <w:r w:rsidRPr="004B6A63">
        <w:rPr>
          <w:lang w:val="fr-FR"/>
        </w:rPr>
        <w:t>adresse </w:t>
      </w:r>
      <w:r w:rsidR="00F00345">
        <w:fldChar w:fldCharType="begin"/>
      </w:r>
      <w:r w:rsidR="00F00345" w:rsidRPr="00F00345">
        <w:rPr>
          <w:lang w:val="fr-CH"/>
        </w:rPr>
        <w:instrText xml:space="preserve"> HYPERLINK "https://www.wipo.int/meetings/fr/details.jsp?meeting_id=69311" </w:instrText>
      </w:r>
      <w:r w:rsidR="00F00345">
        <w:fldChar w:fldCharType="separate"/>
      </w:r>
      <w:r w:rsidRPr="004B6A63">
        <w:rPr>
          <w:rStyle w:val="Hyperlink"/>
          <w:szCs w:val="22"/>
          <w:lang w:val="fr-FR"/>
        </w:rPr>
        <w:t>https://www.wipo.int/meetings/fr/details.jsp?meeting_id=69311</w:t>
      </w:r>
      <w:r w:rsidR="00F00345">
        <w:rPr>
          <w:rStyle w:val="Hyperlink"/>
          <w:szCs w:val="22"/>
          <w:lang w:val="fr-FR"/>
        </w:rPr>
        <w:fldChar w:fldCharType="end"/>
      </w:r>
      <w:r w:rsidRPr="004B6A63">
        <w:rPr>
          <w:lang w:val="fr-FR"/>
        </w:rPr>
        <w:t>.</w:t>
      </w:r>
    </w:p>
    <w:p w14:paraId="7A3F1DDD" w14:textId="7DBA614F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En ce qui concerne le thème du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dans l</w:t>
      </w:r>
      <w:r w:rsidR="00166509">
        <w:rPr>
          <w:lang w:val="fr-FR"/>
        </w:rPr>
        <w:t>’</w:t>
      </w:r>
      <w:r w:rsidRPr="004B6A63">
        <w:rPr>
          <w:lang w:val="fr-FR"/>
        </w:rPr>
        <w:t>environnement numérique, le comité a assisté à des exposés sur les sujets ci</w:t>
      </w:r>
      <w:r w:rsidR="000F39CB">
        <w:rPr>
          <w:lang w:val="fr-FR"/>
        </w:rPr>
        <w:noBreakHyphen/>
      </w:r>
      <w:r w:rsidRPr="004B6A63">
        <w:rPr>
          <w:lang w:val="fr-FR"/>
        </w:rPr>
        <w:t>après</w:t>
      </w:r>
      <w:r w:rsidR="00166509">
        <w:rPr>
          <w:lang w:val="fr-FR"/>
        </w:rPr>
        <w:t> :</w:t>
      </w:r>
      <w:r w:rsidRPr="004B6A63">
        <w:rPr>
          <w:lang w:val="fr-FR"/>
        </w:rPr>
        <w:t xml:space="preserve"> “À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intérieur du marché mondial de la musique numérique” (SCCR/41/2), par Mme Susan Butler; </w:t>
      </w:r>
      <w:r w:rsidR="00BD7E2A">
        <w:rPr>
          <w:lang w:val="fr-FR"/>
        </w:rPr>
        <w:t xml:space="preserve"> </w:t>
      </w:r>
      <w:r w:rsidRPr="004B6A63">
        <w:rPr>
          <w:lang w:val="fr-FR"/>
        </w:rPr>
        <w:t>“Étude sur les artistes sur le marché de la musique numérique</w:t>
      </w:r>
      <w:r w:rsidR="00166509">
        <w:rPr>
          <w:lang w:val="fr-FR"/>
        </w:rPr>
        <w:t> :</w:t>
      </w:r>
      <w:r w:rsidRPr="004B6A63">
        <w:rPr>
          <w:lang w:val="fr-FR"/>
        </w:rPr>
        <w:t xml:space="preserve"> considérations économiques et juridiques” (SCCR/41/3), par M. Christian Castle et M. Claudio </w:t>
      </w:r>
      <w:proofErr w:type="spellStart"/>
      <w:r w:rsidRPr="004B6A63">
        <w:rPr>
          <w:lang w:val="fr-FR"/>
        </w:rPr>
        <w:t>Feijoo</w:t>
      </w:r>
      <w:proofErr w:type="spellEnd"/>
      <w:r w:rsidRPr="004B6A63">
        <w:rPr>
          <w:lang w:val="fr-FR"/>
        </w:rPr>
        <w:t xml:space="preserve">; </w:t>
      </w:r>
      <w:r w:rsidR="00BD7E2A">
        <w:rPr>
          <w:lang w:val="fr-FR"/>
        </w:rPr>
        <w:t xml:space="preserve"> </w:t>
      </w:r>
      <w:r w:rsidRPr="004B6A63">
        <w:rPr>
          <w:lang w:val="fr-FR"/>
        </w:rPr>
        <w:t>“Étude portant sur le marché numérique de la musique en Afrique de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Ouest” (SCCR/41/6), par M. El H. Mansour Jacques </w:t>
      </w:r>
      <w:proofErr w:type="spellStart"/>
      <w:r w:rsidRPr="004B6A63">
        <w:rPr>
          <w:lang w:val="fr-FR"/>
        </w:rPr>
        <w:t>Sagna</w:t>
      </w:r>
      <w:proofErr w:type="spellEnd"/>
      <w:r w:rsidRPr="004B6A63">
        <w:rPr>
          <w:lang w:val="fr-FR"/>
        </w:rPr>
        <w:t>;</w:t>
      </w:r>
      <w:r w:rsidR="00BD7E2A">
        <w:rPr>
          <w:lang w:val="fr-FR"/>
        </w:rPr>
        <w:t xml:space="preserve"> </w:t>
      </w:r>
      <w:r w:rsidRPr="004B6A63">
        <w:rPr>
          <w:lang w:val="fr-FR"/>
        </w:rPr>
        <w:t xml:space="preserve"> et “Rapport sur le marché de la musique en ligne et les principaux modèles d</w:t>
      </w:r>
      <w:r w:rsidR="00166509">
        <w:rPr>
          <w:lang w:val="fr-FR"/>
        </w:rPr>
        <w:t>’</w:t>
      </w:r>
      <w:r w:rsidRPr="004B6A63">
        <w:rPr>
          <w:lang w:val="fr-FR"/>
        </w:rPr>
        <w:t>affaires en Asie</w:t>
      </w:r>
      <w:r w:rsidR="00166509">
        <w:rPr>
          <w:lang w:val="fr-FR"/>
        </w:rPr>
        <w:t> :</w:t>
      </w:r>
      <w:r w:rsidRPr="004B6A63">
        <w:rPr>
          <w:lang w:val="fr-FR"/>
        </w:rPr>
        <w:t xml:space="preserve"> aperçu et tendances générales” (SCCR/41/7), par Mme </w:t>
      </w:r>
      <w:proofErr w:type="spellStart"/>
      <w:r w:rsidRPr="004B6A63">
        <w:rPr>
          <w:lang w:val="fr-FR"/>
        </w:rPr>
        <w:t>Irene</w:t>
      </w:r>
      <w:proofErr w:type="spellEnd"/>
      <w:r w:rsidRPr="004B6A63">
        <w:rPr>
          <w:lang w:val="fr-FR"/>
        </w:rPr>
        <w:t xml:space="preserve"> </w:t>
      </w:r>
      <w:proofErr w:type="spellStart"/>
      <w:r w:rsidRPr="004B6A63">
        <w:rPr>
          <w:lang w:val="fr-FR"/>
        </w:rPr>
        <w:t>Calboli</w:t>
      </w:r>
      <w:proofErr w:type="spellEnd"/>
      <w:r w:rsidRPr="004B6A63">
        <w:rPr>
          <w:lang w:val="fr-FR"/>
        </w:rPr>
        <w:t xml:space="preserve"> et M. George </w:t>
      </w:r>
      <w:proofErr w:type="spellStart"/>
      <w:r w:rsidRPr="004B6A63">
        <w:rPr>
          <w:lang w:val="fr-FR"/>
        </w:rPr>
        <w:t>Hwang</w:t>
      </w:r>
      <w:proofErr w:type="spellEnd"/>
      <w:r w:rsidRPr="004B6A63">
        <w:rPr>
          <w:lang w:val="fr-FR"/>
        </w:rPr>
        <w:t>, ainsi qu</w:t>
      </w:r>
      <w:r w:rsidR="00166509">
        <w:rPr>
          <w:lang w:val="fr-FR"/>
        </w:rPr>
        <w:t>’</w:t>
      </w:r>
      <w:r w:rsidRPr="004B6A63">
        <w:rPr>
          <w:lang w:val="fr-FR"/>
        </w:rPr>
        <w:t>une présentation vidéo sur “Le marché de la musique en Amérique latine” (SCCR/41/4), par Mme Leila </w:t>
      </w:r>
      <w:proofErr w:type="spellStart"/>
      <w:r w:rsidRPr="004B6A63">
        <w:rPr>
          <w:lang w:val="fr-FR"/>
        </w:rPr>
        <w:t>Co</w:t>
      </w:r>
      <w:r w:rsidR="008C4C12" w:rsidRPr="004B6A63">
        <w:rPr>
          <w:lang w:val="fr-FR"/>
        </w:rPr>
        <w:t>bo</w:t>
      </w:r>
      <w:proofErr w:type="spellEnd"/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>s exposés ont été suivis de déclarations des délégations et d</w:t>
      </w:r>
      <w:r w:rsidR="00166509">
        <w:rPr>
          <w:lang w:val="fr-FR"/>
        </w:rPr>
        <w:t>’</w:t>
      </w:r>
      <w:r w:rsidRPr="004B6A63">
        <w:rPr>
          <w:lang w:val="fr-FR"/>
        </w:rPr>
        <w:t>une séance de questions</w:t>
      </w:r>
      <w:r w:rsidR="000F39CB">
        <w:rPr>
          <w:lang w:val="fr-FR"/>
        </w:rPr>
        <w:noBreakHyphen/>
      </w:r>
      <w:r w:rsidRPr="004B6A63">
        <w:rPr>
          <w:lang w:val="fr-FR"/>
        </w:rPr>
        <w:t>réponses avec certains des auteurs de l</w:t>
      </w:r>
      <w:r w:rsidR="00166509">
        <w:rPr>
          <w:lang w:val="fr-FR"/>
        </w:rPr>
        <w:t>’</w:t>
      </w:r>
      <w:r w:rsidRPr="004B6A63">
        <w:rPr>
          <w:lang w:val="fr-FR"/>
        </w:rPr>
        <w:t>étu</w:t>
      </w:r>
      <w:r w:rsidR="008C4C12" w:rsidRPr="004B6A63">
        <w:rPr>
          <w:lang w:val="fr-FR"/>
        </w:rPr>
        <w:t>de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 xml:space="preserve"> comité est convenu de poursuivre l</w:t>
      </w:r>
      <w:r w:rsidR="00166509">
        <w:rPr>
          <w:lang w:val="fr-FR"/>
        </w:rPr>
        <w:t>’</w:t>
      </w:r>
      <w:r w:rsidRPr="004B6A63">
        <w:rPr>
          <w:lang w:val="fr-FR"/>
        </w:rPr>
        <w:t>échange de vues et d</w:t>
      </w:r>
      <w:r w:rsidR="00166509">
        <w:rPr>
          <w:lang w:val="fr-FR"/>
        </w:rPr>
        <w:t>’</w:t>
      </w:r>
      <w:r w:rsidRPr="004B6A63">
        <w:rPr>
          <w:lang w:val="fr-FR"/>
        </w:rPr>
        <w:t>informations sur ce point.</w:t>
      </w:r>
    </w:p>
    <w:p w14:paraId="6269A444" w14:textId="68AE56F0" w:rsidR="004B6A63" w:rsidRPr="004B6A63" w:rsidRDefault="004B6A63" w:rsidP="004B6A63">
      <w:pPr>
        <w:pStyle w:val="ONUMFS"/>
        <w:tabs>
          <w:tab w:val="num" w:pos="567"/>
        </w:tabs>
        <w:rPr>
          <w:bCs/>
          <w:lang w:val="fr-FR"/>
        </w:rPr>
      </w:pPr>
      <w:r w:rsidRPr="004B6A63">
        <w:rPr>
          <w:bCs/>
          <w:lang w:val="fr-FR"/>
        </w:rPr>
        <w:t>Le comité a accueilli favorablement la proposition du GRULAC tendant à organiser, durant la quarante</w:t>
      </w:r>
      <w:r w:rsidR="000F39CB">
        <w:rPr>
          <w:bCs/>
          <w:lang w:val="fr-FR"/>
        </w:rPr>
        <w:noBreakHyphen/>
      </w:r>
      <w:r w:rsidRPr="004B6A63">
        <w:rPr>
          <w:bCs/>
          <w:lang w:val="fr-FR"/>
        </w:rPr>
        <w:t>trois</w:t>
      </w:r>
      <w:r w:rsidR="00166509">
        <w:rPr>
          <w:bCs/>
          <w:lang w:val="fr-FR"/>
        </w:rPr>
        <w:t>ième session</w:t>
      </w:r>
      <w:r w:rsidRPr="004B6A63">
        <w:rPr>
          <w:bCs/>
          <w:lang w:val="fr-FR"/>
        </w:rPr>
        <w:t xml:space="preserve"> du SCCR, une séance d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information d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une demi</w:t>
      </w:r>
      <w:r w:rsidR="000F39CB">
        <w:rPr>
          <w:bCs/>
          <w:lang w:val="fr-FR"/>
        </w:rPr>
        <w:noBreakHyphen/>
      </w:r>
      <w:r w:rsidRPr="004B6A63">
        <w:rPr>
          <w:bCs/>
          <w:lang w:val="fr-FR"/>
        </w:rPr>
        <w:t>journée (trois heures) sur le marché de la diffusion de musique en conti</w:t>
      </w:r>
      <w:r w:rsidR="008C4C12" w:rsidRPr="004B6A63">
        <w:rPr>
          <w:bCs/>
          <w:lang w:val="fr-FR"/>
        </w:rPr>
        <w:t>nu</w:t>
      </w:r>
      <w:r w:rsidR="008C4C12">
        <w:rPr>
          <w:bCs/>
          <w:lang w:val="fr-FR"/>
        </w:rPr>
        <w:t xml:space="preserve">.  </w:t>
      </w:r>
      <w:r w:rsidR="008C4C12" w:rsidRPr="004B6A63">
        <w:rPr>
          <w:bCs/>
          <w:lang w:val="fr-FR"/>
        </w:rPr>
        <w:t>Il</w:t>
      </w:r>
      <w:r w:rsidRPr="004B6A63">
        <w:rPr>
          <w:bCs/>
          <w:lang w:val="fr-FR"/>
        </w:rPr>
        <w:t xml:space="preserve"> a été demandé au Secrétariat d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organiser cette séance sur la base de la Proposition relative à l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organisation d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une “Séance d</w:t>
      </w:r>
      <w:r w:rsidR="00166509">
        <w:rPr>
          <w:bCs/>
          <w:lang w:val="fr-FR"/>
        </w:rPr>
        <w:t>’</w:t>
      </w:r>
      <w:r w:rsidRPr="004B6A63">
        <w:rPr>
          <w:bCs/>
          <w:lang w:val="fr-FR"/>
        </w:rPr>
        <w:t>information sur le marché de la diffusion de musique en continu” à la quarante</w:t>
      </w:r>
      <w:r w:rsidR="000F39CB">
        <w:rPr>
          <w:bCs/>
          <w:lang w:val="fr-FR"/>
        </w:rPr>
        <w:noBreakHyphen/>
      </w:r>
      <w:r w:rsidRPr="004B6A63">
        <w:rPr>
          <w:bCs/>
          <w:lang w:val="fr-FR"/>
        </w:rPr>
        <w:t>trois</w:t>
      </w:r>
      <w:r w:rsidR="00166509">
        <w:rPr>
          <w:bCs/>
          <w:lang w:val="fr-FR"/>
        </w:rPr>
        <w:t>ième session</w:t>
      </w:r>
      <w:r w:rsidRPr="004B6A63">
        <w:rPr>
          <w:bCs/>
          <w:lang w:val="fr-FR"/>
        </w:rPr>
        <w:t xml:space="preserve"> du SCCR, soumise par le GRULAC.</w:t>
      </w:r>
    </w:p>
    <w:p w14:paraId="09CF9DA6" w14:textId="726D93D4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En ce qui concerne le thème du droit de suite, le comité a pris note des déclarations faites par les délégations et est convenu de poursuivre l</w:t>
      </w:r>
      <w:r w:rsidR="00166509">
        <w:rPr>
          <w:lang w:val="fr-FR"/>
        </w:rPr>
        <w:t>’</w:t>
      </w:r>
      <w:r w:rsidRPr="004B6A63">
        <w:rPr>
          <w:lang w:val="fr-FR"/>
        </w:rPr>
        <w:t>échange de vues et d</w:t>
      </w:r>
      <w:r w:rsidR="00166509">
        <w:rPr>
          <w:lang w:val="fr-FR"/>
        </w:rPr>
        <w:t>’</w:t>
      </w:r>
      <w:r w:rsidRPr="004B6A63">
        <w:rPr>
          <w:lang w:val="fr-FR"/>
        </w:rPr>
        <w:t>informations sur ce point.</w:t>
      </w:r>
    </w:p>
    <w:p w14:paraId="7CDF8DB7" w14:textId="5D434F26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lastRenderedPageBreak/>
        <w:t>En ce qui concerne le thème du renforcement de la protection des droits des metteurs en scène au niveau international, le Secrétariat a expliqué que, comme il n</w:t>
      </w:r>
      <w:r w:rsidR="00166509">
        <w:rPr>
          <w:lang w:val="fr-FR"/>
        </w:rPr>
        <w:t>’</w:t>
      </w:r>
      <w:r w:rsidRPr="004B6A63">
        <w:rPr>
          <w:lang w:val="fr-FR"/>
        </w:rPr>
        <w:t>y avait pas de nouveaux développements sous ce point de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jour, il avait été convenu à l</w:t>
      </w:r>
      <w:r w:rsidR="00166509">
        <w:rPr>
          <w:lang w:val="fr-FR"/>
        </w:rPr>
        <w:t>’</w:t>
      </w:r>
      <w:r w:rsidRPr="004B6A63">
        <w:rPr>
          <w:lang w:val="fr-FR"/>
        </w:rPr>
        <w:t>avance de reporter l</w:t>
      </w:r>
      <w:r w:rsidR="00166509">
        <w:rPr>
          <w:lang w:val="fr-FR"/>
        </w:rPr>
        <w:t>’</w:t>
      </w:r>
      <w:r w:rsidRPr="004B6A63">
        <w:rPr>
          <w:lang w:val="fr-FR"/>
        </w:rPr>
        <w:t>examen de cette question à la prochaine session.</w:t>
      </w:r>
    </w:p>
    <w:p w14:paraId="274CB053" w14:textId="04A53D18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a pris note de la “Proposition concernant l</w:t>
      </w:r>
      <w:r w:rsidR="00166509">
        <w:rPr>
          <w:lang w:val="fr-FR"/>
        </w:rPr>
        <w:t>’</w:t>
      </w:r>
      <w:r w:rsidRPr="004B6A63">
        <w:rPr>
          <w:lang w:val="fr-FR"/>
        </w:rPr>
        <w:t>inscription d</w:t>
      </w:r>
      <w:r w:rsidR="00166509">
        <w:rPr>
          <w:lang w:val="fr-FR"/>
        </w:rPr>
        <w:t>’</w:t>
      </w:r>
      <w:r w:rsidRPr="004B6A63">
        <w:rPr>
          <w:lang w:val="fr-FR"/>
        </w:rPr>
        <w:t>une étude sur le droit de prêt public à l</w:t>
      </w:r>
      <w:r w:rsidR="00166509">
        <w:rPr>
          <w:lang w:val="fr-FR"/>
        </w:rPr>
        <w:t>’</w:t>
      </w:r>
      <w:r w:rsidRPr="004B6A63">
        <w:rPr>
          <w:lang w:val="fr-FR"/>
        </w:rPr>
        <w:t>ordre du jour et dans les travaux futurs du Comité permanent du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 et des droits connexes de l</w:t>
      </w:r>
      <w:r w:rsidR="00166509">
        <w:rPr>
          <w:lang w:val="fr-FR"/>
        </w:rPr>
        <w:t>’</w:t>
      </w:r>
      <w:r w:rsidRPr="004B6A63">
        <w:rPr>
          <w:lang w:val="fr-FR"/>
        </w:rPr>
        <w:t>Organisation Mondiale de la Propriété Intellectuelle (OMPI)” (document SCCR/40/3 Rev.2), ainsi que des déclarations faites par les délégations.</w:t>
      </w:r>
    </w:p>
    <w:p w14:paraId="441529F5" w14:textId="4C548406" w:rsidR="004B6A63" w:rsidRPr="004B6A63" w:rsidRDefault="004B6A63" w:rsidP="004B6A63">
      <w:pPr>
        <w:pStyle w:val="ONUMFS"/>
        <w:tabs>
          <w:tab w:val="num" w:pos="567"/>
        </w:tabs>
        <w:rPr>
          <w:rFonts w:eastAsiaTheme="minorHAnsi"/>
          <w:lang w:val="fr-FR" w:eastAsia="en-US"/>
        </w:rPr>
      </w:pPr>
      <w:r w:rsidRPr="004B6A63">
        <w:rPr>
          <w:rFonts w:eastAsiaTheme="minorHAnsi"/>
          <w:lang w:val="fr-FR" w:eastAsia="en-US"/>
        </w:rPr>
        <w:t>Ces quatre questions resteront inscrites à l</w:t>
      </w:r>
      <w:r w:rsidR="00166509">
        <w:rPr>
          <w:rFonts w:eastAsiaTheme="minorHAnsi"/>
          <w:lang w:val="fr-FR" w:eastAsia="en-US"/>
        </w:rPr>
        <w:t>’</w:t>
      </w:r>
      <w:r w:rsidRPr="004B6A63">
        <w:rPr>
          <w:rFonts w:eastAsiaTheme="minorHAnsi"/>
          <w:lang w:val="fr-FR" w:eastAsia="en-US"/>
        </w:rPr>
        <w:t>ordre du jour de la quarante</w:t>
      </w:r>
      <w:r w:rsidR="000F39CB">
        <w:rPr>
          <w:rFonts w:eastAsiaTheme="minorHAnsi"/>
          <w:lang w:val="fr-FR" w:eastAsia="en-US"/>
        </w:rPr>
        <w:noBreakHyphen/>
      </w:r>
      <w:r w:rsidRPr="004B6A63">
        <w:rPr>
          <w:rFonts w:eastAsiaTheme="minorHAnsi"/>
          <w:lang w:val="fr-FR" w:eastAsia="en-US"/>
        </w:rPr>
        <w:t>trois</w:t>
      </w:r>
      <w:r w:rsidR="00166509">
        <w:rPr>
          <w:rFonts w:eastAsiaTheme="minorHAnsi"/>
          <w:lang w:val="fr-FR" w:eastAsia="en-US"/>
        </w:rPr>
        <w:t>ième session</w:t>
      </w:r>
      <w:r w:rsidRPr="004B6A63">
        <w:rPr>
          <w:rFonts w:eastAsiaTheme="minorHAnsi"/>
          <w:lang w:val="fr-FR" w:eastAsia="en-US"/>
        </w:rPr>
        <w:t xml:space="preserve"> du SCCR.</w:t>
      </w:r>
    </w:p>
    <w:p w14:paraId="7AF7729E" w14:textId="38A2AF88" w:rsidR="004B6A63" w:rsidRPr="004B6A63" w:rsidRDefault="004B6A63" w:rsidP="000F39CB">
      <w:pPr>
        <w:pStyle w:val="Heading1"/>
      </w:pPr>
      <w:r w:rsidRPr="004B6A63">
        <w:t>Séance d</w:t>
      </w:r>
      <w:r w:rsidR="00166509">
        <w:t>’</w:t>
      </w:r>
      <w:r w:rsidRPr="004B6A63">
        <w:t>information</w:t>
      </w:r>
    </w:p>
    <w:p w14:paraId="01F516B5" w14:textId="7747BE6A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9 mai 2022, premier jour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SCCR, le Secrétariat a présenté une séance d</w:t>
      </w:r>
      <w:r w:rsidR="00166509">
        <w:rPr>
          <w:lang w:val="fr-FR"/>
        </w:rPr>
        <w:t>’</w:t>
      </w:r>
      <w:r w:rsidRPr="004B6A63">
        <w:rPr>
          <w:lang w:val="fr-FR"/>
        </w:rPr>
        <w:t>information d</w:t>
      </w:r>
      <w:r w:rsidR="00166509">
        <w:rPr>
          <w:lang w:val="fr-FR"/>
        </w:rPr>
        <w:t>’</w:t>
      </w:r>
      <w:r w:rsidRPr="004B6A63">
        <w:rPr>
          <w:lang w:val="fr-FR"/>
        </w:rPr>
        <w:t>une demi</w:t>
      </w:r>
      <w:r w:rsidR="000F39CB">
        <w:rPr>
          <w:lang w:val="fr-FR"/>
        </w:rPr>
        <w:noBreakHyphen/>
      </w:r>
      <w:r w:rsidRPr="004B6A63">
        <w:rPr>
          <w:lang w:val="fr-FR"/>
        </w:rPr>
        <w:t>journée consacrée au thème de l</w:t>
      </w:r>
      <w:r w:rsidR="00166509">
        <w:rPr>
          <w:lang w:val="fr-FR"/>
        </w:rPr>
        <w:t>’</w:t>
      </w:r>
      <w:r w:rsidRPr="004B6A63">
        <w:rPr>
          <w:lang w:val="fr-FR"/>
        </w:rPr>
        <w:t>impact de la Covid</w:t>
      </w:r>
      <w:r w:rsidR="000F39CB">
        <w:rPr>
          <w:lang w:val="fr-FR"/>
        </w:rPr>
        <w:noBreakHyphen/>
      </w:r>
      <w:r w:rsidRPr="004B6A63">
        <w:rPr>
          <w:lang w:val="fr-FR"/>
        </w:rPr>
        <w:t>19 sur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écosystème culturel, créatif et éducatif, </w:t>
      </w:r>
      <w:r w:rsidR="00166509">
        <w:rPr>
          <w:lang w:val="fr-FR"/>
        </w:rPr>
        <w:t>y compris</w:t>
      </w:r>
      <w:r w:rsidRPr="004B6A63">
        <w:rPr>
          <w:lang w:val="fr-FR"/>
        </w:rPr>
        <w:t xml:space="preserve"> le droit d</w:t>
      </w:r>
      <w:r w:rsidR="00166509">
        <w:rPr>
          <w:lang w:val="fr-FR"/>
        </w:rPr>
        <w:t>’</w:t>
      </w:r>
      <w:r w:rsidRPr="004B6A63">
        <w:rPr>
          <w:lang w:val="fr-FR"/>
        </w:rPr>
        <w:t>auteur, les droits connexes et les limitations et exceptions, comme demandé par le comité à la quarante</w:t>
      </w:r>
      <w:r w:rsidR="00166509">
        <w:rPr>
          <w:lang w:val="fr-FR"/>
        </w:rPr>
        <w:t> et unième session</w:t>
      </w:r>
      <w:r w:rsidRPr="004B6A63">
        <w:rPr>
          <w:lang w:val="fr-FR"/>
        </w:rPr>
        <w:t xml:space="preserve"> du SCCR.</w:t>
      </w:r>
    </w:p>
    <w:p w14:paraId="3274C23F" w14:textId="51F21FF6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Au cours de la session, après les exposés des experts, les membres et les observateurs ont eu l</w:t>
      </w:r>
      <w:r w:rsidR="00166509">
        <w:rPr>
          <w:lang w:val="fr-FR"/>
        </w:rPr>
        <w:t>’</w:t>
      </w:r>
      <w:r w:rsidRPr="004B6A63">
        <w:rPr>
          <w:lang w:val="fr-FR"/>
        </w:rPr>
        <w:t>occasion d</w:t>
      </w:r>
      <w:r w:rsidR="00166509">
        <w:rPr>
          <w:lang w:val="fr-FR"/>
        </w:rPr>
        <w:t>’</w:t>
      </w:r>
      <w:r w:rsidRPr="004B6A63">
        <w:rPr>
          <w:lang w:val="fr-FR"/>
        </w:rPr>
        <w:t>échanger leurs points de vue et leurs données d</w:t>
      </w:r>
      <w:r w:rsidR="00166509">
        <w:rPr>
          <w:lang w:val="fr-FR"/>
        </w:rPr>
        <w:t>’</w:t>
      </w:r>
      <w:r w:rsidRPr="004B6A63">
        <w:rPr>
          <w:lang w:val="fr-FR"/>
        </w:rPr>
        <w:t>expérience.</w:t>
      </w:r>
    </w:p>
    <w:p w14:paraId="444CAFF9" w14:textId="3514DAF5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rapport sur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impact de la pandémie de </w:t>
      </w:r>
      <w:proofErr w:type="spellStart"/>
      <w:r w:rsidRPr="004B6A63">
        <w:rPr>
          <w:lang w:val="fr-FR"/>
        </w:rPr>
        <w:t>Covid</w:t>
      </w:r>
      <w:proofErr w:type="spellEnd"/>
      <w:r w:rsidR="000F39CB">
        <w:rPr>
          <w:lang w:val="fr-FR"/>
        </w:rPr>
        <w:noBreakHyphen/>
      </w:r>
      <w:r>
        <w:rPr>
          <w:lang w:val="fr-FR"/>
        </w:rPr>
        <w:t> </w:t>
      </w:r>
      <w:r w:rsidRPr="004B6A63">
        <w:rPr>
          <w:lang w:val="fr-FR"/>
        </w:rPr>
        <w:t>19 sur les industries de la création, les institutions culturelles, l</w:t>
      </w:r>
      <w:r w:rsidR="00166509">
        <w:rPr>
          <w:lang w:val="fr-FR"/>
        </w:rPr>
        <w:t>’</w:t>
      </w:r>
      <w:r w:rsidRPr="004B6A63">
        <w:rPr>
          <w:lang w:val="fr-FR"/>
        </w:rPr>
        <w:t>enseignement et la recherche, les réponses au questionnaire des membres et observateurs du SCCR et l</w:t>
      </w:r>
      <w:r w:rsidR="00166509">
        <w:rPr>
          <w:lang w:val="fr-FR"/>
        </w:rPr>
        <w:t>’</w:t>
      </w:r>
      <w:r w:rsidRPr="004B6A63">
        <w:rPr>
          <w:lang w:val="fr-FR"/>
        </w:rPr>
        <w:t>enregistrement de la séance d</w:t>
      </w:r>
      <w:r w:rsidR="00166509">
        <w:rPr>
          <w:lang w:val="fr-FR"/>
        </w:rPr>
        <w:t>’</w:t>
      </w:r>
      <w:r w:rsidRPr="004B6A63">
        <w:rPr>
          <w:lang w:val="fr-FR"/>
        </w:rPr>
        <w:t>information sont disponibles à l</w:t>
      </w:r>
      <w:r w:rsidR="00166509">
        <w:rPr>
          <w:lang w:val="fr-FR"/>
        </w:rPr>
        <w:t>’</w:t>
      </w:r>
      <w:r w:rsidRPr="004B6A63">
        <w:rPr>
          <w:lang w:val="fr-FR"/>
        </w:rPr>
        <w:t>adresse</w:t>
      </w:r>
      <w:r>
        <w:rPr>
          <w:lang w:val="fr-FR"/>
        </w:rPr>
        <w:t> </w:t>
      </w:r>
      <w:hyperlink r:id="rId15" w:history="1">
        <w:r w:rsidRPr="004B6A63">
          <w:rPr>
            <w:rStyle w:val="Hyperlink"/>
            <w:szCs w:val="22"/>
            <w:lang w:val="fr-FR"/>
          </w:rPr>
          <w:t>https://www.wipo.int/meetings/fr/2022/info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session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impact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covid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19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copyright</w:t>
        </w:r>
        <w:r w:rsidR="000F39CB">
          <w:rPr>
            <w:rStyle w:val="Hyperlink"/>
            <w:szCs w:val="22"/>
            <w:lang w:val="fr-FR"/>
          </w:rPr>
          <w:noBreakHyphen/>
        </w:r>
        <w:r w:rsidRPr="004B6A63">
          <w:rPr>
            <w:rStyle w:val="Hyperlink"/>
            <w:szCs w:val="22"/>
            <w:lang w:val="fr-FR"/>
          </w:rPr>
          <w:t>ecosystems.html</w:t>
        </w:r>
      </w:hyperlink>
      <w:r w:rsidRPr="004B6A63">
        <w:rPr>
          <w:lang w:val="fr-FR"/>
        </w:rPr>
        <w:t>.  Toute information complémentaire ou tout commentaire sur le rapport sont les bienvenus et peuvent être envoyés à l</w:t>
      </w:r>
      <w:r w:rsidR="00166509">
        <w:rPr>
          <w:lang w:val="fr-FR"/>
        </w:rPr>
        <w:t>’</w:t>
      </w:r>
      <w:r w:rsidRPr="004B6A63">
        <w:rPr>
          <w:lang w:val="fr-FR"/>
        </w:rPr>
        <w:t xml:space="preserve">adresse </w:t>
      </w:r>
      <w:hyperlink r:id="rId16" w:history="1">
        <w:r w:rsidRPr="004B6A63">
          <w:rPr>
            <w:rStyle w:val="Hyperlink"/>
            <w:szCs w:val="22"/>
            <w:lang w:val="fr-FR"/>
          </w:rPr>
          <w:t>copyright.mail@wipo.int</w:t>
        </w:r>
      </w:hyperlink>
      <w:r w:rsidRPr="004B6A63">
        <w:rPr>
          <w:lang w:val="fr-FR"/>
        </w:rPr>
        <w:t>.</w:t>
      </w:r>
    </w:p>
    <w:p w14:paraId="4D07C011" w14:textId="77777777" w:rsidR="004B6A63" w:rsidRPr="004B6A63" w:rsidRDefault="004B6A63" w:rsidP="000F39CB">
      <w:pPr>
        <w:pStyle w:val="Heading1"/>
      </w:pPr>
      <w:r w:rsidRPr="004B6A63">
        <w:t>Résumé présenté par le président</w:t>
      </w:r>
    </w:p>
    <w:p w14:paraId="3D60397F" w14:textId="11161C2D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Le comité a pris note du contenu du présent résumé présenté par le préside</w:t>
      </w:r>
      <w:r w:rsidR="008C4C12" w:rsidRPr="004B6A63">
        <w:rPr>
          <w:lang w:val="fr-FR"/>
        </w:rPr>
        <w:t>nt</w:t>
      </w:r>
      <w:r w:rsidR="008C4C12">
        <w:rPr>
          <w:lang w:val="fr-FR"/>
        </w:rPr>
        <w:t xml:space="preserve">.  </w:t>
      </w:r>
      <w:r w:rsidR="008C4C12" w:rsidRPr="004B6A63">
        <w:rPr>
          <w:lang w:val="fr-FR"/>
        </w:rPr>
        <w:t>Le</w:t>
      </w:r>
      <w:r w:rsidRPr="004B6A63">
        <w:rPr>
          <w:lang w:val="fr-FR"/>
        </w:rPr>
        <w:t xml:space="preserve"> président a précisé que le résumé rendait compte du point de vue du président sur les résultats de la quarante</w:t>
      </w:r>
      <w:r w:rsidR="000F39CB">
        <w:rPr>
          <w:lang w:val="fr-FR"/>
        </w:rPr>
        <w:noBreakHyphen/>
      </w:r>
      <w:r w:rsidRPr="004B6A63">
        <w:rPr>
          <w:lang w:val="fr-FR"/>
        </w:rPr>
        <w:t>deux</w:t>
      </w:r>
      <w:r w:rsidR="00166509">
        <w:rPr>
          <w:lang w:val="fr-FR"/>
        </w:rPr>
        <w:t>ième session</w:t>
      </w:r>
      <w:r w:rsidRPr="004B6A63">
        <w:rPr>
          <w:lang w:val="fr-FR"/>
        </w:rPr>
        <w:t xml:space="preserve"> du SCCR et que, par conséquent, il n</w:t>
      </w:r>
      <w:r w:rsidR="00166509">
        <w:rPr>
          <w:lang w:val="fr-FR"/>
        </w:rPr>
        <w:t>’</w:t>
      </w:r>
      <w:r w:rsidRPr="004B6A63">
        <w:rPr>
          <w:lang w:val="fr-FR"/>
        </w:rPr>
        <w:t>était pas soumis au comité pour approbation.</w:t>
      </w:r>
    </w:p>
    <w:p w14:paraId="2F8A9780" w14:textId="265A52DF" w:rsidR="004B6A63" w:rsidRPr="004B6A63" w:rsidRDefault="004B6A63" w:rsidP="000F39CB">
      <w:pPr>
        <w:pStyle w:val="Heading1"/>
      </w:pPr>
      <w:r w:rsidRPr="004B6A63">
        <w:t>Point 10 de l</w:t>
      </w:r>
      <w:r w:rsidR="00166509">
        <w:t>’</w:t>
      </w:r>
      <w:r w:rsidRPr="004B6A63">
        <w:t>ordre du jour</w:t>
      </w:r>
      <w:r w:rsidR="00166509">
        <w:t> :</w:t>
      </w:r>
      <w:r w:rsidRPr="004B6A63">
        <w:t xml:space="preserve"> clôture de la session</w:t>
      </w:r>
    </w:p>
    <w:p w14:paraId="72E2E596" w14:textId="77777777" w:rsidR="004B6A63" w:rsidRPr="004B6A63" w:rsidRDefault="004B6A63" w:rsidP="004B6A63">
      <w:pPr>
        <w:pStyle w:val="ONUMFS"/>
        <w:tabs>
          <w:tab w:val="num" w:pos="567"/>
        </w:tabs>
        <w:rPr>
          <w:lang w:val="fr-FR"/>
        </w:rPr>
      </w:pPr>
      <w:r w:rsidRPr="004B6A63">
        <w:rPr>
          <w:lang w:val="fr-FR"/>
        </w:rPr>
        <w:t>La prochaine session du comité se tiendra en 2023.</w:t>
      </w:r>
    </w:p>
    <w:p w14:paraId="005E79B2" w14:textId="27DA8579" w:rsidR="00B836A8" w:rsidRPr="004B6A63" w:rsidRDefault="004B6A63" w:rsidP="000F39CB">
      <w:pPr>
        <w:pStyle w:val="Endofdocument-Annex"/>
        <w:rPr>
          <w:b/>
          <w:szCs w:val="22"/>
          <w:lang w:val="fr-FR"/>
        </w:rPr>
      </w:pPr>
      <w:r w:rsidRPr="004B6A63">
        <w:rPr>
          <w:lang w:val="fr-FR"/>
        </w:rPr>
        <w:t>[Fin du document]</w:t>
      </w:r>
    </w:p>
    <w:sectPr w:rsidR="00B836A8" w:rsidRPr="004B6A63" w:rsidSect="0016650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5E9A" w14:textId="77777777" w:rsidR="0058043C" w:rsidRDefault="0058043C" w:rsidP="001F42DE">
      <w:r>
        <w:separator/>
      </w:r>
    </w:p>
  </w:endnote>
  <w:endnote w:type="continuationSeparator" w:id="0">
    <w:p w14:paraId="549C1B3E" w14:textId="77777777" w:rsidR="0058043C" w:rsidRDefault="0058043C" w:rsidP="001F42DE">
      <w:r>
        <w:continuationSeparator/>
      </w:r>
    </w:p>
  </w:endnote>
  <w:endnote w:type="continuationNotice" w:id="1">
    <w:p w14:paraId="271A093A" w14:textId="77777777" w:rsidR="00800A14" w:rsidRDefault="00800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65E0" w14:textId="77777777" w:rsidR="00F00345" w:rsidRDefault="00F00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5381" w14:textId="77777777" w:rsidR="00F00345" w:rsidRDefault="00F003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3EF06" w14:textId="77777777" w:rsidR="00F00345" w:rsidRDefault="00F003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793C" w14:textId="77777777" w:rsidR="0080572E" w:rsidRDefault="00F003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D774" w14:textId="77777777" w:rsidR="0080572E" w:rsidRDefault="00F0034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12536" w14:textId="77777777" w:rsidR="0080572E" w:rsidRDefault="00F0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04FCE" w14:textId="77777777" w:rsidR="0058043C" w:rsidRDefault="0058043C" w:rsidP="001F42DE">
      <w:r>
        <w:separator/>
      </w:r>
    </w:p>
  </w:footnote>
  <w:footnote w:type="continuationSeparator" w:id="0">
    <w:p w14:paraId="1E6BDBA8" w14:textId="77777777" w:rsidR="0058043C" w:rsidRDefault="0058043C" w:rsidP="001F42DE">
      <w:r>
        <w:continuationSeparator/>
      </w:r>
    </w:p>
  </w:footnote>
  <w:footnote w:type="continuationNotice" w:id="1">
    <w:p w14:paraId="1C90D60D" w14:textId="77777777" w:rsidR="00800A14" w:rsidRDefault="00800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FFCF" w14:textId="12AABD8A" w:rsidR="009E10C2" w:rsidRDefault="002336A0" w:rsidP="00952099">
    <w:pPr>
      <w:jc w:val="right"/>
    </w:pPr>
    <w:r w:rsidRPr="002336A0">
      <w:t>WO/GA/55/1</w:t>
    </w:r>
  </w:p>
  <w:p w14:paraId="37509C44" w14:textId="7A714D07" w:rsidR="009E10C2" w:rsidRDefault="009E10C2" w:rsidP="0095209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6509">
      <w:rPr>
        <w:noProof/>
      </w:rPr>
      <w:t>2</w:t>
    </w:r>
    <w:r>
      <w:fldChar w:fldCharType="end"/>
    </w:r>
  </w:p>
  <w:p w14:paraId="2A879E0B" w14:textId="77777777" w:rsidR="009E10C2" w:rsidRDefault="009E10C2" w:rsidP="0095209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3CC3" w14:textId="31316567" w:rsidR="009E10C2" w:rsidRDefault="002336A0" w:rsidP="00282969">
    <w:pPr>
      <w:jc w:val="right"/>
    </w:pPr>
    <w:r w:rsidRPr="002336A0">
      <w:t>WO/GA/55/1</w:t>
    </w:r>
  </w:p>
  <w:p w14:paraId="1AFF2998" w14:textId="6D4E29DD" w:rsidR="009E10C2" w:rsidRDefault="009E10C2" w:rsidP="000F39CB">
    <w:pPr>
      <w:spacing w:after="480"/>
      <w:jc w:val="right"/>
    </w:pPr>
    <w:proofErr w:type="gramStart"/>
    <w:r>
      <w:t>page</w:t>
    </w:r>
    <w:proofErr w:type="gramEnd"/>
    <w:r w:rsidR="004B6A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0034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7D72" w14:textId="77777777" w:rsidR="00F00345" w:rsidRDefault="00F0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EA46" w14:textId="6BE5C6D2" w:rsidR="00F01A07" w:rsidRDefault="00D23069" w:rsidP="00F01A0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6509">
      <w:rPr>
        <w:noProof/>
      </w:rPr>
      <w:t>6</w:t>
    </w:r>
    <w:r>
      <w:fldChar w:fldCharType="end"/>
    </w:r>
  </w:p>
  <w:p w14:paraId="6FE46627" w14:textId="77777777" w:rsidR="00F01A07" w:rsidRDefault="00F00345" w:rsidP="00F01A07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7A47" w14:textId="23C8FFD8" w:rsidR="00FE1269" w:rsidRDefault="000F39CB" w:rsidP="000F39CB">
    <w:pPr>
      <w:spacing w:after="480"/>
      <w:jc w:val="right"/>
    </w:pPr>
    <w:proofErr w:type="gramStart"/>
    <w:r>
      <w:t>p</w:t>
    </w:r>
    <w:r w:rsidR="00D23069">
      <w:t>age</w:t>
    </w:r>
    <w:proofErr w:type="gramEnd"/>
    <w:r>
      <w:t> </w:t>
    </w:r>
    <w:r w:rsidR="00D23069">
      <w:fldChar w:fldCharType="begin"/>
    </w:r>
    <w:r w:rsidR="00D23069">
      <w:instrText xml:space="preserve"> PAGE  \* MERGEFORMAT </w:instrText>
    </w:r>
    <w:r w:rsidR="00D23069">
      <w:fldChar w:fldCharType="separate"/>
    </w:r>
    <w:r w:rsidR="00F00345">
      <w:rPr>
        <w:noProof/>
      </w:rPr>
      <w:t>6</w:t>
    </w:r>
    <w:r w:rsidR="00D23069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167F" w14:textId="77777777" w:rsidR="0080572E" w:rsidRDefault="00F00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EC853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29444F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74D64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D2FCD"/>
    <w:multiLevelType w:val="hybridMultilevel"/>
    <w:tmpl w:val="C0981236"/>
    <w:lvl w:ilvl="0" w:tplc="EC62FF46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4B93"/>
    <w:multiLevelType w:val="hybridMultilevel"/>
    <w:tmpl w:val="D3B09490"/>
    <w:lvl w:ilvl="0" w:tplc="80547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D2C2B"/>
    <w:multiLevelType w:val="hybridMultilevel"/>
    <w:tmpl w:val="94B68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0" w15:restartNumberingAfterBreak="0">
    <w:nsid w:val="655D6F7E"/>
    <w:multiLevelType w:val="multilevel"/>
    <w:tmpl w:val="15CEE73E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cs="Times New Roman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6B6664A7"/>
    <w:multiLevelType w:val="hybridMultilevel"/>
    <w:tmpl w:val="EF18109A"/>
    <w:lvl w:ilvl="0" w:tplc="2C8EAD8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636D"/>
    <w:multiLevelType w:val="hybridMultilevel"/>
    <w:tmpl w:val="D3B09490"/>
    <w:lvl w:ilvl="0" w:tplc="80547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1F42DE"/>
    <w:rsid w:val="000107EA"/>
    <w:rsid w:val="000351E7"/>
    <w:rsid w:val="00040398"/>
    <w:rsid w:val="000556A9"/>
    <w:rsid w:val="00056973"/>
    <w:rsid w:val="00083262"/>
    <w:rsid w:val="000C361F"/>
    <w:rsid w:val="000D3F43"/>
    <w:rsid w:val="000D4E40"/>
    <w:rsid w:val="000E1C92"/>
    <w:rsid w:val="000F39CB"/>
    <w:rsid w:val="000F4101"/>
    <w:rsid w:val="00142FC4"/>
    <w:rsid w:val="00163DAB"/>
    <w:rsid w:val="00166509"/>
    <w:rsid w:val="001736E2"/>
    <w:rsid w:val="00182E8C"/>
    <w:rsid w:val="001857C4"/>
    <w:rsid w:val="001B14BC"/>
    <w:rsid w:val="001E7A3C"/>
    <w:rsid w:val="001F1898"/>
    <w:rsid w:val="001F42DE"/>
    <w:rsid w:val="002123B5"/>
    <w:rsid w:val="002127F3"/>
    <w:rsid w:val="002336A0"/>
    <w:rsid w:val="00236DA2"/>
    <w:rsid w:val="0026751C"/>
    <w:rsid w:val="0027057B"/>
    <w:rsid w:val="00282969"/>
    <w:rsid w:val="002B4279"/>
    <w:rsid w:val="002B7C50"/>
    <w:rsid w:val="002C2A9F"/>
    <w:rsid w:val="002D03A3"/>
    <w:rsid w:val="002D4BCD"/>
    <w:rsid w:val="002E3215"/>
    <w:rsid w:val="003115F1"/>
    <w:rsid w:val="00315152"/>
    <w:rsid w:val="00333E95"/>
    <w:rsid w:val="003351FC"/>
    <w:rsid w:val="0033576A"/>
    <w:rsid w:val="00340F40"/>
    <w:rsid w:val="0034428F"/>
    <w:rsid w:val="0034550D"/>
    <w:rsid w:val="00352382"/>
    <w:rsid w:val="00367FCE"/>
    <w:rsid w:val="003803D8"/>
    <w:rsid w:val="003825DA"/>
    <w:rsid w:val="003A1B44"/>
    <w:rsid w:val="003A4DF3"/>
    <w:rsid w:val="003A7582"/>
    <w:rsid w:val="00436006"/>
    <w:rsid w:val="00463D80"/>
    <w:rsid w:val="004B6A63"/>
    <w:rsid w:val="004C1503"/>
    <w:rsid w:val="004E229C"/>
    <w:rsid w:val="005250D0"/>
    <w:rsid w:val="005574A8"/>
    <w:rsid w:val="00561766"/>
    <w:rsid w:val="0058043C"/>
    <w:rsid w:val="00590EFA"/>
    <w:rsid w:val="00594B22"/>
    <w:rsid w:val="005F7C85"/>
    <w:rsid w:val="00607CF5"/>
    <w:rsid w:val="00627EDC"/>
    <w:rsid w:val="006433D5"/>
    <w:rsid w:val="00653C15"/>
    <w:rsid w:val="00654CA5"/>
    <w:rsid w:val="006729D0"/>
    <w:rsid w:val="006744EF"/>
    <w:rsid w:val="00692CD6"/>
    <w:rsid w:val="006C4F23"/>
    <w:rsid w:val="006D5073"/>
    <w:rsid w:val="006F1F7F"/>
    <w:rsid w:val="007114D8"/>
    <w:rsid w:val="00715DFA"/>
    <w:rsid w:val="00733677"/>
    <w:rsid w:val="00741D75"/>
    <w:rsid w:val="00766458"/>
    <w:rsid w:val="00787CAC"/>
    <w:rsid w:val="007A47BE"/>
    <w:rsid w:val="007C07A1"/>
    <w:rsid w:val="007C597E"/>
    <w:rsid w:val="007D4646"/>
    <w:rsid w:val="00800A14"/>
    <w:rsid w:val="00832C45"/>
    <w:rsid w:val="00871E07"/>
    <w:rsid w:val="00891FEB"/>
    <w:rsid w:val="008A1DDF"/>
    <w:rsid w:val="008B5678"/>
    <w:rsid w:val="008C1262"/>
    <w:rsid w:val="008C4C12"/>
    <w:rsid w:val="008D5970"/>
    <w:rsid w:val="008E3DE0"/>
    <w:rsid w:val="0091643F"/>
    <w:rsid w:val="009176BA"/>
    <w:rsid w:val="0093539C"/>
    <w:rsid w:val="00943679"/>
    <w:rsid w:val="00952099"/>
    <w:rsid w:val="00976B56"/>
    <w:rsid w:val="009A5467"/>
    <w:rsid w:val="009A7584"/>
    <w:rsid w:val="009E10C2"/>
    <w:rsid w:val="00A11ADF"/>
    <w:rsid w:val="00A771B3"/>
    <w:rsid w:val="00A91DCF"/>
    <w:rsid w:val="00AC1BC6"/>
    <w:rsid w:val="00AF6D85"/>
    <w:rsid w:val="00B33675"/>
    <w:rsid w:val="00B5028E"/>
    <w:rsid w:val="00B56FAC"/>
    <w:rsid w:val="00B5701C"/>
    <w:rsid w:val="00B659F1"/>
    <w:rsid w:val="00B72AB1"/>
    <w:rsid w:val="00B73C2D"/>
    <w:rsid w:val="00B836A8"/>
    <w:rsid w:val="00BA2C33"/>
    <w:rsid w:val="00BC787A"/>
    <w:rsid w:val="00BD0076"/>
    <w:rsid w:val="00BD7E2A"/>
    <w:rsid w:val="00BE6B8A"/>
    <w:rsid w:val="00BF45F4"/>
    <w:rsid w:val="00C24DFE"/>
    <w:rsid w:val="00C269ED"/>
    <w:rsid w:val="00C30696"/>
    <w:rsid w:val="00C8073C"/>
    <w:rsid w:val="00CA04CE"/>
    <w:rsid w:val="00CA1AAB"/>
    <w:rsid w:val="00CB7810"/>
    <w:rsid w:val="00CC4230"/>
    <w:rsid w:val="00CC5AE5"/>
    <w:rsid w:val="00CC60EE"/>
    <w:rsid w:val="00CD796D"/>
    <w:rsid w:val="00D07E60"/>
    <w:rsid w:val="00D130AF"/>
    <w:rsid w:val="00D23069"/>
    <w:rsid w:val="00D646EE"/>
    <w:rsid w:val="00D82107"/>
    <w:rsid w:val="00D90185"/>
    <w:rsid w:val="00DA28E9"/>
    <w:rsid w:val="00DD03BA"/>
    <w:rsid w:val="00DF6309"/>
    <w:rsid w:val="00DF6A12"/>
    <w:rsid w:val="00E01C85"/>
    <w:rsid w:val="00E0345B"/>
    <w:rsid w:val="00E10EA6"/>
    <w:rsid w:val="00E26EFC"/>
    <w:rsid w:val="00E40E02"/>
    <w:rsid w:val="00E662D2"/>
    <w:rsid w:val="00E763FB"/>
    <w:rsid w:val="00EC762C"/>
    <w:rsid w:val="00ED104B"/>
    <w:rsid w:val="00EF2EBA"/>
    <w:rsid w:val="00EF550A"/>
    <w:rsid w:val="00F00345"/>
    <w:rsid w:val="00F0720A"/>
    <w:rsid w:val="00F7358C"/>
    <w:rsid w:val="00F95262"/>
    <w:rsid w:val="00FA66DB"/>
    <w:rsid w:val="00FD6360"/>
    <w:rsid w:val="00FE340D"/>
    <w:rsid w:val="00FF078B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79C8DC"/>
  <w15:chartTrackingRefBased/>
  <w15:docId w15:val="{5D862D67-6511-4A02-AC99-35119DF5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DE"/>
    <w:rPr>
      <w:rFonts w:eastAsia="SimSu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F39CB"/>
    <w:pPr>
      <w:keepNext/>
      <w:spacing w:before="240" w:after="240"/>
      <w:outlineLvl w:val="0"/>
    </w:pPr>
    <w:rPr>
      <w:b/>
      <w:caps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0F39CB"/>
    <w:pPr>
      <w:keepNext/>
      <w:spacing w:after="240"/>
      <w:ind w:left="567"/>
      <w:outlineLvl w:val="1"/>
    </w:pPr>
    <w:rPr>
      <w:caps/>
      <w:lang w:val="fr-FR"/>
    </w:rPr>
  </w:style>
  <w:style w:type="paragraph" w:styleId="Heading3">
    <w:name w:val="heading 3"/>
    <w:basedOn w:val="Normal"/>
    <w:next w:val="Normal"/>
    <w:link w:val="Heading3Char"/>
    <w:autoRedefine/>
    <w:qFormat/>
    <w:rsid w:val="001F42DE"/>
    <w:pPr>
      <w:keepNext/>
      <w:spacing w:after="240"/>
      <w:ind w:left="567"/>
      <w:outlineLvl w:val="2"/>
    </w:pPr>
    <w:rPr>
      <w:bCs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9CB"/>
    <w:rPr>
      <w:rFonts w:eastAsia="SimSun"/>
      <w:b/>
      <w:caps/>
      <w:szCs w:val="20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0F39CB"/>
    <w:rPr>
      <w:rFonts w:eastAsia="SimSun"/>
      <w:caps/>
      <w:szCs w:val="20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1F42DE"/>
    <w:rPr>
      <w:rFonts w:eastAsia="SimSun"/>
      <w:bCs/>
      <w:caps/>
      <w:szCs w:val="26"/>
      <w:lang w:eastAsia="zh-CN"/>
    </w:rPr>
  </w:style>
  <w:style w:type="paragraph" w:customStyle="1" w:styleId="Endofdocument-Annex">
    <w:name w:val="[End of document - Annex]"/>
    <w:basedOn w:val="Normal"/>
    <w:rsid w:val="001F42DE"/>
    <w:pPr>
      <w:ind w:left="5534"/>
    </w:pPr>
  </w:style>
  <w:style w:type="paragraph" w:styleId="Footer">
    <w:name w:val="footer"/>
    <w:basedOn w:val="Normal"/>
    <w:link w:val="FooterChar"/>
    <w:rsid w:val="001F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DE"/>
    <w:rPr>
      <w:rFonts w:eastAsia="SimSun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F42D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2DE"/>
    <w:rPr>
      <w:rFonts w:eastAsia="SimSun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1F4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DE"/>
    <w:rPr>
      <w:rFonts w:eastAsia="SimSun"/>
      <w:szCs w:val="20"/>
      <w:lang w:eastAsia="zh-CN"/>
    </w:rPr>
  </w:style>
  <w:style w:type="paragraph" w:customStyle="1" w:styleId="ONUME">
    <w:name w:val="ONUM E"/>
    <w:basedOn w:val="BodyText"/>
    <w:rsid w:val="001F42DE"/>
    <w:pPr>
      <w:numPr>
        <w:numId w:val="1"/>
      </w:numPr>
      <w:tabs>
        <w:tab w:val="clear" w:pos="709"/>
        <w:tab w:val="num" w:pos="567"/>
      </w:tabs>
      <w:spacing w:after="220"/>
      <w:ind w:left="0"/>
    </w:pPr>
  </w:style>
  <w:style w:type="paragraph" w:styleId="ListParagraph">
    <w:name w:val="List Paragraph"/>
    <w:basedOn w:val="Normal"/>
    <w:uiPriority w:val="34"/>
    <w:qFormat/>
    <w:rsid w:val="001F42DE"/>
    <w:pPr>
      <w:ind w:left="720"/>
      <w:contextualSpacing/>
    </w:pPr>
  </w:style>
  <w:style w:type="paragraph" w:customStyle="1" w:styleId="Default">
    <w:name w:val="Default"/>
    <w:uiPriority w:val="99"/>
    <w:rsid w:val="001F42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ndofdocument">
    <w:name w:val="End of document"/>
    <w:basedOn w:val="Normal"/>
    <w:rsid w:val="001F42D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1F42DE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1F42DE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F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42DE"/>
    <w:rPr>
      <w:rFonts w:eastAsia="SimSun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F4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2DE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2DE"/>
    <w:rPr>
      <w:rFonts w:eastAsia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DE"/>
    <w:rPr>
      <w:rFonts w:ascii="Segoe UI" w:eastAsia="SimSu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185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0345B"/>
    <w:rPr>
      <w:rFonts w:eastAsia="SimSun"/>
      <w:szCs w:val="20"/>
      <w:lang w:eastAsia="zh-CN"/>
    </w:rPr>
  </w:style>
  <w:style w:type="paragraph" w:customStyle="1" w:styleId="ONUMFS">
    <w:name w:val="ONUM FS"/>
    <w:basedOn w:val="BodyText"/>
    <w:rsid w:val="000F39CB"/>
    <w:pPr>
      <w:numPr>
        <w:numId w:val="12"/>
      </w:numPr>
      <w:tabs>
        <w:tab w:val="left" w:pos="567"/>
      </w:tabs>
      <w:spacing w:after="220"/>
    </w:pPr>
  </w:style>
  <w:style w:type="paragraph" w:customStyle="1" w:styleId="Bulletedlistlevel2">
    <w:name w:val="Bulleted list level 2"/>
    <w:basedOn w:val="Normal"/>
    <w:rsid w:val="004B6A6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copyright.mail@wipo.int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2022/info-session-impact-covid-19-copyright-ecosystems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1D80-DBEB-45F8-81B7-CAF5FAE9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3474</Words>
  <Characters>18895</Characters>
  <Application>Microsoft Office Word</Application>
  <DocSecurity>0</DocSecurity>
  <Lines>326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WO/GA/55/1</vt:lpstr>
    </vt:vector>
  </TitlesOfParts>
  <Company>WIPO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WO/GA/55/1</dc:title>
  <dc:subject>Sixty-Third Series of Meetings</dc:subject>
  <dc:creator>WIPO</dc:creator>
  <cp:keywords>PUBLIC</cp:keywords>
  <dc:description/>
  <cp:lastModifiedBy>MARIN-CUDRAZ DAVI Nicoletta</cp:lastModifiedBy>
  <cp:revision>12</cp:revision>
  <dcterms:created xsi:type="dcterms:W3CDTF">2022-06-02T14:25:00Z</dcterms:created>
  <dcterms:modified xsi:type="dcterms:W3CDTF">2022-06-07T08:23:00Z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040f32b2-9e88-4602-a493-d1dc470ecf29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