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67" w:rsidRPr="00726755" w:rsidRDefault="00C63167" w:rsidP="00C63167">
      <w:pPr>
        <w:spacing w:before="360" w:after="240"/>
        <w:jc w:val="right"/>
      </w:pPr>
      <w:bookmarkStart w:id="0" w:name="_GoBack"/>
      <w:bookmarkEnd w:id="0"/>
      <w:r w:rsidRPr="00726755">
        <w:rPr>
          <w:noProof/>
          <w:lang w:eastAsia="en-US"/>
        </w:rPr>
        <w:drawing>
          <wp:inline distT="0" distB="0" distL="0" distR="0" wp14:anchorId="2E8D9E96" wp14:editId="0A09BB29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167" w:rsidRPr="00726755" w:rsidRDefault="00C63167" w:rsidP="00C63167">
      <w:pPr>
        <w:pBdr>
          <w:top w:val="single" w:sz="4" w:space="16" w:color="auto"/>
        </w:pBdr>
        <w:spacing w:before="240"/>
        <w:jc w:val="right"/>
        <w:rPr>
          <w:rFonts w:ascii="Arial Black" w:hAnsi="Arial Black"/>
          <w:caps/>
          <w:sz w:val="15"/>
          <w:lang w:val="fr-CH"/>
        </w:rPr>
      </w:pPr>
      <w:r w:rsidRPr="00726755">
        <w:rPr>
          <w:rFonts w:ascii="Arial Black" w:hAnsi="Arial Black"/>
          <w:caps/>
          <w:sz w:val="15"/>
          <w:lang w:val="fr-CH"/>
        </w:rPr>
        <w:t>WO/GA/54/</w:t>
      </w:r>
      <w:bookmarkStart w:id="1" w:name="Code"/>
      <w:bookmarkEnd w:id="1"/>
      <w:r w:rsidRPr="00726755">
        <w:rPr>
          <w:rFonts w:ascii="Arial Black" w:hAnsi="Arial Black"/>
          <w:caps/>
          <w:sz w:val="15"/>
          <w:lang w:val="fr-CH"/>
        </w:rPr>
        <w:t>1</w:t>
      </w:r>
    </w:p>
    <w:p w:rsidR="00C63167" w:rsidRPr="00726755" w:rsidRDefault="00C63167" w:rsidP="00C63167">
      <w:pPr>
        <w:jc w:val="right"/>
        <w:rPr>
          <w:lang w:val="fr-CH"/>
        </w:rPr>
      </w:pPr>
      <w:r w:rsidRPr="00726755">
        <w:rPr>
          <w:rFonts w:ascii="Arial Black" w:hAnsi="Arial Black"/>
          <w:caps/>
          <w:sz w:val="15"/>
          <w:lang w:val="fr-CH"/>
        </w:rPr>
        <w:t>ORIGINAL</w:t>
      </w:r>
      <w:r w:rsidR="00726755">
        <w:rPr>
          <w:rFonts w:ascii="Arial Black" w:hAnsi="Arial Black"/>
          <w:caps/>
          <w:sz w:val="15"/>
          <w:lang w:val="fr-CH"/>
        </w:rPr>
        <w:t> :</w:t>
      </w:r>
      <w:r w:rsidRPr="00726755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Original"/>
      <w:r w:rsidRPr="00726755">
        <w:rPr>
          <w:rFonts w:ascii="Arial Black" w:hAnsi="Arial Black"/>
          <w:caps/>
          <w:sz w:val="15"/>
          <w:lang w:val="fr-CH"/>
        </w:rPr>
        <w:t>anglais</w:t>
      </w:r>
    </w:p>
    <w:bookmarkEnd w:id="2"/>
    <w:p w:rsidR="00C63167" w:rsidRPr="00726755" w:rsidRDefault="00C63167" w:rsidP="00C63167">
      <w:pPr>
        <w:spacing w:after="1200"/>
        <w:jc w:val="right"/>
        <w:rPr>
          <w:lang w:val="fr-CH"/>
        </w:rPr>
      </w:pPr>
      <w:r w:rsidRPr="00726755">
        <w:rPr>
          <w:rFonts w:ascii="Arial Black" w:hAnsi="Arial Black"/>
          <w:caps/>
          <w:sz w:val="15"/>
          <w:lang w:val="fr-CH"/>
        </w:rPr>
        <w:t>DATE</w:t>
      </w:r>
      <w:r w:rsidR="00726755">
        <w:rPr>
          <w:rFonts w:ascii="Arial Black" w:hAnsi="Arial Black"/>
          <w:caps/>
          <w:sz w:val="15"/>
          <w:lang w:val="fr-CH"/>
        </w:rPr>
        <w:t> :</w:t>
      </w:r>
      <w:bookmarkStart w:id="3" w:name="Date"/>
      <w:r w:rsidR="0021631E" w:rsidRPr="00215B55">
        <w:rPr>
          <w:rFonts w:ascii="Arial Black" w:hAnsi="Arial Black"/>
          <w:caps/>
          <w:sz w:val="15"/>
          <w:lang w:val="fr-CH"/>
        </w:rPr>
        <w:t xml:space="preserve"> 3 AOÛT</w:t>
      </w:r>
      <w:r w:rsidR="00726755">
        <w:rPr>
          <w:rFonts w:ascii="Arial Black" w:hAnsi="Arial Black"/>
          <w:caps/>
          <w:sz w:val="15"/>
          <w:lang w:val="fr-CH"/>
        </w:rPr>
        <w:t> </w:t>
      </w:r>
      <w:r w:rsidRPr="00726755">
        <w:rPr>
          <w:rFonts w:ascii="Arial Black" w:hAnsi="Arial Black"/>
          <w:caps/>
          <w:sz w:val="15"/>
          <w:lang w:val="fr-CH"/>
        </w:rPr>
        <w:t>2021</w:t>
      </w:r>
    </w:p>
    <w:bookmarkEnd w:id="3"/>
    <w:p w:rsidR="00C63167" w:rsidRPr="00726755" w:rsidRDefault="00C63167" w:rsidP="00C63167">
      <w:pPr>
        <w:pStyle w:val="Heading1"/>
        <w:spacing w:before="0" w:after="600"/>
        <w:rPr>
          <w:lang w:val="fr-CH"/>
        </w:rPr>
      </w:pPr>
      <w:r w:rsidRPr="00726755">
        <w:rPr>
          <w:caps w:val="0"/>
          <w:sz w:val="28"/>
          <w:lang w:val="fr-CH"/>
        </w:rPr>
        <w:t>Assemblée générale de l</w:t>
      </w:r>
      <w:r w:rsidR="00726755">
        <w:rPr>
          <w:caps w:val="0"/>
          <w:sz w:val="28"/>
          <w:lang w:val="fr-CH"/>
        </w:rPr>
        <w:t>’</w:t>
      </w:r>
      <w:r w:rsidRPr="00726755">
        <w:rPr>
          <w:caps w:val="0"/>
          <w:sz w:val="28"/>
          <w:lang w:val="fr-CH"/>
        </w:rPr>
        <w:t>OMPI</w:t>
      </w:r>
    </w:p>
    <w:p w:rsidR="00C63167" w:rsidRPr="00726755" w:rsidRDefault="00C63167" w:rsidP="00C63167">
      <w:pPr>
        <w:spacing w:after="720"/>
        <w:outlineLvl w:val="1"/>
        <w:rPr>
          <w:b/>
          <w:sz w:val="24"/>
          <w:szCs w:val="24"/>
          <w:lang w:val="fr-CH"/>
        </w:rPr>
      </w:pPr>
      <w:r w:rsidRPr="00726755">
        <w:rPr>
          <w:b/>
          <w:bCs/>
          <w:iCs/>
          <w:sz w:val="24"/>
          <w:lang w:val="fr-CH"/>
        </w:rPr>
        <w:t>Cinquante</w:t>
      </w:r>
      <w:r w:rsidR="00726755">
        <w:rPr>
          <w:b/>
          <w:bCs/>
          <w:iCs/>
          <w:sz w:val="24"/>
          <w:lang w:val="fr-CH"/>
        </w:rPr>
        <w:t>-</w:t>
      </w:r>
      <w:r w:rsidRPr="00726755">
        <w:rPr>
          <w:b/>
          <w:bCs/>
          <w:iCs/>
          <w:sz w:val="24"/>
          <w:lang w:val="fr-CH"/>
        </w:rPr>
        <w:t>quatr</w:t>
      </w:r>
      <w:r w:rsidR="00726755">
        <w:rPr>
          <w:b/>
          <w:bCs/>
          <w:iCs/>
          <w:sz w:val="24"/>
          <w:lang w:val="fr-CH"/>
        </w:rPr>
        <w:t>ième session</w:t>
      </w:r>
      <w:r w:rsidRPr="00726755">
        <w:rPr>
          <w:b/>
          <w:bCs/>
          <w:iCs/>
          <w:sz w:val="24"/>
          <w:lang w:val="fr-CH"/>
        </w:rPr>
        <w:t xml:space="preserve"> (25</w:t>
      </w:r>
      <w:r w:rsidRPr="00726755">
        <w:rPr>
          <w:b/>
          <w:bCs/>
          <w:iCs/>
          <w:sz w:val="24"/>
          <w:vertAlign w:val="superscript"/>
          <w:lang w:val="fr-CH"/>
        </w:rPr>
        <w:t>e</w:t>
      </w:r>
      <w:r w:rsidR="00726755">
        <w:rPr>
          <w:b/>
          <w:bCs/>
          <w:iCs/>
          <w:sz w:val="24"/>
          <w:lang w:val="fr-CH"/>
        </w:rPr>
        <w:t> </w:t>
      </w:r>
      <w:r w:rsidRPr="00726755">
        <w:rPr>
          <w:b/>
          <w:bCs/>
          <w:iCs/>
          <w:sz w:val="24"/>
          <w:lang w:val="fr-CH"/>
        </w:rPr>
        <w:t>session ordinaire</w:t>
      </w:r>
      <w:r w:rsidRPr="00726755">
        <w:rPr>
          <w:b/>
          <w:sz w:val="24"/>
          <w:szCs w:val="24"/>
          <w:lang w:val="fr-CH"/>
        </w:rPr>
        <w:t>)</w:t>
      </w:r>
      <w:r w:rsidRPr="00726755">
        <w:rPr>
          <w:b/>
          <w:sz w:val="24"/>
          <w:szCs w:val="24"/>
          <w:lang w:val="fr-CH"/>
        </w:rPr>
        <w:br/>
      </w:r>
      <w:r w:rsidRPr="00726755">
        <w:rPr>
          <w:b/>
          <w:sz w:val="24"/>
          <w:lang w:val="fr-CH"/>
        </w:rPr>
        <w:t xml:space="preserve">Genève, </w:t>
      </w:r>
      <w:r w:rsidRPr="00726755">
        <w:rPr>
          <w:b/>
          <w:sz w:val="24"/>
          <w:szCs w:val="24"/>
          <w:lang w:val="fr-CH"/>
        </w:rPr>
        <w:t>4 – 8</w:t>
      </w:r>
      <w:r w:rsidR="00726755">
        <w:rPr>
          <w:b/>
          <w:sz w:val="24"/>
          <w:szCs w:val="24"/>
          <w:lang w:val="fr-CH"/>
        </w:rPr>
        <w:t> </w:t>
      </w:r>
      <w:r w:rsidRPr="00726755">
        <w:rPr>
          <w:b/>
          <w:sz w:val="24"/>
          <w:szCs w:val="24"/>
          <w:lang w:val="fr-CH"/>
        </w:rPr>
        <w:t>octobre</w:t>
      </w:r>
      <w:r w:rsidR="00726755">
        <w:rPr>
          <w:b/>
          <w:sz w:val="24"/>
          <w:szCs w:val="24"/>
          <w:lang w:val="fr-CH"/>
        </w:rPr>
        <w:t> </w:t>
      </w:r>
      <w:r w:rsidRPr="00726755">
        <w:rPr>
          <w:b/>
          <w:sz w:val="24"/>
          <w:szCs w:val="24"/>
          <w:lang w:val="fr-CH"/>
        </w:rPr>
        <w:t>2021</w:t>
      </w:r>
    </w:p>
    <w:p w:rsidR="00C63167" w:rsidRPr="00726755" w:rsidRDefault="00C63167" w:rsidP="00C63167">
      <w:pPr>
        <w:spacing w:after="360"/>
        <w:outlineLvl w:val="0"/>
        <w:rPr>
          <w:caps/>
          <w:sz w:val="24"/>
          <w:lang w:val="fr-CH"/>
        </w:rPr>
      </w:pPr>
      <w:bookmarkStart w:id="4" w:name="TitleOfDoc"/>
      <w:r w:rsidRPr="00726755">
        <w:rPr>
          <w:caps/>
          <w:sz w:val="24"/>
          <w:lang w:val="fr-CH"/>
        </w:rPr>
        <w:t>Composition du Comité du programme et budget</w:t>
      </w:r>
    </w:p>
    <w:p w:rsidR="00C63167" w:rsidRPr="00726755" w:rsidRDefault="00C63167" w:rsidP="00C63167">
      <w:pPr>
        <w:spacing w:after="960"/>
        <w:rPr>
          <w:i/>
          <w:lang w:val="fr-CH"/>
        </w:rPr>
      </w:pPr>
      <w:bookmarkStart w:id="5" w:name="Prepared"/>
      <w:bookmarkEnd w:id="4"/>
      <w:r w:rsidRPr="00726755">
        <w:rPr>
          <w:i/>
          <w:lang w:val="fr-CH"/>
        </w:rPr>
        <w:t>Document établi par le Secrétariat</w:t>
      </w:r>
    </w:p>
    <w:bookmarkEnd w:id="5"/>
    <w:p w:rsidR="00C63167" w:rsidRPr="00726755" w:rsidRDefault="005556FA" w:rsidP="00C63167">
      <w:pPr>
        <w:spacing w:after="220"/>
        <w:rPr>
          <w:lang w:val="it-IT"/>
        </w:rPr>
      </w:pPr>
      <w:r w:rsidRPr="00726755">
        <w:fldChar w:fldCharType="begin"/>
      </w:r>
      <w:r w:rsidRPr="00726755">
        <w:rPr>
          <w:lang w:val="fr-CH"/>
        </w:rPr>
        <w:instrText xml:space="preserve"> AUTONUM  </w:instrText>
      </w:r>
      <w:r w:rsidRPr="00726755">
        <w:fldChar w:fldCharType="end"/>
      </w:r>
      <w:r w:rsidRPr="00726755">
        <w:rPr>
          <w:lang w:val="fr-CH"/>
        </w:rPr>
        <w:tab/>
      </w:r>
      <w:r w:rsidR="00C63167" w:rsidRPr="00726755">
        <w:rPr>
          <w:lang w:val="fr-CH"/>
        </w:rPr>
        <w:t>Les membres du Comité du programme et budget de l</w:t>
      </w:r>
      <w:r w:rsidR="00726755">
        <w:rPr>
          <w:lang w:val="fr-CH"/>
        </w:rPr>
        <w:t>’</w:t>
      </w:r>
      <w:r w:rsidR="00C63167" w:rsidRPr="00726755">
        <w:rPr>
          <w:lang w:val="fr-CH"/>
        </w:rPr>
        <w:t>OMPI (PBC) sont élus pour une période de deux</w:t>
      </w:r>
      <w:r w:rsidR="000100C9">
        <w:rPr>
          <w:lang w:val="fr-CH"/>
        </w:rPr>
        <w:t> </w:t>
      </w:r>
      <w:r w:rsidR="00C63167" w:rsidRPr="00726755">
        <w:rPr>
          <w:lang w:val="fr-CH"/>
        </w:rPr>
        <w:t>ans.</w:t>
      </w:r>
    </w:p>
    <w:p w:rsidR="00C63167" w:rsidRPr="00726755" w:rsidRDefault="00E55EDC" w:rsidP="00C63167">
      <w:pPr>
        <w:spacing w:after="220"/>
        <w:rPr>
          <w:szCs w:val="22"/>
          <w:lang w:val="it-IT"/>
        </w:rPr>
      </w:pPr>
      <w:r w:rsidRPr="00726755">
        <w:rPr>
          <w:szCs w:val="22"/>
        </w:rPr>
        <w:fldChar w:fldCharType="begin"/>
      </w:r>
      <w:r w:rsidRPr="00726755">
        <w:rPr>
          <w:szCs w:val="22"/>
          <w:lang w:val="it-IT"/>
        </w:rPr>
        <w:instrText xml:space="preserve"> AUTONUM  </w:instrText>
      </w:r>
      <w:r w:rsidRPr="00726755">
        <w:rPr>
          <w:szCs w:val="22"/>
        </w:rPr>
        <w:fldChar w:fldCharType="end"/>
      </w:r>
      <w:r w:rsidRPr="00726755">
        <w:rPr>
          <w:szCs w:val="22"/>
          <w:lang w:val="it-IT"/>
        </w:rPr>
        <w:tab/>
      </w:r>
      <w:r w:rsidR="00C63167" w:rsidRPr="00726755">
        <w:rPr>
          <w:szCs w:val="22"/>
          <w:lang w:val="it-IT"/>
        </w:rPr>
        <w:t>À sa session d</w:t>
      </w:r>
      <w:r w:rsidR="00726755">
        <w:rPr>
          <w:szCs w:val="22"/>
          <w:lang w:val="it-IT"/>
        </w:rPr>
        <w:t>’</w:t>
      </w:r>
      <w:r w:rsidR="00C63167" w:rsidRPr="00726755">
        <w:rPr>
          <w:szCs w:val="22"/>
          <w:lang w:val="it-IT"/>
        </w:rPr>
        <w:t>octobre</w:t>
      </w:r>
      <w:r w:rsidR="00726755">
        <w:rPr>
          <w:szCs w:val="22"/>
          <w:lang w:val="it-IT"/>
        </w:rPr>
        <w:t> </w:t>
      </w:r>
      <w:r w:rsidR="00C63167" w:rsidRPr="00726755">
        <w:rPr>
          <w:szCs w:val="22"/>
          <w:lang w:val="it-IT"/>
        </w:rPr>
        <w:t>2019, l</w:t>
      </w:r>
      <w:r w:rsidR="00726755">
        <w:rPr>
          <w:szCs w:val="22"/>
          <w:lang w:val="it-IT"/>
        </w:rPr>
        <w:t>’</w:t>
      </w:r>
      <w:r w:rsidR="00C63167" w:rsidRPr="00726755">
        <w:rPr>
          <w:szCs w:val="22"/>
          <w:lang w:val="it-IT"/>
        </w:rPr>
        <w:t>Assemblée générale de l</w:t>
      </w:r>
      <w:r w:rsidR="00726755">
        <w:rPr>
          <w:szCs w:val="22"/>
          <w:lang w:val="it-IT"/>
        </w:rPr>
        <w:t>’</w:t>
      </w:r>
      <w:r w:rsidR="00C63167" w:rsidRPr="00726755">
        <w:rPr>
          <w:szCs w:val="22"/>
          <w:lang w:val="it-IT"/>
        </w:rPr>
        <w:t>OMPI a élu à l</w:t>
      </w:r>
      <w:r w:rsidR="00726755">
        <w:rPr>
          <w:szCs w:val="22"/>
          <w:lang w:val="it-IT"/>
        </w:rPr>
        <w:t>’</w:t>
      </w:r>
      <w:r w:rsidR="00C63167" w:rsidRPr="00726755">
        <w:rPr>
          <w:szCs w:val="22"/>
          <w:lang w:val="it-IT"/>
        </w:rPr>
        <w:t>unanimité les États ci</w:t>
      </w:r>
      <w:r w:rsidR="00726755">
        <w:rPr>
          <w:szCs w:val="22"/>
          <w:lang w:val="it-IT"/>
        </w:rPr>
        <w:t>-</w:t>
      </w:r>
      <w:r w:rsidR="00C63167" w:rsidRPr="00726755">
        <w:rPr>
          <w:szCs w:val="22"/>
          <w:lang w:val="it-IT"/>
        </w:rPr>
        <w:t>après en qualité de membres</w:t>
      </w:r>
      <w:r w:rsidR="00726755" w:rsidRPr="00726755">
        <w:rPr>
          <w:szCs w:val="22"/>
          <w:lang w:val="it-IT"/>
        </w:rPr>
        <w:t xml:space="preserve"> du</w:t>
      </w:r>
      <w:r w:rsidR="00726755">
        <w:rPr>
          <w:szCs w:val="22"/>
          <w:lang w:val="it-IT"/>
        </w:rPr>
        <w:t> </w:t>
      </w:r>
      <w:r w:rsidR="00726755" w:rsidRPr="00726755">
        <w:rPr>
          <w:szCs w:val="22"/>
          <w:lang w:val="it-IT"/>
        </w:rPr>
        <w:t>PBC</w:t>
      </w:r>
      <w:r w:rsidR="00C63167" w:rsidRPr="00726755">
        <w:rPr>
          <w:szCs w:val="22"/>
          <w:lang w:val="it-IT"/>
        </w:rPr>
        <w:t xml:space="preserve"> pour la période allan</w:t>
      </w:r>
      <w:r w:rsidR="00726755">
        <w:rPr>
          <w:szCs w:val="22"/>
          <w:lang w:val="it-IT"/>
        </w:rPr>
        <w:t xml:space="preserve">t d’octobre 2019 à octobre 2021 : </w:t>
      </w:r>
      <w:r w:rsidR="00726755" w:rsidRPr="00726755">
        <w:rPr>
          <w:szCs w:val="22"/>
          <w:lang w:val="it-IT"/>
        </w:rPr>
        <w:t xml:space="preserve">Afrique du Sud, Algérie, Allemagne, Angola, Azerbaïdjan, Bangladesh </w:t>
      </w:r>
      <w:r w:rsidR="00726755" w:rsidRPr="00726755">
        <w:rPr>
          <w:szCs w:val="22"/>
          <w:lang w:val="fr-CH"/>
        </w:rPr>
        <w:t>(2020</w:t>
      </w:r>
      <w:r w:rsidR="00726755">
        <w:rPr>
          <w:szCs w:val="22"/>
          <w:lang w:val="fr-CH"/>
        </w:rPr>
        <w:t xml:space="preserve"> – </w:t>
      </w:r>
      <w:r w:rsidR="00726755" w:rsidRPr="00726755">
        <w:rPr>
          <w:szCs w:val="22"/>
          <w:lang w:val="fr-CH"/>
        </w:rPr>
        <w:t>2021)</w:t>
      </w:r>
      <w:r w:rsidR="00726755" w:rsidRPr="00726755">
        <w:rPr>
          <w:szCs w:val="22"/>
          <w:lang w:val="it-IT"/>
        </w:rPr>
        <w:t>, Bélarus, Brésil, Canada, Chili, Chine, Égypte, El</w:t>
      </w:r>
      <w:r w:rsidR="000100C9">
        <w:rPr>
          <w:szCs w:val="22"/>
          <w:lang w:val="it-IT"/>
        </w:rPr>
        <w:t> </w:t>
      </w:r>
      <w:r w:rsidR="00726755" w:rsidRPr="00726755">
        <w:rPr>
          <w:szCs w:val="22"/>
          <w:lang w:val="it-IT"/>
        </w:rPr>
        <w:t xml:space="preserve">Salvador, Émirats arabes unis </w:t>
      </w:r>
      <w:r w:rsidR="00726755" w:rsidRPr="00726755">
        <w:rPr>
          <w:szCs w:val="22"/>
          <w:lang w:val="fr-CH"/>
        </w:rPr>
        <w:t>(2020</w:t>
      </w:r>
      <w:r w:rsidR="00726755">
        <w:rPr>
          <w:szCs w:val="22"/>
          <w:lang w:val="fr-CH"/>
        </w:rPr>
        <w:t xml:space="preserve"> – </w:t>
      </w:r>
      <w:r w:rsidR="00726755" w:rsidRPr="00726755">
        <w:rPr>
          <w:szCs w:val="22"/>
          <w:lang w:val="fr-CH"/>
        </w:rPr>
        <w:t>2021)</w:t>
      </w:r>
      <w:r w:rsidR="00726755" w:rsidRPr="00726755">
        <w:rPr>
          <w:szCs w:val="22"/>
          <w:lang w:val="it-IT"/>
        </w:rPr>
        <w:t>, Espagne, États</w:t>
      </w:r>
      <w:r w:rsidR="00726755">
        <w:rPr>
          <w:szCs w:val="22"/>
          <w:lang w:val="it-IT"/>
        </w:rPr>
        <w:t>-</w:t>
      </w:r>
      <w:r w:rsidR="00726755" w:rsidRPr="00726755">
        <w:rPr>
          <w:szCs w:val="22"/>
          <w:lang w:val="it-IT"/>
        </w:rPr>
        <w:t>Unis d</w:t>
      </w:r>
      <w:r w:rsidR="00726755">
        <w:rPr>
          <w:szCs w:val="22"/>
          <w:lang w:val="it-IT"/>
        </w:rPr>
        <w:t>’</w:t>
      </w:r>
      <w:r w:rsidR="00726755" w:rsidRPr="00726755">
        <w:rPr>
          <w:szCs w:val="22"/>
          <w:lang w:val="it-IT"/>
        </w:rPr>
        <w:t xml:space="preserve">Amérique, Fédération de Russie, France, Gabon, Grèce, Guatemala, Hongrie, Inde </w:t>
      </w:r>
      <w:r w:rsidR="00726755" w:rsidRPr="00726755">
        <w:rPr>
          <w:szCs w:val="22"/>
          <w:lang w:val="fr-CH"/>
        </w:rPr>
        <w:t>(2019</w:t>
      </w:r>
      <w:r w:rsidR="00726755">
        <w:rPr>
          <w:szCs w:val="22"/>
          <w:lang w:val="fr-CH"/>
        </w:rPr>
        <w:t xml:space="preserve"> – </w:t>
      </w:r>
      <w:r w:rsidR="00726755" w:rsidRPr="00726755">
        <w:rPr>
          <w:szCs w:val="22"/>
          <w:lang w:val="fr-CH"/>
        </w:rPr>
        <w:t>2020)</w:t>
      </w:r>
      <w:r w:rsidR="00726755" w:rsidRPr="00726755">
        <w:rPr>
          <w:szCs w:val="22"/>
          <w:lang w:val="it-IT"/>
        </w:rPr>
        <w:t>, Indonésie, Iran (République islamique d</w:t>
      </w:r>
      <w:r w:rsidR="00726755">
        <w:rPr>
          <w:szCs w:val="22"/>
          <w:lang w:val="it-IT"/>
        </w:rPr>
        <w:t>’</w:t>
      </w:r>
      <w:r w:rsidR="00726755" w:rsidRPr="00726755">
        <w:rPr>
          <w:szCs w:val="22"/>
          <w:lang w:val="it-IT"/>
        </w:rPr>
        <w:t xml:space="preserve">) </w:t>
      </w:r>
      <w:r w:rsidR="00726755" w:rsidRPr="00726755">
        <w:rPr>
          <w:szCs w:val="22"/>
          <w:lang w:val="fr-CH"/>
        </w:rPr>
        <w:t>(2020</w:t>
      </w:r>
      <w:r w:rsidR="00726755">
        <w:rPr>
          <w:szCs w:val="22"/>
          <w:lang w:val="fr-CH"/>
        </w:rPr>
        <w:t xml:space="preserve"> – </w:t>
      </w:r>
      <w:r w:rsidR="00726755" w:rsidRPr="00726755">
        <w:rPr>
          <w:szCs w:val="22"/>
          <w:lang w:val="fr-CH"/>
        </w:rPr>
        <w:t>2021)</w:t>
      </w:r>
      <w:r w:rsidR="00726755" w:rsidRPr="00726755">
        <w:rPr>
          <w:szCs w:val="22"/>
          <w:lang w:val="it-IT"/>
        </w:rPr>
        <w:t xml:space="preserve">, Italie, Japon, Kazakhstan, Kenya, Lettonie, Malaisie </w:t>
      </w:r>
      <w:r w:rsidR="00726755" w:rsidRPr="00726755">
        <w:rPr>
          <w:szCs w:val="22"/>
          <w:lang w:val="fr-CH"/>
        </w:rPr>
        <w:t>(2020</w:t>
      </w:r>
      <w:r w:rsidR="00726755">
        <w:rPr>
          <w:szCs w:val="22"/>
          <w:lang w:val="fr-CH"/>
        </w:rPr>
        <w:t xml:space="preserve"> – </w:t>
      </w:r>
      <w:r w:rsidR="00726755" w:rsidRPr="00726755">
        <w:rPr>
          <w:szCs w:val="22"/>
          <w:lang w:val="fr-CH"/>
        </w:rPr>
        <w:t>2021)</w:t>
      </w:r>
      <w:r w:rsidR="00726755" w:rsidRPr="00726755">
        <w:rPr>
          <w:szCs w:val="22"/>
          <w:lang w:val="it-IT"/>
        </w:rPr>
        <w:t xml:space="preserve">, Maroc, Mexique, Népal, Nigéria, Oman </w:t>
      </w:r>
      <w:r w:rsidR="00726755" w:rsidRPr="00726755">
        <w:rPr>
          <w:szCs w:val="22"/>
          <w:lang w:val="fr-CH"/>
        </w:rPr>
        <w:t>(2019</w:t>
      </w:r>
      <w:r w:rsidR="00726755">
        <w:rPr>
          <w:szCs w:val="22"/>
          <w:lang w:val="fr-CH"/>
        </w:rPr>
        <w:t xml:space="preserve"> – </w:t>
      </w:r>
      <w:r w:rsidR="00726755" w:rsidRPr="00726755">
        <w:rPr>
          <w:szCs w:val="22"/>
          <w:lang w:val="fr-CH"/>
        </w:rPr>
        <w:t>2020)</w:t>
      </w:r>
      <w:r w:rsidR="00726755" w:rsidRPr="00726755">
        <w:rPr>
          <w:szCs w:val="22"/>
          <w:lang w:val="it-IT"/>
        </w:rPr>
        <w:t xml:space="preserve">, Pakistan, Panama, Pérou, Philippines </w:t>
      </w:r>
      <w:r w:rsidR="00726755" w:rsidRPr="00726755">
        <w:rPr>
          <w:szCs w:val="22"/>
          <w:lang w:val="fr-CH"/>
        </w:rPr>
        <w:t>(2019</w:t>
      </w:r>
      <w:r w:rsidR="00726755">
        <w:rPr>
          <w:szCs w:val="22"/>
          <w:lang w:val="fr-CH"/>
        </w:rPr>
        <w:t xml:space="preserve"> – </w:t>
      </w:r>
      <w:r w:rsidR="00726755" w:rsidRPr="00726755">
        <w:rPr>
          <w:szCs w:val="22"/>
          <w:lang w:val="fr-CH"/>
        </w:rPr>
        <w:t>2020)</w:t>
      </w:r>
      <w:r w:rsidR="00726755" w:rsidRPr="00726755">
        <w:rPr>
          <w:szCs w:val="22"/>
          <w:lang w:val="it-IT"/>
        </w:rPr>
        <w:t xml:space="preserve">, République de Corée </w:t>
      </w:r>
      <w:r w:rsidR="00726755" w:rsidRPr="00726755">
        <w:rPr>
          <w:szCs w:val="22"/>
          <w:lang w:val="fr-CH"/>
        </w:rPr>
        <w:t>(2019</w:t>
      </w:r>
      <w:r w:rsidR="00726755">
        <w:rPr>
          <w:szCs w:val="22"/>
          <w:lang w:val="fr-CH"/>
        </w:rPr>
        <w:t xml:space="preserve"> – </w:t>
      </w:r>
      <w:r w:rsidR="00726755" w:rsidRPr="00726755">
        <w:rPr>
          <w:szCs w:val="22"/>
          <w:lang w:val="fr-CH"/>
        </w:rPr>
        <w:t>2020)</w:t>
      </w:r>
      <w:r w:rsidR="00726755" w:rsidRPr="00726755">
        <w:rPr>
          <w:szCs w:val="22"/>
          <w:lang w:val="it-IT"/>
        </w:rPr>
        <w:t>, République de Moldova, République dominicaine, République tchèque, Roumanie, Royaume</w:t>
      </w:r>
      <w:r w:rsidR="00726755">
        <w:rPr>
          <w:szCs w:val="22"/>
          <w:lang w:val="it-IT"/>
        </w:rPr>
        <w:t>-</w:t>
      </w:r>
      <w:r w:rsidR="00726755" w:rsidRPr="00726755">
        <w:rPr>
          <w:szCs w:val="22"/>
          <w:lang w:val="it-IT"/>
        </w:rPr>
        <w:t xml:space="preserve">Uni, Sénégal, Serbie, Singapour </w:t>
      </w:r>
      <w:r w:rsidR="00726755" w:rsidRPr="00726755">
        <w:rPr>
          <w:szCs w:val="22"/>
          <w:lang w:val="fr-CH"/>
        </w:rPr>
        <w:t>(2019</w:t>
      </w:r>
      <w:r w:rsidR="00726755">
        <w:rPr>
          <w:szCs w:val="22"/>
          <w:lang w:val="fr-CH"/>
        </w:rPr>
        <w:t xml:space="preserve"> – </w:t>
      </w:r>
      <w:r w:rsidR="00726755" w:rsidRPr="00726755">
        <w:rPr>
          <w:szCs w:val="22"/>
          <w:lang w:val="fr-CH"/>
        </w:rPr>
        <w:t>2020)</w:t>
      </w:r>
      <w:r w:rsidR="00726755" w:rsidRPr="00726755">
        <w:rPr>
          <w:szCs w:val="22"/>
          <w:lang w:val="it-IT"/>
        </w:rPr>
        <w:t>, Slovaquie, Suède, Suisse (ex</w:t>
      </w:r>
      <w:r w:rsidR="000100C9">
        <w:rPr>
          <w:szCs w:val="22"/>
          <w:lang w:val="it-IT"/>
        </w:rPr>
        <w:t> </w:t>
      </w:r>
      <w:r w:rsidR="00726755" w:rsidRPr="00726755">
        <w:rPr>
          <w:szCs w:val="22"/>
          <w:lang w:val="it-IT"/>
        </w:rPr>
        <w:t xml:space="preserve">officio), Tadjikistan, Thaïlande </w:t>
      </w:r>
      <w:r w:rsidR="00726755" w:rsidRPr="00726755">
        <w:rPr>
          <w:szCs w:val="22"/>
          <w:lang w:val="fr-CH"/>
        </w:rPr>
        <w:t>(2020</w:t>
      </w:r>
      <w:r w:rsidR="00726755">
        <w:rPr>
          <w:szCs w:val="22"/>
          <w:lang w:val="fr-CH"/>
        </w:rPr>
        <w:t xml:space="preserve"> – </w:t>
      </w:r>
      <w:r w:rsidR="00726755" w:rsidRPr="00726755">
        <w:rPr>
          <w:szCs w:val="22"/>
          <w:lang w:val="fr-CH"/>
        </w:rPr>
        <w:t>2021)</w:t>
      </w:r>
      <w:r w:rsidR="00726755" w:rsidRPr="00726755">
        <w:rPr>
          <w:szCs w:val="22"/>
          <w:lang w:val="it-IT"/>
        </w:rPr>
        <w:t>, Tunisie, Turquie, Uruguay et Viet</w:t>
      </w:r>
      <w:r w:rsidR="000100C9">
        <w:rPr>
          <w:szCs w:val="22"/>
          <w:lang w:val="it-IT"/>
        </w:rPr>
        <w:t> </w:t>
      </w:r>
      <w:r w:rsidR="00726755" w:rsidRPr="00726755">
        <w:rPr>
          <w:szCs w:val="22"/>
          <w:lang w:val="it-IT"/>
        </w:rPr>
        <w:t>Nam</w:t>
      </w:r>
      <w:r w:rsidR="00C63167" w:rsidRPr="00726755">
        <w:rPr>
          <w:szCs w:val="22"/>
          <w:lang w:val="it-IT"/>
        </w:rPr>
        <w:t xml:space="preserve"> (53).</w:t>
      </w:r>
    </w:p>
    <w:p w:rsidR="00C63167" w:rsidRPr="00726755" w:rsidRDefault="00E55EDC">
      <w:pPr>
        <w:rPr>
          <w:szCs w:val="22"/>
          <w:lang w:val="it-IT"/>
        </w:rPr>
      </w:pPr>
      <w:r w:rsidRPr="00726755">
        <w:rPr>
          <w:szCs w:val="22"/>
          <w:lang w:val="it-IT"/>
        </w:rPr>
        <w:br w:type="page"/>
      </w:r>
    </w:p>
    <w:p w:rsidR="00C63167" w:rsidRPr="00726755" w:rsidRDefault="005556FA" w:rsidP="00C63167">
      <w:pPr>
        <w:spacing w:after="220"/>
        <w:rPr>
          <w:lang w:val="fr-CH"/>
        </w:rPr>
      </w:pPr>
      <w:r w:rsidRPr="00726755">
        <w:lastRenderedPageBreak/>
        <w:fldChar w:fldCharType="begin"/>
      </w:r>
      <w:r w:rsidRPr="00726755">
        <w:rPr>
          <w:lang w:val="fr-CH"/>
        </w:rPr>
        <w:instrText xml:space="preserve"> AUTONUM  </w:instrText>
      </w:r>
      <w:r w:rsidRPr="00726755">
        <w:fldChar w:fldCharType="end"/>
      </w:r>
      <w:r w:rsidRPr="00726755">
        <w:rPr>
          <w:lang w:val="fr-CH"/>
        </w:rPr>
        <w:tab/>
      </w:r>
      <w:r w:rsidR="00C63167" w:rsidRPr="00726755">
        <w:rPr>
          <w:lang w:val="fr-CH"/>
        </w:rPr>
        <w:t>Étant donné que le mandat des membres siégeant actuellement au Comité du programme et budget expire en octobre</w:t>
      </w:r>
      <w:r w:rsidR="00726755">
        <w:rPr>
          <w:lang w:val="fr-CH"/>
        </w:rPr>
        <w:t> </w:t>
      </w:r>
      <w:r w:rsidR="00C63167" w:rsidRPr="00726755">
        <w:rPr>
          <w:lang w:val="fr-CH"/>
        </w:rPr>
        <w:t>2021, de nouveaux membres doivent être élus par l</w:t>
      </w:r>
      <w:r w:rsidR="00726755">
        <w:rPr>
          <w:lang w:val="fr-CH"/>
        </w:rPr>
        <w:t>’</w:t>
      </w:r>
      <w:r w:rsidR="00C63167" w:rsidRPr="00726755">
        <w:rPr>
          <w:lang w:val="fr-CH"/>
        </w:rPr>
        <w:t>Assemblée générale de l</w:t>
      </w:r>
      <w:r w:rsidR="00726755">
        <w:rPr>
          <w:lang w:val="fr-CH"/>
        </w:rPr>
        <w:t>’</w:t>
      </w:r>
      <w:r w:rsidR="00C63167" w:rsidRPr="00726755">
        <w:rPr>
          <w:lang w:val="fr-CH"/>
        </w:rPr>
        <w:t>OMPI pour la période allant d</w:t>
      </w:r>
      <w:r w:rsidR="00726755">
        <w:rPr>
          <w:lang w:val="fr-CH"/>
        </w:rPr>
        <w:t>’</w:t>
      </w:r>
      <w:r w:rsidR="00C63167" w:rsidRPr="00726755">
        <w:rPr>
          <w:lang w:val="fr-CH"/>
        </w:rPr>
        <w:t>octobre</w:t>
      </w:r>
      <w:r w:rsidR="00726755">
        <w:rPr>
          <w:lang w:val="fr-CH"/>
        </w:rPr>
        <w:t> </w:t>
      </w:r>
      <w:r w:rsidR="00C63167" w:rsidRPr="00726755">
        <w:rPr>
          <w:lang w:val="fr-CH"/>
        </w:rPr>
        <w:t>2021 à octobre</w:t>
      </w:r>
      <w:r w:rsidR="00726755">
        <w:rPr>
          <w:lang w:val="fr-CH"/>
        </w:rPr>
        <w:t> </w:t>
      </w:r>
      <w:r w:rsidR="00C63167" w:rsidRPr="00726755">
        <w:rPr>
          <w:lang w:val="fr-CH"/>
        </w:rPr>
        <w:t>2023.</w:t>
      </w:r>
    </w:p>
    <w:p w:rsidR="00C63167" w:rsidRPr="00726755" w:rsidRDefault="005556FA" w:rsidP="00C63167">
      <w:pPr>
        <w:pStyle w:val="Endofdocument-Annex"/>
        <w:spacing w:after="720"/>
        <w:ind w:left="5530"/>
        <w:rPr>
          <w:i/>
          <w:lang w:val="fr-CH"/>
        </w:rPr>
      </w:pPr>
      <w:r w:rsidRPr="00726755">
        <w:rPr>
          <w:i/>
        </w:rPr>
        <w:fldChar w:fldCharType="begin"/>
      </w:r>
      <w:r w:rsidRPr="00726755">
        <w:rPr>
          <w:i/>
          <w:lang w:val="fr-CH"/>
        </w:rPr>
        <w:instrText xml:space="preserve"> AUTONUM  </w:instrText>
      </w:r>
      <w:r w:rsidRPr="00726755">
        <w:rPr>
          <w:i/>
        </w:rPr>
        <w:fldChar w:fldCharType="end"/>
      </w:r>
      <w:r w:rsidRPr="00726755">
        <w:rPr>
          <w:i/>
          <w:lang w:val="fr-CH"/>
        </w:rPr>
        <w:tab/>
      </w:r>
      <w:r w:rsidR="00C63167" w:rsidRPr="00726755">
        <w:rPr>
          <w:i/>
          <w:lang w:val="fr-CH"/>
        </w:rPr>
        <w:t>L</w:t>
      </w:r>
      <w:r w:rsidR="00726755">
        <w:rPr>
          <w:i/>
          <w:lang w:val="fr-CH"/>
        </w:rPr>
        <w:t>’</w:t>
      </w:r>
      <w:r w:rsidR="00C63167" w:rsidRPr="00726755">
        <w:rPr>
          <w:i/>
          <w:lang w:val="fr-CH"/>
        </w:rPr>
        <w:t>Assemblée générale de l</w:t>
      </w:r>
      <w:r w:rsidR="00726755">
        <w:rPr>
          <w:i/>
          <w:lang w:val="fr-CH"/>
        </w:rPr>
        <w:t>’</w:t>
      </w:r>
      <w:r w:rsidR="00C63167" w:rsidRPr="00726755">
        <w:rPr>
          <w:i/>
          <w:lang w:val="fr-CH"/>
        </w:rPr>
        <w:t>OMPI est invitée à se prononcer sur le nombre de membres et la composition du Comité du programme et budget pour la période allant d</w:t>
      </w:r>
      <w:r w:rsidR="00726755">
        <w:rPr>
          <w:i/>
          <w:lang w:val="fr-CH"/>
        </w:rPr>
        <w:t>’</w:t>
      </w:r>
      <w:r w:rsidR="00C63167" w:rsidRPr="00726755">
        <w:rPr>
          <w:i/>
          <w:lang w:val="fr-CH"/>
        </w:rPr>
        <w:t>octobre</w:t>
      </w:r>
      <w:r w:rsidR="00726755">
        <w:rPr>
          <w:i/>
          <w:lang w:val="fr-CH"/>
        </w:rPr>
        <w:t> </w:t>
      </w:r>
      <w:r w:rsidR="00C63167" w:rsidRPr="00726755">
        <w:rPr>
          <w:i/>
          <w:lang w:val="fr-CH"/>
        </w:rPr>
        <w:t>2021 à octobre</w:t>
      </w:r>
      <w:r w:rsidR="00726755">
        <w:rPr>
          <w:i/>
          <w:lang w:val="fr-CH"/>
        </w:rPr>
        <w:t> </w:t>
      </w:r>
      <w:r w:rsidR="00C63167" w:rsidRPr="00726755">
        <w:rPr>
          <w:i/>
          <w:lang w:val="fr-CH"/>
        </w:rPr>
        <w:t>2023.</w:t>
      </w:r>
    </w:p>
    <w:p w:rsidR="00C63167" w:rsidRPr="00726755" w:rsidRDefault="00C63167" w:rsidP="00C63167">
      <w:pPr>
        <w:pStyle w:val="Endofdocument-Annex"/>
        <w:spacing w:after="720"/>
        <w:ind w:left="5530"/>
      </w:pPr>
      <w:r w:rsidRPr="00726755">
        <w:t>[Fin du document]</w:t>
      </w:r>
    </w:p>
    <w:sectPr w:rsidR="00C63167" w:rsidRPr="00726755" w:rsidSect="00EB4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A10" w:rsidRDefault="00C97A10">
      <w:r>
        <w:separator/>
      </w:r>
    </w:p>
  </w:endnote>
  <w:endnote w:type="continuationSeparator" w:id="0">
    <w:p w:rsidR="00C97A10" w:rsidRDefault="00C97A10" w:rsidP="003B38C1">
      <w:r>
        <w:separator/>
      </w:r>
    </w:p>
    <w:p w:rsidR="00C97A10" w:rsidRPr="003B38C1" w:rsidRDefault="00C97A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7A10" w:rsidRPr="003B38C1" w:rsidRDefault="00C97A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11" w:rsidRDefault="00EB4811" w:rsidP="00EB4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67" w:rsidRDefault="00C63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67" w:rsidRDefault="00C63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A10" w:rsidRDefault="00C97A10">
      <w:r>
        <w:separator/>
      </w:r>
    </w:p>
  </w:footnote>
  <w:footnote w:type="continuationSeparator" w:id="0">
    <w:p w:rsidR="00C97A10" w:rsidRDefault="00C97A10" w:rsidP="008B60B2">
      <w:r>
        <w:separator/>
      </w:r>
    </w:p>
    <w:p w:rsidR="00C97A10" w:rsidRPr="00ED77FB" w:rsidRDefault="00C97A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7A10" w:rsidRPr="00ED77FB" w:rsidRDefault="00C97A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11" w:rsidRDefault="00EB4811" w:rsidP="00EB4811">
    <w:pPr>
      <w:jc w:val="right"/>
    </w:pPr>
    <w:r>
      <w:t>WO/GA/54/1</w:t>
    </w:r>
  </w:p>
  <w:p w:rsidR="00EB4811" w:rsidRDefault="00EB4811" w:rsidP="00EB4811">
    <w:pPr>
      <w:spacing w:after="480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FF793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5556FA" w:rsidP="00477D6B">
    <w:pPr>
      <w:jc w:val="right"/>
    </w:pPr>
    <w:bookmarkStart w:id="6" w:name="Code2"/>
    <w:r>
      <w:t>WO/GA/54/1</w:t>
    </w:r>
  </w:p>
  <w:bookmarkEnd w:id="6"/>
  <w:p w:rsidR="00D07C78" w:rsidRDefault="00D07C78" w:rsidP="001F11EB">
    <w:pPr>
      <w:spacing w:after="480"/>
      <w:jc w:val="right"/>
    </w:pPr>
    <w:proofErr w:type="gramStart"/>
    <w:r>
      <w:t>page</w:t>
    </w:r>
    <w:proofErr w:type="gramEnd"/>
    <w:r w:rsidR="0072675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B481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67" w:rsidRDefault="00C63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CWS|TextBase TMs\WorkspaceFTS\Patents &amp; Innovation\IPC|TextBase TMs\WorkspaceFTS\Treaties &amp; Laws\WIPO Lex|TextBase TMs\WorkspaceFTS\Treaties &amp; Laws\WIPO Treaties|TextBase TMs\WorkspaceFTS\xLegacy\Academy|TextBase TMs\WorkspaceFTS\xLegacy\UPOV|Team Server TMs\French"/>
    <w:docVar w:name="TextBaseURL" w:val="empty"/>
    <w:docVar w:name="UILng" w:val="en"/>
  </w:docVars>
  <w:rsids>
    <w:rsidRoot w:val="005556FA"/>
    <w:rsid w:val="00004205"/>
    <w:rsid w:val="000100C9"/>
    <w:rsid w:val="00012405"/>
    <w:rsid w:val="000309A0"/>
    <w:rsid w:val="00043CAA"/>
    <w:rsid w:val="00046931"/>
    <w:rsid w:val="00056816"/>
    <w:rsid w:val="000617F3"/>
    <w:rsid w:val="00075432"/>
    <w:rsid w:val="000968ED"/>
    <w:rsid w:val="000A3D97"/>
    <w:rsid w:val="000A7A2D"/>
    <w:rsid w:val="000D7426"/>
    <w:rsid w:val="000E4F44"/>
    <w:rsid w:val="000F5E56"/>
    <w:rsid w:val="001362EE"/>
    <w:rsid w:val="001647D5"/>
    <w:rsid w:val="001832A6"/>
    <w:rsid w:val="001D4107"/>
    <w:rsid w:val="001F11EB"/>
    <w:rsid w:val="00203D24"/>
    <w:rsid w:val="0021217E"/>
    <w:rsid w:val="00215B55"/>
    <w:rsid w:val="0021631E"/>
    <w:rsid w:val="00217391"/>
    <w:rsid w:val="002415DC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D0364"/>
    <w:rsid w:val="005019FF"/>
    <w:rsid w:val="0053057A"/>
    <w:rsid w:val="00531A5E"/>
    <w:rsid w:val="005361A2"/>
    <w:rsid w:val="0054689B"/>
    <w:rsid w:val="005556FA"/>
    <w:rsid w:val="00556076"/>
    <w:rsid w:val="00560A29"/>
    <w:rsid w:val="005A291B"/>
    <w:rsid w:val="005B535D"/>
    <w:rsid w:val="005C6649"/>
    <w:rsid w:val="005D13DE"/>
    <w:rsid w:val="005D5AC8"/>
    <w:rsid w:val="005E27B1"/>
    <w:rsid w:val="00605827"/>
    <w:rsid w:val="00636E17"/>
    <w:rsid w:val="00646050"/>
    <w:rsid w:val="00664D02"/>
    <w:rsid w:val="006713CA"/>
    <w:rsid w:val="00676C5C"/>
    <w:rsid w:val="006961B9"/>
    <w:rsid w:val="006D33BA"/>
    <w:rsid w:val="00720EFD"/>
    <w:rsid w:val="00726755"/>
    <w:rsid w:val="007734FD"/>
    <w:rsid w:val="00793A7C"/>
    <w:rsid w:val="007A398A"/>
    <w:rsid w:val="007D1613"/>
    <w:rsid w:val="007E4C0E"/>
    <w:rsid w:val="00805BD5"/>
    <w:rsid w:val="00822C93"/>
    <w:rsid w:val="00863505"/>
    <w:rsid w:val="008676B7"/>
    <w:rsid w:val="008A134B"/>
    <w:rsid w:val="008B2CC1"/>
    <w:rsid w:val="008B60B2"/>
    <w:rsid w:val="00904EB2"/>
    <w:rsid w:val="0090731E"/>
    <w:rsid w:val="00912860"/>
    <w:rsid w:val="00916EE2"/>
    <w:rsid w:val="00966A22"/>
    <w:rsid w:val="0096722F"/>
    <w:rsid w:val="00980843"/>
    <w:rsid w:val="009B2754"/>
    <w:rsid w:val="009C11A2"/>
    <w:rsid w:val="009E2791"/>
    <w:rsid w:val="009E3F6F"/>
    <w:rsid w:val="009F499F"/>
    <w:rsid w:val="00A37342"/>
    <w:rsid w:val="00A42DAF"/>
    <w:rsid w:val="00A45BD8"/>
    <w:rsid w:val="00A869B7"/>
    <w:rsid w:val="00AA2A10"/>
    <w:rsid w:val="00AC205C"/>
    <w:rsid w:val="00AC731A"/>
    <w:rsid w:val="00AC7A65"/>
    <w:rsid w:val="00AF0A6B"/>
    <w:rsid w:val="00B05A69"/>
    <w:rsid w:val="00B16A17"/>
    <w:rsid w:val="00B3311C"/>
    <w:rsid w:val="00B75281"/>
    <w:rsid w:val="00B92F1F"/>
    <w:rsid w:val="00B9734B"/>
    <w:rsid w:val="00BA30E2"/>
    <w:rsid w:val="00BD6367"/>
    <w:rsid w:val="00BE619B"/>
    <w:rsid w:val="00C04D37"/>
    <w:rsid w:val="00C11BFE"/>
    <w:rsid w:val="00C274D7"/>
    <w:rsid w:val="00C5068F"/>
    <w:rsid w:val="00C63167"/>
    <w:rsid w:val="00C86D74"/>
    <w:rsid w:val="00C97A10"/>
    <w:rsid w:val="00CB3542"/>
    <w:rsid w:val="00CB610D"/>
    <w:rsid w:val="00CD04F1"/>
    <w:rsid w:val="00CF681A"/>
    <w:rsid w:val="00D07C78"/>
    <w:rsid w:val="00D2528E"/>
    <w:rsid w:val="00D41A6E"/>
    <w:rsid w:val="00D45252"/>
    <w:rsid w:val="00D71B4D"/>
    <w:rsid w:val="00D93D55"/>
    <w:rsid w:val="00DD7B7F"/>
    <w:rsid w:val="00E15015"/>
    <w:rsid w:val="00E335FE"/>
    <w:rsid w:val="00E55EDC"/>
    <w:rsid w:val="00EA7D6E"/>
    <w:rsid w:val="00EB2F76"/>
    <w:rsid w:val="00EB4811"/>
    <w:rsid w:val="00EC4E49"/>
    <w:rsid w:val="00ED77FB"/>
    <w:rsid w:val="00EE45FA"/>
    <w:rsid w:val="00F043DE"/>
    <w:rsid w:val="00F135C0"/>
    <w:rsid w:val="00F53A2A"/>
    <w:rsid w:val="00F66152"/>
    <w:rsid w:val="00F84B14"/>
    <w:rsid w:val="00F9165B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9996E435-162E-4FD5-9350-274B81CA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C63167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semiHidden/>
    <w:unhideWhenUsed/>
    <w:rsid w:val="00822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68871-0A6B-4E61-9485-7626E449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WO_GA_54 (E)</Template>
  <TotalTime>4</TotalTime>
  <Pages>2</Pages>
  <Words>264</Words>
  <Characters>1515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WO/GA/54/1</vt:lpstr>
    </vt:vector>
  </TitlesOfParts>
  <Manager/>
  <Company>WIPO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WO/GA/54/1</dc:title>
  <dc:subject>Sixty-Second Series of Meetings</dc:subject>
  <dc:creator>WIPO</dc:creator>
  <cp:keywords>PUBLIC</cp:keywords>
  <cp:lastModifiedBy>MARIN-CUDRAZ DAVI Nicoletta</cp:lastModifiedBy>
  <cp:revision>8</cp:revision>
  <cp:lastPrinted>2021-06-04T10:30:00Z</cp:lastPrinted>
  <dcterms:created xsi:type="dcterms:W3CDTF">2021-06-17T13:02:00Z</dcterms:created>
  <dcterms:modified xsi:type="dcterms:W3CDTF">2021-08-02T07:46:00Z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925049de-312f-4650-a770-9fa5a2af2af4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