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D83324" w:rsidP="00EE71CB">
            <w:r>
              <w:rPr>
                <w:noProof/>
                <w:lang w:val="en-US" w:eastAsia="en-US"/>
              </w:rPr>
              <w:drawing>
                <wp:inline distT="0" distB="0" distL="0" distR="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74544" w:rsidP="001512D2">
            <w:pPr>
              <w:jc w:val="right"/>
              <w:rPr>
                <w:rFonts w:ascii="Arial Black" w:hAnsi="Arial Black"/>
                <w:caps/>
                <w:sz w:val="15"/>
              </w:rPr>
            </w:pPr>
            <w:r>
              <w:rPr>
                <w:rFonts w:ascii="Arial Black" w:hAnsi="Arial Black"/>
                <w:caps/>
                <w:sz w:val="15"/>
              </w:rPr>
              <w:t>wo</w:t>
            </w:r>
            <w:r w:rsidR="00451120">
              <w:rPr>
                <w:rFonts w:ascii="Arial Black" w:hAnsi="Arial Black"/>
                <w:caps/>
                <w:sz w:val="15"/>
              </w:rPr>
              <w:t>/cc/6</w:t>
            </w:r>
            <w:r w:rsidR="001512D2">
              <w:rPr>
                <w:rFonts w:ascii="Arial Black" w:hAnsi="Arial Black"/>
                <w:caps/>
                <w:sz w:val="15"/>
              </w:rPr>
              <w:t>9</w:t>
            </w:r>
            <w:bookmarkStart w:id="0" w:name="Code"/>
            <w:bookmarkEnd w:id="0"/>
            <w:r w:rsidR="001512D2">
              <w:rPr>
                <w:rFonts w:ascii="Arial Black" w:hAnsi="Arial Black"/>
                <w:caps/>
                <w:sz w:val="15"/>
              </w:rPr>
              <w:t>/</w:t>
            </w:r>
            <w:r w:rsidR="00D83324">
              <w:rPr>
                <w:rFonts w:ascii="Arial Black" w:hAnsi="Arial Black"/>
                <w:caps/>
                <w:sz w:val="15"/>
              </w:rPr>
              <w:t>2</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37384A">
            <w:pPr>
              <w:jc w:val="right"/>
              <w:rPr>
                <w:rFonts w:ascii="Arial Black" w:hAnsi="Arial Black"/>
                <w:caps/>
                <w:sz w:val="15"/>
              </w:rPr>
            </w:pPr>
            <w:r w:rsidRPr="0090731E">
              <w:rPr>
                <w:rFonts w:ascii="Arial Black" w:hAnsi="Arial Black"/>
                <w:caps/>
                <w:sz w:val="15"/>
              </w:rPr>
              <w:t>ORIGINAL</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bookmarkStart w:id="1" w:name="Original"/>
            <w:bookmarkEnd w:id="1"/>
            <w:r w:rsidR="00D83324">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37384A">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Pr="0090731E">
              <w:rPr>
                <w:rFonts w:ascii="Arial Black" w:hAnsi="Arial Black"/>
                <w:caps/>
                <w:sz w:val="15"/>
              </w:rPr>
              <w:t xml:space="preserve">: </w:t>
            </w:r>
            <w:bookmarkStart w:id="2" w:name="Date"/>
            <w:bookmarkEnd w:id="2"/>
            <w:r w:rsidR="0037384A">
              <w:rPr>
                <w:rFonts w:ascii="Arial Black" w:hAnsi="Arial Black"/>
                <w:caps/>
                <w:sz w:val="15"/>
              </w:rPr>
              <w:t>10</w:t>
            </w:r>
            <w:r w:rsidR="00D83324">
              <w:rPr>
                <w:rFonts w:ascii="Arial Black" w:hAnsi="Arial Black"/>
                <w:caps/>
                <w:sz w:val="15"/>
              </w:rPr>
              <w:t xml:space="preserve"> decembre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51120" w:rsidRPr="00451120" w:rsidRDefault="00451120" w:rsidP="003845C1">
      <w:pPr>
        <w:rPr>
          <w:b/>
          <w:sz w:val="28"/>
          <w:szCs w:val="28"/>
        </w:rPr>
      </w:pPr>
      <w:r w:rsidRPr="00451120">
        <w:rPr>
          <w:b/>
          <w:sz w:val="28"/>
          <w:szCs w:val="28"/>
        </w:rPr>
        <w:t>Comité de coordination de l</w:t>
      </w:r>
      <w:r w:rsidR="00D83324">
        <w:rPr>
          <w:b/>
          <w:sz w:val="28"/>
          <w:szCs w:val="28"/>
        </w:rPr>
        <w:t>’</w:t>
      </w:r>
      <w:r w:rsidRPr="00451120">
        <w:rPr>
          <w:b/>
          <w:sz w:val="28"/>
          <w:szCs w:val="28"/>
        </w:rPr>
        <w:t>OMPI</w:t>
      </w:r>
    </w:p>
    <w:p w:rsidR="003845C1" w:rsidRDefault="003845C1" w:rsidP="003845C1"/>
    <w:p w:rsidR="00451120" w:rsidRDefault="00451120" w:rsidP="003845C1"/>
    <w:p w:rsidR="00451120" w:rsidRPr="00451120" w:rsidRDefault="00451120" w:rsidP="00451120">
      <w:pPr>
        <w:rPr>
          <w:b/>
          <w:sz w:val="24"/>
          <w:szCs w:val="24"/>
        </w:rPr>
      </w:pPr>
      <w:r w:rsidRPr="00451120">
        <w:rPr>
          <w:b/>
          <w:sz w:val="24"/>
          <w:szCs w:val="24"/>
        </w:rPr>
        <w:t>Soixante-</w:t>
      </w:r>
      <w:r w:rsidR="00D83324">
        <w:rPr>
          <w:b/>
          <w:sz w:val="24"/>
          <w:szCs w:val="24"/>
        </w:rPr>
        <w:t>neuvi</w:t>
      </w:r>
      <w:r w:rsidRPr="00451120">
        <w:rPr>
          <w:b/>
          <w:sz w:val="24"/>
          <w:szCs w:val="24"/>
        </w:rPr>
        <w:t>ème session (</w:t>
      </w:r>
      <w:r w:rsidR="00D83324">
        <w:rPr>
          <w:b/>
          <w:sz w:val="24"/>
          <w:szCs w:val="24"/>
        </w:rPr>
        <w:t>2</w:t>
      </w:r>
      <w:r w:rsidR="0037384A">
        <w:rPr>
          <w:b/>
          <w:sz w:val="24"/>
          <w:szCs w:val="24"/>
        </w:rPr>
        <w:t>5</w:t>
      </w:r>
      <w:r w:rsidR="00985880" w:rsidRPr="00AA7494">
        <w:rPr>
          <w:b/>
          <w:sz w:val="24"/>
          <w:szCs w:val="24"/>
          <w:vertAlign w:val="superscript"/>
        </w:rPr>
        <w:t>e</w:t>
      </w:r>
      <w:r w:rsidRPr="00451120">
        <w:rPr>
          <w:b/>
          <w:sz w:val="24"/>
          <w:szCs w:val="24"/>
        </w:rPr>
        <w:t xml:space="preserve"> session </w:t>
      </w:r>
      <w:r w:rsidR="00D83324">
        <w:rPr>
          <w:b/>
          <w:sz w:val="24"/>
          <w:szCs w:val="24"/>
        </w:rPr>
        <w:t>extra</w:t>
      </w:r>
      <w:r w:rsidRPr="00451120">
        <w:rPr>
          <w:b/>
          <w:sz w:val="24"/>
          <w:szCs w:val="24"/>
        </w:rPr>
        <w:t>ordinaire)</w:t>
      </w:r>
    </w:p>
    <w:p w:rsidR="008B2CC1" w:rsidRPr="00451120" w:rsidRDefault="00451120" w:rsidP="00451120">
      <w:pPr>
        <w:rPr>
          <w:b/>
          <w:sz w:val="24"/>
          <w:szCs w:val="24"/>
        </w:rPr>
      </w:pPr>
      <w:r w:rsidRPr="00451120">
        <w:rPr>
          <w:b/>
          <w:sz w:val="24"/>
          <w:szCs w:val="24"/>
        </w:rPr>
        <w:t xml:space="preserve">Genève, </w:t>
      </w:r>
      <w:r w:rsidR="00D83324">
        <w:rPr>
          <w:b/>
          <w:sz w:val="24"/>
          <w:szCs w:val="24"/>
        </w:rPr>
        <w:t>6 et 7 mars</w:t>
      </w:r>
      <w:r w:rsidRPr="00451120">
        <w:rPr>
          <w:b/>
          <w:sz w:val="24"/>
          <w:szCs w:val="24"/>
        </w:rPr>
        <w:t xml:space="preserve"> 2013</w:t>
      </w:r>
    </w:p>
    <w:p w:rsidR="008B2CC1" w:rsidRPr="008B2CC1" w:rsidRDefault="008B2CC1" w:rsidP="008B2CC1"/>
    <w:p w:rsidR="008B2CC1" w:rsidRPr="008B2CC1" w:rsidRDefault="008B2CC1" w:rsidP="008B2CC1"/>
    <w:p w:rsidR="008B2CC1" w:rsidRPr="003845C1" w:rsidRDefault="00D83324" w:rsidP="008B2CC1">
      <w:pPr>
        <w:rPr>
          <w:caps/>
          <w:sz w:val="24"/>
        </w:rPr>
      </w:pPr>
      <w:bookmarkStart w:id="3" w:name="TitleOfDoc"/>
      <w:bookmarkEnd w:id="3"/>
      <w:r>
        <w:rPr>
          <w:caps/>
          <w:sz w:val="24"/>
        </w:rPr>
        <w:t>Candidature</w:t>
      </w:r>
      <w:r w:rsidR="00EA0A80">
        <w:rPr>
          <w:caps/>
          <w:sz w:val="24"/>
        </w:rPr>
        <w:t>s</w:t>
      </w:r>
      <w:r>
        <w:rPr>
          <w:caps/>
          <w:sz w:val="24"/>
        </w:rPr>
        <w:t xml:space="preserve"> propos</w:t>
      </w:r>
      <w:r w:rsidR="00985833">
        <w:rPr>
          <w:caps/>
          <w:sz w:val="24"/>
        </w:rPr>
        <w:t>É</w:t>
      </w:r>
      <w:r>
        <w:rPr>
          <w:caps/>
          <w:sz w:val="24"/>
        </w:rPr>
        <w:t>es pour le poste de directeur g</w:t>
      </w:r>
      <w:r w:rsidR="00985833">
        <w:rPr>
          <w:caps/>
          <w:sz w:val="24"/>
        </w:rPr>
        <w:t>É</w:t>
      </w:r>
      <w:r>
        <w:rPr>
          <w:caps/>
          <w:sz w:val="24"/>
        </w:rPr>
        <w:t>n</w:t>
      </w:r>
      <w:r w:rsidR="00985833">
        <w:rPr>
          <w:caps/>
          <w:sz w:val="24"/>
        </w:rPr>
        <w:t>É</w:t>
      </w:r>
      <w:r>
        <w:rPr>
          <w:caps/>
          <w:sz w:val="24"/>
        </w:rPr>
        <w:t>ral de l’OMPI</w:t>
      </w:r>
    </w:p>
    <w:p w:rsidR="008B2CC1" w:rsidRPr="008B2CC1" w:rsidRDefault="008B2CC1" w:rsidP="008B2CC1"/>
    <w:p w:rsidR="008B2CC1" w:rsidRPr="008B2CC1" w:rsidRDefault="00D83324" w:rsidP="008B2CC1">
      <w:pPr>
        <w:rPr>
          <w:i/>
        </w:rPr>
      </w:pPr>
      <w:bookmarkStart w:id="4" w:name="Prepared"/>
      <w:bookmarkEnd w:id="4"/>
      <w:proofErr w:type="gramStart"/>
      <w:r>
        <w:rPr>
          <w:i/>
        </w:rPr>
        <w:t>mémorandum</w:t>
      </w:r>
      <w:proofErr w:type="gramEnd"/>
      <w:r>
        <w:rPr>
          <w:i/>
        </w:rPr>
        <w:t xml:space="preserve"> du Président du Comit</w:t>
      </w:r>
      <w:r w:rsidR="00985833">
        <w:rPr>
          <w:i/>
        </w:rPr>
        <w:t>é</w:t>
      </w:r>
      <w:r>
        <w:rPr>
          <w:i/>
        </w:rPr>
        <w:t xml:space="preserve"> de coordination</w:t>
      </w:r>
    </w:p>
    <w:p w:rsidR="003845C1" w:rsidRDefault="003845C1" w:rsidP="003845C1"/>
    <w:p w:rsidR="009D30E6" w:rsidRDefault="009D30E6" w:rsidP="003845C1"/>
    <w:p w:rsidR="00525B63" w:rsidRDefault="00525B63" w:rsidP="003845C1"/>
    <w:p w:rsidR="00525B63" w:rsidRDefault="00525B63" w:rsidP="003845C1"/>
    <w:p w:rsidR="00D83324" w:rsidRPr="00E97077" w:rsidRDefault="00D83324" w:rsidP="00D83324">
      <w:pPr>
        <w:pStyle w:val="BodyText"/>
        <w:spacing w:after="0"/>
      </w:pPr>
      <w:r>
        <w:fldChar w:fldCharType="begin"/>
      </w:r>
      <w:r>
        <w:instrText xml:space="preserve"> AUTONUM  </w:instrText>
      </w:r>
      <w:r>
        <w:fldChar w:fldCharType="end"/>
      </w:r>
      <w:r>
        <w:tab/>
      </w:r>
      <w:r w:rsidRPr="00E97077">
        <w:t>L</w:t>
      </w:r>
      <w:r>
        <w:t>e</w:t>
      </w:r>
      <w:r w:rsidRPr="00E97077">
        <w:t xml:space="preserve"> président du Comité de coordination a envoyé, le </w:t>
      </w:r>
      <w:r>
        <w:t>6 septembre 2013</w:t>
      </w:r>
      <w:r w:rsidR="0037384A">
        <w:t>,</w:t>
      </w:r>
      <w:r w:rsidRPr="00E97077">
        <w:t xml:space="preserve"> une circulaire N. </w:t>
      </w:r>
      <w:r>
        <w:t>3470</w:t>
      </w:r>
      <w:r w:rsidRPr="00E97077">
        <w:t xml:space="preserve"> à tous les États membres de l’OMPI les invitant à présenter la candidature de l’un de leurs ressortissants au poste de directeur général de l’OMPI.</w:t>
      </w:r>
    </w:p>
    <w:p w:rsidR="00D83324" w:rsidRPr="00E97077" w:rsidRDefault="00D83324" w:rsidP="00D83324">
      <w:pPr>
        <w:pStyle w:val="BodyText"/>
        <w:spacing w:after="0"/>
      </w:pPr>
    </w:p>
    <w:p w:rsidR="00D83324" w:rsidRPr="00E97077" w:rsidRDefault="00D83324" w:rsidP="00D83324">
      <w:pPr>
        <w:pStyle w:val="BodyText"/>
        <w:spacing w:after="0"/>
      </w:pPr>
      <w:r>
        <w:fldChar w:fldCharType="begin"/>
      </w:r>
      <w:r w:rsidRPr="00E97077">
        <w:instrText xml:space="preserve"> AUTONUM </w:instrText>
      </w:r>
      <w:r>
        <w:fldChar w:fldCharType="end"/>
      </w:r>
      <w:r w:rsidRPr="00E97077">
        <w:tab/>
        <w:t xml:space="preserve">Les candidatures des personnes suivantes, énumérées dans l’ordre alphabétique, sont parvenues </w:t>
      </w:r>
      <w:r w:rsidR="00293853">
        <w:t>au</w:t>
      </w:r>
      <w:r w:rsidRPr="00E97077">
        <w:t xml:space="preserve"> président du Comité de coordination et chacune a été communiquée dès réception aux États membres de l’OMPI :</w:t>
      </w:r>
    </w:p>
    <w:p w:rsidR="00D83324" w:rsidRPr="00E97077" w:rsidRDefault="00D83324" w:rsidP="00D83324">
      <w:pPr>
        <w:pStyle w:val="BodyText"/>
        <w:spacing w:after="0"/>
      </w:pPr>
    </w:p>
    <w:p w:rsidR="00D83324" w:rsidRPr="00932312" w:rsidRDefault="00D83324" w:rsidP="00D83324">
      <w:pPr>
        <w:pStyle w:val="BodyText"/>
        <w:tabs>
          <w:tab w:val="left" w:pos="2835"/>
        </w:tabs>
        <w:rPr>
          <w:lang w:val="pt-BR"/>
        </w:rPr>
      </w:pPr>
      <w:r w:rsidRPr="00E97077">
        <w:tab/>
      </w:r>
      <w:r w:rsidRPr="001A6F6B">
        <w:rPr>
          <w:lang w:val="pt-BR"/>
        </w:rPr>
        <w:tab/>
      </w:r>
      <w:r w:rsidRPr="00932312">
        <w:rPr>
          <w:lang w:val="pt-BR"/>
        </w:rPr>
        <w:t>M. Francis Gurry (Australie)</w:t>
      </w:r>
    </w:p>
    <w:p w:rsidR="00D83324" w:rsidRPr="00932312" w:rsidRDefault="00D83324" w:rsidP="00D83324">
      <w:pPr>
        <w:pStyle w:val="BodyText"/>
        <w:tabs>
          <w:tab w:val="left" w:pos="2835"/>
        </w:tabs>
        <w:rPr>
          <w:lang w:val="pt-BR"/>
        </w:rPr>
      </w:pPr>
      <w:r w:rsidRPr="00932312">
        <w:rPr>
          <w:lang w:val="pt-BR"/>
        </w:rPr>
        <w:tab/>
        <w:t xml:space="preserve">M. </w:t>
      </w:r>
      <w:r>
        <w:rPr>
          <w:lang w:val="pt-BR"/>
        </w:rPr>
        <w:t>Geoffrey Onyeama (Nig</w:t>
      </w:r>
      <w:r w:rsidR="00985833">
        <w:rPr>
          <w:lang w:val="pt-BR"/>
        </w:rPr>
        <w:t>é</w:t>
      </w:r>
      <w:r>
        <w:rPr>
          <w:lang w:val="pt-BR"/>
        </w:rPr>
        <w:t>ria)</w:t>
      </w:r>
    </w:p>
    <w:p w:rsidR="0037384A" w:rsidRDefault="00D83324" w:rsidP="00D83324">
      <w:pPr>
        <w:pStyle w:val="BodyText"/>
        <w:tabs>
          <w:tab w:val="left" w:pos="2835"/>
        </w:tabs>
        <w:rPr>
          <w:lang w:val="pt-BR"/>
        </w:rPr>
      </w:pPr>
      <w:r w:rsidRPr="00932312">
        <w:rPr>
          <w:lang w:val="pt-BR"/>
        </w:rPr>
        <w:tab/>
      </w:r>
      <w:r w:rsidR="0037384A" w:rsidRPr="00932312">
        <w:rPr>
          <w:lang w:val="pt-BR"/>
        </w:rPr>
        <w:t xml:space="preserve">M. </w:t>
      </w:r>
      <w:r w:rsidR="0037384A">
        <w:rPr>
          <w:lang w:val="pt-BR"/>
        </w:rPr>
        <w:t xml:space="preserve">Jüri </w:t>
      </w:r>
      <w:proofErr w:type="spellStart"/>
      <w:r w:rsidR="003C2C00" w:rsidRPr="00C909C9">
        <w:t>Seilenthal</w:t>
      </w:r>
      <w:proofErr w:type="spellEnd"/>
      <w:r w:rsidR="003C2C00" w:rsidRPr="00C909C9">
        <w:t xml:space="preserve"> </w:t>
      </w:r>
      <w:r w:rsidR="0037384A" w:rsidRPr="00932312">
        <w:rPr>
          <w:lang w:val="pt-BR"/>
        </w:rPr>
        <w:t>(</w:t>
      </w:r>
      <w:r w:rsidR="0037384A">
        <w:rPr>
          <w:lang w:val="pt-BR"/>
        </w:rPr>
        <w:t>Estonie</w:t>
      </w:r>
      <w:r w:rsidR="0037384A" w:rsidRPr="00932312">
        <w:rPr>
          <w:lang w:val="pt-BR"/>
        </w:rPr>
        <w:t>)</w:t>
      </w:r>
    </w:p>
    <w:p w:rsidR="00D83324" w:rsidRPr="00932312" w:rsidRDefault="0037384A" w:rsidP="00D83324">
      <w:pPr>
        <w:pStyle w:val="BodyText"/>
        <w:tabs>
          <w:tab w:val="left" w:pos="2835"/>
        </w:tabs>
        <w:rPr>
          <w:lang w:val="pt-BR"/>
        </w:rPr>
      </w:pPr>
      <w:r>
        <w:rPr>
          <w:lang w:val="pt-BR"/>
        </w:rPr>
        <w:tab/>
      </w:r>
      <w:r w:rsidR="00D83324" w:rsidRPr="00932312">
        <w:rPr>
          <w:lang w:val="pt-BR"/>
        </w:rPr>
        <w:t>M.</w:t>
      </w:r>
      <w:r w:rsidR="00D83324">
        <w:rPr>
          <w:lang w:val="pt-BR"/>
        </w:rPr>
        <w:t xml:space="preserve"> Alfredo Suescum Alfaro (Panama)</w:t>
      </w:r>
    </w:p>
    <w:p w:rsidR="00D83324" w:rsidRPr="003C2C00" w:rsidRDefault="00D83324" w:rsidP="00D83324">
      <w:pPr>
        <w:pStyle w:val="BodyText"/>
        <w:tabs>
          <w:tab w:val="left" w:pos="2835"/>
        </w:tabs>
        <w:spacing w:after="0"/>
        <w:rPr>
          <w:lang w:val="pt-BR"/>
        </w:rPr>
      </w:pPr>
    </w:p>
    <w:p w:rsidR="00D83324" w:rsidRPr="00E97077" w:rsidRDefault="00D83324" w:rsidP="00D83324">
      <w:pPr>
        <w:pStyle w:val="BodyText"/>
      </w:pPr>
      <w:r>
        <w:fldChar w:fldCharType="begin"/>
      </w:r>
      <w:r w:rsidRPr="00E97077">
        <w:instrText xml:space="preserve"> AUTONUM </w:instrText>
      </w:r>
      <w:r>
        <w:fldChar w:fldCharType="end"/>
      </w:r>
      <w:r w:rsidRPr="00E97077">
        <w:tab/>
        <w:t>L’annexe du présent document reproduit le texte de la lettre de transmission de chacune des candidatures susmentionnées, avec le curriculum vitae du candidat correspondant.</w:t>
      </w:r>
    </w:p>
    <w:p w:rsidR="00D83324" w:rsidRPr="00E97077" w:rsidRDefault="00D83324" w:rsidP="00D83324">
      <w:pPr>
        <w:pStyle w:val="BodyText"/>
      </w:pPr>
    </w:p>
    <w:p w:rsidR="008D44D0" w:rsidRDefault="00D83324" w:rsidP="00D83324">
      <w:pPr>
        <w:pStyle w:val="EndofDocument"/>
        <w:rPr>
          <w:rFonts w:ascii="Arial" w:hAnsi="Arial" w:cs="Arial"/>
          <w:sz w:val="22"/>
          <w:szCs w:val="22"/>
        </w:rPr>
      </w:pPr>
      <w:r w:rsidRPr="00293853">
        <w:rPr>
          <w:rFonts w:ascii="Arial" w:hAnsi="Arial" w:cs="Arial"/>
          <w:sz w:val="22"/>
          <w:szCs w:val="22"/>
        </w:rPr>
        <w:t>[L’annexe suit]</w:t>
      </w:r>
    </w:p>
    <w:p w:rsidR="008D44D0" w:rsidRDefault="008D44D0">
      <w:pPr>
        <w:rPr>
          <w:szCs w:val="22"/>
        </w:rPr>
        <w:sectPr w:rsidR="008D44D0" w:rsidSect="00D83324">
          <w:headerReference w:type="default" r:id="rId10"/>
          <w:endnotePr>
            <w:numFmt w:val="decimal"/>
          </w:endnotePr>
          <w:pgSz w:w="11907" w:h="16840" w:code="9"/>
          <w:pgMar w:top="567" w:right="1134" w:bottom="1418" w:left="1418" w:header="510" w:footer="1021" w:gutter="0"/>
          <w:cols w:space="720"/>
          <w:titlePg/>
          <w:docGrid w:linePitch="299"/>
        </w:sectPr>
      </w:pPr>
    </w:p>
    <w:p w:rsidR="008D44D0" w:rsidRDefault="001512D2" w:rsidP="001512D2">
      <w:pPr>
        <w:tabs>
          <w:tab w:val="left" w:pos="1985"/>
          <w:tab w:val="center" w:pos="7088"/>
        </w:tabs>
        <w:jc w:val="right"/>
        <w:rPr>
          <w:szCs w:val="22"/>
        </w:rPr>
      </w:pPr>
      <w:r>
        <w:rPr>
          <w:b/>
          <w:szCs w:val="22"/>
        </w:rPr>
        <w:lastRenderedPageBreak/>
        <w:tab/>
      </w:r>
      <w:r>
        <w:rPr>
          <w:szCs w:val="22"/>
        </w:rPr>
        <w:t>WO/CC/69/2</w:t>
      </w:r>
    </w:p>
    <w:p w:rsidR="001512D2" w:rsidRDefault="001512D2" w:rsidP="001512D2">
      <w:pPr>
        <w:tabs>
          <w:tab w:val="left" w:pos="1985"/>
          <w:tab w:val="center" w:pos="7088"/>
        </w:tabs>
        <w:jc w:val="right"/>
        <w:rPr>
          <w:szCs w:val="22"/>
        </w:rPr>
      </w:pPr>
      <w:r>
        <w:rPr>
          <w:szCs w:val="22"/>
        </w:rPr>
        <w:t>ANNEXE</w:t>
      </w:r>
    </w:p>
    <w:p w:rsidR="00C909C9" w:rsidRDefault="00C909C9" w:rsidP="001512D2">
      <w:pPr>
        <w:tabs>
          <w:tab w:val="left" w:pos="1985"/>
          <w:tab w:val="center" w:pos="7088"/>
        </w:tabs>
        <w:jc w:val="right"/>
        <w:rPr>
          <w:szCs w:val="22"/>
        </w:rPr>
      </w:pPr>
    </w:p>
    <w:p w:rsidR="00C909C9" w:rsidRDefault="00C909C9" w:rsidP="001512D2">
      <w:pPr>
        <w:tabs>
          <w:tab w:val="left" w:pos="1985"/>
          <w:tab w:val="center" w:pos="7088"/>
        </w:tabs>
        <w:jc w:val="right"/>
        <w:rPr>
          <w:szCs w:val="22"/>
        </w:rPr>
      </w:pPr>
    </w:p>
    <w:p w:rsidR="008D44D0" w:rsidRPr="00985833" w:rsidRDefault="008D44D0" w:rsidP="008D44D0">
      <w:pPr>
        <w:tabs>
          <w:tab w:val="left" w:pos="1985"/>
          <w:tab w:val="center" w:pos="7088"/>
        </w:tabs>
        <w:rPr>
          <w:b/>
          <w:szCs w:val="22"/>
        </w:rPr>
      </w:pPr>
      <w:r w:rsidRPr="00985833">
        <w:rPr>
          <w:b/>
          <w:szCs w:val="22"/>
        </w:rPr>
        <w:t>Traduction d’une lettre datée du 18 septembre 2013</w:t>
      </w:r>
    </w:p>
    <w:p w:rsidR="008D44D0" w:rsidRPr="00985833" w:rsidRDefault="008D44D0" w:rsidP="008D44D0">
      <w:pPr>
        <w:tabs>
          <w:tab w:val="left" w:pos="1985"/>
          <w:tab w:val="center" w:pos="7088"/>
        </w:tabs>
        <w:rPr>
          <w:szCs w:val="22"/>
        </w:rPr>
      </w:pPr>
    </w:p>
    <w:p w:rsidR="008D44D0" w:rsidRPr="00985833" w:rsidRDefault="008D44D0" w:rsidP="008D44D0">
      <w:pPr>
        <w:tabs>
          <w:tab w:val="left" w:pos="1985"/>
          <w:tab w:val="center" w:pos="7088"/>
        </w:tabs>
        <w:rPr>
          <w:szCs w:val="22"/>
        </w:rPr>
      </w:pPr>
    </w:p>
    <w:p w:rsidR="008D44D0" w:rsidRPr="00985833" w:rsidRDefault="008D44D0" w:rsidP="008D44D0">
      <w:pPr>
        <w:tabs>
          <w:tab w:val="right" w:pos="2552"/>
          <w:tab w:val="left" w:pos="3119"/>
        </w:tabs>
        <w:ind w:left="3119" w:hanging="3119"/>
        <w:rPr>
          <w:szCs w:val="22"/>
        </w:rPr>
      </w:pPr>
      <w:r w:rsidRPr="00985833">
        <w:rPr>
          <w:szCs w:val="22"/>
        </w:rPr>
        <w:tab/>
      </w:r>
      <w:r w:rsidRPr="00985833">
        <w:rPr>
          <w:b/>
          <w:szCs w:val="22"/>
        </w:rPr>
        <w:t>adressée par</w:t>
      </w:r>
      <w:r w:rsidRPr="00985833">
        <w:rPr>
          <w:szCs w:val="22"/>
        </w:rPr>
        <w:t xml:space="preserve"> : </w:t>
      </w:r>
      <w:r w:rsidRPr="00985833">
        <w:rPr>
          <w:szCs w:val="22"/>
        </w:rPr>
        <w:tab/>
        <w:t>Mme Julie Bishop</w:t>
      </w:r>
      <w:proofErr w:type="gramStart"/>
      <w:r w:rsidRPr="00985833">
        <w:rPr>
          <w:szCs w:val="22"/>
        </w:rPr>
        <w:t>,</w:t>
      </w:r>
      <w:proofErr w:type="gramEnd"/>
      <w:r w:rsidRPr="00985833">
        <w:rPr>
          <w:szCs w:val="22"/>
        </w:rPr>
        <w:br/>
        <w:t>ministre des affaires étrangères de l’Australie</w:t>
      </w:r>
    </w:p>
    <w:p w:rsidR="008D44D0" w:rsidRPr="00985833" w:rsidRDefault="008D44D0" w:rsidP="008D44D0">
      <w:pPr>
        <w:tabs>
          <w:tab w:val="right" w:pos="2552"/>
          <w:tab w:val="left" w:pos="3119"/>
        </w:tabs>
        <w:rPr>
          <w:szCs w:val="22"/>
        </w:rPr>
      </w:pPr>
    </w:p>
    <w:p w:rsidR="008D44D0" w:rsidRPr="00985833" w:rsidRDefault="008D44D0" w:rsidP="008D44D0">
      <w:pPr>
        <w:tabs>
          <w:tab w:val="right" w:pos="2552"/>
          <w:tab w:val="left" w:pos="3119"/>
        </w:tabs>
        <w:ind w:left="3119" w:hanging="3119"/>
        <w:rPr>
          <w:szCs w:val="22"/>
          <w:lang w:val="en-US"/>
        </w:rPr>
      </w:pPr>
      <w:r w:rsidRPr="00985833">
        <w:rPr>
          <w:szCs w:val="22"/>
        </w:rPr>
        <w:tab/>
      </w:r>
      <w:proofErr w:type="gramStart"/>
      <w:r w:rsidRPr="00985833">
        <w:rPr>
          <w:szCs w:val="22"/>
          <w:lang w:val="en-US"/>
        </w:rPr>
        <w:t>à :</w:t>
      </w:r>
      <w:proofErr w:type="gramEnd"/>
      <w:r w:rsidRPr="00985833">
        <w:rPr>
          <w:szCs w:val="22"/>
          <w:lang w:val="en-US"/>
        </w:rPr>
        <w:t xml:space="preserve"> </w:t>
      </w:r>
      <w:r w:rsidRPr="00985833">
        <w:rPr>
          <w:szCs w:val="22"/>
          <w:lang w:val="en-US"/>
        </w:rPr>
        <w:tab/>
        <w:t xml:space="preserve">S. E. M. Kwok </w:t>
      </w:r>
      <w:proofErr w:type="spellStart"/>
      <w:r w:rsidRPr="00985833">
        <w:rPr>
          <w:szCs w:val="22"/>
          <w:lang w:val="en-US"/>
        </w:rPr>
        <w:t>Fook</w:t>
      </w:r>
      <w:proofErr w:type="spellEnd"/>
      <w:r w:rsidRPr="00985833">
        <w:rPr>
          <w:szCs w:val="22"/>
          <w:lang w:val="en-US"/>
        </w:rPr>
        <w:t xml:space="preserve"> </w:t>
      </w:r>
      <w:proofErr w:type="spellStart"/>
      <w:r w:rsidRPr="00985833">
        <w:rPr>
          <w:szCs w:val="22"/>
          <w:lang w:val="en-US"/>
        </w:rPr>
        <w:t>Seng</w:t>
      </w:r>
      <w:proofErr w:type="spellEnd"/>
    </w:p>
    <w:p w:rsidR="008D44D0" w:rsidRPr="00985833" w:rsidRDefault="008D44D0" w:rsidP="008D44D0">
      <w:pPr>
        <w:tabs>
          <w:tab w:val="right" w:pos="2552"/>
          <w:tab w:val="left" w:pos="3119"/>
        </w:tabs>
        <w:ind w:left="3119" w:hanging="3119"/>
        <w:rPr>
          <w:szCs w:val="22"/>
        </w:rPr>
      </w:pPr>
      <w:r w:rsidRPr="00985833">
        <w:rPr>
          <w:szCs w:val="22"/>
          <w:lang w:val="en-US"/>
        </w:rPr>
        <w:tab/>
      </w:r>
      <w:r w:rsidRPr="00985833">
        <w:rPr>
          <w:szCs w:val="22"/>
          <w:lang w:val="en-US"/>
        </w:rPr>
        <w:tab/>
      </w:r>
      <w:proofErr w:type="gramStart"/>
      <w:r w:rsidRPr="00985833">
        <w:rPr>
          <w:szCs w:val="22"/>
        </w:rPr>
        <w:t>président</w:t>
      </w:r>
      <w:proofErr w:type="gramEnd"/>
      <w:r w:rsidRPr="00985833">
        <w:rPr>
          <w:szCs w:val="22"/>
        </w:rPr>
        <w:t xml:space="preserve"> du Comité de coordination de l’OMPI</w:t>
      </w:r>
    </w:p>
    <w:p w:rsidR="008D44D0" w:rsidRPr="00985833" w:rsidRDefault="008D44D0" w:rsidP="008D44D0">
      <w:pPr>
        <w:tabs>
          <w:tab w:val="left" w:pos="1985"/>
          <w:tab w:val="center" w:pos="7088"/>
        </w:tabs>
        <w:rPr>
          <w:szCs w:val="22"/>
        </w:rPr>
      </w:pPr>
    </w:p>
    <w:p w:rsidR="008D44D0" w:rsidRPr="00985833" w:rsidRDefault="008D44D0" w:rsidP="008D44D0">
      <w:pPr>
        <w:tabs>
          <w:tab w:val="left" w:pos="1985"/>
          <w:tab w:val="center" w:pos="7088"/>
        </w:tabs>
        <w:rPr>
          <w:szCs w:val="22"/>
        </w:rPr>
      </w:pPr>
    </w:p>
    <w:p w:rsidR="008D44D0" w:rsidRPr="00985833" w:rsidRDefault="008D44D0" w:rsidP="008D44D0">
      <w:pPr>
        <w:tabs>
          <w:tab w:val="left" w:pos="1985"/>
          <w:tab w:val="center" w:pos="7088"/>
        </w:tabs>
        <w:rPr>
          <w:szCs w:val="22"/>
        </w:rPr>
      </w:pPr>
      <w:r w:rsidRPr="00985833">
        <w:rPr>
          <w:b/>
          <w:szCs w:val="22"/>
        </w:rPr>
        <w:t>Objet :</w:t>
      </w:r>
      <w:r w:rsidRPr="00985833">
        <w:rPr>
          <w:szCs w:val="22"/>
        </w:rPr>
        <w:t xml:space="preserve"> Proposition de nomination aux fonctions de Directeur général de l’OMPI</w:t>
      </w:r>
    </w:p>
    <w:p w:rsidR="008D44D0" w:rsidRPr="00985833" w:rsidRDefault="008D44D0" w:rsidP="008D44D0">
      <w:pPr>
        <w:tabs>
          <w:tab w:val="left" w:pos="1985"/>
          <w:tab w:val="center" w:pos="7088"/>
        </w:tabs>
        <w:rPr>
          <w:szCs w:val="22"/>
        </w:rPr>
      </w:pPr>
    </w:p>
    <w:p w:rsidR="008D44D0" w:rsidRPr="00985833" w:rsidRDefault="008D44D0" w:rsidP="008D44D0">
      <w:pPr>
        <w:tabs>
          <w:tab w:val="left" w:pos="1985"/>
          <w:tab w:val="center" w:pos="7088"/>
        </w:tabs>
        <w:rPr>
          <w:szCs w:val="22"/>
        </w:rPr>
      </w:pPr>
    </w:p>
    <w:p w:rsidR="008D44D0" w:rsidRPr="00985833" w:rsidRDefault="008D44D0" w:rsidP="008D44D0">
      <w:pPr>
        <w:tabs>
          <w:tab w:val="left" w:pos="1985"/>
          <w:tab w:val="center" w:pos="7088"/>
        </w:tabs>
        <w:rPr>
          <w:szCs w:val="22"/>
        </w:rPr>
      </w:pPr>
      <w:r w:rsidRPr="00985833">
        <w:rPr>
          <w:szCs w:val="22"/>
        </w:rPr>
        <w:t>Monsieur l’Ambassadeur,</w:t>
      </w:r>
    </w:p>
    <w:p w:rsidR="008D44D0" w:rsidRPr="00985833" w:rsidRDefault="008D44D0" w:rsidP="008D44D0">
      <w:pPr>
        <w:tabs>
          <w:tab w:val="left" w:pos="1985"/>
          <w:tab w:val="center" w:pos="7088"/>
        </w:tabs>
        <w:rPr>
          <w:szCs w:val="22"/>
        </w:rPr>
      </w:pPr>
    </w:p>
    <w:p w:rsidR="008D44D0" w:rsidRPr="00985833" w:rsidRDefault="008D44D0" w:rsidP="008D44D0">
      <w:pPr>
        <w:rPr>
          <w:szCs w:val="22"/>
        </w:rPr>
      </w:pPr>
      <w:r w:rsidRPr="00985833">
        <w:rPr>
          <w:szCs w:val="22"/>
        </w:rPr>
        <w:t xml:space="preserve">J’ai l’honneur de proposer officiellement la candidature de M. Francis </w:t>
      </w:r>
      <w:proofErr w:type="spellStart"/>
      <w:r w:rsidRPr="00985833">
        <w:rPr>
          <w:szCs w:val="22"/>
        </w:rPr>
        <w:t>Gurry</w:t>
      </w:r>
      <w:proofErr w:type="spellEnd"/>
      <w:r w:rsidRPr="00985833">
        <w:rPr>
          <w:szCs w:val="22"/>
        </w:rPr>
        <w:t xml:space="preserve"> à la réélection au poste de Directeur général de l’Organisation Mondiale de la Propriété Intellectuelle (OMPI).</w:t>
      </w:r>
    </w:p>
    <w:p w:rsidR="008D44D0" w:rsidRPr="00985833" w:rsidRDefault="008D44D0" w:rsidP="008D44D0">
      <w:pPr>
        <w:rPr>
          <w:szCs w:val="22"/>
        </w:rPr>
      </w:pPr>
    </w:p>
    <w:p w:rsidR="008D44D0" w:rsidRPr="00985833" w:rsidRDefault="008D44D0" w:rsidP="008D44D0">
      <w:pPr>
        <w:rPr>
          <w:szCs w:val="22"/>
        </w:rPr>
      </w:pPr>
      <w:r w:rsidRPr="00985833">
        <w:rPr>
          <w:szCs w:val="22"/>
        </w:rPr>
        <w:t>M. </w:t>
      </w:r>
      <w:proofErr w:type="spellStart"/>
      <w:r w:rsidRPr="00985833">
        <w:rPr>
          <w:szCs w:val="22"/>
        </w:rPr>
        <w:t>Gurry</w:t>
      </w:r>
      <w:proofErr w:type="spellEnd"/>
      <w:r w:rsidRPr="00985833">
        <w:rPr>
          <w:szCs w:val="22"/>
        </w:rPr>
        <w:t xml:space="preserve"> est ressortissant de l’Australie et sa candidature bénéficie du soutien du Gouvernement australien.  Depuis son élection aux fonctions de directeur général en 2008, M. </w:t>
      </w:r>
      <w:proofErr w:type="spellStart"/>
      <w:r w:rsidRPr="00985833">
        <w:rPr>
          <w:szCs w:val="22"/>
        </w:rPr>
        <w:t>Gurry</w:t>
      </w:r>
      <w:proofErr w:type="spellEnd"/>
      <w:r w:rsidRPr="00985833">
        <w:rPr>
          <w:szCs w:val="22"/>
        </w:rPr>
        <w:t xml:space="preserve"> rend d’éminents services à l’OMPI et à ses États membres, introduisant des réformes de gestion bienvenues, actualisant le programme de travail de l’Organisation en matière d’établissement de normes et faisant en sorte que l’Organisation prenne la direction des initiatives internationales dans le domaine de la propriété intellectuelle.  Compte tenu de ses résultats avérés et de ses qualités personnelles exceptionnelles, j’estime qu’il convient de donner à M. </w:t>
      </w:r>
      <w:proofErr w:type="spellStart"/>
      <w:r w:rsidRPr="00985833">
        <w:rPr>
          <w:szCs w:val="22"/>
        </w:rPr>
        <w:t>Gurry</w:t>
      </w:r>
      <w:proofErr w:type="spellEnd"/>
      <w:r w:rsidRPr="00985833">
        <w:rPr>
          <w:szCs w:val="22"/>
        </w:rPr>
        <w:t xml:space="preserve"> la possibilité de mener à bien son programme de réformes à l’OMPI.</w:t>
      </w:r>
    </w:p>
    <w:p w:rsidR="008D44D0" w:rsidRPr="00985833" w:rsidRDefault="008D44D0" w:rsidP="008D44D0">
      <w:pPr>
        <w:rPr>
          <w:szCs w:val="22"/>
        </w:rPr>
      </w:pPr>
    </w:p>
    <w:p w:rsidR="008D44D0" w:rsidRPr="00985833" w:rsidRDefault="008D44D0" w:rsidP="008D44D0">
      <w:pPr>
        <w:rPr>
          <w:szCs w:val="22"/>
        </w:rPr>
      </w:pPr>
      <w:r w:rsidRPr="00985833">
        <w:rPr>
          <w:szCs w:val="22"/>
        </w:rPr>
        <w:t>Vous trouverez ci-joint le curriculum vitae de M. </w:t>
      </w:r>
      <w:proofErr w:type="spellStart"/>
      <w:r w:rsidRPr="00985833">
        <w:rPr>
          <w:szCs w:val="22"/>
        </w:rPr>
        <w:t>Gurry</w:t>
      </w:r>
      <w:proofErr w:type="spellEnd"/>
      <w:r w:rsidRPr="00985833">
        <w:rPr>
          <w:szCs w:val="22"/>
        </w:rPr>
        <w:t>, conformément à la circulaire CN 3470</w:t>
      </w:r>
      <w:r w:rsidRPr="00985833">
        <w:rPr>
          <w:szCs w:val="22"/>
        </w:rPr>
        <w:noBreakHyphen/>
        <w:t>04 de l’OMPI du 6 septembre 2013.  Au nom du Gouvernement australien, je recommande vivement sa candidature à l’ensemble des États membres de l’OMPI.</w:t>
      </w:r>
    </w:p>
    <w:p w:rsidR="008D44D0" w:rsidRPr="00985833" w:rsidRDefault="008D44D0" w:rsidP="008D44D0">
      <w:pPr>
        <w:rPr>
          <w:szCs w:val="22"/>
        </w:rPr>
      </w:pPr>
    </w:p>
    <w:p w:rsidR="008D44D0" w:rsidRDefault="008D44D0" w:rsidP="008D44D0">
      <w:pPr>
        <w:rPr>
          <w:szCs w:val="22"/>
        </w:rPr>
      </w:pPr>
      <w:r w:rsidRPr="00985833">
        <w:rPr>
          <w:szCs w:val="22"/>
        </w:rPr>
        <w:t>Veuillez agréer, …</w:t>
      </w:r>
    </w:p>
    <w:p w:rsidR="00C909C9" w:rsidRPr="00985833" w:rsidRDefault="00C909C9" w:rsidP="008D44D0">
      <w:pPr>
        <w:rPr>
          <w:szCs w:val="22"/>
        </w:rPr>
      </w:pPr>
    </w:p>
    <w:p w:rsidR="008D44D0" w:rsidRPr="00985833" w:rsidRDefault="008D44D0" w:rsidP="008D44D0">
      <w:pPr>
        <w:pStyle w:val="Signature"/>
        <w:rPr>
          <w:szCs w:val="22"/>
        </w:rPr>
      </w:pPr>
      <w:r w:rsidRPr="00985833">
        <w:rPr>
          <w:szCs w:val="22"/>
        </w:rPr>
        <w:t>(Signé : Julie Bishop)</w:t>
      </w:r>
    </w:p>
    <w:p w:rsidR="008D44D0" w:rsidRPr="00985833" w:rsidRDefault="008D44D0" w:rsidP="008D44D0">
      <w:pPr>
        <w:pStyle w:val="Signature"/>
        <w:rPr>
          <w:szCs w:val="22"/>
        </w:rPr>
      </w:pPr>
    </w:p>
    <w:p w:rsidR="008D44D0" w:rsidRPr="00985833" w:rsidRDefault="008D44D0" w:rsidP="008D44D0">
      <w:pPr>
        <w:rPr>
          <w:b/>
          <w:szCs w:val="22"/>
        </w:rPr>
      </w:pPr>
      <w:r w:rsidRPr="00985833">
        <w:rPr>
          <w:b/>
          <w:szCs w:val="22"/>
        </w:rPr>
        <w:br w:type="page"/>
      </w:r>
      <w:r w:rsidRPr="00985833">
        <w:rPr>
          <w:b/>
          <w:szCs w:val="22"/>
        </w:rPr>
        <w:lastRenderedPageBreak/>
        <w:t>Curriculum vitae de M. Francis </w:t>
      </w:r>
      <w:proofErr w:type="spellStart"/>
      <w:r w:rsidRPr="00985833">
        <w:rPr>
          <w:b/>
          <w:szCs w:val="22"/>
        </w:rPr>
        <w:t>Gurry</w:t>
      </w:r>
      <w:proofErr w:type="spellEnd"/>
    </w:p>
    <w:p w:rsidR="008D44D0" w:rsidRPr="00985833" w:rsidRDefault="008D44D0" w:rsidP="008D44D0">
      <w:pPr>
        <w:pStyle w:val="Footer"/>
        <w:rPr>
          <w:szCs w:val="22"/>
        </w:rPr>
      </w:pPr>
    </w:p>
    <w:p w:rsidR="008D44D0" w:rsidRPr="00985833" w:rsidRDefault="008D44D0" w:rsidP="008D44D0">
      <w:pPr>
        <w:pStyle w:val="Footer"/>
        <w:tabs>
          <w:tab w:val="left" w:pos="2835"/>
        </w:tabs>
        <w:rPr>
          <w:szCs w:val="22"/>
        </w:rPr>
      </w:pPr>
      <w:r w:rsidRPr="00985833">
        <w:rPr>
          <w:b/>
          <w:szCs w:val="22"/>
        </w:rPr>
        <w:t>Date de naissance</w:t>
      </w:r>
      <w:r w:rsidRPr="00985833">
        <w:rPr>
          <w:szCs w:val="22"/>
        </w:rPr>
        <w:t> :</w:t>
      </w:r>
      <w:r w:rsidRPr="00985833">
        <w:rPr>
          <w:szCs w:val="22"/>
        </w:rPr>
        <w:tab/>
        <w:t>17 mai 1951</w:t>
      </w:r>
    </w:p>
    <w:p w:rsidR="008D44D0" w:rsidRPr="00985833" w:rsidRDefault="008D44D0" w:rsidP="008D44D0">
      <w:pPr>
        <w:pStyle w:val="Footer"/>
        <w:tabs>
          <w:tab w:val="left" w:pos="2835"/>
        </w:tabs>
        <w:rPr>
          <w:szCs w:val="22"/>
        </w:rPr>
      </w:pPr>
      <w:r w:rsidRPr="00985833">
        <w:rPr>
          <w:b/>
          <w:szCs w:val="22"/>
        </w:rPr>
        <w:t>Nationalité</w:t>
      </w:r>
      <w:r w:rsidRPr="00985833">
        <w:rPr>
          <w:szCs w:val="22"/>
        </w:rPr>
        <w:t> :</w:t>
      </w:r>
      <w:r w:rsidRPr="00985833">
        <w:rPr>
          <w:szCs w:val="22"/>
        </w:rPr>
        <w:tab/>
        <w:t>australienne</w:t>
      </w:r>
    </w:p>
    <w:p w:rsidR="008D44D0" w:rsidRPr="00985833" w:rsidRDefault="008D44D0" w:rsidP="008D44D0">
      <w:pPr>
        <w:pStyle w:val="Footer"/>
        <w:tabs>
          <w:tab w:val="left" w:pos="2835"/>
        </w:tabs>
        <w:rPr>
          <w:szCs w:val="22"/>
        </w:rPr>
      </w:pPr>
      <w:r w:rsidRPr="00985833">
        <w:rPr>
          <w:b/>
          <w:szCs w:val="22"/>
        </w:rPr>
        <w:t>État</w:t>
      </w:r>
      <w:r w:rsidRPr="00985833">
        <w:rPr>
          <w:b/>
          <w:szCs w:val="22"/>
        </w:rPr>
        <w:noBreakHyphen/>
        <w:t>civil</w:t>
      </w:r>
      <w:r w:rsidRPr="00985833">
        <w:rPr>
          <w:szCs w:val="22"/>
        </w:rPr>
        <w:t> :</w:t>
      </w:r>
      <w:r w:rsidRPr="00985833">
        <w:rPr>
          <w:szCs w:val="22"/>
        </w:rPr>
        <w:tab/>
        <w:t>marié, trois enfants</w:t>
      </w:r>
    </w:p>
    <w:p w:rsidR="008D44D0" w:rsidRPr="00985833" w:rsidRDefault="008D44D0" w:rsidP="008D44D0">
      <w:pPr>
        <w:pStyle w:val="Footer"/>
        <w:tabs>
          <w:tab w:val="left" w:pos="2835"/>
        </w:tabs>
        <w:rPr>
          <w:szCs w:val="22"/>
        </w:rPr>
      </w:pPr>
    </w:p>
    <w:p w:rsidR="008D44D0" w:rsidRPr="00985833" w:rsidRDefault="008D44D0" w:rsidP="008D44D0">
      <w:pPr>
        <w:pStyle w:val="Footer"/>
        <w:tabs>
          <w:tab w:val="left" w:pos="2835"/>
        </w:tabs>
        <w:rPr>
          <w:szCs w:val="22"/>
        </w:rPr>
      </w:pPr>
    </w:p>
    <w:p w:rsidR="008D44D0" w:rsidRPr="00985833" w:rsidRDefault="008D44D0" w:rsidP="008D44D0">
      <w:pPr>
        <w:pStyle w:val="Footer"/>
        <w:tabs>
          <w:tab w:val="left" w:pos="2835"/>
        </w:tabs>
        <w:rPr>
          <w:b/>
          <w:caps/>
          <w:szCs w:val="22"/>
        </w:rPr>
      </w:pPr>
      <w:r w:rsidRPr="00985833">
        <w:rPr>
          <w:b/>
          <w:caps/>
          <w:szCs w:val="22"/>
        </w:rPr>
        <w:t>Titres universitaires</w:t>
      </w:r>
    </w:p>
    <w:p w:rsidR="008D44D0" w:rsidRPr="00985833" w:rsidRDefault="008D44D0" w:rsidP="008D44D0">
      <w:pPr>
        <w:pStyle w:val="Footer"/>
        <w:tabs>
          <w:tab w:val="left" w:pos="2835"/>
        </w:tabs>
        <w:rPr>
          <w:b/>
          <w:caps/>
          <w:szCs w:val="22"/>
        </w:rPr>
      </w:pPr>
    </w:p>
    <w:p w:rsidR="008D44D0" w:rsidRPr="00985833" w:rsidRDefault="008D44D0" w:rsidP="008D44D0">
      <w:pPr>
        <w:pStyle w:val="Footer"/>
        <w:numPr>
          <w:ilvl w:val="0"/>
          <w:numId w:val="7"/>
        </w:numPr>
        <w:tabs>
          <w:tab w:val="clear" w:pos="4320"/>
          <w:tab w:val="clear" w:pos="8640"/>
          <w:tab w:val="left" w:pos="2835"/>
        </w:tabs>
        <w:ind w:left="2835"/>
        <w:rPr>
          <w:b/>
          <w:szCs w:val="22"/>
        </w:rPr>
      </w:pPr>
      <w:r w:rsidRPr="00985833">
        <w:rPr>
          <w:b/>
          <w:szCs w:val="22"/>
        </w:rPr>
        <w:t>Doctorat</w:t>
      </w:r>
    </w:p>
    <w:p w:rsidR="008D44D0" w:rsidRPr="00985833" w:rsidRDefault="008D44D0" w:rsidP="008D44D0">
      <w:pPr>
        <w:pStyle w:val="Footer"/>
        <w:tabs>
          <w:tab w:val="left" w:pos="2835"/>
        </w:tabs>
        <w:ind w:left="2835"/>
        <w:rPr>
          <w:szCs w:val="22"/>
        </w:rPr>
      </w:pPr>
      <w:r w:rsidRPr="00985833">
        <w:rPr>
          <w:szCs w:val="22"/>
        </w:rPr>
        <w:t>Université de Cambridge (Royaume-Uni)</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rPr>
          <w:szCs w:val="22"/>
        </w:rPr>
      </w:pPr>
      <w:r w:rsidRPr="00985833">
        <w:rPr>
          <w:szCs w:val="22"/>
        </w:rPr>
        <w:t xml:space="preserve">Prix </w:t>
      </w:r>
      <w:proofErr w:type="spellStart"/>
      <w:r w:rsidRPr="00985833">
        <w:rPr>
          <w:szCs w:val="22"/>
        </w:rPr>
        <w:t>Yorke</w:t>
      </w:r>
      <w:proofErr w:type="spellEnd"/>
      <w:r w:rsidRPr="00985833">
        <w:rPr>
          <w:szCs w:val="22"/>
        </w:rPr>
        <w:t xml:space="preserve"> décerné par la faculté de droit de l’Université de Cambridge</w:t>
      </w:r>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numPr>
          <w:ilvl w:val="0"/>
          <w:numId w:val="8"/>
        </w:numPr>
        <w:tabs>
          <w:tab w:val="clear" w:pos="4320"/>
          <w:tab w:val="clear" w:pos="8640"/>
          <w:tab w:val="left" w:pos="2835"/>
        </w:tabs>
        <w:ind w:hanging="3195"/>
        <w:rPr>
          <w:b/>
          <w:szCs w:val="22"/>
        </w:rPr>
      </w:pPr>
      <w:r w:rsidRPr="00985833">
        <w:rPr>
          <w:b/>
          <w:szCs w:val="22"/>
        </w:rPr>
        <w:t>Maîtrise de droit</w:t>
      </w:r>
    </w:p>
    <w:p w:rsidR="008D44D0" w:rsidRPr="00985833" w:rsidRDefault="008D44D0" w:rsidP="008D44D0">
      <w:pPr>
        <w:pStyle w:val="Footer"/>
        <w:tabs>
          <w:tab w:val="left" w:pos="2835"/>
        </w:tabs>
        <w:ind w:left="2835"/>
        <w:rPr>
          <w:szCs w:val="22"/>
        </w:rPr>
      </w:pPr>
      <w:r w:rsidRPr="00985833">
        <w:rPr>
          <w:szCs w:val="22"/>
        </w:rPr>
        <w:t>Université de Melbourne (Australie)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numPr>
          <w:ilvl w:val="0"/>
          <w:numId w:val="9"/>
        </w:numPr>
        <w:tabs>
          <w:tab w:val="clear" w:pos="4320"/>
          <w:tab w:val="clear" w:pos="8640"/>
          <w:tab w:val="left" w:pos="2835"/>
        </w:tabs>
        <w:ind w:left="2835"/>
        <w:rPr>
          <w:szCs w:val="22"/>
        </w:rPr>
      </w:pPr>
      <w:r w:rsidRPr="00985833">
        <w:rPr>
          <w:b/>
          <w:szCs w:val="22"/>
        </w:rPr>
        <w:t>Admission au barreau</w:t>
      </w:r>
    </w:p>
    <w:p w:rsidR="008D44D0" w:rsidRPr="00985833" w:rsidRDefault="008D44D0" w:rsidP="008D44D0">
      <w:pPr>
        <w:pStyle w:val="Footer"/>
        <w:tabs>
          <w:tab w:val="left" w:pos="2835"/>
        </w:tabs>
        <w:ind w:left="2835"/>
        <w:rPr>
          <w:szCs w:val="22"/>
        </w:rPr>
      </w:pPr>
      <w:r w:rsidRPr="00985833">
        <w:rPr>
          <w:szCs w:val="22"/>
        </w:rPr>
        <w:t>Cour suprême de Victoria (Australie)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numPr>
          <w:ilvl w:val="0"/>
          <w:numId w:val="10"/>
        </w:numPr>
        <w:tabs>
          <w:tab w:val="clear" w:pos="4320"/>
          <w:tab w:val="clear" w:pos="8640"/>
          <w:tab w:val="left" w:pos="2835"/>
        </w:tabs>
        <w:ind w:hanging="3195"/>
        <w:rPr>
          <w:szCs w:val="22"/>
        </w:rPr>
      </w:pPr>
      <w:r w:rsidRPr="00985833">
        <w:rPr>
          <w:b/>
          <w:szCs w:val="22"/>
        </w:rPr>
        <w:t>Licence de droit</w:t>
      </w:r>
    </w:p>
    <w:p w:rsidR="008D44D0" w:rsidRPr="00985833" w:rsidRDefault="008D44D0" w:rsidP="008D44D0">
      <w:pPr>
        <w:pStyle w:val="Footer"/>
        <w:tabs>
          <w:tab w:val="left" w:pos="2835"/>
        </w:tabs>
        <w:ind w:left="2835"/>
        <w:rPr>
          <w:szCs w:val="22"/>
        </w:rPr>
      </w:pPr>
      <w:r w:rsidRPr="00985833">
        <w:rPr>
          <w:szCs w:val="22"/>
        </w:rPr>
        <w:t>Université de Melbourne (Australie)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0"/>
        </w:tabs>
        <w:rPr>
          <w:caps/>
          <w:szCs w:val="22"/>
        </w:rPr>
      </w:pPr>
      <w:r w:rsidRPr="00985833">
        <w:rPr>
          <w:b/>
          <w:caps/>
          <w:szCs w:val="22"/>
        </w:rPr>
        <w:t>Expérience professionnelle</w:t>
      </w:r>
    </w:p>
    <w:p w:rsidR="008D44D0" w:rsidRPr="00985833" w:rsidRDefault="008D44D0" w:rsidP="008D44D0">
      <w:pPr>
        <w:pStyle w:val="Footer"/>
        <w:tabs>
          <w:tab w:val="left" w:pos="0"/>
        </w:tabs>
        <w:rPr>
          <w:caps/>
          <w:szCs w:val="22"/>
        </w:rPr>
      </w:pPr>
    </w:p>
    <w:p w:rsidR="008D44D0" w:rsidRPr="00985833" w:rsidRDefault="008D44D0" w:rsidP="008D44D0">
      <w:pPr>
        <w:pStyle w:val="Footer"/>
        <w:tabs>
          <w:tab w:val="left" w:pos="2835"/>
        </w:tabs>
        <w:ind w:left="2835" w:hanging="2835"/>
        <w:rPr>
          <w:szCs w:val="22"/>
        </w:rPr>
      </w:pPr>
      <w:proofErr w:type="gramStart"/>
      <w:r w:rsidRPr="00985833">
        <w:rPr>
          <w:b/>
          <w:szCs w:val="22"/>
        </w:rPr>
        <w:t>depuis</w:t>
      </w:r>
      <w:proofErr w:type="gramEnd"/>
      <w:r w:rsidRPr="00985833">
        <w:rPr>
          <w:b/>
          <w:szCs w:val="22"/>
        </w:rPr>
        <w:t xml:space="preserve"> 2008</w:t>
      </w:r>
      <w:r w:rsidRPr="00985833">
        <w:rPr>
          <w:szCs w:val="22"/>
        </w:rPr>
        <w:tab/>
      </w:r>
      <w:r w:rsidRPr="00985833">
        <w:rPr>
          <w:b/>
          <w:szCs w:val="22"/>
        </w:rPr>
        <w:t>Directeur général</w:t>
      </w:r>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tabs>
          <w:tab w:val="left" w:pos="2835"/>
        </w:tabs>
        <w:ind w:left="2835" w:hanging="2835"/>
        <w:rPr>
          <w:szCs w:val="22"/>
        </w:rPr>
      </w:pPr>
      <w:r w:rsidRPr="00985833">
        <w:rPr>
          <w:szCs w:val="22"/>
        </w:rPr>
        <w:tab/>
        <w:t>Organisation Mondiale de la Propriété Intellectuelle (OMPI), Genève (Suisse)</w:t>
      </w:r>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tabs>
          <w:tab w:val="left" w:pos="2835"/>
        </w:tabs>
        <w:ind w:left="2835" w:hanging="2835"/>
        <w:rPr>
          <w:szCs w:val="22"/>
        </w:rPr>
      </w:pPr>
      <w:r w:rsidRPr="00985833">
        <w:rPr>
          <w:szCs w:val="22"/>
        </w:rPr>
        <w:tab/>
        <w:t>Secrétaire général de l’Union internationale pour la protection des obtentions végétales (UPOV)</w:t>
      </w:r>
    </w:p>
    <w:p w:rsidR="008D44D0" w:rsidRPr="00985833" w:rsidRDefault="008D44D0" w:rsidP="008D44D0">
      <w:pPr>
        <w:pStyle w:val="Footer"/>
        <w:ind w:left="2835" w:hanging="2835"/>
        <w:rPr>
          <w:b/>
          <w:szCs w:val="22"/>
        </w:rPr>
      </w:pPr>
    </w:p>
    <w:p w:rsidR="008D44D0" w:rsidRPr="00985833" w:rsidRDefault="008D44D0" w:rsidP="008D44D0">
      <w:pPr>
        <w:pStyle w:val="Footer"/>
        <w:tabs>
          <w:tab w:val="left" w:pos="2835"/>
        </w:tabs>
        <w:rPr>
          <w:b/>
          <w:szCs w:val="22"/>
        </w:rPr>
      </w:pPr>
      <w:r w:rsidRPr="00985833">
        <w:rPr>
          <w:b/>
          <w:szCs w:val="22"/>
        </w:rPr>
        <w:t>2003</w:t>
      </w:r>
      <w:r w:rsidRPr="00985833">
        <w:rPr>
          <w:b/>
          <w:szCs w:val="22"/>
        </w:rPr>
        <w:noBreakHyphen/>
        <w:t>2008</w:t>
      </w:r>
      <w:r w:rsidRPr="00985833">
        <w:rPr>
          <w:b/>
          <w:szCs w:val="22"/>
        </w:rPr>
        <w:tab/>
        <w:t>vice</w:t>
      </w:r>
      <w:r w:rsidRPr="00985833">
        <w:rPr>
          <w:b/>
          <w:szCs w:val="22"/>
        </w:rPr>
        <w:noBreakHyphen/>
        <w:t xml:space="preserve">directeur général </w:t>
      </w:r>
    </w:p>
    <w:p w:rsidR="008D44D0" w:rsidRPr="00985833" w:rsidRDefault="008D44D0" w:rsidP="008D44D0">
      <w:pPr>
        <w:pStyle w:val="Footer"/>
        <w:tabs>
          <w:tab w:val="left" w:pos="2835"/>
        </w:tabs>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tabs>
          <w:tab w:val="left" w:pos="2835"/>
        </w:tabs>
        <w:ind w:left="2835"/>
        <w:rPr>
          <w:szCs w:val="22"/>
        </w:rPr>
      </w:pPr>
      <w:r w:rsidRPr="00985833">
        <w:rPr>
          <w:szCs w:val="22"/>
        </w:rPr>
        <w:t>chargé de superviser les domaines d’activité suivants : Traité de coopération en matière de brevets (PCT);  droit et politiques en matière de brevets et classification internationale des brevets (CIB);  normes de l’OMPI;  statistiques de l’OMPI;  Centre d’arbitrage et de médiation de l’OMPI;  savoirs traditionnels, expressions culturelles traditionnelles, ressources génétiques et sciences de la vie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br w:type="page"/>
      </w:r>
      <w:r w:rsidRPr="00985833">
        <w:rPr>
          <w:b/>
          <w:szCs w:val="22"/>
        </w:rPr>
        <w:lastRenderedPageBreak/>
        <w:t>1999</w:t>
      </w:r>
      <w:r w:rsidRPr="00985833">
        <w:rPr>
          <w:b/>
          <w:szCs w:val="22"/>
        </w:rPr>
        <w:noBreakHyphen/>
        <w:t>2003</w:t>
      </w:r>
      <w:r w:rsidRPr="00985833">
        <w:rPr>
          <w:b/>
          <w:szCs w:val="22"/>
        </w:rPr>
        <w:tab/>
        <w:t>sous</w:t>
      </w:r>
      <w:r w:rsidRPr="00985833">
        <w:rPr>
          <w:b/>
          <w:szCs w:val="22"/>
        </w:rPr>
        <w:noBreakHyphen/>
        <w:t xml:space="preserve">directeur général et conseiller juridique </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rPr>
          <w:szCs w:val="22"/>
        </w:rPr>
      </w:pPr>
      <w:r w:rsidRPr="00985833">
        <w:rPr>
          <w:szCs w:val="22"/>
        </w:rPr>
        <w:t>Bureau du conseiller juridique;  également chargé de superviser les domaines d’activité suivants : Centre d’arbitrage et de médiation de l’OMPI;  commerce électronique;  et à partir de 2002 : Traité de coopération en matière de brevets (PCT);  droit et politiques en matière de brevets et classification internationale des brevets (CIB);  savoirs traditionnels, expressions culturelles traditionnelles, ressources génétiques et sciences de la vie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t>1997</w:t>
      </w:r>
      <w:r w:rsidRPr="00985833">
        <w:rPr>
          <w:b/>
          <w:szCs w:val="22"/>
        </w:rPr>
        <w:noBreakHyphen/>
        <w:t>1999</w:t>
      </w:r>
      <w:r w:rsidRPr="00985833">
        <w:rPr>
          <w:b/>
          <w:szCs w:val="22"/>
        </w:rPr>
        <w:tab/>
      </w:r>
      <w:proofErr w:type="gramStart"/>
      <w:r w:rsidRPr="00985833">
        <w:rPr>
          <w:b/>
          <w:szCs w:val="22"/>
        </w:rPr>
        <w:t>conseiller</w:t>
      </w:r>
      <w:proofErr w:type="gramEnd"/>
      <w:r w:rsidRPr="00985833">
        <w:rPr>
          <w:b/>
          <w:szCs w:val="22"/>
        </w:rPr>
        <w:t xml:space="preserve"> juridique</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rPr>
          <w:szCs w:val="22"/>
        </w:rPr>
      </w:pPr>
      <w:r w:rsidRPr="00985833">
        <w:rPr>
          <w:szCs w:val="22"/>
        </w:rPr>
        <w:t>Bureau du conseiller juridique;  également chargé de superviser les domaines d’activité suivants : Centre d’arbitrage et de médiation de l’OMPI;  commerce électronique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t>1993</w:t>
      </w:r>
      <w:r w:rsidRPr="00985833">
        <w:rPr>
          <w:b/>
          <w:szCs w:val="22"/>
        </w:rPr>
        <w:noBreakHyphen/>
        <w:t>1997</w:t>
      </w:r>
      <w:r w:rsidRPr="00985833">
        <w:rPr>
          <w:b/>
          <w:szCs w:val="22"/>
        </w:rPr>
        <w:tab/>
        <w:t>Cabinet d’un vice</w:t>
      </w:r>
      <w:r w:rsidRPr="00985833">
        <w:rPr>
          <w:b/>
          <w:szCs w:val="22"/>
        </w:rPr>
        <w:noBreakHyphen/>
        <w:t>directeur général</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rPr>
          <w:szCs w:val="22"/>
        </w:rPr>
      </w:pPr>
      <w:proofErr w:type="gramStart"/>
      <w:r w:rsidRPr="00985833">
        <w:rPr>
          <w:szCs w:val="22"/>
        </w:rPr>
        <w:t>directeur</w:t>
      </w:r>
      <w:proofErr w:type="gramEnd"/>
      <w:r w:rsidRPr="00985833">
        <w:rPr>
          <w:szCs w:val="22"/>
        </w:rPr>
        <w:t xml:space="preserve"> du Centre d’arbitrage et de médiation;  conseiller juridique par intérim (1996</w:t>
      </w:r>
      <w:r w:rsidRPr="00985833">
        <w:rPr>
          <w:szCs w:val="22"/>
        </w:rPr>
        <w:noBreakHyphen/>
        <w:t>1997)</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t>1990</w:t>
      </w:r>
      <w:r w:rsidRPr="00985833">
        <w:rPr>
          <w:b/>
          <w:szCs w:val="22"/>
        </w:rPr>
        <w:noBreakHyphen/>
        <w:t>1993</w:t>
      </w:r>
      <w:r w:rsidRPr="00985833">
        <w:rPr>
          <w:b/>
          <w:szCs w:val="22"/>
        </w:rPr>
        <w:tab/>
        <w:t>Cabinet du directeur général</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rPr>
          <w:szCs w:val="22"/>
        </w:rPr>
      </w:pPr>
      <w:proofErr w:type="gramStart"/>
      <w:r w:rsidRPr="00985833">
        <w:rPr>
          <w:szCs w:val="22"/>
        </w:rPr>
        <w:t>assistant</w:t>
      </w:r>
      <w:proofErr w:type="gramEnd"/>
      <w:r w:rsidRPr="00985833">
        <w:rPr>
          <w:szCs w:val="22"/>
        </w:rPr>
        <w:t xml:space="preserve"> spécial du directeur général (1991</w:t>
      </w:r>
      <w:r w:rsidRPr="00985833">
        <w:rPr>
          <w:szCs w:val="22"/>
        </w:rPr>
        <w:noBreakHyphen/>
        <w:t>1993) et directeur</w:t>
      </w:r>
      <w:r w:rsidRPr="00985833">
        <w:rPr>
          <w:szCs w:val="22"/>
        </w:rPr>
        <w:noBreakHyphen/>
        <w:t>conseiller</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t>1988</w:t>
      </w:r>
      <w:r w:rsidRPr="00985833">
        <w:rPr>
          <w:b/>
          <w:szCs w:val="22"/>
        </w:rPr>
        <w:noBreakHyphen/>
        <w:t>1990</w:t>
      </w:r>
      <w:r w:rsidRPr="00985833">
        <w:rPr>
          <w:b/>
          <w:szCs w:val="22"/>
        </w:rPr>
        <w:tab/>
        <w:t>chef de la Section du droit de la propriété industrielle</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b/>
          <w:szCs w:val="22"/>
        </w:rPr>
      </w:pPr>
    </w:p>
    <w:p w:rsidR="008D44D0" w:rsidRPr="00985833" w:rsidRDefault="008D44D0" w:rsidP="008D44D0">
      <w:pPr>
        <w:pStyle w:val="Footer"/>
        <w:tabs>
          <w:tab w:val="left" w:pos="2835"/>
        </w:tabs>
        <w:ind w:left="2835"/>
        <w:rPr>
          <w:szCs w:val="22"/>
        </w:rPr>
      </w:pPr>
      <w:r w:rsidRPr="00985833">
        <w:rPr>
          <w:szCs w:val="22"/>
        </w:rPr>
        <w:t>Division de la propriété industrielle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rPr>
          <w:b/>
          <w:szCs w:val="22"/>
        </w:rPr>
      </w:pPr>
      <w:r w:rsidRPr="00985833">
        <w:rPr>
          <w:b/>
          <w:szCs w:val="22"/>
        </w:rPr>
        <w:t>1985</w:t>
      </w:r>
      <w:r w:rsidRPr="00985833">
        <w:rPr>
          <w:b/>
          <w:szCs w:val="22"/>
        </w:rPr>
        <w:noBreakHyphen/>
        <w:t>1988</w:t>
      </w:r>
      <w:r w:rsidRPr="00985833">
        <w:rPr>
          <w:b/>
          <w:szCs w:val="22"/>
        </w:rPr>
        <w:tab/>
        <w:t>consultant et administrateur principal de programme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hanging="2835"/>
        <w:rPr>
          <w:szCs w:val="22"/>
        </w:rPr>
      </w:pPr>
      <w:r w:rsidRPr="00985833">
        <w:rPr>
          <w:b/>
          <w:szCs w:val="22"/>
        </w:rPr>
        <w:tab/>
      </w:r>
      <w:r w:rsidRPr="00985833">
        <w:rPr>
          <w:szCs w:val="22"/>
        </w:rPr>
        <w:t>Organisation Mondiale de la Propriété Intellectuelle (OMPI)</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rPr>
          <w:szCs w:val="22"/>
        </w:rPr>
      </w:pPr>
      <w:r w:rsidRPr="00985833">
        <w:rPr>
          <w:szCs w:val="22"/>
        </w:rPr>
        <w:t>Bureau de la coopération pour le développement et des relations extérieures avec l’Asie et le Pacifique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numPr>
          <w:ilvl w:val="0"/>
          <w:numId w:val="11"/>
        </w:numPr>
        <w:tabs>
          <w:tab w:val="clear" w:pos="4320"/>
          <w:tab w:val="clear" w:pos="8640"/>
          <w:tab w:val="left" w:pos="2835"/>
        </w:tabs>
        <w:ind w:left="2835"/>
        <w:rPr>
          <w:b/>
          <w:szCs w:val="22"/>
        </w:rPr>
      </w:pPr>
      <w:r w:rsidRPr="00985833">
        <w:rPr>
          <w:b/>
          <w:szCs w:val="22"/>
        </w:rPr>
        <w:br w:type="page"/>
      </w:r>
      <w:r w:rsidRPr="00985833">
        <w:rPr>
          <w:b/>
          <w:szCs w:val="22"/>
        </w:rPr>
        <w:lastRenderedPageBreak/>
        <w:t>avocat</w:t>
      </w:r>
    </w:p>
    <w:p w:rsidR="008D44D0" w:rsidRPr="00985833" w:rsidRDefault="008D44D0" w:rsidP="008D44D0">
      <w:pPr>
        <w:pStyle w:val="Footer"/>
        <w:tabs>
          <w:tab w:val="left" w:pos="2835"/>
        </w:tabs>
        <w:ind w:left="2835"/>
        <w:rPr>
          <w:szCs w:val="22"/>
        </w:rPr>
      </w:pPr>
      <w:proofErr w:type="spellStart"/>
      <w:r w:rsidRPr="00985833">
        <w:rPr>
          <w:szCs w:val="22"/>
        </w:rPr>
        <w:t>Freehills</w:t>
      </w:r>
      <w:proofErr w:type="spellEnd"/>
      <w:r w:rsidRPr="00985833">
        <w:rPr>
          <w:szCs w:val="22"/>
        </w:rPr>
        <w:t>, Sydney</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hanging="2835"/>
        <w:rPr>
          <w:b/>
          <w:szCs w:val="22"/>
        </w:rPr>
      </w:pPr>
      <w:r w:rsidRPr="00985833">
        <w:rPr>
          <w:b/>
          <w:szCs w:val="22"/>
        </w:rPr>
        <w:t>1982</w:t>
      </w:r>
      <w:r w:rsidRPr="00985833">
        <w:rPr>
          <w:b/>
          <w:szCs w:val="22"/>
        </w:rPr>
        <w:noBreakHyphen/>
        <w:t>1983</w:t>
      </w:r>
      <w:r w:rsidRPr="00985833">
        <w:rPr>
          <w:b/>
          <w:szCs w:val="22"/>
        </w:rPr>
        <w:tab/>
        <w:t>professeur invité de droit</w:t>
      </w:r>
    </w:p>
    <w:p w:rsidR="008D44D0" w:rsidRPr="00985833" w:rsidRDefault="008D44D0" w:rsidP="008D44D0">
      <w:pPr>
        <w:pStyle w:val="Footer"/>
        <w:tabs>
          <w:tab w:val="left" w:pos="2835"/>
        </w:tabs>
        <w:ind w:left="2835"/>
        <w:rPr>
          <w:szCs w:val="22"/>
        </w:rPr>
      </w:pPr>
      <w:r w:rsidRPr="00985833">
        <w:rPr>
          <w:szCs w:val="22"/>
        </w:rPr>
        <w:t>Université de Dijon (France)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hanging="2835"/>
        <w:rPr>
          <w:szCs w:val="22"/>
        </w:rPr>
      </w:pPr>
      <w:r w:rsidRPr="00985833">
        <w:rPr>
          <w:b/>
          <w:szCs w:val="22"/>
        </w:rPr>
        <w:t>1976</w:t>
      </w:r>
      <w:r w:rsidRPr="00985833">
        <w:rPr>
          <w:b/>
          <w:szCs w:val="22"/>
        </w:rPr>
        <w:noBreakHyphen/>
        <w:t>1979</w:t>
      </w:r>
      <w:r w:rsidRPr="00985833">
        <w:rPr>
          <w:b/>
          <w:szCs w:val="22"/>
        </w:rPr>
        <w:tab/>
        <w:t>stage de recherche</w:t>
      </w:r>
    </w:p>
    <w:p w:rsidR="008D44D0" w:rsidRPr="00985833" w:rsidRDefault="008D44D0" w:rsidP="008D44D0">
      <w:pPr>
        <w:pStyle w:val="Footer"/>
        <w:tabs>
          <w:tab w:val="left" w:pos="2835"/>
        </w:tabs>
        <w:ind w:left="2835"/>
        <w:rPr>
          <w:szCs w:val="22"/>
        </w:rPr>
      </w:pPr>
      <w:r w:rsidRPr="00985833">
        <w:rPr>
          <w:szCs w:val="22"/>
        </w:rPr>
        <w:t>Faculté de droit de l’Université de Cambridge</w:t>
      </w:r>
    </w:p>
    <w:p w:rsidR="008D44D0" w:rsidRPr="00985833" w:rsidRDefault="008D44D0" w:rsidP="008D44D0">
      <w:pPr>
        <w:pStyle w:val="Footer"/>
        <w:tabs>
          <w:tab w:val="left" w:pos="2835"/>
        </w:tabs>
        <w:ind w:left="2835"/>
        <w:rPr>
          <w:szCs w:val="22"/>
        </w:rPr>
      </w:pPr>
      <w:r w:rsidRPr="00985833">
        <w:rPr>
          <w:szCs w:val="22"/>
        </w:rPr>
        <w:t>(</w:t>
      </w:r>
      <w:proofErr w:type="gramStart"/>
      <w:r w:rsidRPr="00985833">
        <w:rPr>
          <w:szCs w:val="22"/>
        </w:rPr>
        <w:t>bourse</w:t>
      </w:r>
      <w:proofErr w:type="gramEnd"/>
      <w:r w:rsidRPr="00985833">
        <w:rPr>
          <w:szCs w:val="22"/>
        </w:rPr>
        <w:t xml:space="preserve"> de stagiaire de recherche, </w:t>
      </w:r>
      <w:proofErr w:type="spellStart"/>
      <w:r w:rsidRPr="00985833">
        <w:rPr>
          <w:szCs w:val="22"/>
        </w:rPr>
        <w:t>Gonville</w:t>
      </w:r>
      <w:proofErr w:type="spellEnd"/>
      <w:r w:rsidRPr="00985833">
        <w:rPr>
          <w:szCs w:val="22"/>
        </w:rPr>
        <w:t xml:space="preserve"> and Caius </w:t>
      </w:r>
      <w:proofErr w:type="spellStart"/>
      <w:r w:rsidRPr="00985833">
        <w:rPr>
          <w:szCs w:val="22"/>
        </w:rPr>
        <w:t>College</w:t>
      </w:r>
      <w:proofErr w:type="spellEnd"/>
      <w:r w:rsidRPr="00985833">
        <w:rPr>
          <w:szCs w:val="22"/>
        </w:rPr>
        <w:t>, 1978</w:t>
      </w:r>
      <w:r w:rsidRPr="00985833">
        <w:rPr>
          <w:szCs w:val="22"/>
        </w:rPr>
        <w:noBreakHyphen/>
        <w:t>1979)</w:t>
      </w:r>
    </w:p>
    <w:p w:rsidR="008D44D0" w:rsidRPr="00985833" w:rsidRDefault="008D44D0" w:rsidP="008D44D0">
      <w:pPr>
        <w:pStyle w:val="Footer"/>
        <w:tabs>
          <w:tab w:val="left" w:pos="2835"/>
        </w:tabs>
        <w:ind w:left="2835" w:hanging="2835"/>
        <w:rPr>
          <w:b/>
          <w:szCs w:val="22"/>
        </w:rPr>
      </w:pPr>
    </w:p>
    <w:p w:rsidR="008D44D0" w:rsidRPr="00985833" w:rsidRDefault="008D44D0" w:rsidP="008D44D0">
      <w:pPr>
        <w:pStyle w:val="Footer"/>
        <w:tabs>
          <w:tab w:val="left" w:pos="2835"/>
        </w:tabs>
        <w:ind w:left="2835" w:hanging="2835"/>
        <w:rPr>
          <w:b/>
          <w:szCs w:val="22"/>
        </w:rPr>
      </w:pPr>
      <w:r w:rsidRPr="00985833">
        <w:rPr>
          <w:b/>
          <w:szCs w:val="22"/>
        </w:rPr>
        <w:t>1979</w:t>
      </w:r>
      <w:r w:rsidRPr="00985833">
        <w:rPr>
          <w:b/>
          <w:szCs w:val="22"/>
        </w:rPr>
        <w:noBreakHyphen/>
        <w:t>1984</w:t>
      </w:r>
      <w:r w:rsidRPr="00985833">
        <w:rPr>
          <w:b/>
          <w:szCs w:val="22"/>
        </w:rPr>
        <w:tab/>
        <w:t>maître de conférences en droit</w:t>
      </w:r>
    </w:p>
    <w:p w:rsidR="008D44D0" w:rsidRPr="00985833" w:rsidRDefault="008D44D0" w:rsidP="008D44D0">
      <w:pPr>
        <w:pStyle w:val="Footer"/>
        <w:tabs>
          <w:tab w:val="left" w:pos="2835"/>
        </w:tabs>
        <w:ind w:left="2835"/>
        <w:rPr>
          <w:szCs w:val="22"/>
        </w:rPr>
      </w:pPr>
      <w:r w:rsidRPr="00985833">
        <w:rPr>
          <w:szCs w:val="22"/>
        </w:rPr>
        <w:t>Université de Melbourne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2835"/>
        </w:tabs>
        <w:ind w:left="2835" w:hanging="2835"/>
        <w:rPr>
          <w:b/>
          <w:szCs w:val="22"/>
        </w:rPr>
      </w:pPr>
      <w:r w:rsidRPr="00985833">
        <w:rPr>
          <w:b/>
          <w:szCs w:val="22"/>
        </w:rPr>
        <w:t>1974</w:t>
      </w:r>
      <w:r w:rsidRPr="00985833">
        <w:rPr>
          <w:b/>
          <w:szCs w:val="22"/>
        </w:rPr>
        <w:noBreakHyphen/>
        <w:t>1976</w:t>
      </w:r>
      <w:r w:rsidRPr="00985833">
        <w:rPr>
          <w:b/>
          <w:szCs w:val="22"/>
        </w:rPr>
        <w:tab/>
        <w:t>avoué stagiaire, puis avocat</w:t>
      </w:r>
    </w:p>
    <w:p w:rsidR="008D44D0" w:rsidRPr="00985833" w:rsidRDefault="008D44D0" w:rsidP="008D44D0">
      <w:pPr>
        <w:pStyle w:val="Footer"/>
        <w:tabs>
          <w:tab w:val="left" w:pos="2835"/>
        </w:tabs>
        <w:ind w:left="2835"/>
        <w:rPr>
          <w:szCs w:val="22"/>
        </w:rPr>
      </w:pPr>
      <w:r w:rsidRPr="00985833">
        <w:rPr>
          <w:szCs w:val="22"/>
        </w:rPr>
        <w:t>Arthur Robinson &amp; Co, Melbourne</w:t>
      </w:r>
    </w:p>
    <w:p w:rsidR="008D44D0" w:rsidRPr="00985833" w:rsidRDefault="008D44D0" w:rsidP="008D44D0">
      <w:pPr>
        <w:pStyle w:val="Footer"/>
        <w:tabs>
          <w:tab w:val="left" w:pos="2835"/>
        </w:tabs>
        <w:ind w:left="2835"/>
        <w:rPr>
          <w:szCs w:val="22"/>
        </w:rPr>
      </w:pPr>
    </w:p>
    <w:p w:rsidR="008D44D0" w:rsidRPr="00985833" w:rsidRDefault="008D44D0" w:rsidP="008D44D0">
      <w:pPr>
        <w:pStyle w:val="Footer"/>
        <w:tabs>
          <w:tab w:val="left" w:pos="0"/>
        </w:tabs>
        <w:rPr>
          <w:b/>
          <w:caps/>
          <w:szCs w:val="22"/>
        </w:rPr>
      </w:pPr>
    </w:p>
    <w:p w:rsidR="008D44D0" w:rsidRPr="00985833" w:rsidRDefault="008D44D0" w:rsidP="008D44D0">
      <w:pPr>
        <w:pStyle w:val="Footer"/>
        <w:tabs>
          <w:tab w:val="left" w:pos="0"/>
        </w:tabs>
        <w:rPr>
          <w:b/>
          <w:caps/>
          <w:szCs w:val="22"/>
        </w:rPr>
      </w:pPr>
      <w:r w:rsidRPr="00985833">
        <w:rPr>
          <w:b/>
          <w:caps/>
          <w:szCs w:val="22"/>
        </w:rPr>
        <w:t>Autres fonctions</w:t>
      </w:r>
    </w:p>
    <w:p w:rsidR="008D44D0" w:rsidRPr="00985833" w:rsidRDefault="008D44D0" w:rsidP="008D44D0">
      <w:pPr>
        <w:pStyle w:val="Footer"/>
        <w:tabs>
          <w:tab w:val="left" w:pos="0"/>
        </w:tabs>
        <w:rPr>
          <w:b/>
          <w:caps/>
          <w:szCs w:val="22"/>
        </w:rPr>
      </w:pPr>
    </w:p>
    <w:p w:rsidR="008D44D0" w:rsidRPr="00985833" w:rsidRDefault="008D44D0" w:rsidP="008D44D0">
      <w:pPr>
        <w:pStyle w:val="Footer"/>
        <w:tabs>
          <w:tab w:val="left" w:pos="0"/>
        </w:tabs>
        <w:ind w:left="2835" w:hanging="2835"/>
        <w:rPr>
          <w:b/>
          <w:szCs w:val="22"/>
        </w:rPr>
      </w:pPr>
      <w:proofErr w:type="gramStart"/>
      <w:r w:rsidRPr="00985833">
        <w:rPr>
          <w:b/>
          <w:szCs w:val="22"/>
        </w:rPr>
        <w:t>depuis</w:t>
      </w:r>
      <w:proofErr w:type="gramEnd"/>
      <w:r w:rsidRPr="00985833">
        <w:rPr>
          <w:b/>
          <w:szCs w:val="22"/>
        </w:rPr>
        <w:t xml:space="preserve"> 2012</w:t>
      </w:r>
      <w:r w:rsidRPr="00985833">
        <w:rPr>
          <w:b/>
          <w:szCs w:val="22"/>
        </w:rPr>
        <w:tab/>
      </w:r>
      <w:r w:rsidRPr="00985833">
        <w:rPr>
          <w:b/>
          <w:szCs w:val="22"/>
        </w:rPr>
        <w:tab/>
        <w:t>président du Comité de haut niveau sur la gestion du Conseil des chefs de secrétariat des organismes des Nations Unies pour la coordination (CCS)</w:t>
      </w:r>
    </w:p>
    <w:p w:rsidR="008D44D0" w:rsidRPr="00985833" w:rsidRDefault="008D44D0" w:rsidP="008D44D0">
      <w:pPr>
        <w:pStyle w:val="Footer"/>
        <w:tabs>
          <w:tab w:val="left" w:pos="0"/>
        </w:tabs>
        <w:ind w:left="2835" w:hanging="2835"/>
        <w:rPr>
          <w:b/>
          <w:szCs w:val="22"/>
        </w:rPr>
      </w:pPr>
    </w:p>
    <w:p w:rsidR="008D44D0" w:rsidRPr="00985833" w:rsidRDefault="008D44D0" w:rsidP="008D44D0">
      <w:pPr>
        <w:pStyle w:val="Footer"/>
        <w:tabs>
          <w:tab w:val="left" w:pos="0"/>
        </w:tabs>
        <w:ind w:left="2835" w:hanging="2835"/>
        <w:rPr>
          <w:b/>
          <w:szCs w:val="22"/>
        </w:rPr>
      </w:pPr>
      <w:r w:rsidRPr="00985833">
        <w:rPr>
          <w:b/>
          <w:szCs w:val="22"/>
        </w:rPr>
        <w:t>2013</w:t>
      </w:r>
      <w:r w:rsidRPr="00985833">
        <w:rPr>
          <w:b/>
          <w:szCs w:val="22"/>
        </w:rPr>
        <w:tab/>
      </w:r>
      <w:proofErr w:type="gramStart"/>
      <w:r w:rsidRPr="00985833">
        <w:rPr>
          <w:b/>
          <w:szCs w:val="22"/>
        </w:rPr>
        <w:t>membre</w:t>
      </w:r>
      <w:proofErr w:type="gramEnd"/>
      <w:r w:rsidRPr="00985833">
        <w:rPr>
          <w:b/>
          <w:szCs w:val="22"/>
        </w:rPr>
        <w:t xml:space="preserve"> de la Commission consultative des relations de la Genève internationale</w:t>
      </w:r>
    </w:p>
    <w:p w:rsidR="008D44D0" w:rsidRDefault="008D44D0" w:rsidP="008D44D0">
      <w:pPr>
        <w:pStyle w:val="Footer"/>
        <w:tabs>
          <w:tab w:val="left" w:pos="0"/>
        </w:tabs>
        <w:rPr>
          <w:szCs w:val="22"/>
        </w:rPr>
      </w:pPr>
    </w:p>
    <w:p w:rsidR="00C909C9" w:rsidRPr="00985833" w:rsidRDefault="00C909C9" w:rsidP="008D44D0">
      <w:pPr>
        <w:pStyle w:val="Footer"/>
        <w:tabs>
          <w:tab w:val="left" w:pos="0"/>
        </w:tabs>
        <w:rPr>
          <w:szCs w:val="22"/>
        </w:rPr>
      </w:pPr>
    </w:p>
    <w:p w:rsidR="008D44D0" w:rsidRPr="00985833" w:rsidRDefault="008D44D0" w:rsidP="008D44D0">
      <w:pPr>
        <w:spacing w:line="360" w:lineRule="auto"/>
        <w:rPr>
          <w:b/>
          <w:szCs w:val="22"/>
        </w:rPr>
      </w:pPr>
      <w:r w:rsidRPr="00985833">
        <w:rPr>
          <w:b/>
          <w:szCs w:val="22"/>
        </w:rPr>
        <w:t>TITRES ET DISTINCTIONS</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2835"/>
        </w:tabs>
        <w:ind w:left="2835" w:hanging="2835"/>
        <w:rPr>
          <w:szCs w:val="22"/>
        </w:rPr>
      </w:pPr>
      <w:r w:rsidRPr="00985833">
        <w:rPr>
          <w:b/>
          <w:caps/>
          <w:szCs w:val="22"/>
        </w:rPr>
        <w:t>2013</w:t>
      </w:r>
      <w:r w:rsidRPr="00985833">
        <w:rPr>
          <w:caps/>
          <w:szCs w:val="22"/>
        </w:rPr>
        <w:tab/>
      </w:r>
      <w:r w:rsidRPr="00985833">
        <w:rPr>
          <w:caps/>
          <w:szCs w:val="22"/>
        </w:rPr>
        <w:tab/>
      </w:r>
      <w:r w:rsidRPr="00985833">
        <w:rPr>
          <w:b/>
          <w:caps/>
          <w:szCs w:val="22"/>
        </w:rPr>
        <w:t>C</w:t>
      </w:r>
      <w:r w:rsidRPr="00985833">
        <w:rPr>
          <w:b/>
          <w:szCs w:val="22"/>
        </w:rPr>
        <w:t>ommandeur</w:t>
      </w:r>
      <w:r w:rsidRPr="00985833">
        <w:rPr>
          <w:b/>
          <w:caps/>
          <w:szCs w:val="22"/>
        </w:rPr>
        <w:t xml:space="preserve"> </w:t>
      </w:r>
      <w:r w:rsidRPr="00985833">
        <w:rPr>
          <w:b/>
          <w:szCs w:val="22"/>
        </w:rPr>
        <w:t xml:space="preserve">de l’ordre du </w:t>
      </w:r>
      <w:proofErr w:type="spellStart"/>
      <w:r w:rsidRPr="00985833">
        <w:rPr>
          <w:b/>
          <w:szCs w:val="22"/>
        </w:rPr>
        <w:t>Ouissam</w:t>
      </w:r>
      <w:proofErr w:type="spellEnd"/>
      <w:r w:rsidRPr="00985833">
        <w:rPr>
          <w:b/>
          <w:szCs w:val="22"/>
        </w:rPr>
        <w:t xml:space="preserve"> Alaouite</w:t>
      </w:r>
    </w:p>
    <w:p w:rsidR="008D44D0" w:rsidRPr="00985833" w:rsidRDefault="008D44D0" w:rsidP="008D44D0">
      <w:pPr>
        <w:pStyle w:val="Footer"/>
        <w:tabs>
          <w:tab w:val="left" w:pos="2835"/>
        </w:tabs>
        <w:ind w:left="2835" w:hanging="2835"/>
        <w:rPr>
          <w:caps/>
          <w:szCs w:val="22"/>
        </w:rPr>
      </w:pPr>
      <w:r w:rsidRPr="00985833">
        <w:rPr>
          <w:szCs w:val="22"/>
        </w:rPr>
        <w:tab/>
        <w:t>Royaume du Maroc</w:t>
      </w:r>
    </w:p>
    <w:p w:rsidR="008D44D0" w:rsidRPr="00985833" w:rsidRDefault="008D44D0" w:rsidP="008D44D0">
      <w:pPr>
        <w:pStyle w:val="Footer"/>
        <w:tabs>
          <w:tab w:val="left" w:pos="2835"/>
        </w:tabs>
        <w:ind w:left="2835" w:hanging="2835"/>
        <w:rPr>
          <w:caps/>
          <w:szCs w:val="22"/>
        </w:rPr>
      </w:pPr>
    </w:p>
    <w:p w:rsidR="008D44D0" w:rsidRPr="00985833" w:rsidRDefault="008D44D0" w:rsidP="008D44D0">
      <w:pPr>
        <w:pStyle w:val="Footer"/>
        <w:tabs>
          <w:tab w:val="left" w:pos="2835"/>
        </w:tabs>
        <w:ind w:left="2835" w:hanging="2835"/>
        <w:rPr>
          <w:b/>
          <w:szCs w:val="22"/>
        </w:rPr>
      </w:pPr>
      <w:r w:rsidRPr="00985833">
        <w:rPr>
          <w:b/>
          <w:caps/>
          <w:szCs w:val="22"/>
        </w:rPr>
        <w:t>2012</w:t>
      </w:r>
      <w:r w:rsidRPr="00985833">
        <w:rPr>
          <w:caps/>
          <w:szCs w:val="22"/>
        </w:rPr>
        <w:tab/>
      </w:r>
      <w:proofErr w:type="gramStart"/>
      <w:r w:rsidRPr="00985833">
        <w:rPr>
          <w:b/>
          <w:szCs w:val="22"/>
        </w:rPr>
        <w:t>chargé</w:t>
      </w:r>
      <w:proofErr w:type="gramEnd"/>
      <w:r w:rsidRPr="00985833">
        <w:rPr>
          <w:b/>
          <w:szCs w:val="22"/>
        </w:rPr>
        <w:t xml:space="preserve"> de recherche</w:t>
      </w:r>
    </w:p>
    <w:p w:rsidR="008D44D0" w:rsidRPr="00985833" w:rsidRDefault="008D44D0" w:rsidP="008D44D0">
      <w:pPr>
        <w:pStyle w:val="Footer"/>
        <w:tabs>
          <w:tab w:val="left" w:pos="2835"/>
        </w:tabs>
        <w:ind w:left="2835" w:hanging="2835"/>
        <w:rPr>
          <w:szCs w:val="22"/>
        </w:rPr>
      </w:pPr>
      <w:r w:rsidRPr="00985833">
        <w:rPr>
          <w:b/>
          <w:szCs w:val="22"/>
        </w:rPr>
        <w:tab/>
      </w:r>
      <w:r w:rsidRPr="00985833">
        <w:rPr>
          <w:b/>
          <w:szCs w:val="22"/>
        </w:rPr>
        <w:tab/>
      </w:r>
      <w:proofErr w:type="spellStart"/>
      <w:r w:rsidRPr="00985833">
        <w:rPr>
          <w:szCs w:val="22"/>
        </w:rPr>
        <w:t>Australian</w:t>
      </w:r>
      <w:proofErr w:type="spellEnd"/>
      <w:r w:rsidRPr="00985833">
        <w:rPr>
          <w:szCs w:val="22"/>
        </w:rPr>
        <w:t xml:space="preserve"> Institute of International </w:t>
      </w:r>
      <w:proofErr w:type="spellStart"/>
      <w:r w:rsidRPr="00985833">
        <w:rPr>
          <w:szCs w:val="22"/>
        </w:rPr>
        <w:t>Studies</w:t>
      </w:r>
      <w:proofErr w:type="spellEnd"/>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2012</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b/>
          <w:i/>
          <w:iCs/>
          <w:szCs w:val="22"/>
        </w:rPr>
        <w:tab/>
      </w:r>
      <w:r w:rsidRPr="00985833">
        <w:rPr>
          <w:szCs w:val="22"/>
        </w:rPr>
        <w:t>Académie d’études économiques de la Moldova (République de Moldova)</w:t>
      </w:r>
    </w:p>
    <w:p w:rsidR="008D44D0" w:rsidRPr="00985833" w:rsidRDefault="008D44D0" w:rsidP="008D44D0">
      <w:pPr>
        <w:pStyle w:val="Footer"/>
        <w:tabs>
          <w:tab w:val="left" w:pos="2835"/>
        </w:tabs>
        <w:ind w:left="2835" w:hanging="2835"/>
        <w:rPr>
          <w:szCs w:val="22"/>
        </w:rPr>
      </w:pPr>
    </w:p>
    <w:p w:rsidR="008D44D0" w:rsidRPr="00985833" w:rsidRDefault="008D44D0" w:rsidP="008D44D0">
      <w:pPr>
        <w:pStyle w:val="Footer"/>
        <w:tabs>
          <w:tab w:val="left" w:pos="2835"/>
        </w:tabs>
        <w:ind w:left="2835" w:hanging="2835"/>
        <w:rPr>
          <w:b/>
          <w:caps/>
          <w:szCs w:val="22"/>
        </w:rPr>
      </w:pPr>
      <w:r w:rsidRPr="00985833">
        <w:rPr>
          <w:b/>
          <w:szCs w:val="22"/>
        </w:rPr>
        <w:t>2012</w:t>
      </w:r>
      <w:proofErr w:type="gramStart"/>
      <w:r w:rsidRPr="00985833">
        <w:rPr>
          <w:b/>
          <w:szCs w:val="22"/>
        </w:rPr>
        <w:tab/>
      </w:r>
      <w:r w:rsidRPr="00985833">
        <w:rPr>
          <w:b/>
          <w:szCs w:val="22"/>
        </w:rPr>
        <w:tab/>
        <w:t>membre honoraire</w:t>
      </w:r>
      <w:proofErr w:type="gramEnd"/>
      <w:r w:rsidRPr="00985833">
        <w:rPr>
          <w:b/>
          <w:szCs w:val="22"/>
        </w:rPr>
        <w:t xml:space="preserve"> du Conseil universitaire des arts</w:t>
      </w:r>
    </w:p>
    <w:p w:rsidR="008D44D0" w:rsidRPr="00985833" w:rsidRDefault="008D44D0" w:rsidP="008D44D0">
      <w:pPr>
        <w:pStyle w:val="Footer"/>
        <w:tabs>
          <w:tab w:val="left" w:pos="2835"/>
        </w:tabs>
        <w:ind w:left="2835" w:hanging="2835"/>
        <w:rPr>
          <w:caps/>
          <w:szCs w:val="22"/>
        </w:rPr>
      </w:pPr>
      <w:r w:rsidRPr="00985833">
        <w:rPr>
          <w:caps/>
          <w:szCs w:val="22"/>
        </w:rPr>
        <w:tab/>
      </w:r>
      <w:r w:rsidRPr="00985833">
        <w:rPr>
          <w:szCs w:val="22"/>
        </w:rPr>
        <w:t>Université d’Alcalá (Espagne)</w:t>
      </w:r>
    </w:p>
    <w:p w:rsidR="008D44D0" w:rsidRPr="00985833" w:rsidRDefault="008D44D0" w:rsidP="008D44D0">
      <w:pPr>
        <w:pStyle w:val="Footer"/>
        <w:tabs>
          <w:tab w:val="left" w:pos="2835"/>
        </w:tabs>
        <w:ind w:left="2835" w:hanging="2835"/>
        <w:rPr>
          <w:cap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2012</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b/>
          <w:i/>
          <w:iCs/>
          <w:szCs w:val="22"/>
        </w:rPr>
        <w:tab/>
      </w:r>
      <w:r w:rsidRPr="00985833">
        <w:rPr>
          <w:b/>
          <w:i/>
          <w:iCs/>
          <w:szCs w:val="22"/>
        </w:rPr>
        <w:tab/>
      </w:r>
      <w:r w:rsidRPr="00985833">
        <w:rPr>
          <w:szCs w:val="22"/>
        </w:rPr>
        <w:t>Université nationale eurasienne (Kazakhstan)</w:t>
      </w:r>
    </w:p>
    <w:p w:rsidR="008D44D0" w:rsidRPr="00985833" w:rsidRDefault="008D44D0" w:rsidP="008D44D0">
      <w:pPr>
        <w:pStyle w:val="Footer"/>
        <w:tabs>
          <w:tab w:val="left" w:pos="2835"/>
        </w:tabs>
        <w:ind w:left="2835" w:hanging="2835"/>
        <w:rPr>
          <w:b/>
          <w:i/>
          <w:iC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2011</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b/>
          <w:caps/>
          <w:szCs w:val="22"/>
        </w:rPr>
        <w:tab/>
      </w:r>
      <w:r w:rsidRPr="00985833">
        <w:rPr>
          <w:b/>
          <w:caps/>
          <w:szCs w:val="22"/>
        </w:rPr>
        <w:tab/>
      </w:r>
      <w:r w:rsidRPr="00985833">
        <w:rPr>
          <w:szCs w:val="22"/>
        </w:rPr>
        <w:t>Université d’Akron (États-Unis d’Amérique)</w:t>
      </w:r>
    </w:p>
    <w:p w:rsidR="008D44D0" w:rsidRPr="00985833" w:rsidRDefault="008D44D0" w:rsidP="008D44D0">
      <w:pPr>
        <w:pStyle w:val="Footer"/>
        <w:tabs>
          <w:tab w:val="left" w:pos="2835"/>
        </w:tabs>
        <w:ind w:left="2835" w:hanging="2835"/>
        <w:rPr>
          <w:b/>
          <w:cap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2010</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b/>
          <w:i/>
          <w:iCs/>
          <w:szCs w:val="22"/>
        </w:rPr>
        <w:tab/>
      </w:r>
      <w:r w:rsidRPr="00985833">
        <w:rPr>
          <w:szCs w:val="22"/>
        </w:rPr>
        <w:t xml:space="preserve">Université de </w:t>
      </w:r>
      <w:proofErr w:type="spellStart"/>
      <w:r w:rsidRPr="00985833">
        <w:rPr>
          <w:szCs w:val="22"/>
        </w:rPr>
        <w:t>Haifa</w:t>
      </w:r>
      <w:proofErr w:type="spellEnd"/>
      <w:r w:rsidRPr="00985833">
        <w:rPr>
          <w:szCs w:val="22"/>
        </w:rPr>
        <w:t xml:space="preserve"> (Israël)</w:t>
      </w:r>
    </w:p>
    <w:p w:rsidR="008D44D0" w:rsidRPr="00985833" w:rsidRDefault="008D44D0" w:rsidP="008D44D0">
      <w:pPr>
        <w:pStyle w:val="Footer"/>
        <w:tabs>
          <w:tab w:val="left" w:pos="2835"/>
        </w:tabs>
        <w:ind w:left="2835" w:hanging="2835"/>
        <w:rPr>
          <w:b/>
          <w:cap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2010</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szCs w:val="22"/>
        </w:rPr>
        <w:tab/>
        <w:t xml:space="preserve">Université de </w:t>
      </w:r>
      <w:proofErr w:type="spellStart"/>
      <w:r w:rsidRPr="00985833">
        <w:rPr>
          <w:szCs w:val="22"/>
        </w:rPr>
        <w:t>Renmin</w:t>
      </w:r>
      <w:proofErr w:type="spellEnd"/>
      <w:r w:rsidRPr="00985833">
        <w:rPr>
          <w:szCs w:val="22"/>
        </w:rPr>
        <w:t xml:space="preserve"> (Chine)</w:t>
      </w:r>
    </w:p>
    <w:p w:rsidR="008D44D0" w:rsidRPr="00985833" w:rsidRDefault="008D44D0" w:rsidP="008D44D0">
      <w:pPr>
        <w:pStyle w:val="Footer"/>
        <w:tabs>
          <w:tab w:val="left" w:pos="2835"/>
        </w:tabs>
        <w:ind w:left="2835" w:hanging="2835"/>
        <w:rPr>
          <w:b/>
          <w:i/>
          <w:iCs/>
          <w:szCs w:val="22"/>
        </w:rPr>
      </w:pPr>
    </w:p>
    <w:p w:rsidR="008D44D0" w:rsidRPr="00985833" w:rsidRDefault="008D44D0" w:rsidP="008D44D0">
      <w:pPr>
        <w:pStyle w:val="Footer"/>
        <w:tabs>
          <w:tab w:val="left" w:pos="2835"/>
        </w:tabs>
        <w:ind w:left="2835" w:hanging="2835"/>
        <w:rPr>
          <w:b/>
          <w:i/>
          <w:iCs/>
          <w:szCs w:val="22"/>
        </w:rPr>
      </w:pPr>
      <w:r w:rsidRPr="00985833">
        <w:rPr>
          <w:b/>
          <w:caps/>
          <w:szCs w:val="22"/>
        </w:rPr>
        <w:lastRenderedPageBreak/>
        <w:t>2009</w:t>
      </w:r>
      <w:r w:rsidRPr="00985833">
        <w:rPr>
          <w:b/>
          <w:caps/>
          <w:szCs w:val="22"/>
        </w:rPr>
        <w:tab/>
      </w:r>
      <w:proofErr w:type="gramStart"/>
      <w:r w:rsidRPr="00985833">
        <w:rPr>
          <w:b/>
          <w:szCs w:val="22"/>
        </w:rPr>
        <w:t>doctorat</w:t>
      </w:r>
      <w:proofErr w:type="gramEnd"/>
      <w:r w:rsidRPr="00985833">
        <w:rPr>
          <w:b/>
          <w:szCs w:val="22"/>
        </w:rPr>
        <w:t xml:space="preserve"> </w:t>
      </w:r>
      <w:r w:rsidRPr="00985833">
        <w:rPr>
          <w:b/>
          <w:i/>
          <w:iCs/>
          <w:szCs w:val="22"/>
        </w:rPr>
        <w:t>honoris causa</w:t>
      </w:r>
    </w:p>
    <w:p w:rsidR="008D44D0" w:rsidRPr="00985833" w:rsidRDefault="008D44D0" w:rsidP="008D44D0">
      <w:pPr>
        <w:pStyle w:val="Footer"/>
        <w:tabs>
          <w:tab w:val="left" w:pos="2835"/>
        </w:tabs>
        <w:ind w:left="2835" w:hanging="2835"/>
        <w:rPr>
          <w:szCs w:val="22"/>
        </w:rPr>
      </w:pPr>
      <w:r w:rsidRPr="00985833">
        <w:rPr>
          <w:b/>
          <w:i/>
          <w:iCs/>
          <w:szCs w:val="22"/>
        </w:rPr>
        <w:tab/>
      </w:r>
      <w:r w:rsidRPr="00985833">
        <w:rPr>
          <w:b/>
          <w:i/>
          <w:iCs/>
          <w:szCs w:val="22"/>
        </w:rPr>
        <w:tab/>
      </w:r>
      <w:r w:rsidRPr="00985833">
        <w:rPr>
          <w:szCs w:val="22"/>
        </w:rPr>
        <w:t>Université technique nationale d’Ukraine</w:t>
      </w:r>
    </w:p>
    <w:p w:rsidR="008D44D0" w:rsidRPr="00985833" w:rsidRDefault="008D44D0" w:rsidP="008D44D0">
      <w:pPr>
        <w:pStyle w:val="Footer"/>
        <w:tabs>
          <w:tab w:val="left" w:pos="2835"/>
        </w:tabs>
        <w:ind w:left="2835" w:hanging="2835"/>
        <w:rPr>
          <w:b/>
          <w:i/>
          <w:iC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2009</w:t>
      </w:r>
      <w:r w:rsidRPr="00985833">
        <w:rPr>
          <w:b/>
          <w:caps/>
          <w:szCs w:val="22"/>
        </w:rPr>
        <w:tab/>
      </w:r>
      <w:proofErr w:type="gramStart"/>
      <w:r w:rsidRPr="00985833">
        <w:rPr>
          <w:b/>
          <w:szCs w:val="22"/>
        </w:rPr>
        <w:t>professeur honoraire</w:t>
      </w:r>
      <w:proofErr w:type="gramEnd"/>
    </w:p>
    <w:p w:rsidR="008D44D0" w:rsidRPr="00985833" w:rsidRDefault="008D44D0" w:rsidP="008D44D0">
      <w:pPr>
        <w:pStyle w:val="Footer"/>
        <w:tabs>
          <w:tab w:val="left" w:pos="2835"/>
        </w:tabs>
        <w:ind w:left="2835" w:hanging="2835"/>
        <w:rPr>
          <w:szCs w:val="22"/>
        </w:rPr>
      </w:pPr>
      <w:r w:rsidRPr="00985833">
        <w:rPr>
          <w:b/>
          <w:i/>
          <w:iCs/>
          <w:szCs w:val="22"/>
        </w:rPr>
        <w:tab/>
      </w:r>
      <w:bookmarkStart w:id="6" w:name="_GoBack"/>
      <w:bookmarkEnd w:id="6"/>
      <w:r w:rsidRPr="00985833">
        <w:rPr>
          <w:szCs w:val="22"/>
        </w:rPr>
        <w:t>Université de Beijing (Chine)</w:t>
      </w:r>
    </w:p>
    <w:p w:rsidR="008D44D0" w:rsidRPr="00985833" w:rsidRDefault="008D44D0" w:rsidP="008D44D0">
      <w:pPr>
        <w:pStyle w:val="Footer"/>
        <w:tabs>
          <w:tab w:val="left" w:pos="2835"/>
        </w:tabs>
        <w:ind w:left="2835" w:hanging="2835"/>
        <w:rPr>
          <w:b/>
          <w:i/>
          <w:iCs/>
          <w:szCs w:val="22"/>
        </w:rPr>
      </w:pPr>
    </w:p>
    <w:p w:rsidR="008D44D0" w:rsidRPr="00985833" w:rsidRDefault="008D44D0" w:rsidP="008D44D0">
      <w:pPr>
        <w:pStyle w:val="Footer"/>
        <w:tabs>
          <w:tab w:val="left" w:pos="2835"/>
        </w:tabs>
        <w:ind w:left="2835" w:hanging="2835"/>
        <w:rPr>
          <w:b/>
          <w:i/>
          <w:iCs/>
          <w:szCs w:val="22"/>
        </w:rPr>
      </w:pPr>
      <w:r w:rsidRPr="00985833">
        <w:rPr>
          <w:b/>
          <w:caps/>
          <w:szCs w:val="22"/>
        </w:rPr>
        <w:t>2008</w:t>
      </w:r>
      <w:r w:rsidRPr="00985833">
        <w:rPr>
          <w:b/>
          <w:caps/>
          <w:szCs w:val="22"/>
        </w:rPr>
        <w:tab/>
      </w:r>
      <w:proofErr w:type="gramStart"/>
      <w:r w:rsidRPr="00985833">
        <w:rPr>
          <w:b/>
          <w:szCs w:val="22"/>
        </w:rPr>
        <w:t>membre</w:t>
      </w:r>
      <w:proofErr w:type="gramEnd"/>
    </w:p>
    <w:p w:rsidR="008D44D0" w:rsidRPr="00985833" w:rsidRDefault="008D44D0" w:rsidP="008D44D0">
      <w:pPr>
        <w:pStyle w:val="Footer"/>
        <w:tabs>
          <w:tab w:val="left" w:pos="2835"/>
        </w:tabs>
        <w:ind w:left="2835" w:hanging="2835"/>
        <w:rPr>
          <w:szCs w:val="22"/>
        </w:rPr>
      </w:pPr>
      <w:r w:rsidRPr="00985833">
        <w:rPr>
          <w:b/>
          <w:i/>
          <w:iCs/>
          <w:szCs w:val="22"/>
        </w:rPr>
        <w:tab/>
      </w:r>
      <w:r w:rsidRPr="00985833">
        <w:rPr>
          <w:b/>
          <w:i/>
          <w:iCs/>
          <w:szCs w:val="22"/>
        </w:rPr>
        <w:tab/>
      </w:r>
      <w:r w:rsidRPr="00985833">
        <w:rPr>
          <w:szCs w:val="22"/>
        </w:rPr>
        <w:t>Académie européenne des sciences et des arts</w:t>
      </w:r>
    </w:p>
    <w:p w:rsidR="008D44D0" w:rsidRPr="00985833" w:rsidRDefault="008D44D0" w:rsidP="008D44D0">
      <w:pPr>
        <w:pStyle w:val="Footer"/>
        <w:tabs>
          <w:tab w:val="left" w:pos="2835"/>
        </w:tabs>
        <w:ind w:left="2835" w:hanging="2835"/>
        <w:rPr>
          <w:b/>
          <w:i/>
          <w:iCs/>
          <w:szCs w:val="22"/>
        </w:rPr>
      </w:pPr>
    </w:p>
    <w:p w:rsidR="008D44D0" w:rsidRPr="00985833" w:rsidRDefault="008D44D0" w:rsidP="008D44D0">
      <w:pPr>
        <w:pStyle w:val="Footer"/>
        <w:tabs>
          <w:tab w:val="left" w:pos="2835"/>
        </w:tabs>
        <w:ind w:left="2835" w:hanging="2835"/>
        <w:rPr>
          <w:b/>
          <w:iCs/>
          <w:szCs w:val="22"/>
        </w:rPr>
      </w:pPr>
      <w:r w:rsidRPr="00985833">
        <w:rPr>
          <w:b/>
          <w:iCs/>
          <w:szCs w:val="22"/>
        </w:rPr>
        <w:t>2001</w:t>
      </w:r>
      <w:r w:rsidRPr="00985833">
        <w:rPr>
          <w:b/>
          <w:iCs/>
          <w:szCs w:val="22"/>
        </w:rPr>
        <w:tab/>
      </w:r>
      <w:proofErr w:type="gramStart"/>
      <w:r w:rsidRPr="00985833">
        <w:rPr>
          <w:b/>
          <w:iCs/>
          <w:szCs w:val="22"/>
        </w:rPr>
        <w:t>professeur honoraire</w:t>
      </w:r>
      <w:proofErr w:type="gramEnd"/>
    </w:p>
    <w:p w:rsidR="008D44D0" w:rsidRPr="00985833" w:rsidRDefault="008D44D0" w:rsidP="008D44D0">
      <w:pPr>
        <w:pStyle w:val="Footer"/>
        <w:tabs>
          <w:tab w:val="left" w:pos="2835"/>
        </w:tabs>
        <w:ind w:left="2835" w:hanging="2835"/>
        <w:rPr>
          <w:b/>
          <w:iCs/>
          <w:szCs w:val="22"/>
        </w:rPr>
      </w:pPr>
      <w:r w:rsidRPr="00985833">
        <w:rPr>
          <w:b/>
          <w:iCs/>
          <w:szCs w:val="22"/>
        </w:rPr>
        <w:tab/>
      </w:r>
      <w:r w:rsidRPr="00985833">
        <w:rPr>
          <w:b/>
          <w:iCs/>
          <w:szCs w:val="22"/>
        </w:rPr>
        <w:tab/>
      </w:r>
      <w:r w:rsidRPr="00985833">
        <w:rPr>
          <w:szCs w:val="22"/>
        </w:rPr>
        <w:t>Faculté de droit de l’Université de Melbourne (Australie)</w:t>
      </w:r>
    </w:p>
    <w:p w:rsidR="008D44D0" w:rsidRPr="00985833" w:rsidRDefault="008D44D0" w:rsidP="008D44D0">
      <w:pPr>
        <w:pStyle w:val="Footer"/>
        <w:tabs>
          <w:tab w:val="left" w:pos="0"/>
        </w:tabs>
        <w:rPr>
          <w:b/>
          <w:i/>
          <w:iCs/>
          <w:szCs w:val="22"/>
        </w:rPr>
      </w:pPr>
    </w:p>
    <w:p w:rsidR="008D44D0" w:rsidRPr="00985833" w:rsidRDefault="008D44D0" w:rsidP="008D44D0">
      <w:pPr>
        <w:pStyle w:val="Footer"/>
        <w:tabs>
          <w:tab w:val="left" w:pos="0"/>
        </w:tabs>
        <w:rPr>
          <w:b/>
          <w:i/>
          <w:iCs/>
          <w:szCs w:val="22"/>
        </w:rPr>
      </w:pPr>
    </w:p>
    <w:p w:rsidR="008D44D0" w:rsidRPr="00985833" w:rsidRDefault="008D44D0" w:rsidP="008D44D0">
      <w:pPr>
        <w:rPr>
          <w:b/>
          <w:szCs w:val="22"/>
        </w:rPr>
      </w:pPr>
      <w:r w:rsidRPr="00985833">
        <w:rPr>
          <w:b/>
          <w:szCs w:val="22"/>
        </w:rPr>
        <w:t>COMITÉS CONSULTATIFS ET ÉDITORIAUX</w:t>
      </w:r>
    </w:p>
    <w:p w:rsidR="008D44D0" w:rsidRPr="00985833" w:rsidRDefault="008D44D0" w:rsidP="008D44D0">
      <w:pPr>
        <w:rPr>
          <w:szCs w:val="22"/>
        </w:rPr>
      </w:pPr>
    </w:p>
    <w:p w:rsidR="008D44D0" w:rsidRPr="00985833" w:rsidRDefault="008D44D0" w:rsidP="008D44D0">
      <w:pPr>
        <w:rPr>
          <w:szCs w:val="22"/>
        </w:rPr>
      </w:pPr>
      <w:r w:rsidRPr="00985833">
        <w:rPr>
          <w:szCs w:val="22"/>
        </w:rPr>
        <w:t>Parrain de la Campagne en faveur de l’Université de Melbourne</w:t>
      </w:r>
    </w:p>
    <w:p w:rsidR="008D44D0" w:rsidRPr="00985833" w:rsidRDefault="008D44D0" w:rsidP="008D44D0">
      <w:pPr>
        <w:rPr>
          <w:szCs w:val="22"/>
        </w:rPr>
      </w:pPr>
    </w:p>
    <w:p w:rsidR="008D44D0" w:rsidRPr="00985833" w:rsidRDefault="008D44D0" w:rsidP="00767FC6">
      <w:pPr>
        <w:ind w:left="567" w:hanging="567"/>
        <w:rPr>
          <w:szCs w:val="22"/>
        </w:rPr>
      </w:pPr>
      <w:r w:rsidRPr="00985833">
        <w:rPr>
          <w:szCs w:val="22"/>
        </w:rPr>
        <w:t xml:space="preserve">Président honoraire du Comité d’administration du Centre for China Innovation Index </w:t>
      </w:r>
      <w:proofErr w:type="spellStart"/>
      <w:r w:rsidRPr="00985833">
        <w:rPr>
          <w:szCs w:val="22"/>
        </w:rPr>
        <w:t>Research</w:t>
      </w:r>
      <w:proofErr w:type="spellEnd"/>
      <w:r w:rsidRPr="00985833">
        <w:rPr>
          <w:szCs w:val="22"/>
        </w:rPr>
        <w:t>, Université de Beijing</w:t>
      </w:r>
    </w:p>
    <w:p w:rsidR="008D44D0" w:rsidRPr="00985833" w:rsidRDefault="008D44D0" w:rsidP="00767FC6">
      <w:pPr>
        <w:ind w:left="567" w:hanging="567"/>
        <w:rPr>
          <w:szCs w:val="22"/>
        </w:rPr>
      </w:pPr>
    </w:p>
    <w:p w:rsidR="008D44D0" w:rsidRPr="00985833" w:rsidRDefault="008D44D0" w:rsidP="00767FC6">
      <w:pPr>
        <w:ind w:left="567" w:hanging="567"/>
        <w:rPr>
          <w:szCs w:val="22"/>
        </w:rPr>
      </w:pPr>
      <w:r w:rsidRPr="00985833">
        <w:rPr>
          <w:szCs w:val="22"/>
        </w:rPr>
        <w:t xml:space="preserve">Comité consultatif, Geneva LL.M. </w:t>
      </w:r>
      <w:proofErr w:type="gramStart"/>
      <w:r w:rsidRPr="00985833">
        <w:rPr>
          <w:szCs w:val="22"/>
        </w:rPr>
        <w:t>in</w:t>
      </w:r>
      <w:proofErr w:type="gramEnd"/>
      <w:r w:rsidRPr="00985833">
        <w:rPr>
          <w:szCs w:val="22"/>
        </w:rPr>
        <w:t xml:space="preserve"> International Dispute </w:t>
      </w:r>
      <w:proofErr w:type="spellStart"/>
      <w:r w:rsidRPr="00985833">
        <w:rPr>
          <w:szCs w:val="22"/>
        </w:rPr>
        <w:t>Settlement</w:t>
      </w:r>
      <w:proofErr w:type="spellEnd"/>
      <w:r w:rsidRPr="00985833">
        <w:rPr>
          <w:szCs w:val="22"/>
        </w:rPr>
        <w:t>, Université de Genève et Institut de hautes études internationale et du développement</w:t>
      </w:r>
    </w:p>
    <w:p w:rsidR="008D44D0" w:rsidRPr="00985833" w:rsidRDefault="008D44D0" w:rsidP="00767FC6">
      <w:pPr>
        <w:ind w:left="567" w:hanging="567"/>
        <w:rPr>
          <w:szCs w:val="22"/>
        </w:rPr>
      </w:pPr>
    </w:p>
    <w:p w:rsidR="008D44D0" w:rsidRPr="00985833" w:rsidRDefault="008D44D0" w:rsidP="00767FC6">
      <w:pPr>
        <w:ind w:left="567" w:hanging="567"/>
        <w:rPr>
          <w:szCs w:val="22"/>
        </w:rPr>
      </w:pPr>
      <w:r w:rsidRPr="00985833">
        <w:rPr>
          <w:szCs w:val="22"/>
        </w:rPr>
        <w:t>Comité consultatif, Melbourne Journal of International Law</w:t>
      </w:r>
    </w:p>
    <w:p w:rsidR="008D44D0" w:rsidRPr="00985833" w:rsidRDefault="008D44D0" w:rsidP="00767FC6">
      <w:pPr>
        <w:ind w:left="567" w:hanging="567"/>
        <w:rPr>
          <w:szCs w:val="22"/>
        </w:rPr>
      </w:pPr>
    </w:p>
    <w:p w:rsidR="008D44D0" w:rsidRPr="00985833" w:rsidRDefault="008D44D0" w:rsidP="00767FC6">
      <w:pPr>
        <w:tabs>
          <w:tab w:val="left" w:pos="1843"/>
        </w:tabs>
        <w:ind w:left="567" w:hanging="567"/>
        <w:rPr>
          <w:szCs w:val="22"/>
        </w:rPr>
      </w:pPr>
      <w:r w:rsidRPr="00985833">
        <w:rPr>
          <w:szCs w:val="22"/>
        </w:rPr>
        <w:t xml:space="preserve">Centre for </w:t>
      </w:r>
      <w:proofErr w:type="spellStart"/>
      <w:r w:rsidRPr="00985833">
        <w:rPr>
          <w:szCs w:val="22"/>
        </w:rPr>
        <w:t>Intellectual</w:t>
      </w:r>
      <w:proofErr w:type="spellEnd"/>
      <w:r w:rsidRPr="00985833">
        <w:rPr>
          <w:szCs w:val="22"/>
        </w:rPr>
        <w:t xml:space="preserve"> </w:t>
      </w:r>
      <w:proofErr w:type="spellStart"/>
      <w:r w:rsidRPr="00985833">
        <w:rPr>
          <w:szCs w:val="22"/>
        </w:rPr>
        <w:t>Property</w:t>
      </w:r>
      <w:proofErr w:type="spellEnd"/>
      <w:r w:rsidRPr="00985833">
        <w:rPr>
          <w:szCs w:val="22"/>
        </w:rPr>
        <w:t xml:space="preserve"> and Information Law, Faculté de droit, Université de Cambridge (Royaume</w:t>
      </w:r>
      <w:r w:rsidRPr="00985833">
        <w:rPr>
          <w:szCs w:val="22"/>
        </w:rPr>
        <w:noBreakHyphen/>
        <w:t>Uni)</w:t>
      </w:r>
    </w:p>
    <w:p w:rsidR="008D44D0" w:rsidRPr="00985833" w:rsidRDefault="008D44D0" w:rsidP="00767FC6">
      <w:pPr>
        <w:tabs>
          <w:tab w:val="left" w:pos="1843"/>
        </w:tabs>
        <w:ind w:left="567" w:hanging="567"/>
        <w:rPr>
          <w:szCs w:val="22"/>
        </w:rPr>
      </w:pPr>
    </w:p>
    <w:p w:rsidR="008D44D0" w:rsidRPr="00985833" w:rsidRDefault="008D44D0" w:rsidP="00767FC6">
      <w:pPr>
        <w:ind w:left="567" w:hanging="567"/>
        <w:rPr>
          <w:szCs w:val="22"/>
        </w:rPr>
      </w:pPr>
      <w:proofErr w:type="spellStart"/>
      <w:r w:rsidRPr="00985833">
        <w:rPr>
          <w:szCs w:val="22"/>
        </w:rPr>
        <w:t>Intellectual</w:t>
      </w:r>
      <w:proofErr w:type="spellEnd"/>
      <w:r w:rsidRPr="00985833">
        <w:rPr>
          <w:szCs w:val="22"/>
        </w:rPr>
        <w:t xml:space="preserve"> </w:t>
      </w:r>
      <w:proofErr w:type="spellStart"/>
      <w:r w:rsidRPr="00985833">
        <w:rPr>
          <w:szCs w:val="22"/>
        </w:rPr>
        <w:t>Property</w:t>
      </w:r>
      <w:proofErr w:type="spellEnd"/>
      <w:r w:rsidRPr="00985833">
        <w:rPr>
          <w:szCs w:val="22"/>
        </w:rPr>
        <w:t xml:space="preserve"> </w:t>
      </w:r>
      <w:proofErr w:type="spellStart"/>
      <w:r w:rsidRPr="00985833">
        <w:rPr>
          <w:szCs w:val="22"/>
        </w:rPr>
        <w:t>Research</w:t>
      </w:r>
      <w:proofErr w:type="spellEnd"/>
      <w:r w:rsidRPr="00985833">
        <w:rPr>
          <w:szCs w:val="22"/>
        </w:rPr>
        <w:t xml:space="preserve"> Institute of </w:t>
      </w:r>
      <w:proofErr w:type="spellStart"/>
      <w:r w:rsidRPr="00985833">
        <w:rPr>
          <w:szCs w:val="22"/>
        </w:rPr>
        <w:t>Australia</w:t>
      </w:r>
      <w:proofErr w:type="spellEnd"/>
      <w:r w:rsidRPr="00985833">
        <w:rPr>
          <w:szCs w:val="22"/>
        </w:rPr>
        <w:t>, Faculté de droit, Université de Melbourne (Australie)</w:t>
      </w:r>
    </w:p>
    <w:p w:rsidR="008D44D0" w:rsidRPr="00985833" w:rsidRDefault="008D44D0" w:rsidP="00767FC6">
      <w:pPr>
        <w:ind w:left="567" w:hanging="567"/>
        <w:rPr>
          <w:szCs w:val="22"/>
        </w:rPr>
      </w:pPr>
    </w:p>
    <w:p w:rsidR="008D44D0" w:rsidRPr="00985833" w:rsidRDefault="008D44D0" w:rsidP="00767FC6">
      <w:pPr>
        <w:ind w:left="567" w:hanging="567"/>
        <w:rPr>
          <w:szCs w:val="22"/>
        </w:rPr>
      </w:pPr>
      <w:proofErr w:type="spellStart"/>
      <w:r w:rsidRPr="00985833">
        <w:rPr>
          <w:szCs w:val="22"/>
        </w:rPr>
        <w:t>Indian</w:t>
      </w:r>
      <w:proofErr w:type="spellEnd"/>
      <w:r w:rsidRPr="00985833">
        <w:rPr>
          <w:szCs w:val="22"/>
        </w:rPr>
        <w:t xml:space="preserve"> Journal of </w:t>
      </w:r>
      <w:proofErr w:type="spellStart"/>
      <w:r w:rsidRPr="00985833">
        <w:rPr>
          <w:szCs w:val="22"/>
        </w:rPr>
        <w:t>Intellectual</w:t>
      </w:r>
      <w:proofErr w:type="spellEnd"/>
      <w:r w:rsidRPr="00985833">
        <w:rPr>
          <w:szCs w:val="22"/>
        </w:rPr>
        <w:t xml:space="preserve"> </w:t>
      </w:r>
      <w:proofErr w:type="spellStart"/>
      <w:r w:rsidRPr="00985833">
        <w:rPr>
          <w:szCs w:val="22"/>
        </w:rPr>
        <w:t>Property</w:t>
      </w:r>
      <w:proofErr w:type="spellEnd"/>
    </w:p>
    <w:p w:rsidR="008D44D0" w:rsidRPr="00985833" w:rsidRDefault="008D44D0" w:rsidP="00767FC6">
      <w:pPr>
        <w:ind w:left="567" w:hanging="567"/>
        <w:rPr>
          <w:szCs w:val="22"/>
        </w:rPr>
      </w:pPr>
    </w:p>
    <w:p w:rsidR="008D44D0" w:rsidRPr="00985833" w:rsidRDefault="008D44D0" w:rsidP="008D44D0">
      <w:pPr>
        <w:ind w:left="720" w:hanging="720"/>
        <w:rPr>
          <w:szCs w:val="22"/>
        </w:rPr>
      </w:pPr>
      <w:r w:rsidRPr="00985833">
        <w:rPr>
          <w:szCs w:val="22"/>
        </w:rPr>
        <w:t>SCRIPT-</w:t>
      </w:r>
      <w:proofErr w:type="spellStart"/>
      <w:r w:rsidRPr="00985833">
        <w:rPr>
          <w:szCs w:val="22"/>
        </w:rPr>
        <w:t>ed</w:t>
      </w:r>
      <w:proofErr w:type="spellEnd"/>
      <w:r w:rsidRPr="00985833">
        <w:rPr>
          <w:szCs w:val="22"/>
        </w:rPr>
        <w:t xml:space="preserve">- A Journal of Law, </w:t>
      </w:r>
      <w:proofErr w:type="spellStart"/>
      <w:r w:rsidRPr="00985833">
        <w:rPr>
          <w:szCs w:val="22"/>
        </w:rPr>
        <w:t>Technology</w:t>
      </w:r>
      <w:proofErr w:type="spellEnd"/>
      <w:r w:rsidRPr="00985833">
        <w:rPr>
          <w:szCs w:val="22"/>
        </w:rPr>
        <w:t xml:space="preserve"> &amp; Society (Université d’Édimbourg (Royaume</w:t>
      </w:r>
      <w:r w:rsidRPr="00985833">
        <w:rPr>
          <w:szCs w:val="22"/>
        </w:rPr>
        <w:noBreakHyphen/>
        <w:t>Uni))</w:t>
      </w:r>
    </w:p>
    <w:p w:rsidR="008D44D0" w:rsidRPr="00985833" w:rsidRDefault="008D44D0" w:rsidP="008D44D0">
      <w:pPr>
        <w:ind w:left="720" w:hanging="720"/>
        <w:rPr>
          <w:szCs w:val="22"/>
        </w:rPr>
      </w:pPr>
    </w:p>
    <w:p w:rsidR="008D44D0" w:rsidRPr="00985833" w:rsidRDefault="008D44D0" w:rsidP="008D44D0">
      <w:pPr>
        <w:ind w:left="720" w:hanging="720"/>
        <w:rPr>
          <w:szCs w:val="22"/>
        </w:rPr>
      </w:pPr>
    </w:p>
    <w:p w:rsidR="008D44D0" w:rsidRPr="00985833" w:rsidRDefault="008D44D0" w:rsidP="008D44D0">
      <w:pPr>
        <w:pStyle w:val="Footer"/>
        <w:tabs>
          <w:tab w:val="left" w:pos="0"/>
        </w:tabs>
        <w:rPr>
          <w:caps/>
          <w:szCs w:val="22"/>
        </w:rPr>
      </w:pPr>
      <w:r w:rsidRPr="00985833">
        <w:rPr>
          <w:b/>
          <w:caps/>
          <w:szCs w:val="22"/>
        </w:rPr>
        <w:t>langues</w:t>
      </w:r>
    </w:p>
    <w:p w:rsidR="008D44D0" w:rsidRPr="00985833" w:rsidRDefault="008D44D0" w:rsidP="008D44D0">
      <w:pPr>
        <w:pStyle w:val="Footer"/>
        <w:tabs>
          <w:tab w:val="left" w:pos="0"/>
        </w:tabs>
        <w:rPr>
          <w:caps/>
          <w:szCs w:val="22"/>
        </w:rPr>
      </w:pPr>
    </w:p>
    <w:p w:rsidR="008D44D0" w:rsidRPr="00985833" w:rsidRDefault="008D44D0" w:rsidP="008D44D0">
      <w:pPr>
        <w:pStyle w:val="Footer"/>
        <w:tabs>
          <w:tab w:val="left" w:pos="0"/>
        </w:tabs>
        <w:rPr>
          <w:szCs w:val="22"/>
        </w:rPr>
      </w:pPr>
      <w:proofErr w:type="gramStart"/>
      <w:r w:rsidRPr="00985833">
        <w:rPr>
          <w:szCs w:val="22"/>
        </w:rPr>
        <w:t>anglais</w:t>
      </w:r>
      <w:proofErr w:type="gramEnd"/>
      <w:r w:rsidRPr="00985833">
        <w:rPr>
          <w:szCs w:val="22"/>
        </w:rPr>
        <w:t xml:space="preserve"> (langue maternelle), français (parfaite maîtrise)</w:t>
      </w:r>
    </w:p>
    <w:p w:rsidR="008D44D0" w:rsidRPr="00985833" w:rsidRDefault="008D44D0" w:rsidP="008D44D0">
      <w:pPr>
        <w:spacing w:line="360" w:lineRule="auto"/>
        <w:ind w:left="720" w:hanging="720"/>
        <w:rPr>
          <w:szCs w:val="22"/>
        </w:rPr>
      </w:pPr>
    </w:p>
    <w:p w:rsidR="008D44D0" w:rsidRPr="00985833" w:rsidRDefault="008D44D0" w:rsidP="008D44D0">
      <w:pPr>
        <w:pStyle w:val="Footer"/>
        <w:tabs>
          <w:tab w:val="left" w:pos="0"/>
        </w:tabs>
        <w:rPr>
          <w:caps/>
          <w:szCs w:val="22"/>
          <w:lang w:val="en-US"/>
        </w:rPr>
      </w:pPr>
      <w:r w:rsidRPr="00985833">
        <w:rPr>
          <w:b/>
          <w:caps/>
          <w:szCs w:val="22"/>
        </w:rPr>
        <w:br w:type="page"/>
      </w:r>
      <w:r w:rsidRPr="00985833">
        <w:rPr>
          <w:b/>
          <w:caps/>
          <w:szCs w:val="22"/>
          <w:lang w:val="en-US"/>
        </w:rPr>
        <w:lastRenderedPageBreak/>
        <w:t>publications</w:t>
      </w:r>
    </w:p>
    <w:p w:rsidR="008D44D0" w:rsidRPr="00985833" w:rsidRDefault="008D44D0" w:rsidP="008D44D0">
      <w:pPr>
        <w:pStyle w:val="Footer"/>
        <w:tabs>
          <w:tab w:val="left" w:pos="0"/>
        </w:tabs>
        <w:rPr>
          <w:caps/>
          <w:szCs w:val="22"/>
          <w:lang w:val="en-US"/>
        </w:rPr>
      </w:pPr>
    </w:p>
    <w:p w:rsidR="008D44D0" w:rsidRPr="00985833" w:rsidRDefault="008D44D0" w:rsidP="008D44D0">
      <w:pPr>
        <w:pStyle w:val="Footer"/>
        <w:tabs>
          <w:tab w:val="left" w:pos="0"/>
        </w:tabs>
        <w:rPr>
          <w:b/>
          <w:szCs w:val="22"/>
          <w:lang w:val="en-US"/>
        </w:rPr>
      </w:pPr>
      <w:proofErr w:type="spellStart"/>
      <w:r w:rsidRPr="00985833">
        <w:rPr>
          <w:b/>
          <w:szCs w:val="22"/>
          <w:lang w:val="en-US"/>
        </w:rPr>
        <w:t>Ouvrages</w:t>
      </w:r>
      <w:proofErr w:type="spellEnd"/>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proofErr w:type="gramStart"/>
      <w:r w:rsidRPr="00985833">
        <w:rPr>
          <w:i/>
          <w:szCs w:val="22"/>
          <w:lang w:val="en-US"/>
        </w:rPr>
        <w:t>Breach of Confidence</w:t>
      </w:r>
      <w:r w:rsidRPr="00985833">
        <w:rPr>
          <w:szCs w:val="22"/>
          <w:lang w:val="en-US"/>
        </w:rPr>
        <w:t xml:space="preserve"> (1984), Oxford University Press, Clarendon, pp. 1 à 487 (</w:t>
      </w:r>
      <w:proofErr w:type="spellStart"/>
      <w:r w:rsidRPr="00985833">
        <w:rPr>
          <w:szCs w:val="22"/>
          <w:lang w:val="en-US"/>
        </w:rPr>
        <w:t>republié</w:t>
      </w:r>
      <w:proofErr w:type="spellEnd"/>
      <w:r w:rsidRPr="00985833">
        <w:rPr>
          <w:szCs w:val="22"/>
          <w:lang w:val="en-US"/>
        </w:rPr>
        <w:t xml:space="preserve"> sous le </w:t>
      </w:r>
      <w:proofErr w:type="spellStart"/>
      <w:r w:rsidRPr="00985833">
        <w:rPr>
          <w:szCs w:val="22"/>
          <w:lang w:val="en-US"/>
        </w:rPr>
        <w:t>titre</w:t>
      </w:r>
      <w:proofErr w:type="spellEnd"/>
      <w:r w:rsidRPr="00985833">
        <w:rPr>
          <w:szCs w:val="22"/>
          <w:lang w:val="en-US"/>
        </w:rPr>
        <w:t xml:space="preserve"> </w:t>
      </w:r>
      <w:proofErr w:type="spellStart"/>
      <w:r w:rsidRPr="00985833">
        <w:rPr>
          <w:i/>
          <w:szCs w:val="22"/>
          <w:lang w:val="en-US"/>
        </w:rPr>
        <w:t>Gurry</w:t>
      </w:r>
      <w:proofErr w:type="spellEnd"/>
      <w:r w:rsidRPr="00985833">
        <w:rPr>
          <w:i/>
          <w:szCs w:val="22"/>
          <w:lang w:val="en-US"/>
        </w:rPr>
        <w:t xml:space="preserve"> on</w:t>
      </w:r>
      <w:r w:rsidRPr="00985833">
        <w:rPr>
          <w:szCs w:val="22"/>
          <w:lang w:val="en-US"/>
        </w:rPr>
        <w:t xml:space="preserve"> </w:t>
      </w:r>
      <w:r w:rsidRPr="00985833">
        <w:rPr>
          <w:i/>
          <w:szCs w:val="22"/>
          <w:lang w:val="en-US"/>
        </w:rPr>
        <w:t>Breach of Confidence.</w:t>
      </w:r>
      <w:proofErr w:type="gramEnd"/>
      <w:r w:rsidRPr="00985833">
        <w:rPr>
          <w:i/>
          <w:szCs w:val="22"/>
          <w:lang w:val="en-US"/>
        </w:rPr>
        <w:t xml:space="preserve">  The Protection of Confidential Information, </w:t>
      </w:r>
      <w:proofErr w:type="spellStart"/>
      <w:r w:rsidRPr="00985833">
        <w:rPr>
          <w:szCs w:val="22"/>
          <w:lang w:val="en-US"/>
        </w:rPr>
        <w:t>deuxième</w:t>
      </w:r>
      <w:proofErr w:type="spellEnd"/>
      <w:r w:rsidRPr="00985833">
        <w:rPr>
          <w:szCs w:val="22"/>
          <w:lang w:val="en-US"/>
        </w:rPr>
        <w:t xml:space="preserve"> edition de Tanya</w:t>
      </w:r>
      <w:r w:rsidRPr="00985833">
        <w:rPr>
          <w:bCs/>
          <w:szCs w:val="22"/>
          <w:lang w:val="en-US"/>
        </w:rPr>
        <w:t> </w:t>
      </w:r>
      <w:proofErr w:type="spellStart"/>
      <w:r w:rsidRPr="00985833">
        <w:rPr>
          <w:bCs/>
          <w:szCs w:val="22"/>
          <w:lang w:val="en-US"/>
        </w:rPr>
        <w:t>Aplin</w:t>
      </w:r>
      <w:proofErr w:type="spellEnd"/>
      <w:r w:rsidRPr="00985833">
        <w:rPr>
          <w:szCs w:val="22"/>
          <w:lang w:val="en-US"/>
        </w:rPr>
        <w:t xml:space="preserve">, </w:t>
      </w:r>
      <w:r w:rsidRPr="00985833">
        <w:rPr>
          <w:bCs/>
          <w:szCs w:val="22"/>
          <w:lang w:val="en-US"/>
        </w:rPr>
        <w:t>Lionel </w:t>
      </w:r>
      <w:proofErr w:type="spellStart"/>
      <w:r w:rsidRPr="00985833">
        <w:rPr>
          <w:bCs/>
          <w:szCs w:val="22"/>
          <w:lang w:val="en-US"/>
        </w:rPr>
        <w:t>Bently</w:t>
      </w:r>
      <w:proofErr w:type="spellEnd"/>
      <w:r w:rsidRPr="00985833">
        <w:rPr>
          <w:szCs w:val="22"/>
          <w:lang w:val="en-US"/>
        </w:rPr>
        <w:t xml:space="preserve">, </w:t>
      </w:r>
      <w:r w:rsidRPr="00985833">
        <w:rPr>
          <w:bCs/>
          <w:szCs w:val="22"/>
          <w:lang w:val="en-US"/>
        </w:rPr>
        <w:t>Phillip Johnson</w:t>
      </w:r>
      <w:r w:rsidRPr="00985833">
        <w:rPr>
          <w:szCs w:val="22"/>
          <w:lang w:val="en-US"/>
        </w:rPr>
        <w:t xml:space="preserve"> </w:t>
      </w:r>
      <w:proofErr w:type="gramStart"/>
      <w:r w:rsidRPr="00985833">
        <w:rPr>
          <w:szCs w:val="22"/>
          <w:lang w:val="en-US"/>
        </w:rPr>
        <w:t>et</w:t>
      </w:r>
      <w:proofErr w:type="gramEnd"/>
      <w:r w:rsidRPr="00985833">
        <w:rPr>
          <w:szCs w:val="22"/>
          <w:lang w:val="en-US"/>
        </w:rPr>
        <w:t xml:space="preserve"> </w:t>
      </w:r>
      <w:r w:rsidRPr="00985833">
        <w:rPr>
          <w:bCs/>
          <w:szCs w:val="22"/>
          <w:lang w:val="en-US"/>
        </w:rPr>
        <w:t xml:space="preserve">Simon </w:t>
      </w:r>
      <w:proofErr w:type="spellStart"/>
      <w:r w:rsidRPr="00985833">
        <w:rPr>
          <w:bCs/>
          <w:szCs w:val="22"/>
          <w:lang w:val="en-US"/>
        </w:rPr>
        <w:t>Malynicz</w:t>
      </w:r>
      <w:proofErr w:type="spellEnd"/>
      <w:r w:rsidRPr="00985833">
        <w:rPr>
          <w:bCs/>
          <w:szCs w:val="22"/>
          <w:lang w:val="en-US"/>
        </w:rPr>
        <w:t>, Oxford University Press, Clarendon, 2012)</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i/>
          <w:szCs w:val="22"/>
          <w:lang w:val="en-US"/>
        </w:rPr>
        <w:t xml:space="preserve">International Intellectual Property in an Integrated World Economy </w:t>
      </w:r>
      <w:r w:rsidRPr="00985833">
        <w:rPr>
          <w:szCs w:val="22"/>
          <w:lang w:val="en-US"/>
        </w:rPr>
        <w:t xml:space="preserve">(2007) (en collaboration avec Frederick Abbot </w:t>
      </w:r>
      <w:proofErr w:type="gramStart"/>
      <w:r w:rsidRPr="00985833">
        <w:rPr>
          <w:szCs w:val="22"/>
          <w:lang w:val="en-US"/>
        </w:rPr>
        <w:t>et</w:t>
      </w:r>
      <w:proofErr w:type="gramEnd"/>
      <w:r w:rsidRPr="00985833">
        <w:rPr>
          <w:szCs w:val="22"/>
          <w:lang w:val="en-US"/>
        </w:rPr>
        <w:t xml:space="preserve"> Thomas </w:t>
      </w:r>
      <w:proofErr w:type="spellStart"/>
      <w:r w:rsidRPr="00985833">
        <w:rPr>
          <w:szCs w:val="22"/>
          <w:lang w:val="en-US"/>
        </w:rPr>
        <w:t>Cottier</w:t>
      </w:r>
      <w:proofErr w:type="spellEnd"/>
      <w:r w:rsidRPr="00985833">
        <w:rPr>
          <w:szCs w:val="22"/>
          <w:lang w:val="en-US"/>
        </w:rPr>
        <w:t>), Aspen publishers, pp. ix-xxix, 1 – 683</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i/>
          <w:szCs w:val="22"/>
          <w:lang w:val="en-US"/>
        </w:rPr>
        <w:t>International Intellectual Property System: Commentary and Materials</w:t>
      </w:r>
      <w:r w:rsidRPr="00985833">
        <w:rPr>
          <w:szCs w:val="22"/>
          <w:lang w:val="en-US"/>
        </w:rPr>
        <w:t xml:space="preserve"> (1999) (en collaboration avec Frederick Abbott </w:t>
      </w:r>
      <w:proofErr w:type="gramStart"/>
      <w:r w:rsidRPr="00985833">
        <w:rPr>
          <w:szCs w:val="22"/>
          <w:lang w:val="en-US"/>
        </w:rPr>
        <w:t>et</w:t>
      </w:r>
      <w:proofErr w:type="gramEnd"/>
      <w:r w:rsidRPr="00985833">
        <w:rPr>
          <w:szCs w:val="22"/>
          <w:lang w:val="en-US"/>
        </w:rPr>
        <w:t xml:space="preserve"> Thomas </w:t>
      </w:r>
      <w:proofErr w:type="spellStart"/>
      <w:r w:rsidRPr="00985833">
        <w:rPr>
          <w:szCs w:val="22"/>
          <w:lang w:val="en-US"/>
        </w:rPr>
        <w:t>Cottie</w:t>
      </w:r>
      <w:proofErr w:type="spellEnd"/>
      <w:r w:rsidRPr="00985833">
        <w:rPr>
          <w:szCs w:val="22"/>
          <w:lang w:val="en-US"/>
        </w:rPr>
        <w:t xml:space="preserve">), Kluwer, pp. </w:t>
      </w:r>
      <w:proofErr w:type="spellStart"/>
      <w:r w:rsidRPr="00985833">
        <w:rPr>
          <w:szCs w:val="22"/>
          <w:lang w:val="en-US"/>
        </w:rPr>
        <w:t>i</w:t>
      </w:r>
      <w:proofErr w:type="spellEnd"/>
      <w:r w:rsidRPr="00985833">
        <w:rPr>
          <w:szCs w:val="22"/>
          <w:lang w:val="en-US"/>
        </w:rPr>
        <w:t>-xxxi, 1 – 2026</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b/>
          <w:szCs w:val="22"/>
        </w:rPr>
      </w:pPr>
      <w:r w:rsidRPr="00985833">
        <w:rPr>
          <w:b/>
          <w:szCs w:val="22"/>
        </w:rPr>
        <w:t>Chapitres dans des ouvrages</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rPr>
      </w:pPr>
      <w:r w:rsidRPr="00985833">
        <w:rPr>
          <w:szCs w:val="22"/>
        </w:rPr>
        <w:t>Avant</w:t>
      </w:r>
      <w:r w:rsidRPr="00985833">
        <w:rPr>
          <w:szCs w:val="22"/>
        </w:rPr>
        <w:noBreakHyphen/>
        <w:t xml:space="preserve">propos de </w:t>
      </w:r>
      <w:r w:rsidRPr="00985833">
        <w:rPr>
          <w:i/>
          <w:szCs w:val="22"/>
        </w:rPr>
        <w:t>International Domain Name Law: ICANN and the UDRP</w:t>
      </w:r>
      <w:r w:rsidRPr="00985833">
        <w:rPr>
          <w:szCs w:val="22"/>
        </w:rPr>
        <w:t>, David Lindsay (Hart, Oxford, 2007)</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rPr>
      </w:pPr>
      <w:r w:rsidRPr="00985833">
        <w:rPr>
          <w:szCs w:val="22"/>
        </w:rPr>
        <w:t xml:space="preserve">Préface </w:t>
      </w:r>
      <w:proofErr w:type="gramStart"/>
      <w:r w:rsidRPr="00985833">
        <w:rPr>
          <w:szCs w:val="22"/>
        </w:rPr>
        <w:t xml:space="preserve">de </w:t>
      </w:r>
      <w:r w:rsidRPr="00985833">
        <w:rPr>
          <w:i/>
          <w:szCs w:val="22"/>
        </w:rPr>
        <w:t>Inventions</w:t>
      </w:r>
      <w:proofErr w:type="gramEnd"/>
      <w:r w:rsidRPr="00985833">
        <w:rPr>
          <w:szCs w:val="22"/>
        </w:rPr>
        <w:t>, Valérie</w:t>
      </w:r>
      <w:r w:rsidRPr="00985833">
        <w:rPr>
          <w:szCs w:val="22"/>
        </w:rPr>
        <w:noBreakHyphen/>
        <w:t xml:space="preserve">Anne Giscard d’Estaing (édition 2007) (Michel </w:t>
      </w:r>
      <w:proofErr w:type="spellStart"/>
      <w:r w:rsidRPr="00985833">
        <w:rPr>
          <w:szCs w:val="22"/>
        </w:rPr>
        <w:t>Lafon</w:t>
      </w:r>
      <w:proofErr w:type="spellEnd"/>
      <w:r w:rsidRPr="00985833">
        <w:rPr>
          <w:szCs w:val="22"/>
        </w:rPr>
        <w:t>)</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lang w:val="en-US"/>
        </w:rPr>
      </w:pPr>
      <w:r w:rsidRPr="00985833">
        <w:rPr>
          <w:szCs w:val="22"/>
          <w:lang w:val="en-US"/>
        </w:rPr>
        <w:t>Avant</w:t>
      </w:r>
      <w:r w:rsidRPr="00985833">
        <w:rPr>
          <w:szCs w:val="22"/>
          <w:lang w:val="en-US"/>
        </w:rPr>
        <w:noBreakHyphen/>
        <w:t xml:space="preserve">propos de </w:t>
      </w:r>
      <w:r w:rsidRPr="00985833">
        <w:rPr>
          <w:i/>
          <w:szCs w:val="22"/>
          <w:lang w:val="en-US"/>
        </w:rPr>
        <w:t xml:space="preserve">Intellectual Property Management in Health and Agricultural Innovation </w:t>
      </w:r>
      <w:r w:rsidRPr="00985833">
        <w:rPr>
          <w:szCs w:val="22"/>
          <w:lang w:val="en-US"/>
        </w:rPr>
        <w:t xml:space="preserve">(eds. A. </w:t>
      </w:r>
      <w:proofErr w:type="spellStart"/>
      <w:r w:rsidRPr="00985833">
        <w:rPr>
          <w:szCs w:val="22"/>
          <w:lang w:val="en-US"/>
        </w:rPr>
        <w:t>Krattinger</w:t>
      </w:r>
      <w:proofErr w:type="spellEnd"/>
      <w:r w:rsidRPr="00985833">
        <w:rPr>
          <w:szCs w:val="22"/>
          <w:lang w:val="en-US"/>
        </w:rPr>
        <w:t xml:space="preserve"> et al) (MIHR and PIPR) (2007)</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Uniform Domain Name Dispute Resolution Policy” (2002) XXVII </w:t>
      </w:r>
      <w:r w:rsidRPr="00985833">
        <w:rPr>
          <w:i/>
          <w:szCs w:val="22"/>
          <w:lang w:val="en-US"/>
        </w:rPr>
        <w:t>Yearbook Commercial Arbitration</w:t>
      </w:r>
      <w:r w:rsidRPr="00985833">
        <w:rPr>
          <w:szCs w:val="22"/>
          <w:lang w:val="en-US"/>
        </w:rPr>
        <w:t xml:space="preserve"> 299-304</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rPr>
      </w:pPr>
      <w:r w:rsidRPr="00985833">
        <w:rPr>
          <w:szCs w:val="22"/>
        </w:rPr>
        <w:t>Avant</w:t>
      </w:r>
      <w:r w:rsidRPr="00985833">
        <w:rPr>
          <w:szCs w:val="22"/>
        </w:rPr>
        <w:noBreakHyphen/>
        <w:t xml:space="preserve">propos de </w:t>
      </w:r>
      <w:proofErr w:type="spellStart"/>
      <w:r w:rsidRPr="00985833">
        <w:rPr>
          <w:i/>
          <w:szCs w:val="22"/>
        </w:rPr>
        <w:t>Martindale</w:t>
      </w:r>
      <w:proofErr w:type="spellEnd"/>
      <w:r w:rsidRPr="00985833">
        <w:rPr>
          <w:i/>
          <w:szCs w:val="22"/>
        </w:rPr>
        <w:t xml:space="preserve"> – </w:t>
      </w:r>
      <w:proofErr w:type="spellStart"/>
      <w:r w:rsidRPr="00985833">
        <w:rPr>
          <w:i/>
          <w:szCs w:val="22"/>
        </w:rPr>
        <w:t>Hubbell</w:t>
      </w:r>
      <w:proofErr w:type="spellEnd"/>
      <w:r w:rsidRPr="00985833">
        <w:rPr>
          <w:i/>
          <w:szCs w:val="22"/>
        </w:rPr>
        <w:t xml:space="preserve"> International Arbitration and Dispute </w:t>
      </w:r>
      <w:proofErr w:type="spellStart"/>
      <w:r w:rsidRPr="00985833">
        <w:rPr>
          <w:i/>
          <w:szCs w:val="22"/>
        </w:rPr>
        <w:t>Resolution</w:t>
      </w:r>
      <w:proofErr w:type="spellEnd"/>
      <w:r w:rsidRPr="00985833">
        <w:rPr>
          <w:i/>
          <w:szCs w:val="22"/>
        </w:rPr>
        <w:t xml:space="preserve"> Directory</w:t>
      </w:r>
      <w:r w:rsidRPr="00985833">
        <w:rPr>
          <w:szCs w:val="22"/>
        </w:rPr>
        <w:t xml:space="preserve"> (1999) (</w:t>
      </w:r>
      <w:proofErr w:type="spellStart"/>
      <w:r w:rsidRPr="00985833">
        <w:rPr>
          <w:szCs w:val="22"/>
        </w:rPr>
        <w:t>Martindale</w:t>
      </w:r>
      <w:proofErr w:type="spellEnd"/>
      <w:r w:rsidRPr="00985833">
        <w:rPr>
          <w:szCs w:val="22"/>
        </w:rPr>
        <w:t xml:space="preserve"> – </w:t>
      </w:r>
      <w:proofErr w:type="spellStart"/>
      <w:r w:rsidRPr="00985833">
        <w:rPr>
          <w:szCs w:val="22"/>
        </w:rPr>
        <w:t>Hubbell</w:t>
      </w:r>
      <w:proofErr w:type="spellEnd"/>
      <w:r w:rsidRPr="00985833">
        <w:rPr>
          <w:szCs w:val="22"/>
        </w:rPr>
        <w:t xml:space="preserve">, East </w:t>
      </w:r>
      <w:proofErr w:type="spellStart"/>
      <w:r w:rsidRPr="00985833">
        <w:rPr>
          <w:szCs w:val="22"/>
        </w:rPr>
        <w:t>Grinstead</w:t>
      </w:r>
      <w:proofErr w:type="spellEnd"/>
      <w:r w:rsidRPr="00985833">
        <w:rPr>
          <w:szCs w:val="22"/>
        </w:rPr>
        <w:t>, U.K.)</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rPr>
      </w:pPr>
      <w:r w:rsidRPr="00985833">
        <w:rPr>
          <w:szCs w:val="22"/>
        </w:rPr>
        <w:t xml:space="preserve">“WIPO Arbitration Center” dans </w:t>
      </w:r>
      <w:r w:rsidRPr="00985833">
        <w:rPr>
          <w:i/>
          <w:szCs w:val="22"/>
        </w:rPr>
        <w:t>ADR Guide</w:t>
      </w:r>
      <w:r w:rsidRPr="00985833">
        <w:rPr>
          <w:szCs w:val="22"/>
        </w:rPr>
        <w:t xml:space="preserve"> de l’Association américaine du droit de la propriété intellectuelle (1994)</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rPr>
      </w:pPr>
      <w:r w:rsidRPr="00985833">
        <w:rPr>
          <w:szCs w:val="22"/>
        </w:rPr>
        <w:t>“</w:t>
      </w:r>
      <w:proofErr w:type="spellStart"/>
      <w:r w:rsidRPr="00985833">
        <w:rPr>
          <w:szCs w:val="22"/>
        </w:rPr>
        <w:t>Arbitrability</w:t>
      </w:r>
      <w:proofErr w:type="spellEnd"/>
      <w:r w:rsidRPr="00985833">
        <w:rPr>
          <w:szCs w:val="22"/>
        </w:rPr>
        <w:t xml:space="preserve"> of </w:t>
      </w:r>
      <w:proofErr w:type="spellStart"/>
      <w:r w:rsidRPr="00985833">
        <w:rPr>
          <w:szCs w:val="22"/>
        </w:rPr>
        <w:t>Intellectual</w:t>
      </w:r>
      <w:proofErr w:type="spellEnd"/>
      <w:r w:rsidRPr="00985833">
        <w:rPr>
          <w:szCs w:val="22"/>
        </w:rPr>
        <w:t xml:space="preserve"> </w:t>
      </w:r>
      <w:proofErr w:type="spellStart"/>
      <w:r w:rsidRPr="00985833">
        <w:rPr>
          <w:szCs w:val="22"/>
        </w:rPr>
        <w:t>Property</w:t>
      </w:r>
      <w:proofErr w:type="spellEnd"/>
      <w:r w:rsidRPr="00985833">
        <w:rPr>
          <w:szCs w:val="22"/>
        </w:rPr>
        <w:t xml:space="preserve"> Disputes” dans </w:t>
      </w:r>
      <w:r w:rsidRPr="00985833">
        <w:rPr>
          <w:i/>
          <w:szCs w:val="22"/>
        </w:rPr>
        <w:t xml:space="preserve">Objective </w:t>
      </w:r>
      <w:proofErr w:type="spellStart"/>
      <w:r w:rsidRPr="00985833">
        <w:rPr>
          <w:i/>
          <w:szCs w:val="22"/>
        </w:rPr>
        <w:t>Arbitrability</w:t>
      </w:r>
      <w:proofErr w:type="spellEnd"/>
      <w:r w:rsidRPr="00985833">
        <w:rPr>
          <w:i/>
          <w:szCs w:val="22"/>
        </w:rPr>
        <w:t xml:space="preserve">, Antitrust Disputes, </w:t>
      </w:r>
      <w:proofErr w:type="spellStart"/>
      <w:r w:rsidRPr="00985833">
        <w:rPr>
          <w:i/>
          <w:szCs w:val="22"/>
        </w:rPr>
        <w:t>Intellectual</w:t>
      </w:r>
      <w:proofErr w:type="spellEnd"/>
      <w:r w:rsidRPr="00985833">
        <w:rPr>
          <w:i/>
          <w:szCs w:val="22"/>
        </w:rPr>
        <w:t xml:space="preserve"> </w:t>
      </w:r>
      <w:proofErr w:type="spellStart"/>
      <w:r w:rsidRPr="00985833">
        <w:rPr>
          <w:i/>
          <w:szCs w:val="22"/>
        </w:rPr>
        <w:t>Property</w:t>
      </w:r>
      <w:proofErr w:type="spellEnd"/>
      <w:r w:rsidRPr="00985833">
        <w:rPr>
          <w:i/>
          <w:szCs w:val="22"/>
        </w:rPr>
        <w:t xml:space="preserve"> Disputes</w:t>
      </w:r>
      <w:r w:rsidRPr="00985833">
        <w:rPr>
          <w:szCs w:val="22"/>
        </w:rPr>
        <w:t xml:space="preserve"> de l’Association suisse d’arbitrage (ASA série spéciale N/6, 1994)</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lang w:val="en-US"/>
        </w:rPr>
      </w:pPr>
      <w:r w:rsidRPr="00985833">
        <w:rPr>
          <w:szCs w:val="22"/>
          <w:lang w:val="en-US"/>
        </w:rPr>
        <w:t xml:space="preserve">“Institutional Aspects” </w:t>
      </w:r>
      <w:proofErr w:type="spellStart"/>
      <w:r w:rsidRPr="00985833">
        <w:rPr>
          <w:szCs w:val="22"/>
          <w:lang w:val="en-US"/>
        </w:rPr>
        <w:t>dans</w:t>
      </w:r>
      <w:proofErr w:type="spellEnd"/>
      <w:r w:rsidRPr="00985833">
        <w:rPr>
          <w:szCs w:val="22"/>
          <w:lang w:val="en-US"/>
        </w:rPr>
        <w:t xml:space="preserve"> </w:t>
      </w:r>
      <w:r w:rsidRPr="00985833">
        <w:rPr>
          <w:i/>
          <w:szCs w:val="22"/>
          <w:lang w:val="en-US"/>
        </w:rPr>
        <w:t>Electronic Highways for World Trade – Issues in Telecommunication and Data Services</w:t>
      </w:r>
      <w:r w:rsidRPr="00985833">
        <w:rPr>
          <w:szCs w:val="22"/>
          <w:lang w:val="en-US"/>
        </w:rPr>
        <w:t>, sous la direction de Peter Robinson, Karl P. </w:t>
      </w:r>
      <w:proofErr w:type="spellStart"/>
      <w:r w:rsidRPr="00985833">
        <w:rPr>
          <w:szCs w:val="22"/>
          <w:lang w:val="en-US"/>
        </w:rPr>
        <w:t>Sauvant</w:t>
      </w:r>
      <w:proofErr w:type="spellEnd"/>
      <w:r w:rsidRPr="00985833">
        <w:rPr>
          <w:szCs w:val="22"/>
          <w:lang w:val="en-US"/>
        </w:rPr>
        <w:t xml:space="preserve"> </w:t>
      </w:r>
      <w:proofErr w:type="gramStart"/>
      <w:r w:rsidRPr="00985833">
        <w:rPr>
          <w:szCs w:val="22"/>
          <w:lang w:val="en-US"/>
        </w:rPr>
        <w:t>et</w:t>
      </w:r>
      <w:proofErr w:type="gramEnd"/>
      <w:r w:rsidRPr="00985833">
        <w:rPr>
          <w:szCs w:val="22"/>
          <w:lang w:val="en-US"/>
        </w:rPr>
        <w:t xml:space="preserve"> </w:t>
      </w:r>
      <w:proofErr w:type="spellStart"/>
      <w:r w:rsidRPr="00985833">
        <w:rPr>
          <w:szCs w:val="22"/>
          <w:lang w:val="en-US"/>
        </w:rPr>
        <w:t>Vishwas</w:t>
      </w:r>
      <w:proofErr w:type="spellEnd"/>
      <w:r w:rsidRPr="00985833">
        <w:rPr>
          <w:szCs w:val="22"/>
          <w:lang w:val="en-US"/>
        </w:rPr>
        <w:t> P. </w:t>
      </w:r>
      <w:proofErr w:type="spellStart"/>
      <w:r w:rsidRPr="00985833">
        <w:rPr>
          <w:szCs w:val="22"/>
          <w:lang w:val="en-US"/>
        </w:rPr>
        <w:t>Govitrikar</w:t>
      </w:r>
      <w:proofErr w:type="spellEnd"/>
      <w:r w:rsidRPr="00985833">
        <w:rPr>
          <w:szCs w:val="22"/>
          <w:lang w:val="en-US"/>
        </w:rPr>
        <w:t xml:space="preserve"> (Westview Press, 1989)</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“Liability Issues Affecting Non</w:t>
      </w:r>
      <w:r w:rsidRPr="00985833">
        <w:rPr>
          <w:szCs w:val="22"/>
          <w:lang w:val="en-US"/>
        </w:rPr>
        <w:noBreakHyphen/>
        <w:t xml:space="preserve">Contracting Parties” </w:t>
      </w:r>
      <w:proofErr w:type="spellStart"/>
      <w:r w:rsidRPr="00985833">
        <w:rPr>
          <w:szCs w:val="22"/>
          <w:lang w:val="en-US"/>
        </w:rPr>
        <w:t>dans</w:t>
      </w:r>
      <w:proofErr w:type="spellEnd"/>
      <w:r w:rsidRPr="00985833">
        <w:rPr>
          <w:szCs w:val="22"/>
          <w:lang w:val="en-US"/>
        </w:rPr>
        <w:t xml:space="preserve"> </w:t>
      </w:r>
      <w:proofErr w:type="spellStart"/>
      <w:r w:rsidRPr="00985833">
        <w:rPr>
          <w:i/>
          <w:szCs w:val="22"/>
          <w:lang w:val="en-US"/>
        </w:rPr>
        <w:t>Transborder</w:t>
      </w:r>
      <w:proofErr w:type="spellEnd"/>
      <w:r w:rsidRPr="00985833">
        <w:rPr>
          <w:i/>
          <w:szCs w:val="22"/>
          <w:lang w:val="en-US"/>
        </w:rPr>
        <w:t xml:space="preserve"> Data Flows</w:t>
      </w:r>
      <w:r w:rsidRPr="00985833">
        <w:rPr>
          <w:szCs w:val="22"/>
          <w:lang w:val="en-US"/>
        </w:rPr>
        <w:t xml:space="preserve"> de </w:t>
      </w:r>
      <w:proofErr w:type="spellStart"/>
      <w:r w:rsidRPr="00985833">
        <w:rPr>
          <w:szCs w:val="22"/>
          <w:lang w:val="en-US"/>
        </w:rPr>
        <w:t>l’OCDE</w:t>
      </w:r>
      <w:proofErr w:type="spellEnd"/>
      <w:r w:rsidRPr="00985833">
        <w:rPr>
          <w:szCs w:val="22"/>
          <w:lang w:val="en-US"/>
        </w:rPr>
        <w:t xml:space="preserve"> (North Holland, 1985)</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“Confidentia1ity” </w:t>
      </w:r>
      <w:proofErr w:type="spellStart"/>
      <w:r w:rsidRPr="00985833">
        <w:rPr>
          <w:szCs w:val="22"/>
          <w:lang w:val="en-US"/>
        </w:rPr>
        <w:t>dans</w:t>
      </w:r>
      <w:proofErr w:type="spellEnd"/>
      <w:r w:rsidRPr="00985833">
        <w:rPr>
          <w:szCs w:val="22"/>
          <w:lang w:val="en-US"/>
        </w:rPr>
        <w:t xml:space="preserve"> </w:t>
      </w:r>
      <w:r w:rsidRPr="00985833">
        <w:rPr>
          <w:i/>
          <w:szCs w:val="22"/>
          <w:lang w:val="en-US"/>
        </w:rPr>
        <w:t>Essays in Equity</w:t>
      </w:r>
      <w:r w:rsidRPr="00985833">
        <w:rPr>
          <w:szCs w:val="22"/>
          <w:lang w:val="en-US"/>
        </w:rPr>
        <w:t>, P. D. Finn (Ed.) (Law Book Company, Sydney, 1985)</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b/>
          <w:szCs w:val="22"/>
          <w:lang w:val="en-US"/>
        </w:rPr>
      </w:pPr>
      <w:r w:rsidRPr="00985833">
        <w:rPr>
          <w:szCs w:val="22"/>
          <w:lang w:val="en-US"/>
        </w:rPr>
        <w:br w:type="page"/>
      </w:r>
      <w:r w:rsidRPr="00985833">
        <w:rPr>
          <w:b/>
          <w:szCs w:val="22"/>
          <w:lang w:val="en-US"/>
        </w:rPr>
        <w:lastRenderedPageBreak/>
        <w:t>Articles</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“Copyright in the Digital Environment: Restoring the Balance” (24</w:t>
      </w:r>
      <w:r w:rsidRPr="00985833">
        <w:rPr>
          <w:szCs w:val="22"/>
          <w:vertAlign w:val="superscript"/>
          <w:lang w:val="en-US"/>
        </w:rPr>
        <w:t>th</w:t>
      </w:r>
      <w:r w:rsidRPr="00985833">
        <w:rPr>
          <w:szCs w:val="22"/>
          <w:lang w:val="en-US"/>
        </w:rPr>
        <w:t xml:space="preserve"> Horace S. </w:t>
      </w:r>
      <w:proofErr w:type="spellStart"/>
      <w:r w:rsidRPr="00985833">
        <w:rPr>
          <w:szCs w:val="22"/>
          <w:lang w:val="en-US"/>
        </w:rPr>
        <w:t>Manges</w:t>
      </w:r>
      <w:proofErr w:type="spellEnd"/>
      <w:r w:rsidRPr="00985833">
        <w:rPr>
          <w:szCs w:val="22"/>
          <w:lang w:val="en-US"/>
        </w:rPr>
        <w:t xml:space="preserve"> Lecture, 6 </w:t>
      </w:r>
      <w:proofErr w:type="spellStart"/>
      <w:r w:rsidRPr="00985833">
        <w:rPr>
          <w:szCs w:val="22"/>
          <w:lang w:val="en-US"/>
        </w:rPr>
        <w:t>avril</w:t>
      </w:r>
      <w:proofErr w:type="spellEnd"/>
      <w:r w:rsidRPr="00985833">
        <w:rPr>
          <w:szCs w:val="22"/>
          <w:lang w:val="en-US"/>
        </w:rPr>
        <w:t xml:space="preserve"> 2011) (2011) 35 </w:t>
      </w:r>
      <w:r w:rsidRPr="00985833">
        <w:rPr>
          <w:i/>
          <w:szCs w:val="22"/>
          <w:lang w:val="en-US"/>
        </w:rPr>
        <w:t>Columbia Journal of Law and the Arts</w:t>
      </w:r>
      <w:r w:rsidRPr="00985833">
        <w:rPr>
          <w:szCs w:val="22"/>
          <w:lang w:val="en-US"/>
        </w:rPr>
        <w:t>, 1 – 15.</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Cambrian Explosion” (2007) 38 </w:t>
      </w:r>
      <w:r w:rsidRPr="00985833">
        <w:rPr>
          <w:i/>
          <w:szCs w:val="22"/>
          <w:lang w:val="en-US"/>
        </w:rPr>
        <w:t>International Review of Intellectual Property and Competition Law</w:t>
      </w:r>
      <w:r w:rsidRPr="00985833">
        <w:rPr>
          <w:szCs w:val="22"/>
          <w:lang w:val="en-US"/>
        </w:rPr>
        <w:t xml:space="preserve"> 255 – 258</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“Globalization, Intellectual Property and Development” </w:t>
      </w:r>
      <w:r w:rsidRPr="00985833">
        <w:rPr>
          <w:i/>
          <w:szCs w:val="22"/>
          <w:lang w:val="en-US"/>
        </w:rPr>
        <w:t>Proceedings of the American Society of International Law</w:t>
      </w:r>
      <w:r w:rsidRPr="00985833">
        <w:rPr>
          <w:szCs w:val="22"/>
          <w:lang w:val="en-US"/>
        </w:rPr>
        <w:t xml:space="preserve"> 2005</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Growing Complexity of International Policy in Intellectual Property” (2005) 11 (1) </w:t>
      </w:r>
      <w:r w:rsidRPr="00985833">
        <w:rPr>
          <w:i/>
          <w:szCs w:val="22"/>
          <w:lang w:val="en-US"/>
        </w:rPr>
        <w:t>Science and Engineering Ethics</w:t>
      </w:r>
      <w:r w:rsidRPr="00985833">
        <w:rPr>
          <w:szCs w:val="22"/>
          <w:lang w:val="en-US"/>
        </w:rPr>
        <w:t xml:space="preserve"> 13 – 20</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Dispute Resolution Services of the World Intellectual Property Organization” (1999) </w:t>
      </w:r>
      <w:r w:rsidRPr="00985833">
        <w:rPr>
          <w:i/>
          <w:szCs w:val="22"/>
          <w:lang w:val="en-US"/>
        </w:rPr>
        <w:t>Journal of International Economic Law</w:t>
      </w:r>
      <w:r w:rsidRPr="00985833">
        <w:rPr>
          <w:szCs w:val="22"/>
          <w:lang w:val="en-US"/>
        </w:rPr>
        <w:t xml:space="preserve"> 385 – 398</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Evolution of Technology and Markets and the Management of Intellectual Property Rights” </w:t>
      </w:r>
      <w:proofErr w:type="spellStart"/>
      <w:r w:rsidRPr="00985833">
        <w:rPr>
          <w:szCs w:val="22"/>
          <w:lang w:val="en-US"/>
        </w:rPr>
        <w:t>dans</w:t>
      </w:r>
      <w:proofErr w:type="spellEnd"/>
      <w:r w:rsidRPr="00985833">
        <w:rPr>
          <w:szCs w:val="22"/>
          <w:lang w:val="en-US"/>
        </w:rPr>
        <w:t xml:space="preserve"> </w:t>
      </w:r>
      <w:r w:rsidRPr="00985833">
        <w:rPr>
          <w:i/>
          <w:szCs w:val="22"/>
          <w:lang w:val="en-US"/>
        </w:rPr>
        <w:t>Public Policy and Global Technology Integration</w:t>
      </w:r>
      <w:r w:rsidRPr="00985833">
        <w:rPr>
          <w:szCs w:val="22"/>
          <w:lang w:val="en-US"/>
        </w:rPr>
        <w:t xml:space="preserve"> de Frederick Abbott </w:t>
      </w:r>
      <w:proofErr w:type="gramStart"/>
      <w:r w:rsidRPr="00985833">
        <w:rPr>
          <w:szCs w:val="22"/>
          <w:lang w:val="en-US"/>
        </w:rPr>
        <w:t>et</w:t>
      </w:r>
      <w:proofErr w:type="gramEnd"/>
      <w:r w:rsidRPr="00985833">
        <w:rPr>
          <w:szCs w:val="22"/>
          <w:lang w:val="en-US"/>
        </w:rPr>
        <w:t xml:space="preserve"> David Gerber (eds.) (Kluwer, 1997)</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“IP Licensing Disputes: When Courts are not the Answer” (1995) </w:t>
      </w:r>
      <w:r w:rsidRPr="00985833">
        <w:rPr>
          <w:i/>
          <w:szCs w:val="22"/>
          <w:lang w:val="en-US"/>
        </w:rPr>
        <w:t>IP Worldwide</w:t>
      </w:r>
      <w:r w:rsidRPr="00985833">
        <w:rPr>
          <w:szCs w:val="22"/>
          <w:lang w:val="en-US"/>
        </w:rPr>
        <w:t xml:space="preserve"> 13 – 14</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rPr>
      </w:pPr>
      <w:r w:rsidRPr="00985833">
        <w:rPr>
          <w:szCs w:val="22"/>
        </w:rPr>
        <w:t xml:space="preserve">“Arbitrage et propriété intellectuelle” dans </w:t>
      </w:r>
      <w:r w:rsidRPr="00985833">
        <w:rPr>
          <w:i/>
          <w:szCs w:val="22"/>
        </w:rPr>
        <w:t>Arbitrage et propriété intellectuelle</w:t>
      </w:r>
      <w:r w:rsidRPr="00985833">
        <w:rPr>
          <w:szCs w:val="22"/>
        </w:rPr>
        <w:t xml:space="preserve"> de l’Institut de recherche en propriété intellectuelle (Libraires Techniques, 1994)</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rPr>
      </w:pPr>
      <w:r w:rsidRPr="00985833">
        <w:rPr>
          <w:szCs w:val="22"/>
        </w:rPr>
        <w:t>“Introduction” au volume pour 1994 (Volume 5) de l’</w:t>
      </w:r>
      <w:r w:rsidRPr="00985833">
        <w:rPr>
          <w:i/>
          <w:szCs w:val="22"/>
        </w:rPr>
        <w:t xml:space="preserve">American </w:t>
      </w:r>
      <w:proofErr w:type="spellStart"/>
      <w:r w:rsidRPr="00985833">
        <w:rPr>
          <w:i/>
          <w:szCs w:val="22"/>
        </w:rPr>
        <w:t>Review</w:t>
      </w:r>
      <w:proofErr w:type="spellEnd"/>
      <w:r w:rsidRPr="00985833">
        <w:rPr>
          <w:i/>
          <w:szCs w:val="22"/>
        </w:rPr>
        <w:t xml:space="preserve"> Of International Arbitration</w:t>
      </w:r>
      <w:r w:rsidRPr="00985833">
        <w:rPr>
          <w:szCs w:val="22"/>
        </w:rPr>
        <w:t xml:space="preserve"> 1 – 5</w:t>
      </w:r>
    </w:p>
    <w:p w:rsidR="008D44D0" w:rsidRPr="00985833" w:rsidRDefault="008D44D0" w:rsidP="008D44D0">
      <w:pPr>
        <w:pStyle w:val="Footer"/>
        <w:tabs>
          <w:tab w:val="left" w:pos="0"/>
        </w:tabs>
        <w:rPr>
          <w:szCs w:val="22"/>
        </w:rPr>
      </w:pPr>
    </w:p>
    <w:p w:rsidR="008D44D0" w:rsidRPr="00985833" w:rsidRDefault="008D44D0" w:rsidP="008D44D0">
      <w:pPr>
        <w:pStyle w:val="Footer"/>
        <w:tabs>
          <w:tab w:val="left" w:pos="0"/>
        </w:tabs>
        <w:rPr>
          <w:szCs w:val="22"/>
          <w:lang w:val="en-US"/>
        </w:rPr>
      </w:pPr>
      <w:r w:rsidRPr="00985833">
        <w:rPr>
          <w:szCs w:val="22"/>
          <w:lang w:val="en-US"/>
        </w:rPr>
        <w:t xml:space="preserve">“New Television Services – Opportunities for Diversification” (1982) 10 </w:t>
      </w:r>
      <w:r w:rsidRPr="00985833">
        <w:rPr>
          <w:i/>
          <w:szCs w:val="22"/>
          <w:lang w:val="en-US"/>
        </w:rPr>
        <w:t>Australian Business Law Review</w:t>
      </w:r>
      <w:r w:rsidRPr="00985833">
        <w:rPr>
          <w:szCs w:val="22"/>
          <w:lang w:val="en-US"/>
        </w:rPr>
        <w:t xml:space="preserve"> 157 – 173</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Implementation of Policy through Executive Action” (1977) 11 </w:t>
      </w:r>
      <w:r w:rsidRPr="00985833">
        <w:rPr>
          <w:i/>
          <w:szCs w:val="22"/>
          <w:lang w:val="en-US"/>
        </w:rPr>
        <w:t>Melbourne University Law Review</w:t>
      </w:r>
      <w:r w:rsidRPr="00985833">
        <w:rPr>
          <w:szCs w:val="22"/>
          <w:lang w:val="en-US"/>
        </w:rPr>
        <w:t xml:space="preserve"> 189 – 222</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“The Role of the Permanent Establishment in Double Taxation Agreements” (1976) 5 </w:t>
      </w:r>
      <w:r w:rsidRPr="00985833">
        <w:rPr>
          <w:i/>
          <w:szCs w:val="22"/>
          <w:lang w:val="en-US"/>
        </w:rPr>
        <w:t>Australian Tax Review</w:t>
      </w:r>
      <w:r w:rsidRPr="00985833">
        <w:rPr>
          <w:szCs w:val="22"/>
          <w:lang w:val="en-US"/>
        </w:rPr>
        <w:t xml:space="preserve"> 12-26</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r w:rsidRPr="00985833">
        <w:rPr>
          <w:szCs w:val="22"/>
          <w:lang w:val="en-US"/>
        </w:rPr>
        <w:t xml:space="preserve">“Aspects of the Law of Contract in Takeover Offers” (1976) 50 </w:t>
      </w:r>
      <w:r w:rsidRPr="00985833">
        <w:rPr>
          <w:i/>
          <w:szCs w:val="22"/>
          <w:lang w:val="en-US"/>
        </w:rPr>
        <w:t>Australian Law Journal</w:t>
      </w:r>
      <w:r w:rsidRPr="00985833">
        <w:rPr>
          <w:szCs w:val="22"/>
          <w:lang w:val="en-US"/>
        </w:rPr>
        <w:br/>
        <w:t>167 – 174</w:t>
      </w:r>
    </w:p>
    <w:p w:rsidR="008D44D0" w:rsidRPr="00985833" w:rsidRDefault="008D44D0">
      <w:pPr>
        <w:rPr>
          <w:szCs w:val="22"/>
          <w:lang w:val="en-US"/>
        </w:rPr>
      </w:pPr>
      <w:r w:rsidRPr="00985833">
        <w:rPr>
          <w:szCs w:val="22"/>
          <w:lang w:val="en-US"/>
        </w:rPr>
        <w:br w:type="page"/>
      </w:r>
    </w:p>
    <w:p w:rsidR="0030124F" w:rsidRPr="00985833" w:rsidRDefault="0030124F" w:rsidP="0030124F">
      <w:pPr>
        <w:tabs>
          <w:tab w:val="left" w:pos="1985"/>
          <w:tab w:val="center" w:pos="7088"/>
        </w:tabs>
        <w:rPr>
          <w:b/>
          <w:szCs w:val="22"/>
        </w:rPr>
      </w:pPr>
      <w:r w:rsidRPr="00985833">
        <w:rPr>
          <w:b/>
          <w:szCs w:val="22"/>
        </w:rPr>
        <w:lastRenderedPageBreak/>
        <w:t>Traduction d’une lettre datée du 16 septembre 2013</w:t>
      </w:r>
    </w:p>
    <w:p w:rsidR="0030124F" w:rsidRDefault="0030124F" w:rsidP="0030124F">
      <w:pPr>
        <w:tabs>
          <w:tab w:val="left" w:pos="1985"/>
          <w:tab w:val="center" w:pos="7088"/>
        </w:tabs>
        <w:rPr>
          <w:szCs w:val="22"/>
        </w:rPr>
      </w:pPr>
    </w:p>
    <w:p w:rsidR="00C909C9" w:rsidRPr="00985833" w:rsidRDefault="00C909C9" w:rsidP="0030124F">
      <w:pPr>
        <w:tabs>
          <w:tab w:val="left" w:pos="1985"/>
          <w:tab w:val="center" w:pos="7088"/>
        </w:tabs>
        <w:rPr>
          <w:szCs w:val="22"/>
        </w:rPr>
      </w:pPr>
    </w:p>
    <w:p w:rsidR="0030124F" w:rsidRPr="00985833" w:rsidRDefault="0030124F" w:rsidP="0030124F">
      <w:pPr>
        <w:tabs>
          <w:tab w:val="right" w:pos="2552"/>
          <w:tab w:val="left" w:pos="3119"/>
        </w:tabs>
        <w:ind w:left="3119" w:hanging="3119"/>
        <w:rPr>
          <w:szCs w:val="22"/>
        </w:rPr>
      </w:pPr>
      <w:r w:rsidRPr="00985833">
        <w:rPr>
          <w:szCs w:val="22"/>
        </w:rPr>
        <w:tab/>
      </w:r>
      <w:proofErr w:type="gramStart"/>
      <w:r w:rsidRPr="00985833">
        <w:rPr>
          <w:b/>
          <w:szCs w:val="22"/>
        </w:rPr>
        <w:t>adressée</w:t>
      </w:r>
      <w:proofErr w:type="gramEnd"/>
      <w:r w:rsidRPr="00985833">
        <w:rPr>
          <w:b/>
          <w:szCs w:val="22"/>
        </w:rPr>
        <w:t xml:space="preserve"> par</w:t>
      </w:r>
      <w:r w:rsidRPr="00985833">
        <w:rPr>
          <w:szCs w:val="22"/>
        </w:rPr>
        <w:t xml:space="preserve"> :</w:t>
      </w:r>
      <w:r w:rsidRPr="00985833">
        <w:rPr>
          <w:szCs w:val="22"/>
        </w:rPr>
        <w:tab/>
        <w:t xml:space="preserve">Son Excellence </w:t>
      </w:r>
    </w:p>
    <w:p w:rsidR="0030124F" w:rsidRPr="00985833" w:rsidRDefault="0030124F" w:rsidP="0030124F">
      <w:pPr>
        <w:tabs>
          <w:tab w:val="right" w:pos="2552"/>
          <w:tab w:val="left" w:pos="3119"/>
        </w:tabs>
        <w:ind w:left="3119" w:hanging="3119"/>
        <w:rPr>
          <w:szCs w:val="22"/>
        </w:rPr>
      </w:pPr>
      <w:r w:rsidRPr="00985833">
        <w:rPr>
          <w:b/>
          <w:szCs w:val="22"/>
        </w:rPr>
        <w:tab/>
      </w:r>
      <w:r w:rsidRPr="00985833">
        <w:rPr>
          <w:b/>
          <w:szCs w:val="22"/>
        </w:rPr>
        <w:tab/>
      </w:r>
      <w:r w:rsidRPr="00985833">
        <w:rPr>
          <w:szCs w:val="22"/>
        </w:rPr>
        <w:t>Mme Viola </w:t>
      </w:r>
      <w:proofErr w:type="spellStart"/>
      <w:r w:rsidRPr="00985833">
        <w:rPr>
          <w:szCs w:val="22"/>
        </w:rPr>
        <w:t>Adaku</w:t>
      </w:r>
      <w:proofErr w:type="spellEnd"/>
      <w:r w:rsidRPr="00985833">
        <w:rPr>
          <w:szCs w:val="22"/>
        </w:rPr>
        <w:t> </w:t>
      </w:r>
      <w:proofErr w:type="spellStart"/>
      <w:r w:rsidRPr="00985833">
        <w:rPr>
          <w:szCs w:val="22"/>
        </w:rPr>
        <w:t>Onwuliri</w:t>
      </w:r>
      <w:proofErr w:type="spellEnd"/>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Ministre des affaires étrangères</w:t>
      </w:r>
    </w:p>
    <w:p w:rsidR="0030124F" w:rsidRPr="00985833" w:rsidRDefault="0030124F" w:rsidP="0030124F">
      <w:pPr>
        <w:tabs>
          <w:tab w:val="right" w:pos="2552"/>
          <w:tab w:val="left" w:pos="3119"/>
        </w:tabs>
        <w:ind w:left="3119" w:hanging="3119"/>
        <w:rPr>
          <w:szCs w:val="22"/>
        </w:rPr>
      </w:pPr>
      <w:r w:rsidRPr="00985833">
        <w:rPr>
          <w:b/>
          <w:szCs w:val="22"/>
        </w:rPr>
        <w:tab/>
      </w:r>
      <w:r w:rsidRPr="00985833">
        <w:rPr>
          <w:b/>
          <w:szCs w:val="22"/>
        </w:rPr>
        <w:tab/>
      </w:r>
      <w:proofErr w:type="spellStart"/>
      <w:r w:rsidRPr="00985833">
        <w:rPr>
          <w:szCs w:val="22"/>
        </w:rPr>
        <w:t>Tafawa</w:t>
      </w:r>
      <w:proofErr w:type="spellEnd"/>
      <w:r w:rsidRPr="00985833">
        <w:rPr>
          <w:szCs w:val="22"/>
        </w:rPr>
        <w:t xml:space="preserve"> </w:t>
      </w:r>
      <w:proofErr w:type="spellStart"/>
      <w:r w:rsidRPr="00985833">
        <w:rPr>
          <w:szCs w:val="22"/>
        </w:rPr>
        <w:t>Balewa</w:t>
      </w:r>
      <w:proofErr w:type="spellEnd"/>
      <w:r w:rsidRPr="00985833">
        <w:rPr>
          <w:szCs w:val="22"/>
        </w:rPr>
        <w:t xml:space="preserve"> House</w:t>
      </w:r>
    </w:p>
    <w:p w:rsidR="0030124F" w:rsidRPr="00985833" w:rsidRDefault="0030124F" w:rsidP="0030124F">
      <w:pPr>
        <w:tabs>
          <w:tab w:val="right" w:pos="2552"/>
          <w:tab w:val="left" w:pos="3119"/>
        </w:tabs>
        <w:ind w:left="3119" w:hanging="3119"/>
        <w:rPr>
          <w:szCs w:val="22"/>
          <w:lang w:val="en-US"/>
        </w:rPr>
      </w:pPr>
      <w:r w:rsidRPr="00985833">
        <w:rPr>
          <w:szCs w:val="22"/>
        </w:rPr>
        <w:tab/>
      </w:r>
      <w:r w:rsidRPr="00985833">
        <w:rPr>
          <w:szCs w:val="22"/>
        </w:rPr>
        <w:tab/>
      </w:r>
      <w:r w:rsidRPr="00985833">
        <w:rPr>
          <w:szCs w:val="22"/>
          <w:lang w:val="en-US"/>
        </w:rPr>
        <w:t>Plot 736</w:t>
      </w:r>
      <w:r w:rsidRPr="00985833">
        <w:rPr>
          <w:szCs w:val="22"/>
          <w:lang w:val="en-US"/>
        </w:rPr>
        <w:noBreakHyphen/>
        <w:t>737, Central Business District</w:t>
      </w:r>
    </w:p>
    <w:p w:rsidR="0030124F" w:rsidRPr="00985833" w:rsidRDefault="0030124F" w:rsidP="0030124F">
      <w:pPr>
        <w:tabs>
          <w:tab w:val="right" w:pos="2552"/>
          <w:tab w:val="left" w:pos="3119"/>
        </w:tabs>
        <w:ind w:left="3119" w:hanging="3119"/>
        <w:rPr>
          <w:szCs w:val="22"/>
          <w:lang w:val="en-US"/>
        </w:rPr>
      </w:pPr>
      <w:r w:rsidRPr="00985833">
        <w:rPr>
          <w:szCs w:val="22"/>
          <w:lang w:val="en-US"/>
        </w:rPr>
        <w:tab/>
      </w:r>
      <w:r w:rsidRPr="00985833">
        <w:rPr>
          <w:szCs w:val="22"/>
          <w:lang w:val="en-US"/>
        </w:rPr>
        <w:tab/>
        <w:t>Abuja – Nigeria</w:t>
      </w:r>
    </w:p>
    <w:p w:rsidR="0030124F" w:rsidRPr="00985833" w:rsidRDefault="0030124F" w:rsidP="0030124F">
      <w:pPr>
        <w:tabs>
          <w:tab w:val="right" w:pos="2552"/>
          <w:tab w:val="left" w:pos="3119"/>
        </w:tabs>
        <w:ind w:left="3119" w:hanging="3119"/>
        <w:rPr>
          <w:szCs w:val="22"/>
          <w:lang w:val="en-US"/>
        </w:rPr>
      </w:pPr>
    </w:p>
    <w:p w:rsidR="0030124F" w:rsidRPr="00985833" w:rsidRDefault="0030124F" w:rsidP="0030124F">
      <w:pPr>
        <w:tabs>
          <w:tab w:val="right" w:pos="2552"/>
          <w:tab w:val="left" w:pos="3119"/>
        </w:tabs>
        <w:ind w:left="3119" w:hanging="3119"/>
        <w:rPr>
          <w:szCs w:val="22"/>
        </w:rPr>
      </w:pPr>
      <w:r w:rsidRPr="00985833">
        <w:rPr>
          <w:szCs w:val="22"/>
          <w:lang w:val="en-US"/>
        </w:rPr>
        <w:tab/>
      </w:r>
      <w:proofErr w:type="gramStart"/>
      <w:r w:rsidRPr="00985833">
        <w:rPr>
          <w:szCs w:val="22"/>
        </w:rPr>
        <w:t>à</w:t>
      </w:r>
      <w:proofErr w:type="gramEnd"/>
      <w:r w:rsidRPr="00985833">
        <w:rPr>
          <w:szCs w:val="22"/>
        </w:rPr>
        <w:t xml:space="preserve"> :</w:t>
      </w:r>
      <w:r w:rsidRPr="00985833">
        <w:rPr>
          <w:szCs w:val="22"/>
        </w:rPr>
        <w:tab/>
        <w:t xml:space="preserve">M. Kwok </w:t>
      </w:r>
      <w:proofErr w:type="spellStart"/>
      <w:r w:rsidRPr="00985833">
        <w:rPr>
          <w:szCs w:val="22"/>
        </w:rPr>
        <w:t>Fook</w:t>
      </w:r>
      <w:proofErr w:type="spellEnd"/>
      <w:r w:rsidRPr="00985833">
        <w:rPr>
          <w:szCs w:val="22"/>
        </w:rPr>
        <w:t xml:space="preserve"> </w:t>
      </w:r>
      <w:proofErr w:type="spellStart"/>
      <w:r w:rsidRPr="00985833">
        <w:rPr>
          <w:szCs w:val="22"/>
        </w:rPr>
        <w:t>Seng</w:t>
      </w:r>
      <w:proofErr w:type="spellEnd"/>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Président du Comité de coordination</w:t>
      </w:r>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Organisation Mondiale de la Propriété Intellectuelle</w:t>
      </w:r>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 xml:space="preserve">34, chemin des </w:t>
      </w:r>
      <w:proofErr w:type="spellStart"/>
      <w:r w:rsidRPr="00985833">
        <w:rPr>
          <w:szCs w:val="22"/>
        </w:rPr>
        <w:t>Colombettes</w:t>
      </w:r>
      <w:proofErr w:type="spellEnd"/>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1211 Genève 20</w:t>
      </w:r>
    </w:p>
    <w:p w:rsidR="0030124F" w:rsidRPr="00985833" w:rsidRDefault="0030124F" w:rsidP="0030124F">
      <w:pPr>
        <w:tabs>
          <w:tab w:val="right" w:pos="2552"/>
          <w:tab w:val="left" w:pos="3119"/>
        </w:tabs>
        <w:ind w:left="3119" w:hanging="3119"/>
        <w:rPr>
          <w:szCs w:val="22"/>
        </w:rPr>
      </w:pPr>
      <w:r w:rsidRPr="00985833">
        <w:rPr>
          <w:szCs w:val="22"/>
        </w:rPr>
        <w:tab/>
      </w:r>
      <w:r w:rsidRPr="00985833">
        <w:rPr>
          <w:szCs w:val="22"/>
        </w:rPr>
        <w:tab/>
        <w:t>Suisse</w:t>
      </w:r>
    </w:p>
    <w:p w:rsidR="0030124F" w:rsidRPr="00985833" w:rsidRDefault="0030124F" w:rsidP="0030124F">
      <w:pPr>
        <w:tabs>
          <w:tab w:val="left" w:pos="1985"/>
          <w:tab w:val="center" w:pos="7088"/>
        </w:tabs>
        <w:rPr>
          <w:szCs w:val="22"/>
        </w:rPr>
      </w:pPr>
    </w:p>
    <w:p w:rsidR="0030124F" w:rsidRPr="00985833" w:rsidRDefault="0030124F" w:rsidP="0030124F">
      <w:pPr>
        <w:tabs>
          <w:tab w:val="left" w:pos="1985"/>
          <w:tab w:val="center" w:pos="7088"/>
        </w:tabs>
        <w:rPr>
          <w:szCs w:val="22"/>
        </w:rPr>
      </w:pPr>
    </w:p>
    <w:p w:rsidR="0030124F" w:rsidRPr="00985833" w:rsidRDefault="0030124F" w:rsidP="0030124F">
      <w:pPr>
        <w:tabs>
          <w:tab w:val="left" w:pos="1985"/>
          <w:tab w:val="center" w:pos="7088"/>
        </w:tabs>
        <w:rPr>
          <w:szCs w:val="22"/>
        </w:rPr>
      </w:pPr>
      <w:r w:rsidRPr="00985833">
        <w:rPr>
          <w:b/>
          <w:szCs w:val="22"/>
        </w:rPr>
        <w:t xml:space="preserve">Objet </w:t>
      </w:r>
      <w:r w:rsidRPr="00985833">
        <w:rPr>
          <w:szCs w:val="22"/>
        </w:rPr>
        <w:t>: proposition de candidature au poste de directeur général de l’Organisation Mondiale de la Propriété Intellectuelle (OMPI) pour la période 2014</w:t>
      </w:r>
      <w:r w:rsidRPr="00985833">
        <w:rPr>
          <w:szCs w:val="22"/>
        </w:rPr>
        <w:noBreakHyphen/>
        <w:t>2020</w:t>
      </w:r>
    </w:p>
    <w:p w:rsidR="0030124F" w:rsidRPr="00985833" w:rsidRDefault="0030124F" w:rsidP="0030124F">
      <w:pPr>
        <w:tabs>
          <w:tab w:val="left" w:pos="1985"/>
          <w:tab w:val="center" w:pos="7088"/>
        </w:tabs>
        <w:rPr>
          <w:szCs w:val="22"/>
        </w:rPr>
      </w:pPr>
    </w:p>
    <w:p w:rsidR="0030124F" w:rsidRPr="00985833" w:rsidRDefault="0030124F" w:rsidP="0030124F">
      <w:pPr>
        <w:tabs>
          <w:tab w:val="left" w:pos="1985"/>
          <w:tab w:val="center" w:pos="7088"/>
        </w:tabs>
        <w:rPr>
          <w:szCs w:val="22"/>
        </w:rPr>
      </w:pPr>
    </w:p>
    <w:p w:rsidR="0030124F" w:rsidRPr="00985833" w:rsidRDefault="0030124F" w:rsidP="0030124F">
      <w:pPr>
        <w:rPr>
          <w:szCs w:val="22"/>
        </w:rPr>
      </w:pPr>
      <w:r w:rsidRPr="00985833">
        <w:rPr>
          <w:szCs w:val="22"/>
        </w:rPr>
        <w:t>Monsieur le Président,</w:t>
      </w:r>
    </w:p>
    <w:p w:rsidR="0030124F" w:rsidRPr="00985833" w:rsidRDefault="0030124F" w:rsidP="0030124F">
      <w:pPr>
        <w:rPr>
          <w:szCs w:val="22"/>
        </w:rPr>
      </w:pPr>
    </w:p>
    <w:p w:rsidR="0030124F" w:rsidRPr="00985833" w:rsidRDefault="0030124F" w:rsidP="0030124F">
      <w:pPr>
        <w:rPr>
          <w:szCs w:val="22"/>
        </w:rPr>
      </w:pPr>
      <w:r w:rsidRPr="00985833">
        <w:rPr>
          <w:szCs w:val="22"/>
        </w:rPr>
        <w:t>Je me réfère à votre lettre circulaire CN 3470 datée du 6 septembre 2013 annonçant la vacance de poste de directeur général de l’OMPI pour la période 2014</w:t>
      </w:r>
      <w:r w:rsidRPr="00985833">
        <w:rPr>
          <w:szCs w:val="22"/>
        </w:rPr>
        <w:noBreakHyphen/>
        <w:t>2020.  À cet égard, je vous présente officiellement, au nom du Gouvernement de la République fédérale du Nigéria, la candidature de M. Geoffrey Onyeama à ce poste.  Pour plus de commodité, le curriculum vitae de M. Onyeama est joint au présent courrier.</w:t>
      </w:r>
    </w:p>
    <w:p w:rsidR="0030124F" w:rsidRPr="00985833" w:rsidRDefault="0030124F" w:rsidP="0030124F">
      <w:pPr>
        <w:rPr>
          <w:szCs w:val="22"/>
        </w:rPr>
      </w:pPr>
    </w:p>
    <w:p w:rsidR="0030124F" w:rsidRPr="00985833" w:rsidRDefault="0030124F" w:rsidP="0030124F">
      <w:pPr>
        <w:rPr>
          <w:szCs w:val="22"/>
        </w:rPr>
      </w:pPr>
      <w:r w:rsidRPr="00985833">
        <w:rPr>
          <w:szCs w:val="22"/>
        </w:rPr>
        <w:t>M. Onyeama s’est acquitté de ses fonctions au sein de l’OMPI avec grande distinction au cours de ces 28 dernières années.  Il est entré dans l’Organisation en 1985 et a gravi les échelons pour parvenir au poste de vice</w:t>
      </w:r>
      <w:r w:rsidRPr="00985833">
        <w:rPr>
          <w:szCs w:val="22"/>
        </w:rPr>
        <w:noBreakHyphen/>
        <w:t>directeur général (Secteur du développement).  Ses connaissances juridiques approfondies, son expérience professionnelle et son engagement à différents niveaux de l’Organisation durant toutes ces années font de lui le candidat idéal pour le poste de directeur général.  Compte tenu de ses résultats, de son engagement et de sa capacité avérée de parvenir à des résultats concrets, il va de soi que M. Onyeama pourra largement contribuer au développement de l’OMPI, améliorer les services qu’elle offre aux États membres, et renforcer sa compétitivité.  Le Gouvernement de la République fédérale du Nigéria a donc l’honneur de présenter la candidature de M. Onyeama au poste de directeur général de l’OMPI.</w:t>
      </w:r>
    </w:p>
    <w:p w:rsidR="0030124F" w:rsidRPr="00985833" w:rsidRDefault="0030124F" w:rsidP="0030124F">
      <w:pPr>
        <w:rPr>
          <w:szCs w:val="22"/>
        </w:rPr>
      </w:pPr>
    </w:p>
    <w:p w:rsidR="0030124F" w:rsidRPr="00985833" w:rsidRDefault="0030124F" w:rsidP="0030124F">
      <w:pPr>
        <w:rPr>
          <w:szCs w:val="22"/>
        </w:rPr>
      </w:pPr>
      <w:r w:rsidRPr="00985833">
        <w:rPr>
          <w:szCs w:val="22"/>
        </w:rPr>
        <w:t>Dans l’intervalle, le Représentant permanent du Nigéria à Genève continuera de travailler et de coopérer avec votre comité dans la procédure de sélection.</w:t>
      </w:r>
    </w:p>
    <w:p w:rsidR="0030124F" w:rsidRPr="00985833" w:rsidRDefault="0030124F" w:rsidP="0030124F">
      <w:pPr>
        <w:rPr>
          <w:szCs w:val="22"/>
        </w:rPr>
      </w:pPr>
    </w:p>
    <w:p w:rsidR="0030124F" w:rsidRPr="00985833" w:rsidRDefault="0030124F" w:rsidP="0030124F">
      <w:pPr>
        <w:rPr>
          <w:szCs w:val="22"/>
        </w:rPr>
      </w:pPr>
      <w:r w:rsidRPr="00985833">
        <w:rPr>
          <w:szCs w:val="22"/>
        </w:rPr>
        <w:t>Veuillez agréer, Monsieur le Président, les assurances de ma très haute considération.</w:t>
      </w:r>
    </w:p>
    <w:p w:rsidR="00C909C9" w:rsidRDefault="00C909C9" w:rsidP="0030124F">
      <w:pPr>
        <w:pStyle w:val="Signature"/>
        <w:rPr>
          <w:szCs w:val="22"/>
        </w:rPr>
      </w:pPr>
    </w:p>
    <w:p w:rsidR="0030124F" w:rsidRPr="00985833" w:rsidRDefault="0030124F" w:rsidP="0030124F">
      <w:pPr>
        <w:pStyle w:val="Signature"/>
        <w:rPr>
          <w:szCs w:val="22"/>
        </w:rPr>
      </w:pPr>
      <w:r w:rsidRPr="00985833">
        <w:rPr>
          <w:szCs w:val="22"/>
        </w:rPr>
        <w:t>(Signé : Mme Viola </w:t>
      </w:r>
      <w:proofErr w:type="spellStart"/>
      <w:r w:rsidRPr="00985833">
        <w:rPr>
          <w:szCs w:val="22"/>
        </w:rPr>
        <w:t>Adaku</w:t>
      </w:r>
      <w:proofErr w:type="spellEnd"/>
      <w:r w:rsidRPr="00985833">
        <w:rPr>
          <w:szCs w:val="22"/>
        </w:rPr>
        <w:t> </w:t>
      </w:r>
      <w:proofErr w:type="spellStart"/>
      <w:r w:rsidRPr="00985833">
        <w:rPr>
          <w:szCs w:val="22"/>
        </w:rPr>
        <w:t>Onwuliri</w:t>
      </w:r>
      <w:proofErr w:type="spellEnd"/>
      <w:r w:rsidRPr="00985833">
        <w:rPr>
          <w:szCs w:val="22"/>
        </w:rPr>
        <w:t xml:space="preserve">) </w:t>
      </w:r>
    </w:p>
    <w:p w:rsidR="0030124F" w:rsidRPr="00985833" w:rsidRDefault="0030124F">
      <w:pPr>
        <w:rPr>
          <w:szCs w:val="22"/>
        </w:rPr>
      </w:pPr>
      <w:r w:rsidRPr="00985833">
        <w:rPr>
          <w:szCs w:val="22"/>
        </w:rPr>
        <w:br w:type="page"/>
      </w:r>
    </w:p>
    <w:p w:rsidR="0030124F" w:rsidRPr="00985833" w:rsidRDefault="0030124F" w:rsidP="0030124F">
      <w:pPr>
        <w:rPr>
          <w:szCs w:val="22"/>
        </w:rPr>
      </w:pPr>
      <w:r w:rsidRPr="00985833">
        <w:rPr>
          <w:szCs w:val="22"/>
        </w:rPr>
        <w:lastRenderedPageBreak/>
        <w:t>Curriculum vitae de M. GEOFFREY ONYEAMA</w:t>
      </w: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szCs w:val="22"/>
        </w:rPr>
      </w:pPr>
      <w:r w:rsidRPr="00985833">
        <w:rPr>
          <w:szCs w:val="22"/>
        </w:rPr>
        <w:t>Date de naissance :</w:t>
      </w:r>
    </w:p>
    <w:p w:rsidR="0030124F" w:rsidRPr="00985833" w:rsidRDefault="0030124F" w:rsidP="0030124F">
      <w:pPr>
        <w:rPr>
          <w:szCs w:val="22"/>
        </w:rPr>
      </w:pPr>
      <w:r w:rsidRPr="00985833">
        <w:rPr>
          <w:szCs w:val="22"/>
        </w:rPr>
        <w:t>2 février 1956</w:t>
      </w:r>
    </w:p>
    <w:p w:rsidR="0030124F" w:rsidRPr="00985833" w:rsidRDefault="0030124F" w:rsidP="0030124F">
      <w:pPr>
        <w:rPr>
          <w:szCs w:val="22"/>
        </w:rPr>
      </w:pPr>
    </w:p>
    <w:p w:rsidR="0030124F" w:rsidRPr="00985833" w:rsidRDefault="0030124F" w:rsidP="0030124F">
      <w:pPr>
        <w:rPr>
          <w:szCs w:val="22"/>
        </w:rPr>
      </w:pPr>
      <w:r w:rsidRPr="00985833">
        <w:rPr>
          <w:szCs w:val="22"/>
        </w:rPr>
        <w:t>Nationalité :</w:t>
      </w:r>
    </w:p>
    <w:p w:rsidR="0030124F" w:rsidRPr="00985833" w:rsidRDefault="0030124F" w:rsidP="0030124F">
      <w:pPr>
        <w:rPr>
          <w:szCs w:val="22"/>
        </w:rPr>
      </w:pPr>
      <w:proofErr w:type="gramStart"/>
      <w:r w:rsidRPr="00985833">
        <w:rPr>
          <w:szCs w:val="22"/>
        </w:rPr>
        <w:t>nigériane</w:t>
      </w:r>
      <w:proofErr w:type="gramEnd"/>
    </w:p>
    <w:p w:rsidR="0030124F" w:rsidRPr="00985833" w:rsidRDefault="0030124F" w:rsidP="0030124F">
      <w:pPr>
        <w:rPr>
          <w:szCs w:val="22"/>
        </w:rPr>
      </w:pPr>
    </w:p>
    <w:p w:rsidR="0030124F" w:rsidRPr="00985833" w:rsidRDefault="0030124F" w:rsidP="0030124F">
      <w:pPr>
        <w:rPr>
          <w:szCs w:val="22"/>
        </w:rPr>
      </w:pPr>
      <w:r w:rsidRPr="00985833">
        <w:rPr>
          <w:szCs w:val="22"/>
        </w:rPr>
        <w:t>État civil :</w:t>
      </w:r>
    </w:p>
    <w:p w:rsidR="0030124F" w:rsidRPr="00985833" w:rsidRDefault="0030124F" w:rsidP="0030124F">
      <w:pPr>
        <w:rPr>
          <w:szCs w:val="22"/>
        </w:rPr>
      </w:pPr>
      <w:proofErr w:type="gramStart"/>
      <w:r w:rsidRPr="00985833">
        <w:rPr>
          <w:szCs w:val="22"/>
        </w:rPr>
        <w:t>marié</w:t>
      </w:r>
      <w:proofErr w:type="gramEnd"/>
      <w:r w:rsidRPr="00985833">
        <w:rPr>
          <w:szCs w:val="22"/>
        </w:rPr>
        <w:t>, trois enfants</w:t>
      </w: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i/>
          <w:szCs w:val="22"/>
        </w:rPr>
      </w:pPr>
      <w:r w:rsidRPr="00985833">
        <w:rPr>
          <w:i/>
          <w:szCs w:val="22"/>
        </w:rPr>
        <w:t>Études</w:t>
      </w:r>
    </w:p>
    <w:p w:rsidR="0030124F" w:rsidRPr="00985833" w:rsidRDefault="0030124F" w:rsidP="0030124F">
      <w:pPr>
        <w:rPr>
          <w:i/>
          <w:szCs w:val="22"/>
        </w:rPr>
      </w:pPr>
    </w:p>
    <w:p w:rsidR="0030124F" w:rsidRPr="00985833" w:rsidRDefault="0030124F" w:rsidP="0030124F">
      <w:pPr>
        <w:rPr>
          <w:szCs w:val="22"/>
        </w:rPr>
      </w:pPr>
      <w:r w:rsidRPr="00985833">
        <w:rPr>
          <w:szCs w:val="22"/>
        </w:rPr>
        <w:t xml:space="preserve">Licence de sciences politiques (BA), Université Columbia (Columbia </w:t>
      </w:r>
      <w:proofErr w:type="spellStart"/>
      <w:r w:rsidRPr="00985833">
        <w:rPr>
          <w:szCs w:val="22"/>
        </w:rPr>
        <w:t>College</w:t>
      </w:r>
      <w:proofErr w:type="spellEnd"/>
      <w:r w:rsidRPr="00985833">
        <w:rPr>
          <w:szCs w:val="22"/>
        </w:rPr>
        <w:t>), New York, États</w:t>
      </w:r>
      <w:r w:rsidRPr="00985833">
        <w:rPr>
          <w:szCs w:val="22"/>
        </w:rPr>
        <w:noBreakHyphen/>
        <w:t>Unis d’Amérique (1977)</w:t>
      </w:r>
    </w:p>
    <w:p w:rsidR="0030124F" w:rsidRPr="00985833" w:rsidRDefault="0030124F" w:rsidP="0030124F">
      <w:pPr>
        <w:rPr>
          <w:szCs w:val="22"/>
        </w:rPr>
      </w:pPr>
    </w:p>
    <w:p w:rsidR="0030124F" w:rsidRPr="00985833" w:rsidRDefault="0030124F" w:rsidP="0030124F">
      <w:pPr>
        <w:rPr>
          <w:szCs w:val="22"/>
        </w:rPr>
      </w:pPr>
      <w:r w:rsidRPr="00985833">
        <w:rPr>
          <w:szCs w:val="22"/>
        </w:rPr>
        <w:t xml:space="preserve">Licence de droit (BA), Université de Cambridge (St. John’s </w:t>
      </w:r>
      <w:proofErr w:type="spellStart"/>
      <w:r w:rsidRPr="00985833">
        <w:rPr>
          <w:szCs w:val="22"/>
        </w:rPr>
        <w:t>College</w:t>
      </w:r>
      <w:proofErr w:type="spellEnd"/>
      <w:r w:rsidRPr="00985833">
        <w:rPr>
          <w:szCs w:val="22"/>
        </w:rPr>
        <w:t>), Cambridge, Royaume</w:t>
      </w:r>
      <w:r w:rsidRPr="00985833">
        <w:rPr>
          <w:szCs w:val="22"/>
        </w:rPr>
        <w:noBreakHyphen/>
        <w:t>Uni (1980)</w:t>
      </w:r>
    </w:p>
    <w:p w:rsidR="0030124F" w:rsidRPr="00985833" w:rsidRDefault="0030124F" w:rsidP="0030124F">
      <w:pPr>
        <w:rPr>
          <w:szCs w:val="22"/>
        </w:rPr>
      </w:pPr>
    </w:p>
    <w:p w:rsidR="0030124F" w:rsidRPr="00985833" w:rsidRDefault="0030124F" w:rsidP="0030124F">
      <w:pPr>
        <w:rPr>
          <w:szCs w:val="22"/>
        </w:rPr>
      </w:pPr>
      <w:r w:rsidRPr="00985833">
        <w:rPr>
          <w:szCs w:val="22"/>
        </w:rPr>
        <w:t xml:space="preserve">Maîtrise de droit (LL.M), Université de Londres (London </w:t>
      </w:r>
      <w:proofErr w:type="spellStart"/>
      <w:r w:rsidRPr="00985833">
        <w:rPr>
          <w:szCs w:val="22"/>
        </w:rPr>
        <w:t>School</w:t>
      </w:r>
      <w:proofErr w:type="spellEnd"/>
      <w:r w:rsidRPr="00985833">
        <w:rPr>
          <w:szCs w:val="22"/>
        </w:rPr>
        <w:t xml:space="preserve"> of </w:t>
      </w:r>
      <w:proofErr w:type="spellStart"/>
      <w:r w:rsidRPr="00985833">
        <w:rPr>
          <w:szCs w:val="22"/>
        </w:rPr>
        <w:t>Economics</w:t>
      </w:r>
      <w:proofErr w:type="spellEnd"/>
      <w:r w:rsidRPr="00985833">
        <w:rPr>
          <w:szCs w:val="22"/>
        </w:rPr>
        <w:t xml:space="preserve"> and </w:t>
      </w:r>
      <w:proofErr w:type="spellStart"/>
      <w:r w:rsidRPr="00985833">
        <w:rPr>
          <w:szCs w:val="22"/>
        </w:rPr>
        <w:t>Political</w:t>
      </w:r>
      <w:proofErr w:type="spellEnd"/>
      <w:r w:rsidRPr="00985833">
        <w:rPr>
          <w:szCs w:val="22"/>
        </w:rPr>
        <w:t xml:space="preserve"> Science (LSE)), Londres, Royaume</w:t>
      </w:r>
      <w:r w:rsidRPr="00985833">
        <w:rPr>
          <w:szCs w:val="22"/>
        </w:rPr>
        <w:noBreakHyphen/>
        <w:t>Uni (1982)</w:t>
      </w:r>
    </w:p>
    <w:p w:rsidR="0030124F" w:rsidRPr="00985833" w:rsidRDefault="0030124F" w:rsidP="0030124F">
      <w:pPr>
        <w:rPr>
          <w:szCs w:val="22"/>
        </w:rPr>
      </w:pPr>
    </w:p>
    <w:p w:rsidR="0030124F" w:rsidRPr="00985833" w:rsidRDefault="0030124F" w:rsidP="0030124F">
      <w:pPr>
        <w:rPr>
          <w:szCs w:val="22"/>
        </w:rPr>
      </w:pPr>
      <w:r w:rsidRPr="00985833">
        <w:rPr>
          <w:szCs w:val="22"/>
        </w:rPr>
        <w:t xml:space="preserve">Maîtrise de droit (MA), Université de Cambridge (St. John’s </w:t>
      </w:r>
      <w:proofErr w:type="spellStart"/>
      <w:r w:rsidRPr="00985833">
        <w:rPr>
          <w:szCs w:val="22"/>
        </w:rPr>
        <w:t>College</w:t>
      </w:r>
      <w:proofErr w:type="spellEnd"/>
      <w:r w:rsidRPr="00985833">
        <w:rPr>
          <w:szCs w:val="22"/>
        </w:rPr>
        <w:t>), Cambridge, Royaume</w:t>
      </w:r>
      <w:r w:rsidRPr="00985833">
        <w:rPr>
          <w:szCs w:val="22"/>
        </w:rPr>
        <w:noBreakHyphen/>
        <w:t>Uni (1984)</w:t>
      </w: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i/>
          <w:szCs w:val="22"/>
        </w:rPr>
      </w:pPr>
      <w:r w:rsidRPr="00985833">
        <w:rPr>
          <w:i/>
          <w:szCs w:val="22"/>
        </w:rPr>
        <w:t>Distinction académique</w:t>
      </w:r>
    </w:p>
    <w:p w:rsidR="0030124F" w:rsidRPr="00985833" w:rsidRDefault="0030124F" w:rsidP="0030124F">
      <w:pPr>
        <w:rPr>
          <w:i/>
          <w:szCs w:val="22"/>
        </w:rPr>
      </w:pPr>
    </w:p>
    <w:p w:rsidR="0030124F" w:rsidRPr="00985833" w:rsidRDefault="0030124F" w:rsidP="0030124F">
      <w:pPr>
        <w:numPr>
          <w:ilvl w:val="0"/>
          <w:numId w:val="12"/>
        </w:numPr>
        <w:rPr>
          <w:szCs w:val="22"/>
        </w:rPr>
      </w:pPr>
      <w:r w:rsidRPr="00985833">
        <w:rPr>
          <w:szCs w:val="22"/>
        </w:rPr>
        <w:t xml:space="preserve">Liste des meilleurs étudiants du Columbia </w:t>
      </w:r>
      <w:proofErr w:type="spellStart"/>
      <w:r w:rsidRPr="00985833">
        <w:rPr>
          <w:szCs w:val="22"/>
        </w:rPr>
        <w:t>College</w:t>
      </w:r>
      <w:proofErr w:type="spellEnd"/>
      <w:r w:rsidRPr="00985833">
        <w:rPr>
          <w:szCs w:val="22"/>
        </w:rPr>
        <w:t>, Université Columbia, New York (États</w:t>
      </w:r>
      <w:r w:rsidRPr="00985833">
        <w:rPr>
          <w:rFonts w:eastAsia="MS Gothic"/>
          <w:szCs w:val="22"/>
        </w:rPr>
        <w:noBreakHyphen/>
      </w:r>
      <w:r w:rsidRPr="00985833">
        <w:rPr>
          <w:szCs w:val="22"/>
        </w:rPr>
        <w:t>Unis d’Amérique)</w:t>
      </w: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i/>
          <w:szCs w:val="22"/>
        </w:rPr>
      </w:pPr>
      <w:r w:rsidRPr="00985833">
        <w:rPr>
          <w:i/>
          <w:szCs w:val="22"/>
        </w:rPr>
        <w:t>Qualifications professionnelles</w:t>
      </w:r>
    </w:p>
    <w:p w:rsidR="0030124F" w:rsidRPr="00985833" w:rsidRDefault="0030124F" w:rsidP="0030124F">
      <w:pPr>
        <w:rPr>
          <w:i/>
          <w:szCs w:val="22"/>
        </w:rPr>
      </w:pPr>
    </w:p>
    <w:p w:rsidR="0030124F" w:rsidRPr="00985833" w:rsidRDefault="0030124F" w:rsidP="0030124F">
      <w:pPr>
        <w:numPr>
          <w:ilvl w:val="0"/>
          <w:numId w:val="12"/>
        </w:numPr>
        <w:rPr>
          <w:szCs w:val="22"/>
        </w:rPr>
      </w:pPr>
      <w:r w:rsidRPr="00985833">
        <w:rPr>
          <w:szCs w:val="22"/>
        </w:rPr>
        <w:t xml:space="preserve">Membre du barreau, </w:t>
      </w:r>
      <w:proofErr w:type="spellStart"/>
      <w:r w:rsidRPr="00985833">
        <w:rPr>
          <w:szCs w:val="22"/>
        </w:rPr>
        <w:t>Gray’s</w:t>
      </w:r>
      <w:proofErr w:type="spellEnd"/>
      <w:r w:rsidRPr="00985833">
        <w:rPr>
          <w:szCs w:val="22"/>
        </w:rPr>
        <w:t xml:space="preserve"> Inn, Londres, Royaume</w:t>
      </w:r>
      <w:r w:rsidRPr="00985833">
        <w:rPr>
          <w:rFonts w:eastAsia="MS Gothic"/>
          <w:szCs w:val="22"/>
        </w:rPr>
        <w:noBreakHyphen/>
      </w:r>
      <w:r w:rsidRPr="00985833">
        <w:rPr>
          <w:szCs w:val="22"/>
        </w:rPr>
        <w:t>Uni (1981)</w:t>
      </w:r>
    </w:p>
    <w:p w:rsidR="0030124F" w:rsidRPr="00985833" w:rsidRDefault="0030124F" w:rsidP="0030124F">
      <w:pPr>
        <w:ind w:left="1134"/>
        <w:rPr>
          <w:szCs w:val="22"/>
        </w:rPr>
      </w:pPr>
    </w:p>
    <w:p w:rsidR="0030124F" w:rsidRPr="00985833" w:rsidRDefault="0030124F" w:rsidP="0030124F">
      <w:pPr>
        <w:numPr>
          <w:ilvl w:val="0"/>
          <w:numId w:val="12"/>
        </w:numPr>
        <w:rPr>
          <w:szCs w:val="22"/>
        </w:rPr>
      </w:pPr>
      <w:r w:rsidRPr="00985833">
        <w:rPr>
          <w:szCs w:val="22"/>
        </w:rPr>
        <w:t>Avoué et avocat auprès de la Cour suprême du Nigéria (</w:t>
      </w:r>
      <w:proofErr w:type="spellStart"/>
      <w:r w:rsidRPr="00985833">
        <w:rPr>
          <w:szCs w:val="22"/>
        </w:rPr>
        <w:t>Nigerian</w:t>
      </w:r>
      <w:proofErr w:type="spellEnd"/>
      <w:r w:rsidRPr="00985833">
        <w:rPr>
          <w:szCs w:val="22"/>
        </w:rPr>
        <w:t xml:space="preserve"> Law </w:t>
      </w:r>
      <w:proofErr w:type="spellStart"/>
      <w:r w:rsidRPr="00985833">
        <w:rPr>
          <w:szCs w:val="22"/>
        </w:rPr>
        <w:t>School</w:t>
      </w:r>
      <w:proofErr w:type="spellEnd"/>
      <w:r w:rsidRPr="00985833">
        <w:rPr>
          <w:szCs w:val="22"/>
        </w:rPr>
        <w:t>), Lagos, Nigéria (1983)</w:t>
      </w:r>
    </w:p>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i/>
          <w:szCs w:val="22"/>
        </w:rPr>
      </w:pPr>
      <w:r w:rsidRPr="00985833">
        <w:rPr>
          <w:i/>
          <w:szCs w:val="22"/>
        </w:rPr>
        <w:t>Expérience professionnelle</w:t>
      </w:r>
    </w:p>
    <w:p w:rsidR="0030124F" w:rsidRPr="00985833" w:rsidRDefault="0030124F" w:rsidP="0030124F">
      <w:pPr>
        <w:rPr>
          <w:i/>
          <w:szCs w:val="22"/>
        </w:rPr>
      </w:pPr>
    </w:p>
    <w:p w:rsidR="0030124F" w:rsidRPr="00985833" w:rsidRDefault="0030124F" w:rsidP="0030124F">
      <w:pPr>
        <w:numPr>
          <w:ilvl w:val="0"/>
          <w:numId w:val="12"/>
        </w:numPr>
        <w:rPr>
          <w:szCs w:val="22"/>
        </w:rPr>
      </w:pPr>
      <w:r w:rsidRPr="00985833">
        <w:rPr>
          <w:szCs w:val="22"/>
        </w:rPr>
        <w:t>Administrateur chargé de la recherche au sein de la Commission nigériane de réforme des lois, Lagos, Nigéria, (1983</w:t>
      </w:r>
      <w:r w:rsidRPr="00985833">
        <w:rPr>
          <w:szCs w:val="22"/>
        </w:rPr>
        <w:noBreakHyphen/>
        <w:t>1984)</w:t>
      </w:r>
    </w:p>
    <w:p w:rsidR="0030124F" w:rsidRPr="00985833" w:rsidRDefault="0030124F" w:rsidP="0030124F">
      <w:pPr>
        <w:ind w:left="1134"/>
        <w:rPr>
          <w:szCs w:val="22"/>
        </w:rPr>
      </w:pPr>
    </w:p>
    <w:p w:rsidR="0030124F" w:rsidRPr="00985833" w:rsidRDefault="0030124F" w:rsidP="0030124F">
      <w:pPr>
        <w:numPr>
          <w:ilvl w:val="0"/>
          <w:numId w:val="12"/>
        </w:numPr>
        <w:rPr>
          <w:szCs w:val="22"/>
        </w:rPr>
      </w:pPr>
      <w:r w:rsidRPr="00985833">
        <w:rPr>
          <w:szCs w:val="22"/>
        </w:rPr>
        <w:t xml:space="preserve">Juriste, </w:t>
      </w:r>
      <w:proofErr w:type="spellStart"/>
      <w:r w:rsidRPr="00985833">
        <w:rPr>
          <w:szCs w:val="22"/>
        </w:rPr>
        <w:t>Mogboh</w:t>
      </w:r>
      <w:proofErr w:type="spellEnd"/>
      <w:r w:rsidRPr="00985833">
        <w:rPr>
          <w:szCs w:val="22"/>
        </w:rPr>
        <w:t xml:space="preserve"> and Associates, Enugu, Nigéria (1984</w:t>
      </w:r>
      <w:r w:rsidRPr="00985833">
        <w:rPr>
          <w:rFonts w:eastAsia="MS Gothic"/>
          <w:szCs w:val="22"/>
        </w:rPr>
        <w:noBreakHyphen/>
      </w:r>
      <w:r w:rsidRPr="00985833">
        <w:rPr>
          <w:szCs w:val="22"/>
        </w:rPr>
        <w:t>1985)</w:t>
      </w:r>
    </w:p>
    <w:p w:rsidR="0030124F" w:rsidRPr="00985833" w:rsidRDefault="0030124F" w:rsidP="0030124F">
      <w:pPr>
        <w:rPr>
          <w:szCs w:val="22"/>
        </w:rPr>
      </w:pPr>
    </w:p>
    <w:p w:rsidR="0030124F" w:rsidRPr="00985833" w:rsidRDefault="0030124F" w:rsidP="0030124F">
      <w:pPr>
        <w:rPr>
          <w:szCs w:val="22"/>
        </w:rPr>
      </w:pPr>
      <w:r w:rsidRPr="00985833">
        <w:rPr>
          <w:szCs w:val="22"/>
        </w:rPr>
        <w:br w:type="page"/>
      </w:r>
    </w:p>
    <w:tbl>
      <w:tblPr>
        <w:tblW w:w="0" w:type="auto"/>
        <w:tblInd w:w="-34" w:type="dxa"/>
        <w:tblLook w:val="04A0" w:firstRow="1" w:lastRow="0" w:firstColumn="1" w:lastColumn="0" w:noHBand="0" w:noVBand="1"/>
      </w:tblPr>
      <w:tblGrid>
        <w:gridCol w:w="2410"/>
        <w:gridCol w:w="6663"/>
      </w:tblGrid>
      <w:tr w:rsidR="0030124F" w:rsidRPr="00985833" w:rsidTr="001512D2">
        <w:tc>
          <w:tcPr>
            <w:tcW w:w="9073" w:type="dxa"/>
            <w:gridSpan w:val="2"/>
            <w:shd w:val="clear" w:color="auto" w:fill="auto"/>
          </w:tcPr>
          <w:p w:rsidR="0030124F" w:rsidRPr="00985833" w:rsidRDefault="0030124F" w:rsidP="001512D2">
            <w:pPr>
              <w:rPr>
                <w:szCs w:val="22"/>
              </w:rPr>
            </w:pPr>
            <w:r w:rsidRPr="00985833">
              <w:rPr>
                <w:szCs w:val="22"/>
              </w:rPr>
              <w:lastRenderedPageBreak/>
              <w:br w:type="page"/>
              <w:t>Depuis 1985, Organisation Mondiale de la Propriété Intellectuelle (OMPI)</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1985 – 1986</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Administrateur adjoint chargé de programme au Bureau de la coopération pour le développement et des relations extérieures avec l’Afrique et l’Asie occidentale</w:t>
            </w:r>
          </w:p>
          <w:p w:rsidR="0030124F" w:rsidRPr="00985833" w:rsidRDefault="0030124F" w:rsidP="001512D2">
            <w:pPr>
              <w:ind w:left="284"/>
              <w:rPr>
                <w:szCs w:val="22"/>
              </w:rPr>
            </w:pPr>
          </w:p>
        </w:tc>
      </w:tr>
      <w:tr w:rsidR="0030124F" w:rsidRPr="00985833" w:rsidTr="001512D2">
        <w:tc>
          <w:tcPr>
            <w:tcW w:w="9073" w:type="dxa"/>
            <w:gridSpan w:val="2"/>
            <w:shd w:val="clear" w:color="auto" w:fill="auto"/>
          </w:tcPr>
          <w:p w:rsidR="0030124F" w:rsidRPr="00985833" w:rsidRDefault="0030124F" w:rsidP="001512D2">
            <w:pPr>
              <w:rPr>
                <w:szCs w:val="22"/>
              </w:rPr>
            </w:pPr>
            <w:r w:rsidRPr="00985833">
              <w:rPr>
                <w:szCs w:val="22"/>
              </w:rPr>
              <w:t>(À la fin de 1985, ce bureau a changé de nom, devenant le Bureau de la coopération pour le développement et des relations extérieures avec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1986 – 1990</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Administrateur chargé de programme au Bureau de la coopération pour le développement et des relations extérieures avec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1990 – 1996</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Administrateur principal chargé de programme au Bureau de la coopération pour le développement et des relations extérieures avec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1996 – 1998</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Conseiller principal au Bureau de la coopération pour le développement et des relations extérieures avec l’Afrique</w:t>
            </w:r>
          </w:p>
          <w:p w:rsidR="0030124F" w:rsidRPr="00985833" w:rsidRDefault="0030124F" w:rsidP="001512D2">
            <w:pPr>
              <w:rPr>
                <w:szCs w:val="22"/>
              </w:rPr>
            </w:pPr>
          </w:p>
        </w:tc>
      </w:tr>
      <w:tr w:rsidR="0030124F" w:rsidRPr="00985833" w:rsidTr="001512D2">
        <w:tc>
          <w:tcPr>
            <w:tcW w:w="9073" w:type="dxa"/>
            <w:gridSpan w:val="2"/>
            <w:shd w:val="clear" w:color="auto" w:fill="auto"/>
          </w:tcPr>
          <w:p w:rsidR="0030124F" w:rsidRPr="00985833" w:rsidRDefault="0030124F" w:rsidP="001512D2">
            <w:pPr>
              <w:rPr>
                <w:szCs w:val="22"/>
              </w:rPr>
            </w:pPr>
            <w:r w:rsidRPr="00985833">
              <w:rPr>
                <w:szCs w:val="22"/>
              </w:rPr>
              <w:t>(À la fin de 1997, ce bureau est devenu le Bureau de la coopération pour le développement avec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1998</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Directeur adjoint du Bureau de la coopération pour le développement avec l’Afrique</w:t>
            </w:r>
          </w:p>
          <w:p w:rsidR="0030124F" w:rsidRPr="00985833" w:rsidRDefault="0030124F" w:rsidP="001512D2">
            <w:pPr>
              <w:ind w:left="284"/>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1998 – 1999</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Directeur par intérim du Bureau de la coopération pour le développement avec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1999 – 2006</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Directeur du Bureau de la coopération pour le développement avec l’Afrique</w:t>
            </w:r>
          </w:p>
          <w:p w:rsidR="0030124F" w:rsidRPr="00985833" w:rsidRDefault="0030124F" w:rsidP="001512D2">
            <w:pPr>
              <w:rPr>
                <w:szCs w:val="22"/>
              </w:rPr>
            </w:pPr>
          </w:p>
        </w:tc>
      </w:tr>
      <w:tr w:rsidR="0030124F" w:rsidRPr="00985833" w:rsidTr="001512D2">
        <w:tc>
          <w:tcPr>
            <w:tcW w:w="9073" w:type="dxa"/>
            <w:gridSpan w:val="2"/>
            <w:shd w:val="clear" w:color="auto" w:fill="auto"/>
          </w:tcPr>
          <w:p w:rsidR="0030124F" w:rsidRPr="00985833" w:rsidRDefault="0030124F" w:rsidP="001512D2">
            <w:pPr>
              <w:rPr>
                <w:szCs w:val="22"/>
              </w:rPr>
            </w:pPr>
            <w:r w:rsidRPr="00985833">
              <w:rPr>
                <w:szCs w:val="22"/>
              </w:rPr>
              <w:t>(À la fin de 2003, ce bureau est devenu le Bureau du développement économique pour l’Afrique)</w:t>
            </w:r>
          </w:p>
          <w:p w:rsidR="0030124F" w:rsidRPr="00985833" w:rsidRDefault="0030124F" w:rsidP="001512D2">
            <w:pPr>
              <w:rPr>
                <w:szCs w:val="22"/>
              </w:rPr>
            </w:pPr>
          </w:p>
        </w:tc>
      </w:tr>
      <w:tr w:rsidR="0030124F" w:rsidRPr="00985833" w:rsidTr="001512D2">
        <w:tc>
          <w:tcPr>
            <w:tcW w:w="2410" w:type="dxa"/>
            <w:shd w:val="clear" w:color="auto" w:fill="auto"/>
          </w:tcPr>
          <w:p w:rsidR="0030124F" w:rsidRPr="00985833" w:rsidRDefault="0030124F" w:rsidP="001512D2">
            <w:pPr>
              <w:rPr>
                <w:szCs w:val="22"/>
              </w:rPr>
            </w:pPr>
            <w:r w:rsidRPr="00985833">
              <w:rPr>
                <w:szCs w:val="22"/>
              </w:rPr>
              <w:t>2006 – 2009</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Sous</w:t>
            </w:r>
            <w:r w:rsidRPr="00985833">
              <w:rPr>
                <w:rFonts w:eastAsia="MS Gothic"/>
                <w:szCs w:val="22"/>
              </w:rPr>
              <w:noBreakHyphen/>
            </w:r>
            <w:r w:rsidRPr="00985833">
              <w:rPr>
                <w:szCs w:val="22"/>
              </w:rPr>
              <w:t>directeur général, Secteur de la coordination concernant les relations extérieures, le monde de l’entreprise, les communications et la sensibilisation du public</w:t>
            </w:r>
          </w:p>
          <w:p w:rsidR="0030124F" w:rsidRPr="00985833" w:rsidRDefault="0030124F" w:rsidP="001512D2">
            <w:pPr>
              <w:rPr>
                <w:szCs w:val="22"/>
              </w:rPr>
            </w:pPr>
          </w:p>
          <w:p w:rsidR="0030124F" w:rsidRPr="00985833" w:rsidRDefault="0030124F" w:rsidP="001512D2">
            <w:pPr>
              <w:ind w:left="284"/>
              <w:rPr>
                <w:szCs w:val="22"/>
              </w:rPr>
            </w:pPr>
            <w:r w:rsidRPr="00985833">
              <w:rPr>
                <w:szCs w:val="22"/>
              </w:rPr>
              <w:t>Chargé de coordonner les relations avec les organisations du système des Nations Unies, d’autres organisations intergouvernementales, le monde de l’entreprise et les organisations non gouvernementales (ONG);  et de la communication, de la sensibilisation du public, des relations avec les médias, et de la coordination des questions relatives à la parité.</w:t>
            </w:r>
          </w:p>
          <w:p w:rsidR="0030124F" w:rsidRPr="00985833" w:rsidRDefault="0030124F" w:rsidP="001512D2">
            <w:pPr>
              <w:rPr>
                <w:szCs w:val="22"/>
              </w:rPr>
            </w:pPr>
          </w:p>
          <w:p w:rsidR="0030124F" w:rsidRPr="00985833" w:rsidRDefault="0030124F" w:rsidP="001512D2">
            <w:pPr>
              <w:pStyle w:val="ListParagraph"/>
              <w:spacing w:after="0"/>
              <w:ind w:left="681" w:hanging="397"/>
              <w:rPr>
                <w:rFonts w:ascii="Arial" w:hAnsi="Arial" w:cs="Arial"/>
                <w:bCs/>
              </w:rPr>
            </w:pPr>
            <w:r w:rsidRPr="00985833">
              <w:rPr>
                <w:rFonts w:ascii="Arial" w:hAnsi="Arial" w:cs="Arial"/>
              </w:rPr>
              <w:t xml:space="preserve">*     Il occupait ce poste lorsqu’a commencé, en 2008, avec la Fédération internationale des organismes gérant les droits de reproduction (IFRRO), le processus au sein de l’OMPI aboutissant à l’adoption du </w:t>
            </w:r>
            <w:r w:rsidRPr="00985833">
              <w:rPr>
                <w:rFonts w:ascii="Arial" w:hAnsi="Arial" w:cs="Arial"/>
                <w:bCs/>
              </w:rPr>
              <w:t>Traité de Marrakech visant à faciliter l’accès des aveugles, des déficients visuels et des personnes ayant d’autres difficultés de lecture des textes imprimés aux œuvres publiées.</w:t>
            </w:r>
          </w:p>
        </w:tc>
      </w:tr>
      <w:tr w:rsidR="0030124F" w:rsidRPr="00985833" w:rsidTr="001512D2">
        <w:tc>
          <w:tcPr>
            <w:tcW w:w="2410" w:type="dxa"/>
            <w:shd w:val="clear" w:color="auto" w:fill="auto"/>
          </w:tcPr>
          <w:p w:rsidR="0030124F" w:rsidRPr="00985833" w:rsidRDefault="0030124F" w:rsidP="0030124F">
            <w:pPr>
              <w:keepNext/>
              <w:keepLines/>
              <w:rPr>
                <w:szCs w:val="22"/>
              </w:rPr>
            </w:pPr>
            <w:r w:rsidRPr="00985833">
              <w:rPr>
                <w:szCs w:val="22"/>
              </w:rPr>
              <w:lastRenderedPageBreak/>
              <w:t xml:space="preserve">Depuis </w:t>
            </w:r>
            <w:r w:rsidRPr="00985833">
              <w:rPr>
                <w:szCs w:val="22"/>
              </w:rPr>
              <w:br/>
              <w:t>le 1</w:t>
            </w:r>
            <w:r w:rsidRPr="00985833">
              <w:rPr>
                <w:szCs w:val="22"/>
                <w:vertAlign w:val="superscript"/>
              </w:rPr>
              <w:t>er</w:t>
            </w:r>
            <w:r w:rsidRPr="00985833">
              <w:rPr>
                <w:szCs w:val="22"/>
              </w:rPr>
              <w:t> décembre 2009</w:t>
            </w:r>
          </w:p>
        </w:tc>
        <w:tc>
          <w:tcPr>
            <w:tcW w:w="6663" w:type="dxa"/>
            <w:shd w:val="clear" w:color="auto" w:fill="auto"/>
          </w:tcPr>
          <w:p w:rsidR="0030124F" w:rsidRPr="00985833" w:rsidRDefault="0030124F" w:rsidP="0030124F">
            <w:pPr>
              <w:numPr>
                <w:ilvl w:val="0"/>
                <w:numId w:val="13"/>
              </w:numPr>
              <w:ind w:left="284" w:hanging="284"/>
              <w:rPr>
                <w:szCs w:val="22"/>
              </w:rPr>
            </w:pPr>
            <w:r w:rsidRPr="00985833">
              <w:rPr>
                <w:szCs w:val="22"/>
              </w:rPr>
              <w:t>Vice</w:t>
            </w:r>
            <w:r w:rsidRPr="00985833">
              <w:rPr>
                <w:szCs w:val="22"/>
              </w:rPr>
              <w:noBreakHyphen/>
              <w:t>directeur général, Secteur du développement.</w:t>
            </w:r>
          </w:p>
          <w:p w:rsidR="0030124F" w:rsidRPr="00985833" w:rsidRDefault="0030124F" w:rsidP="001512D2">
            <w:pPr>
              <w:ind w:left="284"/>
              <w:rPr>
                <w:szCs w:val="22"/>
              </w:rPr>
            </w:pPr>
          </w:p>
          <w:p w:rsidR="0030124F" w:rsidRPr="00985833" w:rsidRDefault="0030124F" w:rsidP="001512D2">
            <w:pPr>
              <w:ind w:left="284"/>
              <w:rPr>
                <w:szCs w:val="22"/>
              </w:rPr>
            </w:pPr>
            <w:r w:rsidRPr="00985833">
              <w:rPr>
                <w:szCs w:val="22"/>
              </w:rPr>
              <w:t>Chargé des bureaux régionaux pour l’Afrique, les pays arabes, l’Asie et le Pacifique, l’Amérique latine et les Caraïbes;  de la Division pour les pays les moins avancés (PMA);  de la Division de la coordination du Plan d’action pour le développement;  de l’Académie de l’OMPI et de la Division des projets spéciaux.</w:t>
            </w:r>
          </w:p>
          <w:p w:rsidR="0030124F" w:rsidRPr="00985833" w:rsidRDefault="0030124F" w:rsidP="001512D2">
            <w:pPr>
              <w:rPr>
                <w:szCs w:val="22"/>
              </w:rPr>
            </w:pPr>
          </w:p>
        </w:tc>
      </w:tr>
    </w:tbl>
    <w:p w:rsidR="0030124F" w:rsidRPr="00985833" w:rsidRDefault="0030124F" w:rsidP="0030124F">
      <w:pPr>
        <w:rPr>
          <w:szCs w:val="22"/>
        </w:rPr>
      </w:pPr>
    </w:p>
    <w:p w:rsidR="0030124F" w:rsidRPr="00985833" w:rsidRDefault="0030124F" w:rsidP="0030124F">
      <w:pPr>
        <w:rPr>
          <w:szCs w:val="22"/>
        </w:rPr>
      </w:pPr>
    </w:p>
    <w:p w:rsidR="0030124F" w:rsidRPr="00985833" w:rsidRDefault="0030124F" w:rsidP="0030124F">
      <w:pPr>
        <w:rPr>
          <w:i/>
          <w:szCs w:val="22"/>
        </w:rPr>
      </w:pPr>
      <w:r w:rsidRPr="00985833">
        <w:rPr>
          <w:i/>
          <w:szCs w:val="22"/>
        </w:rPr>
        <w:t>Langues</w:t>
      </w:r>
    </w:p>
    <w:p w:rsidR="0030124F" w:rsidRPr="00985833" w:rsidRDefault="0030124F" w:rsidP="0030124F">
      <w:pPr>
        <w:numPr>
          <w:ilvl w:val="0"/>
          <w:numId w:val="12"/>
        </w:numPr>
        <w:rPr>
          <w:szCs w:val="22"/>
        </w:rPr>
      </w:pPr>
      <w:r w:rsidRPr="00985833">
        <w:rPr>
          <w:szCs w:val="22"/>
        </w:rPr>
        <w:t>Anglais, français, allemand et ibo</w:t>
      </w:r>
    </w:p>
    <w:p w:rsidR="008D44D0" w:rsidRPr="00985833" w:rsidRDefault="008D44D0" w:rsidP="008D44D0">
      <w:pPr>
        <w:pStyle w:val="Footer"/>
        <w:tabs>
          <w:tab w:val="left" w:pos="0"/>
        </w:tabs>
        <w:rPr>
          <w:szCs w:val="22"/>
          <w:lang w:val="en-US"/>
        </w:rPr>
      </w:pPr>
    </w:p>
    <w:p w:rsidR="008D44D0" w:rsidRPr="00985833" w:rsidRDefault="008D44D0" w:rsidP="008D44D0">
      <w:pPr>
        <w:pStyle w:val="Footer"/>
        <w:tabs>
          <w:tab w:val="left" w:pos="0"/>
        </w:tabs>
        <w:rPr>
          <w:szCs w:val="22"/>
          <w:lang w:val="en-US"/>
        </w:rPr>
      </w:pPr>
    </w:p>
    <w:p w:rsidR="007E08EC" w:rsidRPr="00985833" w:rsidRDefault="007E08EC">
      <w:pPr>
        <w:rPr>
          <w:rFonts w:eastAsia="Times New Roman"/>
          <w:szCs w:val="22"/>
          <w:lang w:val="en-US" w:eastAsia="en-US"/>
        </w:rPr>
      </w:pPr>
      <w:r w:rsidRPr="00985833">
        <w:rPr>
          <w:rFonts w:eastAsia="Times New Roman"/>
          <w:szCs w:val="22"/>
          <w:lang w:val="en-US" w:eastAsia="en-US"/>
        </w:rPr>
        <w:br w:type="page"/>
      </w:r>
    </w:p>
    <w:p w:rsidR="004B65FA" w:rsidRPr="00985833" w:rsidRDefault="004B65FA" w:rsidP="004B65FA">
      <w:pPr>
        <w:tabs>
          <w:tab w:val="left" w:pos="1985"/>
          <w:tab w:val="center" w:pos="7088"/>
        </w:tabs>
        <w:rPr>
          <w:rFonts w:eastAsia="Times New Roman"/>
          <w:b/>
          <w:szCs w:val="22"/>
          <w:lang w:val="fr-FR" w:eastAsia="en-US"/>
        </w:rPr>
      </w:pPr>
      <w:r w:rsidRPr="00985833">
        <w:rPr>
          <w:rFonts w:eastAsia="Times New Roman"/>
          <w:b/>
          <w:szCs w:val="22"/>
          <w:lang w:val="fr-FR" w:eastAsia="en-US"/>
        </w:rPr>
        <w:lastRenderedPageBreak/>
        <w:t>Traduction d’une lettre datée du 5 décembre 2013 (référence n° l.1</w:t>
      </w:r>
      <w:r w:rsidRPr="00985833">
        <w:rPr>
          <w:rFonts w:eastAsia="Times New Roman"/>
          <w:b/>
          <w:szCs w:val="22"/>
          <w:lang w:val="fr-FR" w:eastAsia="en-US"/>
        </w:rPr>
        <w:noBreakHyphen/>
        <w:t>3/8925)</w:t>
      </w:r>
    </w:p>
    <w:p w:rsidR="004B65FA" w:rsidRPr="00985833" w:rsidRDefault="004B65FA" w:rsidP="004B65FA">
      <w:pPr>
        <w:tabs>
          <w:tab w:val="left" w:pos="1985"/>
          <w:tab w:val="center" w:pos="7088"/>
        </w:tabs>
        <w:rPr>
          <w:rFonts w:eastAsia="Times New Roman"/>
          <w:szCs w:val="22"/>
          <w:lang w:val="fr-FR" w:eastAsia="en-US"/>
        </w:rPr>
      </w:pPr>
    </w:p>
    <w:p w:rsidR="004B65FA" w:rsidRPr="00985833" w:rsidRDefault="004B65FA" w:rsidP="004B65FA">
      <w:pPr>
        <w:tabs>
          <w:tab w:val="left" w:pos="1985"/>
          <w:tab w:val="center" w:pos="7088"/>
        </w:tabs>
        <w:rPr>
          <w:rFonts w:eastAsia="Times New Roman"/>
          <w:szCs w:val="22"/>
          <w:lang w:val="fr-FR" w:eastAsia="en-US"/>
        </w:rPr>
      </w:pPr>
    </w:p>
    <w:p w:rsidR="004B65FA" w:rsidRPr="00985833" w:rsidRDefault="004B65FA" w:rsidP="004B65FA">
      <w:pPr>
        <w:tabs>
          <w:tab w:val="right" w:pos="2552"/>
          <w:tab w:val="left" w:pos="3119"/>
        </w:tabs>
        <w:ind w:left="3119" w:hanging="3119"/>
        <w:rPr>
          <w:rFonts w:eastAsia="Times New Roman"/>
          <w:szCs w:val="22"/>
          <w:lang w:val="fr-FR" w:eastAsia="en-US"/>
        </w:rPr>
      </w:pPr>
      <w:r w:rsidRPr="00985833">
        <w:rPr>
          <w:rFonts w:eastAsia="Times New Roman"/>
          <w:szCs w:val="22"/>
          <w:lang w:val="fr-FR" w:eastAsia="en-US"/>
        </w:rPr>
        <w:tab/>
      </w:r>
      <w:proofErr w:type="gramStart"/>
      <w:r w:rsidRPr="00985833">
        <w:rPr>
          <w:rFonts w:eastAsia="Times New Roman"/>
          <w:b/>
          <w:szCs w:val="22"/>
          <w:lang w:val="fr-FR" w:eastAsia="en-US"/>
        </w:rPr>
        <w:t>adressée</w:t>
      </w:r>
      <w:proofErr w:type="gramEnd"/>
      <w:r w:rsidRPr="00985833">
        <w:rPr>
          <w:rFonts w:eastAsia="Times New Roman"/>
          <w:b/>
          <w:szCs w:val="22"/>
          <w:lang w:val="fr-FR" w:eastAsia="en-US"/>
        </w:rPr>
        <w:t xml:space="preserve"> par</w:t>
      </w:r>
      <w:r w:rsidRPr="00985833">
        <w:rPr>
          <w:rFonts w:eastAsia="Times New Roman"/>
          <w:szCs w:val="22"/>
          <w:lang w:val="fr-FR" w:eastAsia="en-US"/>
        </w:rPr>
        <w:t xml:space="preserve"> : </w:t>
      </w:r>
      <w:r w:rsidRPr="00985833">
        <w:rPr>
          <w:rFonts w:eastAsia="Times New Roman"/>
          <w:szCs w:val="22"/>
          <w:lang w:val="fr-FR" w:eastAsia="en-US"/>
        </w:rPr>
        <w:tab/>
        <w:t>le M</w:t>
      </w:r>
      <w:r w:rsidRPr="00985833">
        <w:rPr>
          <w:szCs w:val="22"/>
          <w:lang w:val="fr-FR"/>
        </w:rPr>
        <w:t>inistre des affaires étrangères de la République d’Estonie</w:t>
      </w:r>
    </w:p>
    <w:p w:rsidR="004B65FA" w:rsidRPr="00985833" w:rsidRDefault="004B65FA" w:rsidP="004B65FA">
      <w:pPr>
        <w:tabs>
          <w:tab w:val="right" w:pos="2552"/>
          <w:tab w:val="left" w:pos="3119"/>
        </w:tabs>
        <w:rPr>
          <w:rFonts w:eastAsia="Times New Roman"/>
          <w:szCs w:val="22"/>
          <w:lang w:val="fr-FR" w:eastAsia="en-US"/>
        </w:rPr>
      </w:pPr>
    </w:p>
    <w:p w:rsidR="004B65FA" w:rsidRPr="00985833" w:rsidRDefault="004B65FA" w:rsidP="004B65FA">
      <w:pPr>
        <w:tabs>
          <w:tab w:val="right" w:pos="2552"/>
          <w:tab w:val="left" w:pos="3119"/>
        </w:tabs>
        <w:ind w:left="3119" w:hanging="3119"/>
        <w:rPr>
          <w:rFonts w:eastAsia="Times New Roman"/>
          <w:szCs w:val="22"/>
          <w:lang w:val="fr-FR" w:eastAsia="en-US"/>
        </w:rPr>
      </w:pPr>
      <w:r w:rsidRPr="00985833">
        <w:rPr>
          <w:szCs w:val="22"/>
          <w:lang w:val="fr-FR"/>
        </w:rPr>
        <w:tab/>
      </w:r>
      <w:proofErr w:type="gramStart"/>
      <w:r w:rsidRPr="00985833">
        <w:rPr>
          <w:b/>
          <w:szCs w:val="22"/>
          <w:lang w:val="fr-FR"/>
        </w:rPr>
        <w:t>à</w:t>
      </w:r>
      <w:proofErr w:type="gramEnd"/>
      <w:r w:rsidRPr="00985833">
        <w:rPr>
          <w:szCs w:val="22"/>
          <w:lang w:val="fr-FR"/>
        </w:rPr>
        <w:t xml:space="preserve"> : </w:t>
      </w:r>
      <w:r w:rsidRPr="00985833">
        <w:rPr>
          <w:szCs w:val="22"/>
          <w:lang w:val="fr-FR"/>
        </w:rPr>
        <w:tab/>
      </w:r>
      <w:r w:rsidRPr="00985833">
        <w:rPr>
          <w:rFonts w:eastAsia="Times New Roman"/>
          <w:szCs w:val="22"/>
          <w:lang w:val="fr-FR" w:eastAsia="en-US"/>
        </w:rPr>
        <w:t>S. E. M. Fodé </w:t>
      </w:r>
      <w:proofErr w:type="spellStart"/>
      <w:r w:rsidRPr="00985833">
        <w:rPr>
          <w:rFonts w:eastAsia="Times New Roman"/>
          <w:szCs w:val="22"/>
          <w:lang w:val="fr-FR" w:eastAsia="en-US"/>
        </w:rPr>
        <w:t>Seck</w:t>
      </w:r>
      <w:proofErr w:type="spellEnd"/>
    </w:p>
    <w:p w:rsidR="004B65FA" w:rsidRPr="00985833" w:rsidRDefault="004B65FA" w:rsidP="004B65FA">
      <w:pPr>
        <w:ind w:left="3119"/>
        <w:rPr>
          <w:szCs w:val="22"/>
          <w:lang w:val="fr-FR"/>
        </w:rPr>
      </w:pPr>
      <w:r w:rsidRPr="00985833">
        <w:rPr>
          <w:szCs w:val="22"/>
          <w:lang w:val="fr-FR"/>
        </w:rPr>
        <w:t>Président du Comité de coordination</w:t>
      </w:r>
      <w:r w:rsidRPr="00985833">
        <w:rPr>
          <w:szCs w:val="22"/>
          <w:lang w:val="fr-FR"/>
        </w:rPr>
        <w:br/>
        <w:t>de l’Organisation Mondiale de la Propriété Intellectuelle</w:t>
      </w:r>
    </w:p>
    <w:p w:rsidR="004B65FA" w:rsidRPr="00985833" w:rsidRDefault="004B65FA" w:rsidP="004B65FA">
      <w:pPr>
        <w:tabs>
          <w:tab w:val="right" w:pos="2552"/>
          <w:tab w:val="left" w:pos="3119"/>
        </w:tabs>
        <w:ind w:left="3119" w:hanging="3119"/>
        <w:rPr>
          <w:rFonts w:eastAsia="Times New Roman"/>
          <w:b/>
          <w:szCs w:val="22"/>
          <w:lang w:val="fr-FR" w:eastAsia="en-US"/>
        </w:rPr>
      </w:pPr>
    </w:p>
    <w:p w:rsidR="004B65FA" w:rsidRPr="00985833" w:rsidRDefault="004B65FA" w:rsidP="004B65FA">
      <w:pPr>
        <w:tabs>
          <w:tab w:val="left" w:pos="1985"/>
          <w:tab w:val="center" w:pos="7088"/>
        </w:tabs>
        <w:rPr>
          <w:rFonts w:eastAsia="Times New Roman"/>
          <w:szCs w:val="22"/>
          <w:lang w:val="fr-FR" w:eastAsia="en-US"/>
        </w:rPr>
      </w:pPr>
    </w:p>
    <w:p w:rsidR="004B65FA" w:rsidRPr="00985833" w:rsidRDefault="004B65FA" w:rsidP="004B65FA">
      <w:pPr>
        <w:tabs>
          <w:tab w:val="left" w:pos="1985"/>
          <w:tab w:val="center" w:pos="7088"/>
        </w:tabs>
        <w:rPr>
          <w:rFonts w:eastAsia="Times New Roman"/>
          <w:szCs w:val="22"/>
          <w:lang w:val="fr-FR" w:eastAsia="en-US"/>
        </w:rPr>
      </w:pPr>
    </w:p>
    <w:p w:rsidR="004B65FA" w:rsidRPr="00985833" w:rsidRDefault="004B65FA" w:rsidP="004B65FA">
      <w:pPr>
        <w:tabs>
          <w:tab w:val="left" w:pos="1985"/>
          <w:tab w:val="center" w:pos="7088"/>
        </w:tabs>
        <w:rPr>
          <w:rFonts w:eastAsia="Times New Roman"/>
          <w:szCs w:val="22"/>
          <w:lang w:val="fr-FR" w:eastAsia="en-US"/>
        </w:rPr>
      </w:pPr>
      <w:r w:rsidRPr="00985833">
        <w:rPr>
          <w:rFonts w:eastAsia="Times New Roman"/>
          <w:b/>
          <w:szCs w:val="22"/>
          <w:lang w:val="fr-FR" w:eastAsia="en-US"/>
        </w:rPr>
        <w:t>Objet </w:t>
      </w:r>
      <w:r w:rsidRPr="00985833">
        <w:rPr>
          <w:b/>
          <w:szCs w:val="22"/>
          <w:lang w:val="fr-FR"/>
        </w:rPr>
        <w:t>:</w:t>
      </w:r>
      <w:r w:rsidRPr="00985833">
        <w:rPr>
          <w:rFonts w:eastAsia="Times New Roman"/>
          <w:szCs w:val="22"/>
          <w:lang w:val="fr-FR" w:eastAsia="en-US"/>
        </w:rPr>
        <w:t xml:space="preserve"> </w:t>
      </w:r>
      <w:r w:rsidRPr="00985833">
        <w:rPr>
          <w:szCs w:val="22"/>
          <w:lang w:val="fr-FR"/>
        </w:rPr>
        <w:t>candidature de M. </w:t>
      </w:r>
      <w:proofErr w:type="spellStart"/>
      <w:r w:rsidRPr="00985833">
        <w:rPr>
          <w:szCs w:val="22"/>
          <w:lang w:val="fr-FR"/>
        </w:rPr>
        <w:t>Jüri</w:t>
      </w:r>
      <w:proofErr w:type="spellEnd"/>
      <w:r w:rsidRPr="00985833">
        <w:rPr>
          <w:szCs w:val="22"/>
          <w:lang w:val="fr-FR"/>
        </w:rPr>
        <w:t> </w:t>
      </w:r>
      <w:proofErr w:type="spellStart"/>
      <w:r w:rsidRPr="00985833">
        <w:rPr>
          <w:szCs w:val="22"/>
          <w:lang w:val="fr-FR"/>
        </w:rPr>
        <w:t>Seilenthal</w:t>
      </w:r>
      <w:proofErr w:type="spellEnd"/>
      <w:r w:rsidRPr="00985833">
        <w:rPr>
          <w:szCs w:val="22"/>
          <w:lang w:val="fr-FR"/>
        </w:rPr>
        <w:t xml:space="preserve"> au poste de Directeur général de l’OMPI</w:t>
      </w:r>
    </w:p>
    <w:p w:rsidR="004B65FA" w:rsidRPr="00985833" w:rsidRDefault="004B65FA" w:rsidP="004B65FA">
      <w:pPr>
        <w:rPr>
          <w:szCs w:val="22"/>
          <w:lang w:val="fr-FR"/>
        </w:rPr>
      </w:pP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Monsieur l’Ambassadeur,</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J’ai l’honneur de vous informer qu’au nom de mon gouvernement, j’ai décidé de désigner notre ambassadeur auprès de l’Office des Nations Unies et des autres organisations internationales à Genève, M. </w:t>
      </w:r>
      <w:proofErr w:type="spellStart"/>
      <w:r w:rsidRPr="00985833">
        <w:rPr>
          <w:szCs w:val="22"/>
          <w:lang w:val="fr-FR"/>
        </w:rPr>
        <w:t>Jüri</w:t>
      </w:r>
      <w:proofErr w:type="spellEnd"/>
      <w:r w:rsidRPr="00985833">
        <w:rPr>
          <w:szCs w:val="22"/>
          <w:lang w:val="fr-FR"/>
        </w:rPr>
        <w:t> </w:t>
      </w:r>
      <w:proofErr w:type="spellStart"/>
      <w:r w:rsidRPr="00985833">
        <w:rPr>
          <w:szCs w:val="22"/>
          <w:lang w:val="fr-FR"/>
        </w:rPr>
        <w:t>Seilenthal</w:t>
      </w:r>
      <w:proofErr w:type="spellEnd"/>
      <w:r w:rsidRPr="00985833">
        <w:rPr>
          <w:szCs w:val="22"/>
          <w:lang w:val="fr-FR"/>
        </w:rPr>
        <w:t>, comme candidat au poste de Directeur général de l’Organisation Mondiale de la Propriété Intellectuelle.</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M. </w:t>
      </w:r>
      <w:proofErr w:type="spellStart"/>
      <w:r w:rsidRPr="00985833">
        <w:rPr>
          <w:szCs w:val="22"/>
          <w:lang w:val="fr-FR"/>
        </w:rPr>
        <w:t>Seilenthal</w:t>
      </w:r>
      <w:proofErr w:type="spellEnd"/>
      <w:r w:rsidRPr="00985833">
        <w:rPr>
          <w:szCs w:val="22"/>
          <w:lang w:val="fr-FR"/>
        </w:rPr>
        <w:t xml:space="preserve"> s’est distingué au service de son pays, notamment au cours de ces quatre dernières années à Genève en sa qualité de représentant permanent.  Durant cette période, il a assumé de nombreuses responsabilités de présidence et de supervision pour le compte d’États membres dans différentes organisations internationales.  Cela a notamment été le cas à l’OMPI où il a occupé la fonction de président du Comité de coordination il y a deux ans.</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Le curriculum vitae de M. </w:t>
      </w:r>
      <w:proofErr w:type="spellStart"/>
      <w:r w:rsidRPr="00985833">
        <w:rPr>
          <w:szCs w:val="22"/>
          <w:lang w:val="fr-FR"/>
        </w:rPr>
        <w:t>Seilenthal</w:t>
      </w:r>
      <w:proofErr w:type="spellEnd"/>
      <w:r w:rsidRPr="00985833">
        <w:rPr>
          <w:szCs w:val="22"/>
          <w:lang w:val="fr-FR"/>
        </w:rPr>
        <w:t xml:space="preserve"> est joint à la présente.</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Veuillez agréer, Monsieur l’Ambassadeur, les assurances de ma très haute considération.</w:t>
      </w:r>
    </w:p>
    <w:p w:rsidR="004B65FA" w:rsidRPr="00985833" w:rsidRDefault="004B65FA" w:rsidP="004B65FA">
      <w:pPr>
        <w:rPr>
          <w:szCs w:val="22"/>
          <w:lang w:val="fr-FR"/>
        </w:rPr>
      </w:pPr>
    </w:p>
    <w:p w:rsidR="004B65FA" w:rsidRPr="00985833" w:rsidRDefault="004B65FA" w:rsidP="004B65FA">
      <w:pPr>
        <w:rPr>
          <w:szCs w:val="22"/>
          <w:lang w:val="fr-FR"/>
        </w:rPr>
      </w:pPr>
    </w:p>
    <w:p w:rsidR="004B65FA" w:rsidRPr="00985833" w:rsidRDefault="004B65FA" w:rsidP="004B65FA">
      <w:pPr>
        <w:rPr>
          <w:szCs w:val="22"/>
          <w:lang w:val="fr-FR"/>
        </w:rPr>
      </w:pPr>
    </w:p>
    <w:p w:rsidR="004B65FA" w:rsidRPr="00985833" w:rsidRDefault="004B65FA" w:rsidP="004B65FA">
      <w:pPr>
        <w:rPr>
          <w:szCs w:val="22"/>
          <w:lang w:val="fr-FR"/>
        </w:rPr>
      </w:pPr>
    </w:p>
    <w:p w:rsidR="004B65FA" w:rsidRPr="00985833" w:rsidRDefault="004B65FA" w:rsidP="004B65FA">
      <w:pPr>
        <w:ind w:left="4536"/>
        <w:jc w:val="center"/>
        <w:rPr>
          <w:rFonts w:eastAsia="Times New Roman"/>
          <w:szCs w:val="22"/>
          <w:lang w:val="fr-FR" w:eastAsia="en-US"/>
        </w:rPr>
      </w:pPr>
      <w:r w:rsidRPr="00985833">
        <w:rPr>
          <w:rFonts w:eastAsia="Times New Roman"/>
          <w:szCs w:val="22"/>
          <w:lang w:val="fr-FR" w:eastAsia="en-US"/>
        </w:rPr>
        <w:t>(Signé :)</w:t>
      </w:r>
    </w:p>
    <w:p w:rsidR="004B65FA" w:rsidRPr="00985833" w:rsidRDefault="004B65FA" w:rsidP="004B65FA">
      <w:pPr>
        <w:ind w:left="4536"/>
        <w:jc w:val="center"/>
        <w:rPr>
          <w:rFonts w:eastAsia="Times New Roman"/>
          <w:szCs w:val="22"/>
          <w:lang w:val="fr-FR" w:eastAsia="en-US"/>
        </w:rPr>
      </w:pPr>
      <w:proofErr w:type="spellStart"/>
      <w:r w:rsidRPr="00985833">
        <w:rPr>
          <w:rFonts w:eastAsia="Times New Roman"/>
          <w:szCs w:val="22"/>
          <w:lang w:val="fr-FR" w:eastAsia="en-US"/>
        </w:rPr>
        <w:t>Urmas</w:t>
      </w:r>
      <w:proofErr w:type="spellEnd"/>
      <w:r w:rsidRPr="00985833">
        <w:rPr>
          <w:rFonts w:eastAsia="Times New Roman"/>
          <w:szCs w:val="22"/>
          <w:lang w:val="fr-FR" w:eastAsia="en-US"/>
        </w:rPr>
        <w:t> </w:t>
      </w:r>
      <w:proofErr w:type="spellStart"/>
      <w:r w:rsidRPr="00985833">
        <w:rPr>
          <w:rFonts w:eastAsia="Times New Roman"/>
          <w:szCs w:val="22"/>
          <w:lang w:val="fr-FR" w:eastAsia="en-US"/>
        </w:rPr>
        <w:t>Paet</w:t>
      </w:r>
      <w:proofErr w:type="spellEnd"/>
    </w:p>
    <w:p w:rsidR="004B65FA" w:rsidRPr="00985833" w:rsidRDefault="004B65FA" w:rsidP="004B65FA">
      <w:pPr>
        <w:rPr>
          <w:szCs w:val="22"/>
          <w:lang w:val="fr-FR"/>
        </w:rPr>
      </w:pPr>
    </w:p>
    <w:p w:rsidR="004B65FA" w:rsidRPr="00985833" w:rsidRDefault="004B65FA" w:rsidP="004B65FA">
      <w:pPr>
        <w:rPr>
          <w:rFonts w:eastAsia="Times New Roman"/>
          <w:szCs w:val="22"/>
          <w:lang w:val="fr-FR" w:eastAsia="en-US"/>
        </w:rPr>
      </w:pPr>
    </w:p>
    <w:p w:rsidR="004B65FA" w:rsidRPr="00985833" w:rsidRDefault="004B65FA" w:rsidP="004B65FA">
      <w:pPr>
        <w:rPr>
          <w:rFonts w:eastAsia="Times New Roman"/>
          <w:szCs w:val="22"/>
          <w:lang w:val="fr-FR" w:eastAsia="en-US"/>
        </w:rPr>
      </w:pPr>
    </w:p>
    <w:p w:rsidR="004B65FA" w:rsidRPr="00985833" w:rsidRDefault="004B65FA" w:rsidP="004B65FA">
      <w:pPr>
        <w:rPr>
          <w:rFonts w:eastAsia="Times New Roman"/>
          <w:szCs w:val="22"/>
          <w:lang w:val="fr-FR" w:eastAsia="en-US"/>
        </w:rPr>
      </w:pPr>
    </w:p>
    <w:p w:rsidR="004B65FA" w:rsidRPr="00985833" w:rsidRDefault="004B65FA" w:rsidP="004B65FA">
      <w:pPr>
        <w:rPr>
          <w:rFonts w:eastAsia="Times New Roman"/>
          <w:szCs w:val="22"/>
          <w:lang w:val="fr-FR" w:eastAsia="en-US"/>
        </w:rPr>
      </w:pPr>
    </w:p>
    <w:p w:rsidR="004B65FA" w:rsidRPr="00985833" w:rsidRDefault="004B65FA" w:rsidP="004B65FA">
      <w:pPr>
        <w:rPr>
          <w:rFonts w:eastAsia="Times New Roman"/>
          <w:szCs w:val="22"/>
          <w:lang w:val="fr-FR" w:eastAsia="en-US"/>
        </w:rPr>
      </w:pPr>
    </w:p>
    <w:p w:rsidR="004B65FA" w:rsidRPr="00985833" w:rsidRDefault="004B65FA" w:rsidP="004B65FA">
      <w:pPr>
        <w:tabs>
          <w:tab w:val="left" w:pos="1701"/>
          <w:tab w:val="left" w:pos="2268"/>
        </w:tabs>
        <w:rPr>
          <w:rFonts w:eastAsia="Times New Roman"/>
          <w:szCs w:val="22"/>
          <w:lang w:val="fr-FR" w:eastAsia="en-US"/>
        </w:rPr>
      </w:pPr>
      <w:r w:rsidRPr="00985833">
        <w:rPr>
          <w:rFonts w:eastAsia="Times New Roman"/>
          <w:szCs w:val="22"/>
          <w:u w:val="single"/>
          <w:lang w:val="fr-FR" w:eastAsia="en-US"/>
        </w:rPr>
        <w:t>Pièce jointe</w:t>
      </w:r>
      <w:r w:rsidRPr="00985833">
        <w:rPr>
          <w:rFonts w:eastAsia="Times New Roman"/>
          <w:szCs w:val="22"/>
          <w:lang w:val="fr-FR" w:eastAsia="en-US"/>
        </w:rPr>
        <w:t xml:space="preserve"> : </w:t>
      </w:r>
      <w:r w:rsidRPr="00985833">
        <w:rPr>
          <w:rFonts w:eastAsia="Times New Roman"/>
          <w:szCs w:val="22"/>
          <w:lang w:val="fr-FR" w:eastAsia="en-US"/>
        </w:rPr>
        <w:tab/>
        <w:t>curriculum vitae de M. </w:t>
      </w:r>
      <w:proofErr w:type="spellStart"/>
      <w:r w:rsidRPr="00985833">
        <w:rPr>
          <w:rFonts w:eastAsia="Times New Roman"/>
          <w:szCs w:val="22"/>
          <w:lang w:val="fr-FR" w:eastAsia="en-US"/>
        </w:rPr>
        <w:t>Seilenthal</w:t>
      </w:r>
      <w:proofErr w:type="spellEnd"/>
    </w:p>
    <w:p w:rsidR="004B65FA" w:rsidRPr="00985833" w:rsidRDefault="004B65FA" w:rsidP="004B65FA">
      <w:pPr>
        <w:rPr>
          <w:szCs w:val="22"/>
          <w:lang w:val="fr-FR"/>
        </w:rPr>
      </w:pPr>
    </w:p>
    <w:p w:rsidR="004B65FA" w:rsidRPr="00985833" w:rsidRDefault="004B65FA" w:rsidP="004B65FA">
      <w:pPr>
        <w:rPr>
          <w:szCs w:val="22"/>
          <w:lang w:val="fr-FR"/>
        </w:rPr>
      </w:pPr>
    </w:p>
    <w:p w:rsidR="004B65FA" w:rsidRPr="00985833" w:rsidRDefault="004B65FA" w:rsidP="004B65FA">
      <w:pPr>
        <w:rPr>
          <w:b/>
          <w:szCs w:val="22"/>
          <w:lang w:val="fr-FR"/>
        </w:rPr>
      </w:pPr>
      <w:r w:rsidRPr="00985833">
        <w:rPr>
          <w:szCs w:val="22"/>
          <w:lang w:val="fr-FR"/>
        </w:rPr>
        <w:br w:type="page"/>
      </w:r>
      <w:r w:rsidRPr="00985833">
        <w:rPr>
          <w:b/>
          <w:szCs w:val="22"/>
          <w:lang w:val="fr-FR"/>
        </w:rPr>
        <w:lastRenderedPageBreak/>
        <w:t>JÜRI SEILENTHAL</w:t>
      </w:r>
    </w:p>
    <w:p w:rsidR="004B65FA" w:rsidRPr="00985833" w:rsidRDefault="004B65FA" w:rsidP="004B65FA">
      <w:pPr>
        <w:rPr>
          <w:szCs w:val="22"/>
          <w:lang w:val="fr-FR"/>
        </w:rPr>
      </w:pPr>
      <w:r w:rsidRPr="00985833">
        <w:rPr>
          <w:szCs w:val="22"/>
          <w:lang w:val="fr-FR"/>
        </w:rPr>
        <w:t>Curriculum vitae</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M. </w:t>
      </w:r>
      <w:proofErr w:type="spellStart"/>
      <w:r w:rsidRPr="00985833">
        <w:rPr>
          <w:szCs w:val="22"/>
          <w:lang w:val="fr-FR"/>
        </w:rPr>
        <w:t>Jüri</w:t>
      </w:r>
      <w:proofErr w:type="spellEnd"/>
      <w:r w:rsidRPr="00985833">
        <w:rPr>
          <w:szCs w:val="22"/>
          <w:lang w:val="fr-FR"/>
        </w:rPr>
        <w:t xml:space="preserve"> </w:t>
      </w:r>
      <w:proofErr w:type="spellStart"/>
      <w:r w:rsidRPr="00985833">
        <w:rPr>
          <w:szCs w:val="22"/>
          <w:lang w:val="fr-FR"/>
        </w:rPr>
        <w:t>Seilenthal</w:t>
      </w:r>
      <w:proofErr w:type="spellEnd"/>
      <w:r w:rsidRPr="00985833">
        <w:rPr>
          <w:szCs w:val="22"/>
          <w:lang w:val="fr-FR"/>
        </w:rPr>
        <w:t xml:space="preserve"> a été nommé en qualité de représentant permanent et Ambassadeur de la République d’Estonie auprès de l’Office des Nations Unies et des autres organisations internationales à Genève en août 2009.  Durant son mandat à Genève, il a occupé plusieurs postes électifs ou mis en candidature dans divers organismes des Nations Unies et d’autres organisations internationales.</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De septembre 2012 à mars 2013, M. </w:t>
      </w:r>
      <w:proofErr w:type="spellStart"/>
      <w:r w:rsidRPr="00985833">
        <w:rPr>
          <w:szCs w:val="22"/>
          <w:lang w:val="fr-FR"/>
        </w:rPr>
        <w:t>Jüri</w:t>
      </w:r>
      <w:proofErr w:type="spellEnd"/>
      <w:r w:rsidRPr="00985833">
        <w:rPr>
          <w:szCs w:val="22"/>
          <w:lang w:val="fr-FR"/>
        </w:rPr>
        <w:t> </w:t>
      </w:r>
      <w:proofErr w:type="spellStart"/>
      <w:r w:rsidRPr="00985833">
        <w:rPr>
          <w:szCs w:val="22"/>
          <w:lang w:val="fr-FR"/>
        </w:rPr>
        <w:t>Seilenthal</w:t>
      </w:r>
      <w:proofErr w:type="spellEnd"/>
      <w:r w:rsidRPr="00985833">
        <w:rPr>
          <w:szCs w:val="22"/>
          <w:lang w:val="fr-FR"/>
        </w:rPr>
        <w:t xml:space="preserve"> a présidé le Conseil du commerce et du développement de la CNUCED et il continue aujourd’hui d’occuper la fonction de vice</w:t>
      </w:r>
      <w:r w:rsidRPr="00985833">
        <w:rPr>
          <w:szCs w:val="22"/>
          <w:lang w:val="fr-FR"/>
        </w:rPr>
        <w:noBreakHyphen/>
        <w:t>président du Conseil du commerce et du développement.  Entre septembre 2011 et 2012, il a présidé le Comité de coordination de l’OMPI et, de mars 2011 à 2012, il a présidé le Conseil du commerce des marchandises de l’Organisation mondiale du commerce (OMC).  M. </w:t>
      </w:r>
      <w:proofErr w:type="spellStart"/>
      <w:r w:rsidRPr="00985833">
        <w:rPr>
          <w:szCs w:val="22"/>
          <w:lang w:val="fr-FR"/>
        </w:rPr>
        <w:t>Seilenthal</w:t>
      </w:r>
      <w:proofErr w:type="spellEnd"/>
      <w:r w:rsidRPr="00985833">
        <w:rPr>
          <w:szCs w:val="22"/>
          <w:lang w:val="fr-FR"/>
        </w:rPr>
        <w:t xml:space="preserve"> a par ailleurs agi en qualité d’Ami du président (modérateur) pour la treizième session de la Conférence des Nations Unies sur le commerce et le développement en 2012</w:t>
      </w:r>
      <w:r w:rsidRPr="00985833">
        <w:rPr>
          <w:szCs w:val="22"/>
          <w:lang w:val="fr-FR"/>
        </w:rPr>
        <w:noBreakHyphen/>
        <w:t>2013 et a été vice</w:t>
      </w:r>
      <w:r w:rsidRPr="00985833">
        <w:rPr>
          <w:szCs w:val="22"/>
          <w:lang w:val="fr-FR"/>
        </w:rPr>
        <w:noBreakHyphen/>
        <w:t>président du Protocole V de la Convention sur l’interdiction ou la limitation de l’emploi de certaines armes classiques en 2012.</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Depuis 1995, M. </w:t>
      </w:r>
      <w:proofErr w:type="spellStart"/>
      <w:r w:rsidRPr="00985833">
        <w:rPr>
          <w:szCs w:val="22"/>
          <w:lang w:val="fr-FR"/>
        </w:rPr>
        <w:t>Jüri</w:t>
      </w:r>
      <w:proofErr w:type="spellEnd"/>
      <w:r w:rsidRPr="00985833">
        <w:rPr>
          <w:szCs w:val="22"/>
          <w:lang w:val="fr-FR"/>
        </w:rPr>
        <w:t> </w:t>
      </w:r>
      <w:proofErr w:type="spellStart"/>
      <w:r w:rsidRPr="00985833">
        <w:rPr>
          <w:szCs w:val="22"/>
          <w:lang w:val="fr-FR"/>
        </w:rPr>
        <w:t>Seilenthal</w:t>
      </w:r>
      <w:proofErr w:type="spellEnd"/>
      <w:r w:rsidRPr="00985833">
        <w:rPr>
          <w:szCs w:val="22"/>
          <w:lang w:val="fr-FR"/>
        </w:rPr>
        <w:t xml:space="preserve"> a occupé divers postes au Ministère des affaires étrangères d’Estonie :</w:t>
      </w:r>
    </w:p>
    <w:p w:rsidR="004B65FA" w:rsidRPr="00985833" w:rsidRDefault="004B65FA" w:rsidP="004B65FA">
      <w:pPr>
        <w:rPr>
          <w:szCs w:val="22"/>
          <w:lang w:val="fr-FR"/>
        </w:rPr>
      </w:pPr>
    </w:p>
    <w:p w:rsidR="004B65FA" w:rsidRPr="00985833" w:rsidRDefault="004B65FA" w:rsidP="004B65FA">
      <w:pPr>
        <w:ind w:left="284"/>
        <w:rPr>
          <w:szCs w:val="22"/>
          <w:lang w:val="fr-FR"/>
        </w:rPr>
      </w:pPr>
      <w:proofErr w:type="gramStart"/>
      <w:r w:rsidRPr="00985833">
        <w:rPr>
          <w:szCs w:val="22"/>
          <w:lang w:val="fr-FR"/>
        </w:rPr>
        <w:t>de</w:t>
      </w:r>
      <w:proofErr w:type="gramEnd"/>
      <w:r w:rsidRPr="00985833">
        <w:rPr>
          <w:szCs w:val="22"/>
          <w:lang w:val="fr-FR"/>
        </w:rPr>
        <w:t xml:space="preserve"> juin 2007 à ce jour – Ambassadeur d’Estonie auprès du Saint</w:t>
      </w:r>
      <w:r w:rsidRPr="00985833">
        <w:rPr>
          <w:szCs w:val="22"/>
          <w:lang w:val="fr-FR"/>
        </w:rPr>
        <w:noBreakHyphen/>
        <w:t>Siège (non résident);</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de</w:t>
      </w:r>
      <w:proofErr w:type="gramEnd"/>
      <w:r w:rsidRPr="00985833">
        <w:rPr>
          <w:szCs w:val="22"/>
          <w:lang w:val="fr-FR"/>
        </w:rPr>
        <w:t> 2006 à 2009 – Chef de cabinet du ministre des affaires étrangères;</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entre</w:t>
      </w:r>
      <w:proofErr w:type="gramEnd"/>
      <w:r w:rsidRPr="00985833">
        <w:rPr>
          <w:szCs w:val="22"/>
          <w:lang w:val="fr-FR"/>
        </w:rPr>
        <w:t> 2002 et 2006 – Ambassadeur d’Estonie en Italie et à Malte (non résident);</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de</w:t>
      </w:r>
      <w:proofErr w:type="gramEnd"/>
      <w:r w:rsidRPr="00985833">
        <w:rPr>
          <w:szCs w:val="22"/>
          <w:lang w:val="fr-FR"/>
        </w:rPr>
        <w:t> 1999 à 2005 – Ambassadeur d’Estonie en Israël (non résident);</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d’avril</w:t>
      </w:r>
      <w:proofErr w:type="gramEnd"/>
      <w:r w:rsidRPr="00985833">
        <w:rPr>
          <w:szCs w:val="22"/>
          <w:lang w:val="fr-FR"/>
        </w:rPr>
        <w:t> 1999 à août 2002 – Sous</w:t>
      </w:r>
      <w:r w:rsidRPr="00985833">
        <w:rPr>
          <w:szCs w:val="22"/>
          <w:lang w:val="fr-FR"/>
        </w:rPr>
        <w:noBreakHyphen/>
        <w:t>secrétaire adjoint permanent aux affaires administratives.  Par ailleurs, entre l’automne 1999 et 2010, M. </w:t>
      </w:r>
      <w:proofErr w:type="spellStart"/>
      <w:r w:rsidRPr="00985833">
        <w:rPr>
          <w:szCs w:val="22"/>
          <w:lang w:val="fr-FR"/>
        </w:rPr>
        <w:t>Seilenthal</w:t>
      </w:r>
      <w:proofErr w:type="spellEnd"/>
      <w:r w:rsidRPr="00985833">
        <w:rPr>
          <w:szCs w:val="22"/>
          <w:lang w:val="fr-FR"/>
        </w:rPr>
        <w:t xml:space="preserve"> a été chef de délégation dans le cadre des négociations sur l’immobilier diplomatique avec la Fédération de Russie;</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d’avril</w:t>
      </w:r>
      <w:proofErr w:type="gramEnd"/>
      <w:r w:rsidRPr="00985833">
        <w:rPr>
          <w:szCs w:val="22"/>
          <w:lang w:val="fr-FR"/>
        </w:rPr>
        <w:t xml:space="preserve"> 1997 à 1999 – Premier chargé d’affaires d’Estonie ad </w:t>
      </w:r>
      <w:proofErr w:type="spellStart"/>
      <w:r w:rsidRPr="00985833">
        <w:rPr>
          <w:szCs w:val="22"/>
          <w:lang w:val="fr-FR"/>
        </w:rPr>
        <w:t>interim</w:t>
      </w:r>
      <w:proofErr w:type="spellEnd"/>
      <w:r w:rsidRPr="00985833">
        <w:rPr>
          <w:szCs w:val="22"/>
          <w:lang w:val="fr-FR"/>
        </w:rPr>
        <w:t xml:space="preserve"> auprès de l’ambassade d’Estonie en Irlande;</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entre</w:t>
      </w:r>
      <w:proofErr w:type="gramEnd"/>
      <w:r w:rsidRPr="00985833">
        <w:rPr>
          <w:szCs w:val="22"/>
          <w:lang w:val="fr-FR"/>
        </w:rPr>
        <w:t xml:space="preserve"> février 1996 et avril 1997 – Directeur du Département des ressources humaines;</w:t>
      </w:r>
    </w:p>
    <w:p w:rsidR="004B65FA" w:rsidRPr="00985833" w:rsidRDefault="004B65FA" w:rsidP="004B65FA">
      <w:pPr>
        <w:ind w:left="284"/>
        <w:rPr>
          <w:szCs w:val="22"/>
          <w:lang w:val="fr-FR"/>
        </w:rPr>
      </w:pPr>
    </w:p>
    <w:p w:rsidR="004B65FA" w:rsidRPr="00985833" w:rsidRDefault="004B65FA" w:rsidP="004B65FA">
      <w:pPr>
        <w:ind w:left="284"/>
        <w:rPr>
          <w:szCs w:val="22"/>
          <w:lang w:val="fr-FR"/>
        </w:rPr>
      </w:pPr>
      <w:proofErr w:type="gramStart"/>
      <w:r w:rsidRPr="00985833">
        <w:rPr>
          <w:szCs w:val="22"/>
          <w:lang w:val="fr-FR"/>
        </w:rPr>
        <w:t>de</w:t>
      </w:r>
      <w:proofErr w:type="gramEnd"/>
      <w:r w:rsidRPr="00985833">
        <w:rPr>
          <w:szCs w:val="22"/>
          <w:lang w:val="fr-FR"/>
        </w:rPr>
        <w:t xml:space="preserve"> février 1995 à 1996 – Conseiller, assistant du secrétaire général.</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Avant d’intégrer la fonction publique en 1995, M. </w:t>
      </w:r>
      <w:proofErr w:type="spellStart"/>
      <w:r w:rsidRPr="00985833">
        <w:rPr>
          <w:szCs w:val="22"/>
          <w:lang w:val="fr-FR"/>
        </w:rPr>
        <w:t>Seilenthal</w:t>
      </w:r>
      <w:proofErr w:type="spellEnd"/>
      <w:r w:rsidRPr="00985833">
        <w:rPr>
          <w:szCs w:val="22"/>
          <w:lang w:val="fr-FR"/>
        </w:rPr>
        <w:t xml:space="preserve"> a travaillé dans une banque et dans une société de sondage.</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En 1993, M. </w:t>
      </w:r>
      <w:proofErr w:type="spellStart"/>
      <w:r w:rsidRPr="00985833">
        <w:rPr>
          <w:szCs w:val="22"/>
          <w:lang w:val="fr-FR"/>
        </w:rPr>
        <w:t>Seilenthal</w:t>
      </w:r>
      <w:proofErr w:type="spellEnd"/>
      <w:r w:rsidRPr="00985833">
        <w:rPr>
          <w:szCs w:val="22"/>
          <w:lang w:val="fr-FR"/>
        </w:rPr>
        <w:t xml:space="preserve"> a obtenu son diplôme “cum </w:t>
      </w:r>
      <w:proofErr w:type="spellStart"/>
      <w:r w:rsidRPr="00985833">
        <w:rPr>
          <w:szCs w:val="22"/>
          <w:lang w:val="fr-FR"/>
        </w:rPr>
        <w:t>laude</w:t>
      </w:r>
      <w:proofErr w:type="spellEnd"/>
      <w:r w:rsidRPr="00985833">
        <w:rPr>
          <w:szCs w:val="22"/>
          <w:lang w:val="fr-FR"/>
        </w:rPr>
        <w:t>” de l’Université de Tartu en Estonie.  Durant ses études, il a passé l’année universitaire de 1991 à 1992 à l’Université de Lund en Suède et a présidé l’Union des étudiants de l’Université de Tartu entre 1993 et 1994.  M. </w:t>
      </w:r>
      <w:proofErr w:type="spellStart"/>
      <w:r w:rsidRPr="00985833">
        <w:rPr>
          <w:szCs w:val="22"/>
          <w:lang w:val="fr-FR"/>
        </w:rPr>
        <w:t>Jüri</w:t>
      </w:r>
      <w:proofErr w:type="spellEnd"/>
      <w:r w:rsidRPr="00985833">
        <w:rPr>
          <w:szCs w:val="22"/>
          <w:lang w:val="fr-FR"/>
        </w:rPr>
        <w:t> </w:t>
      </w:r>
      <w:proofErr w:type="spellStart"/>
      <w:r w:rsidRPr="00985833">
        <w:rPr>
          <w:szCs w:val="22"/>
          <w:lang w:val="fr-FR"/>
        </w:rPr>
        <w:t>Seilenthal</w:t>
      </w:r>
      <w:proofErr w:type="spellEnd"/>
      <w:r w:rsidRPr="00985833">
        <w:rPr>
          <w:szCs w:val="22"/>
          <w:lang w:val="fr-FR"/>
        </w:rPr>
        <w:t xml:space="preserve"> parle couramment l’estonien, l’anglais, le finlandais, le russe et l’italien, et il a des connaissances de base en français et en allemand.</w:t>
      </w:r>
    </w:p>
    <w:p w:rsidR="004B65FA" w:rsidRPr="00985833" w:rsidRDefault="004B65FA" w:rsidP="004B65FA">
      <w:pPr>
        <w:rPr>
          <w:szCs w:val="22"/>
          <w:lang w:val="fr-FR"/>
        </w:rPr>
      </w:pPr>
    </w:p>
    <w:p w:rsidR="004B65FA" w:rsidRPr="00985833" w:rsidRDefault="004B65FA" w:rsidP="004B65FA">
      <w:pPr>
        <w:rPr>
          <w:szCs w:val="22"/>
          <w:lang w:val="fr-FR"/>
        </w:rPr>
      </w:pPr>
      <w:r w:rsidRPr="00985833">
        <w:rPr>
          <w:szCs w:val="22"/>
          <w:lang w:val="fr-FR"/>
        </w:rPr>
        <w:t>Novembre 2013</w:t>
      </w:r>
    </w:p>
    <w:p w:rsidR="004B65FA" w:rsidRDefault="004B65FA">
      <w:pPr>
        <w:rPr>
          <w:b/>
          <w:szCs w:val="22"/>
          <w:lang w:val="fr-FR"/>
        </w:rPr>
      </w:pPr>
      <w:r>
        <w:rPr>
          <w:b/>
          <w:szCs w:val="22"/>
          <w:lang w:val="fr-FR"/>
        </w:rPr>
        <w:br w:type="page"/>
      </w:r>
    </w:p>
    <w:p w:rsidR="007E08EC" w:rsidRPr="00985833" w:rsidRDefault="007E08EC" w:rsidP="007E08EC">
      <w:pPr>
        <w:tabs>
          <w:tab w:val="left" w:pos="1985"/>
          <w:tab w:val="center" w:pos="7088"/>
        </w:tabs>
        <w:rPr>
          <w:b/>
          <w:szCs w:val="22"/>
        </w:rPr>
      </w:pPr>
      <w:r w:rsidRPr="00985833">
        <w:rPr>
          <w:b/>
          <w:szCs w:val="22"/>
        </w:rPr>
        <w:lastRenderedPageBreak/>
        <w:t>Traduction d’une lettre datée du 29 novembre 2013 (référence DGOCI/</w:t>
      </w:r>
      <w:proofErr w:type="spellStart"/>
      <w:r w:rsidRPr="00985833">
        <w:rPr>
          <w:b/>
          <w:szCs w:val="22"/>
        </w:rPr>
        <w:t>DGca</w:t>
      </w:r>
      <w:proofErr w:type="spellEnd"/>
      <w:r w:rsidRPr="00985833">
        <w:rPr>
          <w:b/>
          <w:szCs w:val="22"/>
        </w:rPr>
        <w:t>/1362/2013)</w:t>
      </w: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p>
    <w:p w:rsidR="007E08EC" w:rsidRPr="00985833" w:rsidRDefault="007E08EC" w:rsidP="007E08EC">
      <w:pPr>
        <w:tabs>
          <w:tab w:val="right" w:pos="2552"/>
          <w:tab w:val="left" w:pos="3119"/>
        </w:tabs>
        <w:ind w:left="3119" w:hanging="3119"/>
        <w:rPr>
          <w:szCs w:val="22"/>
        </w:rPr>
      </w:pPr>
      <w:r w:rsidRPr="00985833">
        <w:rPr>
          <w:szCs w:val="22"/>
        </w:rPr>
        <w:tab/>
      </w:r>
      <w:proofErr w:type="gramStart"/>
      <w:r w:rsidRPr="00985833">
        <w:rPr>
          <w:b/>
          <w:szCs w:val="22"/>
        </w:rPr>
        <w:t>adressée</w:t>
      </w:r>
      <w:proofErr w:type="gramEnd"/>
      <w:r w:rsidRPr="00985833">
        <w:rPr>
          <w:b/>
          <w:szCs w:val="22"/>
        </w:rPr>
        <w:t xml:space="preserve"> par</w:t>
      </w:r>
      <w:r w:rsidRPr="00985833">
        <w:rPr>
          <w:szCs w:val="22"/>
        </w:rPr>
        <w:t xml:space="preserve"> : </w:t>
      </w:r>
      <w:r w:rsidRPr="00985833">
        <w:rPr>
          <w:szCs w:val="22"/>
        </w:rPr>
        <w:tab/>
        <w:t>Mme </w:t>
      </w:r>
      <w:proofErr w:type="spellStart"/>
      <w:r w:rsidRPr="00985833">
        <w:rPr>
          <w:szCs w:val="22"/>
        </w:rPr>
        <w:t>Mayra</w:t>
      </w:r>
      <w:proofErr w:type="spellEnd"/>
      <w:r w:rsidRPr="00985833">
        <w:rPr>
          <w:szCs w:val="22"/>
        </w:rPr>
        <w:t xml:space="preserve"> I. </w:t>
      </w:r>
      <w:proofErr w:type="spellStart"/>
      <w:r w:rsidRPr="00985833">
        <w:rPr>
          <w:szCs w:val="22"/>
        </w:rPr>
        <w:t>Arosemena</w:t>
      </w:r>
      <w:proofErr w:type="spellEnd"/>
    </w:p>
    <w:p w:rsidR="007E08EC" w:rsidRPr="00985833" w:rsidRDefault="007E08EC" w:rsidP="007E08EC">
      <w:pPr>
        <w:tabs>
          <w:tab w:val="right" w:pos="2552"/>
          <w:tab w:val="left" w:pos="3119"/>
        </w:tabs>
        <w:ind w:left="3119" w:hanging="3119"/>
        <w:rPr>
          <w:szCs w:val="22"/>
        </w:rPr>
      </w:pPr>
      <w:r w:rsidRPr="00985833">
        <w:rPr>
          <w:szCs w:val="22"/>
        </w:rPr>
        <w:tab/>
      </w:r>
      <w:r w:rsidRPr="00985833">
        <w:rPr>
          <w:szCs w:val="22"/>
        </w:rPr>
        <w:tab/>
        <w:t>Ministre chargée des relations extérieures</w:t>
      </w:r>
    </w:p>
    <w:p w:rsidR="007E08EC" w:rsidRPr="00985833" w:rsidRDefault="007E08EC" w:rsidP="007E08EC">
      <w:pPr>
        <w:tabs>
          <w:tab w:val="right" w:pos="2552"/>
          <w:tab w:val="left" w:pos="3119"/>
        </w:tabs>
        <w:ind w:left="3119" w:hanging="3119"/>
        <w:rPr>
          <w:szCs w:val="22"/>
        </w:rPr>
      </w:pPr>
      <w:r w:rsidRPr="00985833">
        <w:rPr>
          <w:szCs w:val="22"/>
        </w:rPr>
        <w:tab/>
      </w:r>
      <w:r w:rsidRPr="00985833">
        <w:rPr>
          <w:szCs w:val="22"/>
        </w:rPr>
        <w:tab/>
        <w:t>République du Panama</w:t>
      </w:r>
    </w:p>
    <w:p w:rsidR="007E08EC" w:rsidRPr="00985833" w:rsidRDefault="007E08EC" w:rsidP="007E08EC">
      <w:pPr>
        <w:tabs>
          <w:tab w:val="right" w:pos="2552"/>
          <w:tab w:val="left" w:pos="3119"/>
        </w:tabs>
        <w:rPr>
          <w:szCs w:val="22"/>
        </w:rPr>
      </w:pPr>
    </w:p>
    <w:p w:rsidR="007E08EC" w:rsidRPr="00985833" w:rsidRDefault="007E08EC" w:rsidP="007E08EC">
      <w:pPr>
        <w:tabs>
          <w:tab w:val="right" w:pos="2552"/>
          <w:tab w:val="left" w:pos="3119"/>
        </w:tabs>
        <w:ind w:left="3119" w:hanging="3119"/>
        <w:rPr>
          <w:szCs w:val="22"/>
        </w:rPr>
      </w:pPr>
      <w:r w:rsidRPr="00985833">
        <w:rPr>
          <w:szCs w:val="22"/>
        </w:rPr>
        <w:tab/>
      </w:r>
      <w:proofErr w:type="gramStart"/>
      <w:r w:rsidRPr="00985833">
        <w:rPr>
          <w:szCs w:val="22"/>
        </w:rPr>
        <w:t>à</w:t>
      </w:r>
      <w:proofErr w:type="gramEnd"/>
      <w:r w:rsidRPr="00985833">
        <w:rPr>
          <w:szCs w:val="22"/>
        </w:rPr>
        <w:t xml:space="preserve"> : </w:t>
      </w:r>
      <w:r w:rsidRPr="00985833">
        <w:rPr>
          <w:szCs w:val="22"/>
        </w:rPr>
        <w:tab/>
        <w:t xml:space="preserve">M. Fodé </w:t>
      </w:r>
      <w:proofErr w:type="spellStart"/>
      <w:r w:rsidRPr="00985833">
        <w:rPr>
          <w:szCs w:val="22"/>
        </w:rPr>
        <w:t>Seck</w:t>
      </w:r>
      <w:proofErr w:type="spellEnd"/>
    </w:p>
    <w:p w:rsidR="007E08EC" w:rsidRPr="00985833" w:rsidRDefault="007E08EC" w:rsidP="007E08EC">
      <w:pPr>
        <w:tabs>
          <w:tab w:val="right" w:pos="2552"/>
          <w:tab w:val="left" w:pos="3119"/>
        </w:tabs>
        <w:ind w:left="3119" w:hanging="3119"/>
        <w:rPr>
          <w:szCs w:val="22"/>
        </w:rPr>
      </w:pPr>
      <w:r w:rsidRPr="00985833">
        <w:rPr>
          <w:szCs w:val="22"/>
        </w:rPr>
        <w:tab/>
      </w:r>
      <w:r w:rsidRPr="00985833">
        <w:rPr>
          <w:szCs w:val="22"/>
        </w:rPr>
        <w:tab/>
        <w:t>Président du Comité de coordination</w:t>
      </w:r>
    </w:p>
    <w:p w:rsidR="007E08EC" w:rsidRPr="00985833" w:rsidRDefault="007E08EC" w:rsidP="007E08EC">
      <w:pPr>
        <w:tabs>
          <w:tab w:val="right" w:pos="2552"/>
          <w:tab w:val="left" w:pos="3119"/>
        </w:tabs>
        <w:ind w:left="3119" w:hanging="3119"/>
        <w:rPr>
          <w:szCs w:val="22"/>
        </w:rPr>
      </w:pPr>
      <w:r w:rsidRPr="00985833">
        <w:rPr>
          <w:szCs w:val="22"/>
        </w:rPr>
        <w:tab/>
      </w:r>
      <w:r w:rsidRPr="00985833">
        <w:rPr>
          <w:szCs w:val="22"/>
        </w:rPr>
        <w:tab/>
        <w:t>Organisation Mondiale de la Propriété Intellectuelle</w:t>
      </w: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r w:rsidRPr="00985833">
        <w:rPr>
          <w:szCs w:val="22"/>
        </w:rPr>
        <w:t>Monsieur le Président,</w:t>
      </w:r>
    </w:p>
    <w:p w:rsidR="007E08EC" w:rsidRPr="00985833" w:rsidRDefault="007E08EC" w:rsidP="007E08EC">
      <w:pPr>
        <w:tabs>
          <w:tab w:val="left" w:pos="1985"/>
          <w:tab w:val="center" w:pos="7088"/>
        </w:tabs>
        <w:rPr>
          <w:szCs w:val="22"/>
        </w:rPr>
      </w:pPr>
    </w:p>
    <w:p w:rsidR="007E08EC" w:rsidRPr="00985833" w:rsidRDefault="007E08EC" w:rsidP="007E08EC">
      <w:pPr>
        <w:rPr>
          <w:szCs w:val="22"/>
        </w:rPr>
      </w:pPr>
      <w:r w:rsidRPr="00985833">
        <w:rPr>
          <w:szCs w:val="22"/>
        </w:rPr>
        <w:tab/>
        <w:t>J’ai l’honneur de me référer à votre circulaire n° 3470, du 6 septembre 2013, dans laquelle est annoncée la vacance du poste de Directeur général de l’Organisation Mondiale de la Propriété Intellectuelle (OMPI) pour la période 2014</w:t>
      </w:r>
      <w:r w:rsidRPr="00985833">
        <w:rPr>
          <w:szCs w:val="22"/>
        </w:rPr>
        <w:noBreakHyphen/>
        <w:t>2020.</w:t>
      </w:r>
    </w:p>
    <w:p w:rsidR="007E08EC" w:rsidRPr="00985833" w:rsidRDefault="007E08EC" w:rsidP="007E08EC">
      <w:pPr>
        <w:rPr>
          <w:szCs w:val="22"/>
        </w:rPr>
      </w:pPr>
    </w:p>
    <w:p w:rsidR="007E08EC" w:rsidRPr="00985833" w:rsidRDefault="007E08EC" w:rsidP="007E08EC">
      <w:pPr>
        <w:rPr>
          <w:szCs w:val="22"/>
        </w:rPr>
      </w:pPr>
      <w:r w:rsidRPr="00985833">
        <w:rPr>
          <w:szCs w:val="22"/>
        </w:rPr>
        <w:tab/>
        <w:t>À cet égard, conformément à la note D.M. N</w:t>
      </w:r>
      <w:r w:rsidRPr="00985833">
        <w:rPr>
          <w:szCs w:val="22"/>
        </w:rPr>
        <w:noBreakHyphen/>
        <w:t>2090</w:t>
      </w:r>
      <w:r w:rsidRPr="00985833">
        <w:rPr>
          <w:szCs w:val="22"/>
        </w:rPr>
        <w:noBreakHyphen/>
        <w:t>2013 du 27 novembre 2013, signée par S. E. M. Ricardo </w:t>
      </w:r>
      <w:proofErr w:type="spellStart"/>
      <w:r w:rsidRPr="00985833">
        <w:rPr>
          <w:szCs w:val="22"/>
        </w:rPr>
        <w:t>Quijano</w:t>
      </w:r>
      <w:proofErr w:type="spellEnd"/>
      <w:r w:rsidRPr="00985833">
        <w:rPr>
          <w:szCs w:val="22"/>
        </w:rPr>
        <w:t>, ministre du commerce et de l’industrie du Panama, dont vous voudrez bien trouver copie ci</w:t>
      </w:r>
      <w:r w:rsidRPr="00985833">
        <w:rPr>
          <w:szCs w:val="22"/>
        </w:rPr>
        <w:noBreakHyphen/>
        <w:t>joint, nous avons le plaisir de réitérer la candidature de M. Alfredo </w:t>
      </w:r>
      <w:proofErr w:type="spellStart"/>
      <w:r w:rsidRPr="00985833">
        <w:rPr>
          <w:szCs w:val="22"/>
        </w:rPr>
        <w:t>Suescum</w:t>
      </w:r>
      <w:proofErr w:type="spellEnd"/>
      <w:r w:rsidRPr="00985833">
        <w:rPr>
          <w:szCs w:val="22"/>
        </w:rPr>
        <w:t>, ambassadeur et représentant permanent du Panama auprès de l’Organisation mondiale du commerce et des autres organisations internationales liées au commerce, dont le siège est à Genève, au poste de Directeur général de l’OMPI.  En conséquence, au nom du Gouvernement panaméen, nous vous prions de bien vouloir recommander cette candidature à tous les États membres de ladite Organisation.</w:t>
      </w:r>
    </w:p>
    <w:p w:rsidR="007E08EC" w:rsidRPr="00985833" w:rsidRDefault="007E08EC" w:rsidP="007E08EC">
      <w:pPr>
        <w:rPr>
          <w:szCs w:val="22"/>
        </w:rPr>
      </w:pPr>
    </w:p>
    <w:p w:rsidR="007E08EC" w:rsidRPr="00985833" w:rsidRDefault="007E08EC" w:rsidP="007E08EC">
      <w:pPr>
        <w:rPr>
          <w:szCs w:val="22"/>
        </w:rPr>
      </w:pPr>
      <w:r w:rsidRPr="00985833">
        <w:rPr>
          <w:szCs w:val="22"/>
        </w:rPr>
        <w:tab/>
        <w:t>Je saisis cette occasion pour renouveler à Votre Excellence les assurances de ma considération distinguée.</w:t>
      </w:r>
    </w:p>
    <w:p w:rsidR="007E08EC" w:rsidRPr="00985833" w:rsidRDefault="007E08EC" w:rsidP="007E08EC">
      <w:pPr>
        <w:rPr>
          <w:szCs w:val="22"/>
        </w:rPr>
      </w:pPr>
    </w:p>
    <w:p w:rsidR="007E08EC" w:rsidRPr="00985833" w:rsidRDefault="007E08EC" w:rsidP="007E08EC">
      <w:pPr>
        <w:rPr>
          <w:szCs w:val="22"/>
        </w:rPr>
      </w:pPr>
    </w:p>
    <w:p w:rsidR="007E08EC" w:rsidRPr="00985833" w:rsidRDefault="007E08EC" w:rsidP="007E08EC">
      <w:pPr>
        <w:rPr>
          <w:szCs w:val="22"/>
        </w:rPr>
      </w:pPr>
    </w:p>
    <w:p w:rsidR="007E08EC" w:rsidRPr="00985833" w:rsidRDefault="007E08EC" w:rsidP="007E08EC">
      <w:pPr>
        <w:rPr>
          <w:szCs w:val="22"/>
        </w:rPr>
      </w:pPr>
    </w:p>
    <w:p w:rsidR="007E08EC" w:rsidRPr="00985833" w:rsidRDefault="007E08EC" w:rsidP="007E08EC">
      <w:pPr>
        <w:pStyle w:val="Signature"/>
        <w:rPr>
          <w:szCs w:val="22"/>
        </w:rPr>
      </w:pPr>
      <w:r w:rsidRPr="00985833">
        <w:rPr>
          <w:szCs w:val="22"/>
        </w:rPr>
        <w:t>(Signé :)</w:t>
      </w:r>
    </w:p>
    <w:p w:rsidR="007E08EC" w:rsidRPr="00985833" w:rsidRDefault="007E08EC" w:rsidP="007E08EC">
      <w:pPr>
        <w:pStyle w:val="Signature"/>
        <w:rPr>
          <w:szCs w:val="22"/>
        </w:rPr>
      </w:pPr>
      <w:proofErr w:type="spellStart"/>
      <w:r w:rsidRPr="00985833">
        <w:rPr>
          <w:szCs w:val="22"/>
        </w:rPr>
        <w:t>Mayra</w:t>
      </w:r>
      <w:proofErr w:type="spellEnd"/>
      <w:r w:rsidRPr="00985833">
        <w:rPr>
          <w:szCs w:val="22"/>
        </w:rPr>
        <w:t xml:space="preserve"> I. </w:t>
      </w:r>
      <w:proofErr w:type="spellStart"/>
      <w:r w:rsidRPr="00985833">
        <w:rPr>
          <w:szCs w:val="22"/>
        </w:rPr>
        <w:t>Arosemena</w:t>
      </w:r>
      <w:proofErr w:type="spellEnd"/>
    </w:p>
    <w:p w:rsidR="007E08EC" w:rsidRPr="00985833" w:rsidRDefault="007E08EC" w:rsidP="007E08EC">
      <w:pPr>
        <w:tabs>
          <w:tab w:val="left" w:pos="1985"/>
          <w:tab w:val="center" w:pos="7088"/>
        </w:tabs>
        <w:rPr>
          <w:b/>
          <w:szCs w:val="22"/>
        </w:rPr>
      </w:pPr>
      <w:r w:rsidRPr="00985833">
        <w:rPr>
          <w:b/>
          <w:szCs w:val="22"/>
        </w:rPr>
        <w:br w:type="page"/>
      </w:r>
      <w:r w:rsidRPr="00985833">
        <w:rPr>
          <w:b/>
          <w:szCs w:val="22"/>
        </w:rPr>
        <w:lastRenderedPageBreak/>
        <w:t>Traduction d’une lettre datée du 27 novembre 2013 (référence D.M.-N-2090-2013)</w:t>
      </w: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p>
    <w:p w:rsidR="007E08EC" w:rsidRPr="00985833" w:rsidRDefault="007E08EC" w:rsidP="007E08EC">
      <w:pPr>
        <w:tabs>
          <w:tab w:val="right" w:pos="2552"/>
          <w:tab w:val="left" w:pos="3119"/>
        </w:tabs>
        <w:rPr>
          <w:szCs w:val="22"/>
        </w:rPr>
      </w:pPr>
      <w:r w:rsidRPr="00985833">
        <w:rPr>
          <w:szCs w:val="22"/>
        </w:rPr>
        <w:tab/>
      </w:r>
      <w:proofErr w:type="gramStart"/>
      <w:r w:rsidRPr="00985833">
        <w:rPr>
          <w:b/>
          <w:szCs w:val="22"/>
        </w:rPr>
        <w:t>adressée</w:t>
      </w:r>
      <w:proofErr w:type="gramEnd"/>
      <w:r w:rsidRPr="00985833">
        <w:rPr>
          <w:b/>
          <w:szCs w:val="22"/>
        </w:rPr>
        <w:t xml:space="preserve"> par</w:t>
      </w:r>
      <w:r w:rsidRPr="00985833">
        <w:rPr>
          <w:szCs w:val="22"/>
        </w:rPr>
        <w:t xml:space="preserve"> : </w:t>
      </w:r>
      <w:r w:rsidRPr="00985833">
        <w:rPr>
          <w:szCs w:val="22"/>
        </w:rPr>
        <w:tab/>
        <w:t>le ministre du commerce et de l’industrie</w:t>
      </w:r>
    </w:p>
    <w:p w:rsidR="007E08EC" w:rsidRPr="00985833" w:rsidRDefault="007E08EC" w:rsidP="007E08EC">
      <w:pPr>
        <w:tabs>
          <w:tab w:val="right" w:pos="2552"/>
          <w:tab w:val="left" w:pos="3119"/>
        </w:tabs>
        <w:rPr>
          <w:szCs w:val="22"/>
        </w:rPr>
      </w:pPr>
      <w:r w:rsidRPr="00985833">
        <w:rPr>
          <w:szCs w:val="22"/>
        </w:rPr>
        <w:tab/>
      </w:r>
      <w:r w:rsidRPr="00985833">
        <w:rPr>
          <w:szCs w:val="22"/>
        </w:rPr>
        <w:tab/>
      </w:r>
      <w:proofErr w:type="gramStart"/>
      <w:r w:rsidRPr="00985833">
        <w:rPr>
          <w:szCs w:val="22"/>
        </w:rPr>
        <w:t>de</w:t>
      </w:r>
      <w:proofErr w:type="gramEnd"/>
      <w:r w:rsidRPr="00985833">
        <w:rPr>
          <w:szCs w:val="22"/>
        </w:rPr>
        <w:t xml:space="preserve"> la République du Panama</w:t>
      </w:r>
    </w:p>
    <w:p w:rsidR="007E08EC" w:rsidRPr="00985833" w:rsidRDefault="007E08EC" w:rsidP="007E08EC">
      <w:pPr>
        <w:tabs>
          <w:tab w:val="right" w:pos="2552"/>
          <w:tab w:val="left" w:pos="3119"/>
        </w:tabs>
        <w:rPr>
          <w:szCs w:val="22"/>
        </w:rPr>
      </w:pPr>
    </w:p>
    <w:p w:rsidR="007E08EC" w:rsidRPr="00985833" w:rsidRDefault="007E08EC" w:rsidP="007E08EC">
      <w:pPr>
        <w:tabs>
          <w:tab w:val="right" w:pos="2552"/>
          <w:tab w:val="left" w:pos="3119"/>
        </w:tabs>
        <w:rPr>
          <w:szCs w:val="22"/>
        </w:rPr>
      </w:pPr>
      <w:r w:rsidRPr="00985833">
        <w:rPr>
          <w:szCs w:val="22"/>
        </w:rPr>
        <w:tab/>
      </w:r>
      <w:proofErr w:type="gramStart"/>
      <w:r w:rsidRPr="00985833">
        <w:rPr>
          <w:b/>
          <w:szCs w:val="22"/>
        </w:rPr>
        <w:t>à</w:t>
      </w:r>
      <w:proofErr w:type="gramEnd"/>
      <w:r w:rsidRPr="00985833">
        <w:rPr>
          <w:szCs w:val="22"/>
        </w:rPr>
        <w:t xml:space="preserve"> : </w:t>
      </w:r>
      <w:r w:rsidRPr="00985833">
        <w:rPr>
          <w:szCs w:val="22"/>
        </w:rPr>
        <w:tab/>
        <w:t xml:space="preserve">S. E. M. l’Ambassadeur Fodé </w:t>
      </w:r>
      <w:proofErr w:type="spellStart"/>
      <w:r w:rsidRPr="00985833">
        <w:rPr>
          <w:szCs w:val="22"/>
        </w:rPr>
        <w:t>Seck</w:t>
      </w:r>
      <w:proofErr w:type="spellEnd"/>
      <w:r w:rsidRPr="00985833">
        <w:rPr>
          <w:szCs w:val="22"/>
        </w:rPr>
        <w:t>,</w:t>
      </w:r>
    </w:p>
    <w:p w:rsidR="007E08EC" w:rsidRPr="00985833" w:rsidRDefault="007E08EC" w:rsidP="007E08EC">
      <w:pPr>
        <w:tabs>
          <w:tab w:val="right" w:pos="2552"/>
          <w:tab w:val="left" w:pos="3119"/>
        </w:tabs>
        <w:rPr>
          <w:szCs w:val="22"/>
        </w:rPr>
      </w:pPr>
      <w:r w:rsidRPr="00985833">
        <w:rPr>
          <w:szCs w:val="22"/>
        </w:rPr>
        <w:tab/>
      </w:r>
      <w:r w:rsidRPr="00985833">
        <w:rPr>
          <w:szCs w:val="22"/>
        </w:rPr>
        <w:tab/>
      </w:r>
      <w:proofErr w:type="gramStart"/>
      <w:r w:rsidRPr="00985833">
        <w:rPr>
          <w:szCs w:val="22"/>
        </w:rPr>
        <w:t>président</w:t>
      </w:r>
      <w:proofErr w:type="gramEnd"/>
      <w:r w:rsidRPr="00985833">
        <w:rPr>
          <w:szCs w:val="22"/>
        </w:rPr>
        <w:t xml:space="preserve"> du Comité de coordination de l’OMPI</w:t>
      </w: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r w:rsidRPr="00985833">
        <w:rPr>
          <w:b/>
          <w:szCs w:val="22"/>
        </w:rPr>
        <w:t>Objet :</w:t>
      </w:r>
      <w:r w:rsidRPr="00985833">
        <w:rPr>
          <w:szCs w:val="22"/>
        </w:rPr>
        <w:t xml:space="preserve"> Candidature de M. Alfredo </w:t>
      </w:r>
      <w:proofErr w:type="spellStart"/>
      <w:r w:rsidRPr="00985833">
        <w:rPr>
          <w:szCs w:val="22"/>
        </w:rPr>
        <w:t>Suescum</w:t>
      </w:r>
      <w:proofErr w:type="spellEnd"/>
      <w:r w:rsidRPr="00985833">
        <w:rPr>
          <w:szCs w:val="22"/>
        </w:rPr>
        <w:t xml:space="preserve"> au poste de Directeur général de l’Organisation Mondiale de la Propriété Intellectuelle pour la période 2014-2020</w:t>
      </w: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p>
    <w:p w:rsidR="007E08EC" w:rsidRPr="00985833" w:rsidRDefault="007E08EC" w:rsidP="007E08EC">
      <w:pPr>
        <w:tabs>
          <w:tab w:val="left" w:pos="1985"/>
          <w:tab w:val="center" w:pos="7088"/>
        </w:tabs>
        <w:rPr>
          <w:szCs w:val="22"/>
        </w:rPr>
      </w:pPr>
      <w:r w:rsidRPr="00985833">
        <w:rPr>
          <w:szCs w:val="22"/>
        </w:rPr>
        <w:t>Monsieur l’Ambassadeur,</w:t>
      </w:r>
    </w:p>
    <w:p w:rsidR="007E08EC" w:rsidRPr="00985833" w:rsidRDefault="007E08EC" w:rsidP="007E08EC">
      <w:pPr>
        <w:tabs>
          <w:tab w:val="left" w:pos="1985"/>
          <w:tab w:val="center" w:pos="7088"/>
        </w:tabs>
        <w:rPr>
          <w:szCs w:val="22"/>
        </w:rPr>
      </w:pPr>
    </w:p>
    <w:p w:rsidR="007E08EC" w:rsidRPr="00985833" w:rsidRDefault="007E08EC" w:rsidP="007E08EC">
      <w:pPr>
        <w:rPr>
          <w:szCs w:val="22"/>
        </w:rPr>
      </w:pPr>
      <w:r w:rsidRPr="00985833">
        <w:rPr>
          <w:szCs w:val="22"/>
        </w:rPr>
        <w:tab/>
        <w:t>En référence à votre circulaire n° 3470 du 6 septembre 2013 annonçant la vacance de poste de Directeur général de l’OMPI pour la période 2014-2020, nous avons le plaisir de présenter officiellement la candidature de M. l’Ambassadeur Alfredo </w:t>
      </w:r>
      <w:proofErr w:type="spellStart"/>
      <w:r w:rsidRPr="00985833">
        <w:rPr>
          <w:szCs w:val="22"/>
        </w:rPr>
        <w:t>Suescum</w:t>
      </w:r>
      <w:proofErr w:type="spellEnd"/>
      <w:r w:rsidRPr="00985833">
        <w:rPr>
          <w:szCs w:val="22"/>
        </w:rPr>
        <w:t xml:space="preserve"> au nom de la République du Panama.</w:t>
      </w:r>
    </w:p>
    <w:p w:rsidR="007E08EC" w:rsidRPr="00985833" w:rsidRDefault="007E08EC" w:rsidP="007E08EC">
      <w:pPr>
        <w:rPr>
          <w:szCs w:val="22"/>
        </w:rPr>
      </w:pPr>
    </w:p>
    <w:p w:rsidR="007E08EC" w:rsidRPr="00985833" w:rsidRDefault="007E08EC" w:rsidP="007E08EC">
      <w:pPr>
        <w:rPr>
          <w:szCs w:val="22"/>
        </w:rPr>
      </w:pPr>
      <w:r w:rsidRPr="00985833">
        <w:rPr>
          <w:szCs w:val="22"/>
        </w:rPr>
        <w:tab/>
        <w:t>M. l’Ambassadeur </w:t>
      </w:r>
      <w:proofErr w:type="spellStart"/>
      <w:r w:rsidRPr="00985833">
        <w:rPr>
          <w:szCs w:val="22"/>
        </w:rPr>
        <w:t>Suescum</w:t>
      </w:r>
      <w:proofErr w:type="spellEnd"/>
      <w:r w:rsidRPr="00985833">
        <w:rPr>
          <w:szCs w:val="22"/>
        </w:rPr>
        <w:t xml:space="preserve"> est avocat et consultant en droit du commerce international et en diplomatie commerciale et compte 27 années d’expérience professionnelle.  Il occupe actuellement les fonctions d’ambassadeur et représentant permanent du Panama auprès de l’Organisation mondiale du commerce (OMC), ainsi qu’auprès de l’Organisation Mondiale de la Propriété Intellectuelle (OMPI), de la Conférence des Nations Unies sur le commerce et le développement (CNUCED) et du Centre du commerce international (CCI).</w:t>
      </w:r>
    </w:p>
    <w:p w:rsidR="007E08EC" w:rsidRPr="00985833" w:rsidRDefault="007E08EC" w:rsidP="007E08EC">
      <w:pPr>
        <w:rPr>
          <w:szCs w:val="22"/>
        </w:rPr>
      </w:pPr>
    </w:p>
    <w:p w:rsidR="007E08EC" w:rsidRPr="00985833" w:rsidRDefault="007E08EC" w:rsidP="007E08EC">
      <w:pPr>
        <w:rPr>
          <w:szCs w:val="22"/>
        </w:rPr>
      </w:pPr>
      <w:r w:rsidRPr="00985833">
        <w:rPr>
          <w:szCs w:val="22"/>
        </w:rPr>
        <w:tab/>
        <w:t>Il préside le Conseil des ADPIC de l’OMC et les sessions extraordinaires du Conseil des ADPIC.  Il a été vice-président des assemblées générales de l’OMPI et siège actuellement au Comité consultatif de la CNUCED.  Il a également présidé le Comité des accords commerciaux régionaux de l’OMC et la Commission du commerce et du développement de la CNUCED.</w:t>
      </w:r>
    </w:p>
    <w:p w:rsidR="007E08EC" w:rsidRPr="00985833" w:rsidRDefault="007E08EC" w:rsidP="007E08EC">
      <w:pPr>
        <w:rPr>
          <w:szCs w:val="22"/>
        </w:rPr>
      </w:pPr>
    </w:p>
    <w:p w:rsidR="007E08EC" w:rsidRPr="00985833" w:rsidRDefault="007E08EC" w:rsidP="007E08EC">
      <w:pPr>
        <w:rPr>
          <w:szCs w:val="22"/>
        </w:rPr>
      </w:pPr>
      <w:r w:rsidRPr="00985833">
        <w:rPr>
          <w:szCs w:val="22"/>
        </w:rPr>
        <w:tab/>
        <w:t>Vous trouverez ci-joint le curriculum vitae de M. l’Ambassadeur Alfredo </w:t>
      </w:r>
      <w:proofErr w:type="spellStart"/>
      <w:r w:rsidRPr="00985833">
        <w:rPr>
          <w:szCs w:val="22"/>
        </w:rPr>
        <w:t>Suescum</w:t>
      </w:r>
      <w:proofErr w:type="spellEnd"/>
      <w:r w:rsidRPr="00985833">
        <w:rPr>
          <w:szCs w:val="22"/>
        </w:rPr>
        <w:t xml:space="preserve">, conformément à la demande figurant dans </w:t>
      </w:r>
      <w:proofErr w:type="gramStart"/>
      <w:r w:rsidRPr="00985833">
        <w:rPr>
          <w:szCs w:val="22"/>
        </w:rPr>
        <w:t>la</w:t>
      </w:r>
      <w:proofErr w:type="gramEnd"/>
      <w:r w:rsidRPr="00985833">
        <w:rPr>
          <w:szCs w:val="22"/>
        </w:rPr>
        <w:t xml:space="preserve"> circulaire n° 3470 du 6 septembre 2013.</w:t>
      </w:r>
    </w:p>
    <w:p w:rsidR="007E08EC" w:rsidRPr="00985833" w:rsidRDefault="007E08EC" w:rsidP="007E08EC">
      <w:pPr>
        <w:rPr>
          <w:szCs w:val="22"/>
        </w:rPr>
      </w:pPr>
    </w:p>
    <w:p w:rsidR="007E08EC" w:rsidRPr="00985833" w:rsidRDefault="007E08EC" w:rsidP="007E08EC">
      <w:pPr>
        <w:rPr>
          <w:szCs w:val="22"/>
        </w:rPr>
      </w:pPr>
      <w:r w:rsidRPr="00985833">
        <w:rPr>
          <w:szCs w:val="22"/>
        </w:rPr>
        <w:tab/>
        <w:t>Au nom du Gouvernement de la République du Panama, nous vous prions de bien vouloir recommander cette candidature à tous les États membres de l’OMPI.</w:t>
      </w:r>
    </w:p>
    <w:p w:rsidR="007E08EC" w:rsidRPr="00985833" w:rsidRDefault="007E08EC" w:rsidP="007E08EC">
      <w:pPr>
        <w:rPr>
          <w:szCs w:val="22"/>
        </w:rPr>
      </w:pPr>
    </w:p>
    <w:p w:rsidR="007E08EC" w:rsidRPr="00985833" w:rsidRDefault="007E08EC" w:rsidP="007E08EC">
      <w:pPr>
        <w:rPr>
          <w:szCs w:val="22"/>
        </w:rPr>
      </w:pPr>
      <w:r w:rsidRPr="00985833">
        <w:rPr>
          <w:szCs w:val="22"/>
        </w:rPr>
        <w:tab/>
        <w:t>Veuillez agréer, Monsieur l’Ambassadeur, l’expression de ma considération distinguée.</w:t>
      </w:r>
    </w:p>
    <w:p w:rsidR="007E08EC" w:rsidRPr="00985833" w:rsidRDefault="007E08EC" w:rsidP="007E08EC">
      <w:pPr>
        <w:rPr>
          <w:szCs w:val="22"/>
        </w:rPr>
      </w:pPr>
    </w:p>
    <w:p w:rsidR="007E08EC" w:rsidRPr="00985833" w:rsidRDefault="007E08EC" w:rsidP="007E08EC">
      <w:pPr>
        <w:rPr>
          <w:szCs w:val="22"/>
        </w:rPr>
      </w:pPr>
    </w:p>
    <w:p w:rsidR="007E08EC" w:rsidRPr="003C2C00" w:rsidRDefault="007E08EC" w:rsidP="007E08EC">
      <w:pPr>
        <w:pStyle w:val="Signature"/>
        <w:rPr>
          <w:szCs w:val="22"/>
          <w:lang w:val="es-ES_tradnl"/>
        </w:rPr>
      </w:pPr>
      <w:r w:rsidRPr="003C2C00">
        <w:rPr>
          <w:szCs w:val="22"/>
          <w:lang w:val="es-ES_tradnl"/>
        </w:rPr>
        <w:t>(</w:t>
      </w:r>
      <w:proofErr w:type="gramStart"/>
      <w:r w:rsidRPr="003C2C00">
        <w:rPr>
          <w:szCs w:val="22"/>
          <w:lang w:val="es-ES_tradnl"/>
        </w:rPr>
        <w:t>Signé :</w:t>
      </w:r>
      <w:proofErr w:type="gramEnd"/>
      <w:r w:rsidRPr="003C2C00">
        <w:rPr>
          <w:szCs w:val="22"/>
          <w:lang w:val="es-ES_tradnl"/>
        </w:rPr>
        <w:t xml:space="preserve"> Ricardo A. Quijano J. )</w:t>
      </w:r>
    </w:p>
    <w:p w:rsidR="007E08EC" w:rsidRPr="003C2C00" w:rsidRDefault="007E08EC" w:rsidP="007E08EC">
      <w:pPr>
        <w:rPr>
          <w:szCs w:val="22"/>
          <w:lang w:val="es-ES_tradnl"/>
        </w:rPr>
      </w:pPr>
    </w:p>
    <w:p w:rsidR="007E08EC" w:rsidRPr="00985833" w:rsidRDefault="007E08EC" w:rsidP="007E08EC">
      <w:pPr>
        <w:jc w:val="center"/>
        <w:rPr>
          <w:rFonts w:eastAsia="Calibri"/>
          <w:szCs w:val="22"/>
          <w:lang w:val="fr-FR"/>
        </w:rPr>
      </w:pPr>
      <w:r w:rsidRPr="00BE123C">
        <w:rPr>
          <w:szCs w:val="22"/>
        </w:rPr>
        <w:br w:type="page"/>
      </w:r>
      <w:r w:rsidRPr="00985833">
        <w:rPr>
          <w:rFonts w:eastAsia="Calibri"/>
          <w:b/>
          <w:smallCaps/>
          <w:szCs w:val="22"/>
          <w:lang w:val="fr-FR"/>
        </w:rPr>
        <w:lastRenderedPageBreak/>
        <w:t xml:space="preserve">Alfredo </w:t>
      </w:r>
      <w:proofErr w:type="spellStart"/>
      <w:r w:rsidRPr="00985833">
        <w:rPr>
          <w:rFonts w:eastAsia="Calibri"/>
          <w:b/>
          <w:smallCaps/>
          <w:szCs w:val="22"/>
          <w:lang w:val="fr-FR"/>
        </w:rPr>
        <w:t>Suescum</w:t>
      </w:r>
      <w:proofErr w:type="spellEnd"/>
      <w:r w:rsidRPr="00985833">
        <w:rPr>
          <w:rFonts w:eastAsia="Calibri"/>
          <w:b/>
          <w:smallCaps/>
          <w:szCs w:val="22"/>
          <w:lang w:val="fr-FR"/>
        </w:rPr>
        <w:t xml:space="preserve"> Alfaro</w:t>
      </w:r>
    </w:p>
    <w:p w:rsidR="007E08EC" w:rsidRPr="00985833" w:rsidRDefault="007E08EC" w:rsidP="007E08EC">
      <w:pPr>
        <w:suppressAutoHyphens/>
        <w:autoSpaceDE w:val="0"/>
        <w:jc w:val="center"/>
        <w:rPr>
          <w:rFonts w:eastAsia="Calibri"/>
          <w:szCs w:val="22"/>
          <w:lang w:val="fr-FR"/>
        </w:rPr>
      </w:pPr>
      <w:r w:rsidRPr="00985833">
        <w:rPr>
          <w:rFonts w:eastAsia="Calibri"/>
          <w:szCs w:val="22"/>
          <w:lang w:val="fr-FR"/>
        </w:rPr>
        <w:t>Ambassadeur et représentant permanent de la République du Panama</w:t>
      </w:r>
    </w:p>
    <w:p w:rsidR="007E08EC" w:rsidRPr="00985833" w:rsidRDefault="007E08EC" w:rsidP="007E08EC">
      <w:pPr>
        <w:suppressAutoHyphens/>
        <w:autoSpaceDE w:val="0"/>
        <w:jc w:val="center"/>
        <w:rPr>
          <w:rFonts w:eastAsia="Calibri"/>
          <w:szCs w:val="22"/>
          <w:lang w:val="fr-FR"/>
        </w:rPr>
      </w:pPr>
      <w:proofErr w:type="gramStart"/>
      <w:r w:rsidRPr="00985833">
        <w:rPr>
          <w:rFonts w:eastAsia="Calibri"/>
          <w:szCs w:val="22"/>
          <w:lang w:val="fr-FR"/>
        </w:rPr>
        <w:t>auprès</w:t>
      </w:r>
      <w:proofErr w:type="gramEnd"/>
      <w:r w:rsidRPr="00985833">
        <w:rPr>
          <w:rFonts w:eastAsia="Calibri"/>
          <w:szCs w:val="22"/>
          <w:lang w:val="fr-FR"/>
        </w:rPr>
        <w:t xml:space="preserve"> de l’Organisation mondiale du commerce</w:t>
      </w:r>
    </w:p>
    <w:p w:rsidR="007E08EC" w:rsidRPr="00985833" w:rsidRDefault="007E08EC" w:rsidP="007E08EC">
      <w:pPr>
        <w:suppressAutoHyphens/>
        <w:autoSpaceDE w:val="0"/>
        <w:jc w:val="center"/>
        <w:rPr>
          <w:rFonts w:eastAsia="Calibri"/>
          <w:szCs w:val="22"/>
          <w:lang w:val="fr-FR"/>
        </w:rPr>
      </w:pPr>
      <w:proofErr w:type="gramStart"/>
      <w:r w:rsidRPr="00985833">
        <w:rPr>
          <w:rFonts w:eastAsia="Calibri"/>
          <w:szCs w:val="22"/>
          <w:lang w:val="fr-FR"/>
        </w:rPr>
        <w:t>et</w:t>
      </w:r>
      <w:proofErr w:type="gramEnd"/>
      <w:r w:rsidRPr="00985833">
        <w:rPr>
          <w:rFonts w:eastAsia="Calibri"/>
          <w:szCs w:val="22"/>
          <w:lang w:val="fr-FR"/>
        </w:rPr>
        <w:t xml:space="preserve"> des autres organisations internationales à Genève qui traitent des questions commerciales</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 xml:space="preserve">Juriste de formation, diplomate et consultant en droit commercial international et en diplomatie commerciale, M. l’Ambassadeur </w:t>
      </w:r>
      <w:proofErr w:type="spellStart"/>
      <w:r w:rsidRPr="00985833">
        <w:rPr>
          <w:rFonts w:eastAsia="Calibri"/>
          <w:szCs w:val="22"/>
          <w:lang w:val="fr-FR"/>
        </w:rPr>
        <w:t>Suescum</w:t>
      </w:r>
      <w:proofErr w:type="spellEnd"/>
      <w:r w:rsidRPr="00985833">
        <w:rPr>
          <w:rFonts w:eastAsia="Calibri"/>
          <w:szCs w:val="22"/>
          <w:lang w:val="fr-FR"/>
        </w:rPr>
        <w:t xml:space="preserve"> justifie d’une expérience professionnelle de 27 années.  Il occupe son poste actuel depuis le mois de juillet 2009, poste qu’il avait également occupé de 1997 à 2002.  Il est notamment chargé des relations avec l’Organisation mondiale du commerce (OMC), la Conférence des Nations Unies sur le commerce et le développement (CNUCED) et son Centre du commerce international (CCI), l’Organisation internationale de normalisation (ISO) et l’Union internationale pour la protection des obtentions végétales (UPOV).</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Il est actuellement président (2013-2014) du Conseil des ADPIC de l’OMC et président par intérim des sessions extraordinaires du Conseil des ADPIC.  De 2011 à 2013, il a été vice-président de l’Assemblée générale de l’OMPI et siège actuellement au Comité consultatif de la CNUCED.  Il a également présidé le Comité des accords commerciaux régionaux de l’OMC (2010-2011) et la Commission du commerce et du développement de la CNUCED (2012-2013).</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De 2006 à 2009, lorsque le Panama était membre du Conseil de sécurité de l’ONU à New York, il a occupé les fonctions d’ambassadeur et représentant permanent suppléant du Panama auprès de l’Organisation des Nations Unies.  À ce titre, il a dirigé et coordonné les travaux de l’équipe d’experts de la Mission auprès du Conseil de sécurité.</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color w:val="000000"/>
          <w:szCs w:val="22"/>
          <w:lang w:val="fr-FR"/>
        </w:rPr>
      </w:pPr>
      <w:r w:rsidRPr="00985833">
        <w:rPr>
          <w:rFonts w:eastAsia="Calibri"/>
          <w:color w:val="000000"/>
          <w:szCs w:val="22"/>
          <w:lang w:val="fr-FR"/>
        </w:rPr>
        <w:t>En sa qualité de consultant indépendant, il a notamment travaillé sur l’adhésion à l’OMC, l’analyse des cadres normatifs relatifs à la propriété intellectuelle, la négociation d’accords et de règlements commerciaux, le règlement des litiges et la mise en valeur des ressources humaines dans le secteur privé dans la perspective de la participation à l’élaboration des politiques commerciales.  Il a servi sept ans en qualité de conseiller juridique à l’Ambassade du Panama à Washington.  Il a rédigé ou présenté des conférences sur les questions relatives à la réglementation commerciale, aux négociations commerciales internationales et au rôle des acteurs de la société civile dans le processus d’élaboration des politiques commerciales.</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M. </w:t>
      </w:r>
      <w:proofErr w:type="spellStart"/>
      <w:r w:rsidRPr="00985833">
        <w:rPr>
          <w:rFonts w:eastAsia="Calibri"/>
          <w:color w:val="000000"/>
          <w:szCs w:val="22"/>
          <w:lang w:val="fr-FR"/>
        </w:rPr>
        <w:t>Suescum</w:t>
      </w:r>
      <w:proofErr w:type="spellEnd"/>
      <w:r w:rsidRPr="00985833">
        <w:rPr>
          <w:rFonts w:eastAsia="Calibri"/>
          <w:color w:val="000000"/>
          <w:szCs w:val="22"/>
          <w:lang w:val="fr-FR"/>
        </w:rPr>
        <w:t xml:space="preserve"> a également exercé en qualité d’avocat aux États-Unis d’Amérique, dans les domaines du droit des sociétés, des associations caritatives sans but lucratif, du droit du travail, du droit des collectivités locales, des droits et des libertés </w:t>
      </w:r>
      <w:proofErr w:type="gramStart"/>
      <w:r w:rsidRPr="00985833">
        <w:rPr>
          <w:rFonts w:eastAsia="Calibri"/>
          <w:color w:val="000000"/>
          <w:szCs w:val="22"/>
          <w:lang w:val="fr-FR"/>
        </w:rPr>
        <w:t>civils</w:t>
      </w:r>
      <w:proofErr w:type="gramEnd"/>
      <w:r w:rsidRPr="00985833">
        <w:rPr>
          <w:rFonts w:eastAsia="Calibri"/>
          <w:color w:val="000000"/>
          <w:szCs w:val="22"/>
          <w:lang w:val="fr-FR"/>
        </w:rPr>
        <w:t>, de la liberté de la presse (FOIA), du droit de l’immobilier et des médias.</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Né en 1962,</w:t>
      </w:r>
      <w:r w:rsidRPr="00985833">
        <w:rPr>
          <w:rFonts w:eastAsia="Calibri"/>
          <w:szCs w:val="22"/>
          <w:lang w:val="fr-FR"/>
        </w:rPr>
        <w:t xml:space="preserve"> </w:t>
      </w:r>
      <w:r w:rsidRPr="00985833">
        <w:rPr>
          <w:rFonts w:eastAsia="Calibri"/>
          <w:color w:val="000000"/>
          <w:szCs w:val="22"/>
          <w:lang w:val="fr-FR"/>
        </w:rPr>
        <w:t>il est marié et a une fille adolescente.</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r w:rsidRPr="00985833">
        <w:rPr>
          <w:rFonts w:eastAsia="Calibri"/>
          <w:color w:val="000000"/>
          <w:szCs w:val="22"/>
          <w:u w:val="single"/>
          <w:lang w:val="fr-FR"/>
        </w:rPr>
        <w:t>EXPÉRIENCE PROFESSIONNELLE</w:t>
      </w:r>
      <w:r w:rsidRPr="00985833">
        <w:rPr>
          <w:rFonts w:eastAsia="Calibri"/>
          <w:szCs w:val="22"/>
          <w:lang w:val="fr-FR"/>
        </w:rPr>
        <w:t> :</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tabs>
          <w:tab w:val="left" w:pos="1418"/>
        </w:tabs>
        <w:suppressAutoHyphens/>
        <w:autoSpaceDE w:val="0"/>
        <w:rPr>
          <w:rFonts w:eastAsia="Calibri"/>
          <w:szCs w:val="22"/>
          <w:lang w:val="fr-FR"/>
        </w:rPr>
      </w:pPr>
      <w:r w:rsidRPr="00985833">
        <w:rPr>
          <w:rFonts w:eastAsia="Calibri"/>
          <w:color w:val="000000"/>
          <w:szCs w:val="22"/>
          <w:lang w:val="fr-FR"/>
        </w:rPr>
        <w:t>12.06 – 2.09</w:t>
      </w:r>
      <w:r w:rsidRPr="00985833">
        <w:rPr>
          <w:rFonts w:eastAsia="Calibri"/>
          <w:color w:val="000000"/>
          <w:szCs w:val="22"/>
          <w:lang w:val="fr-FR"/>
        </w:rPr>
        <w:tab/>
      </w:r>
      <w:r w:rsidRPr="00985833">
        <w:rPr>
          <w:rFonts w:eastAsia="Calibri"/>
          <w:b/>
          <w:color w:val="000000"/>
          <w:szCs w:val="22"/>
          <w:lang w:val="fr-FR"/>
        </w:rPr>
        <w:t>AMBASSADEUR ET REPRÉSENTANT SUPPLÉANT</w:t>
      </w:r>
      <w:r w:rsidRPr="00985833">
        <w:rPr>
          <w:rFonts w:eastAsia="Calibri"/>
          <w:color w:val="000000"/>
          <w:szCs w:val="22"/>
          <w:lang w:val="fr-FR"/>
        </w:rPr>
        <w:t xml:space="preserve"> du Panama auprès de l’Organisation des Nations Unies à New York</w:t>
      </w:r>
    </w:p>
    <w:p w:rsidR="007E08EC" w:rsidRPr="00985833" w:rsidRDefault="007E08EC" w:rsidP="007E08EC">
      <w:pPr>
        <w:suppressAutoHyphens/>
        <w:autoSpaceDE w:val="0"/>
        <w:rPr>
          <w:rFonts w:eastAsia="Calibri"/>
          <w:szCs w:val="22"/>
          <w:lang w:val="fr-FR"/>
        </w:rPr>
      </w:pPr>
    </w:p>
    <w:p w:rsidR="007E08EC" w:rsidRPr="00985833" w:rsidRDefault="007E08EC" w:rsidP="00CC0AE7">
      <w:pPr>
        <w:suppressAutoHyphens/>
        <w:autoSpaceDE w:val="0"/>
        <w:ind w:firstLine="708"/>
        <w:rPr>
          <w:rFonts w:eastAsia="Calibri"/>
          <w:szCs w:val="22"/>
          <w:lang w:val="fr-FR"/>
        </w:rPr>
      </w:pPr>
      <w:r w:rsidRPr="00985833">
        <w:rPr>
          <w:rFonts w:eastAsia="Calibri"/>
          <w:color w:val="000000"/>
          <w:szCs w:val="22"/>
          <w:lang w:val="fr-FR"/>
        </w:rPr>
        <w:t xml:space="preserve">A supervisé et coordonné les travaux du Panama au sein du Conseil de Sécurité de l’ONU au cours de l’exercice biennal 2007-2009.  A assuré des services consultatifs en vue de l’élaboration et de la mise en œuvre de politiques nationales touchant à tous les aspects du mandat du Conseil de sécurité en matière de maintien de la paix et de la sécurité internationales.  A coordonné les travaux d’une équipe d’experts sur tous les aspects </w:t>
      </w:r>
      <w:r w:rsidRPr="00985833">
        <w:rPr>
          <w:rFonts w:eastAsia="Calibri"/>
          <w:color w:val="000000"/>
          <w:szCs w:val="22"/>
          <w:lang w:val="fr-FR"/>
        </w:rPr>
        <w:lastRenderedPageBreak/>
        <w:t>conjoncturels de la sécurité internationale et des droits civils et fondamentaux, du développement et du droit humanitaire.</w:t>
      </w:r>
    </w:p>
    <w:p w:rsidR="00806616" w:rsidRDefault="00806616" w:rsidP="007E08EC">
      <w:pPr>
        <w:tabs>
          <w:tab w:val="left" w:pos="1418"/>
        </w:tabs>
        <w:suppressAutoHyphens/>
        <w:autoSpaceDE w:val="0"/>
        <w:rPr>
          <w:rFonts w:eastAsia="Calibri"/>
          <w:color w:val="000000"/>
          <w:szCs w:val="22"/>
        </w:rPr>
      </w:pPr>
    </w:p>
    <w:p w:rsidR="00806616" w:rsidRDefault="00806616" w:rsidP="007E08EC">
      <w:pPr>
        <w:tabs>
          <w:tab w:val="left" w:pos="1418"/>
        </w:tabs>
        <w:suppressAutoHyphens/>
        <w:autoSpaceDE w:val="0"/>
        <w:rPr>
          <w:rFonts w:eastAsia="Calibri"/>
          <w:color w:val="000000"/>
          <w:szCs w:val="22"/>
        </w:rPr>
      </w:pPr>
    </w:p>
    <w:p w:rsidR="007E08EC" w:rsidRPr="00985833" w:rsidRDefault="007E08EC" w:rsidP="007E08EC">
      <w:pPr>
        <w:tabs>
          <w:tab w:val="left" w:pos="1418"/>
        </w:tabs>
        <w:suppressAutoHyphens/>
        <w:autoSpaceDE w:val="0"/>
        <w:rPr>
          <w:rFonts w:eastAsia="Calibri"/>
          <w:szCs w:val="22"/>
          <w:lang w:val="en-US"/>
        </w:rPr>
      </w:pPr>
      <w:proofErr w:type="gramStart"/>
      <w:r w:rsidRPr="00985833">
        <w:rPr>
          <w:rFonts w:eastAsia="Calibri"/>
          <w:color w:val="000000"/>
          <w:szCs w:val="22"/>
          <w:lang w:val="en-US"/>
        </w:rPr>
        <w:t>1.02—1.06</w:t>
      </w:r>
      <w:r w:rsidRPr="00985833">
        <w:rPr>
          <w:rFonts w:eastAsia="Calibri"/>
          <w:color w:val="000000"/>
          <w:szCs w:val="22"/>
          <w:lang w:val="en-US"/>
        </w:rPr>
        <w:tab/>
      </w:r>
      <w:r w:rsidRPr="00985833">
        <w:rPr>
          <w:rFonts w:eastAsia="Calibri"/>
          <w:b/>
          <w:color w:val="000000"/>
          <w:szCs w:val="22"/>
          <w:lang w:val="en-US"/>
        </w:rPr>
        <w:t>DIRECTEUR</w:t>
      </w:r>
      <w:r w:rsidRPr="00985833">
        <w:rPr>
          <w:rFonts w:eastAsia="Calibri"/>
          <w:color w:val="000000"/>
          <w:szCs w:val="22"/>
          <w:lang w:val="en-US"/>
        </w:rPr>
        <w:t xml:space="preserve">, </w:t>
      </w:r>
      <w:proofErr w:type="spellStart"/>
      <w:r w:rsidRPr="00985833">
        <w:rPr>
          <w:rFonts w:eastAsia="Calibri"/>
          <w:color w:val="000000"/>
          <w:szCs w:val="22"/>
          <w:lang w:val="en-US"/>
        </w:rPr>
        <w:t>Corvus</w:t>
      </w:r>
      <w:proofErr w:type="spellEnd"/>
      <w:r w:rsidRPr="00985833">
        <w:rPr>
          <w:rFonts w:eastAsia="Calibri"/>
          <w:color w:val="000000"/>
          <w:szCs w:val="22"/>
          <w:lang w:val="en-US"/>
        </w:rPr>
        <w:t xml:space="preserve"> Center for Trade and Economic Policy, Inc., Silver Spring (Maryland).</w:t>
      </w:r>
      <w:proofErr w:type="gramEnd"/>
    </w:p>
    <w:p w:rsidR="007E08EC" w:rsidRPr="00985833" w:rsidRDefault="007E08EC" w:rsidP="007E08EC">
      <w:pPr>
        <w:suppressAutoHyphens/>
        <w:autoSpaceDE w:val="0"/>
        <w:rPr>
          <w:rFonts w:eastAsia="Calibri"/>
          <w:szCs w:val="22"/>
          <w:lang w:val="en-US"/>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 xml:space="preserve">A dirigé les travaux des consultants en matière de droit du commerce international et de diplomatie commerciale.  Les principales questions abordées touchaient </w:t>
      </w:r>
      <w:r w:rsidRPr="00985833">
        <w:rPr>
          <w:rFonts w:eastAsia="Calibri"/>
          <w:szCs w:val="22"/>
          <w:lang w:val="fr-FR"/>
        </w:rPr>
        <w:t xml:space="preserve">notamment </w:t>
      </w:r>
      <w:r w:rsidRPr="00985833">
        <w:rPr>
          <w:rFonts w:eastAsia="Calibri"/>
          <w:color w:val="000000"/>
          <w:szCs w:val="22"/>
          <w:lang w:val="fr-FR"/>
        </w:rPr>
        <w:t xml:space="preserve">à </w:t>
      </w:r>
      <w:r w:rsidRPr="00985833">
        <w:rPr>
          <w:rFonts w:eastAsia="Calibri"/>
          <w:szCs w:val="22"/>
          <w:lang w:val="fr-FR"/>
        </w:rPr>
        <w:t xml:space="preserve">l’adhésion à l’OMC, </w:t>
      </w:r>
      <w:r w:rsidRPr="00985833">
        <w:rPr>
          <w:rFonts w:eastAsia="Calibri"/>
          <w:color w:val="000000"/>
          <w:szCs w:val="22"/>
          <w:lang w:val="fr-FR"/>
        </w:rPr>
        <w:t xml:space="preserve">à la réglementation relative à la </w:t>
      </w:r>
      <w:r w:rsidRPr="00985833">
        <w:rPr>
          <w:rFonts w:eastAsia="Calibri"/>
          <w:szCs w:val="22"/>
          <w:lang w:val="fr-FR"/>
        </w:rPr>
        <w:t xml:space="preserve">propriété intellectuelle, </w:t>
      </w:r>
      <w:r w:rsidRPr="00985833">
        <w:rPr>
          <w:rFonts w:eastAsia="Calibri"/>
          <w:color w:val="000000"/>
          <w:szCs w:val="22"/>
          <w:lang w:val="fr-FR"/>
        </w:rPr>
        <w:t xml:space="preserve">à </w:t>
      </w:r>
      <w:r w:rsidRPr="00985833">
        <w:rPr>
          <w:rFonts w:eastAsia="Calibri"/>
          <w:szCs w:val="22"/>
          <w:lang w:val="fr-FR"/>
        </w:rPr>
        <w:t xml:space="preserve">la négociation d’accords et de règlements commerciaux, </w:t>
      </w:r>
      <w:r w:rsidRPr="00985833">
        <w:rPr>
          <w:rFonts w:eastAsia="Calibri"/>
          <w:color w:val="000000"/>
          <w:szCs w:val="22"/>
          <w:lang w:val="fr-FR"/>
        </w:rPr>
        <w:t xml:space="preserve">au </w:t>
      </w:r>
      <w:r w:rsidRPr="00985833">
        <w:rPr>
          <w:rFonts w:eastAsia="Calibri"/>
          <w:szCs w:val="22"/>
          <w:lang w:val="fr-FR"/>
        </w:rPr>
        <w:t xml:space="preserve">règlement des litiges et </w:t>
      </w:r>
      <w:r w:rsidRPr="00985833">
        <w:rPr>
          <w:rFonts w:eastAsia="Calibri"/>
          <w:color w:val="000000"/>
          <w:szCs w:val="22"/>
          <w:lang w:val="fr-FR"/>
        </w:rPr>
        <w:t xml:space="preserve">à </w:t>
      </w:r>
      <w:r w:rsidRPr="00985833">
        <w:rPr>
          <w:rFonts w:eastAsia="Calibri"/>
          <w:szCs w:val="22"/>
          <w:lang w:val="fr-FR"/>
        </w:rPr>
        <w:t xml:space="preserve">la mise en valeur des ressources humaines dans le secteur privé dans la perspective de la participation à l’élaboration des politiques commerciales.  </w:t>
      </w:r>
      <w:r w:rsidRPr="00985833">
        <w:rPr>
          <w:rFonts w:eastAsia="Calibri"/>
          <w:color w:val="000000"/>
          <w:szCs w:val="22"/>
          <w:lang w:val="fr-FR"/>
        </w:rPr>
        <w:t>Parmi ses clients figuraient différents gouvernements d’Amérique latine, ainsi que d’autres cabinets de consultants, des organisations internationales et des associations d’exportateurs.</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tabs>
          <w:tab w:val="left" w:pos="1418"/>
        </w:tabs>
        <w:suppressAutoHyphens/>
        <w:autoSpaceDE w:val="0"/>
        <w:rPr>
          <w:rFonts w:eastAsia="Calibri"/>
          <w:szCs w:val="22"/>
          <w:lang w:val="fr-FR"/>
        </w:rPr>
      </w:pPr>
      <w:r w:rsidRPr="00985833">
        <w:rPr>
          <w:rFonts w:eastAsia="Calibri"/>
          <w:color w:val="000000"/>
          <w:szCs w:val="22"/>
          <w:lang w:val="fr-FR"/>
        </w:rPr>
        <w:t>7.97–1.02</w:t>
      </w:r>
      <w:r w:rsidRPr="00985833">
        <w:rPr>
          <w:rFonts w:eastAsia="Calibri"/>
          <w:color w:val="000000"/>
          <w:szCs w:val="22"/>
          <w:lang w:val="fr-FR"/>
        </w:rPr>
        <w:tab/>
      </w:r>
      <w:r w:rsidRPr="00985833">
        <w:rPr>
          <w:rFonts w:eastAsia="Calibri"/>
          <w:b/>
          <w:color w:val="000000"/>
          <w:szCs w:val="22"/>
          <w:lang w:val="fr-FR"/>
        </w:rPr>
        <w:t>AMBASSADEUR ET REPRÉSENTANT PERMANENT</w:t>
      </w:r>
      <w:r w:rsidRPr="00985833">
        <w:rPr>
          <w:rFonts w:eastAsia="Calibri"/>
          <w:color w:val="000000"/>
          <w:szCs w:val="22"/>
          <w:lang w:val="fr-FR"/>
        </w:rPr>
        <w:t xml:space="preserve"> de la République du Panama auprès de l’Organisation mondiale du commerce (OMC) et des autres organisations internationales à Genève qui traitent des questions commerciales.</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 xml:space="preserve">Il </w:t>
      </w:r>
      <w:r w:rsidRPr="00985833">
        <w:rPr>
          <w:rFonts w:eastAsia="Calibri"/>
          <w:color w:val="000000"/>
          <w:szCs w:val="22"/>
          <w:lang w:val="fr-FR"/>
        </w:rPr>
        <w:t xml:space="preserve">était </w:t>
      </w:r>
      <w:r w:rsidRPr="00985833">
        <w:rPr>
          <w:rFonts w:eastAsia="Calibri"/>
          <w:szCs w:val="22"/>
          <w:lang w:val="fr-FR"/>
        </w:rPr>
        <w:t>notamment chargé des relations avec l’Organisation mondiale du commerce (OMC), la Conférence des Nations Unies sur le commerce et le développement (CNUCED) et son Centre du commerce international (CCI), l’Organisation internationale de normalisation (ISO) et l’Union internationale pour la protection des obtentions végétales (UPOV).</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A assuré la coordination des relations entre la République du Panama et l’OMPI.  Parmi les questions commerciales particulières qu’il traitait régulièrement à l’OMC figurent l’Accord sur les ADPIC, le règlement des différends, le commerce de services, le commerce de services maritimes, le commerce de services financiers, la transparence des opérations des organisations internationales, les périodes de transition pour les subventions, le commerce électronique, les marchés publics, l’accord sur les technologies de l’information, les adhésions et les cycles de négociations de l’OMC.</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Outre ses responsabilités en qualité de chef de la Mission, il a joué un rôle essentiel dans le suivi et le développement de tous les projets relatifs aux questions commerciales intéressant le Gouvernement panaméen, en particulier le règlement des différends, les négociations commerciales et l’élaboration de politiques et de positions commerciales et de stratégies pour leur mise en œuvre.</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tabs>
          <w:tab w:val="left" w:pos="1418"/>
        </w:tabs>
        <w:suppressAutoHyphens/>
        <w:autoSpaceDE w:val="0"/>
        <w:rPr>
          <w:rFonts w:eastAsia="Calibri"/>
          <w:szCs w:val="22"/>
          <w:lang w:val="fr-FR"/>
        </w:rPr>
      </w:pPr>
      <w:r w:rsidRPr="00985833">
        <w:rPr>
          <w:rFonts w:eastAsia="Calibri"/>
          <w:color w:val="000000"/>
          <w:szCs w:val="22"/>
          <w:lang w:val="fr-FR"/>
        </w:rPr>
        <w:t>2.90 – 7.97</w:t>
      </w:r>
      <w:r w:rsidRPr="00985833">
        <w:rPr>
          <w:rFonts w:eastAsia="Calibri"/>
          <w:color w:val="000000"/>
          <w:szCs w:val="22"/>
          <w:lang w:val="fr-FR"/>
        </w:rPr>
        <w:tab/>
      </w:r>
      <w:r w:rsidRPr="00985833">
        <w:rPr>
          <w:rFonts w:eastAsia="Calibri"/>
          <w:b/>
          <w:color w:val="000000"/>
          <w:szCs w:val="22"/>
          <w:lang w:val="fr-FR"/>
        </w:rPr>
        <w:t>CONSEILLER JURIDIQUE</w:t>
      </w:r>
      <w:r w:rsidRPr="00985833">
        <w:rPr>
          <w:rFonts w:eastAsia="Calibri"/>
          <w:color w:val="000000"/>
          <w:szCs w:val="22"/>
          <w:lang w:val="fr-FR"/>
        </w:rPr>
        <w:t>, Ambassade du Panama à Washington.  Entre septembre et novembre 1994, Chargé d’affaires par intérim et Consul général par intérim.</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Ses principales attributions en qualité de chef du Département juridique de l’Ambassade auprès de la Maison Blanche comprenaient la négociation d’accords bilatéraux, le suivi des questions multilatérales et la coordination des initiatives politiques et diplomatiques avec diverses entités panaméennes.  A assuré la coordination et fourniture de conseils concernant les initiatives et stratégies en matière de différends impliquant le Gouvernement panaméen devant les tribunaux des États-Unis d’Amérique, le Département d’État, le Représentant pour les questions commerciales, la Commission des affaires maritimes, etc.</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 xml:space="preserve">Parmi les projets spécifiques à son actif, il convient de mentionner l’Accord-cadre relevant de l’Initiative pour les Amériques.  Il a également participé en qualité de négociateur aux accords sur le commerce des textiles avec les États-Unis d’Amérique, les traités </w:t>
      </w:r>
      <w:r w:rsidRPr="00985833">
        <w:rPr>
          <w:rFonts w:eastAsia="Calibri"/>
          <w:color w:val="000000"/>
          <w:szCs w:val="22"/>
          <w:lang w:val="fr-FR"/>
        </w:rPr>
        <w:lastRenderedPageBreak/>
        <w:t>d’assistance juridique mutuelle et les négociations en cours avec les États-Unis d’Amérique sur l’échange d’informations fiscales.  Il a en outre été responsable pour l’ambassade des phases initiales du processus de Miami et de l’établissement des documents initiaux portant sur l’organisation et les objectifs des négociations relatives à la Zone de libre-échange des Amériques (ZLEA).</w:t>
      </w:r>
    </w:p>
    <w:p w:rsidR="007E08EC" w:rsidRPr="00985833" w:rsidRDefault="007E08EC" w:rsidP="007E08EC">
      <w:pPr>
        <w:suppressAutoHyphens/>
        <w:autoSpaceDE w:val="0"/>
        <w:ind w:firstLine="708"/>
        <w:rPr>
          <w:rFonts w:eastAsia="Calibri"/>
          <w:szCs w:val="22"/>
          <w:lang w:val="fr-FR"/>
        </w:rPr>
      </w:pPr>
    </w:p>
    <w:p w:rsidR="00CC0AE7" w:rsidRPr="00985833" w:rsidRDefault="00CC0AE7" w:rsidP="007E08EC">
      <w:pPr>
        <w:suppressAutoHyphens/>
        <w:autoSpaceDE w:val="0"/>
        <w:ind w:firstLine="708"/>
        <w:rPr>
          <w:rFonts w:eastAsia="Calibri"/>
          <w:szCs w:val="22"/>
          <w:lang w:val="fr-FR"/>
        </w:rPr>
      </w:pPr>
    </w:p>
    <w:p w:rsidR="007E08EC" w:rsidRPr="00985833" w:rsidRDefault="007E08EC" w:rsidP="007E08EC">
      <w:pPr>
        <w:tabs>
          <w:tab w:val="left" w:pos="1418"/>
        </w:tabs>
        <w:suppressAutoHyphens/>
        <w:autoSpaceDE w:val="0"/>
        <w:rPr>
          <w:rFonts w:eastAsia="Calibri"/>
          <w:szCs w:val="22"/>
          <w:lang w:val="fr-FR"/>
        </w:rPr>
      </w:pPr>
      <w:r w:rsidRPr="00985833">
        <w:rPr>
          <w:rFonts w:eastAsia="Calibri"/>
          <w:color w:val="000000"/>
          <w:szCs w:val="22"/>
          <w:lang w:val="fr-FR"/>
        </w:rPr>
        <w:t>8.87 − 2.90</w:t>
      </w:r>
      <w:r w:rsidRPr="00985833">
        <w:rPr>
          <w:rFonts w:eastAsia="Calibri"/>
          <w:color w:val="000000"/>
          <w:szCs w:val="22"/>
          <w:lang w:val="fr-FR"/>
        </w:rPr>
        <w:tab/>
      </w:r>
      <w:r w:rsidRPr="00985833">
        <w:rPr>
          <w:rFonts w:eastAsia="Calibri"/>
          <w:b/>
          <w:color w:val="000000"/>
          <w:szCs w:val="22"/>
          <w:lang w:val="fr-FR"/>
        </w:rPr>
        <w:t>CONSEILLER JURIDIQUE NATIONAL</w:t>
      </w:r>
      <w:r w:rsidRPr="00985833">
        <w:rPr>
          <w:rFonts w:eastAsia="Calibri"/>
          <w:color w:val="000000"/>
          <w:szCs w:val="22"/>
          <w:lang w:val="fr-FR"/>
        </w:rPr>
        <w:t xml:space="preserve"> pour l’Association of </w:t>
      </w:r>
      <w:proofErr w:type="spellStart"/>
      <w:r w:rsidRPr="00985833">
        <w:rPr>
          <w:rFonts w:eastAsia="Calibri"/>
          <w:color w:val="000000"/>
          <w:szCs w:val="22"/>
          <w:lang w:val="fr-FR"/>
        </w:rPr>
        <w:t>Community</w:t>
      </w:r>
      <w:proofErr w:type="spellEnd"/>
      <w:r w:rsidRPr="00985833">
        <w:rPr>
          <w:rFonts w:eastAsia="Calibri"/>
          <w:color w:val="000000"/>
          <w:szCs w:val="22"/>
          <w:lang w:val="fr-FR"/>
        </w:rPr>
        <w:t xml:space="preserve"> </w:t>
      </w:r>
      <w:proofErr w:type="spellStart"/>
      <w:r w:rsidRPr="00985833">
        <w:rPr>
          <w:rFonts w:eastAsia="Calibri"/>
          <w:color w:val="000000"/>
          <w:szCs w:val="22"/>
          <w:lang w:val="fr-FR"/>
        </w:rPr>
        <w:t>Organizations</w:t>
      </w:r>
      <w:proofErr w:type="spellEnd"/>
      <w:r w:rsidRPr="00985833">
        <w:rPr>
          <w:rFonts w:eastAsia="Calibri"/>
          <w:color w:val="000000"/>
          <w:szCs w:val="22"/>
          <w:lang w:val="fr-FR"/>
        </w:rPr>
        <w:t xml:space="preserve"> for </w:t>
      </w:r>
      <w:proofErr w:type="spellStart"/>
      <w:r w:rsidRPr="00985833">
        <w:rPr>
          <w:rFonts w:eastAsia="Calibri"/>
          <w:color w:val="000000"/>
          <w:szCs w:val="22"/>
          <w:lang w:val="fr-FR"/>
        </w:rPr>
        <w:t>Reform</w:t>
      </w:r>
      <w:proofErr w:type="spellEnd"/>
      <w:r w:rsidRPr="00985833">
        <w:rPr>
          <w:rFonts w:eastAsia="Calibri"/>
          <w:color w:val="000000"/>
          <w:szCs w:val="22"/>
          <w:lang w:val="fr-FR"/>
        </w:rPr>
        <w:t xml:space="preserve"> </w:t>
      </w:r>
      <w:proofErr w:type="spellStart"/>
      <w:r w:rsidRPr="00985833">
        <w:rPr>
          <w:rFonts w:eastAsia="Calibri"/>
          <w:color w:val="000000"/>
          <w:szCs w:val="22"/>
          <w:lang w:val="fr-FR"/>
        </w:rPr>
        <w:t>Now</w:t>
      </w:r>
      <w:proofErr w:type="spellEnd"/>
      <w:r w:rsidRPr="00985833">
        <w:rPr>
          <w:rFonts w:eastAsia="Calibri"/>
          <w:color w:val="000000"/>
          <w:szCs w:val="22"/>
          <w:lang w:val="fr-FR"/>
        </w:rPr>
        <w:t xml:space="preserve"> (ACORN) et le syndicat Local de la 100 SEIU à la Nouvelle</w:t>
      </w:r>
      <w:r w:rsidRPr="00985833">
        <w:rPr>
          <w:rFonts w:eastAsia="Calibri"/>
          <w:color w:val="000000"/>
          <w:szCs w:val="22"/>
          <w:lang w:val="fr-FR"/>
        </w:rPr>
        <w:noBreakHyphen/>
        <w:t>Orléans (Louisiane).</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Il a dispensé des avis et des services juridiques à 43 entités de 27 États ainsi qu’à des organisations communautaires et des syndicats.  A exercé dans les domaines du droit des sociétés, des associations caritatives sans but lucratif, du droit syndical et du travail, du droit administratif, des droits et des libertés civils, de l’immobilier et des médias.</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r w:rsidRPr="00985833">
        <w:rPr>
          <w:rFonts w:eastAsia="Calibri"/>
          <w:color w:val="000000"/>
          <w:szCs w:val="22"/>
          <w:u w:val="single"/>
          <w:lang w:val="fr-FR"/>
        </w:rPr>
        <w:t>ASSOCIATIONS PROFESSIONNELLES ET FONCTIONS DE DIRECTION</w:t>
      </w:r>
      <w:r w:rsidRPr="00985833">
        <w:rPr>
          <w:rFonts w:eastAsia="Calibri"/>
          <w:color w:val="000000"/>
          <w:szCs w:val="22"/>
          <w:lang w:val="fr-FR"/>
        </w:rPr>
        <w:t> :</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Barreau de Louisiane (États-Unis d’Amérique)</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szCs w:val="22"/>
          <w:lang w:val="fr-FR"/>
        </w:rPr>
        <w:t xml:space="preserve">Barreau </w:t>
      </w:r>
      <w:r w:rsidRPr="00985833">
        <w:rPr>
          <w:rFonts w:eastAsia="Calibri"/>
          <w:color w:val="000000"/>
          <w:szCs w:val="22"/>
          <w:lang w:val="fr-FR"/>
        </w:rPr>
        <w:t xml:space="preserve">du Maryland </w:t>
      </w:r>
      <w:r w:rsidRPr="00985833">
        <w:rPr>
          <w:rFonts w:eastAsia="Calibri"/>
          <w:szCs w:val="22"/>
          <w:lang w:val="fr-FR"/>
        </w:rPr>
        <w:t>(États-Unis d’Amérique)</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en-US"/>
        </w:rPr>
      </w:pPr>
      <w:proofErr w:type="spellStart"/>
      <w:r w:rsidRPr="00985833">
        <w:rPr>
          <w:rFonts w:eastAsia="Calibri"/>
          <w:color w:val="000000"/>
          <w:szCs w:val="22"/>
          <w:lang w:val="en-US"/>
        </w:rPr>
        <w:t>Président-directeur</w:t>
      </w:r>
      <w:proofErr w:type="spellEnd"/>
      <w:r w:rsidRPr="00985833">
        <w:rPr>
          <w:rFonts w:eastAsia="Calibri"/>
          <w:color w:val="000000"/>
          <w:szCs w:val="22"/>
          <w:lang w:val="en-US"/>
        </w:rPr>
        <w:t xml:space="preserve"> du </w:t>
      </w:r>
      <w:proofErr w:type="spellStart"/>
      <w:r w:rsidRPr="00985833">
        <w:rPr>
          <w:rFonts w:eastAsia="Calibri"/>
          <w:color w:val="000000"/>
          <w:szCs w:val="22"/>
          <w:lang w:val="en-US"/>
        </w:rPr>
        <w:t>Corvus</w:t>
      </w:r>
      <w:proofErr w:type="spellEnd"/>
      <w:r w:rsidRPr="00985833">
        <w:rPr>
          <w:rFonts w:eastAsia="Calibri"/>
          <w:color w:val="000000"/>
          <w:szCs w:val="22"/>
          <w:lang w:val="en-US"/>
        </w:rPr>
        <w:t xml:space="preserve"> Center for Trade and Economic Policy, Inc., Silver Spring (Maryland)</w:t>
      </w:r>
    </w:p>
    <w:p w:rsidR="007E08EC" w:rsidRPr="00985833" w:rsidRDefault="007E08EC" w:rsidP="007E08EC">
      <w:pPr>
        <w:suppressAutoHyphens/>
        <w:autoSpaceDE w:val="0"/>
        <w:ind w:firstLine="708"/>
        <w:rPr>
          <w:rFonts w:eastAsia="Calibri"/>
          <w:szCs w:val="22"/>
          <w:lang w:val="en-US"/>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 xml:space="preserve">Ancien président du National Capital </w:t>
      </w:r>
      <w:proofErr w:type="spellStart"/>
      <w:r w:rsidRPr="00985833">
        <w:rPr>
          <w:rFonts w:eastAsia="Calibri"/>
          <w:color w:val="000000"/>
          <w:szCs w:val="22"/>
          <w:lang w:val="fr-FR"/>
        </w:rPr>
        <w:t>Chapter</w:t>
      </w:r>
      <w:proofErr w:type="spellEnd"/>
      <w:r w:rsidRPr="00985833">
        <w:rPr>
          <w:rFonts w:eastAsia="Calibri"/>
          <w:color w:val="000000"/>
          <w:szCs w:val="22"/>
          <w:lang w:val="fr-FR"/>
        </w:rPr>
        <w:t xml:space="preserve"> de </w:t>
      </w:r>
      <w:proofErr w:type="spellStart"/>
      <w:r w:rsidRPr="00985833">
        <w:rPr>
          <w:rFonts w:eastAsia="Calibri"/>
          <w:color w:val="000000"/>
          <w:szCs w:val="22"/>
          <w:lang w:val="fr-FR"/>
        </w:rPr>
        <w:t>Trout</w:t>
      </w:r>
      <w:proofErr w:type="spellEnd"/>
      <w:r w:rsidRPr="00985833">
        <w:rPr>
          <w:rFonts w:eastAsia="Calibri"/>
          <w:color w:val="000000"/>
          <w:szCs w:val="22"/>
          <w:lang w:val="fr-FR"/>
        </w:rPr>
        <w:t xml:space="preserve"> </w:t>
      </w:r>
      <w:proofErr w:type="spellStart"/>
      <w:r w:rsidRPr="00985833">
        <w:rPr>
          <w:rFonts w:eastAsia="Calibri"/>
          <w:color w:val="000000"/>
          <w:szCs w:val="22"/>
          <w:lang w:val="fr-FR"/>
        </w:rPr>
        <w:t>Unlimited</w:t>
      </w:r>
      <w:proofErr w:type="spellEnd"/>
      <w:r w:rsidRPr="00985833">
        <w:rPr>
          <w:rFonts w:eastAsia="Calibri"/>
          <w:color w:val="000000"/>
          <w:szCs w:val="22"/>
          <w:lang w:val="fr-FR"/>
        </w:rPr>
        <w:t>, Washington;  ancien coprésident du Comité pour les questions environnementales et la conservation</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 xml:space="preserve">Ancien membre de la direction exécutive du </w:t>
      </w:r>
      <w:proofErr w:type="spellStart"/>
      <w:r w:rsidRPr="00985833">
        <w:rPr>
          <w:rFonts w:eastAsia="Calibri"/>
          <w:color w:val="000000"/>
          <w:szCs w:val="22"/>
          <w:lang w:val="fr-FR"/>
        </w:rPr>
        <w:t>Mid</w:t>
      </w:r>
      <w:proofErr w:type="spellEnd"/>
      <w:r w:rsidRPr="00985833">
        <w:rPr>
          <w:rFonts w:eastAsia="Calibri"/>
          <w:color w:val="000000"/>
          <w:szCs w:val="22"/>
          <w:lang w:val="fr-FR"/>
        </w:rPr>
        <w:t xml:space="preserve">-Atlantic Council, </w:t>
      </w:r>
      <w:proofErr w:type="spellStart"/>
      <w:r w:rsidRPr="00985833">
        <w:rPr>
          <w:rFonts w:eastAsia="Calibri"/>
          <w:color w:val="000000"/>
          <w:szCs w:val="22"/>
          <w:lang w:val="fr-FR"/>
        </w:rPr>
        <w:t>Trout</w:t>
      </w:r>
      <w:proofErr w:type="spellEnd"/>
      <w:r w:rsidRPr="00985833">
        <w:rPr>
          <w:rFonts w:eastAsia="Calibri"/>
          <w:color w:val="000000"/>
          <w:szCs w:val="22"/>
          <w:lang w:val="fr-FR"/>
        </w:rPr>
        <w:t xml:space="preserve"> </w:t>
      </w:r>
      <w:proofErr w:type="spellStart"/>
      <w:r w:rsidRPr="00985833">
        <w:rPr>
          <w:rFonts w:eastAsia="Calibri"/>
          <w:color w:val="000000"/>
          <w:szCs w:val="22"/>
          <w:lang w:val="fr-FR"/>
        </w:rPr>
        <w:t>Unlimited</w:t>
      </w:r>
      <w:proofErr w:type="spellEnd"/>
      <w:r w:rsidRPr="00985833">
        <w:rPr>
          <w:rFonts w:eastAsia="Calibri"/>
          <w:color w:val="000000"/>
          <w:szCs w:val="22"/>
          <w:lang w:val="fr-FR"/>
        </w:rPr>
        <w:t>, Washington</w:t>
      </w:r>
    </w:p>
    <w:p w:rsidR="007E08EC" w:rsidRPr="00985833" w:rsidRDefault="007E08EC" w:rsidP="007E08EC">
      <w:pPr>
        <w:suppressAutoHyphens/>
        <w:autoSpaceDE w:val="0"/>
        <w:ind w:firstLine="708"/>
        <w:rPr>
          <w:rFonts w:eastAsia="Calibri"/>
          <w:szCs w:val="22"/>
          <w:lang w:val="fr-FR"/>
        </w:rPr>
      </w:pPr>
    </w:p>
    <w:p w:rsidR="007E08EC" w:rsidRPr="00985833" w:rsidRDefault="007E08EC" w:rsidP="007E08EC">
      <w:pPr>
        <w:suppressAutoHyphens/>
        <w:autoSpaceDE w:val="0"/>
        <w:ind w:firstLine="708"/>
        <w:rPr>
          <w:rFonts w:eastAsia="Calibri"/>
          <w:szCs w:val="22"/>
          <w:lang w:val="fr-FR"/>
        </w:rPr>
      </w:pPr>
      <w:r w:rsidRPr="00985833">
        <w:rPr>
          <w:rFonts w:eastAsia="Calibri"/>
          <w:color w:val="000000"/>
          <w:szCs w:val="22"/>
          <w:lang w:val="fr-FR"/>
        </w:rPr>
        <w:t xml:space="preserve">Membre fondateur et ancien membre du Comité directeur de la Maryland Brook </w:t>
      </w:r>
      <w:proofErr w:type="spellStart"/>
      <w:r w:rsidRPr="00985833">
        <w:rPr>
          <w:rFonts w:eastAsia="Calibri"/>
          <w:color w:val="000000"/>
          <w:szCs w:val="22"/>
          <w:lang w:val="fr-FR"/>
        </w:rPr>
        <w:t>Trout</w:t>
      </w:r>
      <w:proofErr w:type="spellEnd"/>
      <w:r w:rsidRPr="00985833">
        <w:rPr>
          <w:rFonts w:eastAsia="Calibri"/>
          <w:color w:val="000000"/>
          <w:szCs w:val="22"/>
          <w:lang w:val="fr-FR"/>
        </w:rPr>
        <w:t xml:space="preserve"> Alliance</w:t>
      </w:r>
    </w:p>
    <w:p w:rsidR="007E08EC" w:rsidRPr="00985833" w:rsidRDefault="007E08EC" w:rsidP="00CC0AE7">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r w:rsidRPr="00985833">
        <w:rPr>
          <w:rFonts w:eastAsia="Calibri"/>
          <w:color w:val="000000"/>
          <w:szCs w:val="22"/>
          <w:u w:val="single"/>
          <w:lang w:val="fr-FR"/>
        </w:rPr>
        <w:t>FORMATION UNIVERSITAIRE</w:t>
      </w:r>
      <w:r w:rsidRPr="00985833">
        <w:rPr>
          <w:rFonts w:eastAsia="Calibri"/>
          <w:color w:val="000000"/>
          <w:szCs w:val="22"/>
          <w:lang w:val="fr-FR"/>
        </w:rPr>
        <w:t> :</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ind w:left="708"/>
        <w:rPr>
          <w:rFonts w:eastAsia="Calibri"/>
          <w:szCs w:val="22"/>
          <w:lang w:val="fr-FR"/>
        </w:rPr>
      </w:pPr>
      <w:r w:rsidRPr="00985833">
        <w:rPr>
          <w:rFonts w:eastAsia="Calibri"/>
          <w:color w:val="000000"/>
          <w:szCs w:val="22"/>
          <w:lang w:val="fr-FR"/>
        </w:rPr>
        <w:t>FACULTÉ DE DROIT DE TULANE, Nouvelle-Orléans (Louisiane)</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Doctorat de droit civil et anglo-saxon, mai 1987</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 xml:space="preserve">Lauréat de l’American Jurisprudence </w:t>
      </w:r>
      <w:proofErr w:type="spellStart"/>
      <w:r w:rsidRPr="00985833">
        <w:rPr>
          <w:rFonts w:eastAsia="Calibri"/>
          <w:color w:val="000000"/>
          <w:szCs w:val="22"/>
          <w:lang w:val="fr-FR"/>
        </w:rPr>
        <w:t>Prize</w:t>
      </w:r>
      <w:proofErr w:type="spellEnd"/>
      <w:r w:rsidRPr="00985833">
        <w:rPr>
          <w:rFonts w:eastAsia="Calibri"/>
          <w:color w:val="000000"/>
          <w:szCs w:val="22"/>
          <w:lang w:val="fr-FR"/>
        </w:rPr>
        <w:t>, Agency;</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Programme de droit comparé, faculté de droit de l’Université de</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Ratisbonne (Allemagne).</w:t>
      </w:r>
    </w:p>
    <w:p w:rsidR="007E08EC" w:rsidRPr="00985833" w:rsidRDefault="007E08EC" w:rsidP="007E08EC">
      <w:pPr>
        <w:suppressAutoHyphens/>
        <w:autoSpaceDE w:val="0"/>
        <w:ind w:left="708"/>
        <w:rPr>
          <w:rFonts w:eastAsia="Calibri"/>
          <w:szCs w:val="22"/>
          <w:lang w:val="fr-FR"/>
        </w:rPr>
      </w:pPr>
    </w:p>
    <w:p w:rsidR="007E08EC" w:rsidRPr="00985833" w:rsidRDefault="007E08EC" w:rsidP="007E08EC">
      <w:pPr>
        <w:suppressAutoHyphens/>
        <w:autoSpaceDE w:val="0"/>
        <w:ind w:left="708"/>
        <w:rPr>
          <w:rFonts w:eastAsia="Calibri"/>
          <w:szCs w:val="22"/>
          <w:lang w:val="fr-FR"/>
        </w:rPr>
      </w:pPr>
      <w:r w:rsidRPr="00985833">
        <w:rPr>
          <w:rFonts w:eastAsia="Calibri"/>
          <w:color w:val="000000"/>
          <w:szCs w:val="22"/>
          <w:lang w:val="fr-FR"/>
        </w:rPr>
        <w:t>COLUMBIA UNIVERSITY, New York</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Master de littérature comparée, mai 1984</w:t>
      </w:r>
    </w:p>
    <w:p w:rsidR="007E08EC" w:rsidRPr="00985833" w:rsidRDefault="007E08EC" w:rsidP="007E08EC">
      <w:pPr>
        <w:suppressAutoHyphens/>
        <w:autoSpaceDE w:val="0"/>
        <w:ind w:left="708"/>
        <w:rPr>
          <w:rFonts w:eastAsia="Calibri"/>
          <w:szCs w:val="22"/>
          <w:lang w:val="fr-FR"/>
        </w:rPr>
      </w:pPr>
    </w:p>
    <w:p w:rsidR="007E08EC" w:rsidRPr="00985833" w:rsidRDefault="007E08EC" w:rsidP="007E08EC">
      <w:pPr>
        <w:suppressAutoHyphens/>
        <w:autoSpaceDE w:val="0"/>
        <w:ind w:left="708"/>
        <w:rPr>
          <w:rFonts w:eastAsia="Calibri"/>
          <w:szCs w:val="22"/>
          <w:lang w:val="fr-FR"/>
        </w:rPr>
      </w:pPr>
      <w:r w:rsidRPr="00985833">
        <w:rPr>
          <w:rFonts w:eastAsia="Calibri"/>
          <w:color w:val="000000"/>
          <w:szCs w:val="22"/>
          <w:lang w:val="fr-FR"/>
        </w:rPr>
        <w:t>WESLEYAN UNIVERSITY, Middletown (Connecticut)</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Licence ès lettres avec mention très bien, juin 1983</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 xml:space="preserve">Spécialisation : </w:t>
      </w:r>
      <w:proofErr w:type="spellStart"/>
      <w:r w:rsidRPr="00985833">
        <w:rPr>
          <w:rFonts w:eastAsia="Calibri"/>
          <w:color w:val="000000"/>
          <w:szCs w:val="22"/>
          <w:lang w:val="fr-FR"/>
        </w:rPr>
        <w:t>College</w:t>
      </w:r>
      <w:proofErr w:type="spellEnd"/>
      <w:r w:rsidRPr="00985833">
        <w:rPr>
          <w:rFonts w:eastAsia="Calibri"/>
          <w:color w:val="000000"/>
          <w:szCs w:val="22"/>
          <w:lang w:val="fr-FR"/>
        </w:rPr>
        <w:t xml:space="preserve"> of </w:t>
      </w:r>
      <w:proofErr w:type="spellStart"/>
      <w:r w:rsidRPr="00985833">
        <w:rPr>
          <w:rFonts w:eastAsia="Calibri"/>
          <w:color w:val="000000"/>
          <w:szCs w:val="22"/>
          <w:lang w:val="fr-FR"/>
        </w:rPr>
        <w:t>Letters</w:t>
      </w:r>
      <w:proofErr w:type="spellEnd"/>
      <w:r w:rsidRPr="00985833">
        <w:rPr>
          <w:rFonts w:eastAsia="Calibri"/>
          <w:color w:val="000000"/>
          <w:szCs w:val="22"/>
          <w:lang w:val="fr-FR"/>
        </w:rPr>
        <w:t xml:space="preserve"> (littérature comparée)</w:t>
      </w:r>
    </w:p>
    <w:p w:rsidR="007E08EC" w:rsidRPr="00985833" w:rsidRDefault="007E08EC" w:rsidP="007E08EC">
      <w:pPr>
        <w:suppressAutoHyphens/>
        <w:autoSpaceDE w:val="0"/>
        <w:ind w:left="708" w:firstLine="708"/>
        <w:rPr>
          <w:rFonts w:eastAsia="Calibri"/>
          <w:szCs w:val="22"/>
          <w:lang w:val="fr-FR"/>
        </w:rPr>
      </w:pPr>
      <w:r w:rsidRPr="00985833">
        <w:rPr>
          <w:rFonts w:eastAsia="Calibri"/>
          <w:color w:val="000000"/>
          <w:szCs w:val="22"/>
          <w:lang w:val="fr-FR"/>
        </w:rPr>
        <w:t>Spécialisation secondaire : études médiévales, études germaniques.</w:t>
      </w:r>
    </w:p>
    <w:p w:rsidR="007E08EC" w:rsidRPr="00985833" w:rsidRDefault="007E08EC" w:rsidP="007E08EC">
      <w:pPr>
        <w:suppressAutoHyphens/>
        <w:spacing w:after="200" w:line="276" w:lineRule="auto"/>
        <w:rPr>
          <w:rFonts w:eastAsia="Calibri"/>
          <w:szCs w:val="22"/>
          <w:lang w:val="fr-FR"/>
        </w:rPr>
      </w:pPr>
    </w:p>
    <w:p w:rsidR="004B65FA" w:rsidRDefault="004B65FA">
      <w:pPr>
        <w:rPr>
          <w:rFonts w:eastAsia="Calibri"/>
          <w:color w:val="000000"/>
          <w:szCs w:val="22"/>
          <w:u w:val="single"/>
          <w:lang w:val="fr-FR"/>
        </w:rPr>
      </w:pPr>
      <w:r>
        <w:rPr>
          <w:rFonts w:eastAsia="Calibri"/>
          <w:color w:val="000000"/>
          <w:szCs w:val="22"/>
          <w:u w:val="single"/>
          <w:lang w:val="fr-FR"/>
        </w:rPr>
        <w:br w:type="page"/>
      </w:r>
    </w:p>
    <w:p w:rsidR="007E08EC" w:rsidRPr="00985833" w:rsidRDefault="007E08EC" w:rsidP="007E08EC">
      <w:pPr>
        <w:suppressAutoHyphens/>
        <w:autoSpaceDE w:val="0"/>
        <w:rPr>
          <w:rFonts w:eastAsia="Calibri"/>
          <w:szCs w:val="22"/>
          <w:lang w:val="fr-FR"/>
        </w:rPr>
      </w:pPr>
      <w:r w:rsidRPr="00985833">
        <w:rPr>
          <w:rFonts w:eastAsia="Calibri"/>
          <w:color w:val="000000"/>
          <w:szCs w:val="22"/>
          <w:u w:val="single"/>
          <w:lang w:val="fr-FR"/>
        </w:rPr>
        <w:lastRenderedPageBreak/>
        <w:t>LANGUES</w:t>
      </w:r>
      <w:r w:rsidRPr="00985833">
        <w:rPr>
          <w:rFonts w:eastAsia="Calibri"/>
          <w:color w:val="000000"/>
          <w:szCs w:val="22"/>
          <w:lang w:val="fr-FR"/>
        </w:rPr>
        <w:t> :</w:t>
      </w:r>
    </w:p>
    <w:p w:rsidR="007E08EC" w:rsidRPr="00985833" w:rsidRDefault="007E08EC" w:rsidP="007E08EC">
      <w:pPr>
        <w:suppressAutoHyphens/>
        <w:autoSpaceDE w:val="0"/>
        <w:rPr>
          <w:rFonts w:eastAsia="Calibri"/>
          <w:szCs w:val="22"/>
          <w:lang w:val="fr-FR"/>
        </w:rPr>
      </w:pPr>
    </w:p>
    <w:p w:rsidR="007E08EC" w:rsidRPr="00985833" w:rsidRDefault="007E08EC" w:rsidP="007E08EC">
      <w:pPr>
        <w:suppressAutoHyphens/>
        <w:autoSpaceDE w:val="0"/>
        <w:rPr>
          <w:rFonts w:eastAsia="Calibri"/>
          <w:szCs w:val="22"/>
          <w:lang w:val="fr-FR"/>
        </w:rPr>
      </w:pPr>
      <w:r w:rsidRPr="00985833">
        <w:rPr>
          <w:rFonts w:eastAsia="Calibri"/>
          <w:color w:val="000000"/>
          <w:szCs w:val="22"/>
          <w:lang w:val="fr-FR"/>
        </w:rPr>
        <w:t xml:space="preserve">Complètement bilingue anglais-espagnol.  </w:t>
      </w:r>
      <w:r w:rsidRPr="00985833">
        <w:rPr>
          <w:rFonts w:eastAsia="Calibri"/>
          <w:szCs w:val="22"/>
          <w:lang w:val="fr-FR"/>
        </w:rPr>
        <w:t>Très bonne</w:t>
      </w:r>
      <w:r w:rsidRPr="00985833">
        <w:rPr>
          <w:rFonts w:eastAsia="Calibri"/>
          <w:color w:val="000000"/>
          <w:szCs w:val="22"/>
          <w:lang w:val="fr-FR"/>
        </w:rPr>
        <w:t xml:space="preserve"> connaissance de l’allemand et du français.</w:t>
      </w:r>
    </w:p>
    <w:p w:rsidR="007E08EC" w:rsidRDefault="007E08EC" w:rsidP="007E08EC">
      <w:pPr>
        <w:rPr>
          <w:szCs w:val="22"/>
          <w:lang w:val="fr-FR"/>
        </w:rPr>
      </w:pPr>
    </w:p>
    <w:p w:rsidR="004B65FA" w:rsidRDefault="004B65FA" w:rsidP="007E08EC">
      <w:pPr>
        <w:rPr>
          <w:szCs w:val="22"/>
          <w:lang w:val="fr-FR"/>
        </w:rPr>
      </w:pPr>
    </w:p>
    <w:p w:rsidR="004B65FA" w:rsidRDefault="004B65FA" w:rsidP="004B65FA">
      <w:pPr>
        <w:pStyle w:val="EndofDocument"/>
      </w:pPr>
    </w:p>
    <w:p w:rsidR="007E08EC" w:rsidRPr="00985833" w:rsidRDefault="004B65FA" w:rsidP="004B65FA">
      <w:pPr>
        <w:pStyle w:val="EndofDocument"/>
        <w:rPr>
          <w:szCs w:val="22"/>
        </w:rPr>
      </w:pPr>
      <w:r>
        <w:t>(Fin de l’annexe et du document]</w:t>
      </w:r>
    </w:p>
    <w:sectPr w:rsidR="007E08EC" w:rsidRPr="00985833" w:rsidSect="008D44D0">
      <w:headerReference w:type="even"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C9" w:rsidRDefault="00C909C9">
      <w:r>
        <w:separator/>
      </w:r>
    </w:p>
  </w:endnote>
  <w:endnote w:type="continuationSeparator" w:id="0">
    <w:p w:rsidR="00C909C9" w:rsidRPr="009D30E6" w:rsidRDefault="00C909C9" w:rsidP="00D45252">
      <w:pPr>
        <w:rPr>
          <w:sz w:val="17"/>
          <w:szCs w:val="17"/>
        </w:rPr>
      </w:pPr>
      <w:r w:rsidRPr="009D30E6">
        <w:rPr>
          <w:sz w:val="17"/>
          <w:szCs w:val="17"/>
        </w:rPr>
        <w:separator/>
      </w:r>
    </w:p>
    <w:p w:rsidR="00C909C9" w:rsidRPr="009D30E6" w:rsidRDefault="00C909C9" w:rsidP="00D45252">
      <w:pPr>
        <w:spacing w:after="60"/>
        <w:rPr>
          <w:sz w:val="17"/>
          <w:szCs w:val="17"/>
        </w:rPr>
      </w:pPr>
      <w:r w:rsidRPr="009D30E6">
        <w:rPr>
          <w:sz w:val="17"/>
          <w:szCs w:val="17"/>
        </w:rPr>
        <w:t>[Suite de la note de la page précédente]</w:t>
      </w:r>
    </w:p>
  </w:endnote>
  <w:endnote w:type="continuationNotice" w:id="1">
    <w:p w:rsidR="00C909C9" w:rsidRPr="009D30E6" w:rsidRDefault="00C909C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C9" w:rsidRDefault="00C909C9">
      <w:r>
        <w:separator/>
      </w:r>
    </w:p>
  </w:footnote>
  <w:footnote w:type="continuationSeparator" w:id="0">
    <w:p w:rsidR="00C909C9" w:rsidRDefault="00C909C9" w:rsidP="007461F1">
      <w:r>
        <w:separator/>
      </w:r>
    </w:p>
    <w:p w:rsidR="00C909C9" w:rsidRPr="009D30E6" w:rsidRDefault="00C909C9" w:rsidP="007461F1">
      <w:pPr>
        <w:spacing w:after="60"/>
        <w:rPr>
          <w:sz w:val="17"/>
          <w:szCs w:val="17"/>
        </w:rPr>
      </w:pPr>
      <w:r w:rsidRPr="009D30E6">
        <w:rPr>
          <w:sz w:val="17"/>
          <w:szCs w:val="17"/>
        </w:rPr>
        <w:t>[Suite de la note de la page précédente]</w:t>
      </w:r>
    </w:p>
  </w:footnote>
  <w:footnote w:type="continuationNotice" w:id="1">
    <w:p w:rsidR="00C909C9" w:rsidRPr="009D30E6" w:rsidRDefault="00C909C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C9" w:rsidRDefault="00C909C9" w:rsidP="00477D6B">
    <w:pPr>
      <w:jc w:val="right"/>
    </w:pPr>
    <w:bookmarkStart w:id="5" w:name="Code2"/>
    <w:bookmarkEnd w:id="5"/>
    <w:r>
      <w:t>WO/CC/69/2</w:t>
    </w:r>
  </w:p>
  <w:p w:rsidR="00C909C9" w:rsidRDefault="00C909C9" w:rsidP="00477D6B">
    <w:pPr>
      <w:jc w:val="right"/>
    </w:pPr>
    <w:r>
      <w:t xml:space="preserve">Annexe, page </w:t>
    </w:r>
    <w:r>
      <w:fldChar w:fldCharType="begin"/>
    </w:r>
    <w:r>
      <w:instrText xml:space="preserve"> PAGE  \* MERGEFORMAT </w:instrText>
    </w:r>
    <w:r>
      <w:fldChar w:fldCharType="separate"/>
    </w:r>
    <w:r w:rsidR="00BE123C">
      <w:rPr>
        <w:noProof/>
      </w:rPr>
      <w:t>13</w:t>
    </w:r>
    <w:r>
      <w:fldChar w:fldCharType="end"/>
    </w:r>
  </w:p>
  <w:p w:rsidR="00C909C9" w:rsidRDefault="00C909C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C9" w:rsidRDefault="00C909C9">
    <w:pPr>
      <w:framePr w:wrap="around" w:vAnchor="text" w:hAnchor="margin" w:xAlign="right" w:y="1"/>
    </w:pPr>
    <w:r>
      <w:fldChar w:fldCharType="begin"/>
    </w:r>
    <w:r>
      <w:instrText xml:space="preserve">PAGE  </w:instrText>
    </w:r>
    <w:r>
      <w:fldChar w:fldCharType="separate"/>
    </w:r>
    <w:r>
      <w:rPr>
        <w:noProof/>
      </w:rPr>
      <w:t>1</w:t>
    </w:r>
    <w:r>
      <w:fldChar w:fldCharType="end"/>
    </w:r>
  </w:p>
  <w:p w:rsidR="00C909C9" w:rsidRDefault="00C909C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6D7F4E"/>
    <w:multiLevelType w:val="hybridMultilevel"/>
    <w:tmpl w:val="3DEAADB4"/>
    <w:lvl w:ilvl="0" w:tplc="2C621614">
      <w:start w:val="1"/>
      <w:numFmt w:val="bullet"/>
      <w:lvlText w:val=""/>
      <w:lvlJc w:val="left"/>
      <w:pPr>
        <w:tabs>
          <w:tab w:val="num" w:pos="284"/>
        </w:tabs>
        <w:ind w:left="567"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CB4150"/>
    <w:multiLevelType w:val="hybridMultilevel"/>
    <w:tmpl w:val="72D620F8"/>
    <w:lvl w:ilvl="0" w:tplc="DCB0ED04">
      <w:start w:val="1980"/>
      <w:numFmt w:val="decimal"/>
      <w:lvlText w:val="%1"/>
      <w:lvlJc w:val="left"/>
      <w:pPr>
        <w:tabs>
          <w:tab w:val="num" w:pos="3195"/>
        </w:tabs>
        <w:ind w:left="3195" w:hanging="28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D2373"/>
    <w:multiLevelType w:val="hybridMultilevel"/>
    <w:tmpl w:val="1AEAC204"/>
    <w:lvl w:ilvl="0" w:tplc="708642E0">
      <w:start w:val="1975"/>
      <w:numFmt w:val="decimal"/>
      <w:lvlText w:val="%1"/>
      <w:lvlJc w:val="left"/>
      <w:pPr>
        <w:tabs>
          <w:tab w:val="num" w:pos="3195"/>
        </w:tabs>
        <w:ind w:left="3195" w:hanging="28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222209"/>
    <w:multiLevelType w:val="hybridMultilevel"/>
    <w:tmpl w:val="DBE21BD0"/>
    <w:lvl w:ilvl="0" w:tplc="B9AC9626">
      <w:start w:val="1976"/>
      <w:numFmt w:val="decimal"/>
      <w:lvlText w:val="%1"/>
      <w:lvlJc w:val="left"/>
      <w:pPr>
        <w:tabs>
          <w:tab w:val="num" w:pos="3195"/>
        </w:tabs>
        <w:ind w:left="3195" w:hanging="28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562BA"/>
    <w:multiLevelType w:val="hybridMultilevel"/>
    <w:tmpl w:val="148A603E"/>
    <w:lvl w:ilvl="0" w:tplc="C43015F8">
      <w:start w:val="1"/>
      <w:numFmt w:val="bullet"/>
      <w:lvlText w:val=""/>
      <w:lvlJc w:val="left"/>
      <w:pPr>
        <w:tabs>
          <w:tab w:val="num" w:pos="567"/>
        </w:tabs>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51D356D"/>
    <w:multiLevelType w:val="hybridMultilevel"/>
    <w:tmpl w:val="5E6CD32A"/>
    <w:lvl w:ilvl="0" w:tplc="1C36AE5A">
      <w:start w:val="1974"/>
      <w:numFmt w:val="decimal"/>
      <w:lvlText w:val="%1"/>
      <w:lvlJc w:val="left"/>
      <w:pPr>
        <w:tabs>
          <w:tab w:val="num" w:pos="3195"/>
        </w:tabs>
        <w:ind w:left="3195" w:hanging="28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DA0A47"/>
    <w:multiLevelType w:val="hybridMultilevel"/>
    <w:tmpl w:val="30CA18F8"/>
    <w:lvl w:ilvl="0" w:tplc="698CBE54">
      <w:start w:val="1984"/>
      <w:numFmt w:val="decimal"/>
      <w:lvlText w:val="%1"/>
      <w:lvlJc w:val="left"/>
      <w:pPr>
        <w:tabs>
          <w:tab w:val="num" w:pos="3195"/>
        </w:tabs>
        <w:ind w:left="3195" w:hanging="28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0"/>
  </w:num>
  <w:num w:numId="4">
    <w:abstractNumId w:val="12"/>
  </w:num>
  <w:num w:numId="5">
    <w:abstractNumId w:val="1"/>
  </w:num>
  <w:num w:numId="6">
    <w:abstractNumId w:val="8"/>
  </w:num>
  <w:num w:numId="7">
    <w:abstractNumId w:val="3"/>
  </w:num>
  <w:num w:numId="8">
    <w:abstractNumId w:val="5"/>
  </w:num>
  <w:num w:numId="9">
    <w:abstractNumId w:val="4"/>
  </w:num>
  <w:num w:numId="10">
    <w:abstractNumId w:val="10"/>
  </w:num>
  <w:num w:numId="11">
    <w:abstractNumId w:val="1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324"/>
    <w:rsid w:val="00011B7D"/>
    <w:rsid w:val="00075432"/>
    <w:rsid w:val="000D489D"/>
    <w:rsid w:val="000F5E56"/>
    <w:rsid w:val="00131AE8"/>
    <w:rsid w:val="001362EE"/>
    <w:rsid w:val="001512D2"/>
    <w:rsid w:val="001832A6"/>
    <w:rsid w:val="00195C6E"/>
    <w:rsid w:val="001B266A"/>
    <w:rsid w:val="001D3D56"/>
    <w:rsid w:val="00240654"/>
    <w:rsid w:val="002634C4"/>
    <w:rsid w:val="00293853"/>
    <w:rsid w:val="002E4D1A"/>
    <w:rsid w:val="002F16BC"/>
    <w:rsid w:val="002F4E68"/>
    <w:rsid w:val="0030124F"/>
    <w:rsid w:val="0037384A"/>
    <w:rsid w:val="003845C1"/>
    <w:rsid w:val="003C2C00"/>
    <w:rsid w:val="003E5FA7"/>
    <w:rsid w:val="004008A2"/>
    <w:rsid w:val="004025DF"/>
    <w:rsid w:val="00423E3E"/>
    <w:rsid w:val="00427AF4"/>
    <w:rsid w:val="00451120"/>
    <w:rsid w:val="004647DA"/>
    <w:rsid w:val="00477D6B"/>
    <w:rsid w:val="004B65FA"/>
    <w:rsid w:val="004D6471"/>
    <w:rsid w:val="00525B63"/>
    <w:rsid w:val="00535AE6"/>
    <w:rsid w:val="00567A4C"/>
    <w:rsid w:val="00595F07"/>
    <w:rsid w:val="005E6516"/>
    <w:rsid w:val="00605827"/>
    <w:rsid w:val="006B0DB5"/>
    <w:rsid w:val="007461F1"/>
    <w:rsid w:val="00767FC6"/>
    <w:rsid w:val="007D6961"/>
    <w:rsid w:val="007E08EC"/>
    <w:rsid w:val="007E6A00"/>
    <w:rsid w:val="007F07CB"/>
    <w:rsid w:val="00806616"/>
    <w:rsid w:val="00810CEF"/>
    <w:rsid w:val="0081208D"/>
    <w:rsid w:val="008B2CC1"/>
    <w:rsid w:val="008D44D0"/>
    <w:rsid w:val="008E7930"/>
    <w:rsid w:val="0090731E"/>
    <w:rsid w:val="00966A22"/>
    <w:rsid w:val="00974CD6"/>
    <w:rsid w:val="00985833"/>
    <w:rsid w:val="00985880"/>
    <w:rsid w:val="009D30E6"/>
    <w:rsid w:val="009E3F6F"/>
    <w:rsid w:val="009F499F"/>
    <w:rsid w:val="00A543AC"/>
    <w:rsid w:val="00AC0AE4"/>
    <w:rsid w:val="00AD61DB"/>
    <w:rsid w:val="00B22A0C"/>
    <w:rsid w:val="00B94E59"/>
    <w:rsid w:val="00BE123C"/>
    <w:rsid w:val="00C664C8"/>
    <w:rsid w:val="00C909C9"/>
    <w:rsid w:val="00CC0AE7"/>
    <w:rsid w:val="00CF0460"/>
    <w:rsid w:val="00D43E0F"/>
    <w:rsid w:val="00D45252"/>
    <w:rsid w:val="00D71B4D"/>
    <w:rsid w:val="00D75C1E"/>
    <w:rsid w:val="00D83324"/>
    <w:rsid w:val="00D93D55"/>
    <w:rsid w:val="00DD6A16"/>
    <w:rsid w:val="00E0091A"/>
    <w:rsid w:val="00E203AA"/>
    <w:rsid w:val="00E26B23"/>
    <w:rsid w:val="00E527A5"/>
    <w:rsid w:val="00E74544"/>
    <w:rsid w:val="00E76456"/>
    <w:rsid w:val="00EA0A80"/>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D83324"/>
    <w:pPr>
      <w:overflowPunct w:val="0"/>
      <w:autoSpaceDE w:val="0"/>
      <w:autoSpaceDN w:val="0"/>
      <w:adjustRightInd w:val="0"/>
      <w:ind w:left="4536"/>
      <w:jc w:val="center"/>
      <w:textAlignment w:val="baseline"/>
    </w:pPr>
    <w:rPr>
      <w:rFonts w:ascii="Times New Roman" w:eastAsia="Times New Roman" w:hAnsi="Times New Roman" w:cs="Times New Roman"/>
      <w:sz w:val="24"/>
      <w:lang w:val="fr-FR" w:eastAsia="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link w:val="SignatureChar"/>
    <w:rsid w:val="004025DF"/>
    <w:pPr>
      <w:ind w:left="5250"/>
    </w:pPr>
  </w:style>
  <w:style w:type="paragraph" w:styleId="ListParagraph">
    <w:name w:val="List Paragraph"/>
    <w:basedOn w:val="Normal"/>
    <w:uiPriority w:val="34"/>
    <w:qFormat/>
    <w:rsid w:val="0030124F"/>
    <w:pPr>
      <w:spacing w:after="200"/>
      <w:ind w:left="720"/>
      <w:contextualSpacing/>
    </w:pPr>
    <w:rPr>
      <w:rFonts w:ascii="Calibri" w:eastAsia="Calibri" w:hAnsi="Calibri" w:cs="Times New Roman"/>
      <w:szCs w:val="22"/>
      <w:lang w:val="fr-FR" w:eastAsia="en-US"/>
    </w:rPr>
  </w:style>
  <w:style w:type="character" w:customStyle="1" w:styleId="HeaderChar">
    <w:name w:val="Header Char"/>
    <w:basedOn w:val="DefaultParagraphFont"/>
    <w:link w:val="Header"/>
    <w:uiPriority w:val="99"/>
    <w:rsid w:val="0030124F"/>
    <w:rPr>
      <w:rFonts w:ascii="Arial" w:eastAsia="SimSun" w:hAnsi="Arial" w:cs="Arial"/>
      <w:sz w:val="22"/>
      <w:lang w:val="fr-CH" w:eastAsia="zh-CN"/>
    </w:rPr>
  </w:style>
  <w:style w:type="character" w:customStyle="1" w:styleId="SignatureChar">
    <w:name w:val="Signature Char"/>
    <w:link w:val="Signature"/>
    <w:rsid w:val="007E08EC"/>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D83324"/>
    <w:pPr>
      <w:overflowPunct w:val="0"/>
      <w:autoSpaceDE w:val="0"/>
      <w:autoSpaceDN w:val="0"/>
      <w:adjustRightInd w:val="0"/>
      <w:ind w:left="4536"/>
      <w:jc w:val="center"/>
      <w:textAlignment w:val="baseline"/>
    </w:pPr>
    <w:rPr>
      <w:rFonts w:ascii="Times New Roman" w:eastAsia="Times New Roman" w:hAnsi="Times New Roman" w:cs="Times New Roman"/>
      <w:sz w:val="24"/>
      <w:lang w:val="fr-FR" w:eastAsia="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link w:val="SignatureChar"/>
    <w:rsid w:val="004025DF"/>
    <w:pPr>
      <w:ind w:left="5250"/>
    </w:pPr>
  </w:style>
  <w:style w:type="paragraph" w:styleId="ListParagraph">
    <w:name w:val="List Paragraph"/>
    <w:basedOn w:val="Normal"/>
    <w:uiPriority w:val="34"/>
    <w:qFormat/>
    <w:rsid w:val="0030124F"/>
    <w:pPr>
      <w:spacing w:after="200"/>
      <w:ind w:left="720"/>
      <w:contextualSpacing/>
    </w:pPr>
    <w:rPr>
      <w:rFonts w:ascii="Calibri" w:eastAsia="Calibri" w:hAnsi="Calibri" w:cs="Times New Roman"/>
      <w:szCs w:val="22"/>
      <w:lang w:val="fr-FR" w:eastAsia="en-US"/>
    </w:rPr>
  </w:style>
  <w:style w:type="character" w:customStyle="1" w:styleId="HeaderChar">
    <w:name w:val="Header Char"/>
    <w:basedOn w:val="DefaultParagraphFont"/>
    <w:link w:val="Header"/>
    <w:uiPriority w:val="99"/>
    <w:rsid w:val="0030124F"/>
    <w:rPr>
      <w:rFonts w:ascii="Arial" w:eastAsia="SimSun" w:hAnsi="Arial" w:cs="Arial"/>
      <w:sz w:val="22"/>
      <w:lang w:val="fr-CH" w:eastAsia="zh-CN"/>
    </w:rPr>
  </w:style>
  <w:style w:type="character" w:customStyle="1" w:styleId="SignatureChar">
    <w:name w:val="Signature Char"/>
    <w:link w:val="Signature"/>
    <w:rsid w:val="007E08EC"/>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7%2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B8BD9-D5AE-42AD-8238-A26541C2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67 (F).dot</Template>
  <TotalTime>27</TotalTime>
  <Pages>20</Pages>
  <Words>4882</Words>
  <Characters>29319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WO/CC/67</vt:lpstr>
    </vt:vector>
  </TitlesOfParts>
  <Company>WIPO</Company>
  <LinksUpToDate>false</LinksUpToDate>
  <CharactersWithSpaces>34133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dc:title>
  <dc:creator>HAPPY-DUMAS Juliet</dc:creator>
  <cp:lastModifiedBy>MARIN-CUDRAZ DAVI Nicoletta</cp:lastModifiedBy>
  <cp:revision>9</cp:revision>
  <cp:lastPrinted>2014-01-14T14:00:00Z</cp:lastPrinted>
  <dcterms:created xsi:type="dcterms:W3CDTF">2013-12-11T11:48:00Z</dcterms:created>
  <dcterms:modified xsi:type="dcterms:W3CDTF">2014-01-15T10:57:00Z</dcterms:modified>
</cp:coreProperties>
</file>