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2BD6B" w14:textId="77777777" w:rsidR="00560762" w:rsidRDefault="00AB6EF8" w:rsidP="00AB6EF8">
      <w:pPr>
        <w:widowControl w:val="0"/>
        <w:jc w:val="right"/>
        <w:rPr>
          <w:b/>
          <w:sz w:val="2"/>
          <w:szCs w:val="40"/>
        </w:rPr>
      </w:pPr>
      <w:r>
        <w:rPr>
          <w:b/>
          <w:sz w:val="40"/>
          <w:szCs w:val="40"/>
        </w:rPr>
        <w:t>F</w:t>
      </w:r>
    </w:p>
    <w:p w14:paraId="58D75061" w14:textId="77777777" w:rsidR="00560762" w:rsidRDefault="00AB6EF8" w:rsidP="00AB6EF8">
      <w:pPr>
        <w:spacing w:line="360" w:lineRule="auto"/>
        <w:ind w:left="4592"/>
        <w:rPr>
          <w:rFonts w:ascii="Arial Black" w:hAnsi="Arial Black"/>
          <w:caps/>
          <w:sz w:val="15"/>
        </w:rPr>
      </w:pPr>
      <w:r>
        <w:rPr>
          <w:noProof/>
          <w:lang w:val="en-US" w:eastAsia="en-US"/>
        </w:rPr>
        <w:drawing>
          <wp:inline distT="0" distB="0" distL="0" distR="0" wp14:anchorId="1684CB7E" wp14:editId="7F7F5346">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6C4E3260" w14:textId="5B32131A" w:rsidR="00560762" w:rsidRDefault="00937B93" w:rsidP="00AB6EF8">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MVT/A/</w:t>
      </w:r>
      <w:r w:rsidR="00CA0DB6">
        <w:rPr>
          <w:rFonts w:ascii="Arial Black" w:hAnsi="Arial Black"/>
          <w:b/>
          <w:caps/>
          <w:sz w:val="15"/>
          <w:lang w:val="fr-CH"/>
        </w:rPr>
        <w:t>6</w:t>
      </w:r>
      <w:r w:rsidR="00AB6EF8" w:rsidRPr="007378AD">
        <w:rPr>
          <w:rFonts w:ascii="Arial Black" w:hAnsi="Arial Black"/>
          <w:b/>
          <w:caps/>
          <w:sz w:val="15"/>
          <w:lang w:val="fr-CH"/>
        </w:rPr>
        <w:t>/</w:t>
      </w:r>
      <w:bookmarkStart w:id="0" w:name="Code"/>
      <w:bookmarkEnd w:id="0"/>
      <w:r w:rsidR="00AB6EF8">
        <w:rPr>
          <w:rFonts w:ascii="Arial Black" w:hAnsi="Arial Black"/>
          <w:b/>
          <w:caps/>
          <w:sz w:val="15"/>
          <w:lang w:val="fr-CH"/>
        </w:rPr>
        <w:t>INF/1</w:t>
      </w:r>
    </w:p>
    <w:p w14:paraId="136393B6" w14:textId="109EC786" w:rsidR="00560762" w:rsidRDefault="00AB6EF8" w:rsidP="00AB6EF8">
      <w:pPr>
        <w:jc w:val="right"/>
        <w:rPr>
          <w:rFonts w:ascii="Arial Black" w:hAnsi="Arial Black"/>
          <w:b/>
          <w:caps/>
          <w:sz w:val="15"/>
          <w:lang w:val="fr-CH"/>
        </w:rPr>
      </w:pPr>
      <w:r w:rsidRPr="007378AD">
        <w:rPr>
          <w:rFonts w:ascii="Arial Black" w:hAnsi="Arial Black"/>
          <w:b/>
          <w:caps/>
          <w:sz w:val="15"/>
          <w:lang w:val="fr-CH"/>
        </w:rPr>
        <w:t>ORIGINAL</w:t>
      </w:r>
      <w:r w:rsidR="006A6EE2">
        <w:rPr>
          <w:rFonts w:ascii="Arial Black" w:hAnsi="Arial Black"/>
          <w:b/>
          <w:caps/>
          <w:sz w:val="15"/>
          <w:lang w:val="fr-CH"/>
        </w:rPr>
        <w:t> :</w:t>
      </w:r>
      <w:r>
        <w:rPr>
          <w:rFonts w:ascii="Arial Black" w:hAnsi="Arial Black"/>
          <w:b/>
          <w:caps/>
          <w:sz w:val="15"/>
          <w:lang w:val="fr-CH"/>
        </w:rPr>
        <w:t xml:space="preserve"> </w:t>
      </w:r>
      <w:bookmarkStart w:id="1" w:name="Original"/>
      <w:bookmarkEnd w:id="1"/>
      <w:r>
        <w:rPr>
          <w:rFonts w:ascii="Arial Black" w:hAnsi="Arial Black"/>
          <w:b/>
          <w:caps/>
          <w:sz w:val="15"/>
          <w:lang w:val="fr-CH"/>
        </w:rPr>
        <w:t>anglais</w:t>
      </w:r>
    </w:p>
    <w:p w14:paraId="55456B7F" w14:textId="1600CC03" w:rsidR="00560762" w:rsidRDefault="00AB6EF8" w:rsidP="00AB6EF8">
      <w:pPr>
        <w:spacing w:line="1680" w:lineRule="auto"/>
        <w:jc w:val="right"/>
        <w:rPr>
          <w:rFonts w:ascii="Arial Black" w:hAnsi="Arial Black"/>
          <w:b/>
          <w:caps/>
          <w:sz w:val="15"/>
          <w:lang w:val="fr-CH"/>
        </w:rPr>
      </w:pPr>
      <w:r w:rsidRPr="007378AD">
        <w:rPr>
          <w:rFonts w:ascii="Arial Black" w:hAnsi="Arial Black"/>
          <w:b/>
          <w:caps/>
          <w:sz w:val="15"/>
          <w:lang w:val="fr-CH"/>
        </w:rPr>
        <w:t>DATE</w:t>
      </w:r>
      <w:r w:rsidR="006A6EE2">
        <w:rPr>
          <w:rFonts w:ascii="Arial Black" w:hAnsi="Arial Black"/>
          <w:b/>
          <w:caps/>
          <w:sz w:val="15"/>
          <w:lang w:val="fr-CH"/>
        </w:rPr>
        <w:t> :</w:t>
      </w:r>
      <w:r>
        <w:rPr>
          <w:rFonts w:ascii="Arial Black" w:hAnsi="Arial Black"/>
          <w:b/>
          <w:caps/>
          <w:sz w:val="15"/>
          <w:lang w:val="fr-CH"/>
        </w:rPr>
        <w:t xml:space="preserve"> </w:t>
      </w:r>
      <w:bookmarkStart w:id="2" w:name="Date"/>
      <w:bookmarkEnd w:id="2"/>
      <w:r w:rsidR="00CA0DB6">
        <w:rPr>
          <w:rFonts w:ascii="Arial Black" w:hAnsi="Arial Black"/>
          <w:b/>
          <w:caps/>
          <w:sz w:val="15"/>
          <w:lang w:val="fr-CH"/>
        </w:rPr>
        <w:t>3 </w:t>
      </w:r>
      <w:r w:rsidR="009B1EB0">
        <w:rPr>
          <w:rFonts w:ascii="Arial Black" w:hAnsi="Arial Black"/>
          <w:b/>
          <w:caps/>
          <w:sz w:val="15"/>
          <w:lang w:val="fr-CH"/>
        </w:rPr>
        <w:t>septembre</w:t>
      </w:r>
      <w:r w:rsidR="00660E14">
        <w:rPr>
          <w:rFonts w:ascii="Arial Black" w:hAnsi="Arial Black"/>
          <w:b/>
          <w:caps/>
          <w:sz w:val="15"/>
          <w:lang w:val="fr-CH"/>
        </w:rPr>
        <w:t> </w:t>
      </w:r>
      <w:r w:rsidR="00CA0DB6">
        <w:rPr>
          <w:rFonts w:ascii="Arial Black" w:hAnsi="Arial Black"/>
          <w:b/>
          <w:caps/>
          <w:sz w:val="15"/>
          <w:lang w:val="fr-CH"/>
        </w:rPr>
        <w:t>2021</w:t>
      </w:r>
    </w:p>
    <w:p w14:paraId="3B50B59C" w14:textId="2A0946CC" w:rsidR="00560762" w:rsidRDefault="00AB6EF8" w:rsidP="00AB6EF8">
      <w:pPr>
        <w:pStyle w:val="Heading1"/>
        <w:rPr>
          <w:lang w:val="fr-CH"/>
        </w:rPr>
      </w:pPr>
      <w:r w:rsidRPr="00941403">
        <w:rPr>
          <w:lang w:val="fr-CH"/>
        </w:rPr>
        <w:t>Traité de Marrakech visant à faciliter l</w:t>
      </w:r>
      <w:r w:rsidR="006A6EE2">
        <w:rPr>
          <w:lang w:val="fr-CH"/>
        </w:rPr>
        <w:t>’</w:t>
      </w:r>
      <w:r w:rsidRPr="00941403">
        <w:rPr>
          <w:lang w:val="fr-CH"/>
        </w:rPr>
        <w:t xml:space="preserve">accès des aveugles, </w:t>
      </w:r>
      <w:r>
        <w:rPr>
          <w:lang w:val="fr-CH"/>
        </w:rPr>
        <w:br/>
      </w:r>
      <w:r w:rsidRPr="00941403">
        <w:rPr>
          <w:lang w:val="fr-CH"/>
        </w:rPr>
        <w:t>des déficients visuels et des personnes ayant d</w:t>
      </w:r>
      <w:r w:rsidR="006A6EE2">
        <w:rPr>
          <w:lang w:val="fr-CH"/>
        </w:rPr>
        <w:t>’</w:t>
      </w:r>
      <w:r w:rsidRPr="00941403">
        <w:rPr>
          <w:lang w:val="fr-CH"/>
        </w:rPr>
        <w:t xml:space="preserve">autres difficultés </w:t>
      </w:r>
      <w:r>
        <w:rPr>
          <w:lang w:val="fr-CH"/>
        </w:rPr>
        <w:br/>
      </w:r>
      <w:r w:rsidRPr="00941403">
        <w:rPr>
          <w:lang w:val="fr-CH"/>
        </w:rPr>
        <w:t>de lecture des textes imprimés aux œuvres publiées</w:t>
      </w:r>
    </w:p>
    <w:p w14:paraId="0CA50E17" w14:textId="77777777" w:rsidR="00560762" w:rsidRDefault="00AB6EF8" w:rsidP="00AB6EF8">
      <w:pPr>
        <w:pStyle w:val="Heading1"/>
        <w:rPr>
          <w:lang w:val="fr-CH"/>
        </w:rPr>
      </w:pPr>
      <w:r w:rsidRPr="00941403">
        <w:rPr>
          <w:lang w:val="fr-CH"/>
        </w:rPr>
        <w:t>Assemblée</w:t>
      </w:r>
    </w:p>
    <w:p w14:paraId="11C95CCB" w14:textId="076093E8" w:rsidR="00560762" w:rsidRDefault="00CA0DB6" w:rsidP="00AB6EF8">
      <w:pPr>
        <w:spacing w:after="720"/>
        <w:rPr>
          <w:b/>
          <w:sz w:val="24"/>
          <w:lang w:val="fr-CH"/>
        </w:rPr>
      </w:pPr>
      <w:r>
        <w:rPr>
          <w:b/>
          <w:sz w:val="24"/>
          <w:lang w:val="fr-CH"/>
        </w:rPr>
        <w:t>Six</w:t>
      </w:r>
      <w:r w:rsidR="006A6EE2">
        <w:rPr>
          <w:b/>
          <w:sz w:val="24"/>
          <w:lang w:val="fr-CH"/>
        </w:rPr>
        <w:t>ième session</w:t>
      </w:r>
      <w:r w:rsidR="00AB6EF8" w:rsidRPr="00941403">
        <w:rPr>
          <w:b/>
          <w:sz w:val="24"/>
          <w:lang w:val="fr-CH"/>
        </w:rPr>
        <w:t xml:space="preserve"> (</w:t>
      </w:r>
      <w:r>
        <w:rPr>
          <w:b/>
          <w:sz w:val="24"/>
          <w:lang w:val="fr-CH"/>
        </w:rPr>
        <w:t>6</w:t>
      </w:r>
      <w:r w:rsidRPr="00941403">
        <w:rPr>
          <w:b/>
          <w:sz w:val="24"/>
          <w:vertAlign w:val="superscript"/>
          <w:lang w:val="fr-CH"/>
        </w:rPr>
        <w:t>e</w:t>
      </w:r>
      <w:r>
        <w:rPr>
          <w:b/>
          <w:sz w:val="24"/>
          <w:lang w:val="fr-CH"/>
        </w:rPr>
        <w:t> </w:t>
      </w:r>
      <w:r w:rsidR="00AB6EF8" w:rsidRPr="00941403">
        <w:rPr>
          <w:b/>
          <w:sz w:val="24"/>
          <w:lang w:val="fr-CH"/>
        </w:rPr>
        <w:t>session ordinaire)</w:t>
      </w:r>
      <w:r w:rsidR="00AB6EF8" w:rsidRPr="00217165">
        <w:rPr>
          <w:b/>
          <w:sz w:val="24"/>
          <w:lang w:val="fr-CH"/>
        </w:rPr>
        <w:br/>
      </w:r>
      <w:r w:rsidR="00AB6EF8" w:rsidRPr="00941403">
        <w:rPr>
          <w:b/>
          <w:sz w:val="24"/>
          <w:lang w:val="fr-CH"/>
        </w:rPr>
        <w:t xml:space="preserve">Genève, </w:t>
      </w:r>
      <w:r>
        <w:rPr>
          <w:b/>
          <w:sz w:val="24"/>
          <w:lang w:val="fr-CH"/>
        </w:rPr>
        <w:t xml:space="preserve">4 – </w:t>
      </w:r>
      <w:r w:rsidR="006A6EE2">
        <w:rPr>
          <w:b/>
          <w:sz w:val="24"/>
          <w:lang w:val="fr-CH"/>
        </w:rPr>
        <w:t>8 octobre 20</w:t>
      </w:r>
      <w:r>
        <w:rPr>
          <w:b/>
          <w:sz w:val="24"/>
          <w:lang w:val="fr-CH"/>
        </w:rPr>
        <w:t>21</w:t>
      </w:r>
    </w:p>
    <w:p w14:paraId="262AC6B0" w14:textId="77777777" w:rsidR="00560762" w:rsidRDefault="00723351" w:rsidP="00723351">
      <w:pPr>
        <w:spacing w:after="360"/>
        <w:rPr>
          <w:caps/>
          <w:sz w:val="24"/>
          <w:szCs w:val="22"/>
          <w:lang w:val="fr-CH"/>
        </w:rPr>
      </w:pPr>
      <w:r w:rsidRPr="00AB6EF8">
        <w:rPr>
          <w:caps/>
          <w:sz w:val="24"/>
          <w:szCs w:val="22"/>
          <w:lang w:val="fr-CH"/>
        </w:rPr>
        <w:t>R</w:t>
      </w:r>
      <w:r w:rsidR="00424D12" w:rsidRPr="00AB6EF8">
        <w:rPr>
          <w:caps/>
          <w:sz w:val="24"/>
          <w:szCs w:val="22"/>
          <w:lang w:val="fr-CH"/>
        </w:rPr>
        <w:t>apport sur le Consortium pour des livres accessibles</w:t>
      </w:r>
    </w:p>
    <w:p w14:paraId="0F845BE7" w14:textId="7FF18F65" w:rsidR="00560762" w:rsidRDefault="00424D12" w:rsidP="00723351">
      <w:pPr>
        <w:spacing w:after="960"/>
        <w:rPr>
          <w:i/>
          <w:szCs w:val="22"/>
          <w:lang w:val="fr-CH"/>
        </w:rPr>
      </w:pPr>
      <w:r w:rsidRPr="00424D12">
        <w:rPr>
          <w:i/>
          <w:szCs w:val="22"/>
          <w:lang w:val="fr-CH"/>
        </w:rPr>
        <w:t>Document d</w:t>
      </w:r>
      <w:r w:rsidR="006A6EE2">
        <w:rPr>
          <w:i/>
          <w:szCs w:val="22"/>
          <w:lang w:val="fr-CH"/>
        </w:rPr>
        <w:t>’</w:t>
      </w:r>
      <w:r w:rsidRPr="00424D12">
        <w:rPr>
          <w:i/>
          <w:szCs w:val="22"/>
          <w:lang w:val="fr-CH"/>
        </w:rPr>
        <w:t>i</w:t>
      </w:r>
      <w:r>
        <w:rPr>
          <w:i/>
          <w:szCs w:val="22"/>
          <w:lang w:val="fr-CH"/>
        </w:rPr>
        <w:t>n</w:t>
      </w:r>
      <w:r w:rsidR="00723351" w:rsidRPr="00424D12">
        <w:rPr>
          <w:i/>
          <w:szCs w:val="22"/>
          <w:lang w:val="fr-CH"/>
        </w:rPr>
        <w:t xml:space="preserve">formation </w:t>
      </w:r>
      <w:r w:rsidRPr="00424D12">
        <w:rPr>
          <w:i/>
          <w:szCs w:val="22"/>
          <w:lang w:val="fr-CH"/>
        </w:rPr>
        <w:t>établi par l</w:t>
      </w:r>
      <w:r w:rsidR="00723351" w:rsidRPr="00424D12">
        <w:rPr>
          <w:i/>
          <w:szCs w:val="22"/>
          <w:lang w:val="fr-CH"/>
        </w:rPr>
        <w:t>e Secr</w:t>
      </w:r>
      <w:r w:rsidRPr="00424D12">
        <w:rPr>
          <w:i/>
          <w:szCs w:val="22"/>
          <w:lang w:val="fr-CH"/>
        </w:rPr>
        <w:t>é</w:t>
      </w:r>
      <w:r w:rsidR="00723351" w:rsidRPr="00424D12">
        <w:rPr>
          <w:i/>
          <w:szCs w:val="22"/>
          <w:lang w:val="fr-CH"/>
        </w:rPr>
        <w:t>tariat</w:t>
      </w:r>
    </w:p>
    <w:p w14:paraId="33A14AAD" w14:textId="77777777" w:rsidR="00374FCC" w:rsidRDefault="00374FCC">
      <w:pPr>
        <w:rPr>
          <w:bCs/>
          <w:iCs/>
          <w:caps/>
          <w:szCs w:val="28"/>
        </w:rPr>
      </w:pPr>
      <w:r>
        <w:br w:type="page"/>
      </w:r>
    </w:p>
    <w:p w14:paraId="4AE02636" w14:textId="5B8C623B" w:rsidR="00560762" w:rsidRDefault="00AB6EF8" w:rsidP="00ED5965">
      <w:pPr>
        <w:pStyle w:val="Heading2"/>
      </w:pPr>
      <w:r w:rsidRPr="00AB6EF8">
        <w:lastRenderedPageBreak/>
        <w:t>Introduction</w:t>
      </w:r>
    </w:p>
    <w:p w14:paraId="2C77C998" w14:textId="1BF517DB" w:rsidR="00560762" w:rsidRDefault="005275E4" w:rsidP="00AB6EF8">
      <w:pPr>
        <w:pStyle w:val="ONUMFS"/>
        <w:rPr>
          <w:lang w:val="fr-CH"/>
        </w:rPr>
      </w:pPr>
      <w:r>
        <w:rPr>
          <w:lang w:val="fr-CH"/>
        </w:rPr>
        <w:t>Le présent document constitue</w:t>
      </w:r>
      <w:r w:rsidR="00424D12" w:rsidRPr="00424D12">
        <w:rPr>
          <w:lang w:val="fr-CH"/>
        </w:rPr>
        <w:t xml:space="preserve"> le </w:t>
      </w:r>
      <w:r w:rsidR="00CA0DB6">
        <w:rPr>
          <w:lang w:val="fr-CH"/>
        </w:rPr>
        <w:t>septième</w:t>
      </w:r>
      <w:r w:rsidR="00CA0DB6" w:rsidRPr="00424D12">
        <w:rPr>
          <w:lang w:val="fr-CH"/>
        </w:rPr>
        <w:t> </w:t>
      </w:r>
      <w:r w:rsidR="00424D12" w:rsidRPr="00D94B18">
        <w:rPr>
          <w:i/>
          <w:lang w:val="fr-CH"/>
        </w:rPr>
        <w:t>Rapport sur le Consortium pour des livres accessibles</w:t>
      </w:r>
      <w:r w:rsidR="00424D12" w:rsidRPr="00424D12">
        <w:rPr>
          <w:lang w:val="fr-CH"/>
        </w:rPr>
        <w:t xml:space="preserve"> établi dans le cadre des assemblées des États membres de l</w:t>
      </w:r>
      <w:r w:rsidR="006A6EE2">
        <w:rPr>
          <w:lang w:val="fr-CH"/>
        </w:rPr>
        <w:t>’</w:t>
      </w:r>
      <w:r w:rsidR="00424D12" w:rsidRPr="00424D12">
        <w:rPr>
          <w:lang w:val="fr-CH"/>
        </w:rPr>
        <w:t>Organisation Mondiale de la Propriété Intellectuelle (OMPI).</w:t>
      </w:r>
    </w:p>
    <w:p w14:paraId="4C482AB9" w14:textId="584A3FEB" w:rsidR="006A6EE2" w:rsidRDefault="00424D12" w:rsidP="003772AF">
      <w:pPr>
        <w:pStyle w:val="ONUMFS"/>
        <w:rPr>
          <w:lang w:val="fr-CH"/>
        </w:rPr>
      </w:pPr>
      <w:r w:rsidRPr="00424D12">
        <w:rPr>
          <w:lang w:val="fr-CH"/>
        </w:rPr>
        <w:t xml:space="preserve">Le </w:t>
      </w:r>
      <w:r w:rsidRPr="009B1EB0">
        <w:rPr>
          <w:i/>
          <w:lang w:val="fr-CH"/>
        </w:rPr>
        <w:t>Traité de Marrakech visant à faciliter l</w:t>
      </w:r>
      <w:r w:rsidR="006A6EE2">
        <w:rPr>
          <w:i/>
          <w:lang w:val="fr-CH"/>
        </w:rPr>
        <w:t>’</w:t>
      </w:r>
      <w:r w:rsidRPr="009B1EB0">
        <w:rPr>
          <w:i/>
          <w:lang w:val="fr-CH"/>
        </w:rPr>
        <w:t>accès des aveugles, des déficients visuels et des personnes ayant d</w:t>
      </w:r>
      <w:r w:rsidR="006A6EE2">
        <w:rPr>
          <w:i/>
          <w:lang w:val="fr-CH"/>
        </w:rPr>
        <w:t>’</w:t>
      </w:r>
      <w:r w:rsidRPr="009B1EB0">
        <w:rPr>
          <w:i/>
          <w:lang w:val="fr-CH"/>
        </w:rPr>
        <w:t>autres difficultés de lecture des textes imprimés aux œuvres publiées</w:t>
      </w:r>
      <w:r w:rsidRPr="00424D12">
        <w:rPr>
          <w:lang w:val="fr-CH"/>
        </w:rPr>
        <w:t xml:space="preserve"> (ci</w:t>
      </w:r>
      <w:r w:rsidR="00D711BB">
        <w:rPr>
          <w:lang w:val="fr-CH"/>
        </w:rPr>
        <w:noBreakHyphen/>
      </w:r>
      <w:r w:rsidRPr="00424D12">
        <w:rPr>
          <w:lang w:val="fr-CH"/>
        </w:rPr>
        <w:t xml:space="preserve">après dénommé </w:t>
      </w:r>
      <w:r w:rsidR="00082EFE">
        <w:rPr>
          <w:lang w:val="fr-CH"/>
        </w:rPr>
        <w:t>“</w:t>
      </w:r>
      <w:r w:rsidRPr="00424D12">
        <w:rPr>
          <w:lang w:val="fr-CH"/>
        </w:rPr>
        <w:t>Traité de Marrakech</w:t>
      </w:r>
      <w:r w:rsidR="00082EFE">
        <w:rPr>
          <w:lang w:val="fr-CH"/>
        </w:rPr>
        <w:t>”</w:t>
      </w:r>
      <w:r w:rsidRPr="00424D12">
        <w:rPr>
          <w:lang w:val="fr-CH"/>
        </w:rPr>
        <w:t>) est entré en vigueur le 30</w:t>
      </w:r>
      <w:r w:rsidR="002C67BD">
        <w:rPr>
          <w:lang w:val="fr-CH"/>
        </w:rPr>
        <w:t> </w:t>
      </w:r>
      <w:r w:rsidRPr="00424D12">
        <w:rPr>
          <w:lang w:val="fr-CH"/>
        </w:rPr>
        <w:t>septembre</w:t>
      </w:r>
      <w:r w:rsidR="002C67BD">
        <w:rPr>
          <w:lang w:val="fr-CH"/>
        </w:rPr>
        <w:t> </w:t>
      </w:r>
      <w:r w:rsidRPr="00424D12">
        <w:rPr>
          <w:lang w:val="fr-CH"/>
        </w:rPr>
        <w:t>2016 après que 20</w:t>
      </w:r>
      <w:r w:rsidR="002C67BD">
        <w:rPr>
          <w:lang w:val="fr-CH"/>
        </w:rPr>
        <w:t> </w:t>
      </w:r>
      <w:r w:rsidR="00937B93">
        <w:rPr>
          <w:lang w:val="fr-CH"/>
        </w:rPr>
        <w:t>parties remplissant les conditions requises</w:t>
      </w:r>
      <w:r w:rsidRPr="00424D12">
        <w:rPr>
          <w:lang w:val="fr-CH"/>
        </w:rPr>
        <w:t xml:space="preserve"> ont déposé leur instrument de ratification ou d</w:t>
      </w:r>
      <w:r w:rsidR="006A6EE2">
        <w:rPr>
          <w:lang w:val="fr-CH"/>
        </w:rPr>
        <w:t>’</w:t>
      </w:r>
      <w:r w:rsidRPr="00424D12">
        <w:rPr>
          <w:lang w:val="fr-CH"/>
        </w:rPr>
        <w:t>adhési</w:t>
      </w:r>
      <w:r w:rsidR="00B80936" w:rsidRPr="00424D12">
        <w:rPr>
          <w:lang w:val="fr-CH"/>
        </w:rPr>
        <w:t>on</w:t>
      </w:r>
      <w:r w:rsidR="00B80936">
        <w:rPr>
          <w:lang w:val="fr-CH"/>
        </w:rPr>
        <w:t>.</w:t>
      </w:r>
    </w:p>
    <w:p w14:paraId="6B8D8583" w14:textId="432A1E6B" w:rsidR="00CA0DB6" w:rsidRDefault="002C67BD" w:rsidP="00CA0DB6">
      <w:pPr>
        <w:pStyle w:val="ONUMFS"/>
        <w:rPr>
          <w:lang w:val="fr-CH"/>
        </w:rPr>
      </w:pPr>
      <w:r w:rsidRPr="002C67BD">
        <w:rPr>
          <w:lang w:val="fr-CH"/>
        </w:rPr>
        <w:t>L</w:t>
      </w:r>
      <w:r w:rsidR="00CA0DB6">
        <w:rPr>
          <w:lang w:val="fr-CH"/>
        </w:rPr>
        <w:t>e Consortium pour des livres accessibles (</w:t>
      </w:r>
      <w:r w:rsidR="00723351" w:rsidRPr="002C67BD">
        <w:rPr>
          <w:lang w:val="fr-CH"/>
        </w:rPr>
        <w:t>ABC</w:t>
      </w:r>
      <w:r w:rsidR="00CA0DB6">
        <w:rPr>
          <w:lang w:val="fr-CH"/>
        </w:rPr>
        <w:t>) est un partenariat public</w:t>
      </w:r>
      <w:r w:rsidR="00D711BB">
        <w:rPr>
          <w:lang w:val="fr-CH"/>
        </w:rPr>
        <w:noBreakHyphen/>
      </w:r>
      <w:r w:rsidR="00CA0DB6">
        <w:rPr>
          <w:lang w:val="fr-CH"/>
        </w:rPr>
        <w:t xml:space="preserve">privé qui vise à mettre </w:t>
      </w:r>
      <w:r w:rsidR="00374FCC">
        <w:rPr>
          <w:lang w:val="fr-CH"/>
        </w:rPr>
        <w:t xml:space="preserve">concrètement </w:t>
      </w:r>
      <w:r w:rsidR="00CA0DB6">
        <w:rPr>
          <w:lang w:val="fr-CH"/>
        </w:rPr>
        <w:t xml:space="preserve">en œuvre les objectifs du </w:t>
      </w:r>
      <w:r w:rsidR="00CA0DB6" w:rsidRPr="00CA0DB6">
        <w:rPr>
          <w:lang w:val="fr-CH"/>
        </w:rPr>
        <w:t>Traité de Marrake</w:t>
      </w:r>
      <w:r w:rsidR="006803A3" w:rsidRPr="00CA0DB6">
        <w:rPr>
          <w:lang w:val="fr-CH"/>
        </w:rPr>
        <w:t>ch</w:t>
      </w:r>
      <w:r w:rsidR="006803A3">
        <w:rPr>
          <w:lang w:val="fr-CH"/>
        </w:rPr>
        <w:t>.  En</w:t>
      </w:r>
      <w:r w:rsidR="00374FCC">
        <w:rPr>
          <w:lang w:val="fr-CH"/>
        </w:rPr>
        <w:t xml:space="preserve"> juin </w:t>
      </w:r>
      <w:r w:rsidR="00CA0DB6">
        <w:rPr>
          <w:lang w:val="fr-CH"/>
        </w:rPr>
        <w:t>2014, l</w:t>
      </w:r>
      <w:r w:rsidR="006A6EE2">
        <w:rPr>
          <w:lang w:val="fr-CH"/>
        </w:rPr>
        <w:t>’</w:t>
      </w:r>
      <w:r w:rsidR="00CA0DB6">
        <w:rPr>
          <w:lang w:val="fr-CH"/>
        </w:rPr>
        <w:t>OMPI et un groupe de partenaires clés ont</w:t>
      </w:r>
      <w:r w:rsidR="00F00D29">
        <w:rPr>
          <w:lang w:val="fr-CH"/>
        </w:rPr>
        <w:t xml:space="preserve"> </w:t>
      </w:r>
      <w:r w:rsidR="00CA0DB6">
        <w:rPr>
          <w:lang w:val="fr-CH"/>
        </w:rPr>
        <w:t>présenté l</w:t>
      </w:r>
      <w:r w:rsidR="006A6EE2">
        <w:rPr>
          <w:lang w:val="fr-CH"/>
        </w:rPr>
        <w:t>’</w:t>
      </w:r>
      <w:r w:rsidR="00CA0DB6">
        <w:rPr>
          <w:lang w:val="fr-CH"/>
        </w:rPr>
        <w:t>ABC au</w:t>
      </w:r>
      <w:r w:rsidRPr="002C67BD">
        <w:rPr>
          <w:lang w:val="fr-CH"/>
        </w:rPr>
        <w:t xml:space="preserve"> Comité permanent du droit d</w:t>
      </w:r>
      <w:r w:rsidR="006A6EE2">
        <w:rPr>
          <w:lang w:val="fr-CH"/>
        </w:rPr>
        <w:t>’</w:t>
      </w:r>
      <w:r w:rsidRPr="002C67BD">
        <w:rPr>
          <w:lang w:val="fr-CH"/>
        </w:rPr>
        <w:t>auteur et des droits connexes de l</w:t>
      </w:r>
      <w:r w:rsidR="006A6EE2">
        <w:rPr>
          <w:lang w:val="fr-CH"/>
        </w:rPr>
        <w:t>’</w:t>
      </w:r>
      <w:r w:rsidRPr="002C67BD">
        <w:rPr>
          <w:lang w:val="fr-CH"/>
        </w:rPr>
        <w:t>OMPI</w:t>
      </w:r>
      <w:r w:rsidR="00F00D29">
        <w:rPr>
          <w:lang w:val="fr-CH"/>
        </w:rPr>
        <w:t xml:space="preserve"> (SCCR)</w:t>
      </w:r>
      <w:r w:rsidR="00CA0DB6">
        <w:rPr>
          <w:lang w:val="fr-CH"/>
        </w:rPr>
        <w:t>.  L</w:t>
      </w:r>
      <w:r w:rsidR="006A6EE2">
        <w:rPr>
          <w:lang w:val="fr-CH"/>
        </w:rPr>
        <w:t>’</w:t>
      </w:r>
      <w:r w:rsidR="00CA0DB6">
        <w:rPr>
          <w:lang w:val="fr-CH"/>
        </w:rPr>
        <w:t xml:space="preserve">ABC a pour but de faire augmenter le nombre de livres en format accessible et leur distribution aux personnes qui, dans le monde entier, sont aveugles, </w:t>
      </w:r>
      <w:r w:rsidR="00625C3A">
        <w:rPr>
          <w:lang w:val="fr-CH"/>
        </w:rPr>
        <w:t xml:space="preserve">présentent des </w:t>
      </w:r>
      <w:r w:rsidR="00CA0DB6">
        <w:rPr>
          <w:lang w:val="fr-CH"/>
        </w:rPr>
        <w:t>déficientes visuelles ou ont d</w:t>
      </w:r>
      <w:r w:rsidR="006A6EE2">
        <w:rPr>
          <w:lang w:val="fr-CH"/>
        </w:rPr>
        <w:t>’</w:t>
      </w:r>
      <w:r w:rsidR="00CA0DB6">
        <w:rPr>
          <w:lang w:val="fr-CH"/>
        </w:rPr>
        <w:t>autres difficultés de lect</w:t>
      </w:r>
      <w:r w:rsidR="00625C3A">
        <w:rPr>
          <w:lang w:val="fr-CH"/>
        </w:rPr>
        <w:t>ure des textes imprimés</w:t>
      </w:r>
      <w:r w:rsidR="00CA0DB6">
        <w:rPr>
          <w:lang w:val="fr-CH"/>
        </w:rPr>
        <w:t>.</w:t>
      </w:r>
    </w:p>
    <w:p w14:paraId="47D22463" w14:textId="7193C162" w:rsidR="00560762" w:rsidRDefault="00CA0DB6" w:rsidP="00CA0DB6">
      <w:pPr>
        <w:pStyle w:val="ONUMFS"/>
        <w:rPr>
          <w:lang w:val="fr-CH"/>
        </w:rPr>
      </w:pPr>
      <w:r>
        <w:rPr>
          <w:lang w:val="fr-CH"/>
        </w:rPr>
        <w:t>L</w:t>
      </w:r>
      <w:r w:rsidR="006A6EE2">
        <w:rPr>
          <w:lang w:val="fr-CH"/>
        </w:rPr>
        <w:t>’</w:t>
      </w:r>
      <w:r>
        <w:rPr>
          <w:lang w:val="fr-CH"/>
        </w:rPr>
        <w:t>ABC n</w:t>
      </w:r>
      <w:r w:rsidR="006A6EE2">
        <w:rPr>
          <w:lang w:val="fr-CH"/>
        </w:rPr>
        <w:t>’</w:t>
      </w:r>
      <w:r>
        <w:rPr>
          <w:lang w:val="fr-CH"/>
        </w:rPr>
        <w:t>a pas de personnalité morale prop</w:t>
      </w:r>
      <w:r w:rsidR="006803A3">
        <w:rPr>
          <w:lang w:val="fr-CH"/>
        </w:rPr>
        <w:t>re.  Il</w:t>
      </w:r>
      <w:r w:rsidR="005275E4">
        <w:rPr>
          <w:lang w:val="fr-CH"/>
        </w:rPr>
        <w:t xml:space="preserve"> s</w:t>
      </w:r>
      <w:r w:rsidR="006A6EE2">
        <w:rPr>
          <w:lang w:val="fr-CH"/>
        </w:rPr>
        <w:t>’</w:t>
      </w:r>
      <w:r w:rsidR="005275E4">
        <w:rPr>
          <w:lang w:val="fr-CH"/>
        </w:rPr>
        <w:t xml:space="preserve">agit </w:t>
      </w:r>
      <w:r w:rsidRPr="00625C3A">
        <w:rPr>
          <w:lang w:val="fr-CH"/>
        </w:rPr>
        <w:t>d</w:t>
      </w:r>
      <w:r w:rsidR="006A6EE2">
        <w:rPr>
          <w:lang w:val="fr-CH"/>
        </w:rPr>
        <w:t>’</w:t>
      </w:r>
      <w:r w:rsidRPr="00625C3A">
        <w:rPr>
          <w:lang w:val="fr-CH"/>
        </w:rPr>
        <w:t>une alliance de parties prenantes</w:t>
      </w:r>
      <w:r w:rsidR="002C67BD" w:rsidRPr="00625C3A">
        <w:rPr>
          <w:lang w:val="fr-CH"/>
        </w:rPr>
        <w:t xml:space="preserve"> dirigé</w:t>
      </w:r>
      <w:r w:rsidR="00625C3A" w:rsidRPr="00625C3A">
        <w:rPr>
          <w:lang w:val="fr-CH"/>
        </w:rPr>
        <w:t>e</w:t>
      </w:r>
      <w:r w:rsidR="002C67BD" w:rsidRPr="002C67BD">
        <w:rPr>
          <w:lang w:val="fr-CH"/>
        </w:rPr>
        <w:t xml:space="preserve"> par l</w:t>
      </w:r>
      <w:r w:rsidR="006A6EE2">
        <w:rPr>
          <w:lang w:val="fr-CH"/>
        </w:rPr>
        <w:t>’</w:t>
      </w:r>
      <w:r w:rsidR="002C67BD" w:rsidRPr="002C67BD">
        <w:rPr>
          <w:lang w:val="fr-CH"/>
        </w:rPr>
        <w:t>OMPI</w:t>
      </w:r>
      <w:r>
        <w:rPr>
          <w:lang w:val="fr-CH"/>
        </w:rPr>
        <w:t xml:space="preserve">.  </w:t>
      </w:r>
      <w:r w:rsidR="0080656D">
        <w:rPr>
          <w:lang w:val="fr-CH"/>
        </w:rPr>
        <w:t>L</w:t>
      </w:r>
      <w:r w:rsidR="006A6EE2">
        <w:rPr>
          <w:lang w:val="fr-CH"/>
        </w:rPr>
        <w:t>’</w:t>
      </w:r>
      <w:r w:rsidR="0080656D">
        <w:rPr>
          <w:lang w:val="fr-CH"/>
        </w:rPr>
        <w:t>ABC est doté d</w:t>
      </w:r>
      <w:r w:rsidR="006A6EE2">
        <w:rPr>
          <w:lang w:val="fr-CH"/>
        </w:rPr>
        <w:t>’</w:t>
      </w:r>
      <w:r w:rsidR="0080656D">
        <w:rPr>
          <w:lang w:val="fr-CH"/>
        </w:rPr>
        <w:t>un conseil consultatif qui lui prodigue une expertise technique, garantit la transparence et contribue à l</w:t>
      </w:r>
      <w:r w:rsidR="00625C3A">
        <w:rPr>
          <w:lang w:val="fr-CH"/>
        </w:rPr>
        <w:t xml:space="preserve">a bonne communication avec les </w:t>
      </w:r>
      <w:r w:rsidR="0080656D">
        <w:rPr>
          <w:lang w:val="fr-CH"/>
        </w:rPr>
        <w:t>parties prenant</w:t>
      </w:r>
      <w:r w:rsidR="006803A3">
        <w:rPr>
          <w:lang w:val="fr-CH"/>
        </w:rPr>
        <w:t>es.  Ce</w:t>
      </w:r>
      <w:r w:rsidR="0080656D">
        <w:rPr>
          <w:lang w:val="fr-CH"/>
        </w:rPr>
        <w:t>lui</w:t>
      </w:r>
      <w:r w:rsidR="00D711BB">
        <w:rPr>
          <w:lang w:val="fr-CH"/>
        </w:rPr>
        <w:noBreakHyphen/>
      </w:r>
      <w:r w:rsidR="0080656D">
        <w:rPr>
          <w:lang w:val="fr-CH"/>
        </w:rPr>
        <w:t xml:space="preserve">ci se compose de 14 membres désignés parmi les bénéficiaires, les titulaires de droits, </w:t>
      </w:r>
      <w:r w:rsidR="0080656D" w:rsidRPr="00625C3A">
        <w:rPr>
          <w:lang w:val="fr-CH"/>
        </w:rPr>
        <w:t>les entités autorisées</w:t>
      </w:r>
      <w:r w:rsidR="0080656D">
        <w:rPr>
          <w:lang w:val="fr-CH"/>
        </w:rPr>
        <w:t xml:space="preserve"> et les donateu</w:t>
      </w:r>
      <w:r w:rsidR="006803A3">
        <w:rPr>
          <w:lang w:val="fr-CH"/>
        </w:rPr>
        <w:t>rs.  Le</w:t>
      </w:r>
      <w:r w:rsidR="0080656D">
        <w:rPr>
          <w:lang w:val="fr-CH"/>
        </w:rPr>
        <w:t xml:space="preserve">s </w:t>
      </w:r>
      <w:r w:rsidR="002C67BD" w:rsidRPr="002C67BD">
        <w:rPr>
          <w:lang w:val="fr-CH"/>
        </w:rPr>
        <w:t>organisations ci</w:t>
      </w:r>
      <w:r w:rsidR="00D711BB">
        <w:rPr>
          <w:lang w:val="fr-CH"/>
        </w:rPr>
        <w:noBreakHyphen/>
      </w:r>
      <w:r w:rsidR="002C67BD" w:rsidRPr="002C67BD">
        <w:rPr>
          <w:lang w:val="fr-CH"/>
        </w:rPr>
        <w:t>après</w:t>
      </w:r>
      <w:r w:rsidR="0080656D">
        <w:rPr>
          <w:lang w:val="fr-CH"/>
        </w:rPr>
        <w:t xml:space="preserve"> y siègent à titre permanent</w:t>
      </w:r>
      <w:r w:rsidR="006A6EE2">
        <w:rPr>
          <w:lang w:val="fr-CH"/>
        </w:rPr>
        <w:t> :</w:t>
      </w:r>
    </w:p>
    <w:p w14:paraId="73119B2A" w14:textId="77777777" w:rsidR="00560762" w:rsidRDefault="002C67BD" w:rsidP="003772AF">
      <w:pPr>
        <w:ind w:left="1124"/>
        <w:contextualSpacing/>
        <w:rPr>
          <w:szCs w:val="22"/>
          <w:lang w:val="fr-CH"/>
        </w:rPr>
      </w:pPr>
      <w:proofErr w:type="gramStart"/>
      <w:r w:rsidRPr="002C67BD">
        <w:rPr>
          <w:szCs w:val="22"/>
          <w:lang w:val="fr-CH"/>
        </w:rPr>
        <w:t>l</w:t>
      </w:r>
      <w:r w:rsidR="00723351" w:rsidRPr="002C67BD">
        <w:rPr>
          <w:szCs w:val="22"/>
          <w:lang w:val="fr-CH"/>
        </w:rPr>
        <w:t>e</w:t>
      </w:r>
      <w:proofErr w:type="gramEnd"/>
      <w:r w:rsidR="00723351" w:rsidRPr="002C67BD">
        <w:rPr>
          <w:szCs w:val="22"/>
          <w:lang w:val="fr-CH"/>
        </w:rPr>
        <w:t xml:space="preserve"> </w:t>
      </w:r>
      <w:r w:rsidR="00723351" w:rsidRPr="00E3522A">
        <w:rPr>
          <w:i/>
          <w:szCs w:val="22"/>
          <w:lang w:val="fr-CH"/>
        </w:rPr>
        <w:t>DAISY Consortium</w:t>
      </w:r>
      <w:r w:rsidR="00723351" w:rsidRPr="002C67BD">
        <w:rPr>
          <w:szCs w:val="22"/>
          <w:lang w:val="fr-CH"/>
        </w:rPr>
        <w:t>;</w:t>
      </w:r>
    </w:p>
    <w:p w14:paraId="47965FE1" w14:textId="231E7426" w:rsidR="00560762" w:rsidRDefault="002C67BD" w:rsidP="003772AF">
      <w:pPr>
        <w:ind w:left="1124"/>
        <w:contextualSpacing/>
        <w:rPr>
          <w:szCs w:val="22"/>
          <w:lang w:val="fr-CH"/>
        </w:rPr>
      </w:pPr>
      <w:proofErr w:type="gramStart"/>
      <w:r w:rsidRPr="002C67BD">
        <w:rPr>
          <w:szCs w:val="22"/>
          <w:lang w:val="fr-CH"/>
        </w:rPr>
        <w:t>l</w:t>
      </w:r>
      <w:r w:rsidR="006A6EE2">
        <w:rPr>
          <w:szCs w:val="22"/>
          <w:lang w:val="fr-CH"/>
        </w:rPr>
        <w:t>’</w:t>
      </w:r>
      <w:r w:rsidR="00723351" w:rsidRPr="00E3522A">
        <w:rPr>
          <w:i/>
          <w:szCs w:val="22"/>
          <w:lang w:val="fr-CH"/>
        </w:rPr>
        <w:t>International</w:t>
      </w:r>
      <w:proofErr w:type="gramEnd"/>
      <w:r w:rsidR="00723351" w:rsidRPr="00E3522A">
        <w:rPr>
          <w:i/>
          <w:szCs w:val="22"/>
          <w:lang w:val="fr-CH"/>
        </w:rPr>
        <w:t xml:space="preserve"> </w:t>
      </w:r>
      <w:proofErr w:type="spellStart"/>
      <w:r w:rsidR="00723351" w:rsidRPr="00E3522A">
        <w:rPr>
          <w:i/>
          <w:szCs w:val="22"/>
          <w:lang w:val="fr-CH"/>
        </w:rPr>
        <w:t>Authors</w:t>
      </w:r>
      <w:proofErr w:type="spellEnd"/>
      <w:r w:rsidR="008A5E76" w:rsidRPr="00E3522A">
        <w:rPr>
          <w:i/>
          <w:szCs w:val="22"/>
          <w:lang w:val="fr-CH"/>
        </w:rPr>
        <w:t> </w:t>
      </w:r>
      <w:r w:rsidR="00723351" w:rsidRPr="00E3522A">
        <w:rPr>
          <w:i/>
          <w:szCs w:val="22"/>
          <w:lang w:val="fr-CH"/>
        </w:rPr>
        <w:t>Forum</w:t>
      </w:r>
      <w:r w:rsidR="00723351" w:rsidRPr="002C67BD">
        <w:rPr>
          <w:szCs w:val="22"/>
          <w:lang w:val="fr-CH"/>
        </w:rPr>
        <w:t>;</w:t>
      </w:r>
    </w:p>
    <w:p w14:paraId="7D7132D3" w14:textId="484B4A11" w:rsidR="00560762" w:rsidRDefault="002C67BD" w:rsidP="003772AF">
      <w:pPr>
        <w:pStyle w:val="ListParagraph"/>
        <w:ind w:left="1124"/>
        <w:rPr>
          <w:szCs w:val="22"/>
        </w:rPr>
      </w:pPr>
      <w:proofErr w:type="gramStart"/>
      <w:r w:rsidRPr="002C67BD">
        <w:rPr>
          <w:szCs w:val="22"/>
        </w:rPr>
        <w:t>le</w:t>
      </w:r>
      <w:proofErr w:type="gramEnd"/>
      <w:r w:rsidRPr="002C67BD">
        <w:rPr>
          <w:szCs w:val="22"/>
        </w:rPr>
        <w:t xml:space="preserve"> Conseil international pour l</w:t>
      </w:r>
      <w:r w:rsidR="006A6EE2">
        <w:rPr>
          <w:szCs w:val="22"/>
        </w:rPr>
        <w:t>’</w:t>
      </w:r>
      <w:r w:rsidRPr="002C67BD">
        <w:rPr>
          <w:szCs w:val="22"/>
        </w:rPr>
        <w:t>éducation des handicapés de la vue;</w:t>
      </w:r>
    </w:p>
    <w:p w14:paraId="7653DA4E" w14:textId="77777777" w:rsidR="00560762" w:rsidRDefault="002C67BD" w:rsidP="003772AF">
      <w:pPr>
        <w:pStyle w:val="ListParagraph"/>
        <w:ind w:left="1124"/>
        <w:rPr>
          <w:szCs w:val="22"/>
        </w:rPr>
      </w:pPr>
      <w:proofErr w:type="gramStart"/>
      <w:r w:rsidRPr="002C67BD">
        <w:rPr>
          <w:szCs w:val="22"/>
        </w:rPr>
        <w:t>la</w:t>
      </w:r>
      <w:proofErr w:type="gramEnd"/>
      <w:r w:rsidRPr="002C67BD">
        <w:rPr>
          <w:szCs w:val="22"/>
        </w:rPr>
        <w:t xml:space="preserve"> Fédération internationale des associations de bibliothécaires et des bibliothèques;</w:t>
      </w:r>
    </w:p>
    <w:p w14:paraId="10E53232" w14:textId="77777777" w:rsidR="00560762" w:rsidRDefault="002C67BD" w:rsidP="003772AF">
      <w:pPr>
        <w:ind w:left="1124"/>
        <w:contextualSpacing/>
        <w:rPr>
          <w:szCs w:val="22"/>
          <w:lang w:val="fr-CH"/>
        </w:rPr>
      </w:pPr>
      <w:proofErr w:type="gramStart"/>
      <w:r w:rsidRPr="002C67BD">
        <w:rPr>
          <w:szCs w:val="22"/>
          <w:lang w:val="fr-CH"/>
        </w:rPr>
        <w:t>la</w:t>
      </w:r>
      <w:proofErr w:type="gramEnd"/>
      <w:r w:rsidRPr="002C67BD">
        <w:rPr>
          <w:szCs w:val="22"/>
          <w:lang w:val="fr-CH"/>
        </w:rPr>
        <w:t xml:space="preserve"> Fédération internationale des organismes gérant les droits de reproduction</w:t>
      </w:r>
      <w:r w:rsidR="00723351" w:rsidRPr="002C67BD">
        <w:rPr>
          <w:szCs w:val="22"/>
          <w:lang w:val="fr-CH"/>
        </w:rPr>
        <w:t>;</w:t>
      </w:r>
    </w:p>
    <w:p w14:paraId="3AB8FC11" w14:textId="48014DB1" w:rsidR="00560762" w:rsidRDefault="002C67BD" w:rsidP="003772AF">
      <w:pPr>
        <w:ind w:left="1124"/>
        <w:contextualSpacing/>
        <w:rPr>
          <w:szCs w:val="22"/>
          <w:lang w:val="fr-CH"/>
        </w:rPr>
      </w:pPr>
      <w:proofErr w:type="gramStart"/>
      <w:r w:rsidRPr="002C67BD">
        <w:rPr>
          <w:szCs w:val="22"/>
          <w:lang w:val="fr-CH"/>
        </w:rPr>
        <w:t>l</w:t>
      </w:r>
      <w:r w:rsidR="006A6EE2">
        <w:rPr>
          <w:szCs w:val="22"/>
          <w:lang w:val="fr-CH"/>
        </w:rPr>
        <w:t>’</w:t>
      </w:r>
      <w:r w:rsidRPr="002C67BD">
        <w:rPr>
          <w:szCs w:val="22"/>
          <w:lang w:val="fr-CH"/>
        </w:rPr>
        <w:t>Union</w:t>
      </w:r>
      <w:proofErr w:type="gramEnd"/>
      <w:r w:rsidRPr="002C67BD">
        <w:rPr>
          <w:szCs w:val="22"/>
          <w:lang w:val="fr-CH"/>
        </w:rPr>
        <w:t xml:space="preserve"> internationale des éditeurs;</w:t>
      </w:r>
    </w:p>
    <w:p w14:paraId="5F2C039D" w14:textId="7FAD4765" w:rsidR="0080656D" w:rsidRDefault="002C67BD" w:rsidP="003772AF">
      <w:pPr>
        <w:ind w:left="1124"/>
        <w:rPr>
          <w:szCs w:val="22"/>
          <w:lang w:val="fr-CH"/>
        </w:rPr>
      </w:pPr>
      <w:proofErr w:type="gramStart"/>
      <w:r w:rsidRPr="002C67BD">
        <w:rPr>
          <w:szCs w:val="22"/>
          <w:lang w:val="fr-CH"/>
        </w:rPr>
        <w:t>l</w:t>
      </w:r>
      <w:r w:rsidR="006A6EE2">
        <w:rPr>
          <w:szCs w:val="22"/>
          <w:lang w:val="fr-CH"/>
        </w:rPr>
        <w:t>’</w:t>
      </w:r>
      <w:r w:rsidRPr="002C67BD">
        <w:rPr>
          <w:szCs w:val="22"/>
          <w:lang w:val="fr-CH"/>
        </w:rPr>
        <w:t>Union</w:t>
      </w:r>
      <w:proofErr w:type="gramEnd"/>
      <w:r w:rsidRPr="002C67BD">
        <w:rPr>
          <w:szCs w:val="22"/>
          <w:lang w:val="fr-CH"/>
        </w:rPr>
        <w:t xml:space="preserve"> mondiale des aveugles</w:t>
      </w:r>
      <w:r w:rsidR="000076D8">
        <w:rPr>
          <w:szCs w:val="22"/>
          <w:lang w:val="fr-CH"/>
        </w:rPr>
        <w:t xml:space="preserve">; </w:t>
      </w:r>
      <w:r w:rsidR="0080656D">
        <w:rPr>
          <w:szCs w:val="22"/>
          <w:lang w:val="fr-CH"/>
        </w:rPr>
        <w:t xml:space="preserve"> et</w:t>
      </w:r>
    </w:p>
    <w:p w14:paraId="7333EE63" w14:textId="22874A86" w:rsidR="00625C3A" w:rsidRDefault="0080656D" w:rsidP="003772AF">
      <w:pPr>
        <w:ind w:left="1124"/>
        <w:rPr>
          <w:szCs w:val="22"/>
          <w:lang w:val="fr-CH"/>
        </w:rPr>
      </w:pPr>
      <w:proofErr w:type="gramStart"/>
      <w:r>
        <w:rPr>
          <w:szCs w:val="22"/>
          <w:lang w:val="fr-CH"/>
        </w:rPr>
        <w:t>l</w:t>
      </w:r>
      <w:r w:rsidR="006A6EE2">
        <w:rPr>
          <w:szCs w:val="22"/>
          <w:lang w:val="fr-CH"/>
        </w:rPr>
        <w:t>’</w:t>
      </w:r>
      <w:r>
        <w:rPr>
          <w:szCs w:val="22"/>
          <w:lang w:val="fr-CH"/>
        </w:rPr>
        <w:t>OMPI</w:t>
      </w:r>
      <w:proofErr w:type="gramEnd"/>
      <w:r>
        <w:rPr>
          <w:szCs w:val="22"/>
          <w:lang w:val="fr-CH"/>
        </w:rPr>
        <w:t xml:space="preserve"> </w:t>
      </w:r>
      <w:r w:rsidRPr="00625C3A">
        <w:rPr>
          <w:szCs w:val="22"/>
          <w:lang w:val="fr-CH"/>
        </w:rPr>
        <w:t>(</w:t>
      </w:r>
      <w:r w:rsidR="00625C3A" w:rsidRPr="003772AF">
        <w:rPr>
          <w:szCs w:val="22"/>
          <w:lang w:val="fr-CH"/>
        </w:rPr>
        <w:t xml:space="preserve">membre </w:t>
      </w:r>
      <w:r w:rsidRPr="00625C3A">
        <w:rPr>
          <w:szCs w:val="22"/>
          <w:lang w:val="fr-CH"/>
        </w:rPr>
        <w:t>de droit)</w:t>
      </w:r>
      <w:r>
        <w:rPr>
          <w:szCs w:val="22"/>
          <w:lang w:val="fr-CH"/>
        </w:rPr>
        <w:t>.</w:t>
      </w:r>
    </w:p>
    <w:p w14:paraId="2385D0A8" w14:textId="3DACDB20" w:rsidR="00560762" w:rsidRDefault="00560762" w:rsidP="003772AF">
      <w:pPr>
        <w:ind w:left="1124"/>
      </w:pPr>
    </w:p>
    <w:p w14:paraId="7AAB2461" w14:textId="77777777" w:rsidR="00560762" w:rsidRDefault="00AB6EF8" w:rsidP="00ED5965">
      <w:pPr>
        <w:pStyle w:val="Heading2"/>
      </w:pPr>
      <w:r w:rsidRPr="00AB6EF8">
        <w:t>Activités du Consortium pour des livres accessibles</w:t>
      </w:r>
    </w:p>
    <w:p w14:paraId="10A9E6E7" w14:textId="535CF068" w:rsidR="00560762" w:rsidRDefault="006D7CE5" w:rsidP="00ED5965">
      <w:pPr>
        <w:pStyle w:val="Heading3"/>
        <w:spacing w:before="120" w:after="220"/>
        <w:rPr>
          <w:b/>
        </w:rPr>
      </w:pPr>
      <w:r w:rsidRPr="00AB6EF8">
        <w:t>Service mondial d</w:t>
      </w:r>
      <w:r w:rsidR="006A6EE2">
        <w:t>’</w:t>
      </w:r>
      <w:r w:rsidRPr="00AB6EF8">
        <w:t>échange de livres de l</w:t>
      </w:r>
      <w:r w:rsidR="006A6EE2">
        <w:t>’</w:t>
      </w:r>
      <w:r w:rsidRPr="00AB6EF8">
        <w:t>ABC</w:t>
      </w:r>
    </w:p>
    <w:p w14:paraId="1ED69F41" w14:textId="52A261EC" w:rsidR="00560762" w:rsidRDefault="006D7CE5" w:rsidP="00AB6EF8">
      <w:pPr>
        <w:pStyle w:val="ONUMFS"/>
        <w:rPr>
          <w:lang w:val="fr-CH"/>
        </w:rPr>
      </w:pPr>
      <w:r w:rsidRPr="00730107">
        <w:rPr>
          <w:lang w:val="fr-CH"/>
        </w:rPr>
        <w:t xml:space="preserve">Le </w:t>
      </w:r>
      <w:r w:rsidR="00F609E4">
        <w:rPr>
          <w:lang w:val="fr-CH"/>
        </w:rPr>
        <w:t>S</w:t>
      </w:r>
      <w:r w:rsidRPr="00730107">
        <w:rPr>
          <w:lang w:val="fr-CH"/>
        </w:rPr>
        <w:t>ervice mondial d</w:t>
      </w:r>
      <w:r w:rsidR="006A6EE2">
        <w:rPr>
          <w:lang w:val="fr-CH"/>
        </w:rPr>
        <w:t>’</w:t>
      </w:r>
      <w:r w:rsidRPr="00730107">
        <w:rPr>
          <w:lang w:val="fr-CH"/>
        </w:rPr>
        <w:t>échange de livres de l</w:t>
      </w:r>
      <w:r w:rsidR="006A6EE2">
        <w:rPr>
          <w:lang w:val="fr-CH"/>
        </w:rPr>
        <w:t>’</w:t>
      </w:r>
      <w:r w:rsidRPr="00730107">
        <w:rPr>
          <w:lang w:val="fr-CH"/>
        </w:rPr>
        <w:t>ABC (ci</w:t>
      </w:r>
      <w:r w:rsidR="00D711BB">
        <w:rPr>
          <w:lang w:val="fr-CH"/>
        </w:rPr>
        <w:noBreakHyphen/>
      </w:r>
      <w:r w:rsidRPr="00730107">
        <w:rPr>
          <w:lang w:val="fr-CH"/>
        </w:rPr>
        <w:t>après dénommé</w:t>
      </w:r>
      <w:r>
        <w:rPr>
          <w:lang w:val="fr-CH"/>
        </w:rPr>
        <w:t xml:space="preserve"> </w:t>
      </w:r>
      <w:r w:rsidR="00082EFE">
        <w:rPr>
          <w:lang w:val="fr-CH"/>
        </w:rPr>
        <w:t>“</w:t>
      </w:r>
      <w:r>
        <w:rPr>
          <w:lang w:val="fr-CH"/>
        </w:rPr>
        <w:t>service ABC</w:t>
      </w:r>
      <w:r w:rsidR="00082EFE">
        <w:rPr>
          <w:lang w:val="fr-CH"/>
        </w:rPr>
        <w:t>”</w:t>
      </w:r>
      <w:r>
        <w:rPr>
          <w:lang w:val="fr-CH"/>
        </w:rPr>
        <w:t xml:space="preserve">) </w:t>
      </w:r>
      <w:r w:rsidR="00563180">
        <w:rPr>
          <w:lang w:val="fr-CH"/>
        </w:rPr>
        <w:t>gère le</w:t>
      </w:r>
      <w:r w:rsidRPr="006D7CE5">
        <w:rPr>
          <w:lang w:val="fr-CH"/>
        </w:rPr>
        <w:t xml:space="preserve"> catalogue en ligne de livres disponibles dans des formats accessibles</w:t>
      </w:r>
      <w:r w:rsidR="00563180">
        <w:rPr>
          <w:lang w:val="fr-CH"/>
        </w:rPr>
        <w:t xml:space="preserve"> le plus riche au monde accessible gratuitement aux librairies et aux personnes qui ont des difficultés de lecture</w:t>
      </w:r>
      <w:r w:rsidR="00516C4D">
        <w:rPr>
          <w:lang w:val="fr-CH"/>
        </w:rPr>
        <w:t xml:space="preserve"> des textes imprim</w:t>
      </w:r>
      <w:r w:rsidR="006803A3">
        <w:rPr>
          <w:lang w:val="fr-CH"/>
        </w:rPr>
        <w:t>és.  Ce</w:t>
      </w:r>
      <w:r w:rsidR="00563180">
        <w:rPr>
          <w:lang w:val="fr-CH"/>
        </w:rPr>
        <w:t xml:space="preserve"> service</w:t>
      </w:r>
      <w:r w:rsidRPr="006D7CE5">
        <w:rPr>
          <w:lang w:val="fr-CH"/>
        </w:rPr>
        <w:t xml:space="preserve"> permet aux </w:t>
      </w:r>
      <w:r w:rsidR="00882298">
        <w:rPr>
          <w:lang w:val="fr-CH"/>
        </w:rPr>
        <w:t>bibliothèques pour les aveugles participantes,</w:t>
      </w:r>
      <w:r w:rsidR="00F00D29">
        <w:t xml:space="preserve"> </w:t>
      </w:r>
      <w:r w:rsidR="00882298">
        <w:t>appelées</w:t>
      </w:r>
      <w:r w:rsidR="00F00D29">
        <w:t xml:space="preserve"> </w:t>
      </w:r>
      <w:r w:rsidR="008A5E76">
        <w:t>“</w:t>
      </w:r>
      <w:r w:rsidRPr="006D7CE5">
        <w:rPr>
          <w:lang w:val="fr-CH"/>
        </w:rPr>
        <w:t>entités autorisées</w:t>
      </w:r>
      <w:r w:rsidR="008A5E76">
        <w:rPr>
          <w:lang w:val="fr-CH"/>
        </w:rPr>
        <w:t>”</w:t>
      </w:r>
      <w:r>
        <w:rPr>
          <w:lang w:val="fr-CH"/>
        </w:rPr>
        <w:t xml:space="preserve">, </w:t>
      </w:r>
      <w:r w:rsidRPr="006D7CE5">
        <w:rPr>
          <w:lang w:val="fr-CH"/>
        </w:rPr>
        <w:t xml:space="preserve">telles que définies </w:t>
      </w:r>
      <w:r w:rsidR="005275E4">
        <w:rPr>
          <w:lang w:val="fr-CH"/>
        </w:rPr>
        <w:t>à</w:t>
      </w:r>
      <w:r w:rsidR="005275E4" w:rsidRPr="006D7CE5">
        <w:rPr>
          <w:lang w:val="fr-CH"/>
        </w:rPr>
        <w:t xml:space="preserve"> </w:t>
      </w:r>
      <w:r w:rsidRPr="006D7CE5">
        <w:rPr>
          <w:lang w:val="fr-CH"/>
        </w:rPr>
        <w:t>l</w:t>
      </w:r>
      <w:r w:rsidR="006A6EE2">
        <w:rPr>
          <w:lang w:val="fr-CH"/>
        </w:rPr>
        <w:t>’</w:t>
      </w:r>
      <w:r w:rsidRPr="006D7CE5">
        <w:rPr>
          <w:lang w:val="fr-CH"/>
        </w:rPr>
        <w:t>article</w:t>
      </w:r>
      <w:r>
        <w:rPr>
          <w:lang w:val="fr-CH"/>
        </w:rPr>
        <w:t> </w:t>
      </w:r>
      <w:r w:rsidRPr="006D7CE5">
        <w:rPr>
          <w:lang w:val="fr-CH"/>
        </w:rPr>
        <w:t>2.c) du Traité de Marrakech</w:t>
      </w:r>
      <w:r>
        <w:rPr>
          <w:lang w:val="fr-CH"/>
        </w:rPr>
        <w:t>,</w:t>
      </w:r>
      <w:r w:rsidRPr="006D7CE5">
        <w:rPr>
          <w:lang w:val="fr-CH"/>
        </w:rPr>
        <w:t xml:space="preserve"> de rechercher</w:t>
      </w:r>
      <w:r>
        <w:rPr>
          <w:lang w:val="fr-CH"/>
        </w:rPr>
        <w:t>, de commander et d</w:t>
      </w:r>
      <w:r w:rsidR="006A6EE2">
        <w:rPr>
          <w:lang w:val="fr-CH"/>
        </w:rPr>
        <w:t>’</w:t>
      </w:r>
      <w:r>
        <w:rPr>
          <w:lang w:val="fr-CH"/>
        </w:rPr>
        <w:t>échanger</w:t>
      </w:r>
      <w:r w:rsidRPr="006D7CE5">
        <w:rPr>
          <w:lang w:val="fr-CH"/>
        </w:rPr>
        <w:t xml:space="preserve"> des livres publiés dans des formats accessibles </w:t>
      </w:r>
      <w:r>
        <w:rPr>
          <w:lang w:val="fr-CH"/>
        </w:rPr>
        <w:t>dans le monde enti</w:t>
      </w:r>
      <w:r w:rsidR="006803A3">
        <w:rPr>
          <w:lang w:val="fr-CH"/>
        </w:rPr>
        <w:t>er.  Sa</w:t>
      </w:r>
      <w:r w:rsidR="00563180">
        <w:rPr>
          <w:lang w:val="fr-CH"/>
        </w:rPr>
        <w:t xml:space="preserve"> plateforme technique qui repose sur le principe de l</w:t>
      </w:r>
      <w:r w:rsidR="006A6EE2">
        <w:rPr>
          <w:lang w:val="fr-CH"/>
        </w:rPr>
        <w:t>’</w:t>
      </w:r>
      <w:r w:rsidR="00563180">
        <w:rPr>
          <w:lang w:val="fr-CH"/>
        </w:rPr>
        <w:t xml:space="preserve">informatique en nuage permet aux entités autorisées participantes de mutualiser leurs ressources en partageant les unes avec les autres leurs catalogues et leurs fichiers </w:t>
      </w:r>
      <w:r w:rsidR="00813AA0">
        <w:rPr>
          <w:lang w:val="fr-CH"/>
        </w:rPr>
        <w:t xml:space="preserve">numériques </w:t>
      </w:r>
      <w:r w:rsidR="00563180">
        <w:rPr>
          <w:lang w:val="fr-CH"/>
        </w:rPr>
        <w:t>respectifs en format</w:t>
      </w:r>
      <w:r w:rsidR="00625C3A">
        <w:rPr>
          <w:lang w:val="fr-CH"/>
        </w:rPr>
        <w:t>s</w:t>
      </w:r>
      <w:r w:rsidR="00563180">
        <w:rPr>
          <w:lang w:val="fr-CH"/>
        </w:rPr>
        <w:t xml:space="preserve"> accessible</w:t>
      </w:r>
      <w:r w:rsidR="00625C3A">
        <w:rPr>
          <w:lang w:val="fr-CH"/>
        </w:rPr>
        <w:t>s</w:t>
      </w:r>
      <w:r w:rsidR="00563180">
        <w:rPr>
          <w:lang w:val="fr-CH"/>
        </w:rPr>
        <w:t>.</w:t>
      </w:r>
    </w:p>
    <w:p w14:paraId="5D40B890" w14:textId="368B08D3" w:rsidR="00560762" w:rsidRPr="00965A1C" w:rsidRDefault="00563180" w:rsidP="00965A1C">
      <w:pPr>
        <w:pStyle w:val="ONUMFS"/>
      </w:pPr>
      <w:r>
        <w:t xml:space="preserve">Le </w:t>
      </w:r>
      <w:r w:rsidR="00625C3A">
        <w:t>service ABC</w:t>
      </w:r>
      <w:r w:rsidR="00965A1C" w:rsidRPr="00965A1C">
        <w:t xml:space="preserve"> </w:t>
      </w:r>
      <w:r>
        <w:t>propose plus de 650</w:t>
      </w:r>
      <w:r w:rsidR="008A5E76">
        <w:t> </w:t>
      </w:r>
      <w:r w:rsidR="00965A1C" w:rsidRPr="00965A1C">
        <w:t>000</w:t>
      </w:r>
      <w:r w:rsidR="008A5E76">
        <w:t> </w:t>
      </w:r>
      <w:r w:rsidR="00965A1C" w:rsidRPr="00965A1C">
        <w:t xml:space="preserve">titres </w:t>
      </w:r>
      <w:r w:rsidR="00625C3A">
        <w:t>dans 80 </w:t>
      </w:r>
      <w:r>
        <w:t xml:space="preserve">langues </w:t>
      </w:r>
      <w:r w:rsidR="00625C3A">
        <w:t>qui peuvent faire l</w:t>
      </w:r>
      <w:r w:rsidR="006A6EE2">
        <w:t>’</w:t>
      </w:r>
      <w:r w:rsidR="00625C3A">
        <w:t>objet d</w:t>
      </w:r>
      <w:r w:rsidR="006A6EE2">
        <w:t>’</w:t>
      </w:r>
      <w:r w:rsidR="00625C3A">
        <w:t xml:space="preserve">échanges transfrontières </w:t>
      </w:r>
      <w:r w:rsidR="00965A1C" w:rsidRPr="00586151">
        <w:t>sans qu</w:t>
      </w:r>
      <w:r w:rsidR="006A6EE2">
        <w:t>’</w:t>
      </w:r>
      <w:r w:rsidR="00965A1C" w:rsidRPr="00586151">
        <w:t xml:space="preserve">il soit nécessaire </w:t>
      </w:r>
      <w:r w:rsidR="00625C3A" w:rsidRPr="003772AF">
        <w:t>d</w:t>
      </w:r>
      <w:r w:rsidR="006A6EE2">
        <w:t>’</w:t>
      </w:r>
      <w:r w:rsidR="00625C3A" w:rsidRPr="003772AF">
        <w:t>obtenir</w:t>
      </w:r>
      <w:r w:rsidR="00965A1C" w:rsidRPr="00586151">
        <w:t xml:space="preserve"> l</w:t>
      </w:r>
      <w:r w:rsidR="006A6EE2">
        <w:t>’</w:t>
      </w:r>
      <w:r w:rsidR="00965A1C" w:rsidRPr="00586151">
        <w:t>autorisation du titulaire du droit d</w:t>
      </w:r>
      <w:r w:rsidR="006A6EE2">
        <w:t>’</w:t>
      </w:r>
      <w:r w:rsidR="00965A1C" w:rsidRPr="00586151">
        <w:t>aute</w:t>
      </w:r>
      <w:r w:rsidR="006803A3" w:rsidRPr="00586151">
        <w:t>ur</w:t>
      </w:r>
      <w:r w:rsidR="006803A3">
        <w:t>.  Pr</w:t>
      </w:r>
      <w:r>
        <w:t>ès de 150</w:t>
      </w:r>
      <w:r w:rsidR="000076D8">
        <w:t> </w:t>
      </w:r>
      <w:r>
        <w:t>000</w:t>
      </w:r>
      <w:r w:rsidR="008A5E76">
        <w:t> </w:t>
      </w:r>
      <w:r>
        <w:t>fichiers numériques en format</w:t>
      </w:r>
      <w:r w:rsidR="00625C3A">
        <w:t>s</w:t>
      </w:r>
      <w:r>
        <w:t xml:space="preserve"> accessible</w:t>
      </w:r>
      <w:r w:rsidR="00625C3A">
        <w:t>s</w:t>
      </w:r>
      <w:r>
        <w:t xml:space="preserve"> </w:t>
      </w:r>
      <w:r w:rsidR="00965A1C">
        <w:t xml:space="preserve">sont désormais </w:t>
      </w:r>
      <w:r w:rsidR="00813AA0">
        <w:t>téléchargeables directement par les entités autorisées</w:t>
      </w:r>
      <w:r w:rsidR="00965A1C">
        <w:t>.</w:t>
      </w:r>
    </w:p>
    <w:p w14:paraId="12304BA0" w14:textId="5E772941" w:rsidR="006A6EE2" w:rsidRDefault="00813AA0" w:rsidP="00813AA0">
      <w:pPr>
        <w:pStyle w:val="ONUMFS"/>
      </w:pPr>
      <w:r>
        <w:lastRenderedPageBreak/>
        <w:t>Une étape importante a été franchie récemment avec l</w:t>
      </w:r>
      <w:r w:rsidR="006A6EE2">
        <w:t>’</w:t>
      </w:r>
      <w:r>
        <w:t>adhésion de la 100</w:t>
      </w:r>
      <w:r w:rsidRPr="003772AF">
        <w:rPr>
          <w:vertAlign w:val="superscript"/>
        </w:rPr>
        <w:t>e</w:t>
      </w:r>
      <w:r w:rsidR="006803A3">
        <w:t> </w:t>
      </w:r>
      <w:r w:rsidR="00625C3A">
        <w:t>entité autorisée au s</w:t>
      </w:r>
      <w:r>
        <w:t>ervice</w:t>
      </w:r>
      <w:r w:rsidR="00625C3A">
        <w:t xml:space="preserve"> </w:t>
      </w:r>
      <w:r w:rsidR="006803A3">
        <w:t>ABC.  Pa</w:t>
      </w:r>
      <w:r>
        <w:t>rmi les 100</w:t>
      </w:r>
      <w:r w:rsidR="006803A3">
        <w:t> </w:t>
      </w:r>
      <w:r>
        <w:t xml:space="preserve">entités autorisées participantes, 46% se trouvent dans des pays en développement ou des pays parmi les moins avancés (PMA).  </w:t>
      </w:r>
      <w:r w:rsidR="006A6EE2">
        <w:t>En 2020</w:t>
      </w:r>
      <w:r>
        <w:t>, les entités autorisées</w:t>
      </w:r>
      <w:r w:rsidR="00F64D0F">
        <w:t xml:space="preserve"> participantes</w:t>
      </w:r>
      <w:r>
        <w:t xml:space="preserve"> ont mis plus de 90</w:t>
      </w:r>
      <w:r w:rsidR="000076D8">
        <w:t> </w:t>
      </w:r>
      <w:r>
        <w:t>000</w:t>
      </w:r>
      <w:r w:rsidR="006803A3">
        <w:t> </w:t>
      </w:r>
      <w:r>
        <w:t>fichiers numériques en format</w:t>
      </w:r>
      <w:r w:rsidR="00F64D0F">
        <w:t>s</w:t>
      </w:r>
      <w:r>
        <w:t xml:space="preserve"> accessible</w:t>
      </w:r>
      <w:r w:rsidR="00F64D0F">
        <w:t>s</w:t>
      </w:r>
      <w:r>
        <w:t xml:space="preserve"> du catalogue de l</w:t>
      </w:r>
      <w:r w:rsidR="006A6EE2">
        <w:t>’</w:t>
      </w:r>
      <w:r>
        <w:t>ABC à la disposition de</w:t>
      </w:r>
      <w:r w:rsidR="00F64D0F">
        <w:t>s</w:t>
      </w:r>
      <w:r>
        <w:t xml:space="preserve"> personnes ayant des difficultés de lecture</w:t>
      </w:r>
      <w:r w:rsidR="00516C4D">
        <w:t xml:space="preserve"> des textes imprim</w:t>
      </w:r>
      <w:r w:rsidR="006803A3">
        <w:t>és.  Vo</w:t>
      </w:r>
      <w:r>
        <w:t>ir l</w:t>
      </w:r>
      <w:r w:rsidR="006A6EE2">
        <w:t>’annexe I</w:t>
      </w:r>
      <w:r>
        <w:t xml:space="preserve"> pour la liste des entités autorisé</w:t>
      </w:r>
      <w:r w:rsidR="006803A3">
        <w:t>e</w:t>
      </w:r>
      <w:r>
        <w:t>s membres du service</w:t>
      </w:r>
      <w:r w:rsidR="00F64D0F">
        <w:t xml:space="preserve"> ABC</w:t>
      </w:r>
      <w:r>
        <w:t>.</w:t>
      </w:r>
    </w:p>
    <w:p w14:paraId="1A8C0F40" w14:textId="486D003C" w:rsidR="00813AA0" w:rsidRDefault="00FB51FD" w:rsidP="00813AA0">
      <w:pPr>
        <w:pStyle w:val="ONUMFS"/>
      </w:pPr>
      <w:r>
        <w:t>Si la principale application de l</w:t>
      </w:r>
      <w:r w:rsidR="006A6EE2">
        <w:t>’</w:t>
      </w:r>
      <w:r>
        <w:t xml:space="preserve">ABC est un service </w:t>
      </w:r>
      <w:r w:rsidR="00F64D0F">
        <w:t>d</w:t>
      </w:r>
      <w:r w:rsidR="006A6EE2">
        <w:t>’</w:t>
      </w:r>
      <w:r w:rsidR="00F64D0F">
        <w:t>échange entre bibliothèques</w:t>
      </w:r>
      <w:r>
        <w:t xml:space="preserve"> (</w:t>
      </w:r>
      <w:r w:rsidR="006A6EE2">
        <w:t>“</w:t>
      </w:r>
      <w:r>
        <w:t>l</w:t>
      </w:r>
      <w:r w:rsidR="006A6EE2">
        <w:t>’</w:t>
      </w:r>
      <w:r>
        <w:t>application des entités autorisées</w:t>
      </w:r>
      <w:r w:rsidR="006A6EE2">
        <w:t>”</w:t>
      </w:r>
      <w:r>
        <w:t>), l</w:t>
      </w:r>
      <w:r w:rsidR="006A6EE2">
        <w:t>’</w:t>
      </w:r>
      <w:r>
        <w:t>ABC a maintenant mis au point une application complémentaire, également mise à disposition gratuitement, en plus de l</w:t>
      </w:r>
      <w:r w:rsidR="006A6EE2">
        <w:t>’</w:t>
      </w:r>
      <w:r>
        <w:t>application des entités autorisé</w:t>
      </w:r>
      <w:r w:rsidR="006803A3">
        <w:t>es.  Ce</w:t>
      </w:r>
      <w:r w:rsidR="004913E3">
        <w:t xml:space="preserve">tte application complémentaire </w:t>
      </w:r>
      <w:r w:rsidR="005C32F6">
        <w:t>a été mise</w:t>
      </w:r>
      <w:r w:rsidR="004913E3">
        <w:t xml:space="preserve"> en service en </w:t>
      </w:r>
      <w:r w:rsidR="006A6EE2">
        <w:t>avril </w:t>
      </w:r>
      <w:proofErr w:type="gramStart"/>
      <w:r w:rsidR="006A6EE2">
        <w:t>20</w:t>
      </w:r>
      <w:r w:rsidR="004913E3">
        <w:t>21;</w:t>
      </w:r>
      <w:r w:rsidR="000076D8">
        <w:t xml:space="preserve"> </w:t>
      </w:r>
      <w:r w:rsidR="004913E3">
        <w:t xml:space="preserve"> </w:t>
      </w:r>
      <w:r w:rsidR="005C32F6">
        <w:t>destinée</w:t>
      </w:r>
      <w:proofErr w:type="gramEnd"/>
      <w:r w:rsidR="005C32F6">
        <w:t xml:space="preserve"> aux </w:t>
      </w:r>
      <w:r w:rsidR="004913E3">
        <w:t>entités autorisées participantes</w:t>
      </w:r>
      <w:r w:rsidR="005C32F6">
        <w:t>, elle se présente</w:t>
      </w:r>
      <w:r w:rsidR="004913E3">
        <w:t xml:space="preserve"> sous la forme d</w:t>
      </w:r>
      <w:r w:rsidR="006A6EE2">
        <w:t>’</w:t>
      </w:r>
      <w:r w:rsidR="004913E3">
        <w:t xml:space="preserve">un outil </w:t>
      </w:r>
      <w:r w:rsidR="00F64D0F">
        <w:t>que celles</w:t>
      </w:r>
      <w:r w:rsidR="00D711BB">
        <w:noBreakHyphen/>
      </w:r>
      <w:r w:rsidR="00F64D0F">
        <w:t>ci</w:t>
      </w:r>
      <w:r w:rsidR="004913E3">
        <w:t xml:space="preserve"> peuvent mettre à la disposition des personnes ayant des difficultés de lecture</w:t>
      </w:r>
      <w:r w:rsidR="00516C4D">
        <w:t xml:space="preserve"> des textes imprimés</w:t>
      </w:r>
      <w:r w:rsidR="004913E3">
        <w:t>.</w:t>
      </w:r>
    </w:p>
    <w:p w14:paraId="4F6B6ABA" w14:textId="4DF5C54C" w:rsidR="006A6EE2" w:rsidRDefault="00DD2438" w:rsidP="003772AF">
      <w:pPr>
        <w:pStyle w:val="ONUMFS"/>
      </w:pPr>
      <w:r>
        <w:t>L</w:t>
      </w:r>
      <w:r w:rsidR="006A6EE2">
        <w:t>’</w:t>
      </w:r>
      <w:r>
        <w:t xml:space="preserve">application complémentaire est un catalogue ouvert à la recherche publique, qui permet </w:t>
      </w:r>
      <w:r w:rsidR="005C32F6">
        <w:t>au public</w:t>
      </w:r>
      <w:r>
        <w:t xml:space="preserve"> des entités autorisées participantes de demander et de télécharger immédiatement des exemplaires </w:t>
      </w:r>
      <w:r w:rsidR="00F64D0F">
        <w:t>d</w:t>
      </w:r>
      <w:r w:rsidR="006A6EE2">
        <w:t>’</w:t>
      </w:r>
      <w:r w:rsidR="00F64D0F">
        <w:t>ouvrages</w:t>
      </w:r>
      <w:r>
        <w:t xml:space="preserve"> figurant dans le catalogue de l</w:t>
      </w:r>
      <w:r w:rsidR="006A6EE2">
        <w:t>’</w:t>
      </w:r>
      <w:r>
        <w:t xml:space="preserve">ABC </w:t>
      </w:r>
      <w:r w:rsidR="005C32F6">
        <w:t>dans des formats accessibl</w:t>
      </w:r>
      <w:r w:rsidR="006803A3">
        <w:t>es.  Le</w:t>
      </w:r>
      <w:r>
        <w:t>s entités autorisées certifient que les personnes qui téléchargent des fichiers numériques grâce à l</w:t>
      </w:r>
      <w:r w:rsidR="006A6EE2">
        <w:t>’</w:t>
      </w:r>
      <w:r>
        <w:t>application complémentaire de l</w:t>
      </w:r>
      <w:r w:rsidR="006A6EE2">
        <w:t>’</w:t>
      </w:r>
      <w:r>
        <w:t>ABC ont des difficultés de lecture</w:t>
      </w:r>
      <w:r w:rsidR="00516C4D">
        <w:t xml:space="preserve"> des textes imprimés</w:t>
      </w:r>
      <w:r>
        <w:t xml:space="preserve"> telles que définies à l</w:t>
      </w:r>
      <w:r w:rsidR="006A6EE2">
        <w:t>’article 3</w:t>
      </w:r>
      <w:r>
        <w:t xml:space="preserve"> du </w:t>
      </w:r>
      <w:r w:rsidRPr="00DD2438">
        <w:t>Traité de Marrake</w:t>
      </w:r>
      <w:r w:rsidR="006803A3" w:rsidRPr="00DD2438">
        <w:t>ch</w:t>
      </w:r>
      <w:r w:rsidR="006803A3">
        <w:t>.  Ac</w:t>
      </w:r>
      <w:r>
        <w:t xml:space="preserve">tuellement, 23 entités autorisées ont </w:t>
      </w:r>
      <w:r w:rsidR="00D97410">
        <w:t>entériné</w:t>
      </w:r>
      <w:r>
        <w:t xml:space="preserve"> les</w:t>
      </w:r>
      <w:r w:rsidR="00AD0E3B">
        <w:t xml:space="preserve"> conditions d</w:t>
      </w:r>
      <w:r w:rsidR="006A6EE2">
        <w:t>’</w:t>
      </w:r>
      <w:r w:rsidR="00AD0E3B">
        <w:t>utilisation de l</w:t>
      </w:r>
      <w:r w:rsidR="006A6EE2">
        <w:t>’</w:t>
      </w:r>
      <w:r w:rsidR="00AD0E3B">
        <w:t>application complémentaire de l</w:t>
      </w:r>
      <w:r w:rsidR="006A6EE2">
        <w:t>’</w:t>
      </w:r>
      <w:r w:rsidR="00AD0E3B">
        <w:t>ABC.</w:t>
      </w:r>
    </w:p>
    <w:p w14:paraId="6427DBA3" w14:textId="61D1F9DC" w:rsidR="00560762" w:rsidRDefault="000059A2" w:rsidP="00ED5965">
      <w:pPr>
        <w:pStyle w:val="Heading4"/>
        <w:rPr>
          <w:lang w:val="fr-CH"/>
        </w:rPr>
      </w:pPr>
      <w:r w:rsidRPr="000059A2">
        <w:rPr>
          <w:lang w:val="fr-CH"/>
        </w:rPr>
        <w:t>Activités f</w:t>
      </w:r>
      <w:r w:rsidR="00723351" w:rsidRPr="000059A2">
        <w:rPr>
          <w:lang w:val="fr-CH"/>
        </w:rPr>
        <w:t>uture</w:t>
      </w:r>
      <w:r w:rsidRPr="000059A2">
        <w:rPr>
          <w:lang w:val="fr-CH"/>
        </w:rPr>
        <w:t>s</w:t>
      </w:r>
      <w:r w:rsidR="00723351" w:rsidRPr="000059A2">
        <w:rPr>
          <w:lang w:val="fr-CH"/>
        </w:rPr>
        <w:t xml:space="preserve"> </w:t>
      </w:r>
      <w:r>
        <w:rPr>
          <w:lang w:val="fr-CH"/>
        </w:rPr>
        <w:t xml:space="preserve">concernant le </w:t>
      </w:r>
      <w:r w:rsidRPr="000059A2">
        <w:rPr>
          <w:lang w:val="fr-CH"/>
        </w:rPr>
        <w:t xml:space="preserve">service </w:t>
      </w:r>
      <w:r w:rsidR="00723351" w:rsidRPr="000059A2">
        <w:rPr>
          <w:lang w:val="fr-CH"/>
        </w:rPr>
        <w:t>ABC</w:t>
      </w:r>
    </w:p>
    <w:p w14:paraId="44F5DEE4" w14:textId="329DEBB5" w:rsidR="00560762" w:rsidRPr="00D97410" w:rsidRDefault="00A91FA6">
      <w:pPr>
        <w:pStyle w:val="ONUMFS"/>
        <w:rPr>
          <w:lang w:val="fr-CH"/>
        </w:rPr>
      </w:pPr>
      <w:r w:rsidRPr="00A91FA6">
        <w:t>L</w:t>
      </w:r>
      <w:r w:rsidR="006A6EE2">
        <w:t>’</w:t>
      </w:r>
      <w:r w:rsidRPr="00A91FA6">
        <w:t xml:space="preserve">ABC </w:t>
      </w:r>
      <w:r w:rsidR="00AD0E3B">
        <w:t>continuera de mettre son application complémentaire à la disposition des</w:t>
      </w:r>
      <w:r w:rsidRPr="00A91FA6">
        <w:t xml:space="preserve"> entités autorisées participantes</w:t>
      </w:r>
      <w:r w:rsidR="00AD0E3B">
        <w:t xml:space="preserve"> établies dans des pays qui ont ratifié le</w:t>
      </w:r>
      <w:r>
        <w:t xml:space="preserve"> Traité de Marrakech</w:t>
      </w:r>
      <w:r w:rsidR="00AD0E3B">
        <w:t xml:space="preserve"> et en appliquent les dispositio</w:t>
      </w:r>
      <w:r w:rsidR="006803A3">
        <w:t xml:space="preserve">ns.  </w:t>
      </w:r>
      <w:r w:rsidR="006803A3" w:rsidRPr="00A91FA6">
        <w:t>Le</w:t>
      </w:r>
      <w:r w:rsidRPr="00A91FA6">
        <w:t xml:space="preserve">s entités autorisées qui souhaitent profiter de </w:t>
      </w:r>
      <w:r w:rsidR="00AD0E3B">
        <w:t>l</w:t>
      </w:r>
      <w:r w:rsidR="006A6EE2">
        <w:t>’</w:t>
      </w:r>
      <w:r w:rsidRPr="00A91FA6">
        <w:t xml:space="preserve">application </w:t>
      </w:r>
      <w:r w:rsidR="00AD0E3B">
        <w:t>com</w:t>
      </w:r>
      <w:r w:rsidR="00AD0E3B" w:rsidRPr="00A91FA6">
        <w:t xml:space="preserve">plémentaire </w:t>
      </w:r>
      <w:r w:rsidRPr="00A91FA6">
        <w:t>consentent à fournir à l</w:t>
      </w:r>
      <w:r w:rsidR="006A6EE2">
        <w:t>’</w:t>
      </w:r>
      <w:r w:rsidRPr="00A91FA6">
        <w:t>ABC la totalité de leurs fichiers numériques pour qu</w:t>
      </w:r>
      <w:r w:rsidR="006A6EE2">
        <w:t>’</w:t>
      </w:r>
      <w:r w:rsidRPr="00A91FA6">
        <w:t xml:space="preserve">ils soient hébergés sur le nuage </w:t>
      </w:r>
      <w:r w:rsidR="0007512A">
        <w:t>de manière à être</w:t>
      </w:r>
      <w:r w:rsidRPr="00A91FA6">
        <w:t xml:space="preserve"> disponibles pour un téléchargement immédiat par les bénéficiaires</w:t>
      </w:r>
      <w:r w:rsidR="00AD0E3B">
        <w:t>, ainsi que par</w:t>
      </w:r>
      <w:r w:rsidR="0007512A">
        <w:t xml:space="preserve"> toutes</w:t>
      </w:r>
      <w:r w:rsidR="00AD0E3B">
        <w:t xml:space="preserve"> les entités autorisées dans l</w:t>
      </w:r>
      <w:r w:rsidR="006A6EE2">
        <w:t>’</w:t>
      </w:r>
      <w:r w:rsidR="00AD0E3B">
        <w:t>application des bibliothèques</w:t>
      </w:r>
      <w:r w:rsidRPr="00A91FA6">
        <w:t>.</w:t>
      </w:r>
      <w:r w:rsidR="00B80936" w:rsidRPr="00A91FA6">
        <w:t xml:space="preserve">  </w:t>
      </w:r>
      <w:r w:rsidR="00516C4D" w:rsidRPr="00D97410">
        <w:rPr>
          <w:lang w:val="fr-CH"/>
        </w:rPr>
        <w:t>L</w:t>
      </w:r>
      <w:r w:rsidR="006A6EE2">
        <w:rPr>
          <w:lang w:val="fr-CH"/>
        </w:rPr>
        <w:t>’</w:t>
      </w:r>
      <w:r w:rsidR="00516C4D" w:rsidRPr="00D97410">
        <w:rPr>
          <w:lang w:val="fr-CH"/>
        </w:rPr>
        <w:t xml:space="preserve">ABC </w:t>
      </w:r>
      <w:r w:rsidR="0007512A">
        <w:rPr>
          <w:lang w:val="fr-CH"/>
        </w:rPr>
        <w:t>a fait une priorité d</w:t>
      </w:r>
      <w:r w:rsidR="006A6EE2">
        <w:rPr>
          <w:lang w:val="fr-CH"/>
        </w:rPr>
        <w:t>’</w:t>
      </w:r>
      <w:r w:rsidR="00516C4D" w:rsidRPr="00D97410">
        <w:rPr>
          <w:lang w:val="fr-CH"/>
        </w:rPr>
        <w:t>encourager toutes les entités autorisées à mettre l</w:t>
      </w:r>
      <w:r w:rsidR="006A6EE2">
        <w:rPr>
          <w:lang w:val="fr-CH"/>
        </w:rPr>
        <w:t>’</w:t>
      </w:r>
      <w:r w:rsidR="00516C4D" w:rsidRPr="00D97410">
        <w:rPr>
          <w:lang w:val="fr-CH"/>
        </w:rPr>
        <w:t xml:space="preserve">application complémentaire à la disposition de </w:t>
      </w:r>
      <w:r w:rsidR="0007512A">
        <w:rPr>
          <w:lang w:val="fr-CH"/>
        </w:rPr>
        <w:t>leur public</w:t>
      </w:r>
      <w:r w:rsidR="00516C4D" w:rsidRPr="00D97410">
        <w:rPr>
          <w:lang w:val="fr-CH"/>
        </w:rPr>
        <w:t>.</w:t>
      </w:r>
    </w:p>
    <w:p w14:paraId="3F7CAE0C" w14:textId="033ED20B" w:rsidR="00560762" w:rsidRDefault="00516C4D" w:rsidP="00BF63AA">
      <w:pPr>
        <w:pStyle w:val="ONUMFS"/>
        <w:rPr>
          <w:lang w:val="fr-CH"/>
        </w:rPr>
      </w:pPr>
      <w:r w:rsidRPr="0007512A">
        <w:rPr>
          <w:lang w:val="fr-CH"/>
        </w:rPr>
        <w:t>L</w:t>
      </w:r>
      <w:r w:rsidR="006A6EE2">
        <w:rPr>
          <w:lang w:val="fr-CH"/>
        </w:rPr>
        <w:t>’</w:t>
      </w:r>
      <w:r w:rsidR="00BF63AA" w:rsidRPr="0007512A">
        <w:rPr>
          <w:lang w:val="fr-CH"/>
        </w:rPr>
        <w:t>ABC poursuit</w:t>
      </w:r>
      <w:r w:rsidRPr="0007512A">
        <w:rPr>
          <w:lang w:val="fr-CH"/>
        </w:rPr>
        <w:t xml:space="preserve"> également</w:t>
      </w:r>
      <w:r w:rsidR="00BF63AA">
        <w:rPr>
          <w:lang w:val="fr-CH"/>
        </w:rPr>
        <w:t xml:space="preserve"> ses discussions avec </w:t>
      </w:r>
      <w:r>
        <w:rPr>
          <w:lang w:val="fr-CH"/>
        </w:rPr>
        <w:t>des partenaires clés</w:t>
      </w:r>
      <w:r w:rsidR="00BF63AA">
        <w:rPr>
          <w:lang w:val="fr-CH"/>
        </w:rPr>
        <w:t xml:space="preserve"> en vue de la création d</w:t>
      </w:r>
      <w:r w:rsidR="006A6EE2">
        <w:rPr>
          <w:lang w:val="fr-CH"/>
        </w:rPr>
        <w:t>’</w:t>
      </w:r>
      <w:r w:rsidR="00BF63AA">
        <w:rPr>
          <w:lang w:val="fr-CH"/>
        </w:rPr>
        <w:t xml:space="preserve">un portail de recherche unique, </w:t>
      </w:r>
      <w:r>
        <w:rPr>
          <w:lang w:val="fr-CH"/>
        </w:rPr>
        <w:t>de manière à fournir</w:t>
      </w:r>
      <w:r w:rsidR="00BF63AA">
        <w:rPr>
          <w:lang w:val="fr-CH"/>
        </w:rPr>
        <w:t xml:space="preserve"> un espace </w:t>
      </w:r>
      <w:r>
        <w:rPr>
          <w:lang w:val="fr-CH"/>
        </w:rPr>
        <w:t xml:space="preserve">public </w:t>
      </w:r>
      <w:r w:rsidR="00BF63AA">
        <w:rPr>
          <w:lang w:val="fr-CH"/>
        </w:rPr>
        <w:t xml:space="preserve">centralisé </w:t>
      </w:r>
      <w:r w:rsidR="006E0C23">
        <w:rPr>
          <w:lang w:val="fr-CH"/>
        </w:rPr>
        <w:t>de</w:t>
      </w:r>
      <w:r w:rsidR="00BF63AA">
        <w:rPr>
          <w:lang w:val="fr-CH"/>
        </w:rPr>
        <w:t xml:space="preserve"> recherche, </w:t>
      </w:r>
      <w:r w:rsidR="006E0C23">
        <w:rPr>
          <w:lang w:val="fr-CH"/>
        </w:rPr>
        <w:t>de</w:t>
      </w:r>
      <w:r w:rsidR="00BF63AA">
        <w:rPr>
          <w:lang w:val="fr-CH"/>
        </w:rPr>
        <w:t xml:space="preserve"> découverte et </w:t>
      </w:r>
      <w:r w:rsidR="006E0C23">
        <w:rPr>
          <w:lang w:val="fr-CH"/>
        </w:rPr>
        <w:t>d</w:t>
      </w:r>
      <w:r w:rsidR="006A6EE2">
        <w:rPr>
          <w:lang w:val="fr-CH"/>
        </w:rPr>
        <w:t>’</w:t>
      </w:r>
      <w:r w:rsidR="00BF63AA">
        <w:rPr>
          <w:lang w:val="fr-CH"/>
        </w:rPr>
        <w:t xml:space="preserve">échange du plus grand nombre de titres dans </w:t>
      </w:r>
      <w:r w:rsidR="006E0C23">
        <w:rPr>
          <w:lang w:val="fr-CH"/>
        </w:rPr>
        <w:t>des</w:t>
      </w:r>
      <w:r w:rsidR="00BF63AA">
        <w:rPr>
          <w:lang w:val="fr-CH"/>
        </w:rPr>
        <w:t xml:space="preserve"> format</w:t>
      </w:r>
      <w:r w:rsidR="006E0C23">
        <w:rPr>
          <w:lang w:val="fr-CH"/>
        </w:rPr>
        <w:t>s</w:t>
      </w:r>
      <w:r w:rsidR="00BF63AA">
        <w:rPr>
          <w:lang w:val="fr-CH"/>
        </w:rPr>
        <w:t xml:space="preserve"> accessible</w:t>
      </w:r>
      <w:r w:rsidR="006E0C23">
        <w:rPr>
          <w:lang w:val="fr-CH"/>
        </w:rPr>
        <w:t>s</w:t>
      </w:r>
      <w:r w:rsidR="00BF63AA">
        <w:rPr>
          <w:lang w:val="fr-CH"/>
        </w:rPr>
        <w:t xml:space="preserve"> </w:t>
      </w:r>
      <w:r w:rsidR="006E0C23">
        <w:rPr>
          <w:lang w:val="fr-CH"/>
        </w:rPr>
        <w:t xml:space="preserve">et </w:t>
      </w:r>
      <w:r w:rsidR="00BF63AA">
        <w:rPr>
          <w:lang w:val="fr-CH"/>
        </w:rPr>
        <w:t xml:space="preserve">dans le plus </w:t>
      </w:r>
      <w:r w:rsidR="006E0C23">
        <w:rPr>
          <w:lang w:val="fr-CH"/>
        </w:rPr>
        <w:t>grand nombre de langues</w:t>
      </w:r>
      <w:r w:rsidR="00BF63AA">
        <w:rPr>
          <w:lang w:val="fr-CH"/>
        </w:rPr>
        <w:t xml:space="preserve"> possib</w:t>
      </w:r>
      <w:r w:rsidR="006803A3">
        <w:rPr>
          <w:lang w:val="fr-CH"/>
        </w:rPr>
        <w:t>le.  Un</w:t>
      </w:r>
      <w:r w:rsidR="00BF63AA">
        <w:rPr>
          <w:lang w:val="fr-CH"/>
        </w:rPr>
        <w:t xml:space="preserve">e telle capacité de recherche centralisée </w:t>
      </w:r>
      <w:r w:rsidR="0075499B">
        <w:rPr>
          <w:lang w:val="fr-CH"/>
        </w:rPr>
        <w:t>dans un ensemble</w:t>
      </w:r>
      <w:r w:rsidR="00BF63AA">
        <w:rPr>
          <w:lang w:val="fr-CH"/>
        </w:rPr>
        <w:t xml:space="preserve"> de catalogues </w:t>
      </w:r>
      <w:r w:rsidR="0075499B">
        <w:rPr>
          <w:lang w:val="fr-CH"/>
        </w:rPr>
        <w:t xml:space="preserve">devrait </w:t>
      </w:r>
      <w:r>
        <w:rPr>
          <w:lang w:val="fr-CH"/>
        </w:rPr>
        <w:t xml:space="preserve">constituer une aide supplémentaire pour </w:t>
      </w:r>
      <w:r w:rsidR="00BF63AA">
        <w:rPr>
          <w:lang w:val="fr-CH"/>
        </w:rPr>
        <w:t xml:space="preserve">les entités autorisées et les personnes ayant des difficultés de lecture des textes imprimés </w:t>
      </w:r>
      <w:r>
        <w:rPr>
          <w:lang w:val="fr-CH"/>
        </w:rPr>
        <w:t>dans la mesure où elle maximisera</w:t>
      </w:r>
      <w:r w:rsidR="00BF63AA">
        <w:rPr>
          <w:lang w:val="fr-CH"/>
        </w:rPr>
        <w:t xml:space="preserve"> le nombre de titres accessibles </w:t>
      </w:r>
      <w:r>
        <w:rPr>
          <w:lang w:val="fr-CH"/>
        </w:rPr>
        <w:t xml:space="preserve">à la recherche publique </w:t>
      </w:r>
      <w:r w:rsidR="00BF63AA">
        <w:rPr>
          <w:lang w:val="fr-CH"/>
        </w:rPr>
        <w:t xml:space="preserve">sur diverses plateformes et </w:t>
      </w:r>
      <w:r>
        <w:rPr>
          <w:lang w:val="fr-CH"/>
        </w:rPr>
        <w:t>permettra ainsi aux bénéficiaires d</w:t>
      </w:r>
      <w:r w:rsidR="006A6EE2">
        <w:rPr>
          <w:lang w:val="fr-CH"/>
        </w:rPr>
        <w:t>’</w:t>
      </w:r>
      <w:r>
        <w:rPr>
          <w:lang w:val="fr-CH"/>
        </w:rPr>
        <w:t>avoir accès une plus large gamme d</w:t>
      </w:r>
      <w:r w:rsidR="006A6EE2">
        <w:rPr>
          <w:lang w:val="fr-CH"/>
        </w:rPr>
        <w:t>’</w:t>
      </w:r>
      <w:r w:rsidR="00BF63AA">
        <w:rPr>
          <w:lang w:val="fr-CH"/>
        </w:rPr>
        <w:t>ouvrages.</w:t>
      </w:r>
    </w:p>
    <w:p w14:paraId="52378FC7" w14:textId="27F2F4EC" w:rsidR="00560762" w:rsidRDefault="001D6D7F" w:rsidP="00AB6EF8">
      <w:pPr>
        <w:pStyle w:val="Heading3"/>
      </w:pPr>
      <w:r>
        <w:t>Formation et assistance technique</w:t>
      </w:r>
    </w:p>
    <w:p w14:paraId="13D67B4F" w14:textId="06C437B1" w:rsidR="00560762" w:rsidRDefault="001D6D7F" w:rsidP="00AB6EF8">
      <w:pPr>
        <w:pStyle w:val="ONUMFS"/>
        <w:rPr>
          <w:lang w:val="fr-CH"/>
        </w:rPr>
      </w:pPr>
      <w:r>
        <w:t>En raison de la pandémie de COVID</w:t>
      </w:r>
      <w:r w:rsidR="00D711BB">
        <w:noBreakHyphen/>
      </w:r>
      <w:r>
        <w:t>19 et des restrictions actuelles en matière de voyages, les</w:t>
      </w:r>
      <w:r w:rsidR="006C37AE" w:rsidRPr="006C37AE">
        <w:rPr>
          <w:lang w:val="fr-CH"/>
        </w:rPr>
        <w:t xml:space="preserve"> formations</w:t>
      </w:r>
      <w:r>
        <w:rPr>
          <w:lang w:val="fr-CH"/>
        </w:rPr>
        <w:t xml:space="preserve"> de l</w:t>
      </w:r>
      <w:r w:rsidR="006A6EE2">
        <w:rPr>
          <w:lang w:val="fr-CH"/>
        </w:rPr>
        <w:t>’</w:t>
      </w:r>
      <w:r>
        <w:rPr>
          <w:lang w:val="fr-CH"/>
        </w:rPr>
        <w:t xml:space="preserve">ABC </w:t>
      </w:r>
      <w:r w:rsidR="006C37AE" w:rsidRPr="006C37AE">
        <w:rPr>
          <w:lang w:val="fr-CH"/>
        </w:rPr>
        <w:t xml:space="preserve">sur les dernières techniques de production de livres accessibles </w:t>
      </w:r>
      <w:r>
        <w:rPr>
          <w:lang w:val="fr-CH"/>
        </w:rPr>
        <w:t xml:space="preserve">ne sont plus dispensées </w:t>
      </w:r>
      <w:r w:rsidR="0075499B">
        <w:rPr>
          <w:lang w:val="fr-CH"/>
        </w:rPr>
        <w:t>en présentiel</w:t>
      </w:r>
      <w:r>
        <w:rPr>
          <w:lang w:val="fr-CH"/>
        </w:rPr>
        <w:t xml:space="preserve"> mais sur une plateforme en ligne</w:t>
      </w:r>
      <w:r w:rsidR="00B80936">
        <w:rPr>
          <w:lang w:val="fr-CH"/>
        </w:rPr>
        <w:t xml:space="preserve">.  </w:t>
      </w:r>
      <w:r>
        <w:rPr>
          <w:lang w:val="fr-CH"/>
        </w:rPr>
        <w:t>L</w:t>
      </w:r>
      <w:r w:rsidR="006A6EE2">
        <w:rPr>
          <w:lang w:val="fr-CH"/>
        </w:rPr>
        <w:t>’</w:t>
      </w:r>
      <w:r>
        <w:rPr>
          <w:lang w:val="fr-CH"/>
        </w:rPr>
        <w:t xml:space="preserve">OMPI a établi un partenariat avec </w:t>
      </w:r>
      <w:r w:rsidR="0075499B">
        <w:rPr>
          <w:lang w:val="fr-CH"/>
        </w:rPr>
        <w:t>un spécialiste de l</w:t>
      </w:r>
      <w:r w:rsidR="006A6EE2">
        <w:rPr>
          <w:lang w:val="fr-CH"/>
        </w:rPr>
        <w:t>’</w:t>
      </w:r>
      <w:r w:rsidR="0075499B">
        <w:rPr>
          <w:lang w:val="fr-CH"/>
        </w:rPr>
        <w:t>accessibilité</w:t>
      </w:r>
      <w:r>
        <w:rPr>
          <w:lang w:val="fr-CH"/>
        </w:rPr>
        <w:t>, le D</w:t>
      </w:r>
      <w:r w:rsidR="0075499B">
        <w:rPr>
          <w:lang w:val="fr-CH"/>
        </w:rPr>
        <w:t>aisy</w:t>
      </w:r>
      <w:r>
        <w:rPr>
          <w:lang w:val="fr-CH"/>
        </w:rPr>
        <w:t xml:space="preserve"> Consortium, pour la conception et l</w:t>
      </w:r>
      <w:r w:rsidR="006A6EE2">
        <w:rPr>
          <w:lang w:val="fr-CH"/>
        </w:rPr>
        <w:t>’</w:t>
      </w:r>
      <w:r>
        <w:rPr>
          <w:lang w:val="fr-CH"/>
        </w:rPr>
        <w:t xml:space="preserve">hébergement </w:t>
      </w:r>
      <w:r w:rsidR="0075499B">
        <w:rPr>
          <w:lang w:val="fr-CH"/>
        </w:rPr>
        <w:t>de son cours</w:t>
      </w:r>
      <w:r>
        <w:rPr>
          <w:lang w:val="fr-CH"/>
        </w:rPr>
        <w:t xml:space="preserve"> en ligne sur la production de livres accessibl</w:t>
      </w:r>
      <w:r w:rsidR="006803A3">
        <w:rPr>
          <w:lang w:val="fr-CH"/>
        </w:rPr>
        <w:t>es.  La</w:t>
      </w:r>
      <w:r>
        <w:rPr>
          <w:lang w:val="fr-CH"/>
        </w:rPr>
        <w:t xml:space="preserve"> version du cours en langue anglaise a été achevée la première et les modules ont ensuite été traduits par la Division </w:t>
      </w:r>
      <w:r w:rsidR="00B6369E">
        <w:rPr>
          <w:lang w:val="fr-CH"/>
        </w:rPr>
        <w:t>linguistique de l</w:t>
      </w:r>
      <w:r w:rsidR="006A6EE2">
        <w:rPr>
          <w:lang w:val="fr-CH"/>
        </w:rPr>
        <w:t>’</w:t>
      </w:r>
      <w:r w:rsidR="00B6369E">
        <w:rPr>
          <w:lang w:val="fr-CH"/>
        </w:rPr>
        <w:t>OMPI en français et en espagnol, et sont en cours de traduction en arabe.</w:t>
      </w:r>
    </w:p>
    <w:p w14:paraId="35784634" w14:textId="6029BC51" w:rsidR="004629B8" w:rsidRDefault="004629B8" w:rsidP="00BF63AA">
      <w:pPr>
        <w:pStyle w:val="ONUMFS"/>
      </w:pPr>
      <w:r>
        <w:lastRenderedPageBreak/>
        <w:t>Quatre</w:t>
      </w:r>
      <w:r w:rsidR="00D711BB">
        <w:noBreakHyphen/>
      </w:r>
      <w:r>
        <w:t>vingt</w:t>
      </w:r>
      <w:r w:rsidR="00D711BB">
        <w:noBreakHyphen/>
      </w:r>
      <w:r>
        <w:t>sept participants de 43</w:t>
      </w:r>
      <w:r w:rsidR="006803A3">
        <w:t> </w:t>
      </w:r>
      <w:r>
        <w:t>organisations partenaires du Ghana, du Lesotho, du Malawi, du Mali, du Maroc, du Myanmar, du Nigéria, de Palestine, du Pérou et de République dominicaine ont suivi ou sont en train de suivre le cours en ligne de l</w:t>
      </w:r>
      <w:r w:rsidR="006A6EE2">
        <w:t>’</w:t>
      </w:r>
      <w:r>
        <w:t>ABC sur la production de livres accessibles en anglais, en espagnol ou en frança</w:t>
      </w:r>
      <w:r w:rsidR="006803A3">
        <w:t>is.  Le</w:t>
      </w:r>
      <w:r>
        <w:t xml:space="preserve"> cours en ligne de l</w:t>
      </w:r>
      <w:r w:rsidR="006A6EE2">
        <w:t>’</w:t>
      </w:r>
      <w:r>
        <w:t xml:space="preserve">ABC, qui comprend des séances interactives avec des </w:t>
      </w:r>
      <w:r w:rsidR="0056492E">
        <w:t>spécialistes de l</w:t>
      </w:r>
      <w:r w:rsidR="006A6EE2">
        <w:t>’</w:t>
      </w:r>
      <w:r>
        <w:t>accessibilité, continuera à être utilisé pour tous les futurs projets d</w:t>
      </w:r>
      <w:r w:rsidR="006A6EE2">
        <w:t>’</w:t>
      </w:r>
      <w:r>
        <w:t>assistance technique.</w:t>
      </w:r>
    </w:p>
    <w:p w14:paraId="15AD8C97" w14:textId="3F16E295" w:rsidR="004629B8" w:rsidRDefault="004629B8" w:rsidP="00906395">
      <w:pPr>
        <w:pStyle w:val="ONUMFS"/>
      </w:pPr>
      <w:r>
        <w:t>Pour bon nombre d</w:t>
      </w:r>
      <w:r w:rsidR="006A6EE2">
        <w:t>’</w:t>
      </w:r>
      <w:r>
        <w:t>entre eux, les bénéficiaires de la formation sont aveugles, malvoyants ou présentent d</w:t>
      </w:r>
      <w:r w:rsidR="006A6EE2">
        <w:t>’</w:t>
      </w:r>
      <w:r>
        <w:t>autres handica</w:t>
      </w:r>
      <w:r w:rsidR="006803A3">
        <w:t>ps.  La</w:t>
      </w:r>
      <w:r>
        <w:t xml:space="preserve"> plateforme a été conçue pour être inclusive et propose des contenus pédagogiques navigables, des quiz accessibles, ou encore des images et </w:t>
      </w:r>
      <w:r w:rsidR="0056492E">
        <w:t xml:space="preserve">des </w:t>
      </w:r>
      <w:r>
        <w:t>vidéos accompagnées de descriptio</w:t>
      </w:r>
      <w:r w:rsidR="006803A3">
        <w:t>ns.  Le</w:t>
      </w:r>
      <w:r>
        <w:t xml:space="preserve"> cours explique aux participants comment créer des livres accessibles au moyen de logiciels de production eux</w:t>
      </w:r>
      <w:r w:rsidR="00D711BB">
        <w:noBreakHyphen/>
      </w:r>
      <w:r>
        <w:t>mêmes entièrement accessibles.</w:t>
      </w:r>
    </w:p>
    <w:p w14:paraId="7263C650" w14:textId="15E8030A" w:rsidR="00906395" w:rsidRPr="003772AF" w:rsidRDefault="009A26D5" w:rsidP="00BF63AA">
      <w:pPr>
        <w:pStyle w:val="ONUMFS"/>
      </w:pPr>
      <w:r>
        <w:t>Le modèle d</w:t>
      </w:r>
      <w:r w:rsidR="006A6EE2">
        <w:t>’</w:t>
      </w:r>
      <w:r>
        <w:t>assistance technique de l</w:t>
      </w:r>
      <w:r w:rsidR="006A6EE2">
        <w:t>’</w:t>
      </w:r>
      <w:r>
        <w:t>ABC vise à donner aux organisations des pays en développement et</w:t>
      </w:r>
      <w:r w:rsidR="006A6EE2">
        <w:t xml:space="preserve"> des PMA</w:t>
      </w:r>
      <w:r>
        <w:t xml:space="preserve"> les moyens de produire des </w:t>
      </w:r>
      <w:r w:rsidR="00906395" w:rsidRPr="006C37AE">
        <w:rPr>
          <w:lang w:val="fr-CH"/>
        </w:rPr>
        <w:t>supports pédagogiques dans différentes langues nationales à l</w:t>
      </w:r>
      <w:r w:rsidR="006A6EE2">
        <w:rPr>
          <w:lang w:val="fr-CH"/>
        </w:rPr>
        <w:t>’</w:t>
      </w:r>
      <w:r w:rsidR="00906395" w:rsidRPr="006C37AE">
        <w:rPr>
          <w:lang w:val="fr-CH"/>
        </w:rPr>
        <w:t>intention des élèves et étudiants des niveaux primaire, secondaire et universitaire qui ont des difficultés de lecture des textes imprim</w:t>
      </w:r>
      <w:r w:rsidR="006803A3" w:rsidRPr="006C37AE">
        <w:rPr>
          <w:lang w:val="fr-CH"/>
        </w:rPr>
        <w:t>és</w:t>
      </w:r>
      <w:r w:rsidR="006803A3">
        <w:rPr>
          <w:lang w:val="fr-CH"/>
        </w:rPr>
        <w:t>.  De</w:t>
      </w:r>
      <w:r w:rsidR="006A6EE2">
        <w:rPr>
          <w:lang w:val="fr-CH"/>
        </w:rPr>
        <w:t>puis 2015</w:t>
      </w:r>
      <w:r w:rsidR="00906395">
        <w:rPr>
          <w:lang w:val="fr-CH"/>
        </w:rPr>
        <w:t>, des participants de plus de 250</w:t>
      </w:r>
      <w:r w:rsidR="006803A3">
        <w:rPr>
          <w:lang w:val="fr-CH"/>
        </w:rPr>
        <w:t> </w:t>
      </w:r>
      <w:r w:rsidR="00906395">
        <w:rPr>
          <w:lang w:val="fr-CH"/>
        </w:rPr>
        <w:t xml:space="preserve">organisations, au nombre desquelles des organisations non gouvernementales (ONG), des </w:t>
      </w:r>
      <w:r w:rsidR="0056492E">
        <w:rPr>
          <w:lang w:val="fr-CH"/>
        </w:rPr>
        <w:t>établissements d</w:t>
      </w:r>
      <w:r w:rsidR="006A6EE2">
        <w:rPr>
          <w:lang w:val="fr-CH"/>
        </w:rPr>
        <w:t>’</w:t>
      </w:r>
      <w:r w:rsidR="0056492E">
        <w:rPr>
          <w:lang w:val="fr-CH"/>
        </w:rPr>
        <w:t>enseignement</w:t>
      </w:r>
      <w:r w:rsidR="00E94757">
        <w:rPr>
          <w:lang w:val="fr-CH"/>
        </w:rPr>
        <w:t xml:space="preserve"> et des maisons d</w:t>
      </w:r>
      <w:r w:rsidR="006A6EE2">
        <w:rPr>
          <w:lang w:val="fr-CH"/>
        </w:rPr>
        <w:t>’</w:t>
      </w:r>
      <w:r w:rsidR="00E94757">
        <w:rPr>
          <w:lang w:val="fr-CH"/>
        </w:rPr>
        <w:t>édition, ont bénéficié d</w:t>
      </w:r>
      <w:r w:rsidR="006A6EE2">
        <w:rPr>
          <w:lang w:val="fr-CH"/>
        </w:rPr>
        <w:t>’</w:t>
      </w:r>
      <w:r w:rsidR="00E94757">
        <w:rPr>
          <w:lang w:val="fr-CH"/>
        </w:rPr>
        <w:t>une formation sur les dernières techniques de production de livres dans des formats accessibles.</w:t>
      </w:r>
    </w:p>
    <w:p w14:paraId="42D09E7F" w14:textId="6C44385C" w:rsidR="006A6EE2" w:rsidRDefault="00E94757" w:rsidP="00C37280">
      <w:pPr>
        <w:pStyle w:val="ONUMFS"/>
      </w:pPr>
      <w:r w:rsidRPr="00E94757">
        <w:rPr>
          <w:lang w:val="fr-CH"/>
        </w:rPr>
        <w:t>Le Consortium de l</w:t>
      </w:r>
      <w:r w:rsidR="006A6EE2">
        <w:rPr>
          <w:lang w:val="fr-CH"/>
        </w:rPr>
        <w:t>’</w:t>
      </w:r>
      <w:r w:rsidRPr="00E94757">
        <w:rPr>
          <w:lang w:val="fr-CH"/>
        </w:rPr>
        <w:t>ABC a réalisé 15</w:t>
      </w:r>
      <w:r w:rsidR="006803A3">
        <w:rPr>
          <w:lang w:val="fr-CH"/>
        </w:rPr>
        <w:t> </w:t>
      </w:r>
      <w:r w:rsidRPr="00E94757">
        <w:rPr>
          <w:lang w:val="fr-CH"/>
        </w:rPr>
        <w:t>projets d</w:t>
      </w:r>
      <w:r w:rsidR="006A6EE2">
        <w:rPr>
          <w:lang w:val="fr-CH"/>
        </w:rPr>
        <w:t>’</w:t>
      </w:r>
      <w:r w:rsidRPr="00E94757">
        <w:rPr>
          <w:lang w:val="fr-CH"/>
        </w:rPr>
        <w:t xml:space="preserve">assistance technique </w:t>
      </w:r>
      <w:r w:rsidR="006A6EE2" w:rsidRPr="00E94757">
        <w:rPr>
          <w:lang w:val="fr-CH"/>
        </w:rPr>
        <w:t>en</w:t>
      </w:r>
      <w:r w:rsidR="006A6EE2">
        <w:rPr>
          <w:lang w:val="fr-CH"/>
        </w:rPr>
        <w:t> </w:t>
      </w:r>
      <w:r w:rsidR="006A6EE2" w:rsidRPr="00E94757">
        <w:rPr>
          <w:lang w:val="fr-CH"/>
        </w:rPr>
        <w:t>2021</w:t>
      </w:r>
      <w:r w:rsidRPr="00E94757">
        <w:rPr>
          <w:lang w:val="fr-CH"/>
        </w:rPr>
        <w:t xml:space="preserve"> et il finance la production d</w:t>
      </w:r>
      <w:r w:rsidR="006A6EE2">
        <w:rPr>
          <w:lang w:val="fr-CH"/>
        </w:rPr>
        <w:t>’</w:t>
      </w:r>
      <w:r w:rsidRPr="00E94757">
        <w:rPr>
          <w:lang w:val="fr-CH"/>
        </w:rPr>
        <w:t>environ 4000</w:t>
      </w:r>
      <w:r w:rsidR="006803A3">
        <w:rPr>
          <w:lang w:val="fr-CH"/>
        </w:rPr>
        <w:t> </w:t>
      </w:r>
      <w:r w:rsidRPr="00E94757">
        <w:rPr>
          <w:lang w:val="fr-CH"/>
        </w:rPr>
        <w:t>ouvrages pédagogiques en format</w:t>
      </w:r>
      <w:r w:rsidR="0056492E">
        <w:rPr>
          <w:lang w:val="fr-CH"/>
        </w:rPr>
        <w:t>s</w:t>
      </w:r>
      <w:r w:rsidRPr="00E94757">
        <w:rPr>
          <w:lang w:val="fr-CH"/>
        </w:rPr>
        <w:t xml:space="preserve"> accessible</w:t>
      </w:r>
      <w:r w:rsidR="0056492E">
        <w:rPr>
          <w:lang w:val="fr-CH"/>
        </w:rPr>
        <w:t>s</w:t>
      </w:r>
      <w:r w:rsidR="00BF63AA" w:rsidRPr="00BF63AA">
        <w:t xml:space="preserve"> dans </w:t>
      </w:r>
      <w:r>
        <w:t>d</w:t>
      </w:r>
      <w:r w:rsidR="00BF63AA" w:rsidRPr="00BF63AA">
        <w:t>es langues national</w:t>
      </w:r>
      <w:r w:rsidR="006803A3" w:rsidRPr="00BF63AA">
        <w:t>es</w:t>
      </w:r>
      <w:r w:rsidR="006803A3">
        <w:t>.  De</w:t>
      </w:r>
      <w:r w:rsidR="00930760">
        <w:t xml:space="preserve">s projets </w:t>
      </w:r>
      <w:r w:rsidR="0056492E">
        <w:t>ont été réalisés ou sont en cours de réalisation</w:t>
      </w:r>
      <w:r w:rsidR="00930760">
        <w:t xml:space="preserve"> dans les pays suivants</w:t>
      </w:r>
      <w:r w:rsidR="006A6EE2">
        <w:t> :</w:t>
      </w:r>
    </w:p>
    <w:p w14:paraId="4A3ED30B" w14:textId="397EDD87" w:rsidR="00560762" w:rsidRDefault="00930760" w:rsidP="003772AF">
      <w:pPr>
        <w:pStyle w:val="ONUMFS"/>
        <w:numPr>
          <w:ilvl w:val="0"/>
          <w:numId w:val="0"/>
        </w:numPr>
        <w:ind w:left="1080"/>
      </w:pPr>
      <w:r>
        <w:t>Éthiopie, Ghana, Indonésie, Lesotho, Malawi, Mali, Maroc, Mexique, Myanmar, Nigéria, Palestine, République</w:t>
      </w:r>
      <w:r w:rsidR="00D711BB">
        <w:noBreakHyphen/>
      </w:r>
      <w:r>
        <w:t>Unie de Tanzanie, Tunisie, Uruguay et Viet</w:t>
      </w:r>
      <w:r w:rsidR="000076D8">
        <w:t> </w:t>
      </w:r>
      <w:r>
        <w:t>Nam.</w:t>
      </w:r>
    </w:p>
    <w:p w14:paraId="2CB3F702" w14:textId="5D89F6FD" w:rsidR="00930760" w:rsidRPr="00BF63AA" w:rsidRDefault="00930760" w:rsidP="003772AF">
      <w:pPr>
        <w:pStyle w:val="ONUMFS"/>
        <w:numPr>
          <w:ilvl w:val="0"/>
          <w:numId w:val="0"/>
        </w:numPr>
      </w:pPr>
      <w:r>
        <w:t>D</w:t>
      </w:r>
      <w:r w:rsidR="006A6EE2">
        <w:t>’</w:t>
      </w:r>
      <w:r>
        <w:t>autres projets d</w:t>
      </w:r>
      <w:r w:rsidR="006A6EE2">
        <w:t>’</w:t>
      </w:r>
      <w:r>
        <w:t xml:space="preserve">assistance technique doivent débuter au dernier trimestre </w:t>
      </w:r>
      <w:r w:rsidR="006A6EE2">
        <w:t>de 2021</w:t>
      </w:r>
      <w:r>
        <w:t xml:space="preserve"> au Kirghizistan, aux Philippines et au Sénégal.</w:t>
      </w:r>
    </w:p>
    <w:p w14:paraId="30B90DAA" w14:textId="24E21DE5" w:rsidR="00560762" w:rsidRPr="00BF63AA" w:rsidRDefault="0056492E" w:rsidP="00BF63AA">
      <w:pPr>
        <w:pStyle w:val="ONUMFS"/>
      </w:pPr>
      <w:r>
        <w:t>Les fonds fiduciaires permettent ou ont permis de financer d</w:t>
      </w:r>
      <w:r w:rsidR="00930760">
        <w:t>es</w:t>
      </w:r>
      <w:r w:rsidR="00BF63AA" w:rsidRPr="00BF63AA">
        <w:t xml:space="preserve"> projets de renforcement des capacités dans </w:t>
      </w:r>
      <w:r>
        <w:t>différents pays, comme suit</w:t>
      </w:r>
      <w:r w:rsidR="006A6EE2">
        <w:t> :</w:t>
      </w:r>
    </w:p>
    <w:p w14:paraId="3A8B43A9" w14:textId="5B712067" w:rsidR="00560762" w:rsidRDefault="00A60B9F" w:rsidP="00AB6EF8">
      <w:pPr>
        <w:pStyle w:val="ListParagraph"/>
        <w:numPr>
          <w:ilvl w:val="0"/>
          <w:numId w:val="31"/>
        </w:numPr>
        <w:spacing w:after="220"/>
        <w:ind w:left="1134" w:hanging="567"/>
        <w:rPr>
          <w:szCs w:val="22"/>
        </w:rPr>
      </w:pPr>
      <w:r w:rsidRPr="008F056F">
        <w:rPr>
          <w:szCs w:val="22"/>
        </w:rPr>
        <w:t>F</w:t>
      </w:r>
      <w:r w:rsidR="008F056F" w:rsidRPr="008F056F">
        <w:rPr>
          <w:szCs w:val="22"/>
        </w:rPr>
        <w:t>onds fiduciaire de l</w:t>
      </w:r>
      <w:r w:rsidR="006A6EE2">
        <w:rPr>
          <w:szCs w:val="22"/>
        </w:rPr>
        <w:t>’</w:t>
      </w:r>
      <w:r w:rsidR="00B85540" w:rsidRPr="008F056F">
        <w:rPr>
          <w:szCs w:val="22"/>
        </w:rPr>
        <w:t>Australi</w:t>
      </w:r>
      <w:r w:rsidR="008F056F" w:rsidRPr="008F056F">
        <w:rPr>
          <w:szCs w:val="22"/>
        </w:rPr>
        <w:t>e</w:t>
      </w:r>
      <w:r w:rsidR="006A6EE2">
        <w:rPr>
          <w:szCs w:val="22"/>
        </w:rPr>
        <w:t> :</w:t>
      </w:r>
      <w:r w:rsidR="002438BF" w:rsidRPr="008F056F">
        <w:rPr>
          <w:szCs w:val="22"/>
        </w:rPr>
        <w:t xml:space="preserve"> </w:t>
      </w:r>
      <w:r w:rsidR="00B85540" w:rsidRPr="008F056F">
        <w:rPr>
          <w:szCs w:val="22"/>
        </w:rPr>
        <w:t>Indon</w:t>
      </w:r>
      <w:r w:rsidR="008F056F" w:rsidRPr="008F056F">
        <w:rPr>
          <w:szCs w:val="22"/>
        </w:rPr>
        <w:t>é</w:t>
      </w:r>
      <w:r w:rsidR="00B85540" w:rsidRPr="008F056F">
        <w:rPr>
          <w:szCs w:val="22"/>
        </w:rPr>
        <w:t>si</w:t>
      </w:r>
      <w:r w:rsidR="008F056F" w:rsidRPr="008F056F">
        <w:rPr>
          <w:szCs w:val="22"/>
        </w:rPr>
        <w:t>e</w:t>
      </w:r>
      <w:r w:rsidR="00930760">
        <w:rPr>
          <w:szCs w:val="22"/>
        </w:rPr>
        <w:t>, Myanmar</w:t>
      </w:r>
      <w:r w:rsidR="008F056F" w:rsidRPr="008F056F">
        <w:rPr>
          <w:szCs w:val="22"/>
        </w:rPr>
        <w:t xml:space="preserve"> et</w:t>
      </w:r>
      <w:r w:rsidR="00B85540" w:rsidRPr="008F056F">
        <w:rPr>
          <w:szCs w:val="22"/>
        </w:rPr>
        <w:t xml:space="preserve"> Viet</w:t>
      </w:r>
      <w:r w:rsidR="008F056F" w:rsidRPr="008F056F">
        <w:rPr>
          <w:szCs w:val="22"/>
        </w:rPr>
        <w:t> </w:t>
      </w:r>
      <w:r w:rsidR="002438BF" w:rsidRPr="008F056F">
        <w:rPr>
          <w:szCs w:val="22"/>
        </w:rPr>
        <w:t>N</w:t>
      </w:r>
      <w:r w:rsidR="00B85540" w:rsidRPr="008F056F">
        <w:rPr>
          <w:szCs w:val="22"/>
        </w:rPr>
        <w:t>am</w:t>
      </w:r>
      <w:r w:rsidR="002438BF" w:rsidRPr="008F056F">
        <w:rPr>
          <w:szCs w:val="22"/>
        </w:rPr>
        <w:t>;</w:t>
      </w:r>
    </w:p>
    <w:p w14:paraId="72C264D3" w14:textId="4B8C6842" w:rsidR="00560762" w:rsidRDefault="00A60B9F">
      <w:pPr>
        <w:pStyle w:val="ListParagraph"/>
        <w:numPr>
          <w:ilvl w:val="0"/>
          <w:numId w:val="31"/>
        </w:numPr>
        <w:spacing w:after="220"/>
        <w:ind w:left="1134" w:hanging="567"/>
        <w:rPr>
          <w:szCs w:val="22"/>
        </w:rPr>
      </w:pPr>
      <w:r w:rsidRPr="008F056F">
        <w:rPr>
          <w:szCs w:val="22"/>
        </w:rPr>
        <w:t>F</w:t>
      </w:r>
      <w:r w:rsidR="008F056F" w:rsidRPr="008F056F">
        <w:rPr>
          <w:szCs w:val="22"/>
        </w:rPr>
        <w:t xml:space="preserve">onds fiduciaire de la </w:t>
      </w:r>
      <w:r w:rsidR="00B85540" w:rsidRPr="008F056F">
        <w:rPr>
          <w:szCs w:val="22"/>
        </w:rPr>
        <w:t>R</w:t>
      </w:r>
      <w:r w:rsidR="008F056F" w:rsidRPr="008F056F">
        <w:rPr>
          <w:szCs w:val="22"/>
        </w:rPr>
        <w:t>é</w:t>
      </w:r>
      <w:r w:rsidR="00B85540" w:rsidRPr="008F056F">
        <w:rPr>
          <w:szCs w:val="22"/>
        </w:rPr>
        <w:t>publi</w:t>
      </w:r>
      <w:r w:rsidR="008F056F" w:rsidRPr="008F056F">
        <w:rPr>
          <w:szCs w:val="22"/>
        </w:rPr>
        <w:t>que de C</w:t>
      </w:r>
      <w:r w:rsidR="00B85540" w:rsidRPr="008F056F">
        <w:rPr>
          <w:szCs w:val="22"/>
        </w:rPr>
        <w:t>or</w:t>
      </w:r>
      <w:r w:rsidR="008F056F" w:rsidRPr="008F056F">
        <w:rPr>
          <w:szCs w:val="22"/>
        </w:rPr>
        <w:t>é</w:t>
      </w:r>
      <w:r w:rsidR="00B85540" w:rsidRPr="008F056F">
        <w:rPr>
          <w:szCs w:val="22"/>
        </w:rPr>
        <w:t>e</w:t>
      </w:r>
      <w:r w:rsidR="006A6EE2">
        <w:rPr>
          <w:szCs w:val="22"/>
        </w:rPr>
        <w:t> :</w:t>
      </w:r>
      <w:r w:rsidR="00B85540" w:rsidRPr="008F056F">
        <w:rPr>
          <w:szCs w:val="22"/>
        </w:rPr>
        <w:t xml:space="preserve"> </w:t>
      </w:r>
      <w:r w:rsidR="00930760">
        <w:rPr>
          <w:szCs w:val="22"/>
        </w:rPr>
        <w:t>Kirghizistan</w:t>
      </w:r>
      <w:r w:rsidR="00305701">
        <w:rPr>
          <w:szCs w:val="22"/>
        </w:rPr>
        <w:t xml:space="preserve">, </w:t>
      </w:r>
      <w:r w:rsidR="00072798">
        <w:rPr>
          <w:szCs w:val="22"/>
        </w:rPr>
        <w:t>Mexique</w:t>
      </w:r>
      <w:r w:rsidR="00305701">
        <w:rPr>
          <w:szCs w:val="22"/>
        </w:rPr>
        <w:t xml:space="preserve"> Philippines, Sénégal</w:t>
      </w:r>
      <w:r w:rsidR="00BF63AA">
        <w:rPr>
          <w:szCs w:val="22"/>
        </w:rPr>
        <w:t xml:space="preserve"> et Uruguay.</w:t>
      </w:r>
    </w:p>
    <w:p w14:paraId="5085B8C2" w14:textId="6CA98F82" w:rsidR="00560762" w:rsidRDefault="00305701" w:rsidP="00AB6EF8">
      <w:pPr>
        <w:pStyle w:val="ONUMFS"/>
        <w:numPr>
          <w:ilvl w:val="0"/>
          <w:numId w:val="0"/>
        </w:numPr>
        <w:rPr>
          <w:lang w:val="fr-CH"/>
        </w:rPr>
      </w:pPr>
      <w:r>
        <w:rPr>
          <w:lang w:val="fr-CH"/>
        </w:rPr>
        <w:t>Tous les autres projets sont financés par le budget ordinaire de l</w:t>
      </w:r>
      <w:r w:rsidR="006A6EE2">
        <w:rPr>
          <w:lang w:val="fr-CH"/>
        </w:rPr>
        <w:t>’</w:t>
      </w:r>
      <w:r>
        <w:rPr>
          <w:lang w:val="fr-CH"/>
        </w:rPr>
        <w:t xml:space="preserve">OMPI.  </w:t>
      </w:r>
      <w:r w:rsidR="00C9646C" w:rsidRPr="00C9646C">
        <w:rPr>
          <w:lang w:val="fr-CH"/>
        </w:rPr>
        <w:t>L</w:t>
      </w:r>
      <w:r w:rsidR="006A6EE2">
        <w:rPr>
          <w:lang w:val="fr-CH"/>
        </w:rPr>
        <w:t>’</w:t>
      </w:r>
      <w:r w:rsidR="00C9646C" w:rsidRPr="00C9646C">
        <w:rPr>
          <w:lang w:val="fr-CH"/>
        </w:rPr>
        <w:t>OMPI</w:t>
      </w:r>
      <w:r w:rsidR="00A60B9F" w:rsidRPr="00C9646C">
        <w:rPr>
          <w:lang w:val="fr-CH"/>
        </w:rPr>
        <w:t xml:space="preserve"> continue</w:t>
      </w:r>
      <w:r w:rsidR="00C9646C" w:rsidRPr="00C9646C">
        <w:rPr>
          <w:lang w:val="fr-CH"/>
        </w:rPr>
        <w:t xml:space="preserve"> </w:t>
      </w:r>
      <w:r w:rsidR="003E58AB">
        <w:rPr>
          <w:lang w:val="fr-CH"/>
        </w:rPr>
        <w:t>d</w:t>
      </w:r>
      <w:r w:rsidR="006A6EE2">
        <w:rPr>
          <w:lang w:val="fr-CH"/>
        </w:rPr>
        <w:t>’</w:t>
      </w:r>
      <w:r w:rsidR="003E58AB">
        <w:rPr>
          <w:lang w:val="fr-CH"/>
        </w:rPr>
        <w:t>accueillir favorablement les contributions des fonds fiduciaires au</w:t>
      </w:r>
      <w:r w:rsidR="00C9646C" w:rsidRPr="00C9646C">
        <w:rPr>
          <w:lang w:val="fr-CH"/>
        </w:rPr>
        <w:t xml:space="preserve"> financement des projets de </w:t>
      </w:r>
      <w:r w:rsidR="008A5E76">
        <w:rPr>
          <w:szCs w:val="22"/>
        </w:rPr>
        <w:t>formation et d</w:t>
      </w:r>
      <w:r w:rsidR="006A6EE2">
        <w:rPr>
          <w:szCs w:val="22"/>
        </w:rPr>
        <w:t>’</w:t>
      </w:r>
      <w:r w:rsidR="008A5E76">
        <w:rPr>
          <w:szCs w:val="22"/>
        </w:rPr>
        <w:t>assistance technique</w:t>
      </w:r>
      <w:r w:rsidR="00072798">
        <w:rPr>
          <w:szCs w:val="22"/>
        </w:rPr>
        <w:t xml:space="preserve"> </w:t>
      </w:r>
      <w:r w:rsidR="00C9646C" w:rsidRPr="00C9646C">
        <w:rPr>
          <w:lang w:val="fr-CH"/>
        </w:rPr>
        <w:t>de l</w:t>
      </w:r>
      <w:r w:rsidR="006A6EE2">
        <w:rPr>
          <w:lang w:val="fr-CH"/>
        </w:rPr>
        <w:t>’</w:t>
      </w:r>
      <w:r w:rsidR="00C9646C" w:rsidRPr="00C9646C">
        <w:rPr>
          <w:lang w:val="fr-CH"/>
        </w:rPr>
        <w:t>ABC</w:t>
      </w:r>
      <w:r w:rsidR="00A60B9F" w:rsidRPr="00C9646C">
        <w:rPr>
          <w:lang w:val="fr-CH"/>
        </w:rPr>
        <w:t>.</w:t>
      </w:r>
    </w:p>
    <w:p w14:paraId="433A07CA" w14:textId="75458D4B" w:rsidR="00305701" w:rsidRPr="003772AF" w:rsidRDefault="00305701" w:rsidP="00AB6EF8">
      <w:pPr>
        <w:pStyle w:val="ONUMFS"/>
        <w:numPr>
          <w:ilvl w:val="0"/>
          <w:numId w:val="0"/>
        </w:numPr>
        <w:rPr>
          <w:i/>
          <w:lang w:val="fr-CH"/>
        </w:rPr>
      </w:pPr>
      <w:r w:rsidRPr="003772AF">
        <w:rPr>
          <w:i/>
          <w:lang w:val="fr-CH"/>
        </w:rPr>
        <w:t xml:space="preserve">Activités futures </w:t>
      </w:r>
      <w:r w:rsidR="003E58AB">
        <w:rPr>
          <w:i/>
          <w:lang w:val="fr-CH"/>
        </w:rPr>
        <w:t>concernant la</w:t>
      </w:r>
      <w:r w:rsidRPr="003772AF">
        <w:rPr>
          <w:i/>
          <w:lang w:val="fr-CH"/>
        </w:rPr>
        <w:t xml:space="preserve"> formation et </w:t>
      </w:r>
      <w:r w:rsidR="003E58AB">
        <w:rPr>
          <w:i/>
          <w:lang w:val="fr-CH"/>
        </w:rPr>
        <w:t>l</w:t>
      </w:r>
      <w:r w:rsidR="006A6EE2">
        <w:rPr>
          <w:i/>
          <w:lang w:val="fr-CH"/>
        </w:rPr>
        <w:t>’</w:t>
      </w:r>
      <w:r w:rsidRPr="003772AF">
        <w:rPr>
          <w:i/>
          <w:lang w:val="fr-CH"/>
        </w:rPr>
        <w:t>assistance technique</w:t>
      </w:r>
    </w:p>
    <w:p w14:paraId="4A14D326" w14:textId="0F59FF80" w:rsidR="00305701" w:rsidRDefault="00305701" w:rsidP="00875703">
      <w:pPr>
        <w:pStyle w:val="ONUMFS"/>
      </w:pPr>
      <w:r>
        <w:t>L</w:t>
      </w:r>
      <w:r w:rsidR="006A6EE2">
        <w:t>’</w:t>
      </w:r>
      <w:r>
        <w:t>ABC et le Daisy Consortium prévoient d</w:t>
      </w:r>
      <w:r w:rsidR="006A6EE2">
        <w:t>’</w:t>
      </w:r>
      <w:r>
        <w:t>ajouter un nouveau module au cours en ligne de l</w:t>
      </w:r>
      <w:r w:rsidR="006A6EE2">
        <w:t>’</w:t>
      </w:r>
      <w:r w:rsidR="006803A3">
        <w:t>ABC.  Ce</w:t>
      </w:r>
      <w:r>
        <w:t xml:space="preserve"> module novateur permettra aux participants d</w:t>
      </w:r>
      <w:r w:rsidR="006A6EE2">
        <w:t>’</w:t>
      </w:r>
      <w:r>
        <w:t xml:space="preserve">apprendre à produire des </w:t>
      </w:r>
      <w:r w:rsidR="0078700D">
        <w:t>ouvrages accessibles</w:t>
      </w:r>
      <w:r>
        <w:t xml:space="preserve"> dans les domaines des sciences, de la technologie, de l</w:t>
      </w:r>
      <w:r w:rsidR="006A6EE2">
        <w:t>’</w:t>
      </w:r>
      <w:r>
        <w:t>ingénierie et des mathématiques à l</w:t>
      </w:r>
      <w:r w:rsidR="006A6EE2">
        <w:t>’</w:t>
      </w:r>
      <w:r>
        <w:t xml:space="preserve">aide </w:t>
      </w:r>
      <w:r w:rsidR="0078700D">
        <w:t>d</w:t>
      </w:r>
      <w:r w:rsidR="006A6EE2">
        <w:t>’</w:t>
      </w:r>
      <w:r w:rsidR="0078700D">
        <w:t>un logiciel</w:t>
      </w:r>
      <w:r>
        <w:t xml:space="preserve"> de producti</w:t>
      </w:r>
      <w:r w:rsidR="006803A3">
        <w:t>on.  Ce</w:t>
      </w:r>
      <w:r>
        <w:t>ux</w:t>
      </w:r>
      <w:r w:rsidR="00D711BB">
        <w:noBreakHyphen/>
      </w:r>
      <w:r>
        <w:t>ci devront au préalable avoir suivi les 10</w:t>
      </w:r>
      <w:r w:rsidR="006803A3">
        <w:t> </w:t>
      </w:r>
      <w:r>
        <w:t>premiers modules du cours en ligne de l</w:t>
      </w:r>
      <w:r w:rsidR="006A6EE2">
        <w:t>’</w:t>
      </w:r>
      <w:r w:rsidR="006803A3">
        <w:t>ABC.  Le</w:t>
      </w:r>
      <w:r w:rsidR="0078700D">
        <w:t xml:space="preserve"> module concernant la production d</w:t>
      </w:r>
      <w:r w:rsidR="006A6EE2">
        <w:t>’</w:t>
      </w:r>
      <w:r w:rsidR="0078700D">
        <w:t>ouvrages portant sur les sciences, la technologie, l</w:t>
      </w:r>
      <w:r w:rsidR="006A6EE2">
        <w:t>’</w:t>
      </w:r>
      <w:r w:rsidR="0078700D">
        <w:t>ingénierie ou les mathématiques sera également conçu de manière à être accessible à tous.</w:t>
      </w:r>
    </w:p>
    <w:p w14:paraId="1169EC20" w14:textId="5A93ABCC" w:rsidR="00305701" w:rsidRDefault="00305701" w:rsidP="00875703">
      <w:pPr>
        <w:pStyle w:val="ONUMFS"/>
      </w:pPr>
      <w:r>
        <w:t>Le cours en ligne de l</w:t>
      </w:r>
      <w:r w:rsidR="006A6EE2">
        <w:t>’</w:t>
      </w:r>
      <w:r>
        <w:t>ABC, actuellement hébergé par la plateforme d</w:t>
      </w:r>
      <w:r w:rsidR="006A6EE2">
        <w:t>’</w:t>
      </w:r>
      <w:r>
        <w:t>enseignement du Daisy Consortium</w:t>
      </w:r>
      <w:r w:rsidR="00330CBC">
        <w:t>, sera transféré sur celle de l</w:t>
      </w:r>
      <w:r w:rsidR="006A6EE2">
        <w:t>’</w:t>
      </w:r>
      <w:r w:rsidR="00330CBC">
        <w:t>Académie de l</w:t>
      </w:r>
      <w:r w:rsidR="006A6EE2">
        <w:t>’</w:t>
      </w:r>
      <w:r w:rsidR="00330CBC">
        <w:t>OMPI d</w:t>
      </w:r>
      <w:r w:rsidR="006A6EE2">
        <w:t>’</w:t>
      </w:r>
      <w:r w:rsidR="00330CBC">
        <w:t>ici la fin de l</w:t>
      </w:r>
      <w:r w:rsidR="006A6EE2">
        <w:t>’</w:t>
      </w:r>
      <w:r w:rsidR="00330CBC">
        <w:t>année.</w:t>
      </w:r>
    </w:p>
    <w:p w14:paraId="6DB537A3" w14:textId="74665678" w:rsidR="00560762" w:rsidRPr="00875703" w:rsidRDefault="00330CBC" w:rsidP="00875703">
      <w:pPr>
        <w:pStyle w:val="ONUMFS"/>
      </w:pPr>
      <w:r>
        <w:lastRenderedPageBreak/>
        <w:t>Le secrétariat de</w:t>
      </w:r>
      <w:r w:rsidR="00875703" w:rsidRPr="00875703">
        <w:t xml:space="preserve"> l</w:t>
      </w:r>
      <w:r w:rsidR="006A6EE2">
        <w:t>’</w:t>
      </w:r>
      <w:r w:rsidR="00875703" w:rsidRPr="00875703">
        <w:t xml:space="preserve">ABC </w:t>
      </w:r>
      <w:r>
        <w:t xml:space="preserve">publiera au dernier trimestre </w:t>
      </w:r>
      <w:r w:rsidR="006A6EE2">
        <w:t>de 2021</w:t>
      </w:r>
      <w:r w:rsidR="00875703" w:rsidRPr="00875703">
        <w:t xml:space="preserve"> un appel à propositions </w:t>
      </w:r>
      <w:r>
        <w:t>dans lequel il invitera</w:t>
      </w:r>
      <w:r w:rsidRPr="00875703">
        <w:t xml:space="preserve"> </w:t>
      </w:r>
      <w:r w:rsidR="00875703" w:rsidRPr="00875703">
        <w:t>les organisations (ou les associations d</w:t>
      </w:r>
      <w:r w:rsidR="006A6EE2">
        <w:t>’</w:t>
      </w:r>
      <w:r w:rsidR="00875703" w:rsidRPr="00875703">
        <w:t>organisations) situées dans des pays en développement et</w:t>
      </w:r>
      <w:r w:rsidR="006A6EE2" w:rsidRPr="00875703">
        <w:t xml:space="preserve"> des</w:t>
      </w:r>
      <w:r w:rsidR="006A6EE2">
        <w:t> </w:t>
      </w:r>
      <w:r w:rsidR="006A6EE2" w:rsidRPr="00875703">
        <w:t>PMA</w:t>
      </w:r>
      <w:r w:rsidR="00875703" w:rsidRPr="00875703">
        <w:t xml:space="preserve"> à envoyer </w:t>
      </w:r>
      <w:r>
        <w:t>à l</w:t>
      </w:r>
      <w:r w:rsidR="006A6EE2">
        <w:t>’</w:t>
      </w:r>
      <w:r>
        <w:t xml:space="preserve">OMPI </w:t>
      </w:r>
      <w:r w:rsidR="00875703" w:rsidRPr="00875703">
        <w:t xml:space="preserve">leurs </w:t>
      </w:r>
      <w:r w:rsidR="008F5B56">
        <w:t>propositions</w:t>
      </w:r>
      <w:r w:rsidR="00875703" w:rsidRPr="00875703">
        <w:t xml:space="preserve"> </w:t>
      </w:r>
      <w:r>
        <w:t>de projets d</w:t>
      </w:r>
      <w:r w:rsidR="006A6EE2">
        <w:t>’</w:t>
      </w:r>
      <w:r>
        <w:t xml:space="preserve">assistance technique </w:t>
      </w:r>
      <w:r w:rsidR="006A6EE2">
        <w:t>pour 2022</w:t>
      </w:r>
      <w:r w:rsidR="00D711BB">
        <w:noBreakHyphen/>
      </w:r>
      <w:r>
        <w:t xml:space="preserve">2023.  </w:t>
      </w:r>
      <w:r w:rsidR="00875703">
        <w:t xml:space="preserve">Outre les critères énoncés pour la sélection des projets, la répartition géographique </w:t>
      </w:r>
      <w:r w:rsidR="006830D4">
        <w:t xml:space="preserve">sera </w:t>
      </w:r>
      <w:r w:rsidR="00875703">
        <w:t>prise en considération.</w:t>
      </w:r>
    </w:p>
    <w:p w14:paraId="06F74B74" w14:textId="77777777" w:rsidR="00560762" w:rsidRDefault="00AB6EF8" w:rsidP="00ED5965">
      <w:pPr>
        <w:pStyle w:val="Heading3"/>
        <w:spacing w:before="120"/>
      </w:pPr>
      <w:r>
        <w:t xml:space="preserve">Édition </w:t>
      </w:r>
      <w:r w:rsidRPr="0098575A">
        <w:t>accessible</w:t>
      </w:r>
    </w:p>
    <w:p w14:paraId="6DCFAB03" w14:textId="2370E8D6" w:rsidR="00560762" w:rsidRDefault="00820AC2" w:rsidP="00AB6EF8">
      <w:pPr>
        <w:pStyle w:val="ONUMFS"/>
        <w:rPr>
          <w:snapToGrid w:val="0"/>
          <w:lang w:val="fr-CH"/>
        </w:rPr>
      </w:pPr>
      <w:r w:rsidRPr="00820AC2">
        <w:rPr>
          <w:snapToGrid w:val="0"/>
          <w:lang w:val="fr-CH"/>
        </w:rPr>
        <w:t>L</w:t>
      </w:r>
      <w:r w:rsidR="006A6EE2">
        <w:rPr>
          <w:snapToGrid w:val="0"/>
          <w:lang w:val="fr-CH"/>
        </w:rPr>
        <w:t>’</w:t>
      </w:r>
      <w:r w:rsidRPr="00820AC2">
        <w:rPr>
          <w:snapToGrid w:val="0"/>
          <w:lang w:val="fr-CH"/>
        </w:rPr>
        <w:t>ABC s</w:t>
      </w:r>
      <w:r w:rsidR="006A6EE2">
        <w:rPr>
          <w:snapToGrid w:val="0"/>
          <w:lang w:val="fr-CH"/>
        </w:rPr>
        <w:t>’</w:t>
      </w:r>
      <w:r w:rsidRPr="00820AC2">
        <w:rPr>
          <w:snapToGrid w:val="0"/>
          <w:lang w:val="fr-CH"/>
        </w:rPr>
        <w:t>attache à promouvoir la production d</w:t>
      </w:r>
      <w:r w:rsidR="006A6EE2">
        <w:rPr>
          <w:snapToGrid w:val="0"/>
          <w:lang w:val="fr-CH"/>
        </w:rPr>
        <w:t>’</w:t>
      </w:r>
      <w:r w:rsidRPr="00820AC2">
        <w:rPr>
          <w:snapToGrid w:val="0"/>
          <w:lang w:val="fr-CH"/>
        </w:rPr>
        <w:t xml:space="preserve">œuvres en format accessible </w:t>
      </w:r>
      <w:r w:rsidR="00082EFE">
        <w:rPr>
          <w:snapToGrid w:val="0"/>
          <w:lang w:val="fr-CH"/>
        </w:rPr>
        <w:t>“</w:t>
      </w:r>
      <w:r w:rsidRPr="00820AC2">
        <w:rPr>
          <w:snapToGrid w:val="0"/>
          <w:lang w:val="fr-CH"/>
        </w:rPr>
        <w:t>natif</w:t>
      </w:r>
      <w:r w:rsidR="00082EFE">
        <w:rPr>
          <w:snapToGrid w:val="0"/>
          <w:lang w:val="fr-CH"/>
        </w:rPr>
        <w:t>”</w:t>
      </w:r>
      <w:r w:rsidRPr="00820AC2">
        <w:rPr>
          <w:snapToGrid w:val="0"/>
          <w:lang w:val="fr-CH"/>
        </w:rPr>
        <w:t>, c</w:t>
      </w:r>
      <w:r w:rsidR="006A6EE2">
        <w:rPr>
          <w:snapToGrid w:val="0"/>
          <w:lang w:val="fr-CH"/>
        </w:rPr>
        <w:t>’</w:t>
      </w:r>
      <w:r w:rsidRPr="00820AC2">
        <w:rPr>
          <w:snapToGrid w:val="0"/>
          <w:lang w:val="fr-CH"/>
        </w:rPr>
        <w:t>est</w:t>
      </w:r>
      <w:r w:rsidR="00D711BB">
        <w:rPr>
          <w:snapToGrid w:val="0"/>
          <w:lang w:val="fr-CH"/>
        </w:rPr>
        <w:noBreakHyphen/>
      </w:r>
      <w:r w:rsidRPr="00820AC2">
        <w:rPr>
          <w:snapToGrid w:val="0"/>
          <w:lang w:val="fr-CH"/>
        </w:rPr>
        <w:t>à</w:t>
      </w:r>
      <w:r w:rsidR="00D711BB">
        <w:rPr>
          <w:snapToGrid w:val="0"/>
          <w:lang w:val="fr-CH"/>
        </w:rPr>
        <w:noBreakHyphen/>
      </w:r>
      <w:r w:rsidRPr="00820AC2">
        <w:rPr>
          <w:snapToGrid w:val="0"/>
          <w:lang w:val="fr-CH"/>
        </w:rPr>
        <w:t xml:space="preserve">dire des livres qui peuvent être utilisés dès le départ aussi bien par les voyants que par les personnes ayant des difficultés </w:t>
      </w:r>
      <w:r w:rsidR="002B60BF">
        <w:rPr>
          <w:snapToGrid w:val="0"/>
          <w:lang w:val="fr-CH"/>
        </w:rPr>
        <w:t>de lecture des textes imprim</w:t>
      </w:r>
      <w:r w:rsidR="006803A3">
        <w:rPr>
          <w:snapToGrid w:val="0"/>
          <w:lang w:val="fr-CH"/>
        </w:rPr>
        <w:t xml:space="preserve">és.  </w:t>
      </w:r>
      <w:r w:rsidR="006803A3" w:rsidRPr="002B60BF">
        <w:rPr>
          <w:snapToGrid w:val="0"/>
          <w:lang w:val="fr-CH"/>
        </w:rPr>
        <w:t>Pl</w:t>
      </w:r>
      <w:r w:rsidR="0060748F" w:rsidRPr="002B60BF">
        <w:rPr>
          <w:snapToGrid w:val="0"/>
          <w:lang w:val="fr-CH"/>
        </w:rPr>
        <w:t>us précisément, l</w:t>
      </w:r>
      <w:r w:rsidR="006A6EE2">
        <w:rPr>
          <w:snapToGrid w:val="0"/>
          <w:lang w:val="fr-CH"/>
        </w:rPr>
        <w:t>’</w:t>
      </w:r>
      <w:r w:rsidR="0060748F" w:rsidRPr="002B60BF">
        <w:rPr>
          <w:snapToGrid w:val="0"/>
          <w:lang w:val="fr-CH"/>
        </w:rPr>
        <w:t>ABC encourage tous les éditeurs</w:t>
      </w:r>
      <w:r w:rsidR="006A6EE2">
        <w:rPr>
          <w:snapToGrid w:val="0"/>
          <w:lang w:val="fr-CH"/>
        </w:rPr>
        <w:t> :</w:t>
      </w:r>
    </w:p>
    <w:p w14:paraId="0C64987B" w14:textId="01A0E0F8" w:rsidR="00560762" w:rsidRDefault="0078700D" w:rsidP="00AB6EF8">
      <w:pPr>
        <w:pStyle w:val="ONUME"/>
        <w:numPr>
          <w:ilvl w:val="0"/>
          <w:numId w:val="32"/>
        </w:numPr>
        <w:ind w:left="1134" w:hanging="567"/>
        <w:rPr>
          <w:snapToGrid w:val="0"/>
          <w:lang w:val="fr-CH"/>
        </w:rPr>
      </w:pPr>
      <w:proofErr w:type="gramStart"/>
      <w:r>
        <w:rPr>
          <w:snapToGrid w:val="0"/>
          <w:lang w:val="fr-CH"/>
        </w:rPr>
        <w:t>à</w:t>
      </w:r>
      <w:proofErr w:type="gramEnd"/>
      <w:r>
        <w:rPr>
          <w:snapToGrid w:val="0"/>
          <w:lang w:val="fr-CH"/>
        </w:rPr>
        <w:t xml:space="preserve"> </w:t>
      </w:r>
      <w:r w:rsidR="000B3564" w:rsidRPr="000B3564">
        <w:rPr>
          <w:snapToGrid w:val="0"/>
          <w:lang w:val="fr-CH"/>
        </w:rPr>
        <w:t>utiliser les fonctionnalités en matière d</w:t>
      </w:r>
      <w:r w:rsidR="006A6EE2">
        <w:rPr>
          <w:snapToGrid w:val="0"/>
          <w:lang w:val="fr-CH"/>
        </w:rPr>
        <w:t>’</w:t>
      </w:r>
      <w:r w:rsidR="000B3564" w:rsidRPr="000B3564">
        <w:rPr>
          <w:snapToGrid w:val="0"/>
          <w:lang w:val="fr-CH"/>
        </w:rPr>
        <w:t>accessibilité offertes par la norme</w:t>
      </w:r>
      <w:r w:rsidR="00CC1BA5">
        <w:rPr>
          <w:snapToGrid w:val="0"/>
          <w:lang w:val="fr-CH"/>
        </w:rPr>
        <w:t> </w:t>
      </w:r>
      <w:r w:rsidR="00330CBC">
        <w:rPr>
          <w:snapToGrid w:val="0"/>
          <w:lang w:val="fr-CH"/>
        </w:rPr>
        <w:t xml:space="preserve">ouverte </w:t>
      </w:r>
      <w:r w:rsidR="000B3564" w:rsidRPr="000B3564">
        <w:rPr>
          <w:snapToGrid w:val="0"/>
          <w:lang w:val="fr-CH"/>
        </w:rPr>
        <w:t xml:space="preserve">EPUB3 pour la production de publications numériques; </w:t>
      </w:r>
      <w:r w:rsidR="000076D8">
        <w:rPr>
          <w:snapToGrid w:val="0"/>
          <w:lang w:val="fr-CH"/>
        </w:rPr>
        <w:t xml:space="preserve"> </w:t>
      </w:r>
      <w:r w:rsidR="000B3564" w:rsidRPr="000B3564">
        <w:rPr>
          <w:snapToGrid w:val="0"/>
          <w:lang w:val="fr-CH"/>
        </w:rPr>
        <w:t>et</w:t>
      </w:r>
    </w:p>
    <w:p w14:paraId="7A2359C3" w14:textId="1B0BF9A8" w:rsidR="00560762" w:rsidRDefault="0078700D" w:rsidP="00AB6EF8">
      <w:pPr>
        <w:pStyle w:val="ONUME"/>
        <w:numPr>
          <w:ilvl w:val="0"/>
          <w:numId w:val="32"/>
        </w:numPr>
        <w:ind w:left="1134" w:hanging="567"/>
        <w:rPr>
          <w:snapToGrid w:val="0"/>
          <w:lang w:val="fr-CH"/>
        </w:rPr>
      </w:pPr>
      <w:proofErr w:type="gramStart"/>
      <w:r>
        <w:rPr>
          <w:snapToGrid w:val="0"/>
          <w:szCs w:val="22"/>
          <w:lang w:val="fr-CH"/>
        </w:rPr>
        <w:t>à</w:t>
      </w:r>
      <w:proofErr w:type="gramEnd"/>
      <w:r>
        <w:rPr>
          <w:snapToGrid w:val="0"/>
          <w:szCs w:val="22"/>
          <w:lang w:val="fr-CH"/>
        </w:rPr>
        <w:t xml:space="preserve"> </w:t>
      </w:r>
      <w:r w:rsidR="000B3564" w:rsidRPr="000B3564">
        <w:rPr>
          <w:snapToGrid w:val="0"/>
          <w:szCs w:val="22"/>
          <w:lang w:val="fr-CH"/>
        </w:rPr>
        <w:t>inclure une description des fonctionnalités en matière d</w:t>
      </w:r>
      <w:r w:rsidR="006A6EE2">
        <w:rPr>
          <w:snapToGrid w:val="0"/>
          <w:szCs w:val="22"/>
          <w:lang w:val="fr-CH"/>
        </w:rPr>
        <w:t>’</w:t>
      </w:r>
      <w:r w:rsidR="000B3564" w:rsidRPr="000B3564">
        <w:rPr>
          <w:snapToGrid w:val="0"/>
          <w:szCs w:val="22"/>
          <w:lang w:val="fr-CH"/>
        </w:rPr>
        <w:t>accessibilité offertes par leurs produits dans les informations qu</w:t>
      </w:r>
      <w:r w:rsidR="006A6EE2">
        <w:rPr>
          <w:snapToGrid w:val="0"/>
          <w:szCs w:val="22"/>
          <w:lang w:val="fr-CH"/>
        </w:rPr>
        <w:t>’</w:t>
      </w:r>
      <w:r w:rsidR="000B3564" w:rsidRPr="000B3564">
        <w:rPr>
          <w:snapToGrid w:val="0"/>
          <w:szCs w:val="22"/>
          <w:lang w:val="fr-CH"/>
        </w:rPr>
        <w:t xml:space="preserve">ils fournissent aux </w:t>
      </w:r>
      <w:r w:rsidR="00113821" w:rsidRPr="00113821">
        <w:rPr>
          <w:snapToGrid w:val="0"/>
          <w:szCs w:val="22"/>
        </w:rPr>
        <w:t>distribut</w:t>
      </w:r>
      <w:r w:rsidR="00AD705C">
        <w:rPr>
          <w:snapToGrid w:val="0"/>
          <w:szCs w:val="22"/>
        </w:rPr>
        <w:t>eu</w:t>
      </w:r>
      <w:r w:rsidR="00113821" w:rsidRPr="00113821">
        <w:rPr>
          <w:snapToGrid w:val="0"/>
          <w:szCs w:val="22"/>
        </w:rPr>
        <w:t>rs,</w:t>
      </w:r>
      <w:r w:rsidR="00113821" w:rsidRPr="000B3564">
        <w:rPr>
          <w:snapToGrid w:val="0"/>
          <w:szCs w:val="22"/>
          <w:lang w:val="fr-CH"/>
        </w:rPr>
        <w:t xml:space="preserve"> </w:t>
      </w:r>
      <w:r w:rsidR="00CA4FF7">
        <w:rPr>
          <w:snapToGrid w:val="0"/>
          <w:szCs w:val="22"/>
          <w:lang w:val="fr-CH"/>
        </w:rPr>
        <w:t>aux d</w:t>
      </w:r>
      <w:r w:rsidR="000B3564" w:rsidRPr="000B3564">
        <w:rPr>
          <w:snapToGrid w:val="0"/>
          <w:szCs w:val="22"/>
          <w:lang w:val="fr-CH"/>
        </w:rPr>
        <w:t xml:space="preserve">étaillants et aux autres maillons de la chaîne </w:t>
      </w:r>
      <w:r w:rsidR="001E3C0A">
        <w:rPr>
          <w:snapToGrid w:val="0"/>
          <w:szCs w:val="22"/>
          <w:lang w:val="fr-CH"/>
        </w:rPr>
        <w:t>d</w:t>
      </w:r>
      <w:r w:rsidR="006A6EE2">
        <w:rPr>
          <w:snapToGrid w:val="0"/>
          <w:szCs w:val="22"/>
          <w:lang w:val="fr-CH"/>
        </w:rPr>
        <w:t>’</w:t>
      </w:r>
      <w:r w:rsidR="001E3C0A">
        <w:rPr>
          <w:snapToGrid w:val="0"/>
          <w:szCs w:val="22"/>
          <w:lang w:val="fr-CH"/>
        </w:rPr>
        <w:t>approvisionnement</w:t>
      </w:r>
      <w:r w:rsidR="00723351" w:rsidRPr="000B3564">
        <w:rPr>
          <w:snapToGrid w:val="0"/>
          <w:szCs w:val="22"/>
          <w:lang w:val="fr-CH"/>
        </w:rPr>
        <w:t>.</w:t>
      </w:r>
    </w:p>
    <w:p w14:paraId="24E65B6F" w14:textId="3F03431B" w:rsidR="00560762" w:rsidRPr="00647FF7" w:rsidRDefault="000B3564" w:rsidP="006830D4">
      <w:pPr>
        <w:pStyle w:val="ONUMFS"/>
      </w:pPr>
      <w:r w:rsidRPr="000B3564">
        <w:rPr>
          <w:snapToGrid w:val="0"/>
          <w:lang w:val="fr-CH"/>
        </w:rPr>
        <w:t xml:space="preserve">Les éditeurs et les </w:t>
      </w:r>
      <w:r w:rsidR="00FA1550" w:rsidRPr="000B3564">
        <w:rPr>
          <w:snapToGrid w:val="0"/>
          <w:lang w:val="fr-CH"/>
        </w:rPr>
        <w:t xml:space="preserve">associations </w:t>
      </w:r>
      <w:r w:rsidRPr="000B3564">
        <w:rPr>
          <w:snapToGrid w:val="0"/>
          <w:lang w:val="fr-CH"/>
        </w:rPr>
        <w:t>d</w:t>
      </w:r>
      <w:r w:rsidR="006A6EE2">
        <w:rPr>
          <w:snapToGrid w:val="0"/>
          <w:lang w:val="fr-CH"/>
        </w:rPr>
        <w:t>’</w:t>
      </w:r>
      <w:r w:rsidRPr="000B3564">
        <w:rPr>
          <w:snapToGrid w:val="0"/>
          <w:lang w:val="fr-CH"/>
        </w:rPr>
        <w:t xml:space="preserve">éditeurs </w:t>
      </w:r>
      <w:r w:rsidR="00F74002">
        <w:rPr>
          <w:snapToGrid w:val="0"/>
          <w:lang w:val="fr-CH"/>
        </w:rPr>
        <w:t>du monde entier</w:t>
      </w:r>
      <w:r w:rsidRPr="000B3564">
        <w:rPr>
          <w:snapToGrid w:val="0"/>
          <w:lang w:val="fr-CH"/>
        </w:rPr>
        <w:t xml:space="preserve"> sont invités</w:t>
      </w:r>
      <w:r w:rsidR="00A60B9F" w:rsidRPr="000B3564">
        <w:rPr>
          <w:snapToGrid w:val="0"/>
          <w:lang w:val="fr-CH"/>
        </w:rPr>
        <w:t xml:space="preserve"> </w:t>
      </w:r>
      <w:r w:rsidRPr="000B3564">
        <w:rPr>
          <w:snapToGrid w:val="0"/>
          <w:lang w:val="fr-CH"/>
        </w:rPr>
        <w:t>à</w:t>
      </w:r>
      <w:r w:rsidR="004578FA" w:rsidRPr="000B3564">
        <w:rPr>
          <w:snapToGrid w:val="0"/>
          <w:lang w:val="fr-CH"/>
        </w:rPr>
        <w:t xml:space="preserve"> sign</w:t>
      </w:r>
      <w:r w:rsidRPr="000B3564">
        <w:rPr>
          <w:snapToGrid w:val="0"/>
          <w:lang w:val="fr-CH"/>
        </w:rPr>
        <w:t>er la</w:t>
      </w:r>
      <w:r w:rsidR="004578FA" w:rsidRPr="000B3564">
        <w:rPr>
          <w:snapToGrid w:val="0"/>
          <w:lang w:val="fr-CH"/>
        </w:rPr>
        <w:t xml:space="preserve"> </w:t>
      </w:r>
      <w:r w:rsidRPr="000B3564">
        <w:rPr>
          <w:i/>
          <w:snapToGrid w:val="0"/>
          <w:lang w:val="fr-CH"/>
        </w:rPr>
        <w:t>Charte mondiale de l</w:t>
      </w:r>
      <w:r w:rsidR="006A6EE2">
        <w:rPr>
          <w:i/>
          <w:snapToGrid w:val="0"/>
          <w:lang w:val="fr-CH"/>
        </w:rPr>
        <w:t>’</w:t>
      </w:r>
      <w:r w:rsidRPr="000B3564">
        <w:rPr>
          <w:i/>
          <w:snapToGrid w:val="0"/>
          <w:lang w:val="fr-CH"/>
        </w:rPr>
        <w:t xml:space="preserve">édition en format accessible </w:t>
      </w:r>
      <w:r w:rsidRPr="000B3564">
        <w:rPr>
          <w:snapToGrid w:val="0"/>
          <w:lang w:val="fr-CH"/>
        </w:rPr>
        <w:t>et ses huit</w:t>
      </w:r>
      <w:r>
        <w:rPr>
          <w:snapToGrid w:val="0"/>
          <w:lang w:val="fr-CH"/>
        </w:rPr>
        <w:t> </w:t>
      </w:r>
      <w:r w:rsidRPr="000B3564">
        <w:rPr>
          <w:snapToGrid w:val="0"/>
          <w:lang w:val="fr-CH"/>
        </w:rPr>
        <w:t>ambitieux principes relatifs aux publications numériques en format accessib</w:t>
      </w:r>
      <w:r w:rsidR="006803A3" w:rsidRPr="000B3564">
        <w:rPr>
          <w:snapToGrid w:val="0"/>
          <w:lang w:val="fr-CH"/>
        </w:rPr>
        <w:t>le</w:t>
      </w:r>
      <w:r w:rsidR="006803A3">
        <w:rPr>
          <w:snapToGrid w:val="0"/>
          <w:lang w:val="fr-CH"/>
        </w:rPr>
        <w:t xml:space="preserve">.  </w:t>
      </w:r>
      <w:r w:rsidR="006803A3" w:rsidRPr="006830D4">
        <w:t>Le</w:t>
      </w:r>
      <w:r w:rsidR="006830D4" w:rsidRPr="006830D4">
        <w:t>s derniers</w:t>
      </w:r>
      <w:r w:rsidR="00647FF7" w:rsidRPr="006830D4">
        <w:t xml:space="preserve"> signataire</w:t>
      </w:r>
      <w:r w:rsidR="006830D4" w:rsidRPr="006830D4">
        <w:t>s en date</w:t>
      </w:r>
      <w:r w:rsidR="00647FF7" w:rsidRPr="006830D4">
        <w:t xml:space="preserve"> de la Charte de l</w:t>
      </w:r>
      <w:r w:rsidR="006A6EE2">
        <w:t>’</w:t>
      </w:r>
      <w:r w:rsidR="00647FF7" w:rsidRPr="006830D4">
        <w:t>ABC</w:t>
      </w:r>
      <w:r w:rsidR="006830D4" w:rsidRPr="006830D4">
        <w:t xml:space="preserve"> sont </w:t>
      </w:r>
      <w:proofErr w:type="spellStart"/>
      <w:r w:rsidR="006830D4" w:rsidRPr="006830D4">
        <w:t>Wits</w:t>
      </w:r>
      <w:proofErr w:type="spellEnd"/>
      <w:r w:rsidR="006830D4" w:rsidRPr="006830D4">
        <w:t xml:space="preserve"> </w:t>
      </w:r>
      <w:proofErr w:type="spellStart"/>
      <w:r w:rsidR="006830D4" w:rsidRPr="006830D4">
        <w:t>University</w:t>
      </w:r>
      <w:proofErr w:type="spellEnd"/>
      <w:r w:rsidR="006830D4" w:rsidRPr="006830D4">
        <w:t xml:space="preserve"> </w:t>
      </w:r>
      <w:proofErr w:type="spellStart"/>
      <w:r w:rsidR="006830D4" w:rsidRPr="006830D4">
        <w:t>Press</w:t>
      </w:r>
      <w:proofErr w:type="spellEnd"/>
      <w:r w:rsidR="006830D4" w:rsidRPr="006830D4">
        <w:t xml:space="preserve"> (</w:t>
      </w:r>
      <w:r w:rsidR="006830D4" w:rsidRPr="003772AF">
        <w:t>Afrique du Sud</w:t>
      </w:r>
      <w:r w:rsidR="006830D4" w:rsidRPr="006830D4">
        <w:t xml:space="preserve">), </w:t>
      </w:r>
      <w:proofErr w:type="spellStart"/>
      <w:r w:rsidR="006830D4" w:rsidRPr="00E559BA">
        <w:t>University</w:t>
      </w:r>
      <w:proofErr w:type="spellEnd"/>
      <w:r w:rsidR="006830D4" w:rsidRPr="00E559BA">
        <w:t xml:space="preserve"> of Michigan </w:t>
      </w:r>
      <w:proofErr w:type="spellStart"/>
      <w:r w:rsidR="006830D4" w:rsidRPr="00E559BA">
        <w:t>Press</w:t>
      </w:r>
      <w:proofErr w:type="spellEnd"/>
      <w:r w:rsidR="006830D4" w:rsidRPr="00E559BA">
        <w:t xml:space="preserve"> (</w:t>
      </w:r>
      <w:r w:rsidR="006830D4" w:rsidRPr="006830D4">
        <w:t>États</w:t>
      </w:r>
      <w:r w:rsidR="00D711BB">
        <w:noBreakHyphen/>
      </w:r>
      <w:r w:rsidR="006830D4" w:rsidRPr="006830D4">
        <w:t>Unis d</w:t>
      </w:r>
      <w:r w:rsidR="006A6EE2">
        <w:t>’</w:t>
      </w:r>
      <w:r w:rsidR="006830D4" w:rsidRPr="006830D4">
        <w:t>Amérique</w:t>
      </w:r>
      <w:r w:rsidR="006830D4" w:rsidRPr="00E559BA">
        <w:t>)</w:t>
      </w:r>
      <w:r w:rsidR="006830D4">
        <w:t xml:space="preserve"> et</w:t>
      </w:r>
      <w:r w:rsidR="006830D4" w:rsidRPr="00E559BA">
        <w:t xml:space="preserve"> </w:t>
      </w:r>
      <w:r w:rsidR="006830D4" w:rsidRPr="006830D4">
        <w:t xml:space="preserve">Bristol </w:t>
      </w:r>
      <w:proofErr w:type="spellStart"/>
      <w:r w:rsidR="006830D4" w:rsidRPr="006830D4">
        <w:t>University</w:t>
      </w:r>
      <w:proofErr w:type="spellEnd"/>
      <w:r w:rsidR="006830D4" w:rsidRPr="006830D4">
        <w:t xml:space="preserve"> </w:t>
      </w:r>
      <w:proofErr w:type="spellStart"/>
      <w:r w:rsidR="006830D4" w:rsidRPr="006830D4">
        <w:t>Press</w:t>
      </w:r>
      <w:proofErr w:type="spellEnd"/>
      <w:r w:rsidR="006830D4" w:rsidRPr="006830D4">
        <w:t xml:space="preserve"> (</w:t>
      </w:r>
      <w:r w:rsidR="006830D4" w:rsidRPr="003772AF">
        <w:t>Royaume</w:t>
      </w:r>
      <w:r w:rsidR="00D711BB">
        <w:noBreakHyphen/>
      </w:r>
      <w:r w:rsidR="006830D4" w:rsidRPr="003772AF">
        <w:t>U</w:t>
      </w:r>
      <w:r w:rsidR="006803A3" w:rsidRPr="003772AF">
        <w:t>ni</w:t>
      </w:r>
      <w:r w:rsidR="006803A3" w:rsidRPr="006830D4">
        <w:t>)</w:t>
      </w:r>
      <w:r w:rsidR="006803A3">
        <w:t>.  La</w:t>
      </w:r>
      <w:r w:rsidR="00AD705C">
        <w:t xml:space="preserve"> liste </w:t>
      </w:r>
      <w:r w:rsidR="006830D4">
        <w:t xml:space="preserve">complète </w:t>
      </w:r>
      <w:r w:rsidR="00AD705C">
        <w:t>des signataires de la C</w:t>
      </w:r>
      <w:r w:rsidR="00647FF7">
        <w:t>harte de l</w:t>
      </w:r>
      <w:r w:rsidR="006A6EE2">
        <w:t>’</w:t>
      </w:r>
      <w:r w:rsidR="00647FF7">
        <w:t>ABC figure à l</w:t>
      </w:r>
      <w:r w:rsidR="006A6EE2">
        <w:t>’</w:t>
      </w:r>
      <w:r w:rsidR="00647FF7">
        <w:t>annexe</w:t>
      </w:r>
      <w:r w:rsidR="008A5E76">
        <w:t> </w:t>
      </w:r>
      <w:r w:rsidR="00647FF7">
        <w:t>II.</w:t>
      </w:r>
    </w:p>
    <w:p w14:paraId="4354C668" w14:textId="20972895" w:rsidR="00560762" w:rsidRPr="003772AF" w:rsidRDefault="006830D4" w:rsidP="005F5B59">
      <w:pPr>
        <w:pStyle w:val="ONUMFS"/>
      </w:pPr>
      <w:r>
        <w:rPr>
          <w:lang w:val="fr-CH"/>
        </w:rPr>
        <w:t>L</w:t>
      </w:r>
      <w:r w:rsidR="006A6EE2">
        <w:rPr>
          <w:lang w:val="fr-CH"/>
        </w:rPr>
        <w:t>’</w:t>
      </w:r>
      <w:r w:rsidR="001B0213">
        <w:rPr>
          <w:lang w:val="fr-CH"/>
        </w:rPr>
        <w:t xml:space="preserve">ABC </w:t>
      </w:r>
      <w:r>
        <w:rPr>
          <w:lang w:val="fr-CH"/>
        </w:rPr>
        <w:t>a</w:t>
      </w:r>
      <w:r w:rsidR="001B0213">
        <w:rPr>
          <w:lang w:val="fr-CH"/>
        </w:rPr>
        <w:t xml:space="preserve"> organis</w:t>
      </w:r>
      <w:r>
        <w:rPr>
          <w:lang w:val="fr-CH"/>
        </w:rPr>
        <w:t>é</w:t>
      </w:r>
      <w:r w:rsidR="001B0213">
        <w:rPr>
          <w:lang w:val="fr-CH"/>
        </w:rPr>
        <w:t xml:space="preserve"> </w:t>
      </w:r>
      <w:r>
        <w:rPr>
          <w:lang w:val="fr-CH"/>
        </w:rPr>
        <w:t>l</w:t>
      </w:r>
      <w:r w:rsidR="006A6EE2">
        <w:rPr>
          <w:lang w:val="fr-CH"/>
        </w:rPr>
        <w:t>’</w:t>
      </w:r>
      <w:r>
        <w:rPr>
          <w:lang w:val="fr-CH"/>
        </w:rPr>
        <w:t xml:space="preserve">édition annuelle du </w:t>
      </w:r>
      <w:r w:rsidR="001B0213" w:rsidRPr="00AD705C">
        <w:rPr>
          <w:i/>
          <w:lang w:val="fr-CH"/>
        </w:rPr>
        <w:t>Prix international d</w:t>
      </w:r>
      <w:r w:rsidR="006A6EE2">
        <w:rPr>
          <w:i/>
          <w:lang w:val="fr-CH"/>
        </w:rPr>
        <w:t>’</w:t>
      </w:r>
      <w:r w:rsidR="001B0213" w:rsidRPr="00AD705C">
        <w:rPr>
          <w:i/>
          <w:lang w:val="fr-CH"/>
        </w:rPr>
        <w:t>excellence en matière d</w:t>
      </w:r>
      <w:r w:rsidR="006A6EE2">
        <w:rPr>
          <w:i/>
          <w:lang w:val="fr-CH"/>
        </w:rPr>
        <w:t>’</w:t>
      </w:r>
      <w:r w:rsidR="001B0213" w:rsidRPr="00AD705C">
        <w:rPr>
          <w:i/>
          <w:lang w:val="fr-CH"/>
        </w:rPr>
        <w:t>édition accessible</w:t>
      </w:r>
      <w:r w:rsidR="001B0213">
        <w:rPr>
          <w:lang w:val="fr-CH"/>
        </w:rPr>
        <w:t>, qui récompens</w:t>
      </w:r>
      <w:r>
        <w:rPr>
          <w:lang w:val="fr-CH"/>
        </w:rPr>
        <w:t>e</w:t>
      </w:r>
      <w:r w:rsidR="001B0213">
        <w:rPr>
          <w:lang w:val="fr-CH"/>
        </w:rPr>
        <w:t xml:space="preserve"> les organisations reconnues pour leur </w:t>
      </w:r>
      <w:r w:rsidR="00A74BB0">
        <w:rPr>
          <w:lang w:val="fr-CH"/>
        </w:rPr>
        <w:t xml:space="preserve">clairvoyance et leur détermination, ainsi que pour leurs réalisations </w:t>
      </w:r>
      <w:r w:rsidR="001B0213">
        <w:rPr>
          <w:lang w:val="fr-CH"/>
        </w:rPr>
        <w:t>en matière de promotion de l</w:t>
      </w:r>
      <w:r w:rsidR="006A6EE2">
        <w:rPr>
          <w:lang w:val="fr-CH"/>
        </w:rPr>
        <w:t>’</w:t>
      </w:r>
      <w:r w:rsidR="001B0213">
        <w:rPr>
          <w:lang w:val="fr-CH"/>
        </w:rPr>
        <w:t>accessibilité des publications numériques aux personnes ayant des difficultés de lecture des textes imprim</w:t>
      </w:r>
      <w:r w:rsidR="006803A3">
        <w:rPr>
          <w:lang w:val="fr-CH"/>
        </w:rPr>
        <w:t>és.  Le</w:t>
      </w:r>
      <w:r w:rsidR="001B0213">
        <w:rPr>
          <w:lang w:val="fr-CH"/>
        </w:rPr>
        <w:t xml:space="preserve">s </w:t>
      </w:r>
      <w:r>
        <w:rPr>
          <w:lang w:val="fr-CH"/>
        </w:rPr>
        <w:t xml:space="preserve">candidats présélectionnés dans la catégorie éditeurs </w:t>
      </w:r>
      <w:r w:rsidR="006A6EE2">
        <w:rPr>
          <w:lang w:val="fr-CH"/>
        </w:rPr>
        <w:t>pour 2021</w:t>
      </w:r>
      <w:r>
        <w:rPr>
          <w:lang w:val="fr-CH"/>
        </w:rPr>
        <w:t xml:space="preserve"> sont</w:t>
      </w:r>
      <w:r w:rsidR="006A6EE2">
        <w:rPr>
          <w:lang w:val="fr-CH"/>
        </w:rPr>
        <w:t> :</w:t>
      </w:r>
    </w:p>
    <w:p w14:paraId="53DE644C" w14:textId="6A6ED178" w:rsidR="006830D4" w:rsidRPr="007E0B0A" w:rsidRDefault="006830D4" w:rsidP="00D711BB">
      <w:pPr>
        <w:pStyle w:val="ONUME"/>
        <w:numPr>
          <w:ilvl w:val="0"/>
          <w:numId w:val="37"/>
        </w:numPr>
        <w:spacing w:after="0"/>
        <w:ind w:left="1134" w:hanging="572"/>
        <w:rPr>
          <w:lang w:val="en-US"/>
        </w:rPr>
      </w:pPr>
      <w:r w:rsidRPr="007E0B0A">
        <w:rPr>
          <w:lang w:val="en-US"/>
        </w:rPr>
        <w:t>House of Anansi Press (Canada),</w:t>
      </w:r>
    </w:p>
    <w:p w14:paraId="32CF2A6A" w14:textId="2F6203C7" w:rsidR="006830D4" w:rsidRDefault="006830D4" w:rsidP="00D711BB">
      <w:pPr>
        <w:pStyle w:val="ONUME"/>
        <w:numPr>
          <w:ilvl w:val="0"/>
          <w:numId w:val="37"/>
        </w:numPr>
        <w:spacing w:after="0"/>
        <w:ind w:left="1134" w:hanging="572"/>
        <w:rPr>
          <w:lang w:val="fr-CH"/>
        </w:rPr>
      </w:pPr>
      <w:proofErr w:type="spellStart"/>
      <w:r w:rsidRPr="00D711BB">
        <w:rPr>
          <w:lang w:val="fr-CH"/>
        </w:rPr>
        <w:t>University</w:t>
      </w:r>
      <w:proofErr w:type="spellEnd"/>
      <w:r w:rsidRPr="00D711BB">
        <w:rPr>
          <w:lang w:val="fr-CH"/>
        </w:rPr>
        <w:t xml:space="preserve"> of Michigan </w:t>
      </w:r>
      <w:proofErr w:type="spellStart"/>
      <w:r w:rsidRPr="00D711BB">
        <w:rPr>
          <w:lang w:val="fr-CH"/>
        </w:rPr>
        <w:t>Press</w:t>
      </w:r>
      <w:proofErr w:type="spellEnd"/>
      <w:r w:rsidRPr="003772AF">
        <w:rPr>
          <w:lang w:val="fr-CH"/>
        </w:rPr>
        <w:t xml:space="preserve"> (États</w:t>
      </w:r>
      <w:r w:rsidR="00D711BB">
        <w:rPr>
          <w:lang w:val="fr-CH"/>
        </w:rPr>
        <w:noBreakHyphen/>
      </w:r>
      <w:r w:rsidRPr="003772AF">
        <w:rPr>
          <w:lang w:val="fr-CH"/>
        </w:rPr>
        <w:t>Unis d</w:t>
      </w:r>
      <w:r w:rsidR="006A6EE2">
        <w:rPr>
          <w:lang w:val="fr-CH"/>
        </w:rPr>
        <w:t>’</w:t>
      </w:r>
      <w:r w:rsidRPr="003772AF">
        <w:rPr>
          <w:lang w:val="fr-CH"/>
        </w:rPr>
        <w:t>Amérique)</w:t>
      </w:r>
      <w:r>
        <w:rPr>
          <w:lang w:val="fr-CH"/>
        </w:rPr>
        <w:t xml:space="preserve"> et</w:t>
      </w:r>
    </w:p>
    <w:p w14:paraId="592A3489" w14:textId="2C6C60DE" w:rsidR="006830D4" w:rsidRPr="003772AF" w:rsidRDefault="006830D4" w:rsidP="00D711BB">
      <w:pPr>
        <w:pStyle w:val="ONUME"/>
        <w:numPr>
          <w:ilvl w:val="0"/>
          <w:numId w:val="37"/>
        </w:numPr>
        <w:ind w:left="1134" w:hanging="572"/>
        <w:rPr>
          <w:lang w:val="fr-CH"/>
        </w:rPr>
      </w:pPr>
      <w:r w:rsidRPr="00D711BB">
        <w:rPr>
          <w:lang w:val="fr-CH"/>
        </w:rPr>
        <w:t>Taylor &amp; Francis Group</w:t>
      </w:r>
      <w:r w:rsidRPr="00E559BA">
        <w:rPr>
          <w:lang w:val="fr-CH"/>
        </w:rPr>
        <w:t xml:space="preserve"> (Royaume</w:t>
      </w:r>
      <w:r w:rsidR="00D711BB">
        <w:rPr>
          <w:lang w:val="fr-CH"/>
        </w:rPr>
        <w:noBreakHyphen/>
      </w:r>
      <w:r w:rsidRPr="00E559BA">
        <w:rPr>
          <w:lang w:val="fr-CH"/>
        </w:rPr>
        <w:t>Uni)</w:t>
      </w:r>
      <w:r>
        <w:rPr>
          <w:lang w:val="fr-CH"/>
        </w:rPr>
        <w:t>.</w:t>
      </w:r>
    </w:p>
    <w:p w14:paraId="314CC379" w14:textId="24BA2B5E" w:rsidR="006830D4" w:rsidRPr="003772AF" w:rsidRDefault="006830D4" w:rsidP="003772AF">
      <w:pPr>
        <w:pStyle w:val="ONUMFS"/>
        <w:numPr>
          <w:ilvl w:val="0"/>
          <w:numId w:val="0"/>
        </w:numPr>
        <w:rPr>
          <w:lang w:val="fr-CH"/>
        </w:rPr>
      </w:pPr>
      <w:r w:rsidRPr="003772AF">
        <w:rPr>
          <w:lang w:val="fr-CH"/>
        </w:rPr>
        <w:t>Les candidats présé</w:t>
      </w:r>
      <w:r w:rsidR="00A74BB0">
        <w:rPr>
          <w:lang w:val="fr-CH"/>
        </w:rPr>
        <w:t>le</w:t>
      </w:r>
      <w:r w:rsidRPr="003772AF">
        <w:rPr>
          <w:lang w:val="fr-CH"/>
        </w:rPr>
        <w:t xml:space="preserve">ctionnés dans la catégorie </w:t>
      </w:r>
      <w:r w:rsidR="00A74BB0">
        <w:rPr>
          <w:lang w:val="fr-CH"/>
        </w:rPr>
        <w:t>projets</w:t>
      </w:r>
      <w:r w:rsidRPr="003772AF">
        <w:rPr>
          <w:lang w:val="fr-CH"/>
        </w:rPr>
        <w:t xml:space="preserve"> </w:t>
      </w:r>
      <w:r w:rsidR="006A6EE2" w:rsidRPr="003772AF">
        <w:rPr>
          <w:lang w:val="fr-CH"/>
        </w:rPr>
        <w:t>pour</w:t>
      </w:r>
      <w:r w:rsidR="006A6EE2">
        <w:rPr>
          <w:lang w:val="fr-CH"/>
        </w:rPr>
        <w:t> </w:t>
      </w:r>
      <w:r w:rsidR="006A6EE2" w:rsidRPr="003772AF">
        <w:rPr>
          <w:lang w:val="fr-CH"/>
        </w:rPr>
        <w:t>2021</w:t>
      </w:r>
      <w:r w:rsidRPr="003772AF">
        <w:rPr>
          <w:lang w:val="fr-CH"/>
        </w:rPr>
        <w:t xml:space="preserve"> sont</w:t>
      </w:r>
      <w:r w:rsidR="006A6EE2">
        <w:rPr>
          <w:lang w:val="fr-CH"/>
        </w:rPr>
        <w:t> :</w:t>
      </w:r>
    </w:p>
    <w:p w14:paraId="333B6FC5" w14:textId="4297C848" w:rsidR="006830D4" w:rsidRPr="003772AF" w:rsidRDefault="008972B9" w:rsidP="00D711BB">
      <w:pPr>
        <w:pStyle w:val="ONUME"/>
        <w:numPr>
          <w:ilvl w:val="0"/>
          <w:numId w:val="37"/>
        </w:numPr>
        <w:spacing w:after="0"/>
        <w:ind w:left="1134" w:hanging="572"/>
        <w:rPr>
          <w:lang w:val="fr-CH"/>
        </w:rPr>
      </w:pPr>
      <w:proofErr w:type="gramStart"/>
      <w:r>
        <w:rPr>
          <w:lang w:val="fr-CH"/>
        </w:rPr>
        <w:t>l</w:t>
      </w:r>
      <w:r w:rsidR="00767FAC" w:rsidRPr="003772AF">
        <w:rPr>
          <w:lang w:val="fr-CH"/>
        </w:rPr>
        <w:t>a</w:t>
      </w:r>
      <w:proofErr w:type="gramEnd"/>
      <w:r w:rsidR="00767FAC" w:rsidRPr="003772AF">
        <w:rPr>
          <w:lang w:val="fr-CH"/>
        </w:rPr>
        <w:t xml:space="preserve"> Fondation </w:t>
      </w:r>
      <w:proofErr w:type="spellStart"/>
      <w:r w:rsidR="00767FAC" w:rsidRPr="003772AF">
        <w:rPr>
          <w:lang w:val="fr-CH"/>
        </w:rPr>
        <w:t>D</w:t>
      </w:r>
      <w:r>
        <w:rPr>
          <w:lang w:val="fr-CH"/>
        </w:rPr>
        <w:t>ori</w:t>
      </w:r>
      <w:r w:rsidR="00767FAC" w:rsidRPr="003772AF">
        <w:rPr>
          <w:lang w:val="fr-CH"/>
        </w:rPr>
        <w:t>na</w:t>
      </w:r>
      <w:proofErr w:type="spellEnd"/>
      <w:r w:rsidR="006803A3">
        <w:rPr>
          <w:lang w:val="fr-CH"/>
        </w:rPr>
        <w:t> </w:t>
      </w:r>
      <w:proofErr w:type="spellStart"/>
      <w:r w:rsidR="00767FAC" w:rsidRPr="003772AF">
        <w:rPr>
          <w:lang w:val="fr-CH"/>
        </w:rPr>
        <w:t>Nowill</w:t>
      </w:r>
      <w:proofErr w:type="spellEnd"/>
      <w:r w:rsidR="00767FAC" w:rsidRPr="003772AF">
        <w:rPr>
          <w:lang w:val="fr-CH"/>
        </w:rPr>
        <w:t xml:space="preserve"> pour les aveugles</w:t>
      </w:r>
      <w:r w:rsidR="006830D4" w:rsidRPr="003772AF">
        <w:rPr>
          <w:lang w:val="fr-CH"/>
        </w:rPr>
        <w:t xml:space="preserve"> (Brésil)</w:t>
      </w:r>
    </w:p>
    <w:p w14:paraId="0A33E9E6" w14:textId="39A9E84D" w:rsidR="00767FAC" w:rsidRDefault="008972B9" w:rsidP="00D711BB">
      <w:pPr>
        <w:pStyle w:val="ONUME"/>
        <w:numPr>
          <w:ilvl w:val="0"/>
          <w:numId w:val="37"/>
        </w:numPr>
        <w:spacing w:after="0"/>
        <w:ind w:left="1134" w:hanging="572"/>
        <w:rPr>
          <w:lang w:val="fr-CH"/>
        </w:rPr>
      </w:pPr>
      <w:proofErr w:type="gramStart"/>
      <w:r>
        <w:rPr>
          <w:lang w:val="fr-CH"/>
        </w:rPr>
        <w:t>l</w:t>
      </w:r>
      <w:r w:rsidR="00767FAC" w:rsidRPr="003772AF">
        <w:rPr>
          <w:lang w:val="fr-CH"/>
        </w:rPr>
        <w:t>e</w:t>
      </w:r>
      <w:proofErr w:type="gramEnd"/>
      <w:r w:rsidR="00767FAC" w:rsidRPr="003772AF">
        <w:rPr>
          <w:lang w:val="fr-CH"/>
        </w:rPr>
        <w:t xml:space="preserve"> réseau national de services équitables de bibliothèque </w:t>
      </w:r>
      <w:r w:rsidR="006830D4" w:rsidRPr="003772AF">
        <w:rPr>
          <w:lang w:val="fr-CH"/>
        </w:rPr>
        <w:t>(NNELS, Canada)</w:t>
      </w:r>
    </w:p>
    <w:p w14:paraId="4F72B84B" w14:textId="15AE3460" w:rsidR="006830D4" w:rsidRPr="003772AF" w:rsidRDefault="008972B9" w:rsidP="00D711BB">
      <w:pPr>
        <w:pStyle w:val="ONUME"/>
        <w:numPr>
          <w:ilvl w:val="0"/>
          <w:numId w:val="37"/>
        </w:numPr>
        <w:spacing w:after="0"/>
        <w:ind w:left="1134" w:hanging="572"/>
        <w:rPr>
          <w:lang w:val="fr-CH"/>
        </w:rPr>
      </w:pPr>
      <w:proofErr w:type="gramStart"/>
      <w:r w:rsidRPr="003772AF">
        <w:rPr>
          <w:lang w:val="fr-CH"/>
        </w:rPr>
        <w:t>le</w:t>
      </w:r>
      <w:proofErr w:type="gramEnd"/>
      <w:r w:rsidRPr="003772AF">
        <w:rPr>
          <w:lang w:val="fr-CH"/>
        </w:rPr>
        <w:t xml:space="preserve"> </w:t>
      </w:r>
      <w:r w:rsidR="00A74BB0" w:rsidRPr="003772AF">
        <w:rPr>
          <w:lang w:val="fr-CH"/>
        </w:rPr>
        <w:t>Centre Sao Mai pour les aveugles</w:t>
      </w:r>
      <w:r w:rsidR="006830D4" w:rsidRPr="003772AF">
        <w:rPr>
          <w:lang w:val="fr-CH"/>
        </w:rPr>
        <w:t xml:space="preserve"> (Viet</w:t>
      </w:r>
      <w:r w:rsidR="000076D8">
        <w:rPr>
          <w:lang w:val="fr-CH"/>
        </w:rPr>
        <w:t> </w:t>
      </w:r>
      <w:r w:rsidR="006830D4" w:rsidRPr="003772AF">
        <w:rPr>
          <w:lang w:val="fr-CH"/>
        </w:rPr>
        <w:t>Nam)</w:t>
      </w:r>
    </w:p>
    <w:p w14:paraId="180C8F3C" w14:textId="44FD8D6E" w:rsidR="006830D4" w:rsidRDefault="008972B9" w:rsidP="00D711BB">
      <w:pPr>
        <w:pStyle w:val="ONUME"/>
        <w:numPr>
          <w:ilvl w:val="0"/>
          <w:numId w:val="37"/>
        </w:numPr>
        <w:ind w:left="1134" w:hanging="572"/>
        <w:rPr>
          <w:lang w:val="fr-CH"/>
        </w:rPr>
      </w:pPr>
      <w:proofErr w:type="gramStart"/>
      <w:r w:rsidRPr="003772AF">
        <w:rPr>
          <w:lang w:val="fr-CH"/>
        </w:rPr>
        <w:t>le</w:t>
      </w:r>
      <w:proofErr w:type="gramEnd"/>
      <w:r w:rsidRPr="003772AF">
        <w:rPr>
          <w:lang w:val="fr-CH"/>
        </w:rPr>
        <w:t xml:space="preserve"> </w:t>
      </w:r>
      <w:r w:rsidR="00767FAC" w:rsidRPr="00767FAC">
        <w:rPr>
          <w:lang w:val="fr-CH"/>
        </w:rPr>
        <w:t>comité de pilotage interministériel pour le développement d</w:t>
      </w:r>
      <w:r w:rsidR="006A6EE2">
        <w:rPr>
          <w:lang w:val="fr-CH"/>
        </w:rPr>
        <w:t>’</w:t>
      </w:r>
      <w:r w:rsidR="00767FAC" w:rsidRPr="00767FAC">
        <w:rPr>
          <w:lang w:val="fr-CH"/>
        </w:rPr>
        <w:t>une offre de livres numériques nativement accessibles</w:t>
      </w:r>
      <w:r w:rsidR="006830D4" w:rsidRPr="003772AF">
        <w:rPr>
          <w:lang w:val="fr-CH"/>
        </w:rPr>
        <w:t xml:space="preserve"> (COPIL, France)</w:t>
      </w:r>
    </w:p>
    <w:p w14:paraId="0FD55A05" w14:textId="7E4E044F" w:rsidR="006A6EE2" w:rsidRDefault="00767FAC" w:rsidP="00D711BB">
      <w:pPr>
        <w:pStyle w:val="ONUME"/>
        <w:numPr>
          <w:ilvl w:val="0"/>
          <w:numId w:val="0"/>
        </w:numPr>
        <w:rPr>
          <w:lang w:val="fr-CH"/>
        </w:rPr>
      </w:pPr>
      <w:r>
        <w:rPr>
          <w:lang w:val="fr-CH"/>
        </w:rPr>
        <w:t>Le nom des lauréats du Prix international d</w:t>
      </w:r>
      <w:r w:rsidR="006A6EE2">
        <w:rPr>
          <w:lang w:val="fr-CH"/>
        </w:rPr>
        <w:t>’</w:t>
      </w:r>
      <w:r>
        <w:rPr>
          <w:lang w:val="fr-CH"/>
        </w:rPr>
        <w:t>excellence de l</w:t>
      </w:r>
      <w:r w:rsidR="006A6EE2">
        <w:rPr>
          <w:lang w:val="fr-CH"/>
        </w:rPr>
        <w:t>’</w:t>
      </w:r>
      <w:r>
        <w:rPr>
          <w:lang w:val="fr-CH"/>
        </w:rPr>
        <w:t>ABC sera annoncé le 2</w:t>
      </w:r>
      <w:r w:rsidR="006A6EE2">
        <w:rPr>
          <w:lang w:val="fr-CH"/>
        </w:rPr>
        <w:t>0 octobre 20</w:t>
      </w:r>
      <w:r>
        <w:rPr>
          <w:lang w:val="fr-CH"/>
        </w:rPr>
        <w:t>21 lors d</w:t>
      </w:r>
      <w:r w:rsidR="006A6EE2">
        <w:rPr>
          <w:lang w:val="fr-CH"/>
        </w:rPr>
        <w:t>’</w:t>
      </w:r>
      <w:r>
        <w:rPr>
          <w:lang w:val="fr-CH"/>
        </w:rPr>
        <w:t xml:space="preserve">une cérémonie qui </w:t>
      </w:r>
      <w:r w:rsidR="008972B9">
        <w:rPr>
          <w:lang w:val="fr-CH"/>
        </w:rPr>
        <w:t>aura lieu</w:t>
      </w:r>
      <w:r>
        <w:rPr>
          <w:lang w:val="fr-CH"/>
        </w:rPr>
        <w:t xml:space="preserve"> pour la première fois à la foire du livre de Francfort.</w:t>
      </w:r>
    </w:p>
    <w:p w14:paraId="22C8F315" w14:textId="2B6A34D0" w:rsidR="006A6EE2" w:rsidRDefault="006C516A" w:rsidP="00ED5965">
      <w:pPr>
        <w:pStyle w:val="Heading4"/>
        <w:rPr>
          <w:snapToGrid w:val="0"/>
          <w:lang w:val="fr-CH"/>
        </w:rPr>
      </w:pPr>
      <w:r w:rsidRPr="006C516A">
        <w:rPr>
          <w:snapToGrid w:val="0"/>
          <w:lang w:val="fr-CH"/>
        </w:rPr>
        <w:t>Activités futures concernant l</w:t>
      </w:r>
      <w:r w:rsidR="006A6EE2">
        <w:rPr>
          <w:snapToGrid w:val="0"/>
          <w:lang w:val="fr-CH"/>
        </w:rPr>
        <w:t>’</w:t>
      </w:r>
      <w:r w:rsidRPr="006C516A">
        <w:rPr>
          <w:snapToGrid w:val="0"/>
          <w:lang w:val="fr-CH"/>
        </w:rPr>
        <w:t xml:space="preserve">édition </w:t>
      </w:r>
      <w:r>
        <w:rPr>
          <w:snapToGrid w:val="0"/>
          <w:lang w:val="fr-CH"/>
        </w:rPr>
        <w:t>en format a</w:t>
      </w:r>
      <w:r w:rsidR="006C720B" w:rsidRPr="006C516A">
        <w:rPr>
          <w:snapToGrid w:val="0"/>
          <w:lang w:val="fr-CH"/>
        </w:rPr>
        <w:t>ccessible</w:t>
      </w:r>
    </w:p>
    <w:p w14:paraId="0502AB6F" w14:textId="467581D8" w:rsidR="006A6EE2" w:rsidRDefault="00586151">
      <w:pPr>
        <w:pStyle w:val="ONUMFS"/>
        <w:rPr>
          <w:snapToGrid w:val="0"/>
          <w:lang w:val="fr-CH"/>
        </w:rPr>
      </w:pPr>
      <w:r>
        <w:rPr>
          <w:snapToGrid w:val="0"/>
          <w:lang w:val="fr-CH"/>
        </w:rPr>
        <w:t>Pour répondre aux</w:t>
      </w:r>
      <w:r w:rsidR="00D93614">
        <w:rPr>
          <w:snapToGrid w:val="0"/>
          <w:lang w:val="fr-CH"/>
        </w:rPr>
        <w:t xml:space="preserve"> demandes d</w:t>
      </w:r>
      <w:r w:rsidR="006A6EE2">
        <w:rPr>
          <w:snapToGrid w:val="0"/>
          <w:lang w:val="fr-CH"/>
        </w:rPr>
        <w:t>’</w:t>
      </w:r>
      <w:r w:rsidR="00D93614">
        <w:rPr>
          <w:snapToGrid w:val="0"/>
          <w:lang w:val="fr-CH"/>
        </w:rPr>
        <w:t xml:space="preserve">éditeurs </w:t>
      </w:r>
      <w:r>
        <w:rPr>
          <w:snapToGrid w:val="0"/>
          <w:lang w:val="fr-CH"/>
        </w:rPr>
        <w:t>qui souhaitaient</w:t>
      </w:r>
      <w:r w:rsidR="00D93614">
        <w:rPr>
          <w:snapToGrid w:val="0"/>
          <w:lang w:val="fr-CH"/>
        </w:rPr>
        <w:t xml:space="preserve"> bénéficier de formations </w:t>
      </w:r>
      <w:r>
        <w:rPr>
          <w:snapToGrid w:val="0"/>
          <w:lang w:val="fr-CH"/>
        </w:rPr>
        <w:t>spécialement axées sur</w:t>
      </w:r>
      <w:r w:rsidR="00D93614">
        <w:rPr>
          <w:snapToGrid w:val="0"/>
          <w:lang w:val="fr-CH"/>
        </w:rPr>
        <w:t xml:space="preserve"> leurs besoins, l</w:t>
      </w:r>
      <w:r w:rsidR="006A6EE2">
        <w:rPr>
          <w:snapToGrid w:val="0"/>
          <w:lang w:val="fr-CH"/>
        </w:rPr>
        <w:t>’</w:t>
      </w:r>
      <w:r w:rsidR="00D93614">
        <w:rPr>
          <w:snapToGrid w:val="0"/>
          <w:lang w:val="fr-CH"/>
        </w:rPr>
        <w:t xml:space="preserve">OMPI </w:t>
      </w:r>
      <w:r w:rsidR="008972B9">
        <w:rPr>
          <w:snapToGrid w:val="0"/>
          <w:lang w:val="fr-CH"/>
        </w:rPr>
        <w:t>a fait appel aux services d</w:t>
      </w:r>
      <w:r w:rsidR="006A6EE2">
        <w:rPr>
          <w:snapToGrid w:val="0"/>
          <w:lang w:val="fr-CH"/>
        </w:rPr>
        <w:t>’</w:t>
      </w:r>
      <w:r w:rsidR="00D93614">
        <w:rPr>
          <w:snapToGrid w:val="0"/>
          <w:lang w:val="fr-CH"/>
        </w:rPr>
        <w:t>un spécialiste de l</w:t>
      </w:r>
      <w:r w:rsidR="006A6EE2">
        <w:rPr>
          <w:snapToGrid w:val="0"/>
          <w:lang w:val="fr-CH"/>
        </w:rPr>
        <w:t>’</w:t>
      </w:r>
      <w:r w:rsidR="00D93614">
        <w:rPr>
          <w:snapToGrid w:val="0"/>
          <w:lang w:val="fr-CH"/>
        </w:rPr>
        <w:t xml:space="preserve">accessibilité, le Daisy Consortium, </w:t>
      </w:r>
      <w:r w:rsidR="008972B9">
        <w:rPr>
          <w:snapToGrid w:val="0"/>
          <w:lang w:val="fr-CH"/>
        </w:rPr>
        <w:t>qu</w:t>
      </w:r>
      <w:r w:rsidR="006A6EE2">
        <w:rPr>
          <w:snapToGrid w:val="0"/>
          <w:lang w:val="fr-CH"/>
        </w:rPr>
        <w:t>’</w:t>
      </w:r>
      <w:r w:rsidR="008972B9">
        <w:rPr>
          <w:snapToGrid w:val="0"/>
          <w:lang w:val="fr-CH"/>
        </w:rPr>
        <w:t>elle a chargé de concevoir</w:t>
      </w:r>
      <w:r w:rsidR="00D93614">
        <w:rPr>
          <w:snapToGrid w:val="0"/>
          <w:lang w:val="fr-CH"/>
        </w:rPr>
        <w:t xml:space="preserve"> un module qui sera ajouté au cours en ligne de l</w:t>
      </w:r>
      <w:r w:rsidR="006A6EE2">
        <w:rPr>
          <w:snapToGrid w:val="0"/>
          <w:lang w:val="fr-CH"/>
        </w:rPr>
        <w:t>’</w:t>
      </w:r>
      <w:r w:rsidR="006803A3">
        <w:rPr>
          <w:snapToGrid w:val="0"/>
          <w:lang w:val="fr-CH"/>
        </w:rPr>
        <w:t>ABC.  Ce</w:t>
      </w:r>
      <w:r w:rsidR="00D93614">
        <w:rPr>
          <w:snapToGrid w:val="0"/>
          <w:lang w:val="fr-CH"/>
        </w:rPr>
        <w:t xml:space="preserve"> module permettra à des participants du secteur de l</w:t>
      </w:r>
      <w:r w:rsidR="006A6EE2">
        <w:rPr>
          <w:snapToGrid w:val="0"/>
          <w:lang w:val="fr-CH"/>
        </w:rPr>
        <w:t>’</w:t>
      </w:r>
      <w:r w:rsidR="00D93614">
        <w:rPr>
          <w:snapToGrid w:val="0"/>
          <w:lang w:val="fr-CH"/>
        </w:rPr>
        <w:t>édition – de pays tant développés qu</w:t>
      </w:r>
      <w:r w:rsidR="006A6EE2">
        <w:rPr>
          <w:snapToGrid w:val="0"/>
          <w:lang w:val="fr-CH"/>
        </w:rPr>
        <w:t>’</w:t>
      </w:r>
      <w:r w:rsidR="00D93614">
        <w:rPr>
          <w:snapToGrid w:val="0"/>
          <w:lang w:val="fr-CH"/>
        </w:rPr>
        <w:t>en développement – d</w:t>
      </w:r>
      <w:r w:rsidR="006A6EE2">
        <w:rPr>
          <w:snapToGrid w:val="0"/>
          <w:lang w:val="fr-CH"/>
        </w:rPr>
        <w:t>’</w:t>
      </w:r>
      <w:r w:rsidR="00D93614">
        <w:rPr>
          <w:snapToGrid w:val="0"/>
          <w:lang w:val="fr-CH"/>
        </w:rPr>
        <w:t>apprendre à créer des ouvrages</w:t>
      </w:r>
      <w:r w:rsidR="008972B9">
        <w:rPr>
          <w:snapToGrid w:val="0"/>
          <w:lang w:val="fr-CH"/>
        </w:rPr>
        <w:t xml:space="preserve"> en format </w:t>
      </w:r>
      <w:r w:rsidR="008972B9">
        <w:rPr>
          <w:snapToGrid w:val="0"/>
          <w:lang w:val="fr-CH"/>
        </w:rPr>
        <w:lastRenderedPageBreak/>
        <w:t xml:space="preserve">accessible </w:t>
      </w:r>
      <w:r w:rsidR="006A6EE2">
        <w:rPr>
          <w:snapToGrid w:val="0"/>
          <w:lang w:val="fr-CH"/>
        </w:rPr>
        <w:t>“</w:t>
      </w:r>
      <w:r w:rsidR="008972B9">
        <w:rPr>
          <w:snapToGrid w:val="0"/>
          <w:lang w:val="fr-CH"/>
        </w:rPr>
        <w:t>natif</w:t>
      </w:r>
      <w:r w:rsidR="006A6EE2">
        <w:rPr>
          <w:snapToGrid w:val="0"/>
          <w:lang w:val="fr-CH"/>
        </w:rPr>
        <w:t>”</w:t>
      </w:r>
      <w:r w:rsidR="00D93614">
        <w:rPr>
          <w:snapToGrid w:val="0"/>
          <w:lang w:val="fr-CH"/>
        </w:rPr>
        <w:t xml:space="preserve"> à l</w:t>
      </w:r>
      <w:r w:rsidR="006A6EE2">
        <w:rPr>
          <w:snapToGrid w:val="0"/>
          <w:lang w:val="fr-CH"/>
        </w:rPr>
        <w:t>’</w:t>
      </w:r>
      <w:r w:rsidR="00D93614">
        <w:rPr>
          <w:snapToGrid w:val="0"/>
          <w:lang w:val="fr-CH"/>
        </w:rPr>
        <w:t>aide d</w:t>
      </w:r>
      <w:r w:rsidR="006A6EE2">
        <w:rPr>
          <w:snapToGrid w:val="0"/>
          <w:lang w:val="fr-CH"/>
        </w:rPr>
        <w:t>’</w:t>
      </w:r>
      <w:r w:rsidR="00D93614">
        <w:rPr>
          <w:snapToGrid w:val="0"/>
          <w:lang w:val="fr-CH"/>
        </w:rPr>
        <w:t>un logiciel d</w:t>
      </w:r>
      <w:r w:rsidR="006A6EE2">
        <w:rPr>
          <w:snapToGrid w:val="0"/>
          <w:lang w:val="fr-CH"/>
        </w:rPr>
        <w:t>’</w:t>
      </w:r>
      <w:r w:rsidR="00D93614">
        <w:rPr>
          <w:snapToGrid w:val="0"/>
          <w:lang w:val="fr-CH"/>
        </w:rPr>
        <w:t xml:space="preserve">édition professionnel, qui diffère du logiciel utilisé par les entités autorisées pour convertir des ouvrages existants </w:t>
      </w:r>
      <w:r w:rsidR="008972B9">
        <w:rPr>
          <w:snapToGrid w:val="0"/>
          <w:lang w:val="fr-CH"/>
        </w:rPr>
        <w:t>afin d</w:t>
      </w:r>
      <w:r w:rsidR="006A6EE2">
        <w:rPr>
          <w:snapToGrid w:val="0"/>
          <w:lang w:val="fr-CH"/>
        </w:rPr>
        <w:t>’</w:t>
      </w:r>
      <w:r w:rsidR="008972B9">
        <w:rPr>
          <w:snapToGrid w:val="0"/>
          <w:lang w:val="fr-CH"/>
        </w:rPr>
        <w:t>en publier des exemplaires en format accessible</w:t>
      </w:r>
      <w:r w:rsidR="00D93614">
        <w:rPr>
          <w:snapToGrid w:val="0"/>
          <w:lang w:val="fr-CH"/>
        </w:rPr>
        <w:t>.</w:t>
      </w:r>
    </w:p>
    <w:p w14:paraId="36DE659F" w14:textId="06EB1EA1" w:rsidR="00560762" w:rsidRDefault="00723351" w:rsidP="00AB6EF8">
      <w:pPr>
        <w:pStyle w:val="Endofdocument-Annex"/>
        <w:rPr>
          <w:lang w:val="fr-CH"/>
        </w:rPr>
      </w:pPr>
      <w:r w:rsidRPr="00652DCB">
        <w:rPr>
          <w:lang w:val="fr-CH"/>
        </w:rPr>
        <w:t>[</w:t>
      </w:r>
      <w:r w:rsidR="006C516A" w:rsidRPr="00652DCB">
        <w:rPr>
          <w:lang w:val="fr-CH"/>
        </w:rPr>
        <w:t>Les a</w:t>
      </w:r>
      <w:r w:rsidRPr="00652DCB">
        <w:rPr>
          <w:lang w:val="fr-CH"/>
        </w:rPr>
        <w:t xml:space="preserve">nnexes </w:t>
      </w:r>
      <w:r w:rsidR="006C516A" w:rsidRPr="00652DCB">
        <w:rPr>
          <w:lang w:val="fr-CH"/>
        </w:rPr>
        <w:t>suivent</w:t>
      </w:r>
      <w:r w:rsidRPr="00652DCB">
        <w:rPr>
          <w:lang w:val="fr-CH"/>
        </w:rPr>
        <w:t>]</w:t>
      </w:r>
    </w:p>
    <w:p w14:paraId="6899E4E7" w14:textId="5B11044A" w:rsidR="00723351" w:rsidRPr="00652DCB" w:rsidRDefault="00723351" w:rsidP="00723351">
      <w:pPr>
        <w:rPr>
          <w:szCs w:val="22"/>
          <w:lang w:val="fr-CH"/>
        </w:rPr>
        <w:sectPr w:rsidR="00723351" w:rsidRPr="00652DCB" w:rsidSect="00C5491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cols w:space="720"/>
          <w:titlePg/>
          <w:docGrid w:linePitch="299"/>
        </w:sectPr>
      </w:pPr>
    </w:p>
    <w:p w14:paraId="09222DD2" w14:textId="13E0288F" w:rsidR="00560762" w:rsidRDefault="00910815" w:rsidP="00DE43B9">
      <w:pPr>
        <w:pStyle w:val="Heading2"/>
        <w:rPr>
          <w:lang w:val="fr-CH"/>
        </w:rPr>
      </w:pPr>
      <w:r>
        <w:rPr>
          <w:lang w:val="fr-CH"/>
        </w:rPr>
        <w:lastRenderedPageBreak/>
        <w:t>ANNEXE I.</w:t>
      </w:r>
      <w:r w:rsidR="00D711BB">
        <w:rPr>
          <w:lang w:val="fr-CH"/>
        </w:rPr>
        <w:t xml:space="preserve">  </w:t>
      </w:r>
      <w:r w:rsidR="00652DCB" w:rsidRPr="001B31D5">
        <w:rPr>
          <w:lang w:val="fr-CH"/>
        </w:rPr>
        <w:t xml:space="preserve">Liste des </w:t>
      </w:r>
      <w:r w:rsidR="00650D96">
        <w:rPr>
          <w:lang w:val="fr-CH"/>
        </w:rPr>
        <w:t>100 </w:t>
      </w:r>
      <w:r w:rsidR="00652DCB" w:rsidRPr="001B31D5">
        <w:rPr>
          <w:lang w:val="fr-CH"/>
        </w:rPr>
        <w:t xml:space="preserve">entités autorisées participant au </w:t>
      </w:r>
      <w:r w:rsidR="00082803">
        <w:rPr>
          <w:lang w:val="fr-CH"/>
        </w:rPr>
        <w:t>S</w:t>
      </w:r>
      <w:r w:rsidR="00652DCB" w:rsidRPr="001B31D5">
        <w:rPr>
          <w:lang w:val="fr-CH"/>
        </w:rPr>
        <w:t>ervice mondial d</w:t>
      </w:r>
      <w:r w:rsidR="006A6EE2">
        <w:rPr>
          <w:lang w:val="fr-CH"/>
        </w:rPr>
        <w:t>’</w:t>
      </w:r>
      <w:r w:rsidR="00652DCB" w:rsidRPr="001B31D5">
        <w:rPr>
          <w:lang w:val="fr-CH"/>
        </w:rPr>
        <w:t>échange de livres de l</w:t>
      </w:r>
      <w:r w:rsidR="006A6EE2">
        <w:rPr>
          <w:lang w:val="fr-CH"/>
        </w:rPr>
        <w:t>’</w:t>
      </w:r>
      <w:r w:rsidR="00652DCB" w:rsidRPr="001B31D5">
        <w:rPr>
          <w:lang w:val="fr-CH"/>
        </w:rPr>
        <w:t>ABC</w:t>
      </w:r>
    </w:p>
    <w:p w14:paraId="0195112A" w14:textId="1CF85BB4" w:rsidR="00560762" w:rsidRDefault="00652DCB" w:rsidP="00AB6EF8">
      <w:pPr>
        <w:pStyle w:val="ONUMFS"/>
        <w:numPr>
          <w:ilvl w:val="0"/>
          <w:numId w:val="0"/>
        </w:numPr>
        <w:rPr>
          <w:lang w:val="fr-CH"/>
        </w:rPr>
      </w:pPr>
      <w:r w:rsidRPr="001B31D5">
        <w:rPr>
          <w:lang w:val="fr-CH"/>
        </w:rPr>
        <w:t xml:space="preserve">Les entités autorisées </w:t>
      </w:r>
      <w:r w:rsidR="00650D96">
        <w:rPr>
          <w:lang w:val="fr-CH"/>
        </w:rPr>
        <w:t xml:space="preserve">signalées par un astérisque (*) ont </w:t>
      </w:r>
      <w:r w:rsidR="008972B9">
        <w:rPr>
          <w:lang w:val="fr-CH"/>
        </w:rPr>
        <w:t>entériné les</w:t>
      </w:r>
      <w:r w:rsidR="00650D96">
        <w:rPr>
          <w:lang w:val="fr-CH"/>
        </w:rPr>
        <w:t xml:space="preserve"> conditions d</w:t>
      </w:r>
      <w:r w:rsidR="006A6EE2">
        <w:rPr>
          <w:lang w:val="fr-CH"/>
        </w:rPr>
        <w:t>’</w:t>
      </w:r>
      <w:r w:rsidR="00650D96">
        <w:rPr>
          <w:lang w:val="fr-CH"/>
        </w:rPr>
        <w:t>utilisation de l</w:t>
      </w:r>
      <w:r w:rsidR="006A6EE2">
        <w:rPr>
          <w:lang w:val="fr-CH"/>
        </w:rPr>
        <w:t>’</w:t>
      </w:r>
      <w:r w:rsidR="00650D96">
        <w:rPr>
          <w:lang w:val="fr-CH"/>
        </w:rPr>
        <w:t>application complémentaire de l</w:t>
      </w:r>
      <w:r w:rsidR="006A6EE2">
        <w:rPr>
          <w:lang w:val="fr-CH"/>
        </w:rPr>
        <w:t>’</w:t>
      </w:r>
      <w:r w:rsidR="00650D96">
        <w:rPr>
          <w:lang w:val="fr-CH"/>
        </w:rPr>
        <w:t>ABC</w:t>
      </w:r>
      <w:r w:rsidR="00AF45EC">
        <w:rPr>
          <w:lang w:val="fr-CH"/>
        </w:rPr>
        <w:t>.</w:t>
      </w:r>
    </w:p>
    <w:p w14:paraId="3E7A100A" w14:textId="664C4F3C" w:rsidR="00560762" w:rsidRPr="00DB5F85" w:rsidRDefault="00624D93" w:rsidP="00AC4D3D">
      <w:pPr>
        <w:numPr>
          <w:ilvl w:val="0"/>
          <w:numId w:val="18"/>
        </w:numPr>
        <w:spacing w:after="220"/>
        <w:ind w:left="567" w:hanging="567"/>
        <w:rPr>
          <w:bCs/>
          <w:szCs w:val="22"/>
          <w:lang w:val="en-US"/>
        </w:rPr>
      </w:pPr>
      <w:proofErr w:type="spellStart"/>
      <w:r w:rsidRPr="00DB5F85">
        <w:rPr>
          <w:bCs/>
          <w:szCs w:val="22"/>
          <w:lang w:val="en-US"/>
        </w:rPr>
        <w:t>Afrique</w:t>
      </w:r>
      <w:proofErr w:type="spellEnd"/>
      <w:r w:rsidRPr="00DB5F85">
        <w:rPr>
          <w:bCs/>
          <w:szCs w:val="22"/>
          <w:lang w:val="en-US"/>
        </w:rPr>
        <w:t xml:space="preserve"> du </w:t>
      </w:r>
      <w:proofErr w:type="spellStart"/>
      <w:r w:rsidRPr="00DB5F85">
        <w:rPr>
          <w:bCs/>
          <w:szCs w:val="22"/>
          <w:lang w:val="en-US"/>
        </w:rPr>
        <w:t>Sud</w:t>
      </w:r>
      <w:proofErr w:type="spellEnd"/>
      <w:r w:rsidR="006A6EE2">
        <w:rPr>
          <w:bCs/>
          <w:szCs w:val="22"/>
          <w:lang w:val="en-US"/>
        </w:rPr>
        <w:t> :</w:t>
      </w:r>
      <w:r w:rsidRPr="00DB5F85">
        <w:rPr>
          <w:bCs/>
          <w:szCs w:val="22"/>
          <w:lang w:val="en-US"/>
        </w:rPr>
        <w:t xml:space="preserve"> </w:t>
      </w:r>
      <w:r w:rsidRPr="00DB5F85">
        <w:rPr>
          <w:bCs/>
          <w:i/>
          <w:szCs w:val="22"/>
          <w:lang w:val="en-US"/>
        </w:rPr>
        <w:t>South African Library for the Blind</w:t>
      </w:r>
      <w:r w:rsidR="002B0167">
        <w:rPr>
          <w:bCs/>
          <w:i/>
          <w:szCs w:val="22"/>
          <w:lang w:val="en-US"/>
        </w:rPr>
        <w:t xml:space="preserve"> </w:t>
      </w:r>
      <w:r w:rsidR="002B0167">
        <w:rPr>
          <w:bCs/>
          <w:szCs w:val="22"/>
          <w:lang w:val="en-US"/>
        </w:rPr>
        <w:t>(SALB)</w:t>
      </w:r>
    </w:p>
    <w:p w14:paraId="299416C3" w14:textId="5D536E0A" w:rsidR="00560762" w:rsidRDefault="0084428D" w:rsidP="00AC4D3D">
      <w:pPr>
        <w:numPr>
          <w:ilvl w:val="0"/>
          <w:numId w:val="18"/>
        </w:numPr>
        <w:spacing w:after="220"/>
        <w:ind w:left="567" w:hanging="567"/>
        <w:rPr>
          <w:bCs/>
          <w:szCs w:val="22"/>
          <w:lang w:val="fr-CH"/>
        </w:rPr>
      </w:pPr>
      <w:r w:rsidRPr="00DB5F85">
        <w:rPr>
          <w:bCs/>
          <w:szCs w:val="22"/>
        </w:rPr>
        <w:t>Allemagne</w:t>
      </w:r>
      <w:r w:rsidR="006A6EE2">
        <w:rPr>
          <w:bCs/>
          <w:szCs w:val="22"/>
          <w:lang w:val="fr-CH"/>
        </w:rPr>
        <w:t> :</w:t>
      </w:r>
      <w:r>
        <w:rPr>
          <w:bCs/>
          <w:szCs w:val="22"/>
          <w:lang w:val="fr-CH"/>
        </w:rPr>
        <w:t xml:space="preserve"> Centre allemand pour la lecture accessible (précédemment connu sous le nom de Bibliothèque centrale </w:t>
      </w:r>
      <w:r w:rsidR="00DB5F85">
        <w:rPr>
          <w:bCs/>
          <w:szCs w:val="22"/>
          <w:lang w:val="fr-CH"/>
        </w:rPr>
        <w:t>d</w:t>
      </w:r>
      <w:r w:rsidR="006A6EE2">
        <w:rPr>
          <w:bCs/>
          <w:szCs w:val="22"/>
          <w:lang w:val="fr-CH"/>
        </w:rPr>
        <w:t>’</w:t>
      </w:r>
      <w:r w:rsidR="00DB5F85">
        <w:rPr>
          <w:bCs/>
          <w:szCs w:val="22"/>
          <w:lang w:val="fr-CH"/>
        </w:rPr>
        <w:t>Allemagne</w:t>
      </w:r>
      <w:r>
        <w:rPr>
          <w:bCs/>
          <w:szCs w:val="22"/>
          <w:lang w:val="fr-CH"/>
        </w:rPr>
        <w:t xml:space="preserve"> pour les aveugles)</w:t>
      </w:r>
      <w:r w:rsidR="00900546">
        <w:rPr>
          <w:bCs/>
          <w:szCs w:val="22"/>
          <w:lang w:val="fr-CH"/>
        </w:rPr>
        <w:t xml:space="preserve"> (DZB)</w:t>
      </w:r>
    </w:p>
    <w:p w14:paraId="1BBB7398" w14:textId="69192B2F" w:rsidR="00560762" w:rsidRPr="00657E36" w:rsidRDefault="00657E36" w:rsidP="00AC4D3D">
      <w:pPr>
        <w:numPr>
          <w:ilvl w:val="0"/>
          <w:numId w:val="18"/>
        </w:numPr>
        <w:spacing w:after="220"/>
        <w:ind w:left="567" w:hanging="567"/>
        <w:rPr>
          <w:bCs/>
          <w:szCs w:val="22"/>
        </w:rPr>
      </w:pPr>
      <w:r w:rsidRPr="00D83200">
        <w:rPr>
          <w:bCs/>
          <w:szCs w:val="22"/>
          <w:lang w:val="fr-CH"/>
        </w:rPr>
        <w:t>Antigua</w:t>
      </w:r>
      <w:r w:rsidR="00D711BB">
        <w:rPr>
          <w:bCs/>
          <w:szCs w:val="22"/>
        </w:rPr>
        <w:noBreakHyphen/>
      </w:r>
      <w:r w:rsidRPr="00657E36">
        <w:rPr>
          <w:bCs/>
          <w:szCs w:val="22"/>
        </w:rPr>
        <w:t>et</w:t>
      </w:r>
      <w:r w:rsidR="00D711BB">
        <w:rPr>
          <w:bCs/>
          <w:szCs w:val="22"/>
        </w:rPr>
        <w:noBreakHyphen/>
      </w:r>
      <w:r w:rsidRPr="00657E36">
        <w:rPr>
          <w:bCs/>
          <w:szCs w:val="22"/>
        </w:rPr>
        <w:t>Barbuda</w:t>
      </w:r>
      <w:r w:rsidR="006A6EE2">
        <w:rPr>
          <w:bCs/>
          <w:szCs w:val="22"/>
        </w:rPr>
        <w:t> :</w:t>
      </w:r>
      <w:r w:rsidRPr="00657E36">
        <w:rPr>
          <w:bCs/>
          <w:szCs w:val="22"/>
        </w:rPr>
        <w:t xml:space="preserve"> </w:t>
      </w:r>
      <w:r w:rsidR="004622CA">
        <w:rPr>
          <w:bCs/>
          <w:szCs w:val="22"/>
        </w:rPr>
        <w:t>Département des</w:t>
      </w:r>
      <w:r w:rsidR="00DB5F85">
        <w:rPr>
          <w:bCs/>
          <w:szCs w:val="22"/>
        </w:rPr>
        <w:t xml:space="preserve"> aveugles et </w:t>
      </w:r>
      <w:r w:rsidR="004622CA">
        <w:rPr>
          <w:bCs/>
          <w:szCs w:val="22"/>
        </w:rPr>
        <w:t>d</w:t>
      </w:r>
      <w:r w:rsidR="00DB5F85">
        <w:rPr>
          <w:bCs/>
          <w:szCs w:val="22"/>
        </w:rPr>
        <w:t xml:space="preserve">es </w:t>
      </w:r>
      <w:r w:rsidR="00AD2590">
        <w:rPr>
          <w:bCs/>
          <w:szCs w:val="22"/>
        </w:rPr>
        <w:t>déficients visuels</w:t>
      </w:r>
    </w:p>
    <w:p w14:paraId="31BCA107" w14:textId="32168728" w:rsidR="00560762" w:rsidRDefault="00723351" w:rsidP="00AC4D3D">
      <w:pPr>
        <w:numPr>
          <w:ilvl w:val="0"/>
          <w:numId w:val="18"/>
        </w:numPr>
        <w:spacing w:after="220"/>
        <w:ind w:left="567" w:hanging="567"/>
        <w:rPr>
          <w:bCs/>
          <w:szCs w:val="22"/>
          <w:lang w:val="fr-CH"/>
        </w:rPr>
      </w:pPr>
      <w:r w:rsidRPr="00DB5F85">
        <w:rPr>
          <w:bCs/>
          <w:szCs w:val="22"/>
          <w:lang w:val="en-US"/>
        </w:rPr>
        <w:t>Argentin</w:t>
      </w:r>
      <w:r w:rsidR="00652DCB" w:rsidRPr="00DB5F85">
        <w:rPr>
          <w:bCs/>
          <w:szCs w:val="22"/>
          <w:lang w:val="en-US"/>
        </w:rPr>
        <w:t>e</w:t>
      </w:r>
      <w:r w:rsidR="006A6EE2">
        <w:rPr>
          <w:bCs/>
          <w:szCs w:val="22"/>
          <w:lang w:val="fr-CH"/>
        </w:rPr>
        <w:t> :</w:t>
      </w:r>
      <w:r w:rsidRPr="001B31D5">
        <w:rPr>
          <w:bCs/>
          <w:szCs w:val="22"/>
          <w:lang w:val="fr-CH"/>
        </w:rPr>
        <w:t xml:space="preserve"> </w:t>
      </w:r>
      <w:r w:rsidR="00910815" w:rsidRPr="003C49D8">
        <w:rPr>
          <w:bCs/>
          <w:i/>
          <w:szCs w:val="22"/>
          <w:lang w:val="es-EC"/>
        </w:rPr>
        <w:t>Asociación Civil</w:t>
      </w:r>
      <w:r w:rsidR="00910815">
        <w:rPr>
          <w:bCs/>
          <w:i/>
          <w:szCs w:val="22"/>
          <w:lang w:val="es-EC"/>
        </w:rPr>
        <w:t xml:space="preserve"> </w:t>
      </w:r>
      <w:proofErr w:type="spellStart"/>
      <w:r w:rsidRPr="001B31D5">
        <w:rPr>
          <w:bCs/>
          <w:szCs w:val="22"/>
          <w:lang w:val="fr-CH"/>
        </w:rPr>
        <w:t>Tiflonexos</w:t>
      </w:r>
      <w:proofErr w:type="spellEnd"/>
    </w:p>
    <w:p w14:paraId="6C9FD6A7" w14:textId="66F1F823" w:rsidR="00560762" w:rsidRDefault="00723351" w:rsidP="00AC4D3D">
      <w:pPr>
        <w:numPr>
          <w:ilvl w:val="0"/>
          <w:numId w:val="18"/>
        </w:numPr>
        <w:spacing w:after="220"/>
        <w:ind w:left="567" w:hanging="567"/>
        <w:rPr>
          <w:szCs w:val="22"/>
          <w:lang w:val="fr-CH"/>
        </w:rPr>
      </w:pPr>
      <w:proofErr w:type="spellStart"/>
      <w:r w:rsidRPr="00DB5F85">
        <w:rPr>
          <w:bCs/>
          <w:szCs w:val="22"/>
          <w:lang w:val="en-US"/>
        </w:rPr>
        <w:t>Australi</w:t>
      </w:r>
      <w:r w:rsidR="00652DCB" w:rsidRPr="00DB5F85">
        <w:rPr>
          <w:bCs/>
          <w:szCs w:val="22"/>
          <w:lang w:val="en-US"/>
        </w:rPr>
        <w:t>e</w:t>
      </w:r>
      <w:proofErr w:type="spellEnd"/>
      <w:r w:rsidR="006A6EE2">
        <w:rPr>
          <w:bCs/>
          <w:szCs w:val="22"/>
          <w:lang w:val="fr-CH"/>
        </w:rPr>
        <w:t> :</w:t>
      </w:r>
      <w:r w:rsidRPr="001B31D5">
        <w:rPr>
          <w:bCs/>
          <w:szCs w:val="22"/>
          <w:lang w:val="fr-CH"/>
        </w:rPr>
        <w:t xml:space="preserve"> </w:t>
      </w:r>
      <w:proofErr w:type="spellStart"/>
      <w:r w:rsidRPr="005726EA">
        <w:rPr>
          <w:bCs/>
          <w:i/>
          <w:szCs w:val="22"/>
          <w:lang w:val="fr-CH"/>
        </w:rPr>
        <w:t>Vis</w:t>
      </w:r>
      <w:r w:rsidR="00910815" w:rsidRPr="005726EA">
        <w:rPr>
          <w:bCs/>
          <w:i/>
          <w:szCs w:val="22"/>
          <w:lang w:val="fr-CH"/>
        </w:rPr>
        <w:t>A</w:t>
      </w:r>
      <w:r w:rsidRPr="005726EA">
        <w:rPr>
          <w:bCs/>
          <w:i/>
          <w:szCs w:val="22"/>
          <w:lang w:val="fr-CH"/>
        </w:rPr>
        <w:t>bility</w:t>
      </w:r>
      <w:proofErr w:type="spellEnd"/>
    </w:p>
    <w:p w14:paraId="11AE7D3E" w14:textId="22247491" w:rsidR="00560762" w:rsidRDefault="00723351" w:rsidP="00AC4D3D">
      <w:pPr>
        <w:numPr>
          <w:ilvl w:val="0"/>
          <w:numId w:val="18"/>
        </w:numPr>
        <w:spacing w:after="220"/>
        <w:ind w:left="567" w:hanging="567"/>
        <w:rPr>
          <w:szCs w:val="22"/>
          <w:lang w:val="fr-CH"/>
        </w:rPr>
      </w:pPr>
      <w:proofErr w:type="spellStart"/>
      <w:r w:rsidRPr="00DB5F85">
        <w:rPr>
          <w:bCs/>
          <w:szCs w:val="22"/>
          <w:lang w:val="en-US"/>
        </w:rPr>
        <w:t>Australi</w:t>
      </w:r>
      <w:r w:rsidR="00652DCB" w:rsidRPr="00DB5F85">
        <w:rPr>
          <w:bCs/>
          <w:szCs w:val="22"/>
          <w:lang w:val="en-US"/>
        </w:rPr>
        <w:t>e</w:t>
      </w:r>
      <w:proofErr w:type="spellEnd"/>
      <w:r w:rsidR="006A6EE2">
        <w:rPr>
          <w:bCs/>
          <w:szCs w:val="22"/>
          <w:lang w:val="fr-CH"/>
        </w:rPr>
        <w:t> :</w:t>
      </w:r>
      <w:r w:rsidRPr="001B31D5">
        <w:rPr>
          <w:bCs/>
          <w:szCs w:val="22"/>
          <w:lang w:val="fr-CH"/>
        </w:rPr>
        <w:t xml:space="preserve"> </w:t>
      </w:r>
      <w:r w:rsidRPr="005726EA">
        <w:rPr>
          <w:bCs/>
          <w:i/>
          <w:szCs w:val="22"/>
          <w:lang w:val="fr-CH"/>
        </w:rPr>
        <w:t xml:space="preserve">Vision </w:t>
      </w:r>
      <w:proofErr w:type="spellStart"/>
      <w:r w:rsidRPr="005726EA">
        <w:rPr>
          <w:bCs/>
          <w:i/>
          <w:szCs w:val="22"/>
          <w:lang w:val="fr-CH"/>
        </w:rPr>
        <w:t>Australia</w:t>
      </w:r>
      <w:proofErr w:type="spellEnd"/>
    </w:p>
    <w:p w14:paraId="2ECA885E" w14:textId="5BCBFE8E" w:rsidR="00560762" w:rsidRDefault="00723351" w:rsidP="00AC4D3D">
      <w:pPr>
        <w:numPr>
          <w:ilvl w:val="0"/>
          <w:numId w:val="18"/>
        </w:numPr>
        <w:spacing w:after="220"/>
        <w:ind w:left="567" w:hanging="567"/>
        <w:rPr>
          <w:szCs w:val="22"/>
          <w:lang w:val="fr-CH"/>
        </w:rPr>
      </w:pPr>
      <w:proofErr w:type="spellStart"/>
      <w:r w:rsidRPr="00995BA6">
        <w:rPr>
          <w:bCs/>
          <w:szCs w:val="22"/>
          <w:lang w:val="en-US"/>
        </w:rPr>
        <w:t>Autri</w:t>
      </w:r>
      <w:r w:rsidR="00652DCB" w:rsidRPr="00995BA6">
        <w:rPr>
          <w:bCs/>
          <w:szCs w:val="22"/>
          <w:lang w:val="en-US"/>
        </w:rPr>
        <w:t>che</w:t>
      </w:r>
      <w:proofErr w:type="spellEnd"/>
      <w:r w:rsidR="006A6EE2">
        <w:rPr>
          <w:bCs/>
          <w:szCs w:val="22"/>
          <w:lang w:val="fr-CH"/>
        </w:rPr>
        <w:t> :</w:t>
      </w:r>
      <w:r w:rsidR="00C707E8" w:rsidRPr="001B31D5">
        <w:rPr>
          <w:bCs/>
          <w:szCs w:val="22"/>
          <w:lang w:val="fr-CH"/>
        </w:rPr>
        <w:t xml:space="preserve"> </w:t>
      </w:r>
      <w:proofErr w:type="spellStart"/>
      <w:r w:rsidRPr="005726EA">
        <w:rPr>
          <w:bCs/>
          <w:i/>
          <w:szCs w:val="22"/>
          <w:lang w:val="fr-CH"/>
        </w:rPr>
        <w:t>H</w:t>
      </w:r>
      <w:r w:rsidR="00910815" w:rsidRPr="005726EA">
        <w:rPr>
          <w:bCs/>
          <w:i/>
          <w:szCs w:val="22"/>
          <w:lang w:val="fr-CH"/>
        </w:rPr>
        <w:t>ö</w:t>
      </w:r>
      <w:r w:rsidRPr="005726EA">
        <w:rPr>
          <w:bCs/>
          <w:i/>
          <w:szCs w:val="22"/>
          <w:lang w:val="fr-CH"/>
        </w:rPr>
        <w:t>rb</w:t>
      </w:r>
      <w:r w:rsidR="00910815" w:rsidRPr="005726EA">
        <w:rPr>
          <w:bCs/>
          <w:i/>
          <w:szCs w:val="22"/>
          <w:lang w:val="fr-CH"/>
        </w:rPr>
        <w:t>ü</w:t>
      </w:r>
      <w:r w:rsidRPr="005726EA">
        <w:rPr>
          <w:bCs/>
          <w:i/>
          <w:szCs w:val="22"/>
          <w:lang w:val="fr-CH"/>
        </w:rPr>
        <w:t>cherei</w:t>
      </w:r>
      <w:proofErr w:type="spellEnd"/>
    </w:p>
    <w:p w14:paraId="2F9A4E4E" w14:textId="3B5261A5" w:rsidR="00560762" w:rsidRDefault="00723351" w:rsidP="00AC4D3D">
      <w:pPr>
        <w:numPr>
          <w:ilvl w:val="0"/>
          <w:numId w:val="18"/>
        </w:numPr>
        <w:spacing w:after="220"/>
        <w:ind w:left="567" w:hanging="567"/>
        <w:rPr>
          <w:bCs/>
          <w:szCs w:val="22"/>
          <w:lang w:val="en-US"/>
        </w:rPr>
      </w:pPr>
      <w:r w:rsidRPr="00976A29">
        <w:rPr>
          <w:bCs/>
          <w:szCs w:val="22"/>
          <w:lang w:val="en-US"/>
        </w:rPr>
        <w:t>Bangladesh</w:t>
      </w:r>
      <w:r w:rsidR="006A6EE2">
        <w:rPr>
          <w:bCs/>
          <w:szCs w:val="22"/>
          <w:lang w:val="en-US"/>
        </w:rPr>
        <w:t> :</w:t>
      </w:r>
      <w:r w:rsidRPr="00976A29">
        <w:rPr>
          <w:bCs/>
          <w:szCs w:val="22"/>
          <w:lang w:val="en-US"/>
        </w:rPr>
        <w:t xml:space="preserve"> </w:t>
      </w:r>
      <w:r w:rsidRPr="005726EA">
        <w:rPr>
          <w:bCs/>
          <w:i/>
          <w:szCs w:val="22"/>
          <w:lang w:val="en-US"/>
        </w:rPr>
        <w:t>Young Power in Social Action</w:t>
      </w:r>
      <w:r w:rsidR="00010304">
        <w:rPr>
          <w:bCs/>
          <w:i/>
          <w:szCs w:val="22"/>
          <w:lang w:val="en-US"/>
        </w:rPr>
        <w:t xml:space="preserve"> </w:t>
      </w:r>
      <w:r w:rsidR="00010304">
        <w:rPr>
          <w:bCs/>
          <w:szCs w:val="22"/>
          <w:lang w:val="en-US"/>
        </w:rPr>
        <w:t>(YPSA)</w:t>
      </w:r>
    </w:p>
    <w:p w14:paraId="15DDA886" w14:textId="05087B2E" w:rsidR="00560762" w:rsidRDefault="00650D96" w:rsidP="00AC4D3D">
      <w:pPr>
        <w:numPr>
          <w:ilvl w:val="0"/>
          <w:numId w:val="18"/>
        </w:numPr>
        <w:spacing w:after="220"/>
        <w:ind w:left="567" w:hanging="567"/>
        <w:rPr>
          <w:szCs w:val="22"/>
          <w:lang w:val="fr-CH"/>
        </w:rPr>
      </w:pPr>
      <w:r>
        <w:rPr>
          <w:bCs/>
          <w:szCs w:val="22"/>
          <w:lang w:val="fr-CH"/>
        </w:rPr>
        <w:t>*</w:t>
      </w:r>
      <w:r w:rsidR="00652DCB" w:rsidRPr="00F92A75">
        <w:rPr>
          <w:bCs/>
          <w:szCs w:val="22"/>
          <w:lang w:val="fr-CH"/>
        </w:rPr>
        <w:t>Belgique</w:t>
      </w:r>
      <w:r w:rsidR="006A6EE2">
        <w:rPr>
          <w:bCs/>
          <w:szCs w:val="22"/>
          <w:lang w:val="fr-CH"/>
        </w:rPr>
        <w:t> :</w:t>
      </w:r>
      <w:r w:rsidR="00C707E8" w:rsidRPr="001B31D5">
        <w:rPr>
          <w:bCs/>
          <w:szCs w:val="22"/>
          <w:lang w:val="fr-CH"/>
        </w:rPr>
        <w:t xml:space="preserve"> </w:t>
      </w:r>
      <w:proofErr w:type="spellStart"/>
      <w:r w:rsidR="00E313A0" w:rsidRPr="001B31D5">
        <w:rPr>
          <w:bCs/>
          <w:szCs w:val="22"/>
          <w:lang w:val="fr-CH"/>
        </w:rPr>
        <w:t>E</w:t>
      </w:r>
      <w:r w:rsidR="00910815">
        <w:rPr>
          <w:bCs/>
          <w:szCs w:val="22"/>
          <w:lang w:val="fr-CH"/>
        </w:rPr>
        <w:t>qla</w:t>
      </w:r>
      <w:proofErr w:type="spellEnd"/>
      <w:r w:rsidR="00E313A0" w:rsidRPr="001B31D5">
        <w:rPr>
          <w:bCs/>
          <w:szCs w:val="22"/>
          <w:lang w:val="fr-CH"/>
        </w:rPr>
        <w:t xml:space="preserve"> (</w:t>
      </w:r>
      <w:r w:rsidR="00652DCB" w:rsidRPr="001B31D5">
        <w:rPr>
          <w:bCs/>
          <w:szCs w:val="22"/>
          <w:lang w:val="fr-CH"/>
        </w:rPr>
        <w:t>précédemment connu</w:t>
      </w:r>
      <w:r w:rsidR="00DB5F85">
        <w:rPr>
          <w:bCs/>
          <w:szCs w:val="22"/>
          <w:lang w:val="fr-CH"/>
        </w:rPr>
        <w:t>e</w:t>
      </w:r>
      <w:r w:rsidR="00652DCB" w:rsidRPr="001B31D5">
        <w:rPr>
          <w:bCs/>
          <w:szCs w:val="22"/>
          <w:lang w:val="fr-CH"/>
        </w:rPr>
        <w:t xml:space="preserve"> sous le nom d</w:t>
      </w:r>
      <w:r w:rsidR="006A6EE2">
        <w:rPr>
          <w:bCs/>
          <w:szCs w:val="22"/>
          <w:lang w:val="fr-CH"/>
        </w:rPr>
        <w:t>’</w:t>
      </w:r>
      <w:r w:rsidR="00E313A0" w:rsidRPr="001B31D5">
        <w:rPr>
          <w:bCs/>
          <w:szCs w:val="22"/>
          <w:lang w:val="fr-CH"/>
        </w:rPr>
        <w:t xml:space="preserve">Œuvre </w:t>
      </w:r>
      <w:r w:rsidR="00AF45EC">
        <w:rPr>
          <w:bCs/>
          <w:szCs w:val="22"/>
          <w:lang w:val="fr-CH"/>
        </w:rPr>
        <w:t>n</w:t>
      </w:r>
      <w:r w:rsidR="00E313A0" w:rsidRPr="001B31D5">
        <w:rPr>
          <w:bCs/>
          <w:szCs w:val="22"/>
          <w:lang w:val="fr-CH"/>
        </w:rPr>
        <w:t xml:space="preserve">ationale des </w:t>
      </w:r>
      <w:r w:rsidR="00AF45EC">
        <w:rPr>
          <w:bCs/>
          <w:szCs w:val="22"/>
          <w:lang w:val="fr-CH"/>
        </w:rPr>
        <w:t>a</w:t>
      </w:r>
      <w:r w:rsidR="00E313A0" w:rsidRPr="001B31D5">
        <w:rPr>
          <w:bCs/>
          <w:szCs w:val="22"/>
          <w:lang w:val="fr-CH"/>
        </w:rPr>
        <w:t>veugles)</w:t>
      </w:r>
    </w:p>
    <w:p w14:paraId="7A57F03C" w14:textId="731505BC" w:rsidR="00560762" w:rsidRDefault="00650D96" w:rsidP="00AC4D3D">
      <w:pPr>
        <w:numPr>
          <w:ilvl w:val="0"/>
          <w:numId w:val="18"/>
        </w:numPr>
        <w:spacing w:after="220"/>
        <w:ind w:left="567" w:hanging="567"/>
        <w:rPr>
          <w:bCs/>
          <w:szCs w:val="22"/>
          <w:lang w:val="fr-CH"/>
        </w:rPr>
      </w:pPr>
      <w:r>
        <w:rPr>
          <w:bCs/>
          <w:szCs w:val="22"/>
          <w:lang w:val="fr-CH"/>
        </w:rPr>
        <w:t>*</w:t>
      </w:r>
      <w:r w:rsidR="00657E36" w:rsidRPr="005726EA">
        <w:rPr>
          <w:bCs/>
          <w:szCs w:val="22"/>
        </w:rPr>
        <w:t>Belgique</w:t>
      </w:r>
      <w:r w:rsidR="006A6EE2">
        <w:rPr>
          <w:bCs/>
          <w:szCs w:val="22"/>
          <w:lang w:val="fr-CH"/>
        </w:rPr>
        <w:t> :</w:t>
      </w:r>
      <w:r w:rsidR="00657E36">
        <w:rPr>
          <w:bCs/>
          <w:szCs w:val="22"/>
          <w:lang w:val="fr-CH"/>
        </w:rPr>
        <w:t xml:space="preserve"> </w:t>
      </w:r>
      <w:proofErr w:type="spellStart"/>
      <w:r w:rsidR="005726EA" w:rsidRPr="005726EA">
        <w:rPr>
          <w:bCs/>
          <w:i/>
          <w:szCs w:val="22"/>
          <w:lang w:val="fr-CH"/>
        </w:rPr>
        <w:t>Luisterpuntbibliotheek</w:t>
      </w:r>
      <w:proofErr w:type="spellEnd"/>
      <w:r w:rsidR="005726EA">
        <w:rPr>
          <w:bCs/>
          <w:szCs w:val="22"/>
          <w:lang w:val="fr-CH"/>
        </w:rPr>
        <w:t xml:space="preserve"> </w:t>
      </w:r>
      <w:r w:rsidR="00657E36">
        <w:rPr>
          <w:bCs/>
          <w:szCs w:val="22"/>
          <w:lang w:val="fr-CH"/>
        </w:rPr>
        <w:t xml:space="preserve">(auparavant connue sous le nom de Bibliothèque néerlandophone de livres </w:t>
      </w:r>
      <w:r w:rsidR="004F4A49">
        <w:rPr>
          <w:bCs/>
          <w:szCs w:val="22"/>
          <w:lang w:val="fr-CH"/>
        </w:rPr>
        <w:t xml:space="preserve">sonores et </w:t>
      </w:r>
      <w:r w:rsidR="00657E36">
        <w:rPr>
          <w:bCs/>
          <w:szCs w:val="22"/>
          <w:lang w:val="fr-CH"/>
        </w:rPr>
        <w:t>en braille)</w:t>
      </w:r>
    </w:p>
    <w:p w14:paraId="42C5730E" w14:textId="2E2E4783" w:rsidR="00560762" w:rsidRDefault="00657E36" w:rsidP="00AC4D3D">
      <w:pPr>
        <w:numPr>
          <w:ilvl w:val="0"/>
          <w:numId w:val="18"/>
        </w:numPr>
        <w:spacing w:after="220"/>
        <w:ind w:left="567" w:hanging="567"/>
        <w:rPr>
          <w:bCs/>
          <w:szCs w:val="22"/>
          <w:lang w:val="fr-CH"/>
        </w:rPr>
      </w:pPr>
      <w:r>
        <w:rPr>
          <w:bCs/>
          <w:szCs w:val="22"/>
          <w:lang w:val="fr-CH"/>
        </w:rPr>
        <w:t>*</w:t>
      </w:r>
      <w:r w:rsidRPr="00D83200">
        <w:rPr>
          <w:bCs/>
          <w:szCs w:val="22"/>
          <w:lang w:val="fr-CH"/>
        </w:rPr>
        <w:t>Belgique</w:t>
      </w:r>
      <w:r w:rsidR="006A6EE2">
        <w:rPr>
          <w:bCs/>
          <w:szCs w:val="22"/>
          <w:lang w:val="fr-CH"/>
        </w:rPr>
        <w:t> :</w:t>
      </w:r>
      <w:r>
        <w:rPr>
          <w:bCs/>
          <w:szCs w:val="22"/>
          <w:lang w:val="fr-CH"/>
        </w:rPr>
        <w:t xml:space="preserve"> Ligue Braille</w:t>
      </w:r>
    </w:p>
    <w:p w14:paraId="6A1564B9" w14:textId="29F0498C" w:rsidR="00650D96" w:rsidRPr="003772AF" w:rsidRDefault="00650D96" w:rsidP="00AC4D3D">
      <w:pPr>
        <w:numPr>
          <w:ilvl w:val="0"/>
          <w:numId w:val="18"/>
        </w:numPr>
        <w:spacing w:after="220"/>
        <w:ind w:left="567" w:hanging="567"/>
        <w:rPr>
          <w:bCs/>
          <w:szCs w:val="22"/>
          <w:lang w:val="en-US"/>
        </w:rPr>
      </w:pPr>
      <w:proofErr w:type="spellStart"/>
      <w:r w:rsidRPr="003772AF">
        <w:rPr>
          <w:bCs/>
          <w:szCs w:val="22"/>
          <w:lang w:val="en-US"/>
        </w:rPr>
        <w:t>Bhoutan</w:t>
      </w:r>
      <w:proofErr w:type="spellEnd"/>
      <w:r w:rsidR="006A6EE2">
        <w:rPr>
          <w:bCs/>
          <w:szCs w:val="22"/>
          <w:lang w:val="en-US"/>
        </w:rPr>
        <w:t> :</w:t>
      </w:r>
      <w:r w:rsidRPr="003772AF">
        <w:rPr>
          <w:bCs/>
          <w:szCs w:val="22"/>
          <w:lang w:val="en-US"/>
        </w:rPr>
        <w:t xml:space="preserve"> </w:t>
      </w:r>
      <w:r w:rsidRPr="003772AF">
        <w:rPr>
          <w:i/>
          <w:lang w:val="de-CH"/>
        </w:rPr>
        <w:t>The Muenselling Institute</w:t>
      </w:r>
      <w:r w:rsidR="00010304">
        <w:rPr>
          <w:i/>
          <w:lang w:val="de-CH"/>
        </w:rPr>
        <w:t xml:space="preserve"> </w:t>
      </w:r>
      <w:r w:rsidR="00010304">
        <w:rPr>
          <w:lang w:val="de-CH"/>
        </w:rPr>
        <w:t>(MI)</w:t>
      </w:r>
    </w:p>
    <w:p w14:paraId="1A4F355D" w14:textId="416D53C4" w:rsidR="00FB0B0B" w:rsidRPr="003913CA" w:rsidRDefault="00FB0B0B" w:rsidP="00AC4D3D">
      <w:pPr>
        <w:numPr>
          <w:ilvl w:val="0"/>
          <w:numId w:val="18"/>
        </w:numPr>
        <w:spacing w:after="220"/>
        <w:ind w:left="567" w:hanging="567"/>
        <w:rPr>
          <w:bCs/>
          <w:szCs w:val="22"/>
          <w:lang w:val="es-EC"/>
        </w:rPr>
      </w:pPr>
      <w:proofErr w:type="spellStart"/>
      <w:r w:rsidRPr="003772AF">
        <w:rPr>
          <w:bCs/>
          <w:szCs w:val="22"/>
          <w:lang w:val="es-ES"/>
        </w:rPr>
        <w:t>Bolivie</w:t>
      </w:r>
      <w:proofErr w:type="spellEnd"/>
      <w:r w:rsidRPr="003772AF">
        <w:rPr>
          <w:bCs/>
          <w:szCs w:val="22"/>
          <w:lang w:val="es-ES"/>
        </w:rPr>
        <w:t xml:space="preserve"> (</w:t>
      </w:r>
      <w:proofErr w:type="spellStart"/>
      <w:r w:rsidRPr="003772AF">
        <w:rPr>
          <w:bCs/>
          <w:szCs w:val="22"/>
          <w:lang w:val="es-ES"/>
        </w:rPr>
        <w:t>État</w:t>
      </w:r>
      <w:proofErr w:type="spellEnd"/>
      <w:r w:rsidRPr="003772AF">
        <w:rPr>
          <w:bCs/>
          <w:szCs w:val="22"/>
          <w:lang w:val="es-ES"/>
        </w:rPr>
        <w:t xml:space="preserve"> </w:t>
      </w:r>
      <w:proofErr w:type="spellStart"/>
      <w:r w:rsidRPr="003772AF">
        <w:rPr>
          <w:bCs/>
          <w:szCs w:val="22"/>
          <w:lang w:val="es-ES"/>
        </w:rPr>
        <w:t>plurinational</w:t>
      </w:r>
      <w:proofErr w:type="spellEnd"/>
      <w:r w:rsidRPr="003772AF">
        <w:rPr>
          <w:bCs/>
          <w:szCs w:val="22"/>
          <w:lang w:val="es-ES"/>
        </w:rPr>
        <w:t xml:space="preserve"> de</w:t>
      </w:r>
      <w:proofErr w:type="gramStart"/>
      <w:r w:rsidRPr="003772AF">
        <w:rPr>
          <w:bCs/>
          <w:szCs w:val="22"/>
          <w:lang w:val="es-ES"/>
        </w:rPr>
        <w:t>)</w:t>
      </w:r>
      <w:r w:rsidR="006A6EE2">
        <w:rPr>
          <w:bCs/>
          <w:szCs w:val="22"/>
          <w:lang w:val="es-ES"/>
        </w:rPr>
        <w:t> :</w:t>
      </w:r>
      <w:proofErr w:type="gramEnd"/>
      <w:r>
        <w:rPr>
          <w:bCs/>
          <w:szCs w:val="22"/>
          <w:lang w:val="es-EC"/>
        </w:rPr>
        <w:t xml:space="preserve"> </w:t>
      </w:r>
      <w:r w:rsidRPr="00337B0B">
        <w:rPr>
          <w:bCs/>
          <w:i/>
          <w:szCs w:val="22"/>
          <w:lang w:val="es-EC"/>
        </w:rPr>
        <w:t xml:space="preserve">Instituto Boliviano </w:t>
      </w:r>
      <w:r>
        <w:rPr>
          <w:bCs/>
          <w:i/>
          <w:szCs w:val="22"/>
          <w:lang w:val="es-EC"/>
        </w:rPr>
        <w:t>de</w:t>
      </w:r>
      <w:r w:rsidRPr="00337B0B">
        <w:rPr>
          <w:bCs/>
          <w:i/>
          <w:szCs w:val="22"/>
          <w:lang w:val="es-EC"/>
        </w:rPr>
        <w:t xml:space="preserve"> la Ceguera</w:t>
      </w:r>
      <w:r w:rsidR="00010304">
        <w:rPr>
          <w:bCs/>
          <w:i/>
          <w:szCs w:val="22"/>
          <w:lang w:val="es-EC"/>
        </w:rPr>
        <w:t xml:space="preserve"> </w:t>
      </w:r>
      <w:r w:rsidR="00010304">
        <w:rPr>
          <w:bCs/>
          <w:szCs w:val="22"/>
          <w:lang w:val="es-EC"/>
        </w:rPr>
        <w:t>(IBC)</w:t>
      </w:r>
    </w:p>
    <w:p w14:paraId="275EABEF" w14:textId="413D400F" w:rsidR="00560762" w:rsidRPr="003772AF" w:rsidRDefault="00650D96" w:rsidP="00AC4D3D">
      <w:pPr>
        <w:numPr>
          <w:ilvl w:val="0"/>
          <w:numId w:val="18"/>
        </w:numPr>
        <w:spacing w:after="220"/>
        <w:ind w:left="567" w:hanging="567"/>
        <w:rPr>
          <w:szCs w:val="22"/>
          <w:lang w:val="fr-CH"/>
        </w:rPr>
      </w:pPr>
      <w:r w:rsidRPr="003772AF">
        <w:rPr>
          <w:bCs/>
          <w:szCs w:val="22"/>
          <w:lang w:val="fr-CH"/>
        </w:rPr>
        <w:t>*</w:t>
      </w:r>
      <w:r w:rsidR="00723351" w:rsidRPr="003772AF">
        <w:rPr>
          <w:bCs/>
          <w:szCs w:val="22"/>
          <w:lang w:val="fr-CH"/>
        </w:rPr>
        <w:t>Br</w:t>
      </w:r>
      <w:r w:rsidR="00652DCB" w:rsidRPr="003772AF">
        <w:rPr>
          <w:bCs/>
          <w:szCs w:val="22"/>
          <w:lang w:val="fr-CH"/>
        </w:rPr>
        <w:t>és</w:t>
      </w:r>
      <w:r w:rsidR="00723351" w:rsidRPr="003772AF">
        <w:rPr>
          <w:bCs/>
          <w:szCs w:val="22"/>
          <w:lang w:val="fr-CH"/>
        </w:rPr>
        <w:t>il</w:t>
      </w:r>
      <w:r w:rsidR="006A6EE2">
        <w:rPr>
          <w:bCs/>
          <w:szCs w:val="22"/>
          <w:lang w:val="fr-CH"/>
        </w:rPr>
        <w:t> :</w:t>
      </w:r>
      <w:r w:rsidR="00723351" w:rsidRPr="003772AF">
        <w:rPr>
          <w:bCs/>
          <w:szCs w:val="22"/>
          <w:lang w:val="fr-CH"/>
        </w:rPr>
        <w:t xml:space="preserve"> </w:t>
      </w:r>
      <w:r w:rsidR="00DF5AE1" w:rsidRPr="003772AF">
        <w:rPr>
          <w:lang w:val="fr-CH"/>
        </w:rPr>
        <w:t xml:space="preserve">Fondation </w:t>
      </w:r>
      <w:proofErr w:type="spellStart"/>
      <w:r w:rsidR="00DF5AE1" w:rsidRPr="003772AF">
        <w:rPr>
          <w:lang w:val="fr-CH"/>
        </w:rPr>
        <w:t>Dorina</w:t>
      </w:r>
      <w:proofErr w:type="spellEnd"/>
      <w:r w:rsidR="00DF5AE1" w:rsidRPr="003772AF">
        <w:rPr>
          <w:lang w:val="fr-CH"/>
        </w:rPr>
        <w:t xml:space="preserve"> </w:t>
      </w:r>
      <w:proofErr w:type="spellStart"/>
      <w:r w:rsidR="00DF5AE1" w:rsidRPr="003772AF">
        <w:rPr>
          <w:lang w:val="fr-CH"/>
        </w:rPr>
        <w:t>Nowill</w:t>
      </w:r>
      <w:proofErr w:type="spellEnd"/>
      <w:r w:rsidR="00DF5AE1" w:rsidRPr="003772AF">
        <w:rPr>
          <w:lang w:val="fr-CH"/>
        </w:rPr>
        <w:t xml:space="preserve"> pour les aveugles</w:t>
      </w:r>
    </w:p>
    <w:p w14:paraId="17613368" w14:textId="47F2A833" w:rsidR="00560762" w:rsidRDefault="00657E36" w:rsidP="00AC4D3D">
      <w:pPr>
        <w:numPr>
          <w:ilvl w:val="0"/>
          <w:numId w:val="18"/>
        </w:numPr>
        <w:spacing w:after="220"/>
        <w:ind w:left="567" w:hanging="567"/>
        <w:rPr>
          <w:szCs w:val="22"/>
          <w:lang w:val="en-US"/>
        </w:rPr>
      </w:pPr>
      <w:proofErr w:type="spellStart"/>
      <w:r w:rsidRPr="008A5E76">
        <w:rPr>
          <w:bCs/>
          <w:szCs w:val="22"/>
          <w:lang w:val="en-US"/>
        </w:rPr>
        <w:t>Bulgarie</w:t>
      </w:r>
      <w:proofErr w:type="spellEnd"/>
      <w:r w:rsidR="006A6EE2">
        <w:rPr>
          <w:szCs w:val="22"/>
          <w:lang w:val="en-US"/>
        </w:rPr>
        <w:t> :</w:t>
      </w:r>
      <w:r>
        <w:rPr>
          <w:szCs w:val="22"/>
          <w:lang w:val="en-US"/>
        </w:rPr>
        <w:t xml:space="preserve"> </w:t>
      </w:r>
      <w:r w:rsidRPr="007C39A8">
        <w:rPr>
          <w:i/>
          <w:szCs w:val="22"/>
          <w:lang w:val="en-US"/>
        </w:rPr>
        <w:t xml:space="preserve">National Library for the Blind </w:t>
      </w:r>
      <w:r w:rsidR="006A6EE2">
        <w:rPr>
          <w:i/>
          <w:szCs w:val="22"/>
          <w:lang w:val="en-US"/>
        </w:rPr>
        <w:t>“</w:t>
      </w:r>
      <w:r w:rsidR="006A6EE2" w:rsidRPr="007C39A8">
        <w:rPr>
          <w:i/>
          <w:szCs w:val="22"/>
          <w:lang w:val="en-US"/>
        </w:rPr>
        <w:t>L</w:t>
      </w:r>
      <w:r w:rsidRPr="007C39A8">
        <w:rPr>
          <w:i/>
          <w:szCs w:val="22"/>
          <w:lang w:val="en-US"/>
        </w:rPr>
        <w:t>ouis</w:t>
      </w:r>
      <w:r w:rsidR="008A5E76">
        <w:rPr>
          <w:i/>
          <w:szCs w:val="22"/>
          <w:lang w:val="en-US"/>
        </w:rPr>
        <w:t> </w:t>
      </w:r>
      <w:r w:rsidRPr="007C39A8">
        <w:rPr>
          <w:i/>
          <w:szCs w:val="22"/>
          <w:lang w:val="en-US"/>
        </w:rPr>
        <w:t>Braille</w:t>
      </w:r>
      <w:r w:rsidR="008A5E76">
        <w:rPr>
          <w:i/>
          <w:szCs w:val="22"/>
          <w:lang w:val="en-US"/>
        </w:rPr>
        <w:t> </w:t>
      </w:r>
      <w:r w:rsidRPr="007C39A8">
        <w:rPr>
          <w:i/>
          <w:szCs w:val="22"/>
          <w:lang w:val="en-US"/>
        </w:rPr>
        <w:t>192</w:t>
      </w:r>
      <w:r w:rsidR="006A6EE2" w:rsidRPr="007C39A8">
        <w:rPr>
          <w:i/>
          <w:szCs w:val="22"/>
          <w:lang w:val="en-US"/>
        </w:rPr>
        <w:t>8</w:t>
      </w:r>
      <w:r w:rsidR="006A6EE2">
        <w:rPr>
          <w:i/>
          <w:szCs w:val="22"/>
          <w:lang w:val="en-US"/>
        </w:rPr>
        <w:t>”</w:t>
      </w:r>
    </w:p>
    <w:p w14:paraId="54D1A720" w14:textId="53F3C1E6" w:rsidR="00560762" w:rsidRDefault="00650D96" w:rsidP="00AC4D3D">
      <w:pPr>
        <w:numPr>
          <w:ilvl w:val="0"/>
          <w:numId w:val="18"/>
        </w:numPr>
        <w:spacing w:after="220"/>
        <w:ind w:left="567" w:hanging="567"/>
        <w:rPr>
          <w:bCs/>
          <w:szCs w:val="22"/>
          <w:lang w:val="fr-CH"/>
        </w:rPr>
      </w:pPr>
      <w:r w:rsidRPr="003772AF">
        <w:rPr>
          <w:bCs/>
          <w:szCs w:val="22"/>
          <w:lang w:val="fr-CH"/>
        </w:rPr>
        <w:t>*</w:t>
      </w:r>
      <w:r w:rsidR="00657E36" w:rsidRPr="008A5E76">
        <w:rPr>
          <w:bCs/>
          <w:szCs w:val="22"/>
        </w:rPr>
        <w:t>Burkina</w:t>
      </w:r>
      <w:r w:rsidR="00657E36">
        <w:rPr>
          <w:bCs/>
          <w:szCs w:val="22"/>
          <w:lang w:val="fr-CH"/>
        </w:rPr>
        <w:t xml:space="preserve"> Faso</w:t>
      </w:r>
      <w:r w:rsidR="006A6EE2">
        <w:rPr>
          <w:bCs/>
          <w:szCs w:val="22"/>
          <w:lang w:val="fr-CH"/>
        </w:rPr>
        <w:t> :</w:t>
      </w:r>
      <w:r w:rsidR="00657E36">
        <w:rPr>
          <w:bCs/>
          <w:szCs w:val="22"/>
          <w:lang w:val="fr-CH"/>
        </w:rPr>
        <w:t xml:space="preserve"> Union </w:t>
      </w:r>
      <w:r w:rsidR="00010304">
        <w:rPr>
          <w:bCs/>
          <w:szCs w:val="22"/>
          <w:lang w:val="fr-CH"/>
        </w:rPr>
        <w:t>N</w:t>
      </w:r>
      <w:r w:rsidR="00657E36">
        <w:rPr>
          <w:bCs/>
          <w:szCs w:val="22"/>
          <w:lang w:val="fr-CH"/>
        </w:rPr>
        <w:t xml:space="preserve">ationale des </w:t>
      </w:r>
      <w:r w:rsidR="00010304">
        <w:rPr>
          <w:bCs/>
          <w:szCs w:val="22"/>
          <w:lang w:val="fr-CH"/>
        </w:rPr>
        <w:t>A</w:t>
      </w:r>
      <w:r w:rsidR="00657E36">
        <w:rPr>
          <w:bCs/>
          <w:szCs w:val="22"/>
          <w:lang w:val="fr-CH"/>
        </w:rPr>
        <w:t xml:space="preserve">ssociations </w:t>
      </w:r>
      <w:r w:rsidR="00010304">
        <w:rPr>
          <w:bCs/>
          <w:szCs w:val="22"/>
          <w:lang w:val="fr-CH"/>
        </w:rPr>
        <w:t>B</w:t>
      </w:r>
      <w:r w:rsidR="00657E36">
        <w:rPr>
          <w:bCs/>
          <w:szCs w:val="22"/>
          <w:lang w:val="fr-CH"/>
        </w:rPr>
        <w:t xml:space="preserve">urkinabé pour la </w:t>
      </w:r>
      <w:r w:rsidR="00010304">
        <w:rPr>
          <w:bCs/>
          <w:szCs w:val="22"/>
          <w:lang w:val="fr-CH"/>
        </w:rPr>
        <w:t>P</w:t>
      </w:r>
      <w:r w:rsidR="00657E36">
        <w:rPr>
          <w:bCs/>
          <w:szCs w:val="22"/>
          <w:lang w:val="fr-CH"/>
        </w:rPr>
        <w:t xml:space="preserve">romotion des </w:t>
      </w:r>
      <w:r w:rsidR="00010304">
        <w:rPr>
          <w:bCs/>
          <w:szCs w:val="22"/>
          <w:lang w:val="fr-CH"/>
        </w:rPr>
        <w:t>A</w:t>
      </w:r>
      <w:r w:rsidR="00657E36">
        <w:rPr>
          <w:bCs/>
          <w:szCs w:val="22"/>
          <w:lang w:val="fr-CH"/>
        </w:rPr>
        <w:t xml:space="preserve">veugles et </w:t>
      </w:r>
      <w:r w:rsidR="00010304">
        <w:rPr>
          <w:bCs/>
          <w:szCs w:val="22"/>
          <w:lang w:val="fr-CH"/>
        </w:rPr>
        <w:t>M</w:t>
      </w:r>
      <w:r w:rsidR="00657E36">
        <w:rPr>
          <w:bCs/>
          <w:szCs w:val="22"/>
          <w:lang w:val="fr-CH"/>
        </w:rPr>
        <w:t>alvoyants</w:t>
      </w:r>
      <w:r w:rsidR="00010304">
        <w:rPr>
          <w:bCs/>
          <w:szCs w:val="22"/>
          <w:lang w:val="fr-CH"/>
        </w:rPr>
        <w:t xml:space="preserve"> (UNABPAM)</w:t>
      </w:r>
    </w:p>
    <w:p w14:paraId="0C95CCBF" w14:textId="5F183709" w:rsidR="00560762" w:rsidRPr="00010304" w:rsidRDefault="00657E36" w:rsidP="00AC4D3D">
      <w:pPr>
        <w:numPr>
          <w:ilvl w:val="0"/>
          <w:numId w:val="18"/>
        </w:numPr>
        <w:spacing w:after="220"/>
        <w:ind w:left="567" w:hanging="567"/>
        <w:rPr>
          <w:bCs/>
          <w:szCs w:val="22"/>
        </w:rPr>
      </w:pPr>
      <w:r w:rsidRPr="00010304">
        <w:rPr>
          <w:bCs/>
          <w:szCs w:val="22"/>
        </w:rPr>
        <w:t>Canada</w:t>
      </w:r>
      <w:r w:rsidR="006A6EE2">
        <w:rPr>
          <w:bCs/>
          <w:szCs w:val="22"/>
        </w:rPr>
        <w:t> :</w:t>
      </w:r>
      <w:r w:rsidRPr="00010304">
        <w:rPr>
          <w:bCs/>
          <w:szCs w:val="22"/>
        </w:rPr>
        <w:t xml:space="preserve"> </w:t>
      </w:r>
      <w:r w:rsidRPr="00010304">
        <w:rPr>
          <w:bCs/>
          <w:i/>
          <w:szCs w:val="22"/>
        </w:rPr>
        <w:t xml:space="preserve">BC </w:t>
      </w:r>
      <w:proofErr w:type="spellStart"/>
      <w:r w:rsidRPr="00010304">
        <w:rPr>
          <w:bCs/>
          <w:i/>
          <w:szCs w:val="22"/>
        </w:rPr>
        <w:t>Libraries</w:t>
      </w:r>
      <w:proofErr w:type="spellEnd"/>
      <w:r w:rsidRPr="00010304">
        <w:rPr>
          <w:bCs/>
          <w:i/>
          <w:szCs w:val="22"/>
        </w:rPr>
        <w:t xml:space="preserve"> </w:t>
      </w:r>
      <w:proofErr w:type="spellStart"/>
      <w:r w:rsidRPr="00010304">
        <w:rPr>
          <w:bCs/>
          <w:i/>
          <w:szCs w:val="22"/>
        </w:rPr>
        <w:t>Cooperative</w:t>
      </w:r>
      <w:proofErr w:type="spellEnd"/>
      <w:r w:rsidR="00E61851" w:rsidRPr="00010304">
        <w:rPr>
          <w:bCs/>
          <w:i/>
          <w:szCs w:val="22"/>
        </w:rPr>
        <w:t> </w:t>
      </w:r>
      <w:r w:rsidR="004E521C" w:rsidRPr="00010304">
        <w:rPr>
          <w:bCs/>
          <w:i/>
          <w:szCs w:val="22"/>
        </w:rPr>
        <w:t>2009</w:t>
      </w:r>
      <w:r w:rsidRPr="00010304">
        <w:rPr>
          <w:bCs/>
          <w:szCs w:val="22"/>
        </w:rPr>
        <w:t>, Réseau national de services équitables de bibliothèque</w:t>
      </w:r>
      <w:r w:rsidR="00010304" w:rsidRPr="003772AF">
        <w:rPr>
          <w:bCs/>
          <w:szCs w:val="22"/>
        </w:rPr>
        <w:t xml:space="preserve"> (NNELS)</w:t>
      </w:r>
    </w:p>
    <w:p w14:paraId="4867E807" w14:textId="216097B4" w:rsidR="00560762" w:rsidRDefault="00527695" w:rsidP="00AC4D3D">
      <w:pPr>
        <w:numPr>
          <w:ilvl w:val="0"/>
          <w:numId w:val="18"/>
        </w:numPr>
        <w:spacing w:after="220"/>
        <w:ind w:left="567" w:hanging="567"/>
        <w:rPr>
          <w:bCs/>
          <w:szCs w:val="22"/>
          <w:lang w:val="fr-CH"/>
        </w:rPr>
      </w:pPr>
      <w:r>
        <w:rPr>
          <w:bCs/>
          <w:szCs w:val="22"/>
        </w:rPr>
        <w:t>*</w:t>
      </w:r>
      <w:r w:rsidR="00657E36" w:rsidRPr="008A5E76">
        <w:rPr>
          <w:bCs/>
          <w:szCs w:val="22"/>
        </w:rPr>
        <w:t>Canada</w:t>
      </w:r>
      <w:r w:rsidR="006A6EE2">
        <w:rPr>
          <w:bCs/>
          <w:szCs w:val="22"/>
          <w:lang w:val="fr-CH"/>
        </w:rPr>
        <w:t> :</w:t>
      </w:r>
      <w:r w:rsidR="00657E36">
        <w:rPr>
          <w:bCs/>
          <w:szCs w:val="22"/>
          <w:lang w:val="fr-CH"/>
        </w:rPr>
        <w:t xml:space="preserve"> Bibliothèque et Archives nationales du Québec</w:t>
      </w:r>
      <w:r w:rsidR="00010304">
        <w:rPr>
          <w:bCs/>
          <w:szCs w:val="22"/>
          <w:lang w:val="fr-CH"/>
        </w:rPr>
        <w:t xml:space="preserve"> (</w:t>
      </w:r>
      <w:proofErr w:type="spellStart"/>
      <w:r w:rsidR="00010304">
        <w:rPr>
          <w:bCs/>
          <w:szCs w:val="22"/>
          <w:lang w:val="fr-CH"/>
        </w:rPr>
        <w:t>BAnQ</w:t>
      </w:r>
      <w:proofErr w:type="spellEnd"/>
      <w:r w:rsidR="00010304">
        <w:rPr>
          <w:bCs/>
          <w:szCs w:val="22"/>
          <w:lang w:val="fr-CH"/>
        </w:rPr>
        <w:t>)</w:t>
      </w:r>
    </w:p>
    <w:p w14:paraId="257A0AAD" w14:textId="0D0EB7AE" w:rsidR="00560762" w:rsidRDefault="00527695" w:rsidP="00AC4D3D">
      <w:pPr>
        <w:numPr>
          <w:ilvl w:val="0"/>
          <w:numId w:val="18"/>
        </w:numPr>
        <w:spacing w:after="220"/>
        <w:ind w:left="567" w:hanging="567"/>
        <w:rPr>
          <w:bCs/>
          <w:szCs w:val="22"/>
          <w:lang w:val="fr-CH"/>
        </w:rPr>
      </w:pPr>
      <w:r>
        <w:rPr>
          <w:bCs/>
          <w:szCs w:val="22"/>
          <w:lang w:val="fr-CH"/>
        </w:rPr>
        <w:t>*</w:t>
      </w:r>
      <w:r w:rsidR="00723351" w:rsidRPr="008A5E76">
        <w:rPr>
          <w:bCs/>
          <w:szCs w:val="22"/>
        </w:rPr>
        <w:t>Canada</w:t>
      </w:r>
      <w:r w:rsidR="006A6EE2">
        <w:rPr>
          <w:bCs/>
          <w:szCs w:val="22"/>
          <w:lang w:val="fr-CH"/>
        </w:rPr>
        <w:t> :</w:t>
      </w:r>
      <w:r w:rsidR="00723351" w:rsidRPr="001B31D5">
        <w:rPr>
          <w:bCs/>
          <w:szCs w:val="22"/>
          <w:lang w:val="fr-CH"/>
        </w:rPr>
        <w:t xml:space="preserve"> </w:t>
      </w:r>
      <w:r w:rsidR="00652DCB" w:rsidRPr="001B31D5">
        <w:rPr>
          <w:bCs/>
          <w:szCs w:val="22"/>
          <w:lang w:val="fr-CH"/>
        </w:rPr>
        <w:t>Institut national c</w:t>
      </w:r>
      <w:r w:rsidR="00723351" w:rsidRPr="001B31D5">
        <w:rPr>
          <w:bCs/>
          <w:szCs w:val="22"/>
          <w:lang w:val="fr-CH"/>
        </w:rPr>
        <w:t>anadi</w:t>
      </w:r>
      <w:r w:rsidR="00652DCB" w:rsidRPr="001B31D5">
        <w:rPr>
          <w:bCs/>
          <w:szCs w:val="22"/>
          <w:lang w:val="fr-CH"/>
        </w:rPr>
        <w:t>e</w:t>
      </w:r>
      <w:r w:rsidR="00723351" w:rsidRPr="001B31D5">
        <w:rPr>
          <w:bCs/>
          <w:szCs w:val="22"/>
          <w:lang w:val="fr-CH"/>
        </w:rPr>
        <w:t xml:space="preserve">n </w:t>
      </w:r>
      <w:r w:rsidR="00DE3449" w:rsidRPr="001B31D5">
        <w:rPr>
          <w:bCs/>
          <w:szCs w:val="22"/>
          <w:lang w:val="fr-CH"/>
        </w:rPr>
        <w:t>pour les aveugles</w:t>
      </w:r>
      <w:r w:rsidR="00010304">
        <w:rPr>
          <w:bCs/>
          <w:szCs w:val="22"/>
          <w:lang w:val="fr-CH"/>
        </w:rPr>
        <w:t xml:space="preserve"> (INCA)</w:t>
      </w:r>
    </w:p>
    <w:p w14:paraId="30AAB51A" w14:textId="549E9518" w:rsidR="00560762" w:rsidRDefault="00527695" w:rsidP="00AC4D3D">
      <w:pPr>
        <w:numPr>
          <w:ilvl w:val="0"/>
          <w:numId w:val="18"/>
        </w:numPr>
        <w:spacing w:after="220"/>
        <w:ind w:left="567" w:hanging="567"/>
        <w:rPr>
          <w:bCs/>
          <w:szCs w:val="22"/>
          <w:lang w:val="fr-CH"/>
        </w:rPr>
      </w:pPr>
      <w:r>
        <w:rPr>
          <w:bCs/>
          <w:szCs w:val="22"/>
          <w:lang w:val="fr-CH"/>
        </w:rPr>
        <w:t>*</w:t>
      </w:r>
      <w:r w:rsidR="00723351" w:rsidRPr="00F92A75">
        <w:rPr>
          <w:bCs/>
          <w:szCs w:val="22"/>
          <w:lang w:val="fr-CH"/>
        </w:rPr>
        <w:t>Canada</w:t>
      </w:r>
      <w:r w:rsidR="006A6EE2">
        <w:rPr>
          <w:bCs/>
          <w:szCs w:val="22"/>
          <w:lang w:val="fr-CH"/>
        </w:rPr>
        <w:t> :</w:t>
      </w:r>
      <w:r w:rsidR="00C707E8" w:rsidRPr="001B31D5">
        <w:rPr>
          <w:bCs/>
          <w:szCs w:val="22"/>
          <w:lang w:val="fr-CH"/>
        </w:rPr>
        <w:t xml:space="preserve"> </w:t>
      </w:r>
      <w:r w:rsidR="00723351" w:rsidRPr="001B31D5">
        <w:rPr>
          <w:bCs/>
          <w:szCs w:val="22"/>
          <w:lang w:val="fr-CH"/>
        </w:rPr>
        <w:t xml:space="preserve">Centre </w:t>
      </w:r>
      <w:r w:rsidR="00010304">
        <w:rPr>
          <w:bCs/>
          <w:szCs w:val="22"/>
          <w:lang w:val="fr-CH"/>
        </w:rPr>
        <w:t>d</w:t>
      </w:r>
      <w:r w:rsidR="006A6EE2">
        <w:rPr>
          <w:bCs/>
          <w:szCs w:val="22"/>
          <w:lang w:val="fr-CH"/>
        </w:rPr>
        <w:t>’</w:t>
      </w:r>
      <w:r w:rsidR="00DE3449" w:rsidRPr="001B31D5">
        <w:rPr>
          <w:bCs/>
          <w:szCs w:val="22"/>
          <w:lang w:val="fr-CH"/>
        </w:rPr>
        <w:t>accès é</w:t>
      </w:r>
      <w:r w:rsidR="00723351" w:rsidRPr="001B31D5">
        <w:rPr>
          <w:bCs/>
          <w:szCs w:val="22"/>
          <w:lang w:val="fr-CH"/>
        </w:rPr>
        <w:t xml:space="preserve">quitable </w:t>
      </w:r>
      <w:r w:rsidR="00DE3449" w:rsidRPr="001B31D5">
        <w:rPr>
          <w:bCs/>
          <w:szCs w:val="22"/>
          <w:lang w:val="fr-CH"/>
        </w:rPr>
        <w:t>aux bibliothèque</w:t>
      </w:r>
      <w:r w:rsidR="00910815">
        <w:rPr>
          <w:bCs/>
          <w:szCs w:val="22"/>
          <w:lang w:val="fr-CH"/>
        </w:rPr>
        <w:t>s</w:t>
      </w:r>
      <w:r w:rsidR="00010304">
        <w:rPr>
          <w:bCs/>
          <w:szCs w:val="22"/>
          <w:lang w:val="fr-CH"/>
        </w:rPr>
        <w:t xml:space="preserve"> (CAÉB)</w:t>
      </w:r>
    </w:p>
    <w:p w14:paraId="2115E6FB" w14:textId="41ACED67" w:rsidR="00560762" w:rsidRPr="003772AF" w:rsidRDefault="00723351" w:rsidP="00AC4D3D">
      <w:pPr>
        <w:numPr>
          <w:ilvl w:val="0"/>
          <w:numId w:val="18"/>
        </w:numPr>
        <w:spacing w:after="220"/>
        <w:ind w:left="567" w:hanging="567"/>
        <w:rPr>
          <w:bCs/>
          <w:szCs w:val="22"/>
          <w:lang w:val="es-ES"/>
        </w:rPr>
      </w:pPr>
      <w:proofErr w:type="gramStart"/>
      <w:r w:rsidRPr="003772AF">
        <w:rPr>
          <w:bCs/>
          <w:szCs w:val="22"/>
          <w:lang w:val="es-ES"/>
        </w:rPr>
        <w:t>Chil</w:t>
      </w:r>
      <w:r w:rsidR="00DE3449" w:rsidRPr="003772AF">
        <w:rPr>
          <w:bCs/>
          <w:szCs w:val="22"/>
          <w:lang w:val="es-ES"/>
        </w:rPr>
        <w:t>i</w:t>
      </w:r>
      <w:r w:rsidR="006A6EE2">
        <w:rPr>
          <w:bCs/>
          <w:szCs w:val="22"/>
          <w:lang w:val="es-ES"/>
        </w:rPr>
        <w:t> :</w:t>
      </w:r>
      <w:proofErr w:type="gramEnd"/>
      <w:r w:rsidRPr="003772AF">
        <w:rPr>
          <w:bCs/>
          <w:szCs w:val="22"/>
          <w:lang w:val="es-ES"/>
        </w:rPr>
        <w:t xml:space="preserve"> </w:t>
      </w:r>
      <w:r w:rsidR="00527695" w:rsidRPr="008C529E">
        <w:rPr>
          <w:i/>
          <w:iCs/>
          <w:lang w:val="es-ES"/>
        </w:rPr>
        <w:t>Biblioteca Central para Ciegos</w:t>
      </w:r>
      <w:r w:rsidR="00900546">
        <w:rPr>
          <w:i/>
          <w:iCs/>
          <w:lang w:val="es-ES"/>
        </w:rPr>
        <w:t xml:space="preserve"> </w:t>
      </w:r>
      <w:r w:rsidR="00900546">
        <w:rPr>
          <w:iCs/>
          <w:lang w:val="es-ES"/>
        </w:rPr>
        <w:t>(BCC)</w:t>
      </w:r>
    </w:p>
    <w:p w14:paraId="1A8D759D" w14:textId="356855DB" w:rsidR="00527695" w:rsidRPr="003772AF" w:rsidRDefault="00527695" w:rsidP="00AC4D3D">
      <w:pPr>
        <w:numPr>
          <w:ilvl w:val="0"/>
          <w:numId w:val="18"/>
        </w:numPr>
        <w:spacing w:after="220"/>
        <w:ind w:left="567" w:hanging="567"/>
        <w:rPr>
          <w:bCs/>
          <w:szCs w:val="22"/>
          <w:lang w:val="en-US"/>
        </w:rPr>
      </w:pPr>
      <w:r w:rsidRPr="003772AF">
        <w:rPr>
          <w:bCs/>
          <w:szCs w:val="22"/>
          <w:lang w:val="en-US"/>
        </w:rPr>
        <w:t>Chypre</w:t>
      </w:r>
      <w:r w:rsidR="006A6EE2">
        <w:rPr>
          <w:bCs/>
          <w:szCs w:val="22"/>
          <w:lang w:val="en-US"/>
        </w:rPr>
        <w:t> :</w:t>
      </w:r>
      <w:r w:rsidRPr="003772AF">
        <w:rPr>
          <w:bCs/>
          <w:szCs w:val="22"/>
          <w:lang w:val="en-US"/>
        </w:rPr>
        <w:t xml:space="preserve"> </w:t>
      </w:r>
      <w:proofErr w:type="spellStart"/>
      <w:r w:rsidRPr="003772AF">
        <w:rPr>
          <w:bCs/>
          <w:i/>
          <w:szCs w:val="22"/>
          <w:lang w:val="en-US"/>
        </w:rPr>
        <w:t>Pancyprian</w:t>
      </w:r>
      <w:proofErr w:type="spellEnd"/>
      <w:r w:rsidRPr="003772AF">
        <w:rPr>
          <w:bCs/>
          <w:i/>
          <w:szCs w:val="22"/>
          <w:lang w:val="en-US"/>
        </w:rPr>
        <w:t xml:space="preserve"> Organization of the Blind</w:t>
      </w:r>
    </w:p>
    <w:p w14:paraId="0C02D220" w14:textId="2395AD29" w:rsidR="00527695" w:rsidRPr="003772AF" w:rsidRDefault="00723351" w:rsidP="00AC4D3D">
      <w:pPr>
        <w:numPr>
          <w:ilvl w:val="0"/>
          <w:numId w:val="18"/>
        </w:numPr>
        <w:spacing w:after="220"/>
        <w:ind w:left="567" w:hanging="567"/>
        <w:rPr>
          <w:bCs/>
          <w:szCs w:val="22"/>
          <w:lang w:val="es-ES"/>
        </w:rPr>
      </w:pPr>
      <w:proofErr w:type="spellStart"/>
      <w:proofErr w:type="gramStart"/>
      <w:r w:rsidRPr="003772AF">
        <w:rPr>
          <w:bCs/>
          <w:szCs w:val="22"/>
          <w:lang w:val="es-ES"/>
        </w:rPr>
        <w:t>Colombi</w:t>
      </w:r>
      <w:r w:rsidR="00DE3449" w:rsidRPr="003772AF">
        <w:rPr>
          <w:bCs/>
          <w:szCs w:val="22"/>
          <w:lang w:val="es-ES"/>
        </w:rPr>
        <w:t>e</w:t>
      </w:r>
      <w:proofErr w:type="spellEnd"/>
      <w:r w:rsidR="006A6EE2">
        <w:rPr>
          <w:bCs/>
          <w:szCs w:val="22"/>
          <w:lang w:val="es-ES"/>
        </w:rPr>
        <w:t> :</w:t>
      </w:r>
      <w:proofErr w:type="gramEnd"/>
      <w:r w:rsidRPr="003772AF">
        <w:rPr>
          <w:bCs/>
          <w:szCs w:val="22"/>
          <w:lang w:val="es-ES"/>
        </w:rPr>
        <w:t xml:space="preserve"> </w:t>
      </w:r>
      <w:r w:rsidR="001F2373" w:rsidRPr="003772AF">
        <w:rPr>
          <w:bCs/>
          <w:i/>
          <w:szCs w:val="22"/>
          <w:lang w:val="es-ES"/>
        </w:rPr>
        <w:t>Instituto Nacional para Ciegos</w:t>
      </w:r>
      <w:r w:rsidR="00900546" w:rsidRPr="003772AF">
        <w:rPr>
          <w:bCs/>
          <w:i/>
          <w:szCs w:val="22"/>
          <w:lang w:val="es-ES"/>
        </w:rPr>
        <w:t xml:space="preserve"> </w:t>
      </w:r>
      <w:r w:rsidR="00900546" w:rsidRPr="003772AF">
        <w:rPr>
          <w:bCs/>
          <w:szCs w:val="22"/>
          <w:lang w:val="es-ES"/>
        </w:rPr>
        <w:t>(INCI)</w:t>
      </w:r>
    </w:p>
    <w:p w14:paraId="42F57E37" w14:textId="417AD899" w:rsidR="00DB45AC" w:rsidRPr="003772AF" w:rsidRDefault="00527695" w:rsidP="00AC4D3D">
      <w:pPr>
        <w:numPr>
          <w:ilvl w:val="0"/>
          <w:numId w:val="18"/>
        </w:numPr>
        <w:spacing w:after="220"/>
        <w:ind w:left="567" w:hanging="567"/>
        <w:rPr>
          <w:bCs/>
          <w:szCs w:val="22"/>
        </w:rPr>
      </w:pPr>
      <w:r>
        <w:rPr>
          <w:bCs/>
          <w:szCs w:val="22"/>
          <w:lang w:val="fr-CH"/>
        </w:rPr>
        <w:t>*</w:t>
      </w:r>
      <w:r w:rsidRPr="00F92A75">
        <w:rPr>
          <w:bCs/>
          <w:szCs w:val="22"/>
          <w:lang w:val="fr-CH"/>
        </w:rPr>
        <w:t>Croatie</w:t>
      </w:r>
      <w:r w:rsidR="006A6EE2">
        <w:rPr>
          <w:szCs w:val="22"/>
        </w:rPr>
        <w:t> :</w:t>
      </w:r>
      <w:r w:rsidRPr="00CF5855">
        <w:rPr>
          <w:szCs w:val="22"/>
        </w:rPr>
        <w:t xml:space="preserve"> Bibliothèque </w:t>
      </w:r>
      <w:r>
        <w:rPr>
          <w:szCs w:val="22"/>
        </w:rPr>
        <w:t xml:space="preserve">croate </w:t>
      </w:r>
      <w:r w:rsidRPr="00CF5855">
        <w:rPr>
          <w:szCs w:val="22"/>
        </w:rPr>
        <w:t>pour les aveugles</w:t>
      </w:r>
      <w:r w:rsidR="00900546">
        <w:rPr>
          <w:szCs w:val="22"/>
        </w:rPr>
        <w:t xml:space="preserve"> (HKZASLI)</w:t>
      </w:r>
    </w:p>
    <w:p w14:paraId="6B2E87EC" w14:textId="08A62E84" w:rsidR="00560762" w:rsidRPr="00CF5855" w:rsidRDefault="00723351" w:rsidP="00AC4D3D">
      <w:pPr>
        <w:numPr>
          <w:ilvl w:val="0"/>
          <w:numId w:val="18"/>
        </w:numPr>
        <w:spacing w:after="220"/>
        <w:ind w:left="567" w:hanging="567"/>
        <w:rPr>
          <w:bCs/>
          <w:szCs w:val="22"/>
        </w:rPr>
      </w:pPr>
      <w:r w:rsidRPr="008A5E76">
        <w:rPr>
          <w:bCs/>
          <w:szCs w:val="22"/>
        </w:rPr>
        <w:lastRenderedPageBreak/>
        <w:t>D</w:t>
      </w:r>
      <w:r w:rsidR="00DE3449" w:rsidRPr="008A5E76">
        <w:rPr>
          <w:bCs/>
          <w:szCs w:val="22"/>
        </w:rPr>
        <w:t>a</w:t>
      </w:r>
      <w:r w:rsidRPr="008A5E76">
        <w:rPr>
          <w:bCs/>
          <w:szCs w:val="22"/>
        </w:rPr>
        <w:t>n</w:t>
      </w:r>
      <w:r w:rsidR="00DE3449" w:rsidRPr="008A5E76">
        <w:rPr>
          <w:bCs/>
          <w:szCs w:val="22"/>
        </w:rPr>
        <w:t>e</w:t>
      </w:r>
      <w:r w:rsidRPr="008A5E76">
        <w:rPr>
          <w:bCs/>
          <w:szCs w:val="22"/>
        </w:rPr>
        <w:t>mark</w:t>
      </w:r>
      <w:r w:rsidR="006A6EE2">
        <w:rPr>
          <w:bCs/>
          <w:szCs w:val="22"/>
        </w:rPr>
        <w:t> :</w:t>
      </w:r>
      <w:r w:rsidRPr="00CF5855">
        <w:rPr>
          <w:bCs/>
          <w:szCs w:val="22"/>
        </w:rPr>
        <w:t xml:space="preserve"> </w:t>
      </w:r>
      <w:r w:rsidR="00CF5855">
        <w:rPr>
          <w:bCs/>
          <w:szCs w:val="22"/>
        </w:rPr>
        <w:t>Bibliothèque nationale danoise</w:t>
      </w:r>
      <w:r w:rsidR="001B31D5" w:rsidRPr="00CF5855">
        <w:rPr>
          <w:bCs/>
          <w:szCs w:val="22"/>
        </w:rPr>
        <w:t xml:space="preserve"> </w:t>
      </w:r>
      <w:r w:rsidR="00CF5855" w:rsidRPr="00CF5855">
        <w:rPr>
          <w:bCs/>
          <w:szCs w:val="22"/>
        </w:rPr>
        <w:t>pour les personnes ayant des difficultés de lecture des textes imprimés</w:t>
      </w:r>
      <w:r w:rsidR="00900546">
        <w:rPr>
          <w:bCs/>
          <w:szCs w:val="22"/>
        </w:rPr>
        <w:t xml:space="preserve"> (NOTA)</w:t>
      </w:r>
    </w:p>
    <w:p w14:paraId="61DAE6EB" w14:textId="0F553497" w:rsidR="00560762" w:rsidRDefault="00DE3449" w:rsidP="00AC4D3D">
      <w:pPr>
        <w:numPr>
          <w:ilvl w:val="0"/>
          <w:numId w:val="18"/>
        </w:numPr>
        <w:spacing w:after="220"/>
        <w:ind w:left="567" w:hanging="567"/>
        <w:rPr>
          <w:bCs/>
          <w:szCs w:val="22"/>
          <w:lang w:val="fr-CH"/>
        </w:rPr>
      </w:pPr>
      <w:proofErr w:type="spellStart"/>
      <w:r w:rsidRPr="00995BA6">
        <w:rPr>
          <w:bCs/>
          <w:szCs w:val="22"/>
          <w:lang w:val="en-US"/>
        </w:rPr>
        <w:t>É</w:t>
      </w:r>
      <w:r w:rsidR="00723351" w:rsidRPr="00995BA6">
        <w:rPr>
          <w:bCs/>
          <w:szCs w:val="22"/>
          <w:lang w:val="en-US"/>
        </w:rPr>
        <w:t>gypt</w:t>
      </w:r>
      <w:r w:rsidRPr="00995BA6">
        <w:rPr>
          <w:bCs/>
          <w:szCs w:val="22"/>
          <w:lang w:val="en-US"/>
        </w:rPr>
        <w:t>e</w:t>
      </w:r>
      <w:proofErr w:type="spellEnd"/>
      <w:r w:rsidR="006A6EE2">
        <w:rPr>
          <w:bCs/>
          <w:szCs w:val="22"/>
          <w:lang w:val="fr-CH"/>
        </w:rPr>
        <w:t> :</w:t>
      </w:r>
      <w:r w:rsidR="00C707E8" w:rsidRPr="001B31D5">
        <w:rPr>
          <w:bCs/>
          <w:szCs w:val="22"/>
          <w:lang w:val="fr-CH"/>
        </w:rPr>
        <w:t xml:space="preserve"> </w:t>
      </w:r>
      <w:r w:rsidR="00CF5855" w:rsidRPr="00DB45AC">
        <w:rPr>
          <w:bCs/>
          <w:szCs w:val="22"/>
          <w:lang w:val="fr-CH"/>
        </w:rPr>
        <w:t>Bibliothèque d</w:t>
      </w:r>
      <w:r w:rsidR="006A6EE2">
        <w:rPr>
          <w:bCs/>
          <w:szCs w:val="22"/>
          <w:lang w:val="fr-CH"/>
        </w:rPr>
        <w:t>’</w:t>
      </w:r>
      <w:r w:rsidR="00CF5855" w:rsidRPr="00DB45AC">
        <w:rPr>
          <w:bCs/>
          <w:szCs w:val="22"/>
          <w:lang w:val="fr-CH"/>
        </w:rPr>
        <w:t>Alexandrie</w:t>
      </w:r>
      <w:r w:rsidR="00900546">
        <w:rPr>
          <w:bCs/>
          <w:szCs w:val="22"/>
          <w:lang w:val="fr-CH"/>
        </w:rPr>
        <w:t xml:space="preserve"> (BA)</w:t>
      </w:r>
    </w:p>
    <w:p w14:paraId="2B3BCF95" w14:textId="6A62CD44" w:rsidR="00560762" w:rsidRDefault="002F4AD7" w:rsidP="00AC4D3D">
      <w:pPr>
        <w:numPr>
          <w:ilvl w:val="0"/>
          <w:numId w:val="18"/>
        </w:numPr>
        <w:spacing w:after="220"/>
        <w:ind w:left="567" w:hanging="567"/>
        <w:rPr>
          <w:bCs/>
          <w:szCs w:val="22"/>
          <w:lang w:val="es-EC"/>
        </w:rPr>
      </w:pPr>
      <w:r>
        <w:rPr>
          <w:bCs/>
          <w:szCs w:val="22"/>
          <w:lang w:val="es-EC"/>
        </w:rPr>
        <w:t>*</w:t>
      </w:r>
      <w:proofErr w:type="spellStart"/>
      <w:proofErr w:type="gramStart"/>
      <w:r w:rsidR="00D83200" w:rsidRPr="00D83200">
        <w:rPr>
          <w:bCs/>
          <w:szCs w:val="22"/>
          <w:lang w:val="es-ES"/>
        </w:rPr>
        <w:t>Espagne</w:t>
      </w:r>
      <w:proofErr w:type="spellEnd"/>
      <w:r w:rsidR="006A6EE2">
        <w:rPr>
          <w:bCs/>
          <w:szCs w:val="22"/>
          <w:lang w:val="es-EC"/>
        </w:rPr>
        <w:t> :</w:t>
      </w:r>
      <w:proofErr w:type="gramEnd"/>
      <w:r>
        <w:rPr>
          <w:bCs/>
          <w:szCs w:val="22"/>
          <w:lang w:val="es-EC"/>
        </w:rPr>
        <w:t xml:space="preserve"> </w:t>
      </w:r>
      <w:r w:rsidRPr="003913CA">
        <w:rPr>
          <w:bCs/>
          <w:i/>
          <w:szCs w:val="22"/>
          <w:lang w:val="es-EC"/>
        </w:rPr>
        <w:t xml:space="preserve">Organización Nacional de </w:t>
      </w:r>
      <w:r>
        <w:rPr>
          <w:bCs/>
          <w:i/>
          <w:szCs w:val="22"/>
          <w:lang w:val="es-EC"/>
        </w:rPr>
        <w:t>C</w:t>
      </w:r>
      <w:r w:rsidRPr="003913CA">
        <w:rPr>
          <w:bCs/>
          <w:i/>
          <w:szCs w:val="22"/>
          <w:lang w:val="es-EC"/>
        </w:rPr>
        <w:t xml:space="preserve">iegos </w:t>
      </w:r>
      <w:r>
        <w:rPr>
          <w:bCs/>
          <w:i/>
          <w:szCs w:val="22"/>
          <w:lang w:val="es-EC"/>
        </w:rPr>
        <w:t>E</w:t>
      </w:r>
      <w:r w:rsidRPr="003913CA">
        <w:rPr>
          <w:bCs/>
          <w:i/>
          <w:szCs w:val="22"/>
          <w:lang w:val="es-EC"/>
        </w:rPr>
        <w:t>spañoles</w:t>
      </w:r>
      <w:r w:rsidR="00822366">
        <w:rPr>
          <w:bCs/>
          <w:i/>
          <w:szCs w:val="22"/>
          <w:lang w:val="es-EC"/>
        </w:rPr>
        <w:t xml:space="preserve"> </w:t>
      </w:r>
      <w:r w:rsidR="002B0167">
        <w:rPr>
          <w:bCs/>
          <w:i/>
          <w:szCs w:val="22"/>
          <w:lang w:val="es-EC"/>
        </w:rPr>
        <w:t>–</w:t>
      </w:r>
      <w:r w:rsidR="00822366">
        <w:rPr>
          <w:bCs/>
          <w:i/>
          <w:szCs w:val="22"/>
          <w:lang w:val="es-EC"/>
        </w:rPr>
        <w:t xml:space="preserve"> ONCE</w:t>
      </w:r>
      <w:r w:rsidR="002B0167">
        <w:rPr>
          <w:bCs/>
          <w:i/>
          <w:szCs w:val="22"/>
          <w:lang w:val="es-EC"/>
        </w:rPr>
        <w:t xml:space="preserve"> </w:t>
      </w:r>
      <w:r w:rsidR="002B0167">
        <w:rPr>
          <w:bCs/>
          <w:szCs w:val="22"/>
          <w:lang w:val="es-EC"/>
        </w:rPr>
        <w:t>(ONCE)</w:t>
      </w:r>
    </w:p>
    <w:p w14:paraId="357F14AC" w14:textId="6CE8E053" w:rsidR="00560762" w:rsidRPr="00CF5855" w:rsidRDefault="002F4AD7" w:rsidP="00AC4D3D">
      <w:pPr>
        <w:numPr>
          <w:ilvl w:val="0"/>
          <w:numId w:val="18"/>
        </w:numPr>
        <w:spacing w:after="220"/>
        <w:ind w:left="567" w:hanging="567"/>
        <w:rPr>
          <w:bCs/>
          <w:szCs w:val="22"/>
        </w:rPr>
      </w:pPr>
      <w:r w:rsidRPr="005A1283">
        <w:rPr>
          <w:bCs/>
          <w:szCs w:val="22"/>
        </w:rPr>
        <w:t>Estoni</w:t>
      </w:r>
      <w:r w:rsidR="00DB5F85" w:rsidRPr="005A1283">
        <w:rPr>
          <w:bCs/>
          <w:szCs w:val="22"/>
        </w:rPr>
        <w:t>e</w:t>
      </w:r>
      <w:r w:rsidR="000076D8">
        <w:rPr>
          <w:bCs/>
          <w:szCs w:val="22"/>
        </w:rPr>
        <w:t> :</w:t>
      </w:r>
      <w:r w:rsidRPr="00CF5855">
        <w:rPr>
          <w:bCs/>
          <w:szCs w:val="22"/>
        </w:rPr>
        <w:t xml:space="preserve"> </w:t>
      </w:r>
      <w:r w:rsidR="00CF5855" w:rsidRPr="00CF5855">
        <w:rPr>
          <w:bCs/>
          <w:szCs w:val="22"/>
        </w:rPr>
        <w:t>Bibliothèque estonienne pour les aveugles</w:t>
      </w:r>
    </w:p>
    <w:p w14:paraId="6E220739" w14:textId="1974D81D" w:rsidR="00560762" w:rsidRPr="00CF5855" w:rsidRDefault="00624D93" w:rsidP="00AC4D3D">
      <w:pPr>
        <w:numPr>
          <w:ilvl w:val="0"/>
          <w:numId w:val="18"/>
        </w:numPr>
        <w:spacing w:after="220"/>
        <w:ind w:left="567" w:hanging="567"/>
        <w:rPr>
          <w:bCs/>
          <w:szCs w:val="22"/>
        </w:rPr>
      </w:pPr>
      <w:r w:rsidRPr="00F92A75">
        <w:rPr>
          <w:bCs/>
          <w:szCs w:val="22"/>
          <w:lang w:val="fr-CH"/>
        </w:rPr>
        <w:t>États</w:t>
      </w:r>
      <w:r w:rsidR="00D711BB">
        <w:rPr>
          <w:lang w:val="fr-CH"/>
        </w:rPr>
        <w:noBreakHyphen/>
      </w:r>
      <w:r w:rsidRPr="006803A3">
        <w:rPr>
          <w:lang w:val="fr-CH"/>
        </w:rPr>
        <w:t>Unis d</w:t>
      </w:r>
      <w:r w:rsidR="006A6EE2" w:rsidRPr="006803A3">
        <w:rPr>
          <w:lang w:val="fr-CH"/>
        </w:rPr>
        <w:t>’</w:t>
      </w:r>
      <w:r w:rsidRPr="006803A3">
        <w:rPr>
          <w:lang w:val="fr-CH"/>
        </w:rPr>
        <w:t>Amérique</w:t>
      </w:r>
      <w:r w:rsidR="006A6EE2">
        <w:rPr>
          <w:bCs/>
          <w:szCs w:val="22"/>
        </w:rPr>
        <w:t> :</w:t>
      </w:r>
      <w:r w:rsidRPr="00CF5855">
        <w:rPr>
          <w:bCs/>
          <w:szCs w:val="22"/>
        </w:rPr>
        <w:t xml:space="preserve"> </w:t>
      </w:r>
      <w:r w:rsidR="00CF5855" w:rsidRPr="00CF5855">
        <w:rPr>
          <w:bCs/>
          <w:szCs w:val="22"/>
        </w:rPr>
        <w:t>Bibliothèque de l</w:t>
      </w:r>
      <w:r w:rsidR="006A6EE2">
        <w:rPr>
          <w:bCs/>
          <w:szCs w:val="22"/>
        </w:rPr>
        <w:t>’</w:t>
      </w:r>
      <w:r w:rsidR="00CF5855" w:rsidRPr="00CF5855">
        <w:rPr>
          <w:bCs/>
          <w:szCs w:val="22"/>
        </w:rPr>
        <w:t xml:space="preserve">État de Californie, Bibliothèque de </w:t>
      </w:r>
      <w:r w:rsidR="005A1283">
        <w:rPr>
          <w:bCs/>
          <w:szCs w:val="22"/>
        </w:rPr>
        <w:t xml:space="preserve">livres </w:t>
      </w:r>
      <w:r w:rsidR="00FF5685" w:rsidRPr="00CF5855">
        <w:rPr>
          <w:bCs/>
          <w:szCs w:val="22"/>
        </w:rPr>
        <w:t>sonores</w:t>
      </w:r>
      <w:r w:rsidR="00FF5685">
        <w:rPr>
          <w:bCs/>
          <w:szCs w:val="22"/>
        </w:rPr>
        <w:t xml:space="preserve"> et </w:t>
      </w:r>
      <w:r w:rsidR="005A1283">
        <w:rPr>
          <w:bCs/>
          <w:szCs w:val="22"/>
        </w:rPr>
        <w:t>en braille</w:t>
      </w:r>
    </w:p>
    <w:p w14:paraId="00AD7373" w14:textId="634175F9" w:rsidR="00CF5855" w:rsidRDefault="00671201" w:rsidP="00AC4D3D">
      <w:pPr>
        <w:numPr>
          <w:ilvl w:val="0"/>
          <w:numId w:val="18"/>
        </w:numPr>
        <w:spacing w:after="220"/>
        <w:ind w:left="567" w:hanging="567"/>
        <w:rPr>
          <w:bCs/>
          <w:szCs w:val="22"/>
        </w:rPr>
      </w:pPr>
      <w:r>
        <w:rPr>
          <w:bCs/>
          <w:szCs w:val="22"/>
          <w:lang w:val="fr-CH"/>
        </w:rPr>
        <w:t>*</w:t>
      </w:r>
      <w:r w:rsidR="00F81072" w:rsidRPr="00F92A75">
        <w:rPr>
          <w:bCs/>
          <w:szCs w:val="22"/>
          <w:lang w:val="fr-CH"/>
        </w:rPr>
        <w:t>États</w:t>
      </w:r>
      <w:r w:rsidR="00D711BB">
        <w:rPr>
          <w:lang w:val="fr-CH"/>
        </w:rPr>
        <w:noBreakHyphen/>
      </w:r>
      <w:r w:rsidR="00624D93" w:rsidRPr="006803A3">
        <w:rPr>
          <w:lang w:val="fr-CH"/>
        </w:rPr>
        <w:t>Uni</w:t>
      </w:r>
      <w:r w:rsidR="00F81072" w:rsidRPr="006803A3">
        <w:rPr>
          <w:lang w:val="fr-CH"/>
        </w:rPr>
        <w:t>s</w:t>
      </w:r>
      <w:r w:rsidR="00624D93" w:rsidRPr="006803A3">
        <w:rPr>
          <w:lang w:val="fr-CH"/>
        </w:rPr>
        <w:t xml:space="preserve"> </w:t>
      </w:r>
      <w:r w:rsidR="00F81072" w:rsidRPr="006803A3">
        <w:rPr>
          <w:lang w:val="fr-CH"/>
        </w:rPr>
        <w:t>d</w:t>
      </w:r>
      <w:r w:rsidR="006A6EE2" w:rsidRPr="006803A3">
        <w:rPr>
          <w:lang w:val="fr-CH"/>
        </w:rPr>
        <w:t>’</w:t>
      </w:r>
      <w:r w:rsidR="00F81072" w:rsidRPr="006803A3">
        <w:rPr>
          <w:lang w:val="fr-CH"/>
        </w:rPr>
        <w:t>Amérique</w:t>
      </w:r>
      <w:r w:rsidR="006A6EE2">
        <w:rPr>
          <w:bCs/>
          <w:szCs w:val="22"/>
        </w:rPr>
        <w:t> :</w:t>
      </w:r>
      <w:r w:rsidR="00624D93" w:rsidRPr="00CF5855">
        <w:rPr>
          <w:bCs/>
          <w:szCs w:val="22"/>
        </w:rPr>
        <w:t xml:space="preserve"> </w:t>
      </w:r>
      <w:r w:rsidR="00CF5855" w:rsidRPr="00CF5855">
        <w:rPr>
          <w:bCs/>
          <w:szCs w:val="22"/>
        </w:rPr>
        <w:t>Bibliothèque du Congrès, Service pour les aveugles et les personnes ayant des difficultés de lecture des textes imprimés</w:t>
      </w:r>
      <w:r w:rsidR="005A1283" w:rsidRPr="005A1283">
        <w:rPr>
          <w:bCs/>
          <w:szCs w:val="22"/>
        </w:rPr>
        <w:t xml:space="preserve"> </w:t>
      </w:r>
      <w:r w:rsidR="005A1283" w:rsidRPr="00CF5855">
        <w:rPr>
          <w:bCs/>
          <w:szCs w:val="22"/>
        </w:rPr>
        <w:t>de la bibliothèque nationale</w:t>
      </w:r>
      <w:r w:rsidR="00D115A1">
        <w:rPr>
          <w:bCs/>
          <w:szCs w:val="22"/>
        </w:rPr>
        <w:t xml:space="preserve"> (NLS)</w:t>
      </w:r>
    </w:p>
    <w:p w14:paraId="2C9CDDA0" w14:textId="7BDA6E33" w:rsidR="00560762" w:rsidRPr="003772AF" w:rsidRDefault="00F81072" w:rsidP="00AC4D3D">
      <w:pPr>
        <w:numPr>
          <w:ilvl w:val="0"/>
          <w:numId w:val="18"/>
        </w:numPr>
        <w:spacing w:after="220"/>
        <w:ind w:left="567" w:hanging="567"/>
        <w:rPr>
          <w:bCs/>
          <w:szCs w:val="22"/>
          <w:lang w:val="en-US"/>
        </w:rPr>
      </w:pPr>
      <w:proofErr w:type="spellStart"/>
      <w:r w:rsidRPr="008A5E76">
        <w:rPr>
          <w:bCs/>
          <w:szCs w:val="22"/>
          <w:lang w:val="en-US"/>
        </w:rPr>
        <w:t>États</w:t>
      </w:r>
      <w:proofErr w:type="spellEnd"/>
      <w:r w:rsidR="00D711BB">
        <w:rPr>
          <w:bCs/>
          <w:szCs w:val="22"/>
          <w:lang w:val="en-US"/>
        </w:rPr>
        <w:noBreakHyphen/>
      </w:r>
      <w:r w:rsidR="00624D93" w:rsidRPr="00CF5855">
        <w:rPr>
          <w:bCs/>
          <w:szCs w:val="22"/>
          <w:lang w:val="en-US"/>
        </w:rPr>
        <w:t>Uni</w:t>
      </w:r>
      <w:r w:rsidRPr="00CF5855">
        <w:rPr>
          <w:bCs/>
          <w:szCs w:val="22"/>
          <w:lang w:val="en-US"/>
        </w:rPr>
        <w:t>s</w:t>
      </w:r>
      <w:r w:rsidR="00624D93" w:rsidRPr="00CF5855">
        <w:rPr>
          <w:bCs/>
          <w:szCs w:val="22"/>
          <w:lang w:val="en-US"/>
        </w:rPr>
        <w:t xml:space="preserve"> </w:t>
      </w:r>
      <w:proofErr w:type="spellStart"/>
      <w:r w:rsidRPr="00CF5855">
        <w:rPr>
          <w:bCs/>
          <w:szCs w:val="22"/>
          <w:lang w:val="en-US"/>
        </w:rPr>
        <w:t>d</w:t>
      </w:r>
      <w:r w:rsidR="006A6EE2">
        <w:rPr>
          <w:bCs/>
          <w:szCs w:val="22"/>
          <w:lang w:val="en-US"/>
        </w:rPr>
        <w:t>’</w:t>
      </w:r>
      <w:r w:rsidR="00624D93" w:rsidRPr="00CF5855">
        <w:rPr>
          <w:bCs/>
          <w:szCs w:val="22"/>
          <w:lang w:val="en-US"/>
        </w:rPr>
        <w:t>Am</w:t>
      </w:r>
      <w:r w:rsidRPr="00CF5855">
        <w:rPr>
          <w:bCs/>
          <w:szCs w:val="22"/>
          <w:lang w:val="en-US"/>
        </w:rPr>
        <w:t>é</w:t>
      </w:r>
      <w:r w:rsidR="00624D93" w:rsidRPr="00CF5855">
        <w:rPr>
          <w:bCs/>
          <w:szCs w:val="22"/>
          <w:lang w:val="en-US"/>
        </w:rPr>
        <w:t>ri</w:t>
      </w:r>
      <w:r w:rsidRPr="00CF5855">
        <w:rPr>
          <w:bCs/>
          <w:szCs w:val="22"/>
          <w:lang w:val="en-US"/>
        </w:rPr>
        <w:t>que</w:t>
      </w:r>
      <w:proofErr w:type="spellEnd"/>
      <w:r w:rsidR="006A6EE2">
        <w:rPr>
          <w:bCs/>
          <w:szCs w:val="22"/>
          <w:lang w:val="en-US"/>
        </w:rPr>
        <w:t> :</w:t>
      </w:r>
      <w:r w:rsidR="00624D93" w:rsidRPr="00CF5855">
        <w:rPr>
          <w:bCs/>
          <w:szCs w:val="22"/>
          <w:lang w:val="en-US"/>
        </w:rPr>
        <w:t xml:space="preserve"> </w:t>
      </w:r>
      <w:r w:rsidR="00624D93" w:rsidRPr="005A1283">
        <w:rPr>
          <w:bCs/>
          <w:i/>
          <w:szCs w:val="22"/>
          <w:lang w:val="en-US"/>
        </w:rPr>
        <w:t>American Printing House for the Blind</w:t>
      </w:r>
      <w:r w:rsidR="00D115A1">
        <w:rPr>
          <w:bCs/>
          <w:i/>
          <w:szCs w:val="22"/>
          <w:lang w:val="en-US"/>
        </w:rPr>
        <w:t xml:space="preserve"> </w:t>
      </w:r>
      <w:r w:rsidR="00D115A1">
        <w:rPr>
          <w:bCs/>
          <w:szCs w:val="22"/>
          <w:lang w:val="en-US"/>
        </w:rPr>
        <w:t>(APH)</w:t>
      </w:r>
    </w:p>
    <w:p w14:paraId="251CEABD" w14:textId="155DAD9E" w:rsidR="00671201" w:rsidRPr="003772AF" w:rsidRDefault="00671201" w:rsidP="00AC4D3D">
      <w:pPr>
        <w:numPr>
          <w:ilvl w:val="0"/>
          <w:numId w:val="18"/>
        </w:numPr>
        <w:spacing w:after="220"/>
        <w:ind w:left="567" w:hanging="567"/>
        <w:rPr>
          <w:bCs/>
          <w:szCs w:val="22"/>
          <w:lang w:val="fr-CH"/>
        </w:rPr>
      </w:pPr>
      <w:r w:rsidRPr="003772AF">
        <w:rPr>
          <w:bCs/>
          <w:szCs w:val="22"/>
          <w:lang w:val="fr-CH"/>
        </w:rPr>
        <w:t>États</w:t>
      </w:r>
      <w:r w:rsidR="00D711BB">
        <w:rPr>
          <w:bCs/>
          <w:szCs w:val="22"/>
          <w:lang w:val="fr-CH"/>
        </w:rPr>
        <w:noBreakHyphen/>
      </w:r>
      <w:r w:rsidRPr="003772AF">
        <w:rPr>
          <w:bCs/>
          <w:szCs w:val="22"/>
          <w:lang w:val="fr-CH"/>
        </w:rPr>
        <w:t>Unis d</w:t>
      </w:r>
      <w:r w:rsidR="006A6EE2">
        <w:rPr>
          <w:bCs/>
          <w:szCs w:val="22"/>
          <w:lang w:val="fr-CH"/>
        </w:rPr>
        <w:t>’</w:t>
      </w:r>
      <w:r w:rsidRPr="003772AF">
        <w:rPr>
          <w:bCs/>
          <w:szCs w:val="22"/>
          <w:lang w:val="fr-CH"/>
        </w:rPr>
        <w:t>Amérique</w:t>
      </w:r>
      <w:r w:rsidR="006A6EE2">
        <w:rPr>
          <w:bCs/>
          <w:szCs w:val="22"/>
          <w:lang w:val="fr-CH"/>
        </w:rPr>
        <w:t> :</w:t>
      </w:r>
      <w:r w:rsidRPr="003772AF">
        <w:rPr>
          <w:bCs/>
          <w:szCs w:val="22"/>
          <w:lang w:val="fr-CH"/>
        </w:rPr>
        <w:t xml:space="preserve"> </w:t>
      </w:r>
      <w:r w:rsidRPr="003772AF">
        <w:rPr>
          <w:bCs/>
          <w:i/>
          <w:szCs w:val="22"/>
          <w:lang w:val="fr-CH"/>
        </w:rPr>
        <w:t xml:space="preserve">Braille Institute of </w:t>
      </w:r>
      <w:proofErr w:type="spellStart"/>
      <w:r w:rsidRPr="003772AF">
        <w:rPr>
          <w:bCs/>
          <w:i/>
          <w:szCs w:val="22"/>
          <w:lang w:val="fr-CH"/>
        </w:rPr>
        <w:t>America</w:t>
      </w:r>
      <w:proofErr w:type="spellEnd"/>
    </w:p>
    <w:p w14:paraId="4930AC05" w14:textId="00B8FC70" w:rsidR="006A6EE2" w:rsidRDefault="00671201" w:rsidP="00AC4D3D">
      <w:pPr>
        <w:pStyle w:val="ListParagraph"/>
        <w:numPr>
          <w:ilvl w:val="0"/>
          <w:numId w:val="18"/>
        </w:numPr>
        <w:suppressAutoHyphens/>
        <w:spacing w:after="220" w:line="360" w:lineRule="auto"/>
        <w:ind w:left="567" w:hanging="567"/>
        <w:rPr>
          <w:bCs/>
          <w:szCs w:val="22"/>
        </w:rPr>
      </w:pPr>
      <w:r>
        <w:t>Fédération de Russie</w:t>
      </w:r>
      <w:r w:rsidR="000076D8">
        <w:t> :</w:t>
      </w:r>
      <w:r w:rsidR="00822366" w:rsidRPr="00C37280">
        <w:t xml:space="preserve"> </w:t>
      </w:r>
      <w:r w:rsidR="00822366" w:rsidRPr="00822366">
        <w:rPr>
          <w:bCs/>
          <w:szCs w:val="22"/>
        </w:rPr>
        <w:t>Bibliothèque</w:t>
      </w:r>
      <w:r w:rsidR="00822366" w:rsidRPr="003772AF">
        <w:rPr>
          <w:bCs/>
          <w:szCs w:val="22"/>
        </w:rPr>
        <w:t xml:space="preserve"> de la République bachkir</w:t>
      </w:r>
      <w:r w:rsidR="00822366" w:rsidRPr="00822366">
        <w:rPr>
          <w:bCs/>
          <w:szCs w:val="22"/>
        </w:rPr>
        <w:t xml:space="preserve">e </w:t>
      </w:r>
      <w:r w:rsidR="00FE1653">
        <w:rPr>
          <w:bCs/>
          <w:szCs w:val="22"/>
        </w:rPr>
        <w:t xml:space="preserve">spécialisée </w:t>
      </w:r>
      <w:r w:rsidR="00822366" w:rsidRPr="00822366">
        <w:rPr>
          <w:bCs/>
          <w:szCs w:val="22"/>
        </w:rPr>
        <w:t xml:space="preserve">pour les aveugles </w:t>
      </w:r>
      <w:r w:rsidR="00822366" w:rsidRPr="00FE1653">
        <w:rPr>
          <w:bCs/>
          <w:szCs w:val="22"/>
        </w:rPr>
        <w:t xml:space="preserve">dite Bibliothèque </w:t>
      </w:r>
      <w:proofErr w:type="spellStart"/>
      <w:r w:rsidR="00822366" w:rsidRPr="00FE1653">
        <w:rPr>
          <w:bCs/>
          <w:szCs w:val="22"/>
        </w:rPr>
        <w:t>Makarim</w:t>
      </w:r>
      <w:proofErr w:type="spellEnd"/>
      <w:r w:rsidR="00822366" w:rsidRPr="00FE1653">
        <w:rPr>
          <w:bCs/>
          <w:szCs w:val="22"/>
        </w:rPr>
        <w:t xml:space="preserve"> </w:t>
      </w:r>
      <w:proofErr w:type="spellStart"/>
      <w:r w:rsidR="00822366" w:rsidRPr="00FE1653">
        <w:rPr>
          <w:bCs/>
          <w:szCs w:val="22"/>
        </w:rPr>
        <w:t>Husainovich</w:t>
      </w:r>
      <w:proofErr w:type="spellEnd"/>
      <w:r w:rsidR="00822366" w:rsidRPr="00FE1653">
        <w:rPr>
          <w:bCs/>
          <w:szCs w:val="22"/>
        </w:rPr>
        <w:t xml:space="preserve"> </w:t>
      </w:r>
      <w:proofErr w:type="spellStart"/>
      <w:r w:rsidR="00822366" w:rsidRPr="00FE1653">
        <w:rPr>
          <w:bCs/>
          <w:szCs w:val="22"/>
        </w:rPr>
        <w:t>Tukhvatshin</w:t>
      </w:r>
      <w:proofErr w:type="spellEnd"/>
    </w:p>
    <w:p w14:paraId="2CDD4CC4" w14:textId="34737DC9" w:rsidR="006A6EE2" w:rsidRDefault="00F81072" w:rsidP="00AC4D3D">
      <w:pPr>
        <w:numPr>
          <w:ilvl w:val="0"/>
          <w:numId w:val="18"/>
        </w:numPr>
        <w:spacing w:after="220"/>
        <w:ind w:left="567" w:hanging="567"/>
        <w:rPr>
          <w:bCs/>
          <w:szCs w:val="22"/>
        </w:rPr>
      </w:pPr>
      <w:r w:rsidRPr="00F92A75">
        <w:rPr>
          <w:bCs/>
          <w:szCs w:val="22"/>
          <w:lang w:val="fr-CH"/>
        </w:rPr>
        <w:t>Fédération</w:t>
      </w:r>
      <w:r w:rsidRPr="00CF5855">
        <w:rPr>
          <w:bCs/>
          <w:szCs w:val="22"/>
        </w:rPr>
        <w:t xml:space="preserve"> de Russie</w:t>
      </w:r>
      <w:r w:rsidR="006A6EE2">
        <w:rPr>
          <w:bCs/>
          <w:szCs w:val="22"/>
        </w:rPr>
        <w:t> :</w:t>
      </w:r>
      <w:r w:rsidRPr="00CF5855">
        <w:rPr>
          <w:bCs/>
          <w:szCs w:val="22"/>
        </w:rPr>
        <w:t xml:space="preserve"> </w:t>
      </w:r>
      <w:r w:rsidR="00CF5855" w:rsidRPr="00CF5855">
        <w:rPr>
          <w:bCs/>
          <w:szCs w:val="22"/>
        </w:rPr>
        <w:t xml:space="preserve">Bibliothèque </w:t>
      </w:r>
      <w:r w:rsidR="005A1283">
        <w:rPr>
          <w:bCs/>
          <w:szCs w:val="22"/>
        </w:rPr>
        <w:t>nationale</w:t>
      </w:r>
      <w:r w:rsidR="00CF5855" w:rsidRPr="00CF5855">
        <w:rPr>
          <w:bCs/>
          <w:szCs w:val="22"/>
        </w:rPr>
        <w:t xml:space="preserve"> </w:t>
      </w:r>
      <w:r w:rsidR="005A1283" w:rsidRPr="00CF5855">
        <w:rPr>
          <w:bCs/>
          <w:szCs w:val="22"/>
        </w:rPr>
        <w:t xml:space="preserve">russe </w:t>
      </w:r>
      <w:r w:rsidR="00CF5855" w:rsidRPr="00CF5855">
        <w:rPr>
          <w:bCs/>
          <w:szCs w:val="22"/>
        </w:rPr>
        <w:t>pour les aveugles</w:t>
      </w:r>
    </w:p>
    <w:p w14:paraId="73736A7C" w14:textId="61BFA2F7" w:rsidR="00560762" w:rsidRPr="00CF5855" w:rsidRDefault="00F81072" w:rsidP="00AC4D3D">
      <w:pPr>
        <w:numPr>
          <w:ilvl w:val="0"/>
          <w:numId w:val="18"/>
        </w:numPr>
        <w:spacing w:after="220"/>
        <w:ind w:left="567" w:hanging="567"/>
        <w:rPr>
          <w:bCs/>
          <w:szCs w:val="22"/>
        </w:rPr>
      </w:pPr>
      <w:r w:rsidRPr="00F92A75">
        <w:rPr>
          <w:bCs/>
          <w:szCs w:val="22"/>
          <w:lang w:val="fr-CH"/>
        </w:rPr>
        <w:t>Fédération</w:t>
      </w:r>
      <w:r w:rsidRPr="00CF5855">
        <w:rPr>
          <w:bCs/>
          <w:szCs w:val="22"/>
        </w:rPr>
        <w:t xml:space="preserve"> de Russie</w:t>
      </w:r>
      <w:r w:rsidR="006A6EE2">
        <w:rPr>
          <w:bCs/>
          <w:szCs w:val="22"/>
        </w:rPr>
        <w:t> :</w:t>
      </w:r>
      <w:r w:rsidRPr="00CF5855">
        <w:rPr>
          <w:bCs/>
          <w:szCs w:val="22"/>
        </w:rPr>
        <w:t xml:space="preserve"> </w:t>
      </w:r>
      <w:r w:rsidR="00CF5855" w:rsidRPr="00CF5855">
        <w:rPr>
          <w:bCs/>
          <w:szCs w:val="22"/>
        </w:rPr>
        <w:t>Bibliothèque de Saint</w:t>
      </w:r>
      <w:r w:rsidR="00D711BB">
        <w:rPr>
          <w:bCs/>
          <w:szCs w:val="22"/>
        </w:rPr>
        <w:noBreakHyphen/>
      </w:r>
      <w:r w:rsidR="00CF5855" w:rsidRPr="00CF5855">
        <w:rPr>
          <w:bCs/>
          <w:szCs w:val="22"/>
        </w:rPr>
        <w:t xml:space="preserve">Pétersbourg pour les aveugles et les </w:t>
      </w:r>
      <w:r w:rsidR="00AD2590">
        <w:rPr>
          <w:bCs/>
          <w:szCs w:val="22"/>
        </w:rPr>
        <w:t>déficients visuels</w:t>
      </w:r>
    </w:p>
    <w:p w14:paraId="174E5B69" w14:textId="7970EFD8" w:rsidR="00560762" w:rsidRPr="00CF5855" w:rsidRDefault="00723351" w:rsidP="00AC4D3D">
      <w:pPr>
        <w:numPr>
          <w:ilvl w:val="0"/>
          <w:numId w:val="18"/>
        </w:numPr>
        <w:spacing w:after="220"/>
        <w:ind w:left="567" w:hanging="567"/>
        <w:rPr>
          <w:bCs/>
          <w:szCs w:val="22"/>
        </w:rPr>
      </w:pPr>
      <w:r w:rsidRPr="00EF28FD">
        <w:rPr>
          <w:bCs/>
          <w:szCs w:val="22"/>
        </w:rPr>
        <w:t>Finland</w:t>
      </w:r>
      <w:r w:rsidR="00DE3449" w:rsidRPr="00EF28FD">
        <w:rPr>
          <w:bCs/>
          <w:szCs w:val="22"/>
        </w:rPr>
        <w:t>e</w:t>
      </w:r>
      <w:r w:rsidR="006A6EE2">
        <w:rPr>
          <w:bCs/>
          <w:szCs w:val="22"/>
        </w:rPr>
        <w:t> :</w:t>
      </w:r>
      <w:r w:rsidRPr="00CF5855">
        <w:rPr>
          <w:bCs/>
          <w:szCs w:val="22"/>
        </w:rPr>
        <w:t xml:space="preserve"> </w:t>
      </w:r>
      <w:r w:rsidR="00CF5855" w:rsidRPr="00CF5855">
        <w:rPr>
          <w:bCs/>
          <w:szCs w:val="22"/>
        </w:rPr>
        <w:t xml:space="preserve">Bibliothèque Celia </w:t>
      </w:r>
      <w:r w:rsidR="00900546">
        <w:rPr>
          <w:bCs/>
          <w:szCs w:val="22"/>
        </w:rPr>
        <w:t>(CELIA)</w:t>
      </w:r>
    </w:p>
    <w:p w14:paraId="388A8138" w14:textId="3FD73AB3" w:rsidR="00560762" w:rsidRDefault="00527695" w:rsidP="00AC4D3D">
      <w:pPr>
        <w:numPr>
          <w:ilvl w:val="0"/>
          <w:numId w:val="18"/>
        </w:numPr>
        <w:spacing w:after="220"/>
        <w:ind w:left="567" w:hanging="567"/>
        <w:rPr>
          <w:bCs/>
          <w:szCs w:val="22"/>
          <w:lang w:val="fr-CH"/>
        </w:rPr>
      </w:pPr>
      <w:r>
        <w:rPr>
          <w:bCs/>
          <w:szCs w:val="22"/>
        </w:rPr>
        <w:t>*</w:t>
      </w:r>
      <w:r w:rsidR="00723351" w:rsidRPr="00DB5F85">
        <w:rPr>
          <w:bCs/>
          <w:szCs w:val="22"/>
        </w:rPr>
        <w:t>France</w:t>
      </w:r>
      <w:r w:rsidR="006A6EE2">
        <w:rPr>
          <w:bCs/>
          <w:szCs w:val="22"/>
          <w:lang w:val="fr-CH"/>
        </w:rPr>
        <w:t> :</w:t>
      </w:r>
      <w:r w:rsidR="00723351" w:rsidRPr="00D86EBF">
        <w:rPr>
          <w:bCs/>
          <w:szCs w:val="22"/>
          <w:lang w:val="fr-CH"/>
        </w:rPr>
        <w:t xml:space="preserve"> Association Valentin Haüy</w:t>
      </w:r>
    </w:p>
    <w:p w14:paraId="7B1EACB9" w14:textId="27F3DC10" w:rsidR="00560762" w:rsidRDefault="00723351" w:rsidP="00AC4D3D">
      <w:pPr>
        <w:numPr>
          <w:ilvl w:val="0"/>
          <w:numId w:val="18"/>
        </w:numPr>
        <w:spacing w:after="220"/>
        <w:ind w:left="567" w:hanging="567"/>
        <w:rPr>
          <w:bCs/>
          <w:szCs w:val="22"/>
          <w:lang w:val="fr-CH"/>
        </w:rPr>
      </w:pPr>
      <w:r w:rsidRPr="00995BA6">
        <w:rPr>
          <w:bCs/>
          <w:szCs w:val="22"/>
          <w:lang w:val="en-US"/>
        </w:rPr>
        <w:t>France</w:t>
      </w:r>
      <w:r w:rsidR="006A6EE2">
        <w:rPr>
          <w:bCs/>
          <w:szCs w:val="22"/>
          <w:lang w:val="fr-CH"/>
        </w:rPr>
        <w:t> :</w:t>
      </w:r>
      <w:r w:rsidR="00C707E8" w:rsidRPr="001B31D5">
        <w:rPr>
          <w:bCs/>
          <w:szCs w:val="22"/>
          <w:lang w:val="fr-CH"/>
        </w:rPr>
        <w:t xml:space="preserve"> </w:t>
      </w:r>
      <w:proofErr w:type="spellStart"/>
      <w:r w:rsidRPr="001B31D5">
        <w:rPr>
          <w:bCs/>
          <w:szCs w:val="22"/>
          <w:lang w:val="fr-CH"/>
        </w:rPr>
        <w:t>Braille</w:t>
      </w:r>
      <w:r w:rsidR="00910815">
        <w:rPr>
          <w:bCs/>
          <w:szCs w:val="22"/>
          <w:lang w:val="fr-CH"/>
        </w:rPr>
        <w:t>N</w:t>
      </w:r>
      <w:r w:rsidRPr="001B31D5">
        <w:rPr>
          <w:bCs/>
          <w:szCs w:val="22"/>
          <w:lang w:val="fr-CH"/>
        </w:rPr>
        <w:t>et</w:t>
      </w:r>
      <w:proofErr w:type="spellEnd"/>
    </w:p>
    <w:p w14:paraId="0F9F28FF" w14:textId="3DA00658" w:rsidR="00527695" w:rsidRPr="003772AF" w:rsidRDefault="00DB45AC" w:rsidP="00AC4D3D">
      <w:pPr>
        <w:numPr>
          <w:ilvl w:val="0"/>
          <w:numId w:val="18"/>
        </w:numPr>
        <w:spacing w:after="220"/>
        <w:ind w:left="567" w:hanging="567"/>
        <w:rPr>
          <w:bCs/>
          <w:szCs w:val="22"/>
          <w:lang w:val="fr-CH"/>
        </w:rPr>
      </w:pPr>
      <w:r>
        <w:rPr>
          <w:bCs/>
          <w:szCs w:val="22"/>
          <w:lang w:val="fr-CH"/>
        </w:rPr>
        <w:t>*</w:t>
      </w:r>
      <w:r w:rsidR="00DE3449" w:rsidRPr="00F92A75">
        <w:rPr>
          <w:bCs/>
          <w:szCs w:val="22"/>
          <w:lang w:val="fr-CH"/>
        </w:rPr>
        <w:t>France</w:t>
      </w:r>
      <w:r w:rsidR="006A6EE2">
        <w:rPr>
          <w:bCs/>
          <w:szCs w:val="22"/>
          <w:lang w:val="fr-CH"/>
        </w:rPr>
        <w:t> :</w:t>
      </w:r>
      <w:r w:rsidR="00723351" w:rsidRPr="001B31D5">
        <w:rPr>
          <w:bCs/>
          <w:szCs w:val="22"/>
          <w:lang w:val="fr-CH"/>
        </w:rPr>
        <w:t xml:space="preserve"> </w:t>
      </w:r>
      <w:r w:rsidR="00527695" w:rsidRPr="003772AF">
        <w:rPr>
          <w:bCs/>
          <w:szCs w:val="22"/>
          <w:lang w:val="fr-CH"/>
        </w:rPr>
        <w:t xml:space="preserve">Accompagner promouvoir et intégrer les déficients visuels (auparavant connue sous le </w:t>
      </w:r>
      <w:r w:rsidR="00527695">
        <w:rPr>
          <w:bCs/>
          <w:szCs w:val="22"/>
          <w:lang w:val="fr-CH"/>
        </w:rPr>
        <w:t>nom de Groupeme</w:t>
      </w:r>
      <w:r>
        <w:rPr>
          <w:bCs/>
          <w:szCs w:val="22"/>
          <w:lang w:val="fr-CH"/>
        </w:rPr>
        <w:t>nt des intellectuels aveugles ou</w:t>
      </w:r>
      <w:r w:rsidR="00527695">
        <w:rPr>
          <w:bCs/>
          <w:szCs w:val="22"/>
          <w:lang w:val="fr-CH"/>
        </w:rPr>
        <w:t xml:space="preserve"> amblyopes)</w:t>
      </w:r>
      <w:r>
        <w:rPr>
          <w:bCs/>
          <w:szCs w:val="22"/>
          <w:lang w:val="fr-CH"/>
        </w:rPr>
        <w:t xml:space="preserve"> (</w:t>
      </w:r>
      <w:proofErr w:type="spellStart"/>
      <w:r>
        <w:rPr>
          <w:bCs/>
          <w:szCs w:val="22"/>
          <w:lang w:val="fr-CH"/>
        </w:rPr>
        <w:t>apiDV</w:t>
      </w:r>
      <w:proofErr w:type="spellEnd"/>
      <w:r>
        <w:rPr>
          <w:bCs/>
          <w:szCs w:val="22"/>
          <w:lang w:val="fr-CH"/>
        </w:rPr>
        <w:t>)</w:t>
      </w:r>
    </w:p>
    <w:p w14:paraId="0EA9D229" w14:textId="7DDE6E06" w:rsidR="00560762" w:rsidRPr="00CF5855" w:rsidRDefault="00DB44F5" w:rsidP="00AC4D3D">
      <w:pPr>
        <w:numPr>
          <w:ilvl w:val="0"/>
          <w:numId w:val="18"/>
        </w:numPr>
        <w:spacing w:after="220"/>
        <w:ind w:left="567" w:hanging="567"/>
        <w:rPr>
          <w:bCs/>
          <w:szCs w:val="22"/>
          <w:lang w:val="en-US"/>
        </w:rPr>
      </w:pPr>
      <w:r w:rsidRPr="00CF5855">
        <w:rPr>
          <w:bCs/>
          <w:szCs w:val="22"/>
          <w:lang w:val="en-US"/>
        </w:rPr>
        <w:t>*</w:t>
      </w:r>
      <w:proofErr w:type="spellStart"/>
      <w:r w:rsidRPr="004F4A49">
        <w:rPr>
          <w:bCs/>
          <w:szCs w:val="22"/>
          <w:lang w:val="en-US"/>
        </w:rPr>
        <w:t>Gr</w:t>
      </w:r>
      <w:r w:rsidR="00DB5F85" w:rsidRPr="004F4A49">
        <w:rPr>
          <w:bCs/>
          <w:szCs w:val="22"/>
          <w:lang w:val="en-US"/>
        </w:rPr>
        <w:t>è</w:t>
      </w:r>
      <w:r w:rsidRPr="004F4A49">
        <w:rPr>
          <w:bCs/>
          <w:szCs w:val="22"/>
          <w:lang w:val="en-US"/>
        </w:rPr>
        <w:t>ce</w:t>
      </w:r>
      <w:proofErr w:type="spellEnd"/>
      <w:r w:rsidR="006A6EE2">
        <w:rPr>
          <w:bCs/>
          <w:szCs w:val="22"/>
          <w:lang w:val="en-US"/>
        </w:rPr>
        <w:t> :</w:t>
      </w:r>
      <w:r w:rsidRPr="00CF5855">
        <w:rPr>
          <w:bCs/>
          <w:szCs w:val="22"/>
          <w:lang w:val="en-US"/>
        </w:rPr>
        <w:t xml:space="preserve"> </w:t>
      </w:r>
      <w:r w:rsidRPr="005A1283">
        <w:rPr>
          <w:bCs/>
          <w:i/>
          <w:szCs w:val="22"/>
          <w:lang w:val="en-US"/>
        </w:rPr>
        <w:t xml:space="preserve">Hellenic Academic Libraries Link </w:t>
      </w:r>
      <w:r w:rsidRPr="003772AF">
        <w:rPr>
          <w:bCs/>
          <w:szCs w:val="22"/>
          <w:lang w:val="en-US"/>
        </w:rPr>
        <w:t>(HEAL</w:t>
      </w:r>
      <w:r w:rsidR="00D711BB">
        <w:rPr>
          <w:bCs/>
          <w:szCs w:val="22"/>
          <w:lang w:val="en-US"/>
        </w:rPr>
        <w:noBreakHyphen/>
      </w:r>
      <w:r w:rsidRPr="003772AF">
        <w:rPr>
          <w:bCs/>
          <w:szCs w:val="22"/>
          <w:lang w:val="en-US"/>
        </w:rPr>
        <w:t>Link)</w:t>
      </w:r>
      <w:r w:rsidR="00900546" w:rsidRPr="003772AF">
        <w:rPr>
          <w:bCs/>
          <w:szCs w:val="22"/>
          <w:lang w:val="en-US"/>
        </w:rPr>
        <w:t xml:space="preserve"> (AMELIB)</w:t>
      </w:r>
    </w:p>
    <w:p w14:paraId="106615AC" w14:textId="1A40A348" w:rsidR="00527695" w:rsidRPr="003772AF" w:rsidRDefault="00527695" w:rsidP="00AC4D3D">
      <w:pPr>
        <w:numPr>
          <w:ilvl w:val="0"/>
          <w:numId w:val="18"/>
        </w:numPr>
        <w:spacing w:after="220"/>
        <w:ind w:left="567" w:hanging="567"/>
        <w:rPr>
          <w:bCs/>
          <w:szCs w:val="22"/>
          <w:lang w:val="es-ES"/>
        </w:rPr>
      </w:pPr>
      <w:proofErr w:type="gramStart"/>
      <w:r w:rsidRPr="003772AF">
        <w:rPr>
          <w:bCs/>
          <w:szCs w:val="22"/>
          <w:lang w:val="es-ES"/>
        </w:rPr>
        <w:t>Guatemala</w:t>
      </w:r>
      <w:r w:rsidR="006A6EE2">
        <w:rPr>
          <w:bCs/>
          <w:szCs w:val="22"/>
          <w:lang w:val="es-ES"/>
        </w:rPr>
        <w:t> :</w:t>
      </w:r>
      <w:proofErr w:type="gramEnd"/>
      <w:r w:rsidRPr="003772AF">
        <w:rPr>
          <w:bCs/>
          <w:szCs w:val="22"/>
          <w:lang w:val="es-ES"/>
        </w:rPr>
        <w:t xml:space="preserve"> </w:t>
      </w:r>
      <w:r w:rsidR="008A1B57">
        <w:rPr>
          <w:i/>
          <w:iCs/>
          <w:lang w:val="it-IT"/>
        </w:rPr>
        <w:t>Benemérito Comité Pro</w:t>
      </w:r>
      <w:r w:rsidR="00D711BB">
        <w:rPr>
          <w:i/>
          <w:iCs/>
          <w:lang w:val="it-IT"/>
        </w:rPr>
        <w:noBreakHyphen/>
      </w:r>
      <w:r w:rsidR="008A1B57">
        <w:rPr>
          <w:i/>
          <w:iCs/>
          <w:lang w:val="it-IT"/>
        </w:rPr>
        <w:t>ciego</w:t>
      </w:r>
      <w:r>
        <w:rPr>
          <w:i/>
          <w:iCs/>
          <w:lang w:val="it-IT"/>
        </w:rPr>
        <w:t xml:space="preserve">s y </w:t>
      </w:r>
      <w:r w:rsidR="008A1B57">
        <w:rPr>
          <w:i/>
          <w:iCs/>
          <w:lang w:val="it-IT"/>
        </w:rPr>
        <w:t>s</w:t>
      </w:r>
      <w:r>
        <w:rPr>
          <w:i/>
          <w:iCs/>
          <w:lang w:val="it-IT"/>
        </w:rPr>
        <w:t>ordos de</w:t>
      </w:r>
      <w:r>
        <w:rPr>
          <w:lang w:val="it-IT"/>
        </w:rPr>
        <w:t xml:space="preserve"> </w:t>
      </w:r>
      <w:r w:rsidRPr="00127D2A">
        <w:rPr>
          <w:i/>
          <w:lang w:val="it-IT"/>
        </w:rPr>
        <w:t>Guatemala</w:t>
      </w:r>
    </w:p>
    <w:p w14:paraId="4CF6589C" w14:textId="06784AE9" w:rsidR="00560762" w:rsidRPr="00CF5855" w:rsidRDefault="00DB44F5" w:rsidP="00AC4D3D">
      <w:pPr>
        <w:numPr>
          <w:ilvl w:val="0"/>
          <w:numId w:val="18"/>
        </w:numPr>
        <w:spacing w:after="220"/>
        <w:ind w:left="567" w:hanging="567"/>
        <w:rPr>
          <w:bCs/>
          <w:szCs w:val="22"/>
        </w:rPr>
      </w:pPr>
      <w:r w:rsidRPr="008A5E76">
        <w:rPr>
          <w:bCs/>
          <w:szCs w:val="22"/>
        </w:rPr>
        <w:t>H</w:t>
      </w:r>
      <w:r w:rsidR="00DB5F85" w:rsidRPr="008A5E76">
        <w:rPr>
          <w:bCs/>
          <w:szCs w:val="22"/>
        </w:rPr>
        <w:t>ongrie</w:t>
      </w:r>
      <w:r w:rsidR="000076D8">
        <w:rPr>
          <w:bCs/>
          <w:szCs w:val="22"/>
        </w:rPr>
        <w:t> :</w:t>
      </w:r>
      <w:r w:rsidRPr="00CF5855">
        <w:rPr>
          <w:bCs/>
          <w:szCs w:val="22"/>
        </w:rPr>
        <w:t xml:space="preserve"> </w:t>
      </w:r>
      <w:r w:rsidR="00CF5855" w:rsidRPr="00CF5855">
        <w:rPr>
          <w:bCs/>
          <w:szCs w:val="22"/>
        </w:rPr>
        <w:t>Fédération hongroise des aveugles et des malvoyants</w:t>
      </w:r>
      <w:r w:rsidR="008A1B57">
        <w:rPr>
          <w:bCs/>
          <w:szCs w:val="22"/>
        </w:rPr>
        <w:t xml:space="preserve"> (MVGYOSZ)</w:t>
      </w:r>
    </w:p>
    <w:p w14:paraId="4A2955B4" w14:textId="3437F007" w:rsidR="00560762" w:rsidRPr="003772AF" w:rsidRDefault="00723351" w:rsidP="00AC4D3D">
      <w:pPr>
        <w:numPr>
          <w:ilvl w:val="0"/>
          <w:numId w:val="18"/>
        </w:numPr>
        <w:spacing w:after="220"/>
        <w:ind w:left="567" w:hanging="567"/>
        <w:rPr>
          <w:bCs/>
          <w:szCs w:val="22"/>
          <w:lang w:val="en-US"/>
        </w:rPr>
      </w:pPr>
      <w:proofErr w:type="spellStart"/>
      <w:r w:rsidRPr="003772AF">
        <w:rPr>
          <w:bCs/>
          <w:szCs w:val="22"/>
          <w:lang w:val="en-US"/>
        </w:rPr>
        <w:t>Ind</w:t>
      </w:r>
      <w:r w:rsidR="00624D93" w:rsidRPr="003772AF">
        <w:rPr>
          <w:bCs/>
          <w:szCs w:val="22"/>
          <w:lang w:val="en-US"/>
        </w:rPr>
        <w:t>e</w:t>
      </w:r>
      <w:proofErr w:type="spellEnd"/>
      <w:r w:rsidR="006A6EE2">
        <w:rPr>
          <w:bCs/>
          <w:szCs w:val="22"/>
          <w:lang w:val="en-US"/>
        </w:rPr>
        <w:t> :</w:t>
      </w:r>
      <w:r w:rsidRPr="003772AF">
        <w:rPr>
          <w:bCs/>
          <w:szCs w:val="22"/>
          <w:lang w:val="en-US"/>
        </w:rPr>
        <w:t xml:space="preserve"> </w:t>
      </w:r>
      <w:r w:rsidRPr="003772AF">
        <w:rPr>
          <w:bCs/>
          <w:i/>
          <w:szCs w:val="22"/>
          <w:lang w:val="en-US"/>
        </w:rPr>
        <w:t xml:space="preserve">DAISY </w:t>
      </w:r>
      <w:r w:rsidR="004F4A49" w:rsidRPr="003772AF">
        <w:rPr>
          <w:bCs/>
          <w:i/>
          <w:szCs w:val="22"/>
          <w:lang w:val="en-US"/>
        </w:rPr>
        <w:t>Forum of India</w:t>
      </w:r>
      <w:r w:rsidR="008A1B57">
        <w:rPr>
          <w:bCs/>
          <w:i/>
          <w:szCs w:val="22"/>
          <w:lang w:val="en-US"/>
        </w:rPr>
        <w:t xml:space="preserve"> </w:t>
      </w:r>
      <w:r w:rsidR="008A1B57">
        <w:rPr>
          <w:bCs/>
          <w:szCs w:val="22"/>
          <w:lang w:val="en-US"/>
        </w:rPr>
        <w:t>(DFI)</w:t>
      </w:r>
    </w:p>
    <w:p w14:paraId="0CC059D7" w14:textId="1372D7E1" w:rsidR="00560762" w:rsidRPr="003772AF" w:rsidRDefault="00527695" w:rsidP="00AC4D3D">
      <w:pPr>
        <w:numPr>
          <w:ilvl w:val="0"/>
          <w:numId w:val="18"/>
        </w:numPr>
        <w:spacing w:after="220"/>
        <w:ind w:left="567" w:hanging="567"/>
        <w:rPr>
          <w:bCs/>
          <w:szCs w:val="22"/>
          <w:lang w:val="fr-CH"/>
        </w:rPr>
      </w:pPr>
      <w:r w:rsidRPr="003772AF">
        <w:rPr>
          <w:bCs/>
          <w:szCs w:val="22"/>
          <w:lang w:val="fr-CH"/>
        </w:rPr>
        <w:t>*</w:t>
      </w:r>
      <w:r w:rsidR="00723351" w:rsidRPr="003772AF">
        <w:rPr>
          <w:bCs/>
          <w:szCs w:val="22"/>
          <w:lang w:val="fr-CH"/>
        </w:rPr>
        <w:t>Irland</w:t>
      </w:r>
      <w:r w:rsidR="00624D93" w:rsidRPr="003772AF">
        <w:rPr>
          <w:bCs/>
          <w:szCs w:val="22"/>
          <w:lang w:val="fr-CH"/>
        </w:rPr>
        <w:t>e</w:t>
      </w:r>
      <w:r w:rsidR="006A6EE2">
        <w:rPr>
          <w:bCs/>
          <w:szCs w:val="22"/>
          <w:lang w:val="fr-CH"/>
        </w:rPr>
        <w:t> :</w:t>
      </w:r>
      <w:r w:rsidR="00723351" w:rsidRPr="003772AF">
        <w:rPr>
          <w:bCs/>
          <w:szCs w:val="22"/>
          <w:lang w:val="fr-CH"/>
        </w:rPr>
        <w:t xml:space="preserve"> </w:t>
      </w:r>
      <w:r w:rsidR="008A1B57" w:rsidRPr="003772AF">
        <w:rPr>
          <w:bCs/>
          <w:szCs w:val="22"/>
          <w:lang w:val="fr-CH"/>
        </w:rPr>
        <w:t xml:space="preserve">Bibliothèque et médiathèque du </w:t>
      </w:r>
      <w:r w:rsidR="008A1B57">
        <w:rPr>
          <w:bCs/>
          <w:szCs w:val="22"/>
          <w:lang w:val="fr-CH"/>
        </w:rPr>
        <w:t>Conseil national des aveugles d</w:t>
      </w:r>
      <w:r w:rsidR="006A6EE2">
        <w:rPr>
          <w:bCs/>
          <w:szCs w:val="22"/>
          <w:lang w:val="fr-CH"/>
        </w:rPr>
        <w:t>’</w:t>
      </w:r>
      <w:r w:rsidR="008A1B57">
        <w:rPr>
          <w:bCs/>
          <w:szCs w:val="22"/>
          <w:lang w:val="fr-CH"/>
        </w:rPr>
        <w:t>Irlande</w:t>
      </w:r>
      <w:r w:rsidR="008A1B57" w:rsidRPr="003772AF">
        <w:rPr>
          <w:bCs/>
          <w:szCs w:val="22"/>
          <w:lang w:val="fr-CH"/>
        </w:rPr>
        <w:t xml:space="preserve"> </w:t>
      </w:r>
      <w:r w:rsidR="00E11CE4" w:rsidRPr="003772AF">
        <w:rPr>
          <w:bCs/>
          <w:i/>
          <w:szCs w:val="22"/>
          <w:lang w:val="fr-CH"/>
        </w:rPr>
        <w:t>(NCBI)</w:t>
      </w:r>
    </w:p>
    <w:p w14:paraId="10F786F8" w14:textId="7A023EAE" w:rsidR="00560762" w:rsidRPr="00D514B0" w:rsidRDefault="00624D93" w:rsidP="00AC4D3D">
      <w:pPr>
        <w:numPr>
          <w:ilvl w:val="0"/>
          <w:numId w:val="18"/>
        </w:numPr>
        <w:spacing w:after="220"/>
        <w:ind w:left="567" w:hanging="567"/>
        <w:rPr>
          <w:bCs/>
          <w:szCs w:val="22"/>
        </w:rPr>
      </w:pPr>
      <w:r w:rsidRPr="00D514B0">
        <w:rPr>
          <w:bCs/>
          <w:szCs w:val="22"/>
        </w:rPr>
        <w:t>Islande</w:t>
      </w:r>
      <w:r w:rsidR="006A6EE2">
        <w:rPr>
          <w:bCs/>
          <w:szCs w:val="22"/>
        </w:rPr>
        <w:t> :</w:t>
      </w:r>
      <w:r w:rsidRPr="00D514B0">
        <w:rPr>
          <w:bCs/>
          <w:szCs w:val="22"/>
        </w:rPr>
        <w:t xml:space="preserve"> </w:t>
      </w:r>
      <w:r w:rsidR="00D514B0" w:rsidRPr="00D514B0">
        <w:rPr>
          <w:bCs/>
          <w:szCs w:val="22"/>
        </w:rPr>
        <w:t>Bibliothèque sonore islandaise</w:t>
      </w:r>
    </w:p>
    <w:p w14:paraId="6D1214AF" w14:textId="7BA63DDF" w:rsidR="00560762" w:rsidRPr="00D514B0" w:rsidRDefault="00723351" w:rsidP="00AC4D3D">
      <w:pPr>
        <w:numPr>
          <w:ilvl w:val="0"/>
          <w:numId w:val="18"/>
        </w:numPr>
        <w:spacing w:after="220"/>
        <w:ind w:left="567" w:hanging="567"/>
        <w:rPr>
          <w:bCs/>
          <w:szCs w:val="22"/>
        </w:rPr>
      </w:pPr>
      <w:r w:rsidRPr="00D514B0">
        <w:rPr>
          <w:bCs/>
          <w:szCs w:val="22"/>
        </w:rPr>
        <w:t>Isra</w:t>
      </w:r>
      <w:r w:rsidR="00624D93" w:rsidRPr="00D514B0">
        <w:rPr>
          <w:bCs/>
          <w:szCs w:val="22"/>
        </w:rPr>
        <w:t>ë</w:t>
      </w:r>
      <w:r w:rsidRPr="00D514B0">
        <w:rPr>
          <w:bCs/>
          <w:szCs w:val="22"/>
        </w:rPr>
        <w:t>l</w:t>
      </w:r>
      <w:r w:rsidR="006A6EE2">
        <w:rPr>
          <w:bCs/>
          <w:szCs w:val="22"/>
        </w:rPr>
        <w:t> :</w:t>
      </w:r>
      <w:r w:rsidRPr="00D514B0">
        <w:rPr>
          <w:bCs/>
          <w:szCs w:val="22"/>
        </w:rPr>
        <w:t xml:space="preserve"> </w:t>
      </w:r>
      <w:r w:rsidR="00D514B0" w:rsidRPr="00D514B0">
        <w:rPr>
          <w:bCs/>
          <w:szCs w:val="22"/>
        </w:rPr>
        <w:t>Bibliothèque centrale pour les aveugles et les personnes</w:t>
      </w:r>
      <w:r w:rsidR="00D514B0">
        <w:rPr>
          <w:bCs/>
          <w:szCs w:val="22"/>
        </w:rPr>
        <w:t xml:space="preserve"> ayant des difficultés de lecture</w:t>
      </w:r>
      <w:r w:rsidR="008A1B57">
        <w:rPr>
          <w:bCs/>
          <w:szCs w:val="22"/>
        </w:rPr>
        <w:t xml:space="preserve"> (CLFB)</w:t>
      </w:r>
    </w:p>
    <w:p w14:paraId="2FB9E7DE" w14:textId="30C2068E" w:rsidR="00560762" w:rsidRPr="00FA7228" w:rsidRDefault="00D514B0" w:rsidP="00AC4D3D">
      <w:pPr>
        <w:numPr>
          <w:ilvl w:val="0"/>
          <w:numId w:val="18"/>
        </w:numPr>
        <w:spacing w:after="220"/>
        <w:ind w:left="567" w:hanging="567"/>
        <w:rPr>
          <w:bCs/>
          <w:szCs w:val="22"/>
          <w:lang w:val="en-US"/>
        </w:rPr>
      </w:pPr>
      <w:proofErr w:type="spellStart"/>
      <w:r w:rsidRPr="00FA7228">
        <w:rPr>
          <w:bCs/>
          <w:szCs w:val="22"/>
          <w:lang w:val="en-US"/>
        </w:rPr>
        <w:t>Jamaïque</w:t>
      </w:r>
      <w:proofErr w:type="spellEnd"/>
      <w:r w:rsidR="006A6EE2">
        <w:rPr>
          <w:bCs/>
          <w:szCs w:val="22"/>
          <w:lang w:val="en-US"/>
        </w:rPr>
        <w:t> :</w:t>
      </w:r>
      <w:r w:rsidR="00FF5685" w:rsidRPr="00FA7228">
        <w:rPr>
          <w:bCs/>
          <w:szCs w:val="22"/>
          <w:lang w:val="en-US"/>
        </w:rPr>
        <w:t xml:space="preserve"> </w:t>
      </w:r>
      <w:r w:rsidR="00FA7228" w:rsidRPr="00FA7228">
        <w:rPr>
          <w:bCs/>
          <w:i/>
          <w:szCs w:val="22"/>
          <w:lang w:val="en-US"/>
        </w:rPr>
        <w:t>Jamaica Society for the Blind</w:t>
      </w:r>
      <w:r w:rsidR="00E11CE4">
        <w:rPr>
          <w:bCs/>
          <w:i/>
          <w:szCs w:val="22"/>
          <w:lang w:val="en-US"/>
        </w:rPr>
        <w:t xml:space="preserve"> </w:t>
      </w:r>
      <w:r w:rsidR="00E11CE4" w:rsidRPr="003772AF">
        <w:rPr>
          <w:bCs/>
          <w:szCs w:val="22"/>
          <w:lang w:val="en-US"/>
        </w:rPr>
        <w:t>(JSB)</w:t>
      </w:r>
    </w:p>
    <w:p w14:paraId="630CC6A5" w14:textId="07C37F0F" w:rsidR="00560762" w:rsidRDefault="00723351" w:rsidP="00AC4D3D">
      <w:pPr>
        <w:numPr>
          <w:ilvl w:val="0"/>
          <w:numId w:val="18"/>
        </w:numPr>
        <w:spacing w:after="220"/>
        <w:ind w:left="567" w:hanging="567"/>
        <w:rPr>
          <w:bCs/>
          <w:szCs w:val="22"/>
          <w:lang w:val="fr-CH"/>
        </w:rPr>
      </w:pPr>
      <w:r w:rsidRPr="003772AF">
        <w:rPr>
          <w:bCs/>
          <w:szCs w:val="22"/>
          <w:lang w:val="fr-CH"/>
        </w:rPr>
        <w:t>Jap</w:t>
      </w:r>
      <w:r w:rsidR="00624D93" w:rsidRPr="003772AF">
        <w:rPr>
          <w:bCs/>
          <w:szCs w:val="22"/>
          <w:lang w:val="fr-CH"/>
        </w:rPr>
        <w:t>o</w:t>
      </w:r>
      <w:r w:rsidRPr="003772AF">
        <w:rPr>
          <w:bCs/>
          <w:szCs w:val="22"/>
          <w:lang w:val="fr-CH"/>
        </w:rPr>
        <w:t>n</w:t>
      </w:r>
      <w:r w:rsidR="006A6EE2">
        <w:rPr>
          <w:bCs/>
          <w:szCs w:val="22"/>
          <w:lang w:val="fr-CH"/>
        </w:rPr>
        <w:t> :</w:t>
      </w:r>
      <w:r w:rsidR="00C707E8" w:rsidRPr="001B31D5">
        <w:rPr>
          <w:bCs/>
          <w:szCs w:val="22"/>
          <w:lang w:val="fr-CH"/>
        </w:rPr>
        <w:t xml:space="preserve"> </w:t>
      </w:r>
      <w:r w:rsidR="008A1B57">
        <w:rPr>
          <w:bCs/>
          <w:szCs w:val="22"/>
          <w:lang w:val="fr-CH"/>
        </w:rPr>
        <w:t>Bibliothèque nationale de la Diète</w:t>
      </w:r>
    </w:p>
    <w:p w14:paraId="793D42CC" w14:textId="58DC4F9F" w:rsidR="00560762" w:rsidRPr="00FA11D7" w:rsidRDefault="00E313A0" w:rsidP="00AC4D3D">
      <w:pPr>
        <w:numPr>
          <w:ilvl w:val="0"/>
          <w:numId w:val="18"/>
        </w:numPr>
        <w:spacing w:after="220"/>
        <w:ind w:left="567" w:hanging="567"/>
        <w:rPr>
          <w:bCs/>
          <w:szCs w:val="22"/>
        </w:rPr>
      </w:pPr>
      <w:r w:rsidRPr="00F92A75">
        <w:rPr>
          <w:bCs/>
          <w:szCs w:val="22"/>
          <w:lang w:val="fr-CH"/>
        </w:rPr>
        <w:t>Jap</w:t>
      </w:r>
      <w:r w:rsidR="00F81072" w:rsidRPr="00F92A75">
        <w:rPr>
          <w:bCs/>
          <w:szCs w:val="22"/>
          <w:lang w:val="fr-CH"/>
        </w:rPr>
        <w:t>o</w:t>
      </w:r>
      <w:r w:rsidRPr="00F92A75">
        <w:rPr>
          <w:bCs/>
          <w:szCs w:val="22"/>
          <w:lang w:val="fr-CH"/>
        </w:rPr>
        <w:t>n</w:t>
      </w:r>
      <w:r w:rsidR="006A6EE2">
        <w:rPr>
          <w:bCs/>
          <w:szCs w:val="22"/>
        </w:rPr>
        <w:t> :</w:t>
      </w:r>
      <w:r w:rsidR="00C707E8" w:rsidRPr="00FA11D7">
        <w:rPr>
          <w:bCs/>
          <w:szCs w:val="22"/>
        </w:rPr>
        <w:t xml:space="preserve"> </w:t>
      </w:r>
      <w:r w:rsidR="00FA11D7" w:rsidRPr="00FA11D7">
        <w:rPr>
          <w:bCs/>
          <w:szCs w:val="22"/>
        </w:rPr>
        <w:t>Association nationale des institutions de services d</w:t>
      </w:r>
      <w:r w:rsidR="006A6EE2">
        <w:rPr>
          <w:bCs/>
          <w:szCs w:val="22"/>
        </w:rPr>
        <w:t>’</w:t>
      </w:r>
      <w:r w:rsidR="00FA11D7" w:rsidRPr="00FA11D7">
        <w:rPr>
          <w:bCs/>
          <w:szCs w:val="22"/>
        </w:rPr>
        <w:t xml:space="preserve">information pour les </w:t>
      </w:r>
      <w:r w:rsidR="00AD2590">
        <w:rPr>
          <w:bCs/>
          <w:szCs w:val="22"/>
        </w:rPr>
        <w:t>déficients visuels</w:t>
      </w:r>
    </w:p>
    <w:p w14:paraId="6AB494B3" w14:textId="049CBDE0" w:rsidR="000709BF" w:rsidRPr="003772AF" w:rsidRDefault="000709BF" w:rsidP="00AC4D3D">
      <w:pPr>
        <w:pStyle w:val="ListParagraph"/>
        <w:numPr>
          <w:ilvl w:val="0"/>
          <w:numId w:val="18"/>
        </w:numPr>
        <w:suppressAutoHyphens/>
        <w:spacing w:line="360" w:lineRule="auto"/>
        <w:ind w:left="567" w:hanging="567"/>
        <w:rPr>
          <w:lang w:val="en-US"/>
        </w:rPr>
      </w:pPr>
      <w:r w:rsidRPr="003772AF">
        <w:rPr>
          <w:lang w:val="en-US"/>
        </w:rPr>
        <w:lastRenderedPageBreak/>
        <w:t>Kazakhstan</w:t>
      </w:r>
      <w:r w:rsidR="006A6EE2">
        <w:rPr>
          <w:lang w:val="en-US"/>
        </w:rPr>
        <w:t> :</w:t>
      </w:r>
      <w:r w:rsidRPr="003772AF">
        <w:rPr>
          <w:lang w:val="en-US"/>
        </w:rPr>
        <w:t xml:space="preserve"> </w:t>
      </w:r>
      <w:r w:rsidRPr="003772AF">
        <w:rPr>
          <w:i/>
          <w:lang w:val="en-US"/>
        </w:rPr>
        <w:t>The Republican Library for the Blind and Visually Impaired Citizens</w:t>
      </w:r>
    </w:p>
    <w:p w14:paraId="2CB994FC" w14:textId="63986038" w:rsidR="000709BF" w:rsidRPr="003772AF" w:rsidRDefault="000709BF" w:rsidP="00AC4D3D">
      <w:pPr>
        <w:pStyle w:val="ListParagraph"/>
        <w:numPr>
          <w:ilvl w:val="0"/>
          <w:numId w:val="18"/>
        </w:numPr>
        <w:suppressAutoHyphens/>
        <w:spacing w:line="360" w:lineRule="auto"/>
        <w:ind w:left="567" w:hanging="567"/>
        <w:rPr>
          <w:lang w:val="en-US"/>
        </w:rPr>
      </w:pPr>
      <w:r w:rsidRPr="003772AF">
        <w:rPr>
          <w:lang w:val="en-US"/>
        </w:rPr>
        <w:t>Kenya</w:t>
      </w:r>
      <w:r w:rsidR="006A6EE2">
        <w:rPr>
          <w:lang w:val="en-US"/>
        </w:rPr>
        <w:t> :</w:t>
      </w:r>
      <w:r w:rsidRPr="003772AF">
        <w:rPr>
          <w:lang w:val="en-US"/>
        </w:rPr>
        <w:t xml:space="preserve"> </w:t>
      </w:r>
      <w:r w:rsidRPr="003772AF">
        <w:rPr>
          <w:i/>
          <w:lang w:val="en-US"/>
        </w:rPr>
        <w:t>Kenya Institute for the Blind</w:t>
      </w:r>
      <w:r w:rsidR="00E11CE4">
        <w:rPr>
          <w:i/>
          <w:lang w:val="en-US"/>
        </w:rPr>
        <w:t xml:space="preserve"> </w:t>
      </w:r>
      <w:r w:rsidR="00E11CE4" w:rsidRPr="003772AF">
        <w:rPr>
          <w:lang w:val="en-US"/>
        </w:rPr>
        <w:t>(KIB)</w:t>
      </w:r>
    </w:p>
    <w:p w14:paraId="1BBEDB8D" w14:textId="45D66117" w:rsidR="00560762" w:rsidRPr="00FA11D7" w:rsidRDefault="00FA11D7" w:rsidP="00AC4D3D">
      <w:pPr>
        <w:numPr>
          <w:ilvl w:val="0"/>
          <w:numId w:val="18"/>
        </w:numPr>
        <w:spacing w:after="220"/>
        <w:ind w:left="567" w:hanging="567"/>
        <w:rPr>
          <w:bCs/>
          <w:szCs w:val="22"/>
        </w:rPr>
      </w:pPr>
      <w:r w:rsidRPr="008A5E76">
        <w:rPr>
          <w:bCs/>
          <w:szCs w:val="22"/>
        </w:rPr>
        <w:t>Kirghizistan</w:t>
      </w:r>
      <w:r w:rsidR="006A6EE2">
        <w:rPr>
          <w:bCs/>
          <w:szCs w:val="22"/>
        </w:rPr>
        <w:t> :</w:t>
      </w:r>
      <w:r w:rsidR="002F4AD7" w:rsidRPr="00FA11D7">
        <w:rPr>
          <w:bCs/>
          <w:szCs w:val="22"/>
        </w:rPr>
        <w:t xml:space="preserve"> Consortium </w:t>
      </w:r>
      <w:r w:rsidRPr="00FA11D7">
        <w:rPr>
          <w:bCs/>
          <w:szCs w:val="22"/>
        </w:rPr>
        <w:t>des bibliothèques et de l</w:t>
      </w:r>
      <w:r w:rsidR="006A6EE2">
        <w:rPr>
          <w:bCs/>
          <w:szCs w:val="22"/>
        </w:rPr>
        <w:t>’</w:t>
      </w:r>
      <w:r w:rsidRPr="00FA11D7">
        <w:rPr>
          <w:bCs/>
          <w:szCs w:val="22"/>
        </w:rPr>
        <w:t>information</w:t>
      </w:r>
      <w:r w:rsidR="00E11CE4">
        <w:rPr>
          <w:bCs/>
          <w:szCs w:val="22"/>
        </w:rPr>
        <w:t xml:space="preserve"> (</w:t>
      </w:r>
      <w:r w:rsidR="006559B7">
        <w:rPr>
          <w:bCs/>
          <w:szCs w:val="22"/>
        </w:rPr>
        <w:t>BIK</w:t>
      </w:r>
      <w:r w:rsidR="00E11CE4">
        <w:rPr>
          <w:bCs/>
          <w:szCs w:val="22"/>
        </w:rPr>
        <w:t>)</w:t>
      </w:r>
    </w:p>
    <w:p w14:paraId="1449DAFC" w14:textId="6EAE304F" w:rsidR="00560762" w:rsidRPr="00FA11D7" w:rsidRDefault="002F4AD7" w:rsidP="00AC4D3D">
      <w:pPr>
        <w:numPr>
          <w:ilvl w:val="0"/>
          <w:numId w:val="18"/>
        </w:numPr>
        <w:spacing w:after="220"/>
        <w:ind w:left="567" w:hanging="567"/>
        <w:rPr>
          <w:bCs/>
          <w:szCs w:val="22"/>
        </w:rPr>
      </w:pPr>
      <w:r w:rsidRPr="00FA11D7">
        <w:rPr>
          <w:bCs/>
          <w:szCs w:val="22"/>
        </w:rPr>
        <w:t>*</w:t>
      </w:r>
      <w:r w:rsidRPr="008A5E76">
        <w:rPr>
          <w:bCs/>
          <w:szCs w:val="22"/>
        </w:rPr>
        <w:t>L</w:t>
      </w:r>
      <w:r w:rsidR="00FA11D7" w:rsidRPr="008A5E76">
        <w:rPr>
          <w:bCs/>
          <w:szCs w:val="22"/>
        </w:rPr>
        <w:t>ettonie</w:t>
      </w:r>
      <w:r w:rsidR="006A6EE2">
        <w:rPr>
          <w:bCs/>
          <w:szCs w:val="22"/>
        </w:rPr>
        <w:t> :</w:t>
      </w:r>
      <w:r w:rsidRPr="00FA11D7">
        <w:rPr>
          <w:bCs/>
          <w:szCs w:val="22"/>
        </w:rPr>
        <w:t xml:space="preserve"> </w:t>
      </w:r>
      <w:r w:rsidR="00FA11D7" w:rsidRPr="00FA11D7">
        <w:rPr>
          <w:bCs/>
          <w:szCs w:val="22"/>
        </w:rPr>
        <w:t>Bibliothèque lettone pour les aveugles</w:t>
      </w:r>
      <w:r w:rsidR="00E11CE4">
        <w:rPr>
          <w:bCs/>
          <w:szCs w:val="22"/>
        </w:rPr>
        <w:t xml:space="preserve"> (</w:t>
      </w:r>
      <w:proofErr w:type="spellStart"/>
      <w:r w:rsidR="00E11CE4">
        <w:rPr>
          <w:bCs/>
          <w:szCs w:val="22"/>
        </w:rPr>
        <w:t>LNerB</w:t>
      </w:r>
      <w:proofErr w:type="spellEnd"/>
      <w:r w:rsidR="00E11CE4">
        <w:rPr>
          <w:bCs/>
          <w:szCs w:val="22"/>
        </w:rPr>
        <w:t>)</w:t>
      </w:r>
    </w:p>
    <w:p w14:paraId="12E44966" w14:textId="7277C5BC" w:rsidR="00560762" w:rsidRPr="00FA11D7" w:rsidRDefault="00FA11D7" w:rsidP="00AC4D3D">
      <w:pPr>
        <w:numPr>
          <w:ilvl w:val="0"/>
          <w:numId w:val="18"/>
        </w:numPr>
        <w:spacing w:after="220"/>
        <w:ind w:left="567" w:hanging="567"/>
        <w:rPr>
          <w:bCs/>
          <w:szCs w:val="22"/>
        </w:rPr>
      </w:pPr>
      <w:r w:rsidRPr="008A5E76">
        <w:rPr>
          <w:bCs/>
          <w:szCs w:val="22"/>
        </w:rPr>
        <w:t>Lituanie</w:t>
      </w:r>
      <w:r w:rsidR="006A6EE2">
        <w:rPr>
          <w:bCs/>
          <w:szCs w:val="22"/>
        </w:rPr>
        <w:t> :</w:t>
      </w:r>
      <w:r w:rsidRPr="00FA11D7">
        <w:rPr>
          <w:bCs/>
          <w:szCs w:val="22"/>
        </w:rPr>
        <w:t xml:space="preserve"> Bibliothèque lituanienne pour les aveugles</w:t>
      </w:r>
      <w:r w:rsidR="00E11CE4">
        <w:rPr>
          <w:bCs/>
          <w:szCs w:val="22"/>
        </w:rPr>
        <w:t xml:space="preserve"> (LAB)</w:t>
      </w:r>
    </w:p>
    <w:p w14:paraId="7431B4EB" w14:textId="568765B4" w:rsidR="00560762" w:rsidRPr="003772AF" w:rsidRDefault="00723351" w:rsidP="00AC4D3D">
      <w:pPr>
        <w:numPr>
          <w:ilvl w:val="0"/>
          <w:numId w:val="18"/>
        </w:numPr>
        <w:spacing w:after="220"/>
        <w:ind w:left="567" w:hanging="567"/>
        <w:rPr>
          <w:bCs/>
          <w:szCs w:val="22"/>
          <w:lang w:val="en-US"/>
        </w:rPr>
      </w:pPr>
      <w:proofErr w:type="spellStart"/>
      <w:r w:rsidRPr="00995BA6">
        <w:rPr>
          <w:bCs/>
          <w:szCs w:val="22"/>
          <w:lang w:val="en-US"/>
        </w:rPr>
        <w:t>Mala</w:t>
      </w:r>
      <w:r w:rsidR="00624D93" w:rsidRPr="00995BA6">
        <w:rPr>
          <w:bCs/>
          <w:szCs w:val="22"/>
          <w:lang w:val="en-US"/>
        </w:rPr>
        <w:t>i</w:t>
      </w:r>
      <w:r w:rsidRPr="00995BA6">
        <w:rPr>
          <w:bCs/>
          <w:szCs w:val="22"/>
          <w:lang w:val="en-US"/>
        </w:rPr>
        <w:t>si</w:t>
      </w:r>
      <w:r w:rsidR="00624D93" w:rsidRPr="00995BA6">
        <w:rPr>
          <w:bCs/>
          <w:szCs w:val="22"/>
          <w:lang w:val="en-US"/>
        </w:rPr>
        <w:t>e</w:t>
      </w:r>
      <w:proofErr w:type="spellEnd"/>
      <w:r w:rsidR="006A6EE2">
        <w:rPr>
          <w:bCs/>
          <w:szCs w:val="22"/>
          <w:lang w:val="en-US"/>
        </w:rPr>
        <w:t> :</w:t>
      </w:r>
      <w:r w:rsidRPr="003772AF">
        <w:rPr>
          <w:bCs/>
          <w:szCs w:val="22"/>
          <w:lang w:val="en-US"/>
        </w:rPr>
        <w:t xml:space="preserve"> </w:t>
      </w:r>
      <w:r w:rsidRPr="003772AF">
        <w:rPr>
          <w:bCs/>
          <w:i/>
          <w:szCs w:val="22"/>
          <w:lang w:val="en-US"/>
        </w:rPr>
        <w:t>St. Nicholas</w:t>
      </w:r>
      <w:r w:rsidR="006A6EE2">
        <w:rPr>
          <w:bCs/>
          <w:i/>
          <w:szCs w:val="22"/>
          <w:lang w:val="en-US"/>
        </w:rPr>
        <w:t>’</w:t>
      </w:r>
      <w:r w:rsidRPr="003772AF">
        <w:rPr>
          <w:bCs/>
          <w:i/>
          <w:szCs w:val="22"/>
          <w:lang w:val="en-US"/>
        </w:rPr>
        <w:t xml:space="preserve"> Home</w:t>
      </w:r>
      <w:r w:rsidR="000709BF" w:rsidRPr="003772AF">
        <w:rPr>
          <w:bCs/>
          <w:i/>
          <w:szCs w:val="22"/>
          <w:lang w:val="en-US"/>
        </w:rPr>
        <w:t xml:space="preserve">, </w:t>
      </w:r>
      <w:r w:rsidR="000709BF" w:rsidRPr="003772AF">
        <w:rPr>
          <w:bCs/>
          <w:szCs w:val="22"/>
          <w:lang w:val="en-US"/>
        </w:rPr>
        <w:t>Penang</w:t>
      </w:r>
      <w:r w:rsidR="00E11CE4" w:rsidRPr="003772AF">
        <w:rPr>
          <w:bCs/>
          <w:i/>
          <w:szCs w:val="22"/>
          <w:lang w:val="en-US"/>
        </w:rPr>
        <w:t xml:space="preserve"> </w:t>
      </w:r>
      <w:r w:rsidR="00E11CE4" w:rsidRPr="003772AF">
        <w:rPr>
          <w:bCs/>
          <w:szCs w:val="22"/>
          <w:lang w:val="en-US"/>
        </w:rPr>
        <w:t>(SNH)</w:t>
      </w:r>
    </w:p>
    <w:p w14:paraId="5973CDE9" w14:textId="3A967968" w:rsidR="00560762" w:rsidRPr="00FA11D7" w:rsidRDefault="00353BC6" w:rsidP="00AC4D3D">
      <w:pPr>
        <w:numPr>
          <w:ilvl w:val="0"/>
          <w:numId w:val="18"/>
        </w:numPr>
        <w:spacing w:after="220"/>
        <w:ind w:left="567" w:hanging="567"/>
        <w:rPr>
          <w:bCs/>
          <w:szCs w:val="22"/>
        </w:rPr>
      </w:pPr>
      <w:r w:rsidRPr="008A5E76">
        <w:rPr>
          <w:bCs/>
          <w:szCs w:val="22"/>
        </w:rPr>
        <w:t>Malawi</w:t>
      </w:r>
      <w:r w:rsidR="006A6EE2">
        <w:rPr>
          <w:szCs w:val="22"/>
        </w:rPr>
        <w:t> :</w:t>
      </w:r>
      <w:r w:rsidRPr="00FA11D7">
        <w:rPr>
          <w:szCs w:val="22"/>
        </w:rPr>
        <w:t xml:space="preserve"> Universit</w:t>
      </w:r>
      <w:r w:rsidR="00FA11D7" w:rsidRPr="00FA11D7">
        <w:rPr>
          <w:szCs w:val="22"/>
        </w:rPr>
        <w:t>é</w:t>
      </w:r>
      <w:r w:rsidRPr="00FA11D7">
        <w:rPr>
          <w:szCs w:val="22"/>
        </w:rPr>
        <w:t xml:space="preserve"> </w:t>
      </w:r>
      <w:r w:rsidR="00FA11D7" w:rsidRPr="00FA11D7">
        <w:rPr>
          <w:szCs w:val="22"/>
        </w:rPr>
        <w:t>du</w:t>
      </w:r>
      <w:r w:rsidRPr="00FA11D7">
        <w:rPr>
          <w:szCs w:val="22"/>
        </w:rPr>
        <w:t xml:space="preserve"> Malawi, </w:t>
      </w:r>
      <w:r w:rsidRPr="00FF5685">
        <w:rPr>
          <w:i/>
          <w:szCs w:val="22"/>
        </w:rPr>
        <w:t xml:space="preserve">Chancellor </w:t>
      </w:r>
      <w:proofErr w:type="spellStart"/>
      <w:r w:rsidRPr="00FF5685">
        <w:rPr>
          <w:i/>
          <w:szCs w:val="22"/>
        </w:rPr>
        <w:t>College</w:t>
      </w:r>
      <w:proofErr w:type="spellEnd"/>
      <w:r w:rsidR="00E11CE4">
        <w:rPr>
          <w:i/>
          <w:szCs w:val="22"/>
        </w:rPr>
        <w:t xml:space="preserve"> </w:t>
      </w:r>
      <w:r w:rsidR="00E11CE4">
        <w:rPr>
          <w:szCs w:val="22"/>
        </w:rPr>
        <w:t>(UOFM)</w:t>
      </w:r>
    </w:p>
    <w:p w14:paraId="42ED0C27" w14:textId="0B89B825" w:rsidR="00560762" w:rsidRDefault="002F4AD7" w:rsidP="00AC4D3D">
      <w:pPr>
        <w:numPr>
          <w:ilvl w:val="0"/>
          <w:numId w:val="18"/>
        </w:numPr>
        <w:spacing w:after="220"/>
        <w:ind w:left="567" w:hanging="567"/>
        <w:rPr>
          <w:bCs/>
          <w:szCs w:val="22"/>
        </w:rPr>
      </w:pPr>
      <w:r>
        <w:rPr>
          <w:bCs/>
          <w:szCs w:val="22"/>
        </w:rPr>
        <w:t>*</w:t>
      </w:r>
      <w:r w:rsidRPr="00D83200">
        <w:rPr>
          <w:bCs/>
          <w:szCs w:val="22"/>
          <w:lang w:val="es-EC"/>
        </w:rPr>
        <w:t>Malt</w:t>
      </w:r>
      <w:r w:rsidR="000709BF">
        <w:rPr>
          <w:bCs/>
          <w:szCs w:val="22"/>
          <w:lang w:val="es-EC"/>
        </w:rPr>
        <w:t>e</w:t>
      </w:r>
      <w:r w:rsidR="006A6EE2">
        <w:rPr>
          <w:bCs/>
          <w:szCs w:val="22"/>
        </w:rPr>
        <w:t> :</w:t>
      </w:r>
      <w:r>
        <w:rPr>
          <w:bCs/>
          <w:szCs w:val="22"/>
        </w:rPr>
        <w:t xml:space="preserve"> </w:t>
      </w:r>
      <w:r w:rsidR="00FA11D7">
        <w:rPr>
          <w:bCs/>
          <w:szCs w:val="22"/>
        </w:rPr>
        <w:t>Bibliothèques de Malte</w:t>
      </w:r>
    </w:p>
    <w:p w14:paraId="3BD076C9" w14:textId="12922A9B" w:rsidR="00560762" w:rsidRPr="003772AF" w:rsidRDefault="000709BF" w:rsidP="00AC4D3D">
      <w:pPr>
        <w:numPr>
          <w:ilvl w:val="0"/>
          <w:numId w:val="18"/>
        </w:numPr>
        <w:spacing w:after="220"/>
        <w:ind w:left="567" w:hanging="567"/>
        <w:rPr>
          <w:bCs/>
          <w:szCs w:val="22"/>
          <w:lang w:val="es-ES"/>
        </w:rPr>
      </w:pPr>
      <w:r w:rsidRPr="003772AF">
        <w:rPr>
          <w:bCs/>
          <w:szCs w:val="22"/>
          <w:lang w:val="es-ES"/>
        </w:rPr>
        <w:t>*</w:t>
      </w:r>
      <w:proofErr w:type="spellStart"/>
      <w:proofErr w:type="gramStart"/>
      <w:r w:rsidR="00723351" w:rsidRPr="003772AF">
        <w:rPr>
          <w:bCs/>
          <w:szCs w:val="22"/>
          <w:lang w:val="es-ES"/>
        </w:rPr>
        <w:t>Mexi</w:t>
      </w:r>
      <w:r w:rsidR="00624D93" w:rsidRPr="003772AF">
        <w:rPr>
          <w:bCs/>
          <w:szCs w:val="22"/>
          <w:lang w:val="es-ES"/>
        </w:rPr>
        <w:t>que</w:t>
      </w:r>
      <w:proofErr w:type="spellEnd"/>
      <w:r w:rsidR="006A6EE2">
        <w:rPr>
          <w:bCs/>
          <w:szCs w:val="22"/>
          <w:lang w:val="es-ES"/>
        </w:rPr>
        <w:t> :</w:t>
      </w:r>
      <w:proofErr w:type="gramEnd"/>
      <w:r w:rsidR="00723351" w:rsidRPr="003772AF">
        <w:rPr>
          <w:bCs/>
          <w:szCs w:val="22"/>
          <w:lang w:val="es-ES"/>
        </w:rPr>
        <w:t xml:space="preserve"> </w:t>
      </w:r>
      <w:r w:rsidR="00723351" w:rsidRPr="003772AF">
        <w:rPr>
          <w:bCs/>
          <w:i/>
          <w:szCs w:val="22"/>
          <w:lang w:val="es-ES"/>
        </w:rPr>
        <w:t>Discapacitados Visuales</w:t>
      </w:r>
      <w:r w:rsidR="00E11CE4" w:rsidRPr="003772AF">
        <w:rPr>
          <w:bCs/>
          <w:i/>
          <w:szCs w:val="22"/>
          <w:lang w:val="es-ES"/>
        </w:rPr>
        <w:t xml:space="preserve"> I.A.P. </w:t>
      </w:r>
      <w:r w:rsidR="000076D8">
        <w:rPr>
          <w:bCs/>
          <w:i/>
          <w:szCs w:val="22"/>
          <w:lang w:val="es-ES"/>
        </w:rPr>
        <w:t xml:space="preserve"> </w:t>
      </w:r>
      <w:r w:rsidR="00E11CE4">
        <w:rPr>
          <w:bCs/>
          <w:szCs w:val="22"/>
          <w:lang w:val="es-ES"/>
        </w:rPr>
        <w:t>(DIVIAP)</w:t>
      </w:r>
    </w:p>
    <w:p w14:paraId="4A203E6E" w14:textId="41BA7D45" w:rsidR="00560762" w:rsidRDefault="002F4AD7" w:rsidP="00AC4D3D">
      <w:pPr>
        <w:numPr>
          <w:ilvl w:val="0"/>
          <w:numId w:val="18"/>
        </w:numPr>
        <w:spacing w:after="220"/>
        <w:ind w:left="567" w:hanging="567"/>
        <w:rPr>
          <w:bCs/>
          <w:szCs w:val="22"/>
        </w:rPr>
      </w:pPr>
      <w:r w:rsidRPr="008A5E76">
        <w:rPr>
          <w:bCs/>
          <w:szCs w:val="22"/>
        </w:rPr>
        <w:t>Mongoli</w:t>
      </w:r>
      <w:r w:rsidR="00F86FCC" w:rsidRPr="008A5E76">
        <w:rPr>
          <w:bCs/>
          <w:szCs w:val="22"/>
        </w:rPr>
        <w:t>e</w:t>
      </w:r>
      <w:r w:rsidR="006A6EE2">
        <w:rPr>
          <w:bCs/>
          <w:szCs w:val="22"/>
        </w:rPr>
        <w:t> :</w:t>
      </w:r>
      <w:r w:rsidRPr="00F86FCC">
        <w:rPr>
          <w:bCs/>
          <w:szCs w:val="22"/>
        </w:rPr>
        <w:t xml:space="preserve"> </w:t>
      </w:r>
      <w:r w:rsidR="00F86FCC" w:rsidRPr="00F86FCC">
        <w:rPr>
          <w:bCs/>
          <w:szCs w:val="22"/>
        </w:rPr>
        <w:t>Fédération nationale des aveugles de Mongolie</w:t>
      </w:r>
    </w:p>
    <w:p w14:paraId="21A21270" w14:textId="643AFB07" w:rsidR="000709BF" w:rsidRPr="00FA11D7" w:rsidRDefault="000709BF" w:rsidP="00AC4D3D">
      <w:pPr>
        <w:numPr>
          <w:ilvl w:val="0"/>
          <w:numId w:val="18"/>
        </w:numPr>
        <w:spacing w:after="220"/>
        <w:ind w:left="567" w:hanging="567"/>
        <w:rPr>
          <w:bCs/>
          <w:szCs w:val="22"/>
        </w:rPr>
      </w:pPr>
      <w:r w:rsidRPr="00FA11D7">
        <w:rPr>
          <w:bCs/>
          <w:szCs w:val="22"/>
        </w:rPr>
        <w:t>Mongolie</w:t>
      </w:r>
      <w:r w:rsidR="006A6EE2">
        <w:rPr>
          <w:bCs/>
          <w:szCs w:val="22"/>
        </w:rPr>
        <w:t> :</w:t>
      </w:r>
      <w:r w:rsidRPr="00FA11D7">
        <w:rPr>
          <w:bCs/>
          <w:szCs w:val="22"/>
        </w:rPr>
        <w:t xml:space="preserve"> Service de bibliothèque en braille et d</w:t>
      </w:r>
      <w:r w:rsidR="006A6EE2">
        <w:rPr>
          <w:bCs/>
          <w:szCs w:val="22"/>
        </w:rPr>
        <w:t>’</w:t>
      </w:r>
      <w:r w:rsidRPr="00FA11D7">
        <w:rPr>
          <w:bCs/>
          <w:szCs w:val="22"/>
        </w:rPr>
        <w:t>accès numérique pour les aveugles</w:t>
      </w:r>
      <w:r>
        <w:rPr>
          <w:bCs/>
          <w:szCs w:val="22"/>
        </w:rPr>
        <w:t xml:space="preserve"> de la</w:t>
      </w:r>
      <w:r w:rsidRPr="00FA11D7">
        <w:rPr>
          <w:bCs/>
          <w:szCs w:val="22"/>
        </w:rPr>
        <w:t xml:space="preserve"> </w:t>
      </w:r>
      <w:r>
        <w:rPr>
          <w:bCs/>
          <w:szCs w:val="22"/>
        </w:rPr>
        <w:t>b</w:t>
      </w:r>
      <w:r w:rsidRPr="00FA11D7">
        <w:rPr>
          <w:bCs/>
          <w:szCs w:val="22"/>
        </w:rPr>
        <w:t>ibliothèque publique d</w:t>
      </w:r>
      <w:r w:rsidR="006A6EE2">
        <w:rPr>
          <w:bCs/>
          <w:szCs w:val="22"/>
        </w:rPr>
        <w:t>’</w:t>
      </w:r>
      <w:r w:rsidRPr="00FA11D7">
        <w:rPr>
          <w:bCs/>
          <w:szCs w:val="22"/>
        </w:rPr>
        <w:t>Oulan</w:t>
      </w:r>
      <w:r w:rsidR="00D711BB">
        <w:rPr>
          <w:bCs/>
          <w:szCs w:val="22"/>
        </w:rPr>
        <w:noBreakHyphen/>
      </w:r>
      <w:r w:rsidRPr="00FA11D7">
        <w:rPr>
          <w:bCs/>
          <w:szCs w:val="22"/>
        </w:rPr>
        <w:t>Bator</w:t>
      </w:r>
      <w:r w:rsidR="006559B7">
        <w:rPr>
          <w:bCs/>
          <w:szCs w:val="22"/>
        </w:rPr>
        <w:t xml:space="preserve"> (UBPL)</w:t>
      </w:r>
    </w:p>
    <w:p w14:paraId="14A1A0F7" w14:textId="5284DB24" w:rsidR="00560762" w:rsidRPr="00F86FCC" w:rsidRDefault="002F4AD7" w:rsidP="00AC4D3D">
      <w:pPr>
        <w:numPr>
          <w:ilvl w:val="0"/>
          <w:numId w:val="18"/>
        </w:numPr>
        <w:spacing w:after="220"/>
        <w:ind w:left="567" w:hanging="567"/>
        <w:rPr>
          <w:bCs/>
          <w:szCs w:val="22"/>
        </w:rPr>
      </w:pPr>
      <w:r w:rsidRPr="008A5E76">
        <w:rPr>
          <w:bCs/>
          <w:szCs w:val="22"/>
        </w:rPr>
        <w:t>Myanmar</w:t>
      </w:r>
      <w:r w:rsidR="006A6EE2">
        <w:rPr>
          <w:bCs/>
          <w:szCs w:val="22"/>
        </w:rPr>
        <w:t> :</w:t>
      </w:r>
      <w:r w:rsidRPr="00F86FCC">
        <w:rPr>
          <w:bCs/>
          <w:szCs w:val="22"/>
        </w:rPr>
        <w:t xml:space="preserve"> </w:t>
      </w:r>
      <w:r w:rsidR="00F86FCC" w:rsidRPr="00F86FCC">
        <w:rPr>
          <w:bCs/>
          <w:szCs w:val="22"/>
        </w:rPr>
        <w:t>Association nationale des aveugles du Myanmar</w:t>
      </w:r>
      <w:r w:rsidR="006559B7">
        <w:rPr>
          <w:bCs/>
          <w:szCs w:val="22"/>
        </w:rPr>
        <w:t xml:space="preserve"> (MNAB)</w:t>
      </w:r>
    </w:p>
    <w:p w14:paraId="42C24486" w14:textId="6C5F5264" w:rsidR="00560762" w:rsidRDefault="00723351" w:rsidP="00AC4D3D">
      <w:pPr>
        <w:numPr>
          <w:ilvl w:val="0"/>
          <w:numId w:val="18"/>
        </w:numPr>
        <w:spacing w:after="220"/>
        <w:ind w:left="567" w:hanging="567"/>
        <w:rPr>
          <w:bCs/>
          <w:szCs w:val="22"/>
          <w:lang w:val="en-US"/>
        </w:rPr>
      </w:pPr>
      <w:proofErr w:type="spellStart"/>
      <w:r w:rsidRPr="008A5E76">
        <w:rPr>
          <w:bCs/>
          <w:szCs w:val="22"/>
          <w:lang w:val="en-US"/>
        </w:rPr>
        <w:t>N</w:t>
      </w:r>
      <w:r w:rsidR="00624D93" w:rsidRPr="008A5E76">
        <w:rPr>
          <w:bCs/>
          <w:szCs w:val="22"/>
          <w:lang w:val="en-US"/>
        </w:rPr>
        <w:t>é</w:t>
      </w:r>
      <w:r w:rsidRPr="008A5E76">
        <w:rPr>
          <w:bCs/>
          <w:szCs w:val="22"/>
          <w:lang w:val="en-US"/>
        </w:rPr>
        <w:t>pal</w:t>
      </w:r>
      <w:proofErr w:type="spellEnd"/>
      <w:r w:rsidR="006A6EE2">
        <w:rPr>
          <w:bCs/>
          <w:szCs w:val="22"/>
          <w:lang w:val="en-US"/>
        </w:rPr>
        <w:t> :</w:t>
      </w:r>
      <w:r w:rsidRPr="00976A29">
        <w:rPr>
          <w:bCs/>
          <w:szCs w:val="22"/>
          <w:lang w:val="en-US"/>
        </w:rPr>
        <w:t xml:space="preserve"> </w:t>
      </w:r>
      <w:r w:rsidRPr="00FF5685">
        <w:rPr>
          <w:bCs/>
          <w:i/>
          <w:szCs w:val="22"/>
          <w:lang w:val="en-US"/>
        </w:rPr>
        <w:t>Action on Di</w:t>
      </w:r>
      <w:r w:rsidR="00F81072" w:rsidRPr="00FF5685">
        <w:rPr>
          <w:bCs/>
          <w:i/>
          <w:szCs w:val="22"/>
          <w:lang w:val="en-US"/>
        </w:rPr>
        <w:t>sability Rights and Development</w:t>
      </w:r>
      <w:r w:rsidR="001D61B0">
        <w:rPr>
          <w:bCs/>
          <w:i/>
          <w:szCs w:val="22"/>
          <w:lang w:val="en-US"/>
        </w:rPr>
        <w:t xml:space="preserve"> </w:t>
      </w:r>
      <w:r w:rsidR="001D61B0">
        <w:rPr>
          <w:bCs/>
          <w:szCs w:val="22"/>
          <w:lang w:val="en-US"/>
        </w:rPr>
        <w:t>(ADRAD)</w:t>
      </w:r>
    </w:p>
    <w:p w14:paraId="1DDCD608" w14:textId="4006C1E0" w:rsidR="000709BF" w:rsidRDefault="000709BF" w:rsidP="00AC4D3D">
      <w:pPr>
        <w:numPr>
          <w:ilvl w:val="0"/>
          <w:numId w:val="18"/>
        </w:numPr>
        <w:spacing w:after="220"/>
        <w:ind w:left="567" w:hanging="567"/>
        <w:rPr>
          <w:bCs/>
          <w:szCs w:val="22"/>
        </w:rPr>
      </w:pPr>
      <w:r>
        <w:rPr>
          <w:bCs/>
          <w:szCs w:val="22"/>
        </w:rPr>
        <w:t>Niger</w:t>
      </w:r>
      <w:r w:rsidR="006A6EE2">
        <w:rPr>
          <w:bCs/>
          <w:szCs w:val="22"/>
        </w:rPr>
        <w:t> :</w:t>
      </w:r>
      <w:r>
        <w:rPr>
          <w:bCs/>
          <w:szCs w:val="22"/>
        </w:rPr>
        <w:t xml:space="preserve"> </w:t>
      </w:r>
      <w:r w:rsidR="00B64C73">
        <w:rPr>
          <w:bCs/>
          <w:szCs w:val="22"/>
        </w:rPr>
        <w:t>Union Nationale des A</w:t>
      </w:r>
      <w:r>
        <w:rPr>
          <w:bCs/>
          <w:szCs w:val="22"/>
        </w:rPr>
        <w:t>veugles du Niger</w:t>
      </w:r>
      <w:r w:rsidR="00B64C73">
        <w:rPr>
          <w:bCs/>
          <w:szCs w:val="22"/>
        </w:rPr>
        <w:t xml:space="preserve"> (UNAN)</w:t>
      </w:r>
    </w:p>
    <w:p w14:paraId="6915DD4B" w14:textId="1EFA9F07" w:rsidR="00560762" w:rsidRPr="00F86FCC" w:rsidRDefault="00F81072" w:rsidP="00AC4D3D">
      <w:pPr>
        <w:numPr>
          <w:ilvl w:val="0"/>
          <w:numId w:val="18"/>
        </w:numPr>
        <w:spacing w:after="220"/>
        <w:ind w:left="567" w:hanging="567"/>
        <w:rPr>
          <w:bCs/>
          <w:szCs w:val="22"/>
        </w:rPr>
      </w:pPr>
      <w:r w:rsidRPr="00F86FCC">
        <w:rPr>
          <w:bCs/>
          <w:szCs w:val="22"/>
        </w:rPr>
        <w:t>Norvège</w:t>
      </w:r>
      <w:r w:rsidR="006A6EE2">
        <w:rPr>
          <w:bCs/>
          <w:szCs w:val="22"/>
        </w:rPr>
        <w:t> :</w:t>
      </w:r>
      <w:r w:rsidRPr="00F86FCC">
        <w:rPr>
          <w:bCs/>
          <w:szCs w:val="22"/>
        </w:rPr>
        <w:t xml:space="preserve"> </w:t>
      </w:r>
      <w:r w:rsidR="00F86FCC" w:rsidRPr="00F86FCC">
        <w:rPr>
          <w:bCs/>
          <w:szCs w:val="22"/>
        </w:rPr>
        <w:t>Bibliothèque norvégienne de livres sonores et en braille</w:t>
      </w:r>
      <w:r w:rsidR="006559B7">
        <w:rPr>
          <w:bCs/>
          <w:szCs w:val="22"/>
        </w:rPr>
        <w:t xml:space="preserve"> (NLB)</w:t>
      </w:r>
    </w:p>
    <w:p w14:paraId="115CC8D9" w14:textId="02DE7749" w:rsidR="00560762" w:rsidRPr="00CF5855" w:rsidRDefault="001D61B0" w:rsidP="00AC4D3D">
      <w:pPr>
        <w:numPr>
          <w:ilvl w:val="0"/>
          <w:numId w:val="18"/>
        </w:numPr>
        <w:spacing w:after="220"/>
        <w:ind w:left="567" w:hanging="567"/>
        <w:rPr>
          <w:bCs/>
          <w:szCs w:val="22"/>
        </w:rPr>
      </w:pPr>
      <w:r>
        <w:rPr>
          <w:bCs/>
          <w:szCs w:val="22"/>
        </w:rPr>
        <w:t>*</w:t>
      </w:r>
      <w:r w:rsidR="00F81072" w:rsidRPr="00CF5855">
        <w:rPr>
          <w:bCs/>
          <w:szCs w:val="22"/>
        </w:rPr>
        <w:t>Nouvelle</w:t>
      </w:r>
      <w:r w:rsidR="00D711BB">
        <w:rPr>
          <w:bCs/>
          <w:szCs w:val="22"/>
        </w:rPr>
        <w:noBreakHyphen/>
      </w:r>
      <w:r w:rsidR="00F81072" w:rsidRPr="00CF5855">
        <w:rPr>
          <w:bCs/>
          <w:szCs w:val="22"/>
        </w:rPr>
        <w:t>Zélande</w:t>
      </w:r>
      <w:r w:rsidR="006A6EE2">
        <w:rPr>
          <w:bCs/>
          <w:szCs w:val="22"/>
        </w:rPr>
        <w:t> :</w:t>
      </w:r>
      <w:r w:rsidR="00F81072" w:rsidRPr="00CF5855">
        <w:rPr>
          <w:bCs/>
          <w:szCs w:val="22"/>
        </w:rPr>
        <w:t xml:space="preserve"> </w:t>
      </w:r>
      <w:r w:rsidR="002F4AD7" w:rsidRPr="0068681B">
        <w:rPr>
          <w:bCs/>
          <w:i/>
          <w:szCs w:val="22"/>
        </w:rPr>
        <w:t xml:space="preserve">Blind </w:t>
      </w:r>
      <w:proofErr w:type="spellStart"/>
      <w:r w:rsidR="002F4AD7" w:rsidRPr="0068681B">
        <w:rPr>
          <w:bCs/>
          <w:i/>
          <w:szCs w:val="22"/>
        </w:rPr>
        <w:t>Low</w:t>
      </w:r>
      <w:proofErr w:type="spellEnd"/>
      <w:r w:rsidR="002F4AD7" w:rsidRPr="0068681B">
        <w:rPr>
          <w:bCs/>
          <w:i/>
          <w:szCs w:val="22"/>
        </w:rPr>
        <w:t xml:space="preserve"> Vision NZ</w:t>
      </w:r>
      <w:r w:rsidR="002F4AD7" w:rsidRPr="00CF5855">
        <w:rPr>
          <w:bCs/>
          <w:szCs w:val="22"/>
        </w:rPr>
        <w:t xml:space="preserve"> (</w:t>
      </w:r>
      <w:r w:rsidR="00CF5855" w:rsidRPr="00CF5855">
        <w:rPr>
          <w:bCs/>
          <w:szCs w:val="22"/>
        </w:rPr>
        <w:t>anciennement connue sous le nom de</w:t>
      </w:r>
      <w:r w:rsidR="002F4AD7" w:rsidRPr="00CF5855">
        <w:rPr>
          <w:bCs/>
          <w:szCs w:val="22"/>
        </w:rPr>
        <w:t xml:space="preserve"> </w:t>
      </w:r>
      <w:r w:rsidR="002F4AD7" w:rsidRPr="0068681B">
        <w:rPr>
          <w:bCs/>
          <w:i/>
          <w:szCs w:val="22"/>
        </w:rPr>
        <w:t xml:space="preserve">Blind </w:t>
      </w:r>
      <w:proofErr w:type="spellStart"/>
      <w:r w:rsidR="002F4AD7" w:rsidRPr="0068681B">
        <w:rPr>
          <w:i/>
        </w:rPr>
        <w:t>Foundation</w:t>
      </w:r>
      <w:proofErr w:type="spellEnd"/>
      <w:r w:rsidR="002F4AD7" w:rsidRPr="00CF5855">
        <w:rPr>
          <w:bCs/>
          <w:szCs w:val="22"/>
        </w:rPr>
        <w:t>)</w:t>
      </w:r>
      <w:r w:rsidR="00B64C73">
        <w:rPr>
          <w:bCs/>
          <w:szCs w:val="22"/>
        </w:rPr>
        <w:t xml:space="preserve"> (BLVNZ)</w:t>
      </w:r>
    </w:p>
    <w:p w14:paraId="0893BCAE" w14:textId="099EE484" w:rsidR="00560762" w:rsidRPr="00F86FCC" w:rsidRDefault="00F81072" w:rsidP="00AC4D3D">
      <w:pPr>
        <w:numPr>
          <w:ilvl w:val="0"/>
          <w:numId w:val="18"/>
        </w:numPr>
        <w:spacing w:after="220"/>
        <w:ind w:left="567" w:hanging="567"/>
        <w:rPr>
          <w:bCs/>
          <w:szCs w:val="22"/>
        </w:rPr>
      </w:pPr>
      <w:r w:rsidRPr="008A5E76">
        <w:rPr>
          <w:bCs/>
          <w:szCs w:val="22"/>
        </w:rPr>
        <w:t>Ouganda</w:t>
      </w:r>
      <w:r w:rsidR="006A6EE2">
        <w:rPr>
          <w:bCs/>
          <w:szCs w:val="22"/>
        </w:rPr>
        <w:t> :</w:t>
      </w:r>
      <w:r w:rsidRPr="00F86FCC">
        <w:rPr>
          <w:bCs/>
          <w:szCs w:val="22"/>
        </w:rPr>
        <w:t xml:space="preserve"> </w:t>
      </w:r>
      <w:r w:rsidR="00F86FCC" w:rsidRPr="00F86FCC">
        <w:rPr>
          <w:bCs/>
          <w:szCs w:val="22"/>
        </w:rPr>
        <w:t>Association nationale des aveugles d</w:t>
      </w:r>
      <w:r w:rsidR="00F86FCC">
        <w:rPr>
          <w:bCs/>
          <w:szCs w:val="22"/>
        </w:rPr>
        <w:t>e l</w:t>
      </w:r>
      <w:r w:rsidR="006A6EE2">
        <w:rPr>
          <w:bCs/>
          <w:szCs w:val="22"/>
        </w:rPr>
        <w:t>’</w:t>
      </w:r>
      <w:r w:rsidR="00F86FCC">
        <w:rPr>
          <w:bCs/>
          <w:szCs w:val="22"/>
        </w:rPr>
        <w:t>Ouganda</w:t>
      </w:r>
      <w:r w:rsidR="00C37280">
        <w:rPr>
          <w:bCs/>
          <w:szCs w:val="22"/>
        </w:rPr>
        <w:t xml:space="preserve"> (UNAB)</w:t>
      </w:r>
    </w:p>
    <w:p w14:paraId="2299316E" w14:textId="0F030003" w:rsidR="00822366" w:rsidRPr="003772AF" w:rsidRDefault="00822366" w:rsidP="00AC4D3D">
      <w:pPr>
        <w:pStyle w:val="ListParagraph"/>
        <w:numPr>
          <w:ilvl w:val="0"/>
          <w:numId w:val="18"/>
        </w:numPr>
        <w:suppressAutoHyphens/>
        <w:spacing w:line="360" w:lineRule="auto"/>
        <w:ind w:left="567" w:hanging="567"/>
        <w:rPr>
          <w:lang w:val="en-US"/>
        </w:rPr>
      </w:pPr>
      <w:r w:rsidRPr="003772AF">
        <w:rPr>
          <w:lang w:val="en-US"/>
        </w:rPr>
        <w:t>Pakistan</w:t>
      </w:r>
      <w:r w:rsidR="006A6EE2">
        <w:rPr>
          <w:lang w:val="en-US"/>
        </w:rPr>
        <w:t> :</w:t>
      </w:r>
      <w:r w:rsidRPr="003772AF">
        <w:rPr>
          <w:lang w:val="en-US"/>
        </w:rPr>
        <w:t xml:space="preserve"> </w:t>
      </w:r>
      <w:r w:rsidRPr="003772AF">
        <w:rPr>
          <w:i/>
          <w:lang w:val="en-US"/>
        </w:rPr>
        <w:t>The Pakistan Foundation Fighting Blindness</w:t>
      </w:r>
      <w:r w:rsidRPr="003772AF">
        <w:rPr>
          <w:lang w:val="en-US"/>
        </w:rPr>
        <w:t xml:space="preserve"> </w:t>
      </w:r>
      <w:r w:rsidR="00B64C73">
        <w:rPr>
          <w:lang w:val="en-US"/>
        </w:rPr>
        <w:t>(PFFB)</w:t>
      </w:r>
    </w:p>
    <w:p w14:paraId="37BDDE33" w14:textId="392062BC" w:rsidR="00822366" w:rsidRPr="003772AF" w:rsidRDefault="00822366" w:rsidP="00AC4D3D">
      <w:pPr>
        <w:pStyle w:val="ListParagraph"/>
        <w:numPr>
          <w:ilvl w:val="0"/>
          <w:numId w:val="18"/>
        </w:numPr>
        <w:suppressAutoHyphens/>
        <w:spacing w:line="360" w:lineRule="auto"/>
        <w:ind w:left="567" w:hanging="567"/>
        <w:rPr>
          <w:lang w:val="en-US"/>
        </w:rPr>
      </w:pPr>
      <w:r w:rsidRPr="003772AF">
        <w:rPr>
          <w:lang w:val="en-US"/>
        </w:rPr>
        <w:t>Palestine</w:t>
      </w:r>
      <w:r w:rsidR="006A6EE2">
        <w:rPr>
          <w:lang w:val="en-US"/>
        </w:rPr>
        <w:t> :</w:t>
      </w:r>
      <w:r w:rsidRPr="003772AF">
        <w:rPr>
          <w:lang w:val="en-US"/>
        </w:rPr>
        <w:t xml:space="preserve"> </w:t>
      </w:r>
      <w:r w:rsidRPr="003772AF">
        <w:rPr>
          <w:i/>
          <w:lang w:val="en-US"/>
        </w:rPr>
        <w:t>Palestine Association of Visually Impaired Persons</w:t>
      </w:r>
      <w:r w:rsidRPr="003772AF">
        <w:rPr>
          <w:lang w:val="en-US"/>
        </w:rPr>
        <w:t xml:space="preserve"> </w:t>
      </w:r>
      <w:r w:rsidR="00B64C73">
        <w:rPr>
          <w:lang w:val="en-US"/>
        </w:rPr>
        <w:t>(PAVIP)</w:t>
      </w:r>
    </w:p>
    <w:p w14:paraId="4A94254F" w14:textId="3BAFD7C1" w:rsidR="00560762" w:rsidRDefault="000709BF" w:rsidP="00AC4D3D">
      <w:pPr>
        <w:numPr>
          <w:ilvl w:val="0"/>
          <w:numId w:val="18"/>
        </w:numPr>
        <w:spacing w:after="220"/>
        <w:ind w:left="567" w:hanging="567"/>
        <w:rPr>
          <w:bCs/>
          <w:szCs w:val="22"/>
          <w:lang w:val="fr-CH"/>
        </w:rPr>
      </w:pPr>
      <w:r w:rsidRPr="003772AF">
        <w:rPr>
          <w:bCs/>
          <w:szCs w:val="22"/>
          <w:lang w:val="fr-CH"/>
        </w:rPr>
        <w:t>*</w:t>
      </w:r>
      <w:r w:rsidR="00624D93" w:rsidRPr="003772AF">
        <w:rPr>
          <w:bCs/>
          <w:szCs w:val="22"/>
          <w:lang w:val="fr-CH"/>
        </w:rPr>
        <w:t>Pays</w:t>
      </w:r>
      <w:r w:rsidR="00D711BB">
        <w:rPr>
          <w:bCs/>
          <w:szCs w:val="22"/>
          <w:lang w:val="fr-CH"/>
        </w:rPr>
        <w:noBreakHyphen/>
      </w:r>
      <w:r w:rsidR="00624D93" w:rsidRPr="001B31D5">
        <w:rPr>
          <w:bCs/>
          <w:szCs w:val="22"/>
          <w:lang w:val="fr-CH"/>
        </w:rPr>
        <w:t>B</w:t>
      </w:r>
      <w:r w:rsidR="00723351" w:rsidRPr="001B31D5">
        <w:rPr>
          <w:bCs/>
          <w:szCs w:val="22"/>
          <w:lang w:val="fr-CH"/>
        </w:rPr>
        <w:t>as</w:t>
      </w:r>
      <w:r w:rsidR="006A6EE2">
        <w:rPr>
          <w:bCs/>
          <w:szCs w:val="22"/>
          <w:lang w:val="fr-CH"/>
        </w:rPr>
        <w:t> :</w:t>
      </w:r>
      <w:r w:rsidR="00723351" w:rsidRPr="001B31D5">
        <w:rPr>
          <w:bCs/>
          <w:szCs w:val="22"/>
          <w:lang w:val="fr-CH"/>
        </w:rPr>
        <w:t xml:space="preserve"> </w:t>
      </w:r>
      <w:proofErr w:type="spellStart"/>
      <w:r w:rsidR="00723351" w:rsidRPr="00E01501">
        <w:rPr>
          <w:bCs/>
          <w:i/>
          <w:szCs w:val="22"/>
          <w:lang w:val="fr-CH"/>
        </w:rPr>
        <w:t>Bibliotheekservice</w:t>
      </w:r>
      <w:proofErr w:type="spellEnd"/>
      <w:r w:rsidR="00723351" w:rsidRPr="00E01501">
        <w:rPr>
          <w:bCs/>
          <w:i/>
          <w:szCs w:val="22"/>
          <w:lang w:val="fr-CH"/>
        </w:rPr>
        <w:t xml:space="preserve"> </w:t>
      </w:r>
      <w:proofErr w:type="spellStart"/>
      <w:r w:rsidR="00723351" w:rsidRPr="00E01501">
        <w:rPr>
          <w:bCs/>
          <w:i/>
          <w:szCs w:val="22"/>
          <w:lang w:val="fr-CH"/>
        </w:rPr>
        <w:t>Passend</w:t>
      </w:r>
      <w:proofErr w:type="spellEnd"/>
      <w:r w:rsidR="00723351" w:rsidRPr="00E01501">
        <w:rPr>
          <w:bCs/>
          <w:i/>
          <w:szCs w:val="22"/>
          <w:lang w:val="fr-CH"/>
        </w:rPr>
        <w:t xml:space="preserve"> </w:t>
      </w:r>
      <w:proofErr w:type="spellStart"/>
      <w:r w:rsidR="00723351" w:rsidRPr="00E01501">
        <w:rPr>
          <w:bCs/>
          <w:i/>
          <w:szCs w:val="22"/>
          <w:lang w:val="fr-CH"/>
        </w:rPr>
        <w:t>Lezen</w:t>
      </w:r>
      <w:proofErr w:type="spellEnd"/>
      <w:r w:rsidR="001D61B0">
        <w:rPr>
          <w:bCs/>
          <w:i/>
          <w:szCs w:val="22"/>
          <w:lang w:val="fr-CH"/>
        </w:rPr>
        <w:t xml:space="preserve"> </w:t>
      </w:r>
      <w:r w:rsidR="001D61B0">
        <w:rPr>
          <w:bCs/>
          <w:szCs w:val="22"/>
          <w:lang w:val="fr-CH"/>
        </w:rPr>
        <w:t>(BPL)</w:t>
      </w:r>
    </w:p>
    <w:p w14:paraId="261D99D5" w14:textId="411F6813" w:rsidR="00560762" w:rsidRDefault="000709BF" w:rsidP="00AC4D3D">
      <w:pPr>
        <w:numPr>
          <w:ilvl w:val="0"/>
          <w:numId w:val="18"/>
        </w:numPr>
        <w:spacing w:after="220"/>
        <w:ind w:left="567" w:hanging="567"/>
        <w:rPr>
          <w:bCs/>
          <w:szCs w:val="22"/>
          <w:lang w:val="fr-CH"/>
        </w:rPr>
      </w:pPr>
      <w:r>
        <w:rPr>
          <w:bCs/>
          <w:szCs w:val="22"/>
          <w:lang w:val="fr-CH"/>
        </w:rPr>
        <w:t>*</w:t>
      </w:r>
      <w:r w:rsidR="00624D93" w:rsidRPr="00995BA6">
        <w:rPr>
          <w:bCs/>
          <w:szCs w:val="22"/>
          <w:lang w:val="en-US"/>
        </w:rPr>
        <w:t>Pays</w:t>
      </w:r>
      <w:r w:rsidR="00D711BB">
        <w:rPr>
          <w:bCs/>
          <w:szCs w:val="22"/>
          <w:lang w:val="fr-CH"/>
        </w:rPr>
        <w:noBreakHyphen/>
      </w:r>
      <w:r w:rsidR="00624D93" w:rsidRPr="001B31D5">
        <w:rPr>
          <w:bCs/>
          <w:szCs w:val="22"/>
          <w:lang w:val="fr-CH"/>
        </w:rPr>
        <w:t>B</w:t>
      </w:r>
      <w:r w:rsidR="00723351" w:rsidRPr="001B31D5">
        <w:rPr>
          <w:bCs/>
          <w:szCs w:val="22"/>
          <w:lang w:val="fr-CH"/>
        </w:rPr>
        <w:t>as</w:t>
      </w:r>
      <w:r w:rsidR="006A6EE2">
        <w:rPr>
          <w:bCs/>
          <w:szCs w:val="22"/>
          <w:lang w:val="fr-CH"/>
        </w:rPr>
        <w:t> :</w:t>
      </w:r>
      <w:r w:rsidR="00723351" w:rsidRPr="001B31D5">
        <w:rPr>
          <w:bCs/>
          <w:szCs w:val="22"/>
          <w:lang w:val="fr-CH"/>
        </w:rPr>
        <w:t xml:space="preserve"> </w:t>
      </w:r>
      <w:proofErr w:type="spellStart"/>
      <w:r w:rsidR="00723351" w:rsidRPr="00E01501">
        <w:rPr>
          <w:bCs/>
          <w:i/>
          <w:szCs w:val="22"/>
          <w:lang w:val="fr-CH"/>
        </w:rPr>
        <w:t>Dedicon</w:t>
      </w:r>
      <w:proofErr w:type="spellEnd"/>
    </w:p>
    <w:p w14:paraId="0B02E7F6" w14:textId="5DD1FE19" w:rsidR="00560762" w:rsidRPr="00F86FCC" w:rsidRDefault="00723351" w:rsidP="00AC4D3D">
      <w:pPr>
        <w:numPr>
          <w:ilvl w:val="0"/>
          <w:numId w:val="18"/>
        </w:numPr>
        <w:spacing w:after="220"/>
        <w:ind w:left="567" w:hanging="567"/>
        <w:rPr>
          <w:bCs/>
          <w:szCs w:val="22"/>
        </w:rPr>
      </w:pPr>
      <w:r w:rsidRPr="00F86FCC">
        <w:rPr>
          <w:bCs/>
          <w:szCs w:val="22"/>
        </w:rPr>
        <w:t>Pol</w:t>
      </w:r>
      <w:r w:rsidR="00624D93" w:rsidRPr="00F86FCC">
        <w:rPr>
          <w:bCs/>
          <w:szCs w:val="22"/>
        </w:rPr>
        <w:t>ogne</w:t>
      </w:r>
      <w:r w:rsidR="006A6EE2">
        <w:rPr>
          <w:bCs/>
          <w:szCs w:val="22"/>
        </w:rPr>
        <w:t> :</w:t>
      </w:r>
      <w:r w:rsidRPr="00F86FCC">
        <w:rPr>
          <w:bCs/>
          <w:szCs w:val="22"/>
        </w:rPr>
        <w:t xml:space="preserve"> </w:t>
      </w:r>
      <w:r w:rsidR="00F86FCC" w:rsidRPr="00F86FCC">
        <w:rPr>
          <w:bCs/>
          <w:szCs w:val="22"/>
        </w:rPr>
        <w:t>Bibliothèque centrale du travail et de la sécurité sociale</w:t>
      </w:r>
      <w:r w:rsidR="00B64C73">
        <w:rPr>
          <w:bCs/>
          <w:szCs w:val="22"/>
        </w:rPr>
        <w:t xml:space="preserve"> (DZDN)</w:t>
      </w:r>
    </w:p>
    <w:p w14:paraId="7D605C9B" w14:textId="1BDD2D85" w:rsidR="00560762" w:rsidRDefault="00723351" w:rsidP="00AC4D3D">
      <w:pPr>
        <w:numPr>
          <w:ilvl w:val="0"/>
          <w:numId w:val="18"/>
        </w:numPr>
        <w:spacing w:after="220"/>
        <w:ind w:left="567" w:hanging="567"/>
        <w:rPr>
          <w:bCs/>
          <w:szCs w:val="22"/>
          <w:lang w:val="fr-CH"/>
        </w:rPr>
      </w:pPr>
      <w:r w:rsidRPr="00DB5F85">
        <w:rPr>
          <w:bCs/>
          <w:szCs w:val="22"/>
        </w:rPr>
        <w:t>Portugal</w:t>
      </w:r>
      <w:r w:rsidR="006A6EE2">
        <w:rPr>
          <w:bCs/>
          <w:szCs w:val="22"/>
          <w:lang w:val="fr-CH"/>
        </w:rPr>
        <w:t> :</w:t>
      </w:r>
      <w:r w:rsidRPr="001B31D5">
        <w:rPr>
          <w:bCs/>
          <w:szCs w:val="22"/>
          <w:lang w:val="fr-CH"/>
        </w:rPr>
        <w:t xml:space="preserve"> </w:t>
      </w:r>
      <w:r w:rsidR="00624D93" w:rsidRPr="001B31D5">
        <w:rPr>
          <w:bCs/>
          <w:szCs w:val="22"/>
          <w:lang w:val="fr-CH"/>
        </w:rPr>
        <w:t>Bibliothèque n</w:t>
      </w:r>
      <w:r w:rsidRPr="001B31D5">
        <w:rPr>
          <w:bCs/>
          <w:szCs w:val="22"/>
          <w:lang w:val="fr-CH"/>
        </w:rPr>
        <w:t>ational</w:t>
      </w:r>
      <w:r w:rsidR="00624D93" w:rsidRPr="001B31D5">
        <w:rPr>
          <w:bCs/>
          <w:szCs w:val="22"/>
          <w:lang w:val="fr-CH"/>
        </w:rPr>
        <w:t>e du</w:t>
      </w:r>
      <w:r w:rsidRPr="001B31D5">
        <w:rPr>
          <w:bCs/>
          <w:szCs w:val="22"/>
          <w:lang w:val="fr-CH"/>
        </w:rPr>
        <w:t xml:space="preserve"> </w:t>
      </w:r>
      <w:r w:rsidR="00B64C73">
        <w:rPr>
          <w:bCs/>
          <w:szCs w:val="22"/>
          <w:lang w:val="fr-CH"/>
        </w:rPr>
        <w:t>Portugal (BNP)</w:t>
      </w:r>
    </w:p>
    <w:p w14:paraId="123D0CF6" w14:textId="0E4E1295" w:rsidR="00560762" w:rsidRDefault="00723351" w:rsidP="00AC4D3D">
      <w:pPr>
        <w:numPr>
          <w:ilvl w:val="0"/>
          <w:numId w:val="18"/>
        </w:numPr>
        <w:spacing w:after="220"/>
        <w:ind w:left="567" w:hanging="567"/>
        <w:rPr>
          <w:bCs/>
          <w:szCs w:val="22"/>
          <w:lang w:val="fr-CH"/>
        </w:rPr>
      </w:pPr>
      <w:r w:rsidRPr="003772AF">
        <w:rPr>
          <w:bCs/>
          <w:szCs w:val="22"/>
          <w:lang w:val="fr-CH"/>
        </w:rPr>
        <w:t>Qatar</w:t>
      </w:r>
      <w:r w:rsidR="006A6EE2">
        <w:rPr>
          <w:bCs/>
          <w:szCs w:val="22"/>
          <w:lang w:val="fr-CH"/>
        </w:rPr>
        <w:t> :</w:t>
      </w:r>
      <w:r w:rsidR="00C707E8" w:rsidRPr="001B31D5">
        <w:rPr>
          <w:bCs/>
          <w:szCs w:val="22"/>
          <w:lang w:val="fr-CH"/>
        </w:rPr>
        <w:t xml:space="preserve"> </w:t>
      </w:r>
      <w:r w:rsidR="00F86FCC">
        <w:rPr>
          <w:bCs/>
          <w:szCs w:val="22"/>
          <w:lang w:val="fr-CH"/>
        </w:rPr>
        <w:t>Bibliothèque national</w:t>
      </w:r>
      <w:r w:rsidR="00E01501">
        <w:rPr>
          <w:bCs/>
          <w:szCs w:val="22"/>
          <w:lang w:val="fr-CH"/>
        </w:rPr>
        <w:t>e</w:t>
      </w:r>
      <w:r w:rsidR="00F86FCC">
        <w:rPr>
          <w:bCs/>
          <w:szCs w:val="22"/>
          <w:lang w:val="fr-CH"/>
        </w:rPr>
        <w:t xml:space="preserve"> du </w:t>
      </w:r>
      <w:r w:rsidRPr="001B31D5">
        <w:rPr>
          <w:bCs/>
          <w:szCs w:val="22"/>
          <w:lang w:val="fr-CH"/>
        </w:rPr>
        <w:t>Qatar</w:t>
      </w:r>
      <w:r w:rsidR="00FE1653">
        <w:rPr>
          <w:bCs/>
          <w:szCs w:val="22"/>
          <w:lang w:val="fr-CH"/>
        </w:rPr>
        <w:t xml:space="preserve"> (QNL)</w:t>
      </w:r>
    </w:p>
    <w:p w14:paraId="3010E3DD" w14:textId="0C7934A8" w:rsidR="00560762" w:rsidRDefault="00723351" w:rsidP="00AC4D3D">
      <w:pPr>
        <w:numPr>
          <w:ilvl w:val="0"/>
          <w:numId w:val="18"/>
        </w:numPr>
        <w:spacing w:after="220"/>
        <w:ind w:left="567" w:hanging="567"/>
        <w:rPr>
          <w:bCs/>
          <w:szCs w:val="22"/>
          <w:lang w:val="fr-CH"/>
        </w:rPr>
      </w:pPr>
      <w:r w:rsidRPr="00DB5F85">
        <w:rPr>
          <w:bCs/>
          <w:szCs w:val="22"/>
        </w:rPr>
        <w:t>R</w:t>
      </w:r>
      <w:r w:rsidR="00624D93" w:rsidRPr="00DB5F85">
        <w:rPr>
          <w:bCs/>
          <w:szCs w:val="22"/>
        </w:rPr>
        <w:t>é</w:t>
      </w:r>
      <w:r w:rsidRPr="00DB5F85">
        <w:rPr>
          <w:bCs/>
          <w:szCs w:val="22"/>
        </w:rPr>
        <w:t>publi</w:t>
      </w:r>
      <w:r w:rsidR="00624D93" w:rsidRPr="00DB5F85">
        <w:rPr>
          <w:bCs/>
          <w:szCs w:val="22"/>
        </w:rPr>
        <w:t>que</w:t>
      </w:r>
      <w:r w:rsidR="00624D93" w:rsidRPr="001B31D5">
        <w:rPr>
          <w:bCs/>
          <w:szCs w:val="22"/>
          <w:lang w:val="fr-CH"/>
        </w:rPr>
        <w:t xml:space="preserve"> de Corée</w:t>
      </w:r>
      <w:r w:rsidR="006A6EE2">
        <w:rPr>
          <w:bCs/>
          <w:szCs w:val="22"/>
          <w:lang w:val="fr-CH"/>
        </w:rPr>
        <w:t> :</w:t>
      </w:r>
      <w:r w:rsidRPr="001B31D5">
        <w:rPr>
          <w:bCs/>
          <w:szCs w:val="22"/>
          <w:lang w:val="fr-CH"/>
        </w:rPr>
        <w:t xml:space="preserve"> </w:t>
      </w:r>
      <w:r w:rsidR="005E26C8" w:rsidRPr="005E26C8">
        <w:rPr>
          <w:bCs/>
          <w:szCs w:val="22"/>
          <w:lang w:val="fr-CH"/>
        </w:rPr>
        <w:t>Bibliothèque nationale pour les personnes handicapées</w:t>
      </w:r>
      <w:r w:rsidR="00822366">
        <w:rPr>
          <w:bCs/>
          <w:szCs w:val="22"/>
          <w:lang w:val="fr-CH"/>
        </w:rPr>
        <w:t xml:space="preserve"> en </w:t>
      </w:r>
      <w:r w:rsidR="000076D8">
        <w:rPr>
          <w:bCs/>
          <w:szCs w:val="22"/>
          <w:lang w:val="fr-CH"/>
        </w:rPr>
        <w:t xml:space="preserve">République de </w:t>
      </w:r>
      <w:r w:rsidR="00822366">
        <w:rPr>
          <w:bCs/>
          <w:szCs w:val="22"/>
          <w:lang w:val="fr-CH"/>
        </w:rPr>
        <w:t>Corée</w:t>
      </w:r>
      <w:r w:rsidR="00FE1653">
        <w:rPr>
          <w:bCs/>
          <w:szCs w:val="22"/>
          <w:lang w:val="fr-CH"/>
        </w:rPr>
        <w:t xml:space="preserve"> (NDL)</w:t>
      </w:r>
    </w:p>
    <w:p w14:paraId="0BCC2347" w14:textId="50C4A7B2" w:rsidR="006A6EE2" w:rsidRDefault="005E26C8" w:rsidP="00AC4D3D">
      <w:pPr>
        <w:numPr>
          <w:ilvl w:val="0"/>
          <w:numId w:val="18"/>
        </w:numPr>
        <w:spacing w:after="220"/>
        <w:ind w:left="567" w:hanging="567"/>
        <w:rPr>
          <w:bCs/>
        </w:rPr>
      </w:pPr>
      <w:r w:rsidRPr="008A5E76">
        <w:rPr>
          <w:bCs/>
          <w:szCs w:val="22"/>
        </w:rPr>
        <w:t>République</w:t>
      </w:r>
      <w:r w:rsidRPr="00F151C9">
        <w:rPr>
          <w:bCs/>
          <w:szCs w:val="22"/>
        </w:rPr>
        <w:t xml:space="preserve"> de </w:t>
      </w:r>
      <w:r w:rsidR="002F4AD7" w:rsidRPr="00F151C9">
        <w:rPr>
          <w:bCs/>
          <w:szCs w:val="22"/>
        </w:rPr>
        <w:t>Moldova</w:t>
      </w:r>
      <w:r w:rsidR="006A6EE2">
        <w:rPr>
          <w:bCs/>
          <w:szCs w:val="22"/>
        </w:rPr>
        <w:t> :</w:t>
      </w:r>
      <w:r w:rsidR="002F4AD7" w:rsidRPr="00F151C9">
        <w:rPr>
          <w:bCs/>
          <w:szCs w:val="22"/>
        </w:rPr>
        <w:t xml:space="preserve"> </w:t>
      </w:r>
      <w:r w:rsidR="00F151C9" w:rsidRPr="00F151C9">
        <w:rPr>
          <w:bCs/>
        </w:rPr>
        <w:t>Centre national d</w:t>
      </w:r>
      <w:r w:rsidR="006A6EE2">
        <w:rPr>
          <w:bCs/>
        </w:rPr>
        <w:t>’</w:t>
      </w:r>
      <w:r w:rsidR="00F151C9" w:rsidRPr="00F151C9">
        <w:rPr>
          <w:bCs/>
        </w:rPr>
        <w:t xml:space="preserve">information et de réinsertion </w:t>
      </w:r>
      <w:r w:rsidR="006559B7">
        <w:rPr>
          <w:bCs/>
        </w:rPr>
        <w:t>de l</w:t>
      </w:r>
      <w:r w:rsidR="006A6EE2">
        <w:rPr>
          <w:bCs/>
        </w:rPr>
        <w:t>’</w:t>
      </w:r>
      <w:r w:rsidR="00F151C9" w:rsidRPr="00F151C9">
        <w:rPr>
          <w:bCs/>
        </w:rPr>
        <w:t>Association des personnes aveugles de Mold</w:t>
      </w:r>
      <w:r w:rsidR="006559B7">
        <w:rPr>
          <w:bCs/>
        </w:rPr>
        <w:t>ova</w:t>
      </w:r>
    </w:p>
    <w:p w14:paraId="72B492FC" w14:textId="41304DC2" w:rsidR="00560762" w:rsidRDefault="00910815" w:rsidP="00AC4D3D">
      <w:pPr>
        <w:numPr>
          <w:ilvl w:val="0"/>
          <w:numId w:val="18"/>
        </w:numPr>
        <w:spacing w:after="220"/>
        <w:ind w:left="567" w:hanging="567"/>
        <w:rPr>
          <w:bCs/>
          <w:szCs w:val="22"/>
          <w:lang w:val="es-EC"/>
        </w:rPr>
      </w:pPr>
      <w:r>
        <w:rPr>
          <w:bCs/>
          <w:szCs w:val="22"/>
          <w:lang w:val="es-EC"/>
        </w:rPr>
        <w:t>*</w:t>
      </w:r>
      <w:proofErr w:type="spellStart"/>
      <w:r w:rsidR="00F151C9" w:rsidRPr="00D83200">
        <w:rPr>
          <w:bCs/>
          <w:szCs w:val="22"/>
          <w:lang w:val="es-EC"/>
        </w:rPr>
        <w:t>République</w:t>
      </w:r>
      <w:proofErr w:type="spellEnd"/>
      <w:r w:rsidR="00F151C9" w:rsidRPr="00F151C9">
        <w:rPr>
          <w:bCs/>
          <w:szCs w:val="22"/>
          <w:lang w:val="es-EC"/>
        </w:rPr>
        <w:t xml:space="preserve"> </w:t>
      </w:r>
      <w:proofErr w:type="spellStart"/>
      <w:proofErr w:type="gramStart"/>
      <w:r w:rsidR="00F151C9" w:rsidRPr="00F151C9">
        <w:rPr>
          <w:bCs/>
          <w:szCs w:val="22"/>
          <w:lang w:val="es-EC"/>
        </w:rPr>
        <w:t>dominicaine</w:t>
      </w:r>
      <w:proofErr w:type="spellEnd"/>
      <w:r w:rsidR="006A6EE2">
        <w:rPr>
          <w:bCs/>
          <w:szCs w:val="22"/>
          <w:lang w:val="es-EC"/>
        </w:rPr>
        <w:t> :</w:t>
      </w:r>
      <w:proofErr w:type="gramEnd"/>
      <w:r>
        <w:rPr>
          <w:bCs/>
          <w:szCs w:val="22"/>
          <w:lang w:val="es-EC"/>
        </w:rPr>
        <w:t xml:space="preserve"> </w:t>
      </w:r>
      <w:r w:rsidRPr="00337B0B">
        <w:rPr>
          <w:bCs/>
          <w:i/>
          <w:szCs w:val="22"/>
          <w:lang w:val="es-EC"/>
        </w:rPr>
        <w:t>Asociación de Ciegos del Cibao de la Rep</w:t>
      </w:r>
      <w:r w:rsidRPr="000454F7">
        <w:rPr>
          <w:bCs/>
          <w:i/>
          <w:szCs w:val="22"/>
          <w:lang w:val="es-EC"/>
        </w:rPr>
        <w:t>ú</w:t>
      </w:r>
      <w:r w:rsidRPr="00337B0B">
        <w:rPr>
          <w:bCs/>
          <w:i/>
          <w:szCs w:val="22"/>
          <w:lang w:val="es-EC"/>
        </w:rPr>
        <w:t>blica Dominicana</w:t>
      </w:r>
      <w:r w:rsidR="00900546">
        <w:rPr>
          <w:bCs/>
          <w:i/>
          <w:szCs w:val="22"/>
          <w:lang w:val="es-EC"/>
        </w:rPr>
        <w:t xml:space="preserve"> </w:t>
      </w:r>
      <w:r w:rsidR="00900546">
        <w:rPr>
          <w:bCs/>
          <w:szCs w:val="22"/>
          <w:lang w:val="es-EC"/>
        </w:rPr>
        <w:t>(ACICIRD)</w:t>
      </w:r>
    </w:p>
    <w:p w14:paraId="4F237E47" w14:textId="22B86589" w:rsidR="00560762" w:rsidRDefault="00F151C9" w:rsidP="00AC4D3D">
      <w:pPr>
        <w:numPr>
          <w:ilvl w:val="0"/>
          <w:numId w:val="18"/>
        </w:numPr>
        <w:spacing w:after="220"/>
        <w:ind w:left="567" w:hanging="567"/>
        <w:rPr>
          <w:bCs/>
          <w:szCs w:val="22"/>
          <w:lang w:val="pt-BR"/>
        </w:rPr>
      </w:pPr>
      <w:proofErr w:type="spellStart"/>
      <w:r w:rsidRPr="00D83200">
        <w:rPr>
          <w:bCs/>
          <w:szCs w:val="22"/>
          <w:lang w:val="es-EC"/>
        </w:rPr>
        <w:t>République</w:t>
      </w:r>
      <w:proofErr w:type="spellEnd"/>
      <w:r w:rsidRPr="00F151C9">
        <w:rPr>
          <w:bCs/>
          <w:szCs w:val="22"/>
          <w:lang w:val="pt-BR"/>
        </w:rPr>
        <w:t xml:space="preserve"> </w:t>
      </w:r>
      <w:proofErr w:type="gramStart"/>
      <w:r w:rsidRPr="00F151C9">
        <w:rPr>
          <w:bCs/>
          <w:szCs w:val="22"/>
          <w:lang w:val="pt-BR"/>
        </w:rPr>
        <w:t>dominicaine</w:t>
      </w:r>
      <w:r w:rsidR="006A6EE2">
        <w:rPr>
          <w:bCs/>
          <w:szCs w:val="22"/>
          <w:lang w:val="pt-BR"/>
        </w:rPr>
        <w:t> :</w:t>
      </w:r>
      <w:proofErr w:type="gramEnd"/>
      <w:r w:rsidR="00910815" w:rsidRPr="00EA5645">
        <w:rPr>
          <w:bCs/>
          <w:szCs w:val="22"/>
          <w:lang w:val="pt-BR"/>
        </w:rPr>
        <w:t xml:space="preserve"> </w:t>
      </w:r>
      <w:r w:rsidR="00910815" w:rsidRPr="00EA5645">
        <w:rPr>
          <w:bCs/>
          <w:i/>
          <w:szCs w:val="22"/>
          <w:lang w:val="pt-BR"/>
        </w:rPr>
        <w:t>Biblioteca Nacional Pedro Henr</w:t>
      </w:r>
      <w:r w:rsidR="00910815" w:rsidRPr="00EA5645">
        <w:rPr>
          <w:rFonts w:ascii="Calibri" w:hAnsi="Calibri" w:cs="Calibri"/>
          <w:bCs/>
          <w:i/>
          <w:szCs w:val="22"/>
          <w:lang w:val="pt-BR"/>
        </w:rPr>
        <w:t>í</w:t>
      </w:r>
      <w:r w:rsidR="00910815" w:rsidRPr="00EA5645">
        <w:rPr>
          <w:bCs/>
          <w:i/>
          <w:szCs w:val="22"/>
          <w:lang w:val="pt-BR"/>
        </w:rPr>
        <w:t>quez Ure</w:t>
      </w:r>
      <w:r w:rsidR="00910815" w:rsidRPr="00EA5645">
        <w:rPr>
          <w:rFonts w:ascii="Calibri" w:hAnsi="Calibri" w:cs="Calibri"/>
          <w:bCs/>
          <w:i/>
          <w:szCs w:val="22"/>
          <w:lang w:val="pt-BR"/>
        </w:rPr>
        <w:t>ñ</w:t>
      </w:r>
      <w:r w:rsidR="00910815" w:rsidRPr="00EA5645">
        <w:rPr>
          <w:bCs/>
          <w:i/>
          <w:szCs w:val="22"/>
          <w:lang w:val="pt-BR"/>
        </w:rPr>
        <w:t>a</w:t>
      </w:r>
      <w:r w:rsidR="00900546">
        <w:rPr>
          <w:bCs/>
          <w:i/>
          <w:szCs w:val="22"/>
          <w:lang w:val="pt-BR"/>
        </w:rPr>
        <w:t xml:space="preserve"> </w:t>
      </w:r>
      <w:r w:rsidR="00900546">
        <w:rPr>
          <w:bCs/>
          <w:szCs w:val="22"/>
          <w:lang w:val="pt-BR"/>
        </w:rPr>
        <w:t>(BNPHU)</w:t>
      </w:r>
    </w:p>
    <w:p w14:paraId="6E6FD259" w14:textId="4873F5E9" w:rsidR="00900546" w:rsidRDefault="00900546" w:rsidP="00AC4D3D">
      <w:pPr>
        <w:numPr>
          <w:ilvl w:val="0"/>
          <w:numId w:val="18"/>
        </w:numPr>
        <w:spacing w:after="220"/>
        <w:ind w:left="567" w:hanging="567"/>
        <w:rPr>
          <w:bCs/>
          <w:szCs w:val="22"/>
          <w:lang w:val="pt-BR"/>
        </w:rPr>
      </w:pPr>
      <w:r>
        <w:rPr>
          <w:bCs/>
          <w:szCs w:val="22"/>
          <w:lang w:val="pt-BR"/>
        </w:rPr>
        <w:lastRenderedPageBreak/>
        <w:t>République dominicaine</w:t>
      </w:r>
      <w:r w:rsidR="006A6EE2">
        <w:rPr>
          <w:bCs/>
          <w:szCs w:val="22"/>
          <w:lang w:val="pt-BR"/>
        </w:rPr>
        <w:t> :</w:t>
      </w:r>
      <w:r>
        <w:rPr>
          <w:bCs/>
          <w:szCs w:val="22"/>
          <w:lang w:val="pt-BR"/>
        </w:rPr>
        <w:t xml:space="preserve"> </w:t>
      </w:r>
      <w:r>
        <w:rPr>
          <w:bCs/>
          <w:i/>
          <w:szCs w:val="22"/>
          <w:lang w:val="pt-BR"/>
        </w:rPr>
        <w:t>Fundación Francina Hungria</w:t>
      </w:r>
    </w:p>
    <w:p w14:paraId="0FD4D020" w14:textId="57B221BE" w:rsidR="00527695" w:rsidRDefault="00527695" w:rsidP="00AC4D3D">
      <w:pPr>
        <w:numPr>
          <w:ilvl w:val="0"/>
          <w:numId w:val="18"/>
        </w:numPr>
        <w:spacing w:after="220"/>
        <w:ind w:left="567" w:hanging="567"/>
        <w:rPr>
          <w:bCs/>
          <w:szCs w:val="22"/>
        </w:rPr>
      </w:pPr>
      <w:r>
        <w:rPr>
          <w:bCs/>
          <w:szCs w:val="22"/>
        </w:rPr>
        <w:t>République tchèque</w:t>
      </w:r>
      <w:r w:rsidR="006A6EE2">
        <w:rPr>
          <w:bCs/>
          <w:szCs w:val="22"/>
        </w:rPr>
        <w:t> :</w:t>
      </w:r>
      <w:r>
        <w:rPr>
          <w:bCs/>
          <w:szCs w:val="22"/>
        </w:rPr>
        <w:t xml:space="preserve"> </w:t>
      </w:r>
      <w:proofErr w:type="spellStart"/>
      <w:r w:rsidRPr="003772AF">
        <w:rPr>
          <w:bCs/>
          <w:i/>
          <w:szCs w:val="22"/>
        </w:rPr>
        <w:t>Czech</w:t>
      </w:r>
      <w:proofErr w:type="spellEnd"/>
      <w:r w:rsidRPr="003772AF">
        <w:rPr>
          <w:bCs/>
          <w:i/>
          <w:szCs w:val="22"/>
        </w:rPr>
        <w:t xml:space="preserve"> Blind United</w:t>
      </w:r>
      <w:r w:rsidR="00900546">
        <w:rPr>
          <w:bCs/>
          <w:i/>
          <w:szCs w:val="22"/>
        </w:rPr>
        <w:t xml:space="preserve"> </w:t>
      </w:r>
      <w:r w:rsidR="00900546">
        <w:rPr>
          <w:bCs/>
          <w:szCs w:val="22"/>
        </w:rPr>
        <w:t>(SONS)</w:t>
      </w:r>
    </w:p>
    <w:p w14:paraId="4941C276" w14:textId="3927471A" w:rsidR="00560762" w:rsidRPr="003772AF" w:rsidRDefault="002F4AD7" w:rsidP="00AC4D3D">
      <w:pPr>
        <w:numPr>
          <w:ilvl w:val="0"/>
          <w:numId w:val="18"/>
        </w:numPr>
        <w:spacing w:after="220"/>
        <w:ind w:left="567" w:hanging="567"/>
        <w:rPr>
          <w:bCs/>
          <w:szCs w:val="22"/>
          <w:lang w:val="es-ES"/>
        </w:rPr>
      </w:pPr>
      <w:proofErr w:type="spellStart"/>
      <w:proofErr w:type="gramStart"/>
      <w:r w:rsidRPr="00D83200">
        <w:rPr>
          <w:bCs/>
          <w:szCs w:val="22"/>
          <w:lang w:val="es-EC"/>
        </w:rPr>
        <w:t>Ro</w:t>
      </w:r>
      <w:r w:rsidR="00DB5F85" w:rsidRPr="00D83200">
        <w:rPr>
          <w:bCs/>
          <w:szCs w:val="22"/>
          <w:lang w:val="es-EC"/>
        </w:rPr>
        <w:t>u</w:t>
      </w:r>
      <w:r w:rsidRPr="00D83200">
        <w:rPr>
          <w:bCs/>
          <w:szCs w:val="22"/>
          <w:lang w:val="es-EC"/>
        </w:rPr>
        <w:t>mani</w:t>
      </w:r>
      <w:r w:rsidR="00DB5F85" w:rsidRPr="00D83200">
        <w:rPr>
          <w:bCs/>
          <w:szCs w:val="22"/>
          <w:lang w:val="es-EC"/>
        </w:rPr>
        <w:t>e</w:t>
      </w:r>
      <w:proofErr w:type="spellEnd"/>
      <w:r w:rsidR="000076D8">
        <w:rPr>
          <w:bCs/>
          <w:szCs w:val="22"/>
          <w:lang w:val="es-ES"/>
        </w:rPr>
        <w:t> :</w:t>
      </w:r>
      <w:proofErr w:type="gramEnd"/>
      <w:r w:rsidRPr="003772AF">
        <w:rPr>
          <w:bCs/>
          <w:szCs w:val="22"/>
          <w:lang w:val="es-ES"/>
        </w:rPr>
        <w:t xml:space="preserve"> </w:t>
      </w:r>
      <w:proofErr w:type="spellStart"/>
      <w:r w:rsidRPr="003772AF">
        <w:rPr>
          <w:bCs/>
          <w:i/>
          <w:szCs w:val="22"/>
          <w:lang w:val="es-ES"/>
        </w:rPr>
        <w:t>Fundația</w:t>
      </w:r>
      <w:proofErr w:type="spellEnd"/>
      <w:r w:rsidRPr="003772AF">
        <w:rPr>
          <w:bCs/>
          <w:i/>
          <w:szCs w:val="22"/>
          <w:lang w:val="es-ES"/>
        </w:rPr>
        <w:t xml:space="preserve"> Cartea </w:t>
      </w:r>
      <w:proofErr w:type="spellStart"/>
      <w:r w:rsidRPr="003772AF">
        <w:rPr>
          <w:bCs/>
          <w:i/>
          <w:szCs w:val="22"/>
          <w:lang w:val="es-ES"/>
        </w:rPr>
        <w:t>Călătoare</w:t>
      </w:r>
      <w:proofErr w:type="spellEnd"/>
      <w:r w:rsidR="00FE1653" w:rsidRPr="003772AF">
        <w:rPr>
          <w:bCs/>
          <w:i/>
          <w:szCs w:val="22"/>
          <w:lang w:val="es-ES"/>
        </w:rPr>
        <w:t xml:space="preserve"> </w:t>
      </w:r>
      <w:r w:rsidR="00FE1653" w:rsidRPr="003772AF">
        <w:rPr>
          <w:bCs/>
          <w:szCs w:val="22"/>
          <w:lang w:val="es-ES"/>
        </w:rPr>
        <w:t>(FCC)</w:t>
      </w:r>
    </w:p>
    <w:p w14:paraId="7E6F4C2F" w14:textId="2FC4C529" w:rsidR="006A6EE2" w:rsidRDefault="00F81072" w:rsidP="00AC4D3D">
      <w:pPr>
        <w:pStyle w:val="ListParagraph"/>
        <w:numPr>
          <w:ilvl w:val="0"/>
          <w:numId w:val="18"/>
        </w:numPr>
        <w:spacing w:after="220"/>
        <w:ind w:left="567" w:hanging="567"/>
        <w:contextualSpacing w:val="0"/>
        <w:rPr>
          <w:bCs/>
          <w:i/>
          <w:szCs w:val="22"/>
        </w:rPr>
      </w:pPr>
      <w:r w:rsidRPr="001B31D5">
        <w:rPr>
          <w:bCs/>
          <w:szCs w:val="22"/>
        </w:rPr>
        <w:t>Royaume</w:t>
      </w:r>
      <w:r w:rsidR="00D711BB">
        <w:rPr>
          <w:bCs/>
          <w:szCs w:val="22"/>
        </w:rPr>
        <w:noBreakHyphen/>
      </w:r>
      <w:r w:rsidRPr="001B31D5">
        <w:rPr>
          <w:bCs/>
          <w:szCs w:val="22"/>
        </w:rPr>
        <w:t>Uni</w:t>
      </w:r>
      <w:r w:rsidR="006A6EE2">
        <w:rPr>
          <w:bCs/>
          <w:szCs w:val="22"/>
        </w:rPr>
        <w:t> :</w:t>
      </w:r>
      <w:r w:rsidRPr="001B31D5">
        <w:rPr>
          <w:bCs/>
          <w:szCs w:val="22"/>
        </w:rPr>
        <w:t xml:space="preserve"> </w:t>
      </w:r>
      <w:proofErr w:type="spellStart"/>
      <w:r w:rsidRPr="00E01501">
        <w:rPr>
          <w:bCs/>
          <w:i/>
          <w:szCs w:val="22"/>
        </w:rPr>
        <w:t>Seeing</w:t>
      </w:r>
      <w:proofErr w:type="spellEnd"/>
      <w:r w:rsidRPr="00E01501">
        <w:rPr>
          <w:bCs/>
          <w:i/>
          <w:szCs w:val="22"/>
        </w:rPr>
        <w:t xml:space="preserve"> </w:t>
      </w:r>
      <w:proofErr w:type="spellStart"/>
      <w:r w:rsidRPr="00E01501">
        <w:rPr>
          <w:bCs/>
          <w:i/>
          <w:szCs w:val="22"/>
        </w:rPr>
        <w:t>Ear</w:t>
      </w:r>
      <w:proofErr w:type="spellEnd"/>
      <w:r w:rsidR="00C37280">
        <w:rPr>
          <w:bCs/>
          <w:i/>
          <w:szCs w:val="22"/>
        </w:rPr>
        <w:t xml:space="preserve"> Ltd</w:t>
      </w:r>
    </w:p>
    <w:p w14:paraId="106BD5F0" w14:textId="01771638" w:rsidR="006A6EE2" w:rsidRDefault="00DB5F85" w:rsidP="00AC4D3D">
      <w:pPr>
        <w:numPr>
          <w:ilvl w:val="0"/>
          <w:numId w:val="18"/>
        </w:numPr>
        <w:spacing w:after="220"/>
        <w:ind w:left="567" w:hanging="567"/>
        <w:rPr>
          <w:bCs/>
          <w:i/>
          <w:szCs w:val="22"/>
          <w:lang w:val="en-US"/>
        </w:rPr>
      </w:pPr>
      <w:proofErr w:type="spellStart"/>
      <w:r w:rsidRPr="008A5E76">
        <w:rPr>
          <w:bCs/>
          <w:szCs w:val="22"/>
          <w:lang w:val="en-US"/>
        </w:rPr>
        <w:t>Royaume</w:t>
      </w:r>
      <w:r w:rsidR="00D711BB">
        <w:rPr>
          <w:bCs/>
          <w:szCs w:val="22"/>
          <w:lang w:val="en-US"/>
        </w:rPr>
        <w:noBreakHyphen/>
      </w:r>
      <w:r w:rsidRPr="00DB5F85">
        <w:rPr>
          <w:bCs/>
          <w:szCs w:val="22"/>
          <w:lang w:val="en-US"/>
        </w:rPr>
        <w:t>Uni</w:t>
      </w:r>
      <w:proofErr w:type="spellEnd"/>
      <w:r w:rsidR="006A6EE2">
        <w:rPr>
          <w:bCs/>
          <w:szCs w:val="22"/>
          <w:lang w:val="en-US"/>
        </w:rPr>
        <w:t> :</w:t>
      </w:r>
      <w:r w:rsidR="002F4AD7" w:rsidRPr="002F4AD7">
        <w:rPr>
          <w:bCs/>
          <w:szCs w:val="22"/>
          <w:lang w:val="en-US"/>
        </w:rPr>
        <w:t xml:space="preserve"> </w:t>
      </w:r>
      <w:r w:rsidR="002F4AD7" w:rsidRPr="00E01501">
        <w:rPr>
          <w:bCs/>
          <w:i/>
          <w:szCs w:val="22"/>
          <w:lang w:val="en-US"/>
        </w:rPr>
        <w:t>Torch Trust for the Blind</w:t>
      </w:r>
    </w:p>
    <w:p w14:paraId="3BC04122" w14:textId="0E90AFE1" w:rsidR="00560762" w:rsidRDefault="002F4AD7" w:rsidP="00AC4D3D">
      <w:pPr>
        <w:numPr>
          <w:ilvl w:val="0"/>
          <w:numId w:val="18"/>
        </w:numPr>
        <w:spacing w:after="220"/>
        <w:ind w:left="567" w:hanging="567"/>
        <w:rPr>
          <w:bCs/>
          <w:szCs w:val="22"/>
          <w:lang w:val="en-US"/>
        </w:rPr>
      </w:pPr>
      <w:r w:rsidRPr="008A5E76">
        <w:rPr>
          <w:bCs/>
          <w:szCs w:val="22"/>
          <w:lang w:val="en-US"/>
        </w:rPr>
        <w:t>Saint</w:t>
      </w:r>
      <w:r w:rsidR="00DB5F85" w:rsidRPr="008A5E76">
        <w:rPr>
          <w:bCs/>
          <w:szCs w:val="22"/>
          <w:lang w:val="en-US"/>
        </w:rPr>
        <w:t>e</w:t>
      </w:r>
      <w:r w:rsidR="00D711BB">
        <w:rPr>
          <w:bCs/>
          <w:szCs w:val="22"/>
          <w:lang w:val="en-US"/>
        </w:rPr>
        <w:noBreakHyphen/>
      </w:r>
      <w:r w:rsidRPr="002F4AD7">
        <w:rPr>
          <w:bCs/>
          <w:szCs w:val="22"/>
          <w:lang w:val="en-US"/>
        </w:rPr>
        <w:t>Luci</w:t>
      </w:r>
      <w:r w:rsidR="00DB5F85">
        <w:rPr>
          <w:bCs/>
          <w:szCs w:val="22"/>
          <w:lang w:val="en-US"/>
        </w:rPr>
        <w:t>e</w:t>
      </w:r>
      <w:r w:rsidR="000076D8">
        <w:rPr>
          <w:bCs/>
          <w:szCs w:val="22"/>
          <w:lang w:val="en-US"/>
        </w:rPr>
        <w:t> :</w:t>
      </w:r>
      <w:r w:rsidRPr="002F4AD7">
        <w:rPr>
          <w:bCs/>
          <w:szCs w:val="22"/>
          <w:lang w:val="en-US"/>
        </w:rPr>
        <w:t xml:space="preserve"> </w:t>
      </w:r>
      <w:r w:rsidRPr="00E01501">
        <w:rPr>
          <w:bCs/>
          <w:i/>
          <w:szCs w:val="22"/>
          <w:lang w:val="en-US"/>
        </w:rPr>
        <w:t>St. Lucia Blind Welfare</w:t>
      </w:r>
      <w:r w:rsidR="00E61851">
        <w:rPr>
          <w:bCs/>
          <w:i/>
          <w:szCs w:val="22"/>
          <w:lang w:val="en-US"/>
        </w:rPr>
        <w:t> </w:t>
      </w:r>
      <w:r w:rsidRPr="00E01501">
        <w:rPr>
          <w:bCs/>
          <w:i/>
          <w:szCs w:val="22"/>
          <w:lang w:val="en-US"/>
        </w:rPr>
        <w:t>Association</w:t>
      </w:r>
      <w:r w:rsidR="00FE1653">
        <w:rPr>
          <w:bCs/>
          <w:i/>
          <w:szCs w:val="22"/>
          <w:lang w:val="en-US"/>
        </w:rPr>
        <w:t xml:space="preserve"> </w:t>
      </w:r>
      <w:r w:rsidR="00FE1653">
        <w:rPr>
          <w:bCs/>
          <w:szCs w:val="22"/>
          <w:lang w:val="en-US"/>
        </w:rPr>
        <w:t>(SLBWA)</w:t>
      </w:r>
    </w:p>
    <w:p w14:paraId="15511024" w14:textId="4220657A" w:rsidR="00822366" w:rsidRPr="003772AF" w:rsidRDefault="00822366" w:rsidP="00AC4D3D">
      <w:pPr>
        <w:numPr>
          <w:ilvl w:val="0"/>
          <w:numId w:val="18"/>
        </w:numPr>
        <w:spacing w:after="220"/>
        <w:ind w:left="567" w:hanging="567"/>
        <w:rPr>
          <w:bCs/>
          <w:i/>
          <w:szCs w:val="22"/>
          <w:lang w:val="en-US"/>
        </w:rPr>
      </w:pPr>
      <w:r w:rsidRPr="003772AF">
        <w:rPr>
          <w:bCs/>
          <w:szCs w:val="22"/>
          <w:lang w:val="en-US"/>
        </w:rPr>
        <w:t>Saint</w:t>
      </w:r>
      <w:r w:rsidR="00D711BB">
        <w:rPr>
          <w:bCs/>
          <w:szCs w:val="22"/>
          <w:lang w:val="en-US"/>
        </w:rPr>
        <w:noBreakHyphen/>
      </w:r>
      <w:r w:rsidRPr="003772AF">
        <w:rPr>
          <w:bCs/>
          <w:szCs w:val="22"/>
          <w:lang w:val="en-US"/>
        </w:rPr>
        <w:t>Vincent</w:t>
      </w:r>
      <w:r w:rsidR="00D711BB">
        <w:rPr>
          <w:bCs/>
          <w:szCs w:val="22"/>
          <w:lang w:val="en-US"/>
        </w:rPr>
        <w:noBreakHyphen/>
      </w:r>
      <w:r w:rsidRPr="003772AF">
        <w:rPr>
          <w:bCs/>
          <w:szCs w:val="22"/>
          <w:lang w:val="en-US"/>
        </w:rPr>
        <w:t>et</w:t>
      </w:r>
      <w:r w:rsidR="00D711BB">
        <w:rPr>
          <w:bCs/>
          <w:szCs w:val="22"/>
          <w:lang w:val="en-US"/>
        </w:rPr>
        <w:noBreakHyphen/>
      </w:r>
      <w:r w:rsidRPr="003772AF">
        <w:rPr>
          <w:bCs/>
          <w:szCs w:val="22"/>
          <w:lang w:val="en-US"/>
        </w:rPr>
        <w:t>les</w:t>
      </w:r>
      <w:r w:rsidR="00D711BB">
        <w:rPr>
          <w:bCs/>
          <w:szCs w:val="22"/>
          <w:lang w:val="en-US"/>
        </w:rPr>
        <w:noBreakHyphen/>
      </w:r>
      <w:r w:rsidRPr="003772AF">
        <w:rPr>
          <w:bCs/>
          <w:szCs w:val="22"/>
          <w:lang w:val="en-US"/>
        </w:rPr>
        <w:t>Grenadines</w:t>
      </w:r>
      <w:r w:rsidR="006A6EE2">
        <w:rPr>
          <w:bCs/>
          <w:szCs w:val="22"/>
          <w:lang w:val="en-US"/>
        </w:rPr>
        <w:t> :</w:t>
      </w:r>
      <w:r w:rsidRPr="003772AF">
        <w:rPr>
          <w:bCs/>
          <w:szCs w:val="22"/>
          <w:lang w:val="en-US"/>
        </w:rPr>
        <w:t xml:space="preserve"> </w:t>
      </w:r>
      <w:r w:rsidRPr="003772AF">
        <w:rPr>
          <w:bCs/>
          <w:i/>
          <w:szCs w:val="22"/>
          <w:lang w:val="en-US"/>
        </w:rPr>
        <w:t>National Public Library of St. Vincent and the Grenadines</w:t>
      </w:r>
      <w:r w:rsidR="00FE1653">
        <w:rPr>
          <w:bCs/>
          <w:i/>
          <w:szCs w:val="22"/>
          <w:lang w:val="en-US"/>
        </w:rPr>
        <w:t xml:space="preserve"> </w:t>
      </w:r>
      <w:r w:rsidR="00FE1653">
        <w:rPr>
          <w:bCs/>
          <w:szCs w:val="22"/>
          <w:lang w:val="en-US"/>
        </w:rPr>
        <w:t>(NPLSG)</w:t>
      </w:r>
    </w:p>
    <w:p w14:paraId="70EB79B3" w14:textId="21B2A800" w:rsidR="00560762" w:rsidRPr="00F151C9" w:rsidRDefault="00CC0D8B" w:rsidP="00AC4D3D">
      <w:pPr>
        <w:numPr>
          <w:ilvl w:val="0"/>
          <w:numId w:val="18"/>
        </w:numPr>
        <w:spacing w:after="220"/>
        <w:ind w:left="567" w:hanging="567"/>
        <w:rPr>
          <w:bCs/>
          <w:szCs w:val="22"/>
        </w:rPr>
      </w:pPr>
      <w:r w:rsidRPr="00F92A75">
        <w:rPr>
          <w:bCs/>
          <w:szCs w:val="22"/>
          <w:lang w:val="fr-CH"/>
        </w:rPr>
        <w:t>Sierra</w:t>
      </w:r>
      <w:r w:rsidRPr="00F151C9">
        <w:rPr>
          <w:bCs/>
          <w:szCs w:val="22"/>
        </w:rPr>
        <w:t xml:space="preserve"> Leone</w:t>
      </w:r>
      <w:r w:rsidR="006A6EE2">
        <w:rPr>
          <w:bCs/>
          <w:szCs w:val="22"/>
        </w:rPr>
        <w:t> :</w:t>
      </w:r>
      <w:r w:rsidR="00C707E8" w:rsidRPr="00F151C9">
        <w:rPr>
          <w:bCs/>
          <w:szCs w:val="22"/>
        </w:rPr>
        <w:t xml:space="preserve"> </w:t>
      </w:r>
      <w:r w:rsidR="00F151C9" w:rsidRPr="00F151C9">
        <w:rPr>
          <w:bCs/>
          <w:szCs w:val="22"/>
        </w:rPr>
        <w:t xml:space="preserve">Centre de formation pour les aveugles et les </w:t>
      </w:r>
      <w:r w:rsidR="00AD2590">
        <w:rPr>
          <w:bCs/>
          <w:szCs w:val="22"/>
        </w:rPr>
        <w:t>déficients visuels</w:t>
      </w:r>
      <w:r w:rsidR="00FE1653">
        <w:rPr>
          <w:bCs/>
          <w:szCs w:val="22"/>
        </w:rPr>
        <w:t xml:space="preserve"> (</w:t>
      </w:r>
      <w:proofErr w:type="spellStart"/>
      <w:r w:rsidR="00FE1653">
        <w:rPr>
          <w:bCs/>
          <w:szCs w:val="22"/>
        </w:rPr>
        <w:t>E</w:t>
      </w:r>
      <w:r w:rsidR="002B0167">
        <w:rPr>
          <w:bCs/>
          <w:szCs w:val="22"/>
        </w:rPr>
        <w:t>cbvi</w:t>
      </w:r>
      <w:proofErr w:type="spellEnd"/>
      <w:r w:rsidR="00FE1653">
        <w:rPr>
          <w:bCs/>
          <w:szCs w:val="22"/>
        </w:rPr>
        <w:t>)</w:t>
      </w:r>
    </w:p>
    <w:p w14:paraId="25DD81CF" w14:textId="052322EB" w:rsidR="00560762" w:rsidRPr="003772AF" w:rsidRDefault="00723351" w:rsidP="00AC4D3D">
      <w:pPr>
        <w:pStyle w:val="ListParagraph"/>
        <w:numPr>
          <w:ilvl w:val="0"/>
          <w:numId w:val="18"/>
        </w:numPr>
        <w:spacing w:after="220"/>
        <w:ind w:left="567" w:hanging="567"/>
        <w:contextualSpacing w:val="0"/>
        <w:rPr>
          <w:bCs/>
          <w:szCs w:val="22"/>
          <w:lang w:val="en-US"/>
        </w:rPr>
      </w:pPr>
      <w:r w:rsidRPr="003772AF">
        <w:rPr>
          <w:bCs/>
          <w:szCs w:val="22"/>
          <w:lang w:val="en-US"/>
        </w:rPr>
        <w:t>Sri</w:t>
      </w:r>
      <w:r w:rsidR="00F81072" w:rsidRPr="003772AF">
        <w:rPr>
          <w:bCs/>
          <w:szCs w:val="22"/>
          <w:lang w:val="en-US"/>
        </w:rPr>
        <w:t> </w:t>
      </w:r>
      <w:r w:rsidRPr="003772AF">
        <w:rPr>
          <w:bCs/>
          <w:szCs w:val="22"/>
          <w:lang w:val="en-US"/>
        </w:rPr>
        <w:t>Lanka</w:t>
      </w:r>
      <w:r w:rsidR="006A6EE2">
        <w:rPr>
          <w:bCs/>
          <w:szCs w:val="22"/>
          <w:lang w:val="en-US"/>
        </w:rPr>
        <w:t> :</w:t>
      </w:r>
      <w:r w:rsidRPr="003772AF">
        <w:rPr>
          <w:bCs/>
          <w:szCs w:val="22"/>
          <w:lang w:val="en-US"/>
        </w:rPr>
        <w:t xml:space="preserve"> </w:t>
      </w:r>
      <w:r w:rsidR="00822366" w:rsidRPr="003772AF">
        <w:rPr>
          <w:bCs/>
          <w:i/>
          <w:szCs w:val="22"/>
          <w:lang w:val="en-US"/>
        </w:rPr>
        <w:t>Daisy</w:t>
      </w:r>
      <w:r w:rsidR="00FE1653" w:rsidRPr="003772AF">
        <w:rPr>
          <w:bCs/>
          <w:i/>
          <w:szCs w:val="22"/>
          <w:lang w:val="en-US"/>
        </w:rPr>
        <w:t xml:space="preserve"> </w:t>
      </w:r>
      <w:r w:rsidRPr="003772AF">
        <w:rPr>
          <w:bCs/>
          <w:i/>
          <w:szCs w:val="22"/>
          <w:lang w:val="en-US"/>
        </w:rPr>
        <w:t>Lanka Foundation</w:t>
      </w:r>
      <w:r w:rsidR="00FE1653">
        <w:rPr>
          <w:bCs/>
          <w:szCs w:val="22"/>
          <w:lang w:val="en-US"/>
        </w:rPr>
        <w:t xml:space="preserve"> (DLF)</w:t>
      </w:r>
    </w:p>
    <w:p w14:paraId="7CB8DA66" w14:textId="0C7EAC18" w:rsidR="00560762" w:rsidRPr="00F151C9" w:rsidRDefault="00723351" w:rsidP="00AC4D3D">
      <w:pPr>
        <w:pStyle w:val="ListParagraph"/>
        <w:numPr>
          <w:ilvl w:val="0"/>
          <w:numId w:val="18"/>
        </w:numPr>
        <w:spacing w:after="220"/>
        <w:ind w:left="567" w:hanging="567"/>
        <w:contextualSpacing w:val="0"/>
        <w:rPr>
          <w:bCs/>
          <w:szCs w:val="22"/>
        </w:rPr>
      </w:pPr>
      <w:r w:rsidRPr="00F151C9">
        <w:rPr>
          <w:bCs/>
          <w:szCs w:val="22"/>
        </w:rPr>
        <w:t>S</w:t>
      </w:r>
      <w:r w:rsidR="00F81072" w:rsidRPr="00F151C9">
        <w:rPr>
          <w:bCs/>
          <w:szCs w:val="22"/>
        </w:rPr>
        <w:t>uè</w:t>
      </w:r>
      <w:r w:rsidRPr="00F151C9">
        <w:rPr>
          <w:bCs/>
          <w:szCs w:val="22"/>
        </w:rPr>
        <w:t>de</w:t>
      </w:r>
      <w:r w:rsidR="006A6EE2">
        <w:rPr>
          <w:bCs/>
          <w:szCs w:val="22"/>
        </w:rPr>
        <w:t> :</w:t>
      </w:r>
      <w:r w:rsidRPr="00F151C9">
        <w:rPr>
          <w:bCs/>
          <w:szCs w:val="22"/>
        </w:rPr>
        <w:t xml:space="preserve"> </w:t>
      </w:r>
      <w:r w:rsidR="00F151C9" w:rsidRPr="00F151C9">
        <w:rPr>
          <w:bCs/>
          <w:szCs w:val="22"/>
        </w:rPr>
        <w:t>Agence suédoise pour l</w:t>
      </w:r>
      <w:r w:rsidR="006A6EE2">
        <w:rPr>
          <w:bCs/>
          <w:szCs w:val="22"/>
        </w:rPr>
        <w:t>’</w:t>
      </w:r>
      <w:r w:rsidR="00F151C9" w:rsidRPr="00F151C9">
        <w:rPr>
          <w:bCs/>
          <w:szCs w:val="22"/>
        </w:rPr>
        <w:t>accessibilité des médias</w:t>
      </w:r>
      <w:r w:rsidR="00FE1653">
        <w:rPr>
          <w:bCs/>
          <w:szCs w:val="22"/>
        </w:rPr>
        <w:t xml:space="preserve"> (MTM)</w:t>
      </w:r>
    </w:p>
    <w:p w14:paraId="34313A2D" w14:textId="389065B4" w:rsidR="00560762" w:rsidRDefault="00822366" w:rsidP="00AC4D3D">
      <w:pPr>
        <w:numPr>
          <w:ilvl w:val="0"/>
          <w:numId w:val="18"/>
        </w:numPr>
        <w:spacing w:after="220"/>
        <w:ind w:left="567" w:hanging="567"/>
        <w:rPr>
          <w:szCs w:val="22"/>
          <w:lang w:val="es-419"/>
        </w:rPr>
      </w:pPr>
      <w:r>
        <w:rPr>
          <w:bCs/>
          <w:szCs w:val="22"/>
          <w:lang w:val="es-ES"/>
        </w:rPr>
        <w:t>*</w:t>
      </w:r>
      <w:proofErr w:type="spellStart"/>
      <w:proofErr w:type="gramStart"/>
      <w:r w:rsidR="00353BC6" w:rsidRPr="00F92A75">
        <w:rPr>
          <w:bCs/>
          <w:szCs w:val="22"/>
          <w:lang w:val="es-ES"/>
        </w:rPr>
        <w:t>Suisse</w:t>
      </w:r>
      <w:proofErr w:type="spellEnd"/>
      <w:r w:rsidR="006A6EE2">
        <w:rPr>
          <w:szCs w:val="22"/>
          <w:lang w:val="es-CO"/>
        </w:rPr>
        <w:t> :</w:t>
      </w:r>
      <w:proofErr w:type="gramEnd"/>
      <w:r w:rsidR="00353BC6" w:rsidRPr="00E41725">
        <w:rPr>
          <w:szCs w:val="22"/>
          <w:lang w:val="es-CO"/>
        </w:rPr>
        <w:t> </w:t>
      </w:r>
      <w:proofErr w:type="spellStart"/>
      <w:r w:rsidR="00353BC6" w:rsidRPr="00E41725">
        <w:rPr>
          <w:i/>
          <w:szCs w:val="22"/>
          <w:lang w:val="es-CO"/>
        </w:rPr>
        <w:t>Associazione</w:t>
      </w:r>
      <w:proofErr w:type="spellEnd"/>
      <w:r w:rsidR="00353BC6" w:rsidRPr="00E41725">
        <w:rPr>
          <w:i/>
          <w:szCs w:val="22"/>
          <w:lang w:val="es-CO"/>
        </w:rPr>
        <w:t xml:space="preserve"> </w:t>
      </w:r>
      <w:proofErr w:type="spellStart"/>
      <w:r w:rsidR="00353BC6" w:rsidRPr="00E41725">
        <w:rPr>
          <w:i/>
          <w:szCs w:val="22"/>
          <w:lang w:val="es-CO"/>
        </w:rPr>
        <w:t>ciechi</w:t>
      </w:r>
      <w:proofErr w:type="spellEnd"/>
      <w:r w:rsidR="00353BC6" w:rsidRPr="00E41725">
        <w:rPr>
          <w:i/>
          <w:szCs w:val="22"/>
          <w:lang w:val="es-CO"/>
        </w:rPr>
        <w:t xml:space="preserve"> e </w:t>
      </w:r>
      <w:proofErr w:type="spellStart"/>
      <w:r w:rsidR="00353BC6" w:rsidRPr="00E41725">
        <w:rPr>
          <w:i/>
          <w:szCs w:val="22"/>
          <w:lang w:val="es-CO"/>
        </w:rPr>
        <w:t>ipovedenti</w:t>
      </w:r>
      <w:proofErr w:type="spellEnd"/>
      <w:r w:rsidR="00353BC6" w:rsidRPr="00E41725">
        <w:rPr>
          <w:i/>
          <w:szCs w:val="22"/>
          <w:lang w:val="es-CO"/>
        </w:rPr>
        <w:t xml:space="preserve"> </w:t>
      </w:r>
      <w:proofErr w:type="spellStart"/>
      <w:r w:rsidR="00353BC6" w:rsidRPr="00E41725">
        <w:rPr>
          <w:i/>
          <w:szCs w:val="22"/>
          <w:lang w:val="es-CO"/>
        </w:rPr>
        <w:t>della</w:t>
      </w:r>
      <w:proofErr w:type="spellEnd"/>
      <w:r w:rsidR="00353BC6" w:rsidRPr="00E41725">
        <w:rPr>
          <w:i/>
          <w:szCs w:val="22"/>
          <w:lang w:val="es-CO"/>
        </w:rPr>
        <w:t xml:space="preserve"> </w:t>
      </w:r>
      <w:proofErr w:type="spellStart"/>
      <w:r w:rsidR="00353BC6" w:rsidRPr="00E41725">
        <w:rPr>
          <w:i/>
          <w:szCs w:val="22"/>
          <w:lang w:val="es-CO"/>
        </w:rPr>
        <w:t>Svizzera</w:t>
      </w:r>
      <w:proofErr w:type="spellEnd"/>
      <w:r w:rsidR="00353BC6" w:rsidRPr="00E41725">
        <w:rPr>
          <w:i/>
          <w:szCs w:val="22"/>
          <w:lang w:val="es-CO"/>
        </w:rPr>
        <w:t xml:space="preserve"> italiana</w:t>
      </w:r>
      <w:r w:rsidR="00C37280">
        <w:rPr>
          <w:i/>
          <w:szCs w:val="22"/>
          <w:lang w:val="es-CO"/>
        </w:rPr>
        <w:t xml:space="preserve"> </w:t>
      </w:r>
      <w:r w:rsidR="00C37280">
        <w:rPr>
          <w:szCs w:val="22"/>
          <w:lang w:val="es-CO"/>
        </w:rPr>
        <w:t>(UNITAS)</w:t>
      </w:r>
    </w:p>
    <w:p w14:paraId="6E219450" w14:textId="3FE6C795" w:rsidR="00560762" w:rsidRDefault="00822366" w:rsidP="00AC4D3D">
      <w:pPr>
        <w:pStyle w:val="ListParagraph"/>
        <w:numPr>
          <w:ilvl w:val="0"/>
          <w:numId w:val="18"/>
        </w:numPr>
        <w:spacing w:after="220"/>
        <w:ind w:left="567" w:hanging="567"/>
        <w:contextualSpacing w:val="0"/>
        <w:rPr>
          <w:bCs/>
          <w:szCs w:val="22"/>
        </w:rPr>
      </w:pPr>
      <w:r w:rsidRPr="003772AF">
        <w:rPr>
          <w:bCs/>
          <w:szCs w:val="22"/>
        </w:rPr>
        <w:t>*</w:t>
      </w:r>
      <w:r w:rsidR="00F81072" w:rsidRPr="001B31D5">
        <w:rPr>
          <w:bCs/>
          <w:szCs w:val="22"/>
        </w:rPr>
        <w:t>Suisse</w:t>
      </w:r>
      <w:r w:rsidR="006A6EE2">
        <w:rPr>
          <w:bCs/>
          <w:szCs w:val="22"/>
        </w:rPr>
        <w:t> :</w:t>
      </w:r>
      <w:r w:rsidR="00723351" w:rsidRPr="001B31D5">
        <w:rPr>
          <w:bCs/>
          <w:szCs w:val="22"/>
        </w:rPr>
        <w:t xml:space="preserve"> Association pour le </w:t>
      </w:r>
      <w:r w:rsidR="00C37280">
        <w:rPr>
          <w:bCs/>
          <w:szCs w:val="22"/>
        </w:rPr>
        <w:t>B</w:t>
      </w:r>
      <w:r w:rsidR="00C37280" w:rsidRPr="001B31D5">
        <w:rPr>
          <w:bCs/>
          <w:szCs w:val="22"/>
        </w:rPr>
        <w:t xml:space="preserve">ien </w:t>
      </w:r>
      <w:r w:rsidR="00723351" w:rsidRPr="001B31D5">
        <w:rPr>
          <w:bCs/>
          <w:szCs w:val="22"/>
        </w:rPr>
        <w:t xml:space="preserve">des </w:t>
      </w:r>
      <w:r w:rsidR="00C37280">
        <w:rPr>
          <w:bCs/>
          <w:szCs w:val="22"/>
        </w:rPr>
        <w:t>A</w:t>
      </w:r>
      <w:r w:rsidR="00C37280" w:rsidRPr="001B31D5">
        <w:rPr>
          <w:bCs/>
          <w:szCs w:val="22"/>
        </w:rPr>
        <w:t xml:space="preserve">veugles </w:t>
      </w:r>
      <w:r w:rsidR="00723351" w:rsidRPr="001B31D5">
        <w:rPr>
          <w:bCs/>
          <w:szCs w:val="22"/>
        </w:rPr>
        <w:t>et malvoyants</w:t>
      </w:r>
      <w:r w:rsidR="00C37280">
        <w:rPr>
          <w:bCs/>
          <w:szCs w:val="22"/>
        </w:rPr>
        <w:t xml:space="preserve"> (ABAGE)</w:t>
      </w:r>
    </w:p>
    <w:p w14:paraId="52BCB487" w14:textId="33FB8854" w:rsidR="00560762" w:rsidRDefault="00723351" w:rsidP="00AC4D3D">
      <w:pPr>
        <w:pStyle w:val="ListParagraph"/>
        <w:numPr>
          <w:ilvl w:val="0"/>
          <w:numId w:val="18"/>
        </w:numPr>
        <w:spacing w:after="220"/>
        <w:ind w:left="567" w:hanging="567"/>
        <w:contextualSpacing w:val="0"/>
        <w:rPr>
          <w:bCs/>
          <w:szCs w:val="22"/>
        </w:rPr>
      </w:pPr>
      <w:r w:rsidRPr="001B31D5">
        <w:rPr>
          <w:bCs/>
          <w:szCs w:val="22"/>
        </w:rPr>
        <w:t>S</w:t>
      </w:r>
      <w:r w:rsidR="00F81072" w:rsidRPr="001B31D5">
        <w:rPr>
          <w:bCs/>
          <w:szCs w:val="22"/>
        </w:rPr>
        <w:t>uisse</w:t>
      </w:r>
      <w:r w:rsidR="006A6EE2">
        <w:rPr>
          <w:bCs/>
          <w:szCs w:val="22"/>
        </w:rPr>
        <w:t> :</w:t>
      </w:r>
      <w:r w:rsidRPr="001B31D5">
        <w:rPr>
          <w:bCs/>
          <w:szCs w:val="22"/>
        </w:rPr>
        <w:t xml:space="preserve"> Bibliothèque </w:t>
      </w:r>
      <w:r w:rsidR="00F81072" w:rsidRPr="001B31D5">
        <w:rPr>
          <w:bCs/>
          <w:szCs w:val="22"/>
        </w:rPr>
        <w:t>s</w:t>
      </w:r>
      <w:r w:rsidRPr="001B31D5">
        <w:rPr>
          <w:bCs/>
          <w:szCs w:val="22"/>
        </w:rPr>
        <w:t xml:space="preserve">onore </w:t>
      </w:r>
      <w:r w:rsidR="00F81072" w:rsidRPr="001B31D5">
        <w:rPr>
          <w:bCs/>
          <w:szCs w:val="22"/>
        </w:rPr>
        <w:t>r</w:t>
      </w:r>
      <w:r w:rsidRPr="001B31D5">
        <w:rPr>
          <w:bCs/>
          <w:szCs w:val="22"/>
        </w:rPr>
        <w:t>omande</w:t>
      </w:r>
      <w:r w:rsidR="00C37280">
        <w:rPr>
          <w:bCs/>
          <w:szCs w:val="22"/>
        </w:rPr>
        <w:t xml:space="preserve"> (BSR)</w:t>
      </w:r>
    </w:p>
    <w:p w14:paraId="73045E97" w14:textId="36428834" w:rsidR="00560762" w:rsidRDefault="00723351" w:rsidP="00AC4D3D">
      <w:pPr>
        <w:pStyle w:val="ListParagraph"/>
        <w:numPr>
          <w:ilvl w:val="0"/>
          <w:numId w:val="18"/>
        </w:numPr>
        <w:spacing w:after="220"/>
        <w:ind w:left="567" w:hanging="567"/>
        <w:contextualSpacing w:val="0"/>
        <w:rPr>
          <w:bCs/>
          <w:szCs w:val="22"/>
        </w:rPr>
      </w:pPr>
      <w:r w:rsidRPr="008A5E76">
        <w:rPr>
          <w:bCs/>
          <w:szCs w:val="22"/>
          <w:lang w:val="fr-FR"/>
        </w:rPr>
        <w:t>S</w:t>
      </w:r>
      <w:r w:rsidR="00F81072" w:rsidRPr="008A5E76">
        <w:rPr>
          <w:bCs/>
          <w:szCs w:val="22"/>
          <w:lang w:val="fr-FR"/>
        </w:rPr>
        <w:t>uisse</w:t>
      </w:r>
      <w:r w:rsidR="006A6EE2">
        <w:rPr>
          <w:bCs/>
          <w:szCs w:val="22"/>
        </w:rPr>
        <w:t> :</w:t>
      </w:r>
      <w:r w:rsidRPr="001B31D5">
        <w:rPr>
          <w:bCs/>
          <w:szCs w:val="22"/>
        </w:rPr>
        <w:t xml:space="preserve"> </w:t>
      </w:r>
      <w:r w:rsidR="00822366">
        <w:rPr>
          <w:bCs/>
          <w:szCs w:val="22"/>
        </w:rPr>
        <w:t xml:space="preserve">SBS </w:t>
      </w:r>
      <w:r w:rsidR="00F81072" w:rsidRPr="001B31D5">
        <w:rPr>
          <w:bCs/>
          <w:szCs w:val="22"/>
        </w:rPr>
        <w:t xml:space="preserve">Bibliothèque </w:t>
      </w:r>
      <w:r w:rsidR="00AF45EC">
        <w:rPr>
          <w:bCs/>
          <w:szCs w:val="22"/>
        </w:rPr>
        <w:t>s</w:t>
      </w:r>
      <w:r w:rsidR="00F81072" w:rsidRPr="001B31D5">
        <w:rPr>
          <w:bCs/>
          <w:szCs w:val="22"/>
        </w:rPr>
        <w:t>uisse pour personnes aveugles, malvoyantes et empêchées de lire</w:t>
      </w:r>
      <w:r w:rsidR="00C37280">
        <w:rPr>
          <w:bCs/>
          <w:szCs w:val="22"/>
        </w:rPr>
        <w:t xml:space="preserve"> (SBS)</w:t>
      </w:r>
    </w:p>
    <w:p w14:paraId="230F1282" w14:textId="33F5847A" w:rsidR="006A6EE2" w:rsidRDefault="00671201" w:rsidP="00AC4D3D">
      <w:pPr>
        <w:numPr>
          <w:ilvl w:val="0"/>
          <w:numId w:val="18"/>
        </w:numPr>
        <w:spacing w:after="220"/>
        <w:ind w:left="567" w:hanging="567"/>
        <w:rPr>
          <w:bCs/>
          <w:szCs w:val="22"/>
        </w:rPr>
      </w:pPr>
      <w:r>
        <w:rPr>
          <w:bCs/>
          <w:szCs w:val="22"/>
        </w:rPr>
        <w:t>Tadjikistan</w:t>
      </w:r>
      <w:r w:rsidR="006A6EE2">
        <w:rPr>
          <w:bCs/>
          <w:szCs w:val="22"/>
        </w:rPr>
        <w:t> :</w:t>
      </w:r>
      <w:r>
        <w:rPr>
          <w:bCs/>
          <w:szCs w:val="22"/>
        </w:rPr>
        <w:t xml:space="preserve"> Bibliothèque nationale du Tadjikistan</w:t>
      </w:r>
    </w:p>
    <w:p w14:paraId="02129313" w14:textId="6BE29DEE" w:rsidR="00671201" w:rsidRDefault="00671201" w:rsidP="00AC4D3D">
      <w:pPr>
        <w:numPr>
          <w:ilvl w:val="0"/>
          <w:numId w:val="18"/>
        </w:numPr>
        <w:spacing w:after="220"/>
        <w:ind w:left="567" w:hanging="567"/>
        <w:rPr>
          <w:bCs/>
          <w:szCs w:val="22"/>
        </w:rPr>
      </w:pPr>
      <w:r>
        <w:rPr>
          <w:bCs/>
          <w:szCs w:val="22"/>
        </w:rPr>
        <w:t>Thaïlande</w:t>
      </w:r>
      <w:r w:rsidR="006A6EE2">
        <w:rPr>
          <w:bCs/>
          <w:szCs w:val="22"/>
        </w:rPr>
        <w:t> :</w:t>
      </w:r>
      <w:r>
        <w:rPr>
          <w:bCs/>
          <w:szCs w:val="22"/>
        </w:rPr>
        <w:t xml:space="preserve"> Fondation chrétienne pour les aveugles en Thaïlande</w:t>
      </w:r>
      <w:r w:rsidR="00C37280">
        <w:rPr>
          <w:bCs/>
          <w:szCs w:val="22"/>
        </w:rPr>
        <w:t xml:space="preserve"> (CFBT)</w:t>
      </w:r>
    </w:p>
    <w:p w14:paraId="670E6669" w14:textId="244A860D" w:rsidR="00560762" w:rsidRPr="00F151C9" w:rsidRDefault="00723351" w:rsidP="00AC4D3D">
      <w:pPr>
        <w:numPr>
          <w:ilvl w:val="0"/>
          <w:numId w:val="18"/>
        </w:numPr>
        <w:spacing w:after="220"/>
        <w:ind w:left="567" w:hanging="567"/>
        <w:rPr>
          <w:bCs/>
          <w:szCs w:val="22"/>
        </w:rPr>
      </w:pPr>
      <w:r w:rsidRPr="00F92A75">
        <w:rPr>
          <w:bCs/>
          <w:szCs w:val="22"/>
          <w:lang w:val="fr-CH"/>
        </w:rPr>
        <w:t>Tha</w:t>
      </w:r>
      <w:r w:rsidR="00F81072" w:rsidRPr="00F92A75">
        <w:rPr>
          <w:bCs/>
          <w:szCs w:val="22"/>
          <w:lang w:val="fr-CH"/>
        </w:rPr>
        <w:t>ï</w:t>
      </w:r>
      <w:r w:rsidRPr="00F92A75">
        <w:rPr>
          <w:bCs/>
          <w:szCs w:val="22"/>
          <w:lang w:val="fr-CH"/>
        </w:rPr>
        <w:t>land</w:t>
      </w:r>
      <w:r w:rsidR="00F81072" w:rsidRPr="00F92A75">
        <w:rPr>
          <w:bCs/>
          <w:szCs w:val="22"/>
          <w:lang w:val="fr-CH"/>
        </w:rPr>
        <w:t>e</w:t>
      </w:r>
      <w:r w:rsidR="006A6EE2">
        <w:rPr>
          <w:bCs/>
          <w:szCs w:val="22"/>
        </w:rPr>
        <w:t> :</w:t>
      </w:r>
      <w:r w:rsidRPr="00F151C9">
        <w:rPr>
          <w:bCs/>
          <w:szCs w:val="22"/>
        </w:rPr>
        <w:t xml:space="preserve"> </w:t>
      </w:r>
      <w:r w:rsidR="00F151C9" w:rsidRPr="00F151C9">
        <w:rPr>
          <w:bCs/>
          <w:szCs w:val="22"/>
        </w:rPr>
        <w:t>Bibliothèque nationale pour les aveugles et les personnes ayant des difficultés de lecture</w:t>
      </w:r>
      <w:r w:rsidR="00F151C9">
        <w:rPr>
          <w:bCs/>
          <w:szCs w:val="22"/>
        </w:rPr>
        <w:t xml:space="preserve"> des textes imprimés</w:t>
      </w:r>
      <w:r w:rsidRPr="00F151C9">
        <w:rPr>
          <w:bCs/>
          <w:szCs w:val="22"/>
        </w:rPr>
        <w:t xml:space="preserve">, </w:t>
      </w:r>
      <w:r w:rsidRPr="00882298">
        <w:rPr>
          <w:bCs/>
          <w:i/>
          <w:szCs w:val="22"/>
        </w:rPr>
        <w:t xml:space="preserve">TAB </w:t>
      </w:r>
      <w:proofErr w:type="spellStart"/>
      <w:r w:rsidRPr="00882298">
        <w:rPr>
          <w:bCs/>
          <w:i/>
          <w:szCs w:val="22"/>
        </w:rPr>
        <w:t>Foundation</w:t>
      </w:r>
      <w:proofErr w:type="spellEnd"/>
      <w:r w:rsidR="00C37280">
        <w:rPr>
          <w:bCs/>
          <w:i/>
          <w:szCs w:val="22"/>
        </w:rPr>
        <w:t xml:space="preserve"> </w:t>
      </w:r>
      <w:r w:rsidR="00C37280">
        <w:rPr>
          <w:bCs/>
          <w:szCs w:val="22"/>
        </w:rPr>
        <w:t>(TAB)</w:t>
      </w:r>
    </w:p>
    <w:p w14:paraId="12E0ED7D" w14:textId="46D02DA9" w:rsidR="00671201" w:rsidRPr="003772AF" w:rsidRDefault="00671201" w:rsidP="00AC4D3D">
      <w:pPr>
        <w:numPr>
          <w:ilvl w:val="0"/>
          <w:numId w:val="18"/>
        </w:numPr>
        <w:spacing w:after="220"/>
        <w:ind w:left="567" w:hanging="567"/>
        <w:rPr>
          <w:bCs/>
          <w:szCs w:val="22"/>
        </w:rPr>
      </w:pPr>
      <w:r>
        <w:rPr>
          <w:bCs/>
          <w:szCs w:val="22"/>
        </w:rPr>
        <w:t>Tunisie</w:t>
      </w:r>
      <w:r w:rsidR="006A6EE2">
        <w:rPr>
          <w:bCs/>
          <w:szCs w:val="22"/>
        </w:rPr>
        <w:t> :</w:t>
      </w:r>
      <w:r>
        <w:rPr>
          <w:bCs/>
          <w:szCs w:val="22"/>
        </w:rPr>
        <w:t xml:space="preserve"> Loisirs et Cultures pour les Non et </w:t>
      </w:r>
      <w:proofErr w:type="spellStart"/>
      <w:r>
        <w:rPr>
          <w:bCs/>
          <w:szCs w:val="22"/>
        </w:rPr>
        <w:t>Mal</w:t>
      </w:r>
      <w:r w:rsidR="00D711BB">
        <w:rPr>
          <w:bCs/>
          <w:szCs w:val="22"/>
        </w:rPr>
        <w:noBreakHyphen/>
      </w:r>
      <w:r>
        <w:rPr>
          <w:bCs/>
          <w:szCs w:val="22"/>
        </w:rPr>
        <w:t>voyants</w:t>
      </w:r>
      <w:proofErr w:type="spellEnd"/>
      <w:r w:rsidR="00C37280">
        <w:rPr>
          <w:bCs/>
          <w:szCs w:val="22"/>
        </w:rPr>
        <w:t xml:space="preserve"> (IBSAR)</w:t>
      </w:r>
    </w:p>
    <w:p w14:paraId="58F86496" w14:textId="40874A84" w:rsidR="00560762" w:rsidRDefault="00723351" w:rsidP="00AC4D3D">
      <w:pPr>
        <w:numPr>
          <w:ilvl w:val="0"/>
          <w:numId w:val="18"/>
        </w:numPr>
        <w:spacing w:after="220"/>
        <w:ind w:left="567" w:hanging="567"/>
        <w:rPr>
          <w:bCs/>
          <w:szCs w:val="22"/>
        </w:rPr>
      </w:pPr>
      <w:r w:rsidRPr="003772AF">
        <w:rPr>
          <w:bCs/>
          <w:szCs w:val="22"/>
          <w:lang w:val="fr-CH"/>
        </w:rPr>
        <w:t>Tunisi</w:t>
      </w:r>
      <w:r w:rsidR="00F81072" w:rsidRPr="003772AF">
        <w:rPr>
          <w:bCs/>
          <w:szCs w:val="22"/>
          <w:lang w:val="fr-CH"/>
        </w:rPr>
        <w:t>e</w:t>
      </w:r>
      <w:r w:rsidR="006A6EE2">
        <w:rPr>
          <w:bCs/>
          <w:szCs w:val="22"/>
        </w:rPr>
        <w:t> :</w:t>
      </w:r>
      <w:r w:rsidRPr="001B31D5">
        <w:rPr>
          <w:bCs/>
          <w:szCs w:val="22"/>
        </w:rPr>
        <w:t xml:space="preserve"> </w:t>
      </w:r>
      <w:r w:rsidR="00C37280">
        <w:rPr>
          <w:bCs/>
          <w:szCs w:val="22"/>
        </w:rPr>
        <w:t>Bibliothèque</w:t>
      </w:r>
      <w:r w:rsidR="00C37280" w:rsidRPr="001B31D5">
        <w:rPr>
          <w:bCs/>
          <w:szCs w:val="22"/>
        </w:rPr>
        <w:t xml:space="preserve"> </w:t>
      </w:r>
      <w:r w:rsidR="00F81072" w:rsidRPr="001B31D5">
        <w:rPr>
          <w:bCs/>
          <w:szCs w:val="22"/>
        </w:rPr>
        <w:t>n</w:t>
      </w:r>
      <w:r w:rsidRPr="001B31D5">
        <w:rPr>
          <w:bCs/>
          <w:szCs w:val="22"/>
        </w:rPr>
        <w:t>ational</w:t>
      </w:r>
      <w:r w:rsidR="00F81072" w:rsidRPr="001B31D5">
        <w:rPr>
          <w:bCs/>
          <w:szCs w:val="22"/>
        </w:rPr>
        <w:t>e</w:t>
      </w:r>
      <w:r w:rsidR="002F4AD7">
        <w:rPr>
          <w:bCs/>
          <w:szCs w:val="22"/>
        </w:rPr>
        <w:t xml:space="preserve"> tunisienne</w:t>
      </w:r>
      <w:r w:rsidR="00C37280">
        <w:rPr>
          <w:bCs/>
          <w:szCs w:val="22"/>
        </w:rPr>
        <w:t xml:space="preserve"> (BNT)</w:t>
      </w:r>
    </w:p>
    <w:p w14:paraId="11FECB7D" w14:textId="0D2BF26D" w:rsidR="00560762" w:rsidRPr="004B535F" w:rsidRDefault="002F4AD7" w:rsidP="00AC4D3D">
      <w:pPr>
        <w:numPr>
          <w:ilvl w:val="0"/>
          <w:numId w:val="18"/>
        </w:numPr>
        <w:spacing w:after="220"/>
        <w:ind w:left="567" w:hanging="567"/>
        <w:rPr>
          <w:bCs/>
          <w:szCs w:val="22"/>
        </w:rPr>
      </w:pPr>
      <w:r w:rsidRPr="00882298">
        <w:rPr>
          <w:bCs/>
          <w:szCs w:val="22"/>
        </w:rPr>
        <w:t>Ukraine</w:t>
      </w:r>
      <w:r w:rsidR="006A6EE2">
        <w:rPr>
          <w:bCs/>
          <w:szCs w:val="22"/>
        </w:rPr>
        <w:t> :</w:t>
      </w:r>
      <w:r w:rsidRPr="004B535F">
        <w:rPr>
          <w:bCs/>
          <w:szCs w:val="22"/>
        </w:rPr>
        <w:t xml:space="preserve"> </w:t>
      </w:r>
      <w:r w:rsidR="004B535F" w:rsidRPr="004B535F">
        <w:rPr>
          <w:bCs/>
          <w:szCs w:val="22"/>
        </w:rPr>
        <w:t xml:space="preserve">Bibliothèque centrale </w:t>
      </w:r>
      <w:proofErr w:type="spellStart"/>
      <w:r w:rsidR="00882298" w:rsidRPr="004B535F">
        <w:rPr>
          <w:bCs/>
          <w:szCs w:val="22"/>
        </w:rPr>
        <w:t>Ostrovskyi</w:t>
      </w:r>
      <w:proofErr w:type="spellEnd"/>
      <w:r w:rsidR="00882298" w:rsidRPr="004B535F">
        <w:rPr>
          <w:bCs/>
          <w:szCs w:val="22"/>
        </w:rPr>
        <w:t xml:space="preserve"> </w:t>
      </w:r>
      <w:r w:rsidR="004B535F" w:rsidRPr="004B535F">
        <w:rPr>
          <w:bCs/>
          <w:szCs w:val="22"/>
        </w:rPr>
        <w:t>spécialisée pour les aveugles</w:t>
      </w:r>
      <w:r w:rsidR="004B535F" w:rsidRPr="004B535F">
        <w:t xml:space="preserve"> </w:t>
      </w:r>
      <w:r w:rsidR="00C37280">
        <w:t>(CLBU)</w:t>
      </w:r>
    </w:p>
    <w:p w14:paraId="531940C8" w14:textId="1A98B787" w:rsidR="00560762" w:rsidRDefault="00671201" w:rsidP="00AC4D3D">
      <w:pPr>
        <w:numPr>
          <w:ilvl w:val="0"/>
          <w:numId w:val="18"/>
        </w:numPr>
        <w:spacing w:after="220"/>
        <w:ind w:left="567" w:hanging="567"/>
        <w:rPr>
          <w:bCs/>
          <w:szCs w:val="22"/>
          <w:lang w:val="es-ES"/>
        </w:rPr>
      </w:pPr>
      <w:r w:rsidRPr="003772AF">
        <w:rPr>
          <w:bCs/>
          <w:szCs w:val="22"/>
          <w:lang w:val="es-ES"/>
        </w:rPr>
        <w:t>*</w:t>
      </w:r>
      <w:proofErr w:type="gramStart"/>
      <w:r w:rsidR="00F81072" w:rsidRPr="003772AF">
        <w:rPr>
          <w:bCs/>
          <w:szCs w:val="22"/>
          <w:lang w:val="es-ES"/>
        </w:rPr>
        <w:t>U</w:t>
      </w:r>
      <w:r w:rsidR="00723351" w:rsidRPr="003772AF">
        <w:rPr>
          <w:bCs/>
          <w:szCs w:val="22"/>
          <w:lang w:val="es-ES"/>
        </w:rPr>
        <w:t>ruguay</w:t>
      </w:r>
      <w:r w:rsidR="006A6EE2">
        <w:rPr>
          <w:bCs/>
          <w:szCs w:val="22"/>
          <w:lang w:val="es-ES"/>
        </w:rPr>
        <w:t> :</w:t>
      </w:r>
      <w:proofErr w:type="gramEnd"/>
      <w:r w:rsidR="00723351" w:rsidRPr="002F4AD7">
        <w:rPr>
          <w:bCs/>
          <w:szCs w:val="22"/>
          <w:lang w:val="es-ES"/>
        </w:rPr>
        <w:t xml:space="preserve"> </w:t>
      </w:r>
      <w:r w:rsidR="00723351" w:rsidRPr="00882298">
        <w:rPr>
          <w:bCs/>
          <w:i/>
          <w:szCs w:val="22"/>
          <w:lang w:val="es-ES"/>
        </w:rPr>
        <w:t>Fundación Braille de Uruguay</w:t>
      </w:r>
      <w:r w:rsidR="00D115A1">
        <w:rPr>
          <w:bCs/>
          <w:i/>
          <w:szCs w:val="22"/>
          <w:lang w:val="es-ES"/>
        </w:rPr>
        <w:t xml:space="preserve"> </w:t>
      </w:r>
      <w:r w:rsidR="00D115A1">
        <w:rPr>
          <w:bCs/>
          <w:szCs w:val="22"/>
          <w:lang w:val="es-ES"/>
        </w:rPr>
        <w:t>(FBU)</w:t>
      </w:r>
    </w:p>
    <w:p w14:paraId="784F1F69" w14:textId="030669A6" w:rsidR="00560762" w:rsidRPr="003772AF" w:rsidRDefault="00723351" w:rsidP="00AC4D3D">
      <w:pPr>
        <w:pStyle w:val="ListParagraph"/>
        <w:numPr>
          <w:ilvl w:val="0"/>
          <w:numId w:val="18"/>
        </w:numPr>
        <w:spacing w:after="220"/>
        <w:ind w:left="567" w:hanging="567"/>
        <w:contextualSpacing w:val="0"/>
        <w:rPr>
          <w:bCs/>
          <w:szCs w:val="22"/>
          <w:lang w:val="en-US"/>
        </w:rPr>
      </w:pPr>
      <w:r w:rsidRPr="00976A29">
        <w:rPr>
          <w:bCs/>
          <w:szCs w:val="22"/>
          <w:lang w:val="en-US"/>
        </w:rPr>
        <w:t>Viet</w:t>
      </w:r>
      <w:r w:rsidR="00F81072" w:rsidRPr="00976A29">
        <w:rPr>
          <w:bCs/>
          <w:szCs w:val="22"/>
          <w:lang w:val="en-US"/>
        </w:rPr>
        <w:t> </w:t>
      </w:r>
      <w:r w:rsidRPr="00976A29">
        <w:rPr>
          <w:bCs/>
          <w:szCs w:val="22"/>
          <w:lang w:val="en-US"/>
        </w:rPr>
        <w:t>Nam</w:t>
      </w:r>
      <w:r w:rsidR="006A6EE2">
        <w:rPr>
          <w:bCs/>
          <w:szCs w:val="22"/>
          <w:lang w:val="en-US"/>
        </w:rPr>
        <w:t> :</w:t>
      </w:r>
      <w:r w:rsidRPr="00976A29">
        <w:rPr>
          <w:bCs/>
          <w:szCs w:val="22"/>
          <w:lang w:val="en-US"/>
        </w:rPr>
        <w:t xml:space="preserve"> </w:t>
      </w:r>
      <w:r w:rsidRPr="00882298">
        <w:rPr>
          <w:bCs/>
          <w:i/>
          <w:szCs w:val="22"/>
          <w:lang w:val="en-US"/>
        </w:rPr>
        <w:t>Sao Mai Vocational and Assistive Technology Center for the Blind</w:t>
      </w:r>
      <w:r w:rsidR="00D115A1">
        <w:rPr>
          <w:bCs/>
          <w:i/>
          <w:szCs w:val="22"/>
          <w:lang w:val="en-US"/>
        </w:rPr>
        <w:t xml:space="preserve"> </w:t>
      </w:r>
      <w:r w:rsidR="00D115A1">
        <w:rPr>
          <w:bCs/>
          <w:szCs w:val="22"/>
          <w:lang w:val="en-US"/>
        </w:rPr>
        <w:t>(SMCB)</w:t>
      </w:r>
    </w:p>
    <w:p w14:paraId="24A8F93C" w14:textId="1E4EC0FC" w:rsidR="00671201" w:rsidRPr="003772AF" w:rsidRDefault="00671201" w:rsidP="00AC4D3D">
      <w:pPr>
        <w:pStyle w:val="ListParagraph"/>
        <w:numPr>
          <w:ilvl w:val="0"/>
          <w:numId w:val="18"/>
        </w:numPr>
        <w:spacing w:after="220"/>
        <w:ind w:left="567" w:hanging="567"/>
        <w:contextualSpacing w:val="0"/>
        <w:rPr>
          <w:bCs/>
          <w:szCs w:val="22"/>
        </w:rPr>
      </w:pPr>
      <w:r w:rsidRPr="003772AF">
        <w:rPr>
          <w:bCs/>
          <w:szCs w:val="22"/>
        </w:rPr>
        <w:t>Zimbabwe</w:t>
      </w:r>
      <w:r w:rsidR="006A6EE2">
        <w:rPr>
          <w:bCs/>
          <w:szCs w:val="22"/>
        </w:rPr>
        <w:t> :</w:t>
      </w:r>
      <w:r w:rsidRPr="003772AF">
        <w:rPr>
          <w:bCs/>
          <w:szCs w:val="22"/>
        </w:rPr>
        <w:t xml:space="preserve"> </w:t>
      </w:r>
      <w:r w:rsidR="00D115A1" w:rsidRPr="003772AF">
        <w:rPr>
          <w:bCs/>
          <w:szCs w:val="22"/>
        </w:rPr>
        <w:t>Ligue nationale des aveugles du Zimbabwe</w:t>
      </w:r>
      <w:r w:rsidR="00D115A1" w:rsidRPr="003772AF">
        <w:rPr>
          <w:bCs/>
          <w:i/>
          <w:szCs w:val="22"/>
        </w:rPr>
        <w:t xml:space="preserve"> (ZNLB)</w:t>
      </w:r>
    </w:p>
    <w:p w14:paraId="03615B41" w14:textId="050388F8" w:rsidR="00C707E8" w:rsidRPr="008A5E76" w:rsidRDefault="00723351" w:rsidP="00AB6EF8">
      <w:pPr>
        <w:pStyle w:val="Endofdocument-Annex"/>
        <w:sectPr w:rsidR="00C707E8" w:rsidRPr="008A5E76" w:rsidSect="00296932">
          <w:headerReference w:type="default" r:id="rId15"/>
          <w:headerReference w:type="first" r:id="rId16"/>
          <w:endnotePr>
            <w:numFmt w:val="decimal"/>
          </w:endnotePr>
          <w:pgSz w:w="11907" w:h="16840" w:code="9"/>
          <w:pgMar w:top="567" w:right="1134" w:bottom="1417" w:left="1417" w:header="510" w:footer="1020" w:gutter="0"/>
          <w:pgNumType w:start="1"/>
          <w:cols w:space="720"/>
          <w:titlePg/>
          <w:docGrid w:linePitch="299"/>
        </w:sectPr>
      </w:pPr>
      <w:r w:rsidRPr="008A5E76">
        <w:t>[</w:t>
      </w:r>
      <w:r w:rsidR="001B31D5" w:rsidRPr="008A5E76">
        <w:t>L</w:t>
      </w:r>
      <w:r w:rsidR="006A6EE2">
        <w:t>’</w:t>
      </w:r>
      <w:r w:rsidR="001B31D5" w:rsidRPr="008A5E76">
        <w:t>a</w:t>
      </w:r>
      <w:r w:rsidRPr="008A5E76">
        <w:t>nnex</w:t>
      </w:r>
      <w:r w:rsidR="001B31D5" w:rsidRPr="008A5E76">
        <w:t>e </w:t>
      </w:r>
      <w:r w:rsidRPr="008A5E76">
        <w:t xml:space="preserve">II </w:t>
      </w:r>
      <w:r w:rsidR="001B31D5" w:rsidRPr="008A5E76">
        <w:t>suit</w:t>
      </w:r>
      <w:r w:rsidRPr="008A5E76">
        <w:t>]</w:t>
      </w:r>
    </w:p>
    <w:p w14:paraId="03485E52" w14:textId="68BE61BC" w:rsidR="00560762" w:rsidRPr="00C80E78" w:rsidRDefault="002F4AD7" w:rsidP="002F4AD7">
      <w:pPr>
        <w:pStyle w:val="Heading2"/>
      </w:pPr>
      <w:r w:rsidRPr="00C80E78">
        <w:lastRenderedPageBreak/>
        <w:t>ANNEX</w:t>
      </w:r>
      <w:r w:rsidR="00C80E78" w:rsidRPr="00C80E78">
        <w:t>E</w:t>
      </w:r>
      <w:r w:rsidR="008A5E76">
        <w:t> </w:t>
      </w:r>
      <w:r w:rsidRPr="00C80E78">
        <w:t>II</w:t>
      </w:r>
      <w:r w:rsidR="006A6EE2">
        <w:t> :</w:t>
      </w:r>
      <w:r w:rsidRPr="00C80E78">
        <w:t xml:space="preserve"> LIST</w:t>
      </w:r>
      <w:r w:rsidR="00C80E78" w:rsidRPr="00C80E78">
        <w:t>E</w:t>
      </w:r>
      <w:r w:rsidRPr="00C80E78">
        <w:t xml:space="preserve"> </w:t>
      </w:r>
      <w:r w:rsidR="00C80E78" w:rsidRPr="00C80E78">
        <w:t xml:space="preserve">des signataires de la </w:t>
      </w:r>
      <w:r w:rsidR="00C80E78">
        <w:t>charte de l</w:t>
      </w:r>
      <w:r w:rsidR="006A6EE2">
        <w:t>’</w:t>
      </w:r>
      <w:r w:rsidR="00C80E78">
        <w:t>édition en format accessible de l</w:t>
      </w:r>
      <w:r w:rsidR="006A6EE2">
        <w:t>’</w:t>
      </w:r>
      <w:r w:rsidR="00C80E78">
        <w:t>abc</w:t>
      </w:r>
    </w:p>
    <w:p w14:paraId="02BBA2D8" w14:textId="12222880" w:rsidR="006A6EE2" w:rsidRDefault="00714E85" w:rsidP="00AC4D3D">
      <w:pPr>
        <w:numPr>
          <w:ilvl w:val="0"/>
          <w:numId w:val="35"/>
        </w:numPr>
        <w:spacing w:line="360" w:lineRule="auto"/>
        <w:ind w:left="567" w:hanging="567"/>
        <w:contextualSpacing/>
        <w:rPr>
          <w:lang w:val="en-US"/>
        </w:rPr>
      </w:pPr>
      <w:r w:rsidRPr="003772AF">
        <w:rPr>
          <w:i/>
          <w:lang w:val="en-US"/>
        </w:rPr>
        <w:t xml:space="preserve">Al </w:t>
      </w:r>
      <w:proofErr w:type="spellStart"/>
      <w:r w:rsidRPr="003772AF">
        <w:rPr>
          <w:i/>
          <w:lang w:val="en-US"/>
        </w:rPr>
        <w:t>Fulk</w:t>
      </w:r>
      <w:proofErr w:type="spellEnd"/>
      <w:r w:rsidRPr="003772AF">
        <w:rPr>
          <w:i/>
          <w:lang w:val="en-US"/>
        </w:rPr>
        <w:t xml:space="preserve"> Translation and Publishing</w:t>
      </w:r>
      <w:r w:rsidRPr="003772AF">
        <w:rPr>
          <w:lang w:val="en-US"/>
        </w:rPr>
        <w:t xml:space="preserve"> (</w:t>
      </w:r>
      <w:proofErr w:type="spellStart"/>
      <w:r w:rsidR="00293185" w:rsidRPr="00293185">
        <w:rPr>
          <w:lang w:val="en-US"/>
        </w:rPr>
        <w:t>Émirats</w:t>
      </w:r>
      <w:proofErr w:type="spellEnd"/>
      <w:r w:rsidR="00293185" w:rsidRPr="00293185">
        <w:rPr>
          <w:lang w:val="en-US"/>
        </w:rPr>
        <w:t xml:space="preserve"> </w:t>
      </w:r>
      <w:proofErr w:type="spellStart"/>
      <w:r w:rsidR="00293185" w:rsidRPr="00293185">
        <w:rPr>
          <w:lang w:val="en-US"/>
        </w:rPr>
        <w:t>arabes</w:t>
      </w:r>
      <w:proofErr w:type="spellEnd"/>
      <w:r w:rsidR="00293185" w:rsidRPr="00293185">
        <w:rPr>
          <w:lang w:val="en-US"/>
        </w:rPr>
        <w:t xml:space="preserve"> unis</w:t>
      </w:r>
      <w:r w:rsidRPr="003772AF">
        <w:rPr>
          <w:lang w:val="en-US"/>
        </w:rPr>
        <w:t>)</w:t>
      </w:r>
    </w:p>
    <w:p w14:paraId="795B27C2" w14:textId="079BE562" w:rsidR="00714E85" w:rsidRPr="00220FF8" w:rsidRDefault="00714E85" w:rsidP="00AC4D3D">
      <w:pPr>
        <w:numPr>
          <w:ilvl w:val="0"/>
          <w:numId w:val="35"/>
        </w:numPr>
        <w:spacing w:line="360" w:lineRule="auto"/>
        <w:ind w:left="567" w:hanging="567"/>
        <w:contextualSpacing/>
      </w:pPr>
      <w:r w:rsidRPr="003772AF">
        <w:rPr>
          <w:i/>
        </w:rPr>
        <w:t xml:space="preserve">Al </w:t>
      </w:r>
      <w:proofErr w:type="spellStart"/>
      <w:r w:rsidRPr="003772AF">
        <w:rPr>
          <w:i/>
        </w:rPr>
        <w:t>Salwa</w:t>
      </w:r>
      <w:proofErr w:type="spellEnd"/>
      <w:r w:rsidRPr="003772AF">
        <w:rPr>
          <w:i/>
        </w:rPr>
        <w:t xml:space="preserve"> </w:t>
      </w:r>
      <w:proofErr w:type="spellStart"/>
      <w:r w:rsidRPr="003772AF">
        <w:rPr>
          <w:i/>
        </w:rPr>
        <w:t>Publishers</w:t>
      </w:r>
      <w:proofErr w:type="spellEnd"/>
      <w:r w:rsidRPr="00A4520F">
        <w:t xml:space="preserve"> </w:t>
      </w:r>
      <w:r>
        <w:t>(Jordan</w:t>
      </w:r>
      <w:r w:rsidR="00293185">
        <w:t>ie</w:t>
      </w:r>
      <w:r>
        <w:t>)</w:t>
      </w:r>
    </w:p>
    <w:p w14:paraId="391133CA" w14:textId="7F06CC35" w:rsidR="00714E85" w:rsidRPr="003772AF" w:rsidRDefault="00714E85" w:rsidP="00AC4D3D">
      <w:pPr>
        <w:numPr>
          <w:ilvl w:val="0"/>
          <w:numId w:val="35"/>
        </w:numPr>
        <w:spacing w:line="360" w:lineRule="auto"/>
        <w:ind w:left="567" w:hanging="567"/>
        <w:contextualSpacing/>
        <w:rPr>
          <w:lang w:val="en-US"/>
        </w:rPr>
      </w:pPr>
      <w:r w:rsidRPr="003772AF">
        <w:rPr>
          <w:i/>
          <w:lang w:val="en-US"/>
        </w:rPr>
        <w:t>Al</w:t>
      </w:r>
      <w:r w:rsidR="00D711BB">
        <w:rPr>
          <w:i/>
          <w:lang w:val="en-US"/>
        </w:rPr>
        <w:noBreakHyphen/>
      </w:r>
      <w:r w:rsidRPr="003772AF">
        <w:rPr>
          <w:i/>
          <w:lang w:val="en-US"/>
        </w:rPr>
        <w:t>Balsam Publishing House</w:t>
      </w:r>
      <w:r w:rsidRPr="003772AF">
        <w:rPr>
          <w:lang w:val="en-US"/>
        </w:rPr>
        <w:t xml:space="preserve"> (</w:t>
      </w:r>
      <w:proofErr w:type="spellStart"/>
      <w:r w:rsidR="00293185" w:rsidRPr="00293185">
        <w:rPr>
          <w:lang w:val="en-US"/>
        </w:rPr>
        <w:t>Égypte</w:t>
      </w:r>
      <w:proofErr w:type="spellEnd"/>
      <w:r w:rsidRPr="003772AF">
        <w:rPr>
          <w:lang w:val="en-US"/>
        </w:rPr>
        <w:t>)</w:t>
      </w:r>
    </w:p>
    <w:p w14:paraId="63FC9F07" w14:textId="5C1D8F28" w:rsidR="00714E85" w:rsidRPr="004C028F" w:rsidRDefault="00714E85" w:rsidP="00AC4D3D">
      <w:pPr>
        <w:numPr>
          <w:ilvl w:val="0"/>
          <w:numId w:val="35"/>
        </w:numPr>
        <w:spacing w:line="360" w:lineRule="auto"/>
        <w:ind w:left="567" w:hanging="567"/>
        <w:contextualSpacing/>
        <w:rPr>
          <w:i/>
        </w:rPr>
      </w:pPr>
      <w:r w:rsidRPr="003772AF">
        <w:rPr>
          <w:i/>
        </w:rPr>
        <w:t xml:space="preserve">Allen and </w:t>
      </w:r>
      <w:proofErr w:type="spellStart"/>
      <w:r w:rsidRPr="003772AF">
        <w:rPr>
          <w:i/>
        </w:rPr>
        <w:t>Unwin</w:t>
      </w:r>
      <w:proofErr w:type="spellEnd"/>
      <w:r w:rsidRPr="00DF0F5B">
        <w:t xml:space="preserve"> </w:t>
      </w:r>
      <w:r>
        <w:t>(</w:t>
      </w:r>
      <w:r w:rsidR="00293185">
        <w:t>Australie</w:t>
      </w:r>
      <w:r>
        <w:t>)</w:t>
      </w:r>
    </w:p>
    <w:p w14:paraId="6D6DB6CB" w14:textId="3832F019" w:rsidR="00714E85" w:rsidRPr="00A4520F" w:rsidRDefault="00714E85" w:rsidP="00AC4D3D">
      <w:pPr>
        <w:numPr>
          <w:ilvl w:val="0"/>
          <w:numId w:val="35"/>
        </w:numPr>
        <w:spacing w:line="360" w:lineRule="auto"/>
        <w:ind w:left="567" w:hanging="567"/>
        <w:contextualSpacing/>
        <w:rPr>
          <w:lang w:val="es-ES"/>
        </w:rPr>
      </w:pPr>
      <w:r w:rsidRPr="00A4520F">
        <w:rPr>
          <w:i/>
          <w:lang w:val="es-ES"/>
        </w:rPr>
        <w:t xml:space="preserve">Arnoldo </w:t>
      </w:r>
      <w:proofErr w:type="spellStart"/>
      <w:r w:rsidRPr="00A4520F">
        <w:rPr>
          <w:i/>
          <w:lang w:val="es-ES"/>
        </w:rPr>
        <w:t>Mondadori</w:t>
      </w:r>
      <w:proofErr w:type="spellEnd"/>
      <w:r w:rsidRPr="00A4520F">
        <w:rPr>
          <w:i/>
          <w:lang w:val="es-ES"/>
        </w:rPr>
        <w:t xml:space="preserve"> </w:t>
      </w:r>
      <w:proofErr w:type="spellStart"/>
      <w:r w:rsidRPr="00A4520F">
        <w:rPr>
          <w:i/>
          <w:lang w:val="es-ES"/>
        </w:rPr>
        <w:t>Editore</w:t>
      </w:r>
      <w:proofErr w:type="spellEnd"/>
      <w:r w:rsidRPr="00A4520F">
        <w:rPr>
          <w:lang w:val="es-ES"/>
        </w:rPr>
        <w:t xml:space="preserve"> (</w:t>
      </w:r>
      <w:proofErr w:type="spellStart"/>
      <w:r w:rsidRPr="00A4520F">
        <w:rPr>
          <w:lang w:val="es-ES"/>
        </w:rPr>
        <w:t>Ital</w:t>
      </w:r>
      <w:r w:rsidR="00293185">
        <w:rPr>
          <w:lang w:val="es-ES"/>
        </w:rPr>
        <w:t>ie</w:t>
      </w:r>
      <w:proofErr w:type="spellEnd"/>
      <w:r w:rsidRPr="00A4520F">
        <w:rPr>
          <w:lang w:val="es-ES"/>
        </w:rPr>
        <w:t>)</w:t>
      </w:r>
    </w:p>
    <w:p w14:paraId="250A6F20" w14:textId="7B5AD480" w:rsidR="00714E85" w:rsidRPr="00220FF8" w:rsidRDefault="00714E85" w:rsidP="00AC4D3D">
      <w:pPr>
        <w:numPr>
          <w:ilvl w:val="0"/>
          <w:numId w:val="35"/>
        </w:numPr>
        <w:spacing w:line="360" w:lineRule="auto"/>
        <w:ind w:left="567" w:hanging="567"/>
        <w:contextualSpacing/>
      </w:pPr>
      <w:proofErr w:type="spellStart"/>
      <w:r w:rsidRPr="003772AF">
        <w:rPr>
          <w:i/>
        </w:rPr>
        <w:t>Artanuji</w:t>
      </w:r>
      <w:proofErr w:type="spellEnd"/>
      <w:r w:rsidRPr="003772AF">
        <w:rPr>
          <w:i/>
        </w:rPr>
        <w:t xml:space="preserve"> </w:t>
      </w:r>
      <w:proofErr w:type="spellStart"/>
      <w:r w:rsidRPr="003772AF">
        <w:rPr>
          <w:i/>
        </w:rPr>
        <w:t>Publishing</w:t>
      </w:r>
      <w:proofErr w:type="spellEnd"/>
      <w:r w:rsidRPr="00A4520F">
        <w:t xml:space="preserve"> </w:t>
      </w:r>
      <w:r>
        <w:t>(</w:t>
      </w:r>
      <w:r w:rsidRPr="00220FF8">
        <w:t>G</w:t>
      </w:r>
      <w:r w:rsidR="00293185">
        <w:t>éorgie</w:t>
      </w:r>
      <w:r>
        <w:t>)</w:t>
      </w:r>
    </w:p>
    <w:p w14:paraId="1C55EF53" w14:textId="496637EC" w:rsidR="00714E85" w:rsidRPr="00B926A0" w:rsidRDefault="00714E85" w:rsidP="00AC4D3D">
      <w:pPr>
        <w:pStyle w:val="ListParagraph"/>
        <w:numPr>
          <w:ilvl w:val="0"/>
          <w:numId w:val="35"/>
        </w:numPr>
        <w:spacing w:line="360" w:lineRule="auto"/>
        <w:ind w:left="567" w:hanging="567"/>
        <w:rPr>
          <w:lang w:val="es-PY"/>
        </w:rPr>
      </w:pPr>
      <w:proofErr w:type="spellStart"/>
      <w:r w:rsidRPr="00B926A0">
        <w:rPr>
          <w:i/>
          <w:lang w:val="es-PY"/>
        </w:rPr>
        <w:t>Associação</w:t>
      </w:r>
      <w:proofErr w:type="spellEnd"/>
      <w:r w:rsidRPr="00B926A0">
        <w:rPr>
          <w:i/>
          <w:lang w:val="es-PY"/>
        </w:rPr>
        <w:t xml:space="preserve"> Religiosa Editora Mundo </w:t>
      </w:r>
      <w:proofErr w:type="spellStart"/>
      <w:r w:rsidRPr="00B926A0">
        <w:rPr>
          <w:i/>
          <w:lang w:val="es-PY"/>
        </w:rPr>
        <w:t>Cristão</w:t>
      </w:r>
      <w:proofErr w:type="spellEnd"/>
      <w:r>
        <w:rPr>
          <w:i/>
          <w:lang w:val="es-PY"/>
        </w:rPr>
        <w:t xml:space="preserve"> </w:t>
      </w:r>
      <w:r w:rsidR="00293185">
        <w:rPr>
          <w:lang w:val="es-ES"/>
        </w:rPr>
        <w:t>(</w:t>
      </w:r>
      <w:proofErr w:type="spellStart"/>
      <w:r w:rsidR="00293185">
        <w:rPr>
          <w:lang w:val="es-ES"/>
        </w:rPr>
        <w:t>Brésil</w:t>
      </w:r>
      <w:proofErr w:type="spellEnd"/>
      <w:r w:rsidR="00293185">
        <w:rPr>
          <w:lang w:val="es-ES"/>
        </w:rPr>
        <w:t>)</w:t>
      </w:r>
    </w:p>
    <w:p w14:paraId="5F2CF71A" w14:textId="10E8D2B8" w:rsidR="00295D3D" w:rsidRPr="00DF5AE1" w:rsidRDefault="00295D3D" w:rsidP="00AC4D3D">
      <w:pPr>
        <w:numPr>
          <w:ilvl w:val="0"/>
          <w:numId w:val="35"/>
        </w:numPr>
        <w:spacing w:line="360" w:lineRule="auto"/>
        <w:ind w:left="567" w:hanging="567"/>
        <w:contextualSpacing/>
      </w:pPr>
      <w:r w:rsidRPr="003772AF">
        <w:t>Association des éditeurs nigérians</w:t>
      </w:r>
      <w:r w:rsidRPr="00DF5AE1">
        <w:t xml:space="preserve"> (Nigéria)</w:t>
      </w:r>
    </w:p>
    <w:p w14:paraId="27CB0EAF" w14:textId="23149DDD" w:rsidR="00714E85" w:rsidRPr="00220FF8" w:rsidRDefault="00714E85" w:rsidP="00AC4D3D">
      <w:pPr>
        <w:numPr>
          <w:ilvl w:val="0"/>
          <w:numId w:val="35"/>
        </w:numPr>
        <w:spacing w:line="360" w:lineRule="auto"/>
        <w:ind w:left="567" w:hanging="567"/>
        <w:contextualSpacing/>
      </w:pPr>
      <w:proofErr w:type="spellStart"/>
      <w:r w:rsidRPr="003772AF">
        <w:rPr>
          <w:i/>
        </w:rPr>
        <w:t>Bakur</w:t>
      </w:r>
      <w:proofErr w:type="spellEnd"/>
      <w:r w:rsidRPr="003772AF">
        <w:rPr>
          <w:i/>
        </w:rPr>
        <w:t xml:space="preserve"> </w:t>
      </w:r>
      <w:proofErr w:type="spellStart"/>
      <w:r w:rsidRPr="003772AF">
        <w:rPr>
          <w:i/>
        </w:rPr>
        <w:t>Sulakauri</w:t>
      </w:r>
      <w:proofErr w:type="spellEnd"/>
      <w:r w:rsidRPr="003772AF">
        <w:rPr>
          <w:i/>
        </w:rPr>
        <w:t xml:space="preserve"> </w:t>
      </w:r>
      <w:proofErr w:type="spellStart"/>
      <w:r w:rsidRPr="003772AF">
        <w:rPr>
          <w:i/>
        </w:rPr>
        <w:t>Publishing</w:t>
      </w:r>
      <w:proofErr w:type="spellEnd"/>
      <w:r w:rsidRPr="00A4520F">
        <w:t xml:space="preserve"> </w:t>
      </w:r>
      <w:r w:rsidR="007314B0">
        <w:t>(Géorgie)</w:t>
      </w:r>
    </w:p>
    <w:p w14:paraId="328A110B" w14:textId="03CB03BC" w:rsidR="006A6EE2" w:rsidRDefault="00714E85" w:rsidP="00AC4D3D">
      <w:pPr>
        <w:numPr>
          <w:ilvl w:val="0"/>
          <w:numId w:val="35"/>
        </w:numPr>
        <w:spacing w:line="360" w:lineRule="auto"/>
        <w:ind w:left="567" w:hanging="567"/>
        <w:contextualSpacing/>
        <w:rPr>
          <w:lang w:val="en-US"/>
        </w:rPr>
      </w:pPr>
      <w:r w:rsidRPr="003772AF">
        <w:rPr>
          <w:i/>
          <w:lang w:val="en-US"/>
        </w:rPr>
        <w:t>Bloomsbury Publishing Plc.</w:t>
      </w:r>
      <w:r w:rsidRPr="006803A3">
        <w:rPr>
          <w:i/>
          <w:lang w:val="en-US"/>
        </w:rPr>
        <w:t xml:space="preserve"> </w:t>
      </w:r>
      <w:r w:rsidR="000076D8">
        <w:rPr>
          <w:i/>
          <w:lang w:val="en-US"/>
        </w:rPr>
        <w:t xml:space="preserve"> </w:t>
      </w:r>
      <w:r w:rsidR="007314B0">
        <w:rPr>
          <w:lang w:val="en-US"/>
        </w:rPr>
        <w:t>(</w:t>
      </w:r>
      <w:proofErr w:type="spellStart"/>
      <w:r w:rsidR="007314B0">
        <w:rPr>
          <w:lang w:val="en-US"/>
        </w:rPr>
        <w:t>Royaume</w:t>
      </w:r>
      <w:r w:rsidR="00D711BB">
        <w:rPr>
          <w:lang w:val="en-US"/>
        </w:rPr>
        <w:noBreakHyphen/>
      </w:r>
      <w:r w:rsidR="007314B0">
        <w:rPr>
          <w:lang w:val="en-US"/>
        </w:rPr>
        <w:t>Uni</w:t>
      </w:r>
      <w:proofErr w:type="spellEnd"/>
      <w:r w:rsidR="007314B0">
        <w:rPr>
          <w:lang w:val="en-US"/>
        </w:rPr>
        <w:t>)</w:t>
      </w:r>
    </w:p>
    <w:p w14:paraId="59AED530" w14:textId="2454E91C" w:rsidR="00714E85" w:rsidRPr="00B926A0" w:rsidRDefault="00714E85" w:rsidP="00AC4D3D">
      <w:pPr>
        <w:pStyle w:val="ListParagraph"/>
        <w:numPr>
          <w:ilvl w:val="0"/>
          <w:numId w:val="35"/>
        </w:numPr>
        <w:spacing w:line="360" w:lineRule="auto"/>
        <w:ind w:left="567" w:hanging="567"/>
        <w:rPr>
          <w:i/>
          <w:lang w:val="es-PY"/>
        </w:rPr>
      </w:pPr>
      <w:r w:rsidRPr="00B926A0">
        <w:rPr>
          <w:i/>
          <w:lang w:val="es-PY"/>
        </w:rPr>
        <w:t>Brinque</w:t>
      </w:r>
      <w:r w:rsidR="00D711BB">
        <w:rPr>
          <w:i/>
          <w:lang w:val="es-PY"/>
        </w:rPr>
        <w:noBreakHyphen/>
      </w:r>
      <w:r w:rsidRPr="00B926A0">
        <w:rPr>
          <w:i/>
          <w:lang w:val="es-PY"/>
        </w:rPr>
        <w:t>Book</w:t>
      </w:r>
      <w:r w:rsidR="006803A3">
        <w:rPr>
          <w:i/>
          <w:lang w:val="es-PY"/>
        </w:rPr>
        <w:t> </w:t>
      </w:r>
      <w:r w:rsidRPr="00B926A0">
        <w:rPr>
          <w:i/>
          <w:lang w:val="es-PY"/>
        </w:rPr>
        <w:t xml:space="preserve">Editora de </w:t>
      </w:r>
      <w:proofErr w:type="spellStart"/>
      <w:r w:rsidRPr="00B926A0">
        <w:rPr>
          <w:i/>
          <w:lang w:val="es-PY"/>
        </w:rPr>
        <w:t>Livros</w:t>
      </w:r>
      <w:proofErr w:type="spellEnd"/>
      <w:r w:rsidR="006803A3">
        <w:rPr>
          <w:i/>
          <w:lang w:val="es-PY"/>
        </w:rPr>
        <w:t> </w:t>
      </w:r>
      <w:proofErr w:type="spellStart"/>
      <w:r w:rsidRPr="00B926A0">
        <w:rPr>
          <w:i/>
          <w:lang w:val="es-PY"/>
        </w:rPr>
        <w:t>Ltda</w:t>
      </w:r>
      <w:proofErr w:type="spellEnd"/>
      <w:r>
        <w:rPr>
          <w:i/>
          <w:lang w:val="es-PY"/>
        </w:rPr>
        <w:t xml:space="preserve"> </w:t>
      </w:r>
      <w:r w:rsidR="00293185">
        <w:rPr>
          <w:lang w:val="es-ES"/>
        </w:rPr>
        <w:t>(</w:t>
      </w:r>
      <w:proofErr w:type="spellStart"/>
      <w:r w:rsidR="00293185">
        <w:rPr>
          <w:lang w:val="es-ES"/>
        </w:rPr>
        <w:t>Brésil</w:t>
      </w:r>
      <w:proofErr w:type="spellEnd"/>
      <w:r w:rsidR="00293185">
        <w:rPr>
          <w:lang w:val="es-ES"/>
        </w:rPr>
        <w:t>)</w:t>
      </w:r>
    </w:p>
    <w:p w14:paraId="5DC752E2" w14:textId="03918A78" w:rsidR="006A6EE2" w:rsidRDefault="00714E85" w:rsidP="00AC4D3D">
      <w:pPr>
        <w:numPr>
          <w:ilvl w:val="0"/>
          <w:numId w:val="35"/>
        </w:numPr>
        <w:spacing w:line="360" w:lineRule="auto"/>
        <w:ind w:left="567" w:hanging="567"/>
        <w:contextualSpacing/>
        <w:rPr>
          <w:lang w:val="en-US"/>
        </w:rPr>
      </w:pPr>
      <w:r w:rsidRPr="003772AF">
        <w:rPr>
          <w:i/>
          <w:lang w:val="en-US"/>
        </w:rPr>
        <w:t>Bristol University Press</w:t>
      </w:r>
      <w:r w:rsidRPr="003772AF">
        <w:rPr>
          <w:lang w:val="en-US"/>
        </w:rPr>
        <w:t xml:space="preserve"> </w:t>
      </w:r>
      <w:r w:rsidR="007314B0" w:rsidRPr="00DF5AE1">
        <w:rPr>
          <w:lang w:val="en-US"/>
        </w:rPr>
        <w:t>(</w:t>
      </w:r>
      <w:proofErr w:type="spellStart"/>
      <w:r w:rsidR="007314B0" w:rsidRPr="00DF5AE1">
        <w:rPr>
          <w:lang w:val="en-US"/>
        </w:rPr>
        <w:t>Royaume</w:t>
      </w:r>
      <w:r w:rsidR="00D711BB">
        <w:rPr>
          <w:lang w:val="en-US"/>
        </w:rPr>
        <w:noBreakHyphen/>
      </w:r>
      <w:r w:rsidR="007314B0" w:rsidRPr="00DF5AE1">
        <w:rPr>
          <w:lang w:val="en-US"/>
        </w:rPr>
        <w:t>Uni</w:t>
      </w:r>
      <w:proofErr w:type="spellEnd"/>
      <w:r w:rsidR="007314B0" w:rsidRPr="00DF5AE1">
        <w:rPr>
          <w:lang w:val="en-US"/>
        </w:rPr>
        <w:t>)</w:t>
      </w:r>
    </w:p>
    <w:p w14:paraId="65A11B14" w14:textId="367F31EE" w:rsidR="006A6EE2" w:rsidRDefault="00714E85" w:rsidP="00AC4D3D">
      <w:pPr>
        <w:numPr>
          <w:ilvl w:val="0"/>
          <w:numId w:val="35"/>
        </w:numPr>
        <w:spacing w:line="360" w:lineRule="auto"/>
        <w:ind w:left="567" w:hanging="567"/>
        <w:contextualSpacing/>
        <w:rPr>
          <w:lang w:val="fr-CH"/>
        </w:rPr>
      </w:pPr>
      <w:r w:rsidRPr="003772AF">
        <w:rPr>
          <w:i/>
          <w:lang w:val="fr-CH"/>
        </w:rPr>
        <w:t xml:space="preserve">British </w:t>
      </w:r>
      <w:proofErr w:type="spellStart"/>
      <w:r w:rsidRPr="003772AF">
        <w:rPr>
          <w:i/>
          <w:lang w:val="fr-CH"/>
        </w:rPr>
        <w:t>Dyslexia</w:t>
      </w:r>
      <w:proofErr w:type="spellEnd"/>
      <w:r w:rsidRPr="003772AF">
        <w:rPr>
          <w:i/>
          <w:lang w:val="fr-CH"/>
        </w:rPr>
        <w:t xml:space="preserve"> Association</w:t>
      </w:r>
      <w:r w:rsidRPr="003772AF">
        <w:rPr>
          <w:lang w:val="fr-CH"/>
        </w:rPr>
        <w:t xml:space="preserve"> </w:t>
      </w:r>
      <w:r w:rsidR="007314B0" w:rsidRPr="003772AF">
        <w:rPr>
          <w:lang w:val="fr-CH"/>
        </w:rPr>
        <w:t>(Royaume</w:t>
      </w:r>
      <w:r w:rsidR="00D711BB">
        <w:rPr>
          <w:lang w:val="fr-CH"/>
        </w:rPr>
        <w:noBreakHyphen/>
      </w:r>
      <w:r w:rsidR="007314B0" w:rsidRPr="003772AF">
        <w:rPr>
          <w:lang w:val="fr-CH"/>
        </w:rPr>
        <w:t>Uni)</w:t>
      </w:r>
    </w:p>
    <w:p w14:paraId="2C6D1A5C" w14:textId="77777777" w:rsidR="006A6EE2" w:rsidRDefault="00714E85" w:rsidP="00AC4D3D">
      <w:pPr>
        <w:numPr>
          <w:ilvl w:val="0"/>
          <w:numId w:val="35"/>
        </w:numPr>
        <w:spacing w:line="360" w:lineRule="auto"/>
        <w:ind w:left="567" w:hanging="567"/>
        <w:contextualSpacing/>
        <w:rPr>
          <w:lang w:val="en-US"/>
        </w:rPr>
      </w:pPr>
      <w:r w:rsidRPr="003772AF">
        <w:rPr>
          <w:i/>
          <w:lang w:val="en-US"/>
        </w:rPr>
        <w:t xml:space="preserve">Dar Al </w:t>
      </w:r>
      <w:proofErr w:type="spellStart"/>
      <w:r w:rsidRPr="003772AF">
        <w:rPr>
          <w:i/>
          <w:lang w:val="en-US"/>
        </w:rPr>
        <w:t>Aalam</w:t>
      </w:r>
      <w:proofErr w:type="spellEnd"/>
      <w:r w:rsidRPr="003772AF">
        <w:rPr>
          <w:i/>
          <w:lang w:val="en-US"/>
        </w:rPr>
        <w:t xml:space="preserve"> Al </w:t>
      </w:r>
      <w:proofErr w:type="spellStart"/>
      <w:r w:rsidRPr="003772AF">
        <w:rPr>
          <w:i/>
          <w:lang w:val="en-US"/>
        </w:rPr>
        <w:t>Arabi</w:t>
      </w:r>
      <w:proofErr w:type="spellEnd"/>
      <w:r w:rsidRPr="003772AF">
        <w:rPr>
          <w:i/>
          <w:lang w:val="en-US"/>
        </w:rPr>
        <w:t xml:space="preserve"> Publishing and Distribution</w:t>
      </w:r>
      <w:r w:rsidRPr="003772AF">
        <w:rPr>
          <w:lang w:val="en-US"/>
        </w:rPr>
        <w:t xml:space="preserve"> </w:t>
      </w:r>
      <w:r w:rsidR="00293185">
        <w:rPr>
          <w:lang w:val="en-US"/>
        </w:rPr>
        <w:t>(</w:t>
      </w:r>
      <w:proofErr w:type="spellStart"/>
      <w:r w:rsidR="00293185">
        <w:rPr>
          <w:lang w:val="en-US"/>
        </w:rPr>
        <w:t>Émirats</w:t>
      </w:r>
      <w:proofErr w:type="spellEnd"/>
      <w:r w:rsidR="00293185">
        <w:rPr>
          <w:lang w:val="en-US"/>
        </w:rPr>
        <w:t xml:space="preserve"> </w:t>
      </w:r>
      <w:proofErr w:type="spellStart"/>
      <w:r w:rsidR="00293185">
        <w:rPr>
          <w:lang w:val="en-US"/>
        </w:rPr>
        <w:t>arabes</w:t>
      </w:r>
      <w:proofErr w:type="spellEnd"/>
      <w:r w:rsidR="00293185">
        <w:rPr>
          <w:lang w:val="en-US"/>
        </w:rPr>
        <w:t xml:space="preserve"> unis)</w:t>
      </w:r>
    </w:p>
    <w:p w14:paraId="39B1DF8D" w14:textId="7098AE8C" w:rsidR="00714E85" w:rsidRPr="00220FF8" w:rsidRDefault="00714E85" w:rsidP="00AC4D3D">
      <w:pPr>
        <w:numPr>
          <w:ilvl w:val="0"/>
          <w:numId w:val="35"/>
        </w:numPr>
        <w:spacing w:line="360" w:lineRule="auto"/>
        <w:ind w:left="567" w:hanging="567"/>
        <w:contextualSpacing/>
      </w:pPr>
      <w:proofErr w:type="spellStart"/>
      <w:r w:rsidRPr="003772AF">
        <w:rPr>
          <w:i/>
        </w:rPr>
        <w:t>Discover</w:t>
      </w:r>
      <w:proofErr w:type="spellEnd"/>
      <w:r w:rsidRPr="003772AF">
        <w:rPr>
          <w:i/>
        </w:rPr>
        <w:t xml:space="preserve"> 21, Inc.</w:t>
      </w:r>
      <w:r w:rsidRPr="006803A3">
        <w:rPr>
          <w:i/>
        </w:rPr>
        <w:t xml:space="preserve"> </w:t>
      </w:r>
      <w:r>
        <w:t>(Jap</w:t>
      </w:r>
      <w:r w:rsidR="007314B0">
        <w:t>o</w:t>
      </w:r>
      <w:r>
        <w:t>n)</w:t>
      </w:r>
    </w:p>
    <w:p w14:paraId="77D9EBED" w14:textId="5E55193B" w:rsidR="00714E85" w:rsidRPr="00B926A0" w:rsidRDefault="00714E85" w:rsidP="00AC4D3D">
      <w:pPr>
        <w:pStyle w:val="ListParagraph"/>
        <w:numPr>
          <w:ilvl w:val="0"/>
          <w:numId w:val="35"/>
        </w:numPr>
        <w:spacing w:line="360" w:lineRule="auto"/>
        <w:ind w:left="567" w:hanging="567"/>
        <w:rPr>
          <w:i/>
          <w:lang w:val="es-PY"/>
        </w:rPr>
      </w:pPr>
      <w:r w:rsidRPr="00B926A0">
        <w:rPr>
          <w:i/>
          <w:lang w:val="es-PY"/>
        </w:rPr>
        <w:t xml:space="preserve">Distribuidora Record de </w:t>
      </w:r>
      <w:proofErr w:type="spellStart"/>
      <w:r w:rsidRPr="00B926A0">
        <w:rPr>
          <w:i/>
          <w:lang w:val="es-PY"/>
        </w:rPr>
        <w:t>Serviços</w:t>
      </w:r>
      <w:proofErr w:type="spellEnd"/>
      <w:r w:rsidRPr="00B926A0">
        <w:rPr>
          <w:i/>
          <w:lang w:val="es-PY"/>
        </w:rPr>
        <w:t xml:space="preserve"> de </w:t>
      </w:r>
      <w:proofErr w:type="spellStart"/>
      <w:r w:rsidRPr="00B926A0">
        <w:rPr>
          <w:i/>
          <w:lang w:val="es-PY"/>
        </w:rPr>
        <w:t>Imprensa</w:t>
      </w:r>
      <w:proofErr w:type="spellEnd"/>
      <w:r w:rsidRPr="00B926A0">
        <w:rPr>
          <w:i/>
          <w:lang w:val="es-PY"/>
        </w:rPr>
        <w:t xml:space="preserve"> S.A.</w:t>
      </w:r>
      <w:r>
        <w:rPr>
          <w:i/>
          <w:lang w:val="es-PY"/>
        </w:rPr>
        <w:t xml:space="preserve"> </w:t>
      </w:r>
      <w:r w:rsidR="00293185">
        <w:rPr>
          <w:lang w:val="es-ES"/>
        </w:rPr>
        <w:t>(</w:t>
      </w:r>
      <w:proofErr w:type="spellStart"/>
      <w:r w:rsidR="00293185">
        <w:rPr>
          <w:lang w:val="es-ES"/>
        </w:rPr>
        <w:t>Brésil</w:t>
      </w:r>
      <w:proofErr w:type="spellEnd"/>
      <w:r w:rsidR="00293185">
        <w:rPr>
          <w:lang w:val="es-ES"/>
        </w:rPr>
        <w:t>)</w:t>
      </w:r>
    </w:p>
    <w:p w14:paraId="7E3CDCC7" w14:textId="44D5645A" w:rsidR="00714E85" w:rsidRPr="00B926A0" w:rsidRDefault="00714E85" w:rsidP="00AC4D3D">
      <w:pPr>
        <w:pStyle w:val="ListParagraph"/>
        <w:numPr>
          <w:ilvl w:val="0"/>
          <w:numId w:val="35"/>
        </w:numPr>
        <w:spacing w:line="360" w:lineRule="auto"/>
        <w:ind w:left="567" w:hanging="567"/>
        <w:rPr>
          <w:i/>
          <w:lang w:val="es-PY"/>
        </w:rPr>
      </w:pPr>
      <w:r w:rsidRPr="00B926A0">
        <w:rPr>
          <w:i/>
          <w:lang w:val="es-PY"/>
        </w:rPr>
        <w:t xml:space="preserve">É </w:t>
      </w:r>
      <w:proofErr w:type="spellStart"/>
      <w:r w:rsidRPr="00B926A0">
        <w:rPr>
          <w:i/>
          <w:lang w:val="es-PY"/>
        </w:rPr>
        <w:t>Realizações</w:t>
      </w:r>
      <w:proofErr w:type="spellEnd"/>
      <w:r w:rsidRPr="00B926A0">
        <w:rPr>
          <w:i/>
          <w:lang w:val="es-PY"/>
        </w:rPr>
        <w:t xml:space="preserve">, Editora, </w:t>
      </w:r>
      <w:proofErr w:type="spellStart"/>
      <w:r w:rsidRPr="00B926A0">
        <w:rPr>
          <w:i/>
          <w:lang w:val="es-PY"/>
        </w:rPr>
        <w:t>Livraria</w:t>
      </w:r>
      <w:proofErr w:type="spellEnd"/>
      <w:r w:rsidRPr="00B926A0">
        <w:rPr>
          <w:i/>
          <w:lang w:val="es-PY"/>
        </w:rPr>
        <w:t xml:space="preserve"> e Distribuidora </w:t>
      </w:r>
      <w:proofErr w:type="spellStart"/>
      <w:r w:rsidRPr="00B926A0">
        <w:rPr>
          <w:i/>
          <w:lang w:val="es-PY"/>
        </w:rPr>
        <w:t>Ltda</w:t>
      </w:r>
      <w:proofErr w:type="spellEnd"/>
      <w:r>
        <w:rPr>
          <w:i/>
          <w:lang w:val="es-PY"/>
        </w:rPr>
        <w:t xml:space="preserve"> </w:t>
      </w:r>
      <w:r w:rsidR="00293185">
        <w:rPr>
          <w:lang w:val="es-ES"/>
        </w:rPr>
        <w:t>(</w:t>
      </w:r>
      <w:proofErr w:type="spellStart"/>
      <w:r w:rsidR="00293185">
        <w:rPr>
          <w:lang w:val="es-ES"/>
        </w:rPr>
        <w:t>Brésil</w:t>
      </w:r>
      <w:proofErr w:type="spellEnd"/>
      <w:r w:rsidR="00293185">
        <w:rPr>
          <w:lang w:val="es-ES"/>
        </w:rPr>
        <w:t>)</w:t>
      </w:r>
    </w:p>
    <w:p w14:paraId="7FEEBDE4" w14:textId="00FA0ACA" w:rsidR="00714E85" w:rsidRPr="003901CC" w:rsidRDefault="00714E85" w:rsidP="00AC4D3D">
      <w:pPr>
        <w:numPr>
          <w:ilvl w:val="0"/>
          <w:numId w:val="35"/>
        </w:numPr>
        <w:spacing w:line="360" w:lineRule="auto"/>
        <w:ind w:left="567" w:hanging="567"/>
        <w:contextualSpacing/>
        <w:rPr>
          <w:i/>
        </w:rPr>
      </w:pPr>
      <w:proofErr w:type="spellStart"/>
      <w:r w:rsidRPr="008B0E54">
        <w:rPr>
          <w:i/>
        </w:rPr>
        <w:t>Ediciones</w:t>
      </w:r>
      <w:proofErr w:type="spellEnd"/>
      <w:r w:rsidRPr="008B0E54">
        <w:rPr>
          <w:i/>
        </w:rPr>
        <w:t xml:space="preserve"> Godot</w:t>
      </w:r>
      <w:r>
        <w:rPr>
          <w:i/>
        </w:rPr>
        <w:t xml:space="preserve"> </w:t>
      </w:r>
      <w:r w:rsidR="007314B0">
        <w:t>(Argentine)</w:t>
      </w:r>
    </w:p>
    <w:p w14:paraId="04F7E0EC" w14:textId="223EF8B8" w:rsidR="00714E85" w:rsidRPr="003901CC" w:rsidRDefault="00714E85" w:rsidP="00AC4D3D">
      <w:pPr>
        <w:numPr>
          <w:ilvl w:val="0"/>
          <w:numId w:val="35"/>
        </w:numPr>
        <w:spacing w:line="360" w:lineRule="auto"/>
        <w:ind w:left="567" w:hanging="567"/>
        <w:contextualSpacing/>
        <w:rPr>
          <w:i/>
        </w:rPr>
      </w:pPr>
      <w:proofErr w:type="spellStart"/>
      <w:r w:rsidRPr="004C028F">
        <w:rPr>
          <w:i/>
        </w:rPr>
        <w:t>Ediciones</w:t>
      </w:r>
      <w:proofErr w:type="spellEnd"/>
      <w:r w:rsidRPr="004C028F">
        <w:rPr>
          <w:i/>
        </w:rPr>
        <w:t xml:space="preserve"> Santillana, Argentina</w:t>
      </w:r>
      <w:r w:rsidRPr="00DF0F5B">
        <w:t xml:space="preserve"> </w:t>
      </w:r>
      <w:r w:rsidR="007314B0">
        <w:t>(Argentine)</w:t>
      </w:r>
    </w:p>
    <w:p w14:paraId="347C7269" w14:textId="37B12FC7" w:rsidR="00714E85" w:rsidRPr="00A711C3" w:rsidRDefault="00714E85" w:rsidP="00AC4D3D">
      <w:pPr>
        <w:numPr>
          <w:ilvl w:val="0"/>
          <w:numId w:val="35"/>
        </w:numPr>
        <w:spacing w:line="360" w:lineRule="auto"/>
        <w:ind w:left="567" w:hanging="567"/>
        <w:contextualSpacing/>
      </w:pPr>
      <w:proofErr w:type="spellStart"/>
      <w:r w:rsidRPr="00EB423D">
        <w:rPr>
          <w:i/>
          <w:lang w:val="fr-CH"/>
        </w:rPr>
        <w:t>Ediouro</w:t>
      </w:r>
      <w:proofErr w:type="spellEnd"/>
      <w:r w:rsidRPr="00EB423D">
        <w:rPr>
          <w:i/>
          <w:lang w:val="fr-CH"/>
        </w:rPr>
        <w:t xml:space="preserve"> </w:t>
      </w:r>
      <w:proofErr w:type="spellStart"/>
      <w:r w:rsidRPr="00EB423D">
        <w:rPr>
          <w:i/>
          <w:lang w:val="fr-CH"/>
        </w:rPr>
        <w:t>Publicações</w:t>
      </w:r>
      <w:proofErr w:type="spellEnd"/>
      <w:r w:rsidRPr="00EB423D">
        <w:rPr>
          <w:i/>
          <w:lang w:val="fr-CH"/>
        </w:rPr>
        <w:t xml:space="preserve"> </w:t>
      </w:r>
      <w:proofErr w:type="spellStart"/>
      <w:r w:rsidRPr="004C028F">
        <w:rPr>
          <w:i/>
        </w:rPr>
        <w:t>Ltda</w:t>
      </w:r>
      <w:proofErr w:type="spellEnd"/>
      <w:r>
        <w:rPr>
          <w:i/>
        </w:rPr>
        <w:t xml:space="preserve"> </w:t>
      </w:r>
      <w:r w:rsidR="00293185">
        <w:t>(Brésil)</w:t>
      </w:r>
    </w:p>
    <w:p w14:paraId="253DF439" w14:textId="223EC557" w:rsidR="00714E85" w:rsidRPr="00B926A0" w:rsidRDefault="00714E85" w:rsidP="00AC4D3D">
      <w:pPr>
        <w:numPr>
          <w:ilvl w:val="0"/>
          <w:numId w:val="35"/>
        </w:numPr>
        <w:spacing w:line="360" w:lineRule="auto"/>
        <w:ind w:left="567" w:hanging="567"/>
        <w:contextualSpacing/>
        <w:rPr>
          <w:i/>
          <w:lang w:val="es-PY"/>
        </w:rPr>
      </w:pPr>
      <w:r w:rsidRPr="00B926A0">
        <w:rPr>
          <w:i/>
          <w:lang w:val="es-PY"/>
        </w:rPr>
        <w:t xml:space="preserve">Editora </w:t>
      </w:r>
      <w:proofErr w:type="spellStart"/>
      <w:r w:rsidRPr="00B926A0">
        <w:rPr>
          <w:i/>
          <w:lang w:val="es-PY"/>
        </w:rPr>
        <w:t>Albanisia</w:t>
      </w:r>
      <w:proofErr w:type="spellEnd"/>
      <w:r w:rsidRPr="00B926A0">
        <w:rPr>
          <w:i/>
          <w:lang w:val="es-PY"/>
        </w:rPr>
        <w:t xml:space="preserve"> </w:t>
      </w:r>
      <w:proofErr w:type="spellStart"/>
      <w:r w:rsidRPr="00B926A0">
        <w:rPr>
          <w:i/>
          <w:lang w:val="es-PY"/>
        </w:rPr>
        <w:t>Lúcia</w:t>
      </w:r>
      <w:proofErr w:type="spellEnd"/>
      <w:r w:rsidRPr="00B926A0">
        <w:rPr>
          <w:i/>
          <w:lang w:val="es-PY"/>
        </w:rPr>
        <w:t xml:space="preserve"> </w:t>
      </w:r>
      <w:proofErr w:type="spellStart"/>
      <w:r w:rsidRPr="00B926A0">
        <w:rPr>
          <w:i/>
          <w:lang w:val="es-PY"/>
        </w:rPr>
        <w:t>Dummar</w:t>
      </w:r>
      <w:proofErr w:type="spellEnd"/>
      <w:r w:rsidRPr="00B926A0">
        <w:rPr>
          <w:i/>
          <w:lang w:val="es-PY"/>
        </w:rPr>
        <w:t xml:space="preserve"> </w:t>
      </w:r>
      <w:proofErr w:type="spellStart"/>
      <w:r w:rsidRPr="00B926A0">
        <w:rPr>
          <w:i/>
          <w:lang w:val="es-PY"/>
        </w:rPr>
        <w:t>Pontes</w:t>
      </w:r>
      <w:proofErr w:type="spellEnd"/>
      <w:r w:rsidRPr="00B926A0">
        <w:rPr>
          <w:i/>
          <w:lang w:val="es-PY"/>
        </w:rPr>
        <w:t xml:space="preserve"> ME</w:t>
      </w:r>
      <w:r>
        <w:rPr>
          <w:i/>
          <w:lang w:val="es-PY"/>
        </w:rPr>
        <w:t xml:space="preserve"> </w:t>
      </w:r>
      <w:r w:rsidR="00293185">
        <w:rPr>
          <w:lang w:val="es-ES"/>
        </w:rPr>
        <w:t>(</w:t>
      </w:r>
      <w:proofErr w:type="spellStart"/>
      <w:r w:rsidR="00293185">
        <w:rPr>
          <w:lang w:val="es-ES"/>
        </w:rPr>
        <w:t>Brésil</w:t>
      </w:r>
      <w:proofErr w:type="spellEnd"/>
      <w:r w:rsidR="00293185">
        <w:rPr>
          <w:lang w:val="es-ES"/>
        </w:rPr>
        <w:t>)</w:t>
      </w:r>
    </w:p>
    <w:p w14:paraId="54CEEC86" w14:textId="76F4C5A9" w:rsidR="00714E85" w:rsidRPr="00A711C3" w:rsidRDefault="00714E85" w:rsidP="00AC4D3D">
      <w:pPr>
        <w:numPr>
          <w:ilvl w:val="0"/>
          <w:numId w:val="35"/>
        </w:numPr>
        <w:spacing w:line="360" w:lineRule="auto"/>
        <w:ind w:left="567" w:hanging="567"/>
        <w:contextualSpacing/>
      </w:pPr>
      <w:proofErr w:type="spellStart"/>
      <w:r w:rsidRPr="004C028F">
        <w:rPr>
          <w:i/>
        </w:rPr>
        <w:t>Editora</w:t>
      </w:r>
      <w:proofErr w:type="spellEnd"/>
      <w:r w:rsidRPr="004C028F">
        <w:rPr>
          <w:i/>
        </w:rPr>
        <w:t xml:space="preserve"> </w:t>
      </w:r>
      <w:proofErr w:type="spellStart"/>
      <w:r w:rsidRPr="004C028F">
        <w:rPr>
          <w:i/>
        </w:rPr>
        <w:t>Arqueiro</w:t>
      </w:r>
      <w:proofErr w:type="spellEnd"/>
      <w:r w:rsidRPr="004C028F">
        <w:rPr>
          <w:i/>
        </w:rPr>
        <w:t xml:space="preserve"> </w:t>
      </w:r>
      <w:proofErr w:type="spellStart"/>
      <w:r w:rsidRPr="004C028F">
        <w:rPr>
          <w:i/>
        </w:rPr>
        <w:t>Ltda</w:t>
      </w:r>
      <w:proofErr w:type="spellEnd"/>
      <w:r>
        <w:rPr>
          <w:i/>
        </w:rPr>
        <w:t xml:space="preserve"> </w:t>
      </w:r>
      <w:r w:rsidR="00293185">
        <w:t>(Brésil)</w:t>
      </w:r>
    </w:p>
    <w:p w14:paraId="2154A4E7" w14:textId="57C7F231" w:rsidR="00714E85" w:rsidRPr="005C7F0A" w:rsidRDefault="00714E85" w:rsidP="00AC4D3D">
      <w:pPr>
        <w:numPr>
          <w:ilvl w:val="0"/>
          <w:numId w:val="35"/>
        </w:numPr>
        <w:spacing w:line="360" w:lineRule="auto"/>
        <w:ind w:left="567" w:hanging="567"/>
        <w:contextualSpacing/>
        <w:rPr>
          <w:i/>
          <w:lang w:val="en-US"/>
        </w:rPr>
      </w:pPr>
      <w:proofErr w:type="spellStart"/>
      <w:r w:rsidRPr="005C7F0A">
        <w:rPr>
          <w:i/>
          <w:lang w:val="en-US"/>
        </w:rPr>
        <w:t>Editora</w:t>
      </w:r>
      <w:proofErr w:type="spellEnd"/>
      <w:r w:rsidRPr="005C7F0A">
        <w:rPr>
          <w:i/>
          <w:lang w:val="en-US"/>
        </w:rPr>
        <w:t xml:space="preserve"> Atlas S/A </w:t>
      </w:r>
      <w:r w:rsidR="00293185" w:rsidRPr="005C7F0A">
        <w:rPr>
          <w:lang w:val="en-US"/>
        </w:rPr>
        <w:t>(</w:t>
      </w:r>
      <w:proofErr w:type="spellStart"/>
      <w:r w:rsidR="00293185" w:rsidRPr="005C7F0A">
        <w:rPr>
          <w:lang w:val="en-US"/>
        </w:rPr>
        <w:t>Brésil</w:t>
      </w:r>
      <w:proofErr w:type="spellEnd"/>
      <w:r w:rsidR="00293185" w:rsidRPr="005C7F0A">
        <w:rPr>
          <w:lang w:val="en-US"/>
        </w:rPr>
        <w:t>)</w:t>
      </w:r>
    </w:p>
    <w:p w14:paraId="4746EBB0" w14:textId="2825C7CA" w:rsidR="00714E85" w:rsidRPr="00FB4A61" w:rsidRDefault="00714E85" w:rsidP="00AC4D3D">
      <w:pPr>
        <w:numPr>
          <w:ilvl w:val="0"/>
          <w:numId w:val="35"/>
        </w:numPr>
        <w:spacing w:line="360" w:lineRule="auto"/>
        <w:ind w:left="567" w:hanging="567"/>
        <w:contextualSpacing/>
        <w:rPr>
          <w:i/>
          <w:lang w:val="es-ES"/>
        </w:rPr>
      </w:pPr>
      <w:r w:rsidRPr="00FB4A61">
        <w:rPr>
          <w:i/>
          <w:lang w:val="es-ES"/>
        </w:rPr>
        <w:t xml:space="preserve">Editora Bertrand Brasil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06CC9A81" w14:textId="165ADB8C" w:rsidR="00714E85" w:rsidRPr="003772AF" w:rsidRDefault="00714E85" w:rsidP="00AC4D3D">
      <w:pPr>
        <w:numPr>
          <w:ilvl w:val="0"/>
          <w:numId w:val="35"/>
        </w:numPr>
        <w:spacing w:line="360" w:lineRule="auto"/>
        <w:ind w:left="567" w:hanging="567"/>
        <w:contextualSpacing/>
        <w:rPr>
          <w:i/>
          <w:lang w:val="en-US"/>
        </w:rPr>
      </w:pPr>
      <w:proofErr w:type="spellStart"/>
      <w:r w:rsidRPr="003772AF">
        <w:rPr>
          <w:i/>
          <w:lang w:val="en-US"/>
        </w:rPr>
        <w:t>Editora</w:t>
      </w:r>
      <w:proofErr w:type="spellEnd"/>
      <w:r w:rsidRPr="003772AF">
        <w:rPr>
          <w:i/>
          <w:lang w:val="en-US"/>
        </w:rPr>
        <w:t xml:space="preserve"> Best Seller </w:t>
      </w:r>
      <w:proofErr w:type="spellStart"/>
      <w:r w:rsidRPr="003772AF">
        <w:rPr>
          <w:i/>
          <w:lang w:val="en-US"/>
        </w:rPr>
        <w:t>Ltda</w:t>
      </w:r>
      <w:proofErr w:type="spellEnd"/>
      <w:r w:rsidRPr="003772AF">
        <w:rPr>
          <w:i/>
          <w:lang w:val="en-US"/>
        </w:rPr>
        <w:t xml:space="preserve"> </w:t>
      </w:r>
      <w:r w:rsidR="00293185">
        <w:rPr>
          <w:lang w:val="en-US"/>
        </w:rPr>
        <w:t>(</w:t>
      </w:r>
      <w:proofErr w:type="spellStart"/>
      <w:r w:rsidR="00293185">
        <w:rPr>
          <w:lang w:val="en-US"/>
        </w:rPr>
        <w:t>Brésil</w:t>
      </w:r>
      <w:proofErr w:type="spellEnd"/>
      <w:r w:rsidR="00293185">
        <w:rPr>
          <w:lang w:val="en-US"/>
        </w:rPr>
        <w:t>)</w:t>
      </w:r>
    </w:p>
    <w:p w14:paraId="724FF8FD" w14:textId="444905D1" w:rsidR="00714E85" w:rsidRPr="00A711C3" w:rsidRDefault="00714E85" w:rsidP="00AC4D3D">
      <w:pPr>
        <w:numPr>
          <w:ilvl w:val="0"/>
          <w:numId w:val="35"/>
        </w:numPr>
        <w:spacing w:line="360" w:lineRule="auto"/>
        <w:ind w:left="567" w:hanging="567"/>
        <w:contextualSpacing/>
      </w:pPr>
      <w:proofErr w:type="spellStart"/>
      <w:r w:rsidRPr="004C028F">
        <w:rPr>
          <w:i/>
        </w:rPr>
        <w:t>Editora</w:t>
      </w:r>
      <w:proofErr w:type="spellEnd"/>
      <w:r w:rsidRPr="004C028F">
        <w:rPr>
          <w:i/>
        </w:rPr>
        <w:t xml:space="preserve"> </w:t>
      </w:r>
      <w:proofErr w:type="spellStart"/>
      <w:r w:rsidRPr="004C028F">
        <w:rPr>
          <w:i/>
        </w:rPr>
        <w:t>Biruta</w:t>
      </w:r>
      <w:proofErr w:type="spellEnd"/>
      <w:r w:rsidRPr="004C028F">
        <w:rPr>
          <w:i/>
        </w:rPr>
        <w:t xml:space="preserve"> </w:t>
      </w:r>
      <w:proofErr w:type="spellStart"/>
      <w:r w:rsidRPr="004C028F">
        <w:rPr>
          <w:i/>
        </w:rPr>
        <w:t>Ltda</w:t>
      </w:r>
      <w:proofErr w:type="spellEnd"/>
      <w:r>
        <w:rPr>
          <w:i/>
        </w:rPr>
        <w:t xml:space="preserve"> </w:t>
      </w:r>
      <w:r w:rsidR="00293185">
        <w:t>(Brésil)</w:t>
      </w:r>
    </w:p>
    <w:p w14:paraId="010FEF9C" w14:textId="02568D13" w:rsidR="00714E85" w:rsidRPr="00A711C3" w:rsidRDefault="00714E85" w:rsidP="00AC4D3D">
      <w:pPr>
        <w:numPr>
          <w:ilvl w:val="0"/>
          <w:numId w:val="35"/>
        </w:numPr>
        <w:spacing w:line="360" w:lineRule="auto"/>
        <w:ind w:left="567" w:hanging="567"/>
        <w:contextualSpacing/>
      </w:pPr>
      <w:proofErr w:type="spellStart"/>
      <w:r w:rsidRPr="004C028F">
        <w:rPr>
          <w:i/>
        </w:rPr>
        <w:t>Editora</w:t>
      </w:r>
      <w:proofErr w:type="spellEnd"/>
      <w:r w:rsidRPr="004C028F">
        <w:rPr>
          <w:i/>
        </w:rPr>
        <w:t xml:space="preserve"> </w:t>
      </w:r>
      <w:proofErr w:type="spellStart"/>
      <w:r w:rsidRPr="004C028F">
        <w:rPr>
          <w:i/>
        </w:rPr>
        <w:t>Bonifácio</w:t>
      </w:r>
      <w:proofErr w:type="spellEnd"/>
      <w:r w:rsidRPr="004C028F">
        <w:rPr>
          <w:i/>
        </w:rPr>
        <w:t xml:space="preserve"> </w:t>
      </w:r>
      <w:proofErr w:type="spellStart"/>
      <w:r w:rsidRPr="004C028F">
        <w:rPr>
          <w:i/>
        </w:rPr>
        <w:t>Ltda</w:t>
      </w:r>
      <w:proofErr w:type="spellEnd"/>
      <w:r>
        <w:rPr>
          <w:i/>
        </w:rPr>
        <w:t xml:space="preserve"> </w:t>
      </w:r>
      <w:r w:rsidR="00293185">
        <w:t>(Brésil)</w:t>
      </w:r>
    </w:p>
    <w:p w14:paraId="5B67E426" w14:textId="1A1C5BD4" w:rsidR="00714E85" w:rsidRPr="00FB4A61" w:rsidRDefault="00714E85" w:rsidP="00AC4D3D">
      <w:pPr>
        <w:numPr>
          <w:ilvl w:val="0"/>
          <w:numId w:val="35"/>
        </w:numPr>
        <w:spacing w:line="360" w:lineRule="auto"/>
        <w:ind w:left="567" w:hanging="567"/>
        <w:contextualSpacing/>
        <w:rPr>
          <w:lang w:val="es-ES"/>
        </w:rPr>
      </w:pPr>
      <w:r w:rsidRPr="00FB4A61">
        <w:rPr>
          <w:i/>
          <w:lang w:val="es-ES"/>
        </w:rPr>
        <w:t xml:space="preserve">Editora </w:t>
      </w:r>
      <w:proofErr w:type="spellStart"/>
      <w:r w:rsidRPr="00FB4A61">
        <w:rPr>
          <w:i/>
          <w:lang w:val="es-ES"/>
        </w:rPr>
        <w:t>Carambaia</w:t>
      </w:r>
      <w:proofErr w:type="spellEnd"/>
      <w:r w:rsidRPr="00FB4A61">
        <w:rPr>
          <w:i/>
          <w:lang w:val="es-ES"/>
        </w:rPr>
        <w:t xml:space="preserve"> EIRELI</w:t>
      </w:r>
      <w:r>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3BA873A7" w14:textId="7300CBFC" w:rsidR="00714E85" w:rsidRPr="00B926A0" w:rsidRDefault="00714E85" w:rsidP="00AC4D3D">
      <w:pPr>
        <w:numPr>
          <w:ilvl w:val="0"/>
          <w:numId w:val="35"/>
        </w:numPr>
        <w:spacing w:line="360" w:lineRule="auto"/>
        <w:ind w:left="567" w:hanging="567"/>
        <w:contextualSpacing/>
        <w:rPr>
          <w:i/>
          <w:lang w:val="es-PY"/>
        </w:rPr>
      </w:pPr>
      <w:r w:rsidRPr="00B926A0">
        <w:rPr>
          <w:i/>
          <w:lang w:val="es-PY"/>
        </w:rPr>
        <w:t xml:space="preserve">Editora Casa da </w:t>
      </w:r>
      <w:proofErr w:type="spellStart"/>
      <w:r w:rsidRPr="00B926A0">
        <w:rPr>
          <w:i/>
          <w:lang w:val="es-PY"/>
        </w:rPr>
        <w:t>Palavra</w:t>
      </w:r>
      <w:proofErr w:type="spellEnd"/>
      <w:r w:rsidRPr="00B926A0">
        <w:rPr>
          <w:i/>
          <w:lang w:val="es-PY"/>
        </w:rPr>
        <w:t xml:space="preserve"> </w:t>
      </w:r>
      <w:proofErr w:type="spellStart"/>
      <w:r w:rsidRPr="00B926A0">
        <w:rPr>
          <w:i/>
          <w:lang w:val="es-PY"/>
        </w:rPr>
        <w:t>Produção</w:t>
      </w:r>
      <w:proofErr w:type="spellEnd"/>
      <w:r w:rsidRPr="00B926A0">
        <w:rPr>
          <w:i/>
          <w:lang w:val="es-PY"/>
        </w:rPr>
        <w:t xml:space="preserve"> Editorial </w:t>
      </w:r>
      <w:proofErr w:type="spellStart"/>
      <w:r w:rsidRPr="00B926A0">
        <w:rPr>
          <w:i/>
          <w:lang w:val="es-PY"/>
        </w:rPr>
        <w:t>Ltda</w:t>
      </w:r>
      <w:proofErr w:type="spellEnd"/>
      <w:r>
        <w:rPr>
          <w:i/>
          <w:lang w:val="es-PY"/>
        </w:rPr>
        <w:t xml:space="preserve"> </w:t>
      </w:r>
      <w:r w:rsidR="00293185">
        <w:rPr>
          <w:lang w:val="es-ES"/>
        </w:rPr>
        <w:t>(</w:t>
      </w:r>
      <w:proofErr w:type="spellStart"/>
      <w:r w:rsidR="00293185">
        <w:rPr>
          <w:lang w:val="es-ES"/>
        </w:rPr>
        <w:t>Brésil</w:t>
      </w:r>
      <w:proofErr w:type="spellEnd"/>
      <w:r w:rsidR="00293185">
        <w:rPr>
          <w:lang w:val="es-ES"/>
        </w:rPr>
        <w:t>)</w:t>
      </w:r>
    </w:p>
    <w:p w14:paraId="4869978C" w14:textId="552E944F" w:rsidR="00714E85" w:rsidRPr="00FB4A61" w:rsidRDefault="00714E85" w:rsidP="00AC4D3D">
      <w:pPr>
        <w:numPr>
          <w:ilvl w:val="0"/>
          <w:numId w:val="35"/>
        </w:numPr>
        <w:spacing w:line="360" w:lineRule="auto"/>
        <w:ind w:left="567" w:hanging="567"/>
        <w:contextualSpacing/>
        <w:rPr>
          <w:lang w:val="es-ES"/>
        </w:rPr>
      </w:pPr>
      <w:r w:rsidRPr="00FB4A61">
        <w:rPr>
          <w:i/>
          <w:lang w:val="es-ES"/>
        </w:rPr>
        <w:t xml:space="preserve">Editora Claro Enigma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15E7B373" w14:textId="26E4159D" w:rsidR="00714E85" w:rsidRPr="00B926A0" w:rsidRDefault="00714E85" w:rsidP="00AC4D3D">
      <w:pPr>
        <w:numPr>
          <w:ilvl w:val="0"/>
          <w:numId w:val="35"/>
        </w:numPr>
        <w:spacing w:line="360" w:lineRule="auto"/>
        <w:ind w:left="567" w:hanging="567"/>
        <w:contextualSpacing/>
        <w:rPr>
          <w:lang w:val="es-PY"/>
        </w:rPr>
      </w:pPr>
      <w:r w:rsidRPr="00B926A0">
        <w:rPr>
          <w:i/>
          <w:lang w:val="es-PY"/>
        </w:rPr>
        <w:t xml:space="preserve">Editora de </w:t>
      </w:r>
      <w:proofErr w:type="spellStart"/>
      <w:r w:rsidRPr="00B926A0">
        <w:rPr>
          <w:i/>
          <w:lang w:val="es-PY"/>
        </w:rPr>
        <w:t>Livros</w:t>
      </w:r>
      <w:proofErr w:type="spellEnd"/>
      <w:r w:rsidRPr="00B926A0">
        <w:rPr>
          <w:i/>
          <w:lang w:val="es-PY"/>
        </w:rPr>
        <w:t xml:space="preserve"> </w:t>
      </w:r>
      <w:proofErr w:type="spellStart"/>
      <w:r w:rsidRPr="00B926A0">
        <w:rPr>
          <w:i/>
          <w:lang w:val="es-PY"/>
        </w:rPr>
        <w:t>Cobogó</w:t>
      </w:r>
      <w:proofErr w:type="spellEnd"/>
      <w:r w:rsidRPr="00B926A0">
        <w:rPr>
          <w:i/>
          <w:lang w:val="es-PY"/>
        </w:rPr>
        <w:t xml:space="preserve"> </w:t>
      </w:r>
      <w:proofErr w:type="spellStart"/>
      <w:r w:rsidRPr="00B926A0">
        <w:rPr>
          <w:i/>
          <w:lang w:val="es-PY"/>
        </w:rPr>
        <w:t>Ltda</w:t>
      </w:r>
      <w:proofErr w:type="spellEnd"/>
      <w:r>
        <w:rPr>
          <w:i/>
          <w:lang w:val="es-PY"/>
        </w:rPr>
        <w:t xml:space="preserve"> </w:t>
      </w:r>
      <w:r w:rsidR="00293185">
        <w:rPr>
          <w:lang w:val="es-ES"/>
        </w:rPr>
        <w:t>(</w:t>
      </w:r>
      <w:proofErr w:type="spellStart"/>
      <w:r w:rsidR="00293185">
        <w:rPr>
          <w:lang w:val="es-ES"/>
        </w:rPr>
        <w:t>Brésil</w:t>
      </w:r>
      <w:proofErr w:type="spellEnd"/>
      <w:r w:rsidR="00293185">
        <w:rPr>
          <w:lang w:val="es-ES"/>
        </w:rPr>
        <w:t>)</w:t>
      </w:r>
    </w:p>
    <w:p w14:paraId="74DBF13B" w14:textId="56C26001" w:rsidR="00714E85" w:rsidRPr="00B926A0" w:rsidRDefault="00714E85" w:rsidP="00AC4D3D">
      <w:pPr>
        <w:numPr>
          <w:ilvl w:val="0"/>
          <w:numId w:val="35"/>
        </w:numPr>
        <w:spacing w:line="360" w:lineRule="auto"/>
        <w:ind w:left="567" w:hanging="567"/>
        <w:contextualSpacing/>
        <w:rPr>
          <w:lang w:val="es-PY"/>
        </w:rPr>
      </w:pPr>
      <w:r w:rsidRPr="00B926A0">
        <w:rPr>
          <w:i/>
          <w:lang w:val="es-PY"/>
        </w:rPr>
        <w:t xml:space="preserve">Editora e </w:t>
      </w:r>
      <w:proofErr w:type="spellStart"/>
      <w:r w:rsidRPr="00B926A0">
        <w:rPr>
          <w:i/>
          <w:lang w:val="es-PY"/>
        </w:rPr>
        <w:t>Produtora</w:t>
      </w:r>
      <w:proofErr w:type="spellEnd"/>
      <w:r w:rsidRPr="00B926A0">
        <w:rPr>
          <w:i/>
          <w:lang w:val="es-PY"/>
        </w:rPr>
        <w:t xml:space="preserve"> Spot 1 </w:t>
      </w:r>
      <w:proofErr w:type="spellStart"/>
      <w:r w:rsidRPr="00B926A0">
        <w:rPr>
          <w:i/>
          <w:lang w:val="es-PY"/>
        </w:rPr>
        <w:t>Ltda</w:t>
      </w:r>
      <w:proofErr w:type="spellEnd"/>
      <w:r>
        <w:rPr>
          <w:i/>
          <w:lang w:val="es-PY"/>
        </w:rPr>
        <w:t xml:space="preserve"> </w:t>
      </w:r>
      <w:r w:rsidR="00293185">
        <w:rPr>
          <w:lang w:val="es-ES"/>
        </w:rPr>
        <w:t>(</w:t>
      </w:r>
      <w:proofErr w:type="spellStart"/>
      <w:r w:rsidR="00293185">
        <w:rPr>
          <w:lang w:val="es-ES"/>
        </w:rPr>
        <w:t>Brésil</w:t>
      </w:r>
      <w:proofErr w:type="spellEnd"/>
      <w:r w:rsidR="00293185">
        <w:rPr>
          <w:lang w:val="es-ES"/>
        </w:rPr>
        <w:t>)</w:t>
      </w:r>
    </w:p>
    <w:p w14:paraId="34C255F3" w14:textId="6279EBE9" w:rsidR="00714E85" w:rsidRPr="00FB4A61" w:rsidRDefault="00714E85" w:rsidP="00AC4D3D">
      <w:pPr>
        <w:numPr>
          <w:ilvl w:val="0"/>
          <w:numId w:val="35"/>
        </w:numPr>
        <w:spacing w:line="360" w:lineRule="auto"/>
        <w:ind w:left="567" w:hanging="567"/>
        <w:contextualSpacing/>
        <w:rPr>
          <w:i/>
          <w:lang w:val="es-ES"/>
        </w:rPr>
      </w:pPr>
      <w:r w:rsidRPr="00FB4A61">
        <w:rPr>
          <w:i/>
          <w:lang w:val="es-ES"/>
        </w:rPr>
        <w:t xml:space="preserve">Editora </w:t>
      </w:r>
      <w:proofErr w:type="spellStart"/>
      <w:r w:rsidRPr="00FB4A61">
        <w:rPr>
          <w:i/>
          <w:lang w:val="es-ES"/>
        </w:rPr>
        <w:t>Filocalia</w:t>
      </w:r>
      <w:proofErr w:type="spellEnd"/>
      <w:r w:rsidRPr="00FB4A61">
        <w:rPr>
          <w:i/>
          <w:lang w:val="es-ES"/>
        </w:rPr>
        <w:t xml:space="preserve">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1E682C50" w14:textId="14B74A3C" w:rsidR="00714E85" w:rsidRPr="00FB4A61" w:rsidRDefault="00714E85" w:rsidP="00AC4D3D">
      <w:pPr>
        <w:numPr>
          <w:ilvl w:val="0"/>
          <w:numId w:val="35"/>
        </w:numPr>
        <w:spacing w:line="360" w:lineRule="auto"/>
        <w:ind w:left="567" w:hanging="567"/>
        <w:contextualSpacing/>
        <w:rPr>
          <w:lang w:val="es-ES"/>
        </w:rPr>
      </w:pPr>
      <w:r w:rsidRPr="00FB4A61">
        <w:rPr>
          <w:i/>
          <w:lang w:val="es-ES"/>
        </w:rPr>
        <w:t xml:space="preserve">Editora Fontanar </w:t>
      </w:r>
      <w:proofErr w:type="spellStart"/>
      <w:r w:rsidRPr="00FB4A61">
        <w:rPr>
          <w:i/>
          <w:lang w:val="es-ES"/>
        </w:rPr>
        <w:t>Ltda</w:t>
      </w:r>
      <w:proofErr w:type="spellEnd"/>
      <w:r w:rsidRPr="00FB4A61">
        <w:rPr>
          <w:lang w:val="es-ES"/>
        </w:rPr>
        <w:t xml:space="preserve"> </w:t>
      </w:r>
      <w:r w:rsidR="00293185">
        <w:rPr>
          <w:lang w:val="es-ES"/>
        </w:rPr>
        <w:t>(</w:t>
      </w:r>
      <w:proofErr w:type="spellStart"/>
      <w:r w:rsidR="00293185">
        <w:rPr>
          <w:lang w:val="es-ES"/>
        </w:rPr>
        <w:t>Brésil</w:t>
      </w:r>
      <w:proofErr w:type="spellEnd"/>
      <w:r w:rsidR="00293185">
        <w:rPr>
          <w:lang w:val="es-ES"/>
        </w:rPr>
        <w:t>)</w:t>
      </w:r>
    </w:p>
    <w:p w14:paraId="1D78B528" w14:textId="6573E03D" w:rsidR="00714E85" w:rsidRPr="00FB4A61" w:rsidRDefault="00714E85" w:rsidP="00AC4D3D">
      <w:pPr>
        <w:numPr>
          <w:ilvl w:val="0"/>
          <w:numId w:val="35"/>
        </w:numPr>
        <w:spacing w:line="360" w:lineRule="auto"/>
        <w:ind w:left="567" w:hanging="567"/>
        <w:contextualSpacing/>
        <w:rPr>
          <w:lang w:val="es-ES"/>
        </w:rPr>
      </w:pPr>
      <w:r w:rsidRPr="00FB4A61">
        <w:rPr>
          <w:i/>
          <w:lang w:val="es-ES"/>
        </w:rPr>
        <w:t xml:space="preserve">Editora Forense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078D78A8" w14:textId="4AEB1BBC" w:rsidR="00714E85" w:rsidRPr="00295D3D" w:rsidRDefault="00714E85" w:rsidP="00AC4D3D">
      <w:pPr>
        <w:numPr>
          <w:ilvl w:val="0"/>
          <w:numId w:val="35"/>
        </w:numPr>
        <w:spacing w:line="360" w:lineRule="auto"/>
        <w:ind w:left="567" w:hanging="567"/>
        <w:contextualSpacing/>
        <w:rPr>
          <w:i/>
          <w:lang w:val="es-PY"/>
        </w:rPr>
      </w:pPr>
      <w:r w:rsidRPr="00295D3D">
        <w:rPr>
          <w:i/>
          <w:lang w:val="es-ES"/>
        </w:rPr>
        <w:lastRenderedPageBreak/>
        <w:t xml:space="preserve">Editora </w:t>
      </w:r>
      <w:proofErr w:type="spellStart"/>
      <w:r w:rsidRPr="00295D3D">
        <w:rPr>
          <w:i/>
          <w:lang w:val="es-ES"/>
        </w:rPr>
        <w:t>Gaivota</w:t>
      </w:r>
      <w:proofErr w:type="spellEnd"/>
      <w:r w:rsidRPr="00295D3D">
        <w:rPr>
          <w:i/>
          <w:lang w:val="es-ES"/>
        </w:rPr>
        <w:t xml:space="preserve"> </w:t>
      </w:r>
      <w:proofErr w:type="spellStart"/>
      <w:r w:rsidRPr="00295D3D">
        <w:rPr>
          <w:i/>
          <w:lang w:val="es-ES"/>
        </w:rPr>
        <w:t>Ltda</w:t>
      </w:r>
      <w:proofErr w:type="spellEnd"/>
      <w:r w:rsidRPr="00295D3D">
        <w:rPr>
          <w:i/>
          <w:lang w:val="es-ES"/>
        </w:rPr>
        <w:t xml:space="preserve"> </w:t>
      </w:r>
      <w:r w:rsidR="00293185" w:rsidRPr="00295D3D">
        <w:rPr>
          <w:lang w:val="es-ES"/>
        </w:rPr>
        <w:t>(</w:t>
      </w:r>
      <w:proofErr w:type="spellStart"/>
      <w:r w:rsidR="00293185" w:rsidRPr="00295D3D">
        <w:rPr>
          <w:lang w:val="es-ES"/>
        </w:rPr>
        <w:t>Brésil</w:t>
      </w:r>
      <w:proofErr w:type="spellEnd"/>
      <w:r w:rsidR="00293185" w:rsidRPr="00295D3D">
        <w:rPr>
          <w:lang w:val="es-ES"/>
        </w:rPr>
        <w:t>)</w:t>
      </w:r>
      <w:r w:rsidRPr="00295D3D">
        <w:rPr>
          <w:i/>
          <w:lang w:val="es-PY"/>
        </w:rPr>
        <w:t xml:space="preserve">Editora Globo S.A. </w:t>
      </w:r>
      <w:r w:rsidR="00293185" w:rsidRPr="00295D3D">
        <w:rPr>
          <w:lang w:val="es-ES"/>
        </w:rPr>
        <w:t>(</w:t>
      </w:r>
      <w:proofErr w:type="spellStart"/>
      <w:r w:rsidR="00293185" w:rsidRPr="00295D3D">
        <w:rPr>
          <w:lang w:val="es-ES"/>
        </w:rPr>
        <w:t>Brésil</w:t>
      </w:r>
      <w:proofErr w:type="spellEnd"/>
      <w:r w:rsidR="00293185" w:rsidRPr="00295D3D">
        <w:rPr>
          <w:lang w:val="es-ES"/>
        </w:rPr>
        <w:t>)</w:t>
      </w:r>
    </w:p>
    <w:p w14:paraId="2DED45D6" w14:textId="77777777" w:rsidR="00295D3D" w:rsidRDefault="00295D3D" w:rsidP="00AC4D3D">
      <w:pPr>
        <w:numPr>
          <w:ilvl w:val="0"/>
          <w:numId w:val="35"/>
        </w:numPr>
        <w:spacing w:line="360" w:lineRule="auto"/>
        <w:ind w:left="567" w:hanging="567"/>
        <w:contextualSpacing/>
        <w:rPr>
          <w:i/>
          <w:lang w:val="es-PY"/>
        </w:rPr>
      </w:pPr>
      <w:r>
        <w:rPr>
          <w:i/>
          <w:lang w:val="es-PY"/>
        </w:rPr>
        <w:t xml:space="preserve">Editora Globo S.A. </w:t>
      </w:r>
      <w:r>
        <w:rPr>
          <w:lang w:val="es-ES"/>
        </w:rPr>
        <w:t>(</w:t>
      </w:r>
      <w:proofErr w:type="spellStart"/>
      <w:r>
        <w:rPr>
          <w:lang w:val="es-ES"/>
        </w:rPr>
        <w:t>Brazil</w:t>
      </w:r>
      <w:proofErr w:type="spellEnd"/>
      <w:r>
        <w:rPr>
          <w:lang w:val="es-ES"/>
        </w:rPr>
        <w:t>)</w:t>
      </w:r>
    </w:p>
    <w:p w14:paraId="595A719D" w14:textId="05581B10" w:rsidR="00714E85" w:rsidRPr="00FB4A61" w:rsidRDefault="00714E85" w:rsidP="00AC4D3D">
      <w:pPr>
        <w:numPr>
          <w:ilvl w:val="0"/>
          <w:numId w:val="35"/>
        </w:numPr>
        <w:spacing w:line="360" w:lineRule="auto"/>
        <w:ind w:left="567" w:hanging="567"/>
        <w:contextualSpacing/>
        <w:rPr>
          <w:lang w:val="es-ES"/>
        </w:rPr>
      </w:pPr>
      <w:r w:rsidRPr="00FB4A61">
        <w:rPr>
          <w:i/>
          <w:lang w:val="es-ES"/>
        </w:rPr>
        <w:t xml:space="preserve">Editora </w:t>
      </w:r>
      <w:proofErr w:type="spellStart"/>
      <w:r w:rsidRPr="00FB4A61">
        <w:rPr>
          <w:i/>
          <w:lang w:val="es-ES"/>
        </w:rPr>
        <w:t>Guanabara</w:t>
      </w:r>
      <w:proofErr w:type="spellEnd"/>
      <w:r w:rsidRPr="00FB4A61">
        <w:rPr>
          <w:i/>
          <w:lang w:val="es-ES"/>
        </w:rPr>
        <w:t xml:space="preserve"> </w:t>
      </w:r>
      <w:proofErr w:type="spellStart"/>
      <w:r w:rsidRPr="00FB4A61">
        <w:rPr>
          <w:i/>
          <w:lang w:val="es-ES"/>
        </w:rPr>
        <w:t>Koogan</w:t>
      </w:r>
      <w:proofErr w:type="spellEnd"/>
      <w:r w:rsidRPr="00FB4A61">
        <w:rPr>
          <w:i/>
          <w:lang w:val="es-ES"/>
        </w:rPr>
        <w:t xml:space="preserve"> </w:t>
      </w:r>
      <w:proofErr w:type="spellStart"/>
      <w:r w:rsidRPr="00FB4A61">
        <w:rPr>
          <w:i/>
          <w:lang w:val="es-ES"/>
        </w:rPr>
        <w:t>Ltda</w:t>
      </w:r>
      <w:proofErr w:type="spellEnd"/>
      <w:r w:rsidRPr="00FB4A61">
        <w:rPr>
          <w:lang w:val="es-ES"/>
        </w:rPr>
        <w:t xml:space="preserve"> </w:t>
      </w:r>
      <w:r w:rsidR="00293185">
        <w:rPr>
          <w:lang w:val="es-ES"/>
        </w:rPr>
        <w:t>(</w:t>
      </w:r>
      <w:proofErr w:type="spellStart"/>
      <w:r w:rsidR="00293185">
        <w:rPr>
          <w:lang w:val="es-ES"/>
        </w:rPr>
        <w:t>Brésil</w:t>
      </w:r>
      <w:proofErr w:type="spellEnd"/>
      <w:r w:rsidR="00293185">
        <w:rPr>
          <w:lang w:val="es-ES"/>
        </w:rPr>
        <w:t>)</w:t>
      </w:r>
    </w:p>
    <w:p w14:paraId="7DC570CB" w14:textId="354F8D77" w:rsidR="00714E85" w:rsidRPr="00FB4A61" w:rsidRDefault="00714E85" w:rsidP="00AC4D3D">
      <w:pPr>
        <w:numPr>
          <w:ilvl w:val="0"/>
          <w:numId w:val="35"/>
        </w:numPr>
        <w:spacing w:line="360" w:lineRule="auto"/>
        <w:ind w:left="567" w:hanging="567"/>
        <w:contextualSpacing/>
        <w:rPr>
          <w:lang w:val="es-ES"/>
        </w:rPr>
      </w:pPr>
      <w:r w:rsidRPr="00FB4A61">
        <w:rPr>
          <w:i/>
          <w:lang w:val="es-ES"/>
        </w:rPr>
        <w:t xml:space="preserve">Editora Intrínseca </w:t>
      </w:r>
      <w:proofErr w:type="spellStart"/>
      <w:r w:rsidRPr="00FB4A61">
        <w:rPr>
          <w:i/>
          <w:lang w:val="es-ES"/>
        </w:rPr>
        <w:t>Ltda</w:t>
      </w:r>
      <w:proofErr w:type="spellEnd"/>
      <w:r w:rsidRPr="00FB4A61">
        <w:rPr>
          <w:lang w:val="es-ES"/>
        </w:rPr>
        <w:t xml:space="preserve"> </w:t>
      </w:r>
      <w:r w:rsidR="00293185">
        <w:rPr>
          <w:lang w:val="es-ES"/>
        </w:rPr>
        <w:t>(</w:t>
      </w:r>
      <w:proofErr w:type="spellStart"/>
      <w:r w:rsidR="00293185">
        <w:rPr>
          <w:lang w:val="es-ES"/>
        </w:rPr>
        <w:t>Brésil</w:t>
      </w:r>
      <w:proofErr w:type="spellEnd"/>
      <w:r w:rsidR="00293185">
        <w:rPr>
          <w:lang w:val="es-ES"/>
        </w:rPr>
        <w:t>)</w:t>
      </w:r>
    </w:p>
    <w:p w14:paraId="1A851701" w14:textId="38801660" w:rsidR="00714E85" w:rsidRPr="00FB4A61" w:rsidRDefault="00714E85" w:rsidP="00AC4D3D">
      <w:pPr>
        <w:numPr>
          <w:ilvl w:val="0"/>
          <w:numId w:val="35"/>
        </w:numPr>
        <w:spacing w:line="360" w:lineRule="auto"/>
        <w:ind w:left="567" w:hanging="567"/>
        <w:contextualSpacing/>
        <w:rPr>
          <w:lang w:val="es-ES"/>
        </w:rPr>
      </w:pPr>
      <w:r w:rsidRPr="00FB4A61">
        <w:rPr>
          <w:i/>
          <w:lang w:val="es-ES"/>
        </w:rPr>
        <w:t xml:space="preserve">Editora </w:t>
      </w:r>
      <w:proofErr w:type="spellStart"/>
      <w:r w:rsidRPr="00FB4A61">
        <w:rPr>
          <w:i/>
          <w:lang w:val="es-ES"/>
        </w:rPr>
        <w:t>Jaguatirica</w:t>
      </w:r>
      <w:proofErr w:type="spellEnd"/>
      <w:r w:rsidRPr="00FB4A61">
        <w:rPr>
          <w:i/>
          <w:lang w:val="es-ES"/>
        </w:rPr>
        <w:t xml:space="preserve"> Digital </w:t>
      </w:r>
      <w:proofErr w:type="spellStart"/>
      <w:r w:rsidRPr="00FB4A61">
        <w:rPr>
          <w:i/>
          <w:lang w:val="es-ES"/>
        </w:rPr>
        <w:t>Ltda</w:t>
      </w:r>
      <w:proofErr w:type="spellEnd"/>
      <w:r w:rsidRPr="00FB4A61">
        <w:rPr>
          <w:lang w:val="es-ES"/>
        </w:rPr>
        <w:t xml:space="preserve"> </w:t>
      </w:r>
      <w:r w:rsidR="00293185">
        <w:rPr>
          <w:lang w:val="es-ES"/>
        </w:rPr>
        <w:t>(</w:t>
      </w:r>
      <w:proofErr w:type="spellStart"/>
      <w:r w:rsidR="00293185">
        <w:rPr>
          <w:lang w:val="es-ES"/>
        </w:rPr>
        <w:t>Brésil</w:t>
      </w:r>
      <w:proofErr w:type="spellEnd"/>
      <w:r w:rsidR="00293185">
        <w:rPr>
          <w:lang w:val="es-ES"/>
        </w:rPr>
        <w:t>)</w:t>
      </w:r>
    </w:p>
    <w:p w14:paraId="7ED0538E" w14:textId="0D396361" w:rsidR="00714E85" w:rsidRPr="00FB4A61" w:rsidRDefault="00714E85" w:rsidP="00AC4D3D">
      <w:pPr>
        <w:numPr>
          <w:ilvl w:val="0"/>
          <w:numId w:val="35"/>
        </w:numPr>
        <w:spacing w:line="360" w:lineRule="auto"/>
        <w:ind w:left="567" w:hanging="567"/>
        <w:contextualSpacing/>
        <w:rPr>
          <w:i/>
          <w:lang w:val="es-ES"/>
        </w:rPr>
      </w:pPr>
      <w:r w:rsidRPr="00FB4A61">
        <w:rPr>
          <w:i/>
          <w:lang w:val="es-ES"/>
        </w:rPr>
        <w:t xml:space="preserve">Editora José Olympio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192278C2" w14:textId="69AFA6A5" w:rsidR="00714E85" w:rsidRPr="00FB4A61" w:rsidRDefault="00714E85" w:rsidP="00AC4D3D">
      <w:pPr>
        <w:numPr>
          <w:ilvl w:val="0"/>
          <w:numId w:val="35"/>
        </w:numPr>
        <w:spacing w:line="360" w:lineRule="auto"/>
        <w:ind w:left="567" w:hanging="567"/>
        <w:contextualSpacing/>
        <w:rPr>
          <w:lang w:val="es-ES"/>
        </w:rPr>
      </w:pPr>
      <w:r w:rsidRPr="00FB4A61">
        <w:rPr>
          <w:i/>
          <w:lang w:val="es-ES"/>
        </w:rPr>
        <w:t xml:space="preserve">Editora JPA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5A7F5BDA" w14:textId="1E06E259" w:rsidR="00714E85" w:rsidRPr="00B926A0" w:rsidRDefault="00714E85" w:rsidP="00AC4D3D">
      <w:pPr>
        <w:numPr>
          <w:ilvl w:val="0"/>
          <w:numId w:val="35"/>
        </w:numPr>
        <w:spacing w:line="360" w:lineRule="auto"/>
        <w:ind w:left="567" w:hanging="567"/>
        <w:contextualSpacing/>
        <w:rPr>
          <w:lang w:val="es-PY"/>
        </w:rPr>
      </w:pPr>
      <w:r w:rsidRPr="00B926A0">
        <w:rPr>
          <w:i/>
          <w:lang w:val="es-PY"/>
        </w:rPr>
        <w:t xml:space="preserve">Editora Jurídica da </w:t>
      </w:r>
      <w:proofErr w:type="spellStart"/>
      <w:r w:rsidRPr="00B926A0">
        <w:rPr>
          <w:i/>
          <w:lang w:val="es-PY"/>
        </w:rPr>
        <w:t>Bahia</w:t>
      </w:r>
      <w:proofErr w:type="spellEnd"/>
      <w:r w:rsidRPr="00B926A0">
        <w:rPr>
          <w:i/>
          <w:lang w:val="es-PY"/>
        </w:rPr>
        <w:t xml:space="preserve"> </w:t>
      </w:r>
      <w:proofErr w:type="spellStart"/>
      <w:r w:rsidRPr="00B926A0">
        <w:rPr>
          <w:i/>
          <w:lang w:val="es-PY"/>
        </w:rPr>
        <w:t>Ltda</w:t>
      </w:r>
      <w:proofErr w:type="spellEnd"/>
      <w:r>
        <w:rPr>
          <w:i/>
          <w:lang w:val="es-PY"/>
        </w:rPr>
        <w:t xml:space="preserve"> </w:t>
      </w:r>
      <w:r w:rsidR="00293185">
        <w:rPr>
          <w:lang w:val="es-ES"/>
        </w:rPr>
        <w:t>(</w:t>
      </w:r>
      <w:proofErr w:type="spellStart"/>
      <w:r w:rsidR="00293185">
        <w:rPr>
          <w:lang w:val="es-ES"/>
        </w:rPr>
        <w:t>Brésil</w:t>
      </w:r>
      <w:proofErr w:type="spellEnd"/>
      <w:r w:rsidR="00293185">
        <w:rPr>
          <w:lang w:val="es-ES"/>
        </w:rPr>
        <w:t>)</w:t>
      </w:r>
    </w:p>
    <w:p w14:paraId="62F3AEEF" w14:textId="37F8457A" w:rsidR="00714E85" w:rsidRPr="00383BFB" w:rsidRDefault="00714E85" w:rsidP="00AC4D3D">
      <w:pPr>
        <w:numPr>
          <w:ilvl w:val="0"/>
          <w:numId w:val="35"/>
        </w:numPr>
        <w:spacing w:line="360" w:lineRule="auto"/>
        <w:ind w:left="567" w:hanging="567"/>
        <w:contextualSpacing/>
        <w:rPr>
          <w:lang w:val="es-PY"/>
        </w:rPr>
      </w:pPr>
      <w:r w:rsidRPr="00B926A0">
        <w:rPr>
          <w:i/>
          <w:lang w:val="es-PY"/>
        </w:rPr>
        <w:t xml:space="preserve">Editora </w:t>
      </w:r>
      <w:proofErr w:type="spellStart"/>
      <w:r w:rsidRPr="00B926A0">
        <w:rPr>
          <w:i/>
          <w:lang w:val="es-PY"/>
        </w:rPr>
        <w:t>Lendo</w:t>
      </w:r>
      <w:proofErr w:type="spellEnd"/>
      <w:r w:rsidRPr="00B926A0">
        <w:rPr>
          <w:i/>
          <w:lang w:val="es-PY"/>
        </w:rPr>
        <w:t xml:space="preserve"> e </w:t>
      </w:r>
      <w:proofErr w:type="spellStart"/>
      <w:r w:rsidRPr="00B926A0">
        <w:rPr>
          <w:i/>
          <w:lang w:val="es-PY"/>
        </w:rPr>
        <w:t>Aprendendo</w:t>
      </w:r>
      <w:proofErr w:type="spellEnd"/>
      <w:r w:rsidRPr="00B926A0">
        <w:rPr>
          <w:i/>
          <w:lang w:val="es-PY"/>
        </w:rPr>
        <w:t xml:space="preserve"> </w:t>
      </w:r>
      <w:proofErr w:type="spellStart"/>
      <w:r w:rsidRPr="00B926A0">
        <w:rPr>
          <w:i/>
          <w:lang w:val="es-PY"/>
        </w:rPr>
        <w:t>Ltda</w:t>
      </w:r>
      <w:proofErr w:type="spellEnd"/>
      <w:r w:rsidRPr="00B926A0">
        <w:rPr>
          <w:i/>
          <w:lang w:val="es-PY"/>
        </w:rPr>
        <w:t xml:space="preserve"> ME</w:t>
      </w:r>
      <w:r>
        <w:rPr>
          <w:lang w:val="es-PY"/>
        </w:rPr>
        <w:t xml:space="preserve"> </w:t>
      </w:r>
      <w:r w:rsidR="00293185">
        <w:rPr>
          <w:lang w:val="es-ES"/>
        </w:rPr>
        <w:t>(</w:t>
      </w:r>
      <w:proofErr w:type="spellStart"/>
      <w:r w:rsidR="00293185">
        <w:rPr>
          <w:lang w:val="es-ES"/>
        </w:rPr>
        <w:t>Brésil</w:t>
      </w:r>
      <w:proofErr w:type="spellEnd"/>
      <w:r w:rsidR="00293185">
        <w:rPr>
          <w:lang w:val="es-ES"/>
        </w:rPr>
        <w:t>)</w:t>
      </w:r>
    </w:p>
    <w:p w14:paraId="398AE084" w14:textId="7FDAE48F" w:rsidR="00714E85" w:rsidRPr="00FB4A61" w:rsidRDefault="00714E85" w:rsidP="00AC4D3D">
      <w:pPr>
        <w:numPr>
          <w:ilvl w:val="0"/>
          <w:numId w:val="35"/>
        </w:numPr>
        <w:spacing w:line="360" w:lineRule="auto"/>
        <w:ind w:left="567" w:hanging="567"/>
        <w:contextualSpacing/>
        <w:rPr>
          <w:i/>
          <w:lang w:val="es-ES"/>
        </w:rPr>
      </w:pPr>
      <w:r w:rsidRPr="00FB4A61">
        <w:rPr>
          <w:i/>
          <w:lang w:val="es-ES"/>
        </w:rPr>
        <w:t xml:space="preserve">Editora </w:t>
      </w:r>
      <w:proofErr w:type="spellStart"/>
      <w:r w:rsidRPr="00FB4A61">
        <w:rPr>
          <w:i/>
          <w:lang w:val="es-ES"/>
        </w:rPr>
        <w:t>Manole</w:t>
      </w:r>
      <w:proofErr w:type="spellEnd"/>
      <w:r w:rsidRPr="00FB4A61">
        <w:rPr>
          <w:i/>
          <w:lang w:val="es-ES"/>
        </w:rPr>
        <w:t xml:space="preserve">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1FD3EBB1" w14:textId="2DDAF392" w:rsidR="00714E85" w:rsidRPr="00B926A0" w:rsidRDefault="00714E85" w:rsidP="00AC4D3D">
      <w:pPr>
        <w:numPr>
          <w:ilvl w:val="0"/>
          <w:numId w:val="35"/>
        </w:numPr>
        <w:spacing w:line="360" w:lineRule="auto"/>
        <w:ind w:left="567" w:hanging="567"/>
        <w:contextualSpacing/>
        <w:rPr>
          <w:lang w:val="es-PY"/>
        </w:rPr>
      </w:pPr>
      <w:r w:rsidRPr="00B926A0">
        <w:rPr>
          <w:i/>
          <w:lang w:val="es-PY"/>
        </w:rPr>
        <w:t xml:space="preserve">Editora Nova </w:t>
      </w:r>
      <w:proofErr w:type="spellStart"/>
      <w:r w:rsidRPr="00B926A0">
        <w:rPr>
          <w:i/>
          <w:lang w:val="es-PY"/>
        </w:rPr>
        <w:t>Fronteira</w:t>
      </w:r>
      <w:proofErr w:type="spellEnd"/>
      <w:r w:rsidRPr="00B926A0">
        <w:rPr>
          <w:i/>
          <w:lang w:val="es-PY"/>
        </w:rPr>
        <w:t xml:space="preserve"> </w:t>
      </w:r>
      <w:proofErr w:type="spellStart"/>
      <w:r w:rsidRPr="00B926A0">
        <w:rPr>
          <w:i/>
          <w:lang w:val="es-PY"/>
        </w:rPr>
        <w:t>Participações</w:t>
      </w:r>
      <w:proofErr w:type="spellEnd"/>
      <w:r w:rsidRPr="00B926A0">
        <w:rPr>
          <w:i/>
          <w:lang w:val="es-PY"/>
        </w:rPr>
        <w:t xml:space="preserve"> S/A</w:t>
      </w:r>
      <w:r>
        <w:rPr>
          <w:i/>
          <w:lang w:val="es-PY"/>
        </w:rPr>
        <w:t xml:space="preserve"> </w:t>
      </w:r>
      <w:r w:rsidR="00293185">
        <w:rPr>
          <w:lang w:val="es-ES"/>
        </w:rPr>
        <w:t>(</w:t>
      </w:r>
      <w:proofErr w:type="spellStart"/>
      <w:r w:rsidR="00293185">
        <w:rPr>
          <w:lang w:val="es-ES"/>
        </w:rPr>
        <w:t>Brésil</w:t>
      </w:r>
      <w:proofErr w:type="spellEnd"/>
      <w:r w:rsidR="00293185">
        <w:rPr>
          <w:lang w:val="es-ES"/>
        </w:rPr>
        <w:t>)</w:t>
      </w:r>
    </w:p>
    <w:p w14:paraId="2005A092" w14:textId="5B1B25E0" w:rsidR="00714E85" w:rsidRPr="00FB4A61" w:rsidRDefault="00714E85" w:rsidP="00AC4D3D">
      <w:pPr>
        <w:numPr>
          <w:ilvl w:val="0"/>
          <w:numId w:val="35"/>
        </w:numPr>
        <w:spacing w:line="360" w:lineRule="auto"/>
        <w:ind w:left="567" w:hanging="567"/>
        <w:contextualSpacing/>
        <w:rPr>
          <w:i/>
          <w:lang w:val="es-ES"/>
        </w:rPr>
      </w:pPr>
      <w:r w:rsidRPr="00FB4A61">
        <w:rPr>
          <w:i/>
          <w:lang w:val="es-ES"/>
        </w:rPr>
        <w:t xml:space="preserve">Editora Original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12EDCE85" w14:textId="5B54C5BB" w:rsidR="00714E85" w:rsidRPr="00B926A0" w:rsidRDefault="00714E85" w:rsidP="00AC4D3D">
      <w:pPr>
        <w:numPr>
          <w:ilvl w:val="0"/>
          <w:numId w:val="35"/>
        </w:numPr>
        <w:spacing w:line="360" w:lineRule="auto"/>
        <w:ind w:left="567" w:hanging="567"/>
        <w:contextualSpacing/>
        <w:rPr>
          <w:lang w:val="es-PY"/>
        </w:rPr>
      </w:pPr>
      <w:r w:rsidRPr="00B926A0">
        <w:rPr>
          <w:i/>
          <w:lang w:val="es-PY"/>
        </w:rPr>
        <w:t xml:space="preserve">Editora Paz e Terra </w:t>
      </w:r>
      <w:proofErr w:type="spellStart"/>
      <w:r w:rsidRPr="00B926A0">
        <w:rPr>
          <w:i/>
          <w:lang w:val="es-PY"/>
        </w:rPr>
        <w:t>Ltda</w:t>
      </w:r>
      <w:proofErr w:type="spellEnd"/>
      <w:r>
        <w:rPr>
          <w:i/>
          <w:lang w:val="es-PY"/>
        </w:rPr>
        <w:t xml:space="preserve"> </w:t>
      </w:r>
      <w:r w:rsidR="00293185">
        <w:rPr>
          <w:lang w:val="es-ES"/>
        </w:rPr>
        <w:t>(</w:t>
      </w:r>
      <w:proofErr w:type="spellStart"/>
      <w:r w:rsidR="00293185">
        <w:rPr>
          <w:lang w:val="es-ES"/>
        </w:rPr>
        <w:t>Brésil</w:t>
      </w:r>
      <w:proofErr w:type="spellEnd"/>
      <w:r w:rsidR="00293185">
        <w:rPr>
          <w:lang w:val="es-ES"/>
        </w:rPr>
        <w:t>)</w:t>
      </w:r>
    </w:p>
    <w:p w14:paraId="481870C0" w14:textId="13EDBAA8" w:rsidR="00714E85" w:rsidRPr="00FB4A61" w:rsidRDefault="00714E85" w:rsidP="00AC4D3D">
      <w:pPr>
        <w:numPr>
          <w:ilvl w:val="0"/>
          <w:numId w:val="35"/>
        </w:numPr>
        <w:spacing w:line="360" w:lineRule="auto"/>
        <w:ind w:left="567" w:hanging="567"/>
        <w:contextualSpacing/>
        <w:rPr>
          <w:i/>
          <w:lang w:val="es-ES"/>
        </w:rPr>
      </w:pPr>
      <w:r w:rsidRPr="00FB4A61">
        <w:rPr>
          <w:i/>
          <w:lang w:val="es-ES"/>
        </w:rPr>
        <w:t xml:space="preserve">Editora </w:t>
      </w:r>
      <w:proofErr w:type="spellStart"/>
      <w:r w:rsidRPr="00FB4A61">
        <w:rPr>
          <w:i/>
          <w:lang w:val="es-ES"/>
        </w:rPr>
        <w:t>Pequena</w:t>
      </w:r>
      <w:proofErr w:type="spellEnd"/>
      <w:r w:rsidRPr="00FB4A61">
        <w:rPr>
          <w:i/>
          <w:lang w:val="es-ES"/>
        </w:rPr>
        <w:t xml:space="preserve"> </w:t>
      </w:r>
      <w:proofErr w:type="spellStart"/>
      <w:r w:rsidRPr="00FB4A61">
        <w:rPr>
          <w:i/>
          <w:lang w:val="es-ES"/>
        </w:rPr>
        <w:t>Zahar</w:t>
      </w:r>
      <w:proofErr w:type="spellEnd"/>
      <w:r w:rsidRPr="00FB4A61">
        <w:rPr>
          <w:i/>
          <w:lang w:val="es-ES"/>
        </w:rPr>
        <w:t xml:space="preserve">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6CAA4492" w14:textId="715ACF77" w:rsidR="00714E85" w:rsidRPr="00FB4A61" w:rsidRDefault="00714E85" w:rsidP="00AC4D3D">
      <w:pPr>
        <w:numPr>
          <w:ilvl w:val="0"/>
          <w:numId w:val="35"/>
        </w:numPr>
        <w:spacing w:line="360" w:lineRule="auto"/>
        <w:ind w:left="567" w:hanging="567"/>
        <w:contextualSpacing/>
        <w:rPr>
          <w:i/>
          <w:lang w:val="es-ES"/>
        </w:rPr>
      </w:pPr>
      <w:r w:rsidRPr="00FB4A61">
        <w:rPr>
          <w:i/>
          <w:lang w:val="es-ES"/>
        </w:rPr>
        <w:t xml:space="preserve">Editora </w:t>
      </w:r>
      <w:proofErr w:type="spellStart"/>
      <w:r w:rsidRPr="00FB4A61">
        <w:rPr>
          <w:i/>
          <w:lang w:val="es-ES"/>
        </w:rPr>
        <w:t>Prumo</w:t>
      </w:r>
      <w:proofErr w:type="spellEnd"/>
      <w:r w:rsidRPr="00FB4A61">
        <w:rPr>
          <w:i/>
          <w:lang w:val="es-ES"/>
        </w:rPr>
        <w:t xml:space="preserve">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5B159889" w14:textId="0B15346E" w:rsidR="00714E85" w:rsidRPr="00FB4A61" w:rsidRDefault="00714E85" w:rsidP="00AC4D3D">
      <w:pPr>
        <w:numPr>
          <w:ilvl w:val="0"/>
          <w:numId w:val="35"/>
        </w:numPr>
        <w:spacing w:line="360" w:lineRule="auto"/>
        <w:ind w:left="567" w:hanging="567"/>
        <w:contextualSpacing/>
        <w:rPr>
          <w:i/>
          <w:lang w:val="es-ES"/>
        </w:rPr>
      </w:pPr>
      <w:r w:rsidRPr="00FB4A61">
        <w:rPr>
          <w:i/>
          <w:lang w:val="es-ES"/>
        </w:rPr>
        <w:t xml:space="preserve">Editora Record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6689B794" w14:textId="542E7672" w:rsidR="00714E85" w:rsidRPr="00FB4A61" w:rsidRDefault="00714E85" w:rsidP="00AC4D3D">
      <w:pPr>
        <w:numPr>
          <w:ilvl w:val="0"/>
          <w:numId w:val="35"/>
        </w:numPr>
        <w:spacing w:line="360" w:lineRule="auto"/>
        <w:ind w:left="567" w:hanging="567"/>
        <w:contextualSpacing/>
        <w:rPr>
          <w:lang w:val="es-ES"/>
        </w:rPr>
      </w:pPr>
      <w:r w:rsidRPr="00FB4A61">
        <w:rPr>
          <w:i/>
          <w:lang w:val="es-ES"/>
        </w:rPr>
        <w:t xml:space="preserve">Editora </w:t>
      </w:r>
      <w:proofErr w:type="spellStart"/>
      <w:r w:rsidRPr="00FB4A61">
        <w:rPr>
          <w:i/>
          <w:lang w:val="es-ES"/>
        </w:rPr>
        <w:t>Reviravolta</w:t>
      </w:r>
      <w:proofErr w:type="spellEnd"/>
      <w:r w:rsidRPr="00FB4A61">
        <w:rPr>
          <w:i/>
          <w:lang w:val="es-ES"/>
        </w:rPr>
        <w:t xml:space="preserve">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4C54939D" w14:textId="729C3FE0" w:rsidR="00714E85" w:rsidRPr="00FB4A61" w:rsidRDefault="00714E85" w:rsidP="00AC4D3D">
      <w:pPr>
        <w:numPr>
          <w:ilvl w:val="0"/>
          <w:numId w:val="35"/>
        </w:numPr>
        <w:spacing w:line="360" w:lineRule="auto"/>
        <w:ind w:left="567" w:hanging="567"/>
        <w:contextualSpacing/>
        <w:rPr>
          <w:i/>
          <w:lang w:val="es-ES"/>
        </w:rPr>
      </w:pPr>
      <w:r w:rsidRPr="00FB4A61">
        <w:rPr>
          <w:i/>
          <w:lang w:val="es-ES"/>
        </w:rPr>
        <w:t xml:space="preserve">Editora Rocco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63AFC89F" w14:textId="4232C1AE" w:rsidR="00714E85" w:rsidRPr="003772AF" w:rsidRDefault="00714E85" w:rsidP="00AC4D3D">
      <w:pPr>
        <w:numPr>
          <w:ilvl w:val="0"/>
          <w:numId w:val="35"/>
        </w:numPr>
        <w:spacing w:line="360" w:lineRule="auto"/>
        <w:ind w:left="567" w:hanging="567"/>
        <w:contextualSpacing/>
        <w:rPr>
          <w:lang w:val="en-US"/>
        </w:rPr>
      </w:pPr>
      <w:proofErr w:type="spellStart"/>
      <w:r w:rsidRPr="003772AF">
        <w:rPr>
          <w:i/>
          <w:lang w:val="en-US"/>
        </w:rPr>
        <w:t>Editora</w:t>
      </w:r>
      <w:proofErr w:type="spellEnd"/>
      <w:r w:rsidRPr="003772AF">
        <w:rPr>
          <w:i/>
          <w:lang w:val="en-US"/>
        </w:rPr>
        <w:t xml:space="preserve"> </w:t>
      </w:r>
      <w:proofErr w:type="spellStart"/>
      <w:r w:rsidRPr="003772AF">
        <w:rPr>
          <w:i/>
          <w:lang w:val="en-US"/>
        </w:rPr>
        <w:t>Schwarcz</w:t>
      </w:r>
      <w:proofErr w:type="spellEnd"/>
      <w:r w:rsidRPr="003772AF">
        <w:rPr>
          <w:i/>
          <w:lang w:val="en-US"/>
        </w:rPr>
        <w:t xml:space="preserve"> S/A </w:t>
      </w:r>
      <w:r w:rsidR="00293185">
        <w:rPr>
          <w:lang w:val="en-US"/>
        </w:rPr>
        <w:t>(</w:t>
      </w:r>
      <w:proofErr w:type="spellStart"/>
      <w:r w:rsidR="00293185">
        <w:rPr>
          <w:lang w:val="en-US"/>
        </w:rPr>
        <w:t>Brésil</w:t>
      </w:r>
      <w:proofErr w:type="spellEnd"/>
      <w:r w:rsidR="00293185">
        <w:rPr>
          <w:lang w:val="en-US"/>
        </w:rPr>
        <w:t>)</w:t>
      </w:r>
    </w:p>
    <w:p w14:paraId="69B06CC0" w14:textId="671B88E2" w:rsidR="00714E85" w:rsidRPr="00322B97" w:rsidRDefault="00714E85" w:rsidP="00AC4D3D">
      <w:pPr>
        <w:pStyle w:val="ListParagraph"/>
        <w:numPr>
          <w:ilvl w:val="0"/>
          <w:numId w:val="35"/>
        </w:numPr>
        <w:spacing w:line="360" w:lineRule="auto"/>
        <w:ind w:left="567" w:hanging="567"/>
      </w:pPr>
      <w:proofErr w:type="spellStart"/>
      <w:r w:rsidRPr="004B7EC8">
        <w:rPr>
          <w:i/>
        </w:rPr>
        <w:t>Editorial</w:t>
      </w:r>
      <w:proofErr w:type="spellEnd"/>
      <w:r w:rsidRPr="004B7EC8">
        <w:rPr>
          <w:i/>
        </w:rPr>
        <w:t xml:space="preserve"> 5 / ED5</w:t>
      </w:r>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3048FEA8" w14:textId="4E39CB01" w:rsidR="00714E85" w:rsidRPr="00B926A0" w:rsidRDefault="00714E85" w:rsidP="00AC4D3D">
      <w:pPr>
        <w:numPr>
          <w:ilvl w:val="0"/>
          <w:numId w:val="35"/>
        </w:numPr>
        <w:spacing w:line="360" w:lineRule="auto"/>
        <w:ind w:left="567" w:hanging="567"/>
        <w:contextualSpacing/>
        <w:rPr>
          <w:lang w:val="es-PY"/>
        </w:rPr>
      </w:pPr>
      <w:r w:rsidRPr="00B926A0">
        <w:rPr>
          <w:i/>
          <w:lang w:val="es-PY"/>
        </w:rPr>
        <w:t>Editorial El Manual Moderno Colombia S.A.S.</w:t>
      </w:r>
      <w:r w:rsidRPr="006803A3">
        <w:rPr>
          <w:i/>
          <w:lang w:val="es-PY"/>
        </w:rPr>
        <w:t xml:space="preserve"> </w:t>
      </w:r>
      <w:r w:rsidR="000076D8">
        <w:rPr>
          <w:i/>
          <w:lang w:val="es-PY"/>
        </w:rPr>
        <w:t xml:space="preserve"> </w:t>
      </w:r>
      <w:r>
        <w:rPr>
          <w:lang w:val="es-PY"/>
        </w:rPr>
        <w:t>(</w:t>
      </w:r>
      <w:proofErr w:type="spellStart"/>
      <w:r w:rsidRPr="00B926A0">
        <w:rPr>
          <w:lang w:val="es-PY"/>
        </w:rPr>
        <w:t>Colombi</w:t>
      </w:r>
      <w:r w:rsidR="007314B0">
        <w:rPr>
          <w:lang w:val="es-PY"/>
        </w:rPr>
        <w:t>e</w:t>
      </w:r>
      <w:proofErr w:type="spellEnd"/>
      <w:r>
        <w:rPr>
          <w:lang w:val="es-PY"/>
        </w:rPr>
        <w:t>)</w:t>
      </w:r>
    </w:p>
    <w:p w14:paraId="7B5E4500" w14:textId="1A2DCCFE" w:rsidR="00714E85" w:rsidRPr="00B926A0" w:rsidRDefault="00714E85" w:rsidP="00AC4D3D">
      <w:pPr>
        <w:numPr>
          <w:ilvl w:val="0"/>
          <w:numId w:val="35"/>
        </w:numPr>
        <w:spacing w:line="360" w:lineRule="auto"/>
        <w:ind w:left="567" w:hanging="567"/>
        <w:contextualSpacing/>
        <w:rPr>
          <w:lang w:val="es-PY"/>
        </w:rPr>
      </w:pPr>
      <w:r w:rsidRPr="00B926A0">
        <w:rPr>
          <w:i/>
          <w:lang w:val="es-PY"/>
        </w:rPr>
        <w:t>Editorial el Manual Moderno, S.A. de C.V.</w:t>
      </w:r>
      <w:r w:rsidR="000076D8">
        <w:rPr>
          <w:i/>
          <w:lang w:val="es-PY"/>
        </w:rPr>
        <w:t xml:space="preserve"> </w:t>
      </w:r>
      <w:r w:rsidRPr="006803A3">
        <w:rPr>
          <w:i/>
          <w:lang w:val="es-PY"/>
        </w:rPr>
        <w:t xml:space="preserve"> </w:t>
      </w:r>
      <w:r>
        <w:rPr>
          <w:lang w:val="es-PY"/>
        </w:rPr>
        <w:t>(</w:t>
      </w:r>
      <w:proofErr w:type="spellStart"/>
      <w:r w:rsidRPr="00B926A0">
        <w:rPr>
          <w:lang w:val="es-PY"/>
        </w:rPr>
        <w:t>Mexi</w:t>
      </w:r>
      <w:r w:rsidR="007314B0">
        <w:rPr>
          <w:lang w:val="es-PY"/>
        </w:rPr>
        <w:t>que</w:t>
      </w:r>
      <w:proofErr w:type="spellEnd"/>
      <w:r>
        <w:rPr>
          <w:lang w:val="es-PY"/>
        </w:rPr>
        <w:t>)</w:t>
      </w:r>
    </w:p>
    <w:p w14:paraId="6A8A0643" w14:textId="5765DA17" w:rsidR="00714E85" w:rsidRPr="004C028F" w:rsidRDefault="00714E85" w:rsidP="00AC4D3D">
      <w:pPr>
        <w:numPr>
          <w:ilvl w:val="0"/>
          <w:numId w:val="35"/>
        </w:numPr>
        <w:spacing w:line="360" w:lineRule="auto"/>
        <w:ind w:left="567" w:hanging="567"/>
        <w:contextualSpacing/>
        <w:rPr>
          <w:i/>
        </w:rPr>
      </w:pPr>
      <w:proofErr w:type="spellStart"/>
      <w:r w:rsidRPr="004C028F">
        <w:rPr>
          <w:i/>
        </w:rPr>
        <w:t>Edizioni</w:t>
      </w:r>
      <w:proofErr w:type="spellEnd"/>
      <w:r w:rsidRPr="004C028F">
        <w:rPr>
          <w:i/>
        </w:rPr>
        <w:t xml:space="preserve"> </w:t>
      </w:r>
      <w:proofErr w:type="spellStart"/>
      <w:r w:rsidRPr="004C028F">
        <w:rPr>
          <w:i/>
        </w:rPr>
        <w:t>Piemme</w:t>
      </w:r>
      <w:proofErr w:type="spellEnd"/>
      <w:r>
        <w:t xml:space="preserve"> (</w:t>
      </w:r>
      <w:r w:rsidRPr="00220FF8">
        <w:t>Ital</w:t>
      </w:r>
      <w:r w:rsidR="007314B0">
        <w:t>ie</w:t>
      </w:r>
      <w:r>
        <w:t>)</w:t>
      </w:r>
    </w:p>
    <w:p w14:paraId="3A618D91" w14:textId="704F291D" w:rsidR="006A6EE2" w:rsidRDefault="00714E85" w:rsidP="00AC4D3D">
      <w:pPr>
        <w:numPr>
          <w:ilvl w:val="0"/>
          <w:numId w:val="35"/>
        </w:numPr>
        <w:spacing w:line="360" w:lineRule="auto"/>
        <w:ind w:left="567" w:hanging="567"/>
        <w:contextualSpacing/>
      </w:pPr>
      <w:r w:rsidRPr="00220FF8">
        <w:t>Elsevier</w:t>
      </w:r>
      <w:r>
        <w:t xml:space="preserve"> </w:t>
      </w:r>
      <w:r w:rsidR="007314B0">
        <w:t>(Royaume</w:t>
      </w:r>
      <w:r w:rsidR="00D711BB">
        <w:noBreakHyphen/>
      </w:r>
      <w:r w:rsidR="007314B0">
        <w:t>Uni)</w:t>
      </w:r>
    </w:p>
    <w:p w14:paraId="6095EE89" w14:textId="70990BAB" w:rsidR="00714E85" w:rsidRPr="00FB4A61" w:rsidRDefault="00714E85" w:rsidP="00AC4D3D">
      <w:pPr>
        <w:numPr>
          <w:ilvl w:val="0"/>
          <w:numId w:val="35"/>
        </w:numPr>
        <w:spacing w:line="360" w:lineRule="auto"/>
        <w:ind w:left="567" w:hanging="567"/>
        <w:contextualSpacing/>
        <w:rPr>
          <w:lang w:val="es-ES"/>
        </w:rPr>
      </w:pPr>
      <w:proofErr w:type="spellStart"/>
      <w:r w:rsidRPr="00FB4A61">
        <w:rPr>
          <w:i/>
          <w:lang w:val="es-ES"/>
        </w:rPr>
        <w:t>Elsevier</w:t>
      </w:r>
      <w:proofErr w:type="spellEnd"/>
      <w:r w:rsidRPr="00FB4A61">
        <w:rPr>
          <w:i/>
          <w:lang w:val="es-ES"/>
        </w:rPr>
        <w:t xml:space="preserve"> Editora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72ECDDE6" w14:textId="10DED480" w:rsidR="00714E85" w:rsidRPr="00B926A0" w:rsidRDefault="00714E85" w:rsidP="00AC4D3D">
      <w:pPr>
        <w:numPr>
          <w:ilvl w:val="0"/>
          <w:numId w:val="35"/>
        </w:numPr>
        <w:spacing w:line="360" w:lineRule="auto"/>
        <w:ind w:left="567" w:hanging="567"/>
        <w:contextualSpacing/>
        <w:rPr>
          <w:lang w:val="es-PY"/>
        </w:rPr>
      </w:pPr>
      <w:r w:rsidRPr="00B926A0">
        <w:rPr>
          <w:i/>
          <w:lang w:val="es-PY"/>
        </w:rPr>
        <w:t xml:space="preserve">GEN – Grupo Editorial Nacional </w:t>
      </w:r>
      <w:proofErr w:type="spellStart"/>
      <w:r w:rsidRPr="00B926A0">
        <w:rPr>
          <w:i/>
          <w:lang w:val="es-PY"/>
        </w:rPr>
        <w:t>Participação</w:t>
      </w:r>
      <w:proofErr w:type="spellEnd"/>
      <w:r w:rsidRPr="00B926A0">
        <w:rPr>
          <w:i/>
          <w:lang w:val="es-PY"/>
        </w:rPr>
        <w:t xml:space="preserve"> S/A</w:t>
      </w:r>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0409C27C" w14:textId="5F0725FE" w:rsidR="00714E85" w:rsidRPr="00220FF8" w:rsidRDefault="00714E85" w:rsidP="00AC4D3D">
      <w:pPr>
        <w:numPr>
          <w:ilvl w:val="0"/>
          <w:numId w:val="35"/>
        </w:numPr>
        <w:spacing w:line="360" w:lineRule="auto"/>
        <w:ind w:left="567" w:hanging="567"/>
        <w:contextualSpacing/>
      </w:pPr>
      <w:r w:rsidRPr="004C028F">
        <w:rPr>
          <w:i/>
        </w:rPr>
        <w:t xml:space="preserve">Giulio Einaudi </w:t>
      </w:r>
      <w:proofErr w:type="spellStart"/>
      <w:r w:rsidRPr="004C028F">
        <w:rPr>
          <w:i/>
        </w:rPr>
        <w:t>Editore</w:t>
      </w:r>
      <w:proofErr w:type="spellEnd"/>
      <w:r>
        <w:t xml:space="preserve"> </w:t>
      </w:r>
      <w:r w:rsidR="007314B0">
        <w:t>(Italie)</w:t>
      </w:r>
    </w:p>
    <w:p w14:paraId="0576C154" w14:textId="4A35CDA0" w:rsidR="00714E85" w:rsidRPr="00FB4A61" w:rsidRDefault="00714E85" w:rsidP="00AC4D3D">
      <w:pPr>
        <w:numPr>
          <w:ilvl w:val="0"/>
          <w:numId w:val="35"/>
        </w:numPr>
        <w:spacing w:line="360" w:lineRule="auto"/>
        <w:ind w:left="567" w:hanging="567"/>
        <w:contextualSpacing/>
        <w:rPr>
          <w:i/>
          <w:lang w:val="es-ES"/>
        </w:rPr>
      </w:pPr>
      <w:r w:rsidRPr="00FB4A61">
        <w:rPr>
          <w:i/>
          <w:lang w:val="es-ES"/>
        </w:rPr>
        <w:t xml:space="preserve">GMT Editores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37E3626C" w14:textId="77777777" w:rsidR="00714E85" w:rsidRPr="004C028F" w:rsidRDefault="00714E85" w:rsidP="00AC4D3D">
      <w:pPr>
        <w:numPr>
          <w:ilvl w:val="0"/>
          <w:numId w:val="35"/>
        </w:numPr>
        <w:spacing w:line="360" w:lineRule="auto"/>
        <w:ind w:left="567" w:hanging="567"/>
        <w:contextualSpacing/>
        <w:rPr>
          <w:i/>
        </w:rPr>
      </w:pPr>
      <w:r w:rsidRPr="003772AF">
        <w:t>Hachette Livre</w:t>
      </w:r>
      <w:r w:rsidRPr="00FB4A61">
        <w:t xml:space="preserve"> </w:t>
      </w:r>
      <w:r>
        <w:t>(</w:t>
      </w:r>
      <w:r w:rsidRPr="00220FF8">
        <w:t>France</w:t>
      </w:r>
      <w:r>
        <w:t>)</w:t>
      </w:r>
    </w:p>
    <w:p w14:paraId="294397D6" w14:textId="37ECE4B0" w:rsidR="00714E85" w:rsidRPr="003772AF" w:rsidRDefault="00714E85" w:rsidP="00AC4D3D">
      <w:pPr>
        <w:numPr>
          <w:ilvl w:val="0"/>
          <w:numId w:val="35"/>
        </w:numPr>
        <w:spacing w:line="360" w:lineRule="auto"/>
        <w:ind w:left="567" w:hanging="567"/>
        <w:contextualSpacing/>
        <w:rPr>
          <w:lang w:val="fr-CH"/>
        </w:rPr>
      </w:pPr>
      <w:proofErr w:type="spellStart"/>
      <w:r w:rsidRPr="003772AF">
        <w:rPr>
          <w:i/>
          <w:lang w:val="fr-CH"/>
        </w:rPr>
        <w:t>HarperCollins</w:t>
      </w:r>
      <w:proofErr w:type="spellEnd"/>
      <w:r w:rsidRPr="003772AF">
        <w:rPr>
          <w:i/>
          <w:lang w:val="fr-CH"/>
        </w:rPr>
        <w:t xml:space="preserve"> </w:t>
      </w:r>
      <w:proofErr w:type="spellStart"/>
      <w:r w:rsidRPr="003772AF">
        <w:rPr>
          <w:i/>
          <w:lang w:val="fr-CH"/>
        </w:rPr>
        <w:t>Publishers</w:t>
      </w:r>
      <w:proofErr w:type="spellEnd"/>
      <w:r w:rsidRPr="003772AF">
        <w:rPr>
          <w:lang w:val="fr-CH"/>
        </w:rPr>
        <w:t xml:space="preserve"> (</w:t>
      </w:r>
      <w:r w:rsidR="00D92BDA" w:rsidRPr="003772AF">
        <w:rPr>
          <w:lang w:val="fr-CH"/>
        </w:rPr>
        <w:t>États</w:t>
      </w:r>
      <w:r w:rsidR="00D711BB">
        <w:rPr>
          <w:lang w:val="fr-CH"/>
        </w:rPr>
        <w:noBreakHyphen/>
      </w:r>
      <w:r w:rsidR="00D92BDA" w:rsidRPr="003772AF">
        <w:rPr>
          <w:lang w:val="fr-CH"/>
        </w:rPr>
        <w:t>Unis d</w:t>
      </w:r>
      <w:r w:rsidR="006A6EE2">
        <w:rPr>
          <w:lang w:val="fr-CH"/>
        </w:rPr>
        <w:t>’</w:t>
      </w:r>
      <w:r w:rsidR="00D92BDA" w:rsidRPr="003772AF">
        <w:rPr>
          <w:lang w:val="fr-CH"/>
        </w:rPr>
        <w:t>Amérique</w:t>
      </w:r>
      <w:r w:rsidRPr="003772AF">
        <w:rPr>
          <w:lang w:val="fr-CH"/>
        </w:rPr>
        <w:t>)</w:t>
      </w:r>
    </w:p>
    <w:p w14:paraId="2124B4FA" w14:textId="77777777" w:rsidR="00714E85" w:rsidRPr="003772AF" w:rsidRDefault="00714E85" w:rsidP="00AC4D3D">
      <w:pPr>
        <w:numPr>
          <w:ilvl w:val="0"/>
          <w:numId w:val="35"/>
        </w:numPr>
        <w:spacing w:line="360" w:lineRule="auto"/>
        <w:ind w:left="567" w:hanging="567"/>
        <w:contextualSpacing/>
        <w:rPr>
          <w:lang w:val="en-US"/>
        </w:rPr>
      </w:pPr>
      <w:r w:rsidRPr="003772AF">
        <w:rPr>
          <w:i/>
          <w:lang w:val="en-US"/>
        </w:rPr>
        <w:t>House of Anansi Press</w:t>
      </w:r>
      <w:r w:rsidRPr="003772AF">
        <w:rPr>
          <w:lang w:val="en-US"/>
        </w:rPr>
        <w:t xml:space="preserve"> (Canada)</w:t>
      </w:r>
    </w:p>
    <w:p w14:paraId="25DDA3B3" w14:textId="77777777" w:rsidR="006A6EE2" w:rsidRDefault="00714E85" w:rsidP="00AC4D3D">
      <w:pPr>
        <w:numPr>
          <w:ilvl w:val="0"/>
          <w:numId w:val="35"/>
        </w:numPr>
        <w:spacing w:line="360" w:lineRule="auto"/>
        <w:ind w:left="567" w:hanging="567"/>
        <w:contextualSpacing/>
        <w:rPr>
          <w:lang w:val="en-US"/>
        </w:rPr>
      </w:pPr>
      <w:proofErr w:type="spellStart"/>
      <w:r w:rsidRPr="003772AF">
        <w:rPr>
          <w:i/>
          <w:lang w:val="en-US"/>
        </w:rPr>
        <w:t>Hudhud</w:t>
      </w:r>
      <w:proofErr w:type="spellEnd"/>
      <w:r w:rsidRPr="003772AF">
        <w:rPr>
          <w:i/>
          <w:lang w:val="en-US"/>
        </w:rPr>
        <w:t xml:space="preserve"> Publishing and Distribution</w:t>
      </w:r>
      <w:r w:rsidRPr="003772AF">
        <w:rPr>
          <w:lang w:val="en-US"/>
        </w:rPr>
        <w:t xml:space="preserve"> </w:t>
      </w:r>
      <w:r w:rsidR="00293185">
        <w:rPr>
          <w:lang w:val="en-US"/>
        </w:rPr>
        <w:t>(</w:t>
      </w:r>
      <w:proofErr w:type="spellStart"/>
      <w:r w:rsidR="00293185">
        <w:rPr>
          <w:lang w:val="en-US"/>
        </w:rPr>
        <w:t>Émirats</w:t>
      </w:r>
      <w:proofErr w:type="spellEnd"/>
      <w:r w:rsidR="00293185">
        <w:rPr>
          <w:lang w:val="en-US"/>
        </w:rPr>
        <w:t xml:space="preserve"> </w:t>
      </w:r>
      <w:proofErr w:type="spellStart"/>
      <w:r w:rsidR="00293185">
        <w:rPr>
          <w:lang w:val="en-US"/>
        </w:rPr>
        <w:t>arabes</w:t>
      </w:r>
      <w:proofErr w:type="spellEnd"/>
      <w:r w:rsidR="00293185">
        <w:rPr>
          <w:lang w:val="en-US"/>
        </w:rPr>
        <w:t xml:space="preserve"> unis)</w:t>
      </w:r>
    </w:p>
    <w:p w14:paraId="59D8448E" w14:textId="4B80C3A0" w:rsidR="00714E85" w:rsidRPr="00B926A0" w:rsidRDefault="00714E85" w:rsidP="00AC4D3D">
      <w:pPr>
        <w:numPr>
          <w:ilvl w:val="0"/>
          <w:numId w:val="35"/>
        </w:numPr>
        <w:spacing w:line="360" w:lineRule="auto"/>
        <w:ind w:left="567" w:hanging="567"/>
        <w:contextualSpacing/>
        <w:rPr>
          <w:lang w:val="es-PY"/>
        </w:rPr>
      </w:pPr>
      <w:r w:rsidRPr="00B926A0">
        <w:rPr>
          <w:i/>
          <w:lang w:val="es-PY"/>
        </w:rPr>
        <w:t xml:space="preserve">Imago Editora </w:t>
      </w:r>
      <w:proofErr w:type="spellStart"/>
      <w:r w:rsidRPr="00B926A0">
        <w:rPr>
          <w:i/>
          <w:lang w:val="es-PY"/>
        </w:rPr>
        <w:t>Importação</w:t>
      </w:r>
      <w:proofErr w:type="spellEnd"/>
      <w:r w:rsidRPr="00B926A0">
        <w:rPr>
          <w:i/>
          <w:lang w:val="es-PY"/>
        </w:rPr>
        <w:t xml:space="preserve"> e </w:t>
      </w:r>
      <w:proofErr w:type="spellStart"/>
      <w:r w:rsidRPr="00B926A0">
        <w:rPr>
          <w:i/>
          <w:lang w:val="es-PY"/>
        </w:rPr>
        <w:t>Exportação</w:t>
      </w:r>
      <w:proofErr w:type="spellEnd"/>
      <w:r w:rsidRPr="00B926A0">
        <w:rPr>
          <w:i/>
          <w:lang w:val="es-PY"/>
        </w:rPr>
        <w:t xml:space="preserve"> </w:t>
      </w:r>
      <w:proofErr w:type="spellStart"/>
      <w:r w:rsidRPr="00B926A0">
        <w:rPr>
          <w:i/>
          <w:lang w:val="es-PY"/>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58CAE4DC" w14:textId="3CF91DF6" w:rsidR="00714E85" w:rsidRPr="00220FF8" w:rsidRDefault="00714E85" w:rsidP="00AC4D3D">
      <w:pPr>
        <w:numPr>
          <w:ilvl w:val="0"/>
          <w:numId w:val="35"/>
        </w:numPr>
        <w:spacing w:line="360" w:lineRule="auto"/>
        <w:ind w:left="567" w:hanging="567"/>
        <w:contextualSpacing/>
      </w:pPr>
      <w:proofErr w:type="spellStart"/>
      <w:r w:rsidRPr="003772AF">
        <w:rPr>
          <w:i/>
        </w:rPr>
        <w:t>Intelekti</w:t>
      </w:r>
      <w:proofErr w:type="spellEnd"/>
      <w:r w:rsidRPr="003772AF">
        <w:rPr>
          <w:i/>
        </w:rPr>
        <w:t xml:space="preserve"> </w:t>
      </w:r>
      <w:proofErr w:type="spellStart"/>
      <w:r w:rsidRPr="003772AF">
        <w:rPr>
          <w:i/>
        </w:rPr>
        <w:t>Publishing</w:t>
      </w:r>
      <w:proofErr w:type="spellEnd"/>
      <w:r w:rsidRPr="00A4520F">
        <w:t xml:space="preserve"> </w:t>
      </w:r>
      <w:r w:rsidR="007314B0">
        <w:t>(Géorgie)</w:t>
      </w:r>
    </w:p>
    <w:p w14:paraId="7ABAADA0" w14:textId="6A1DE7C4" w:rsidR="00714E85" w:rsidRPr="00B926A0" w:rsidRDefault="00714E85" w:rsidP="00AC4D3D">
      <w:pPr>
        <w:numPr>
          <w:ilvl w:val="0"/>
          <w:numId w:val="35"/>
        </w:numPr>
        <w:spacing w:line="360" w:lineRule="auto"/>
        <w:ind w:left="567" w:hanging="567"/>
        <w:contextualSpacing/>
        <w:rPr>
          <w:i/>
          <w:lang w:val="es-PY"/>
        </w:rPr>
      </w:pPr>
      <w:r w:rsidRPr="00B926A0">
        <w:rPr>
          <w:i/>
          <w:lang w:val="es-PY"/>
        </w:rPr>
        <w:t xml:space="preserve">J.E. </w:t>
      </w:r>
      <w:r w:rsidR="000076D8">
        <w:rPr>
          <w:i/>
          <w:lang w:val="es-PY"/>
        </w:rPr>
        <w:t xml:space="preserve"> </w:t>
      </w:r>
      <w:r w:rsidRPr="00B926A0">
        <w:rPr>
          <w:i/>
          <w:lang w:val="es-PY"/>
        </w:rPr>
        <w:t xml:space="preserve">Solomon Editores </w:t>
      </w:r>
      <w:proofErr w:type="spellStart"/>
      <w:r w:rsidRPr="00B926A0">
        <w:rPr>
          <w:i/>
          <w:lang w:val="es-PY"/>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66A3CDEE" w14:textId="7EFB7D93" w:rsidR="00714E85" w:rsidRPr="00FB4A61" w:rsidRDefault="00714E85" w:rsidP="00AC4D3D">
      <w:pPr>
        <w:numPr>
          <w:ilvl w:val="0"/>
          <w:numId w:val="35"/>
        </w:numPr>
        <w:spacing w:line="360" w:lineRule="auto"/>
        <w:ind w:left="567" w:hanging="567"/>
        <w:contextualSpacing/>
        <w:rPr>
          <w:lang w:val="es-ES"/>
        </w:rPr>
      </w:pPr>
      <w:r w:rsidRPr="00FB4A61">
        <w:rPr>
          <w:i/>
          <w:lang w:val="es-ES"/>
        </w:rPr>
        <w:t xml:space="preserve">Jorge </w:t>
      </w:r>
      <w:proofErr w:type="spellStart"/>
      <w:r w:rsidRPr="00FB4A61">
        <w:rPr>
          <w:i/>
          <w:lang w:val="es-ES"/>
        </w:rPr>
        <w:t>Zahar</w:t>
      </w:r>
      <w:proofErr w:type="spellEnd"/>
      <w:r w:rsidRPr="00FB4A61">
        <w:rPr>
          <w:i/>
          <w:lang w:val="es-ES"/>
        </w:rPr>
        <w:t xml:space="preserve"> Editor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35201893" w14:textId="05910AD7" w:rsidR="00714E85" w:rsidRPr="003772AF" w:rsidRDefault="00714E85" w:rsidP="00AC4D3D">
      <w:pPr>
        <w:numPr>
          <w:ilvl w:val="0"/>
          <w:numId w:val="35"/>
        </w:numPr>
        <w:spacing w:line="360" w:lineRule="auto"/>
        <w:ind w:left="567" w:hanging="567"/>
        <w:contextualSpacing/>
        <w:rPr>
          <w:lang w:val="en-US"/>
        </w:rPr>
      </w:pPr>
      <w:proofErr w:type="spellStart"/>
      <w:r w:rsidRPr="003772AF">
        <w:rPr>
          <w:i/>
          <w:lang w:val="en-US"/>
        </w:rPr>
        <w:t>Kadi</w:t>
      </w:r>
      <w:proofErr w:type="spellEnd"/>
      <w:r w:rsidRPr="003772AF">
        <w:rPr>
          <w:i/>
          <w:lang w:val="en-US"/>
        </w:rPr>
        <w:t xml:space="preserve"> and Ramadi</w:t>
      </w:r>
      <w:r w:rsidRPr="003772AF">
        <w:rPr>
          <w:lang w:val="en-US"/>
        </w:rPr>
        <w:t xml:space="preserve"> </w:t>
      </w:r>
      <w:r w:rsidR="007314B0">
        <w:rPr>
          <w:lang w:val="en-US"/>
        </w:rPr>
        <w:t>(</w:t>
      </w:r>
      <w:proofErr w:type="spellStart"/>
      <w:r w:rsidR="006A6EE2">
        <w:rPr>
          <w:lang w:val="en-US"/>
        </w:rPr>
        <w:t>Arabie</w:t>
      </w:r>
      <w:proofErr w:type="spellEnd"/>
      <w:r w:rsidR="006A6EE2">
        <w:rPr>
          <w:lang w:val="en-US"/>
        </w:rPr>
        <w:t xml:space="preserve"> </w:t>
      </w:r>
      <w:proofErr w:type="spellStart"/>
      <w:r w:rsidR="006A6EE2">
        <w:rPr>
          <w:lang w:val="en-US"/>
        </w:rPr>
        <w:t>saoudite</w:t>
      </w:r>
      <w:proofErr w:type="spellEnd"/>
      <w:r w:rsidR="007314B0">
        <w:rPr>
          <w:lang w:val="en-US"/>
        </w:rPr>
        <w:t>)</w:t>
      </w:r>
    </w:p>
    <w:p w14:paraId="50B3046A" w14:textId="77777777" w:rsidR="006A6EE2" w:rsidRDefault="00714E85" w:rsidP="00AC4D3D">
      <w:pPr>
        <w:numPr>
          <w:ilvl w:val="0"/>
          <w:numId w:val="35"/>
        </w:numPr>
        <w:spacing w:line="360" w:lineRule="auto"/>
        <w:ind w:left="567" w:hanging="567"/>
        <w:contextualSpacing/>
        <w:rPr>
          <w:lang w:val="fr-CH"/>
        </w:rPr>
      </w:pPr>
      <w:proofErr w:type="spellStart"/>
      <w:r w:rsidRPr="003772AF">
        <w:rPr>
          <w:i/>
          <w:lang w:val="fr-CH"/>
        </w:rPr>
        <w:lastRenderedPageBreak/>
        <w:t>Kalimat</w:t>
      </w:r>
      <w:proofErr w:type="spellEnd"/>
      <w:r w:rsidRPr="003772AF">
        <w:rPr>
          <w:i/>
          <w:lang w:val="fr-CH"/>
        </w:rPr>
        <w:t xml:space="preserve"> Group</w:t>
      </w:r>
      <w:r w:rsidRPr="003772AF">
        <w:rPr>
          <w:lang w:val="fr-CH"/>
        </w:rPr>
        <w:t xml:space="preserve"> </w:t>
      </w:r>
      <w:r w:rsidR="00293185" w:rsidRPr="003772AF">
        <w:rPr>
          <w:lang w:val="fr-CH"/>
        </w:rPr>
        <w:t>(Émirats arabes unis)</w:t>
      </w:r>
    </w:p>
    <w:p w14:paraId="3984A88F" w14:textId="315C1DAF" w:rsidR="006A6EE2" w:rsidRDefault="00714E85" w:rsidP="00AC4D3D">
      <w:pPr>
        <w:numPr>
          <w:ilvl w:val="0"/>
          <w:numId w:val="35"/>
        </w:numPr>
        <w:spacing w:line="360" w:lineRule="auto"/>
        <w:ind w:left="567" w:hanging="567"/>
        <w:contextualSpacing/>
      </w:pPr>
      <w:proofErr w:type="spellStart"/>
      <w:r w:rsidRPr="003772AF">
        <w:rPr>
          <w:i/>
        </w:rPr>
        <w:t>Kogan</w:t>
      </w:r>
      <w:proofErr w:type="spellEnd"/>
      <w:r w:rsidRPr="003772AF">
        <w:rPr>
          <w:i/>
        </w:rPr>
        <w:t xml:space="preserve"> Page</w:t>
      </w:r>
      <w:r>
        <w:t xml:space="preserve"> </w:t>
      </w:r>
      <w:r w:rsidR="007314B0">
        <w:t>(Royaume</w:t>
      </w:r>
      <w:r w:rsidR="00D711BB">
        <w:noBreakHyphen/>
      </w:r>
      <w:r w:rsidR="007314B0">
        <w:t>Uni)</w:t>
      </w:r>
    </w:p>
    <w:p w14:paraId="70AA5FE9" w14:textId="7EBD26C1" w:rsidR="00714E85" w:rsidRPr="00FB4A61" w:rsidRDefault="00714E85" w:rsidP="00AC4D3D">
      <w:pPr>
        <w:numPr>
          <w:ilvl w:val="0"/>
          <w:numId w:val="35"/>
        </w:numPr>
        <w:spacing w:line="360" w:lineRule="auto"/>
        <w:ind w:left="567" w:hanging="567"/>
        <w:contextualSpacing/>
        <w:rPr>
          <w:lang w:val="es-ES"/>
        </w:rPr>
      </w:pPr>
      <w:proofErr w:type="spellStart"/>
      <w:r w:rsidRPr="00FB4A61">
        <w:rPr>
          <w:i/>
          <w:lang w:val="es-ES"/>
        </w:rPr>
        <w:t>Livraria</w:t>
      </w:r>
      <w:proofErr w:type="spellEnd"/>
      <w:r w:rsidRPr="00FB4A61">
        <w:rPr>
          <w:i/>
          <w:lang w:val="es-ES"/>
        </w:rPr>
        <w:t xml:space="preserve"> do </w:t>
      </w:r>
      <w:proofErr w:type="spellStart"/>
      <w:r w:rsidRPr="00FB4A61">
        <w:rPr>
          <w:i/>
          <w:lang w:val="es-ES"/>
        </w:rPr>
        <w:t>Advogado</w:t>
      </w:r>
      <w:proofErr w:type="spellEnd"/>
      <w:r w:rsidRPr="00FB4A61">
        <w:rPr>
          <w:i/>
          <w:lang w:val="es-ES"/>
        </w:rPr>
        <w:t xml:space="preserve">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532E4FE0" w14:textId="6202464B" w:rsidR="00714E85" w:rsidRPr="00B926A0" w:rsidRDefault="00714E85" w:rsidP="00AC4D3D">
      <w:pPr>
        <w:numPr>
          <w:ilvl w:val="0"/>
          <w:numId w:val="35"/>
        </w:numPr>
        <w:spacing w:line="360" w:lineRule="auto"/>
        <w:ind w:left="567" w:hanging="567"/>
        <w:contextualSpacing/>
        <w:rPr>
          <w:lang w:val="es-PY"/>
        </w:rPr>
      </w:pPr>
      <w:r w:rsidRPr="00B926A0">
        <w:rPr>
          <w:i/>
          <w:lang w:val="es-PY"/>
        </w:rPr>
        <w:t xml:space="preserve">LTC – </w:t>
      </w:r>
      <w:proofErr w:type="spellStart"/>
      <w:r w:rsidRPr="00B926A0">
        <w:rPr>
          <w:i/>
          <w:lang w:val="es-PY"/>
        </w:rPr>
        <w:t>Livros</w:t>
      </w:r>
      <w:proofErr w:type="spellEnd"/>
      <w:r w:rsidRPr="00B926A0">
        <w:rPr>
          <w:i/>
          <w:lang w:val="es-PY"/>
        </w:rPr>
        <w:t xml:space="preserve"> Técnicos e Científicos Editora </w:t>
      </w:r>
      <w:proofErr w:type="spellStart"/>
      <w:r w:rsidRPr="00B926A0">
        <w:rPr>
          <w:i/>
          <w:lang w:val="es-PY"/>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32BB234F" w14:textId="2BD0B530" w:rsidR="00714E85" w:rsidRPr="003772AF" w:rsidRDefault="00714E85" w:rsidP="00AC4D3D">
      <w:pPr>
        <w:numPr>
          <w:ilvl w:val="0"/>
          <w:numId w:val="35"/>
        </w:numPr>
        <w:spacing w:line="360" w:lineRule="auto"/>
        <w:ind w:left="567" w:hanging="567"/>
        <w:contextualSpacing/>
        <w:rPr>
          <w:lang w:val="fr-CH"/>
        </w:rPr>
      </w:pPr>
      <w:r w:rsidRPr="003772AF">
        <w:rPr>
          <w:i/>
          <w:lang w:val="fr-CH"/>
        </w:rPr>
        <w:t>Macmillan Learning</w:t>
      </w:r>
      <w:r w:rsidRPr="003772AF">
        <w:rPr>
          <w:lang w:val="fr-CH"/>
        </w:rPr>
        <w:t xml:space="preserve"> (</w:t>
      </w:r>
      <w:r w:rsidR="00D92BDA" w:rsidRPr="003772AF">
        <w:rPr>
          <w:lang w:val="fr-CH"/>
        </w:rPr>
        <w:t>États</w:t>
      </w:r>
      <w:r w:rsidR="00D711BB">
        <w:rPr>
          <w:lang w:val="fr-CH"/>
        </w:rPr>
        <w:noBreakHyphen/>
      </w:r>
      <w:r w:rsidR="00D92BDA" w:rsidRPr="003772AF">
        <w:rPr>
          <w:lang w:val="fr-CH"/>
        </w:rPr>
        <w:t>Unis d</w:t>
      </w:r>
      <w:r w:rsidR="006A6EE2">
        <w:rPr>
          <w:lang w:val="fr-CH"/>
        </w:rPr>
        <w:t>’</w:t>
      </w:r>
      <w:r w:rsidR="00D92BDA" w:rsidRPr="003772AF">
        <w:rPr>
          <w:lang w:val="fr-CH"/>
        </w:rPr>
        <w:t>Amérique</w:t>
      </w:r>
      <w:r w:rsidRPr="003772AF">
        <w:rPr>
          <w:lang w:val="fr-CH"/>
        </w:rPr>
        <w:t>)</w:t>
      </w:r>
    </w:p>
    <w:p w14:paraId="38CB01A0" w14:textId="3E92DBCA" w:rsidR="00714E85" w:rsidRPr="00FB4A61" w:rsidRDefault="00714E85" w:rsidP="00AC4D3D">
      <w:pPr>
        <w:numPr>
          <w:ilvl w:val="0"/>
          <w:numId w:val="35"/>
        </w:numPr>
        <w:spacing w:line="360" w:lineRule="auto"/>
        <w:ind w:left="567" w:hanging="567"/>
        <w:contextualSpacing/>
        <w:rPr>
          <w:lang w:val="es-ES"/>
        </w:rPr>
      </w:pPr>
      <w:r w:rsidRPr="00FB4A61">
        <w:rPr>
          <w:i/>
          <w:lang w:val="es-ES"/>
        </w:rPr>
        <w:t xml:space="preserve">NC Editora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5F0A1876" w14:textId="3B9820A9" w:rsidR="00714E85" w:rsidRPr="003772AF" w:rsidRDefault="00714E85" w:rsidP="00AC4D3D">
      <w:pPr>
        <w:numPr>
          <w:ilvl w:val="0"/>
          <w:numId w:val="35"/>
        </w:numPr>
        <w:spacing w:line="360" w:lineRule="auto"/>
        <w:ind w:left="567" w:hanging="567"/>
        <w:contextualSpacing/>
        <w:rPr>
          <w:lang w:val="fr-CH"/>
        </w:rPr>
      </w:pPr>
      <w:r w:rsidRPr="003772AF">
        <w:rPr>
          <w:i/>
          <w:lang w:val="fr-CH"/>
        </w:rPr>
        <w:t xml:space="preserve">New </w:t>
      </w:r>
      <w:proofErr w:type="spellStart"/>
      <w:r w:rsidRPr="003772AF">
        <w:rPr>
          <w:i/>
          <w:lang w:val="fr-CH"/>
        </w:rPr>
        <w:t>Africa</w:t>
      </w:r>
      <w:proofErr w:type="spellEnd"/>
      <w:r w:rsidRPr="003772AF">
        <w:rPr>
          <w:i/>
          <w:lang w:val="fr-CH"/>
        </w:rPr>
        <w:t xml:space="preserve"> Books</w:t>
      </w:r>
      <w:r w:rsidRPr="003772AF">
        <w:rPr>
          <w:lang w:val="fr-CH"/>
        </w:rPr>
        <w:t xml:space="preserve"> (</w:t>
      </w:r>
      <w:r w:rsidR="007314B0" w:rsidRPr="003772AF">
        <w:rPr>
          <w:lang w:val="fr-CH"/>
        </w:rPr>
        <w:t>Afrique du Sud</w:t>
      </w:r>
      <w:r w:rsidRPr="003772AF">
        <w:rPr>
          <w:lang w:val="fr-CH"/>
        </w:rPr>
        <w:t>)</w:t>
      </w:r>
    </w:p>
    <w:p w14:paraId="7A53178F" w14:textId="71AEBAE7" w:rsidR="00714E85" w:rsidRPr="00220FF8" w:rsidRDefault="00714E85" w:rsidP="00AC4D3D">
      <w:pPr>
        <w:numPr>
          <w:ilvl w:val="0"/>
          <w:numId w:val="35"/>
        </w:numPr>
        <w:spacing w:line="360" w:lineRule="auto"/>
        <w:ind w:left="567" w:hanging="567"/>
        <w:contextualSpacing/>
      </w:pPr>
      <w:proofErr w:type="spellStart"/>
      <w:r w:rsidRPr="003772AF">
        <w:rPr>
          <w:i/>
        </w:rPr>
        <w:t>Oratia</w:t>
      </w:r>
      <w:proofErr w:type="spellEnd"/>
      <w:r w:rsidRPr="003772AF">
        <w:rPr>
          <w:i/>
        </w:rPr>
        <w:t xml:space="preserve"> Media</w:t>
      </w:r>
      <w:r w:rsidRPr="00A4520F">
        <w:t xml:space="preserve"> </w:t>
      </w:r>
      <w:r>
        <w:t>(</w:t>
      </w:r>
      <w:r w:rsidR="007314B0">
        <w:t>Nouvelle</w:t>
      </w:r>
      <w:r w:rsidR="00D711BB">
        <w:noBreakHyphen/>
      </w:r>
      <w:r w:rsidR="007314B0">
        <w:t>Zélande</w:t>
      </w:r>
      <w:r>
        <w:t>)</w:t>
      </w:r>
    </w:p>
    <w:p w14:paraId="01C2E067" w14:textId="77777777" w:rsidR="00295D3D" w:rsidRPr="003772AF" w:rsidRDefault="00295D3D" w:rsidP="00AC4D3D">
      <w:pPr>
        <w:numPr>
          <w:ilvl w:val="0"/>
          <w:numId w:val="35"/>
        </w:numPr>
        <w:spacing w:line="360" w:lineRule="auto"/>
        <w:ind w:left="567" w:hanging="567"/>
        <w:contextualSpacing/>
      </w:pPr>
      <w:r w:rsidRPr="003772AF">
        <w:t>Organisation Mondiale de la Propriété Intellectuelle</w:t>
      </w:r>
    </w:p>
    <w:p w14:paraId="60BBB61E" w14:textId="52B1F723" w:rsidR="00714E85" w:rsidRPr="00B926A0" w:rsidRDefault="00714E85" w:rsidP="00AC4D3D">
      <w:pPr>
        <w:numPr>
          <w:ilvl w:val="0"/>
          <w:numId w:val="35"/>
        </w:numPr>
        <w:spacing w:line="360" w:lineRule="auto"/>
        <w:ind w:left="567" w:hanging="567"/>
        <w:contextualSpacing/>
        <w:rPr>
          <w:lang w:val="es-PY"/>
        </w:rPr>
      </w:pPr>
      <w:r w:rsidRPr="00B926A0">
        <w:rPr>
          <w:i/>
          <w:lang w:val="es-PY"/>
        </w:rPr>
        <w:t xml:space="preserve">Pallas Editora e Distribuidora </w:t>
      </w:r>
      <w:proofErr w:type="spellStart"/>
      <w:r w:rsidRPr="00B926A0">
        <w:rPr>
          <w:i/>
          <w:lang w:val="es-PY"/>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1C468FC4" w14:textId="2EE00516" w:rsidR="00714E85" w:rsidRPr="00B926A0" w:rsidRDefault="00714E85" w:rsidP="00AC4D3D">
      <w:pPr>
        <w:numPr>
          <w:ilvl w:val="0"/>
          <w:numId w:val="35"/>
        </w:numPr>
        <w:spacing w:line="360" w:lineRule="auto"/>
        <w:ind w:left="567" w:hanging="567"/>
        <w:contextualSpacing/>
        <w:rPr>
          <w:lang w:val="es-PY"/>
        </w:rPr>
      </w:pPr>
      <w:proofErr w:type="spellStart"/>
      <w:r w:rsidRPr="00B926A0">
        <w:rPr>
          <w:i/>
          <w:lang w:val="es-PY"/>
        </w:rPr>
        <w:t>Penguin</w:t>
      </w:r>
      <w:proofErr w:type="spellEnd"/>
      <w:r w:rsidRPr="00B926A0">
        <w:rPr>
          <w:i/>
          <w:lang w:val="es-PY"/>
        </w:rPr>
        <w:t xml:space="preserve"> </w:t>
      </w:r>
      <w:proofErr w:type="spellStart"/>
      <w:r w:rsidRPr="00B926A0">
        <w:rPr>
          <w:i/>
          <w:lang w:val="es-PY"/>
        </w:rPr>
        <w:t>Random</w:t>
      </w:r>
      <w:proofErr w:type="spellEnd"/>
      <w:r w:rsidRPr="00B926A0">
        <w:rPr>
          <w:i/>
          <w:lang w:val="es-PY"/>
        </w:rPr>
        <w:t xml:space="preserve"> </w:t>
      </w:r>
      <w:proofErr w:type="spellStart"/>
      <w:r w:rsidRPr="00B926A0">
        <w:rPr>
          <w:i/>
          <w:lang w:val="es-PY"/>
        </w:rPr>
        <w:t>House</w:t>
      </w:r>
      <w:proofErr w:type="spellEnd"/>
      <w:r w:rsidRPr="00B926A0">
        <w:rPr>
          <w:i/>
          <w:lang w:val="es-PY"/>
        </w:rPr>
        <w:t xml:space="preserve"> Grupo Editorial México</w:t>
      </w:r>
      <w:r>
        <w:rPr>
          <w:lang w:val="es-PY"/>
        </w:rPr>
        <w:t xml:space="preserve"> (</w:t>
      </w:r>
      <w:proofErr w:type="spellStart"/>
      <w:r w:rsidRPr="00B926A0">
        <w:rPr>
          <w:lang w:val="es-PY"/>
        </w:rPr>
        <w:t>Mexi</w:t>
      </w:r>
      <w:r w:rsidR="007314B0">
        <w:rPr>
          <w:lang w:val="es-PY"/>
        </w:rPr>
        <w:t>que</w:t>
      </w:r>
      <w:proofErr w:type="spellEnd"/>
      <w:r>
        <w:rPr>
          <w:lang w:val="es-PY"/>
        </w:rPr>
        <w:t>)</w:t>
      </w:r>
    </w:p>
    <w:p w14:paraId="5A061723" w14:textId="61E9A4E6" w:rsidR="00714E85" w:rsidRPr="00FB4A61" w:rsidRDefault="00714E85" w:rsidP="00AC4D3D">
      <w:pPr>
        <w:numPr>
          <w:ilvl w:val="0"/>
          <w:numId w:val="35"/>
        </w:numPr>
        <w:spacing w:line="360" w:lineRule="auto"/>
        <w:ind w:left="567" w:hanging="567"/>
        <w:contextualSpacing/>
        <w:rPr>
          <w:i/>
          <w:lang w:val="es-ES"/>
        </w:rPr>
      </w:pPr>
      <w:r w:rsidRPr="00FB4A61">
        <w:rPr>
          <w:i/>
          <w:lang w:val="es-ES"/>
        </w:rPr>
        <w:t xml:space="preserve">Petra Editorial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36B277C0" w14:textId="1990EF11" w:rsidR="00714E85" w:rsidRPr="003772AF" w:rsidRDefault="00714E85" w:rsidP="00AC4D3D">
      <w:pPr>
        <w:numPr>
          <w:ilvl w:val="0"/>
          <w:numId w:val="35"/>
        </w:numPr>
        <w:spacing w:line="360" w:lineRule="auto"/>
        <w:ind w:left="567" w:hanging="567"/>
        <w:contextualSpacing/>
        <w:rPr>
          <w:lang w:val="en-US"/>
        </w:rPr>
      </w:pPr>
      <w:r w:rsidRPr="003772AF">
        <w:rPr>
          <w:i/>
          <w:lang w:val="en-US"/>
        </w:rPr>
        <w:t>PHI Learning Private Limited</w:t>
      </w:r>
      <w:r w:rsidRPr="003772AF">
        <w:rPr>
          <w:lang w:val="en-US"/>
        </w:rPr>
        <w:t xml:space="preserve"> (</w:t>
      </w:r>
      <w:proofErr w:type="spellStart"/>
      <w:r w:rsidRPr="003772AF">
        <w:rPr>
          <w:lang w:val="en-US"/>
        </w:rPr>
        <w:t>Ind</w:t>
      </w:r>
      <w:r w:rsidR="007314B0">
        <w:rPr>
          <w:lang w:val="en-US"/>
        </w:rPr>
        <w:t>e</w:t>
      </w:r>
      <w:proofErr w:type="spellEnd"/>
      <w:r w:rsidRPr="003772AF">
        <w:rPr>
          <w:lang w:val="en-US"/>
        </w:rPr>
        <w:t>)</w:t>
      </w:r>
    </w:p>
    <w:p w14:paraId="77A8D903" w14:textId="3243E2CD" w:rsidR="00714E85" w:rsidRPr="00B926A0" w:rsidRDefault="00714E85" w:rsidP="00AC4D3D">
      <w:pPr>
        <w:numPr>
          <w:ilvl w:val="0"/>
          <w:numId w:val="35"/>
        </w:numPr>
        <w:spacing w:line="360" w:lineRule="auto"/>
        <w:ind w:left="567" w:hanging="567"/>
        <w:contextualSpacing/>
        <w:rPr>
          <w:lang w:val="es-PY"/>
        </w:rPr>
      </w:pPr>
      <w:r w:rsidRPr="00B926A0">
        <w:rPr>
          <w:i/>
          <w:lang w:val="es-PY"/>
        </w:rPr>
        <w:t xml:space="preserve">Pinto e </w:t>
      </w:r>
      <w:proofErr w:type="spellStart"/>
      <w:r w:rsidRPr="00B926A0">
        <w:rPr>
          <w:i/>
          <w:lang w:val="es-PY"/>
        </w:rPr>
        <w:t>Zincone</w:t>
      </w:r>
      <w:proofErr w:type="spellEnd"/>
      <w:r w:rsidRPr="00B926A0">
        <w:rPr>
          <w:i/>
          <w:lang w:val="es-PY"/>
        </w:rPr>
        <w:t xml:space="preserve"> Editora </w:t>
      </w:r>
      <w:proofErr w:type="spellStart"/>
      <w:r w:rsidRPr="00B926A0">
        <w:rPr>
          <w:i/>
          <w:lang w:val="es-PY"/>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7CDD5B1F" w14:textId="77777777" w:rsidR="006A6EE2" w:rsidRDefault="00714E85" w:rsidP="00AC4D3D">
      <w:pPr>
        <w:numPr>
          <w:ilvl w:val="0"/>
          <w:numId w:val="35"/>
        </w:numPr>
        <w:spacing w:line="360" w:lineRule="auto"/>
        <w:ind w:left="567" w:hanging="567"/>
        <w:contextualSpacing/>
        <w:rPr>
          <w:lang w:val="es-ES"/>
        </w:rPr>
      </w:pPr>
      <w:r w:rsidRPr="00A4520F">
        <w:rPr>
          <w:i/>
          <w:lang w:val="es-ES"/>
        </w:rPr>
        <w:t>Planeta de Libros</w:t>
      </w:r>
      <w:r w:rsidRPr="00A4520F">
        <w:rPr>
          <w:lang w:val="es-ES"/>
        </w:rPr>
        <w:t xml:space="preserve"> (</w:t>
      </w:r>
      <w:proofErr w:type="spellStart"/>
      <w:r w:rsidR="007314B0">
        <w:rPr>
          <w:lang w:val="es-ES"/>
        </w:rPr>
        <w:t>Espagne</w:t>
      </w:r>
      <w:proofErr w:type="spellEnd"/>
      <w:r w:rsidRPr="00A4520F">
        <w:rPr>
          <w:lang w:val="es-ES"/>
        </w:rPr>
        <w:t>)</w:t>
      </w:r>
    </w:p>
    <w:p w14:paraId="70ABF8CD" w14:textId="314345E6" w:rsidR="00714E85" w:rsidRPr="00B926A0" w:rsidRDefault="00714E85" w:rsidP="00AC4D3D">
      <w:pPr>
        <w:numPr>
          <w:ilvl w:val="0"/>
          <w:numId w:val="35"/>
        </w:numPr>
        <w:spacing w:line="360" w:lineRule="auto"/>
        <w:ind w:left="567" w:hanging="567"/>
        <w:contextualSpacing/>
        <w:rPr>
          <w:lang w:val="es-PY"/>
        </w:rPr>
      </w:pPr>
      <w:proofErr w:type="spellStart"/>
      <w:r w:rsidRPr="00B926A0">
        <w:rPr>
          <w:i/>
          <w:lang w:val="es-PY"/>
        </w:rPr>
        <w:t>Publibook</w:t>
      </w:r>
      <w:proofErr w:type="spellEnd"/>
      <w:r w:rsidRPr="00B926A0">
        <w:rPr>
          <w:i/>
          <w:lang w:val="es-PY"/>
        </w:rPr>
        <w:t xml:space="preserve"> </w:t>
      </w:r>
      <w:proofErr w:type="spellStart"/>
      <w:r w:rsidRPr="00B926A0">
        <w:rPr>
          <w:i/>
          <w:lang w:val="es-PY"/>
        </w:rPr>
        <w:t>Livros</w:t>
      </w:r>
      <w:proofErr w:type="spellEnd"/>
      <w:r w:rsidRPr="00B926A0">
        <w:rPr>
          <w:i/>
          <w:lang w:val="es-PY"/>
        </w:rPr>
        <w:t xml:space="preserve"> e Papéis </w:t>
      </w:r>
      <w:proofErr w:type="spellStart"/>
      <w:r w:rsidRPr="00B926A0">
        <w:rPr>
          <w:i/>
          <w:lang w:val="es-PY"/>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1074C42A" w14:textId="143D6774" w:rsidR="00714E85" w:rsidRPr="00B926A0" w:rsidRDefault="00714E85" w:rsidP="00AC4D3D">
      <w:pPr>
        <w:numPr>
          <w:ilvl w:val="0"/>
          <w:numId w:val="35"/>
        </w:numPr>
        <w:spacing w:line="360" w:lineRule="auto"/>
        <w:ind w:left="567" w:hanging="567"/>
        <w:contextualSpacing/>
        <w:rPr>
          <w:i/>
          <w:lang w:val="es-PY"/>
        </w:rPr>
      </w:pPr>
      <w:r w:rsidRPr="00B926A0">
        <w:rPr>
          <w:i/>
          <w:lang w:val="es-PY"/>
        </w:rPr>
        <w:t xml:space="preserve">Saber e </w:t>
      </w:r>
      <w:proofErr w:type="spellStart"/>
      <w:r w:rsidRPr="00B926A0">
        <w:rPr>
          <w:i/>
          <w:lang w:val="es-PY"/>
        </w:rPr>
        <w:t>Ler</w:t>
      </w:r>
      <w:proofErr w:type="spellEnd"/>
      <w:r w:rsidRPr="00B926A0">
        <w:rPr>
          <w:i/>
          <w:lang w:val="es-PY"/>
        </w:rPr>
        <w:t xml:space="preserve"> Editorial </w:t>
      </w:r>
      <w:proofErr w:type="spellStart"/>
      <w:r w:rsidRPr="00B926A0">
        <w:rPr>
          <w:i/>
          <w:lang w:val="es-PY"/>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6AF83FDA" w14:textId="1359DDBA" w:rsidR="006A6EE2" w:rsidRDefault="00714E85" w:rsidP="00AC4D3D">
      <w:pPr>
        <w:numPr>
          <w:ilvl w:val="0"/>
          <w:numId w:val="35"/>
        </w:numPr>
        <w:spacing w:line="360" w:lineRule="auto"/>
        <w:ind w:left="567" w:hanging="567"/>
        <w:contextualSpacing/>
        <w:rPr>
          <w:lang w:val="fr-CH"/>
        </w:rPr>
      </w:pPr>
      <w:r w:rsidRPr="003772AF">
        <w:rPr>
          <w:i/>
          <w:lang w:val="fr-CH"/>
        </w:rPr>
        <w:t>SAGE Publications Ltd</w:t>
      </w:r>
      <w:r w:rsidRPr="003772AF">
        <w:rPr>
          <w:lang w:val="fr-CH"/>
        </w:rPr>
        <w:t xml:space="preserve"> </w:t>
      </w:r>
      <w:r w:rsidR="007314B0" w:rsidRPr="003772AF">
        <w:rPr>
          <w:lang w:val="fr-CH"/>
        </w:rPr>
        <w:t>(Royaume</w:t>
      </w:r>
      <w:r w:rsidR="00D711BB">
        <w:rPr>
          <w:lang w:val="fr-CH"/>
        </w:rPr>
        <w:noBreakHyphen/>
      </w:r>
      <w:r w:rsidR="007314B0" w:rsidRPr="003772AF">
        <w:rPr>
          <w:lang w:val="fr-CH"/>
        </w:rPr>
        <w:t>Uni)</w:t>
      </w:r>
    </w:p>
    <w:p w14:paraId="061D1542" w14:textId="77777777" w:rsidR="006A6EE2" w:rsidRDefault="00714E85" w:rsidP="00AC4D3D">
      <w:pPr>
        <w:numPr>
          <w:ilvl w:val="0"/>
          <w:numId w:val="35"/>
        </w:numPr>
        <w:spacing w:line="360" w:lineRule="auto"/>
        <w:ind w:left="567" w:hanging="567"/>
        <w:contextualSpacing/>
        <w:rPr>
          <w:lang w:val="en-US"/>
        </w:rPr>
      </w:pPr>
      <w:proofErr w:type="spellStart"/>
      <w:r w:rsidRPr="003772AF">
        <w:rPr>
          <w:i/>
          <w:lang w:val="en-US"/>
        </w:rPr>
        <w:t>Sama</w:t>
      </w:r>
      <w:proofErr w:type="spellEnd"/>
      <w:r w:rsidRPr="003772AF">
        <w:rPr>
          <w:i/>
          <w:lang w:val="en-US"/>
        </w:rPr>
        <w:t xml:space="preserve"> Publishing, Production and Distribution</w:t>
      </w:r>
      <w:r w:rsidRPr="003772AF">
        <w:rPr>
          <w:lang w:val="en-US"/>
        </w:rPr>
        <w:t xml:space="preserve"> </w:t>
      </w:r>
      <w:r w:rsidR="00293185">
        <w:rPr>
          <w:lang w:val="en-US"/>
        </w:rPr>
        <w:t>(</w:t>
      </w:r>
      <w:proofErr w:type="spellStart"/>
      <w:r w:rsidR="00293185">
        <w:rPr>
          <w:lang w:val="en-US"/>
        </w:rPr>
        <w:t>Émirats</w:t>
      </w:r>
      <w:proofErr w:type="spellEnd"/>
      <w:r w:rsidR="00293185">
        <w:rPr>
          <w:lang w:val="en-US"/>
        </w:rPr>
        <w:t xml:space="preserve"> </w:t>
      </w:r>
      <w:proofErr w:type="spellStart"/>
      <w:r w:rsidR="00293185">
        <w:rPr>
          <w:lang w:val="en-US"/>
        </w:rPr>
        <w:t>arabes</w:t>
      </w:r>
      <w:proofErr w:type="spellEnd"/>
      <w:r w:rsidR="00293185">
        <w:rPr>
          <w:lang w:val="en-US"/>
        </w:rPr>
        <w:t xml:space="preserve"> unis)</w:t>
      </w:r>
    </w:p>
    <w:p w14:paraId="5F4B251E" w14:textId="50B68BC6" w:rsidR="00714E85" w:rsidRPr="00220FF8" w:rsidRDefault="00714E85" w:rsidP="00AC4D3D">
      <w:pPr>
        <w:numPr>
          <w:ilvl w:val="0"/>
          <w:numId w:val="35"/>
        </w:numPr>
        <w:spacing w:line="360" w:lineRule="auto"/>
        <w:ind w:left="567" w:hanging="567"/>
        <w:contextualSpacing/>
      </w:pPr>
      <w:r w:rsidRPr="003772AF">
        <w:rPr>
          <w:i/>
        </w:rPr>
        <w:t xml:space="preserve">Santillana </w:t>
      </w:r>
      <w:proofErr w:type="spellStart"/>
      <w:r w:rsidRPr="003772AF">
        <w:rPr>
          <w:i/>
        </w:rPr>
        <w:t>Colombia</w:t>
      </w:r>
      <w:proofErr w:type="spellEnd"/>
      <w:r w:rsidRPr="00FB4A61">
        <w:t xml:space="preserve"> </w:t>
      </w:r>
      <w:r>
        <w:t>(</w:t>
      </w:r>
      <w:r w:rsidRPr="00220FF8">
        <w:t>Colombi</w:t>
      </w:r>
      <w:r w:rsidR="007314B0">
        <w:t>e</w:t>
      </w:r>
      <w:r>
        <w:t>)</w:t>
      </w:r>
    </w:p>
    <w:p w14:paraId="3BA0BC7F" w14:textId="7D283CEC" w:rsidR="006A6EE2" w:rsidRDefault="00714E85" w:rsidP="00AC4D3D">
      <w:pPr>
        <w:numPr>
          <w:ilvl w:val="0"/>
          <w:numId w:val="35"/>
        </w:numPr>
        <w:spacing w:line="360" w:lineRule="auto"/>
        <w:ind w:left="567" w:hanging="567"/>
        <w:contextualSpacing/>
        <w:rPr>
          <w:lang w:val="es-ES"/>
        </w:rPr>
      </w:pPr>
      <w:r w:rsidRPr="00B926A0">
        <w:rPr>
          <w:i/>
          <w:lang w:val="es-PY"/>
        </w:rPr>
        <w:t>Santillana Educación S.L.</w:t>
      </w:r>
      <w:r w:rsidRPr="006803A3">
        <w:rPr>
          <w:i/>
          <w:lang w:val="es-PY"/>
        </w:rPr>
        <w:t xml:space="preserve"> </w:t>
      </w:r>
      <w:r w:rsidR="000076D8">
        <w:rPr>
          <w:i/>
          <w:lang w:val="es-PY"/>
        </w:rPr>
        <w:t xml:space="preserve"> </w:t>
      </w:r>
      <w:r w:rsidRPr="00A4520F">
        <w:rPr>
          <w:lang w:val="es-ES"/>
        </w:rPr>
        <w:t>(</w:t>
      </w:r>
      <w:proofErr w:type="spellStart"/>
      <w:r w:rsidR="007314B0">
        <w:rPr>
          <w:lang w:val="es-ES"/>
        </w:rPr>
        <w:t>Espagne</w:t>
      </w:r>
      <w:proofErr w:type="spellEnd"/>
      <w:r w:rsidRPr="00A4520F">
        <w:rPr>
          <w:lang w:val="es-ES"/>
        </w:rPr>
        <w:t>)</w:t>
      </w:r>
    </w:p>
    <w:p w14:paraId="6AA08BC9" w14:textId="24C52ECA" w:rsidR="00714E85" w:rsidRPr="004C028F" w:rsidRDefault="00714E85" w:rsidP="00AC4D3D">
      <w:pPr>
        <w:numPr>
          <w:ilvl w:val="0"/>
          <w:numId w:val="35"/>
        </w:numPr>
        <w:spacing w:line="360" w:lineRule="auto"/>
        <w:ind w:left="567" w:hanging="567"/>
        <w:contextualSpacing/>
        <w:rPr>
          <w:i/>
        </w:rPr>
      </w:pPr>
      <w:r w:rsidRPr="004C028F">
        <w:rPr>
          <w:i/>
        </w:rPr>
        <w:t xml:space="preserve">Santillana </w:t>
      </w:r>
      <w:proofErr w:type="spellStart"/>
      <w:r w:rsidRPr="004C028F">
        <w:rPr>
          <w:i/>
        </w:rPr>
        <w:t>México</w:t>
      </w:r>
      <w:proofErr w:type="spellEnd"/>
      <w:r>
        <w:rPr>
          <w:lang w:val="es-PY"/>
        </w:rPr>
        <w:t xml:space="preserve"> (</w:t>
      </w:r>
      <w:proofErr w:type="spellStart"/>
      <w:r w:rsidRPr="00B926A0">
        <w:rPr>
          <w:lang w:val="es-PY"/>
        </w:rPr>
        <w:t>Mexi</w:t>
      </w:r>
      <w:r w:rsidR="007314B0">
        <w:rPr>
          <w:lang w:val="es-PY"/>
        </w:rPr>
        <w:t>que</w:t>
      </w:r>
      <w:proofErr w:type="spellEnd"/>
      <w:r>
        <w:rPr>
          <w:lang w:val="es-PY"/>
        </w:rPr>
        <w:t>)</w:t>
      </w:r>
    </w:p>
    <w:p w14:paraId="2C1F9F59" w14:textId="090A9B4B" w:rsidR="00714E85" w:rsidRPr="00220FF8" w:rsidRDefault="00714E85" w:rsidP="00AC4D3D">
      <w:pPr>
        <w:numPr>
          <w:ilvl w:val="0"/>
          <w:numId w:val="35"/>
        </w:numPr>
        <w:spacing w:line="360" w:lineRule="auto"/>
        <w:ind w:left="567" w:hanging="567"/>
        <w:contextualSpacing/>
      </w:pPr>
      <w:proofErr w:type="spellStart"/>
      <w:r w:rsidRPr="003772AF">
        <w:rPr>
          <w:i/>
        </w:rPr>
        <w:t>Silkworm</w:t>
      </w:r>
      <w:proofErr w:type="spellEnd"/>
      <w:r w:rsidRPr="003772AF">
        <w:rPr>
          <w:i/>
        </w:rPr>
        <w:t xml:space="preserve"> Books Ltd</w:t>
      </w:r>
      <w:r>
        <w:t xml:space="preserve"> (</w:t>
      </w:r>
      <w:r w:rsidRPr="00220FF8">
        <w:t>Tha</w:t>
      </w:r>
      <w:r w:rsidR="007314B0">
        <w:t>ïlande</w:t>
      </w:r>
      <w:r>
        <w:t>)</w:t>
      </w:r>
    </w:p>
    <w:p w14:paraId="5430E070" w14:textId="34B44731" w:rsidR="00714E85" w:rsidRPr="00220FF8" w:rsidRDefault="00714E85" w:rsidP="00AC4D3D">
      <w:pPr>
        <w:numPr>
          <w:ilvl w:val="0"/>
          <w:numId w:val="35"/>
        </w:numPr>
        <w:spacing w:line="360" w:lineRule="auto"/>
        <w:ind w:left="567" w:hanging="567"/>
        <w:contextualSpacing/>
      </w:pPr>
      <w:r w:rsidRPr="004C028F">
        <w:rPr>
          <w:i/>
        </w:rPr>
        <w:t xml:space="preserve">SM </w:t>
      </w:r>
      <w:proofErr w:type="spellStart"/>
      <w:r w:rsidRPr="004C028F">
        <w:rPr>
          <w:i/>
        </w:rPr>
        <w:t>México</w:t>
      </w:r>
      <w:proofErr w:type="spellEnd"/>
      <w:r>
        <w:rPr>
          <w:lang w:val="es-PY"/>
        </w:rPr>
        <w:t xml:space="preserve"> (</w:t>
      </w:r>
      <w:proofErr w:type="spellStart"/>
      <w:r w:rsidRPr="00B926A0">
        <w:rPr>
          <w:lang w:val="es-PY"/>
        </w:rPr>
        <w:t>Mexi</w:t>
      </w:r>
      <w:r w:rsidR="007314B0">
        <w:rPr>
          <w:lang w:val="es-PY"/>
        </w:rPr>
        <w:t>que</w:t>
      </w:r>
      <w:proofErr w:type="spellEnd"/>
      <w:r>
        <w:rPr>
          <w:lang w:val="es-PY"/>
        </w:rPr>
        <w:t>)</w:t>
      </w:r>
    </w:p>
    <w:p w14:paraId="721F10FC" w14:textId="2CC13CED" w:rsidR="00714E85" w:rsidRPr="00B926A0" w:rsidRDefault="00714E85" w:rsidP="00AC4D3D">
      <w:pPr>
        <w:numPr>
          <w:ilvl w:val="0"/>
          <w:numId w:val="35"/>
        </w:numPr>
        <w:spacing w:line="360" w:lineRule="auto"/>
        <w:ind w:left="567" w:hanging="567"/>
        <w:contextualSpacing/>
        <w:rPr>
          <w:lang w:val="es-PY"/>
        </w:rPr>
      </w:pPr>
      <w:proofErr w:type="spellStart"/>
      <w:r w:rsidRPr="00B926A0">
        <w:rPr>
          <w:i/>
          <w:lang w:val="es-PY"/>
        </w:rPr>
        <w:t>Sociedade</w:t>
      </w:r>
      <w:proofErr w:type="spellEnd"/>
      <w:r w:rsidRPr="00B926A0">
        <w:rPr>
          <w:i/>
          <w:lang w:val="es-PY"/>
        </w:rPr>
        <w:t xml:space="preserve"> </w:t>
      </w:r>
      <w:proofErr w:type="spellStart"/>
      <w:r w:rsidRPr="00B926A0">
        <w:rPr>
          <w:i/>
          <w:lang w:val="es-PY"/>
        </w:rPr>
        <w:t>Literária</w:t>
      </w:r>
      <w:proofErr w:type="spellEnd"/>
      <w:r w:rsidRPr="00B926A0">
        <w:rPr>
          <w:i/>
          <w:lang w:val="es-PY"/>
        </w:rPr>
        <w:t xml:space="preserve"> </w:t>
      </w:r>
      <w:proofErr w:type="spellStart"/>
      <w:r w:rsidRPr="00B926A0">
        <w:rPr>
          <w:i/>
          <w:lang w:val="es-PY"/>
        </w:rPr>
        <w:t>Edições</w:t>
      </w:r>
      <w:proofErr w:type="spellEnd"/>
      <w:r w:rsidRPr="00B926A0">
        <w:rPr>
          <w:i/>
          <w:lang w:val="es-PY"/>
        </w:rPr>
        <w:t xml:space="preserve"> e </w:t>
      </w:r>
      <w:proofErr w:type="spellStart"/>
      <w:r w:rsidRPr="00B926A0">
        <w:rPr>
          <w:i/>
          <w:lang w:val="es-PY"/>
        </w:rPr>
        <w:t>Empreendimentos</w:t>
      </w:r>
      <w:proofErr w:type="spellEnd"/>
      <w:r w:rsidRPr="00B926A0">
        <w:rPr>
          <w:i/>
          <w:lang w:val="es-PY"/>
        </w:rPr>
        <w:t xml:space="preserve"> </w:t>
      </w:r>
      <w:proofErr w:type="spellStart"/>
      <w:r w:rsidRPr="00B926A0">
        <w:rPr>
          <w:i/>
          <w:lang w:val="es-PY"/>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2CDB8DC2" w14:textId="0D9252E5" w:rsidR="00714E85" w:rsidRPr="00220FF8" w:rsidRDefault="00714E85" w:rsidP="00AC4D3D">
      <w:pPr>
        <w:numPr>
          <w:ilvl w:val="0"/>
          <w:numId w:val="35"/>
        </w:numPr>
        <w:spacing w:line="360" w:lineRule="auto"/>
        <w:ind w:left="567" w:hanging="567"/>
        <w:contextualSpacing/>
      </w:pPr>
      <w:proofErr w:type="spellStart"/>
      <w:r w:rsidRPr="004C028F">
        <w:rPr>
          <w:i/>
        </w:rPr>
        <w:t>Sperling</w:t>
      </w:r>
      <w:proofErr w:type="spellEnd"/>
      <w:r w:rsidRPr="004C028F">
        <w:rPr>
          <w:i/>
        </w:rPr>
        <w:t xml:space="preserve"> &amp; </w:t>
      </w:r>
      <w:proofErr w:type="spellStart"/>
      <w:r w:rsidRPr="004C028F">
        <w:rPr>
          <w:i/>
        </w:rPr>
        <w:t>Kupfer</w:t>
      </w:r>
      <w:proofErr w:type="spellEnd"/>
      <w:r>
        <w:t xml:space="preserve"> </w:t>
      </w:r>
      <w:r w:rsidR="007314B0">
        <w:t>(Italie)</w:t>
      </w:r>
    </w:p>
    <w:p w14:paraId="7DDA08D7" w14:textId="7B4E0524" w:rsidR="00714E85" w:rsidRPr="00B926A0" w:rsidRDefault="00714E85" w:rsidP="00AC4D3D">
      <w:pPr>
        <w:numPr>
          <w:ilvl w:val="0"/>
          <w:numId w:val="35"/>
        </w:numPr>
        <w:spacing w:line="360" w:lineRule="auto"/>
        <w:ind w:left="567" w:hanging="567"/>
        <w:contextualSpacing/>
        <w:rPr>
          <w:i/>
          <w:lang w:val="es-PY"/>
        </w:rPr>
      </w:pPr>
      <w:proofErr w:type="spellStart"/>
      <w:r w:rsidRPr="00B926A0">
        <w:rPr>
          <w:i/>
          <w:lang w:val="es-PY"/>
        </w:rPr>
        <w:t>Starlin</w:t>
      </w:r>
      <w:proofErr w:type="spellEnd"/>
      <w:r w:rsidRPr="00B926A0">
        <w:rPr>
          <w:i/>
          <w:lang w:val="es-PY"/>
        </w:rPr>
        <w:t xml:space="preserve"> Alta Editora e </w:t>
      </w:r>
      <w:proofErr w:type="spellStart"/>
      <w:r w:rsidRPr="00B926A0">
        <w:rPr>
          <w:i/>
          <w:lang w:val="es-PY"/>
        </w:rPr>
        <w:t>Consultoria</w:t>
      </w:r>
      <w:proofErr w:type="spellEnd"/>
      <w:r w:rsidRPr="00B926A0">
        <w:rPr>
          <w:i/>
          <w:lang w:val="es-PY"/>
        </w:rPr>
        <w:t xml:space="preserve"> EIRELI</w:t>
      </w:r>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3092173E" w14:textId="223E1465" w:rsidR="00714E85" w:rsidRPr="004C028F" w:rsidRDefault="00714E85" w:rsidP="00AC4D3D">
      <w:pPr>
        <w:numPr>
          <w:ilvl w:val="0"/>
          <w:numId w:val="35"/>
        </w:numPr>
        <w:spacing w:line="360" w:lineRule="auto"/>
        <w:ind w:left="567" w:hanging="567"/>
        <w:contextualSpacing/>
        <w:rPr>
          <w:i/>
        </w:rPr>
      </w:pPr>
      <w:proofErr w:type="spellStart"/>
      <w:r w:rsidRPr="004C028F">
        <w:rPr>
          <w:i/>
        </w:rPr>
        <w:t>Summus</w:t>
      </w:r>
      <w:proofErr w:type="spellEnd"/>
      <w:r w:rsidRPr="004C028F">
        <w:rPr>
          <w:i/>
        </w:rPr>
        <w:t xml:space="preserve"> </w:t>
      </w:r>
      <w:proofErr w:type="spellStart"/>
      <w:r w:rsidRPr="004C028F">
        <w:rPr>
          <w:i/>
        </w:rPr>
        <w:t>Editorial</w:t>
      </w:r>
      <w:proofErr w:type="spellEnd"/>
      <w:r w:rsidRPr="004C028F">
        <w:rPr>
          <w:i/>
        </w:rPr>
        <w:t xml:space="preserve"> </w:t>
      </w:r>
      <w:proofErr w:type="spellStart"/>
      <w:r w:rsidRPr="004C028F">
        <w:rPr>
          <w:i/>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6F92782B" w14:textId="4A384434" w:rsidR="00714E85" w:rsidRPr="00DF5AE1" w:rsidRDefault="00714E85" w:rsidP="00AC4D3D">
      <w:pPr>
        <w:numPr>
          <w:ilvl w:val="0"/>
          <w:numId w:val="35"/>
        </w:numPr>
        <w:spacing w:line="360" w:lineRule="auto"/>
        <w:ind w:left="567" w:hanging="567"/>
        <w:contextualSpacing/>
        <w:rPr>
          <w:i/>
        </w:rPr>
      </w:pPr>
      <w:r w:rsidRPr="00DF5AE1">
        <w:t xml:space="preserve">Sydney </w:t>
      </w:r>
      <w:proofErr w:type="spellStart"/>
      <w:r w:rsidRPr="00DF5AE1">
        <w:t>University</w:t>
      </w:r>
      <w:proofErr w:type="spellEnd"/>
      <w:r w:rsidRPr="00DF5AE1">
        <w:t xml:space="preserve"> </w:t>
      </w:r>
      <w:proofErr w:type="spellStart"/>
      <w:r w:rsidRPr="00DF5AE1">
        <w:t>Press</w:t>
      </w:r>
      <w:proofErr w:type="spellEnd"/>
      <w:r w:rsidRPr="00DF5AE1">
        <w:t xml:space="preserve"> (</w:t>
      </w:r>
      <w:r w:rsidR="007314B0" w:rsidRPr="00DF5AE1">
        <w:t>Australie</w:t>
      </w:r>
      <w:r w:rsidRPr="00DF5AE1">
        <w:t>)</w:t>
      </w:r>
    </w:p>
    <w:p w14:paraId="3F39C448" w14:textId="77777777" w:rsidR="00295D3D" w:rsidRPr="00DF5AE1" w:rsidRDefault="00295D3D" w:rsidP="00AC4D3D">
      <w:pPr>
        <w:pStyle w:val="ListParagraph"/>
        <w:numPr>
          <w:ilvl w:val="0"/>
          <w:numId w:val="35"/>
        </w:numPr>
        <w:spacing w:line="360" w:lineRule="auto"/>
        <w:ind w:left="567" w:hanging="567"/>
      </w:pPr>
      <w:r w:rsidRPr="00DF5AE1">
        <w:t>Syndicat national des éditeurs de livres (Brésil)</w:t>
      </w:r>
    </w:p>
    <w:p w14:paraId="6118F0DF" w14:textId="6D18D5BA" w:rsidR="00714E85" w:rsidRPr="003772AF" w:rsidRDefault="00714E85" w:rsidP="00AC4D3D">
      <w:pPr>
        <w:numPr>
          <w:ilvl w:val="0"/>
          <w:numId w:val="35"/>
        </w:numPr>
        <w:spacing w:line="360" w:lineRule="auto"/>
        <w:ind w:left="567" w:hanging="567"/>
        <w:contextualSpacing/>
        <w:rPr>
          <w:lang w:val="fr-CH"/>
        </w:rPr>
      </w:pPr>
      <w:proofErr w:type="spellStart"/>
      <w:r w:rsidRPr="003772AF">
        <w:rPr>
          <w:lang w:val="fr-CH"/>
        </w:rPr>
        <w:t>University</w:t>
      </w:r>
      <w:proofErr w:type="spellEnd"/>
      <w:r w:rsidRPr="003772AF">
        <w:rPr>
          <w:lang w:val="fr-CH"/>
        </w:rPr>
        <w:t xml:space="preserve"> of Michigan </w:t>
      </w:r>
      <w:proofErr w:type="spellStart"/>
      <w:r w:rsidRPr="003772AF">
        <w:rPr>
          <w:lang w:val="fr-CH"/>
        </w:rPr>
        <w:t>Press</w:t>
      </w:r>
      <w:proofErr w:type="spellEnd"/>
      <w:r w:rsidRPr="003772AF">
        <w:rPr>
          <w:lang w:val="fr-CH"/>
        </w:rPr>
        <w:t xml:space="preserve"> (</w:t>
      </w:r>
      <w:r w:rsidR="007314B0" w:rsidRPr="003772AF">
        <w:rPr>
          <w:lang w:val="fr-CH"/>
        </w:rPr>
        <w:t>États</w:t>
      </w:r>
      <w:r w:rsidR="00D711BB">
        <w:rPr>
          <w:lang w:val="fr-CH"/>
        </w:rPr>
        <w:noBreakHyphen/>
      </w:r>
      <w:r w:rsidR="007314B0" w:rsidRPr="003772AF">
        <w:rPr>
          <w:lang w:val="fr-CH"/>
        </w:rPr>
        <w:t>Unis d</w:t>
      </w:r>
      <w:r w:rsidR="006A6EE2">
        <w:rPr>
          <w:lang w:val="fr-CH"/>
        </w:rPr>
        <w:t>’</w:t>
      </w:r>
      <w:r w:rsidR="007314B0" w:rsidRPr="003772AF">
        <w:rPr>
          <w:lang w:val="fr-CH"/>
        </w:rPr>
        <w:t>Amérique</w:t>
      </w:r>
      <w:r w:rsidRPr="003772AF">
        <w:rPr>
          <w:lang w:val="fr-CH"/>
        </w:rPr>
        <w:t>)</w:t>
      </w:r>
    </w:p>
    <w:p w14:paraId="14DD808B" w14:textId="6CEA34FB" w:rsidR="00714E85" w:rsidRPr="00220FF8" w:rsidRDefault="00714E85" w:rsidP="00AC4D3D">
      <w:pPr>
        <w:numPr>
          <w:ilvl w:val="0"/>
          <w:numId w:val="35"/>
        </w:numPr>
        <w:spacing w:line="360" w:lineRule="auto"/>
        <w:ind w:left="567" w:hanging="567"/>
        <w:contextualSpacing/>
      </w:pPr>
      <w:proofErr w:type="spellStart"/>
      <w:r w:rsidRPr="004C028F">
        <w:rPr>
          <w:i/>
        </w:rPr>
        <w:t>Verlag</w:t>
      </w:r>
      <w:proofErr w:type="spellEnd"/>
      <w:r w:rsidRPr="004C028F">
        <w:rPr>
          <w:i/>
        </w:rPr>
        <w:t xml:space="preserve"> Barbara </w:t>
      </w:r>
      <w:proofErr w:type="spellStart"/>
      <w:r w:rsidRPr="004C028F">
        <w:rPr>
          <w:i/>
        </w:rPr>
        <w:t>Budrich</w:t>
      </w:r>
      <w:proofErr w:type="spellEnd"/>
      <w:r w:rsidRPr="00A4520F">
        <w:t xml:space="preserve"> </w:t>
      </w:r>
      <w:r>
        <w:t>(</w:t>
      </w:r>
      <w:r w:rsidR="007314B0">
        <w:t>Allemagne</w:t>
      </w:r>
      <w:r>
        <w:t>)</w:t>
      </w:r>
    </w:p>
    <w:p w14:paraId="10990CB2" w14:textId="735B8050" w:rsidR="00714E85" w:rsidRPr="00FB4A61" w:rsidRDefault="00714E85" w:rsidP="00AC4D3D">
      <w:pPr>
        <w:numPr>
          <w:ilvl w:val="0"/>
          <w:numId w:val="35"/>
        </w:numPr>
        <w:spacing w:line="360" w:lineRule="auto"/>
        <w:ind w:left="567" w:hanging="567"/>
        <w:contextualSpacing/>
        <w:rPr>
          <w:lang w:val="es-ES"/>
        </w:rPr>
      </w:pPr>
      <w:proofErr w:type="spellStart"/>
      <w:r w:rsidRPr="00FB4A61">
        <w:rPr>
          <w:i/>
          <w:lang w:val="es-ES"/>
        </w:rPr>
        <w:t>Verus</w:t>
      </w:r>
      <w:proofErr w:type="spellEnd"/>
      <w:r w:rsidRPr="00FB4A61">
        <w:rPr>
          <w:i/>
          <w:lang w:val="es-ES"/>
        </w:rPr>
        <w:t xml:space="preserve"> Editora </w:t>
      </w:r>
      <w:proofErr w:type="spellStart"/>
      <w:r w:rsidRPr="00FB4A61">
        <w:rPr>
          <w:i/>
          <w:lang w:val="es-ES"/>
        </w:rPr>
        <w:t>Ltda</w:t>
      </w:r>
      <w:proofErr w:type="spellEnd"/>
      <w:r w:rsidRPr="00FB4A61">
        <w:rPr>
          <w:i/>
          <w:lang w:val="es-ES"/>
        </w:rPr>
        <w:t xml:space="preserve"> </w:t>
      </w:r>
      <w:r w:rsidR="00293185">
        <w:rPr>
          <w:lang w:val="es-ES"/>
        </w:rPr>
        <w:t>(</w:t>
      </w:r>
      <w:proofErr w:type="spellStart"/>
      <w:r w:rsidR="00293185">
        <w:rPr>
          <w:lang w:val="es-ES"/>
        </w:rPr>
        <w:t>Brésil</w:t>
      </w:r>
      <w:proofErr w:type="spellEnd"/>
      <w:r w:rsidR="00293185">
        <w:rPr>
          <w:lang w:val="es-ES"/>
        </w:rPr>
        <w:t>)</w:t>
      </w:r>
    </w:p>
    <w:p w14:paraId="70498BB5" w14:textId="77777777" w:rsidR="006A6EE2" w:rsidRDefault="00714E85" w:rsidP="00AC4D3D">
      <w:pPr>
        <w:numPr>
          <w:ilvl w:val="0"/>
          <w:numId w:val="35"/>
        </w:numPr>
        <w:spacing w:line="360" w:lineRule="auto"/>
        <w:ind w:left="567" w:hanging="567"/>
        <w:contextualSpacing/>
        <w:rPr>
          <w:lang w:val="en-US"/>
        </w:rPr>
      </w:pPr>
      <w:proofErr w:type="spellStart"/>
      <w:r w:rsidRPr="003772AF">
        <w:rPr>
          <w:i/>
          <w:lang w:val="en-US"/>
        </w:rPr>
        <w:t>Wahat</w:t>
      </w:r>
      <w:proofErr w:type="spellEnd"/>
      <w:r w:rsidRPr="003772AF">
        <w:rPr>
          <w:i/>
          <w:lang w:val="en-US"/>
        </w:rPr>
        <w:t xml:space="preserve"> </w:t>
      </w:r>
      <w:proofErr w:type="spellStart"/>
      <w:r w:rsidRPr="003772AF">
        <w:rPr>
          <w:i/>
          <w:lang w:val="en-US"/>
        </w:rPr>
        <w:t>Alhekayat</w:t>
      </w:r>
      <w:proofErr w:type="spellEnd"/>
      <w:r w:rsidRPr="003772AF">
        <w:rPr>
          <w:i/>
          <w:lang w:val="en-US"/>
        </w:rPr>
        <w:t xml:space="preserve"> Publishing and Distribution</w:t>
      </w:r>
      <w:r w:rsidRPr="003772AF">
        <w:rPr>
          <w:lang w:val="en-US"/>
        </w:rPr>
        <w:t xml:space="preserve"> </w:t>
      </w:r>
      <w:r w:rsidR="00293185">
        <w:rPr>
          <w:lang w:val="en-US"/>
        </w:rPr>
        <w:t>(</w:t>
      </w:r>
      <w:proofErr w:type="spellStart"/>
      <w:r w:rsidR="00293185">
        <w:rPr>
          <w:lang w:val="en-US"/>
        </w:rPr>
        <w:t>Émirats</w:t>
      </w:r>
      <w:proofErr w:type="spellEnd"/>
      <w:r w:rsidR="00293185">
        <w:rPr>
          <w:lang w:val="en-US"/>
        </w:rPr>
        <w:t xml:space="preserve"> </w:t>
      </w:r>
      <w:proofErr w:type="spellStart"/>
      <w:r w:rsidR="00293185">
        <w:rPr>
          <w:lang w:val="en-US"/>
        </w:rPr>
        <w:t>arabes</w:t>
      </w:r>
      <w:proofErr w:type="spellEnd"/>
      <w:r w:rsidR="00293185">
        <w:rPr>
          <w:lang w:val="en-US"/>
        </w:rPr>
        <w:t xml:space="preserve"> unis)</w:t>
      </w:r>
    </w:p>
    <w:p w14:paraId="14B6B19E" w14:textId="77777777" w:rsidR="006A6EE2" w:rsidRDefault="00714E85" w:rsidP="00AC4D3D">
      <w:pPr>
        <w:numPr>
          <w:ilvl w:val="0"/>
          <w:numId w:val="35"/>
        </w:numPr>
        <w:spacing w:line="360" w:lineRule="auto"/>
        <w:ind w:left="567" w:hanging="567"/>
        <w:contextualSpacing/>
        <w:rPr>
          <w:lang w:val="fr-CH"/>
        </w:rPr>
      </w:pPr>
      <w:r w:rsidRPr="003772AF">
        <w:rPr>
          <w:i/>
          <w:lang w:val="fr-CH"/>
        </w:rPr>
        <w:t xml:space="preserve">Waw </w:t>
      </w:r>
      <w:proofErr w:type="spellStart"/>
      <w:r w:rsidRPr="003772AF">
        <w:rPr>
          <w:i/>
          <w:lang w:val="fr-CH"/>
        </w:rPr>
        <w:t>Publishing</w:t>
      </w:r>
      <w:proofErr w:type="spellEnd"/>
      <w:r w:rsidRPr="003772AF">
        <w:rPr>
          <w:lang w:val="fr-CH"/>
        </w:rPr>
        <w:t xml:space="preserve"> </w:t>
      </w:r>
      <w:r w:rsidR="00293185" w:rsidRPr="003772AF">
        <w:rPr>
          <w:lang w:val="fr-CH"/>
        </w:rPr>
        <w:t>(Émirats arabes unis)</w:t>
      </w:r>
    </w:p>
    <w:p w14:paraId="4567A83D" w14:textId="50818ACD" w:rsidR="00714E85" w:rsidRPr="003772AF" w:rsidRDefault="00714E85" w:rsidP="00150B72">
      <w:pPr>
        <w:keepNext/>
        <w:numPr>
          <w:ilvl w:val="0"/>
          <w:numId w:val="35"/>
        </w:numPr>
        <w:spacing w:line="360" w:lineRule="auto"/>
        <w:ind w:left="567" w:hanging="567"/>
        <w:contextualSpacing/>
        <w:rPr>
          <w:lang w:val="fr-CH"/>
        </w:rPr>
      </w:pPr>
      <w:bookmarkStart w:id="3" w:name="_GoBack"/>
      <w:proofErr w:type="spellStart"/>
      <w:r w:rsidRPr="003772AF">
        <w:rPr>
          <w:i/>
          <w:lang w:val="fr-CH"/>
        </w:rPr>
        <w:lastRenderedPageBreak/>
        <w:t>Wits</w:t>
      </w:r>
      <w:proofErr w:type="spellEnd"/>
      <w:r w:rsidRPr="003772AF">
        <w:rPr>
          <w:i/>
          <w:lang w:val="fr-CH"/>
        </w:rPr>
        <w:t xml:space="preserve"> </w:t>
      </w:r>
      <w:proofErr w:type="spellStart"/>
      <w:r w:rsidRPr="003772AF">
        <w:rPr>
          <w:i/>
          <w:lang w:val="fr-CH"/>
        </w:rPr>
        <w:t>University</w:t>
      </w:r>
      <w:proofErr w:type="spellEnd"/>
      <w:r w:rsidRPr="003772AF">
        <w:rPr>
          <w:i/>
          <w:lang w:val="fr-CH"/>
        </w:rPr>
        <w:t xml:space="preserve"> </w:t>
      </w:r>
      <w:proofErr w:type="spellStart"/>
      <w:r w:rsidRPr="003772AF">
        <w:rPr>
          <w:i/>
          <w:lang w:val="fr-CH"/>
        </w:rPr>
        <w:t>Press</w:t>
      </w:r>
      <w:proofErr w:type="spellEnd"/>
      <w:r w:rsidRPr="003772AF">
        <w:rPr>
          <w:lang w:val="fr-CH"/>
        </w:rPr>
        <w:t xml:space="preserve"> (</w:t>
      </w:r>
      <w:r w:rsidR="007314B0" w:rsidRPr="003772AF">
        <w:rPr>
          <w:lang w:val="fr-CH"/>
        </w:rPr>
        <w:t>Afrique du Sud</w:t>
      </w:r>
      <w:r w:rsidRPr="003772AF">
        <w:rPr>
          <w:lang w:val="fr-CH"/>
        </w:rPr>
        <w:t>)</w:t>
      </w:r>
    </w:p>
    <w:p w14:paraId="00F99DD1" w14:textId="5E8F5C5C" w:rsidR="00560762" w:rsidRPr="008A5E76" w:rsidRDefault="002F4AD7" w:rsidP="00150B72">
      <w:pPr>
        <w:pStyle w:val="Endofdocument-Annex"/>
        <w:keepNext/>
      </w:pPr>
      <w:r w:rsidRPr="008A5E76">
        <w:t>[</w:t>
      </w:r>
      <w:r w:rsidR="00714E85">
        <w:t>Fin de l</w:t>
      </w:r>
      <w:r w:rsidR="006A6EE2">
        <w:t>’</w:t>
      </w:r>
      <w:r w:rsidR="00714E85">
        <w:t>annexe et du document</w:t>
      </w:r>
      <w:r w:rsidRPr="008A5E76">
        <w:t>]</w:t>
      </w:r>
      <w:bookmarkEnd w:id="3"/>
    </w:p>
    <w:sectPr w:rsidR="00560762" w:rsidRPr="008A5E76" w:rsidSect="00577E8B">
      <w:headerReference w:type="default" r:id="rId17"/>
      <w:headerReference w:type="first" r:id="rId18"/>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D39F2" w14:textId="77777777" w:rsidR="00935B80" w:rsidRDefault="00935B80">
      <w:r>
        <w:separator/>
      </w:r>
    </w:p>
  </w:endnote>
  <w:endnote w:type="continuationSeparator" w:id="0">
    <w:p w14:paraId="19743761" w14:textId="77777777" w:rsidR="00935B80" w:rsidRDefault="00935B80" w:rsidP="003B38C1">
      <w:r>
        <w:separator/>
      </w:r>
    </w:p>
    <w:p w14:paraId="1A7D4BA6" w14:textId="77777777" w:rsidR="00935B80" w:rsidRPr="00976A29" w:rsidRDefault="00935B80" w:rsidP="003B38C1">
      <w:pPr>
        <w:spacing w:after="60"/>
        <w:rPr>
          <w:sz w:val="17"/>
          <w:lang w:val="en-US"/>
        </w:rPr>
      </w:pPr>
      <w:r w:rsidRPr="00976A29">
        <w:rPr>
          <w:sz w:val="17"/>
          <w:lang w:val="en-US"/>
        </w:rPr>
        <w:t>[Endnote continued from previous page]</w:t>
      </w:r>
    </w:p>
  </w:endnote>
  <w:endnote w:type="continuationNotice" w:id="1">
    <w:p w14:paraId="4DFA6D79" w14:textId="77777777" w:rsidR="00935B80" w:rsidRPr="00976A29" w:rsidRDefault="00935B80" w:rsidP="003B38C1">
      <w:pPr>
        <w:spacing w:before="60"/>
        <w:jc w:val="right"/>
        <w:rPr>
          <w:sz w:val="17"/>
          <w:szCs w:val="17"/>
          <w:lang w:val="en-US"/>
        </w:rPr>
      </w:pPr>
      <w:r w:rsidRPr="00976A2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BFE8F" w14:textId="77777777" w:rsidR="00935B80" w:rsidRDefault="00935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B4DDF" w14:textId="77777777" w:rsidR="00935B80" w:rsidRDefault="00935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7A3BD" w14:textId="77777777" w:rsidR="00935B80" w:rsidRDefault="00935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3BC0C" w14:textId="77777777" w:rsidR="00935B80" w:rsidRDefault="00935B80">
      <w:r>
        <w:separator/>
      </w:r>
    </w:p>
  </w:footnote>
  <w:footnote w:type="continuationSeparator" w:id="0">
    <w:p w14:paraId="3143C9F5" w14:textId="77777777" w:rsidR="00935B80" w:rsidRDefault="00935B80" w:rsidP="008B60B2">
      <w:r>
        <w:separator/>
      </w:r>
    </w:p>
    <w:p w14:paraId="10A7831D" w14:textId="77777777" w:rsidR="00935B80" w:rsidRPr="00976A29" w:rsidRDefault="00935B80" w:rsidP="008B60B2">
      <w:pPr>
        <w:spacing w:after="60"/>
        <w:rPr>
          <w:sz w:val="17"/>
          <w:szCs w:val="17"/>
          <w:lang w:val="en-US"/>
        </w:rPr>
      </w:pPr>
      <w:r w:rsidRPr="00976A29">
        <w:rPr>
          <w:sz w:val="17"/>
          <w:szCs w:val="17"/>
          <w:lang w:val="en-US"/>
        </w:rPr>
        <w:t>[Footnote continued from previous page]</w:t>
      </w:r>
    </w:p>
  </w:footnote>
  <w:footnote w:type="continuationNotice" w:id="1">
    <w:p w14:paraId="766E42CC" w14:textId="77777777" w:rsidR="00935B80" w:rsidRPr="00976A29" w:rsidRDefault="00935B80" w:rsidP="008B60B2">
      <w:pPr>
        <w:spacing w:before="60"/>
        <w:jc w:val="right"/>
        <w:rPr>
          <w:sz w:val="17"/>
          <w:szCs w:val="17"/>
          <w:lang w:val="en-US"/>
        </w:rPr>
      </w:pPr>
      <w:r w:rsidRPr="00976A2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C9389" w14:textId="77777777" w:rsidR="00935B80" w:rsidRDefault="00935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FC2D" w14:textId="52FDC2C3" w:rsidR="00935B80" w:rsidRPr="00AB6EF8" w:rsidRDefault="00935B80" w:rsidP="00AB6EF8">
    <w:pPr>
      <w:jc w:val="right"/>
    </w:pPr>
    <w:r w:rsidRPr="00AB6EF8">
      <w:t>MVT/A/</w:t>
    </w:r>
    <w:r>
      <w:t>6</w:t>
    </w:r>
    <w:r w:rsidRPr="00AB6EF8">
      <w:t>/INF/1</w:t>
    </w:r>
  </w:p>
  <w:p w14:paraId="772D2FDF" w14:textId="7FC829D8" w:rsidR="00935B80" w:rsidRPr="00AB6EF8" w:rsidRDefault="00935B80" w:rsidP="00D711BB">
    <w:pPr>
      <w:spacing w:after="240"/>
      <w:jc w:val="right"/>
    </w:pPr>
    <w:r w:rsidRPr="00AB6EF8">
      <w:t>page</w:t>
    </w:r>
    <w:r>
      <w:t> </w:t>
    </w:r>
    <w:r>
      <w:fldChar w:fldCharType="begin"/>
    </w:r>
    <w:r>
      <w:instrText xml:space="preserve"> PAGE  \* MERGEFORMAT </w:instrText>
    </w:r>
    <w:r>
      <w:fldChar w:fldCharType="separate"/>
    </w:r>
    <w:r w:rsidR="00150B72">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B0F9F" w14:textId="77777777" w:rsidR="00935B80" w:rsidRDefault="00935B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515B" w14:textId="7681AD2A" w:rsidR="00935B80" w:rsidRPr="003772AF" w:rsidRDefault="00935B80" w:rsidP="00AB6EF8">
    <w:pPr>
      <w:jc w:val="right"/>
      <w:rPr>
        <w:lang w:val="fr-CH"/>
      </w:rPr>
    </w:pPr>
    <w:r w:rsidRPr="003772AF">
      <w:rPr>
        <w:lang w:val="fr-CH"/>
      </w:rPr>
      <w:t>MVT/A/6/INF/1</w:t>
    </w:r>
  </w:p>
  <w:p w14:paraId="5B4CF297" w14:textId="48F462EE" w:rsidR="00935B80" w:rsidRPr="003772AF" w:rsidRDefault="00935B80" w:rsidP="00577E8B">
    <w:pPr>
      <w:spacing w:after="240"/>
      <w:jc w:val="right"/>
      <w:rPr>
        <w:lang w:val="fr-CH"/>
      </w:rPr>
    </w:pPr>
    <w:r w:rsidRPr="003772AF">
      <w:rPr>
        <w:lang w:val="fr-CH"/>
      </w:rPr>
      <w:t xml:space="preserve">Annexe I, page </w:t>
    </w:r>
    <w:r>
      <w:fldChar w:fldCharType="begin"/>
    </w:r>
    <w:r w:rsidRPr="003772AF">
      <w:rPr>
        <w:lang w:val="fr-CH"/>
      </w:rPr>
      <w:instrText xml:space="preserve"> PAGE  \* MERGEFORMAT </w:instrText>
    </w:r>
    <w:r>
      <w:fldChar w:fldCharType="separate"/>
    </w:r>
    <w:r w:rsidR="00150B72">
      <w:rPr>
        <w:noProof/>
        <w:lang w:val="fr-CH"/>
      </w:rP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D59FF" w14:textId="2AEC07AF" w:rsidR="00935B80" w:rsidRPr="00845BB5" w:rsidRDefault="00935B80" w:rsidP="00076AC1">
    <w:pPr>
      <w:pStyle w:val="Header"/>
      <w:jc w:val="right"/>
      <w:rPr>
        <w:lang w:val="en-US"/>
      </w:rPr>
    </w:pPr>
    <w:r w:rsidRPr="00845BB5">
      <w:rPr>
        <w:lang w:val="en-US"/>
      </w:rPr>
      <w:t>MVT/A/</w:t>
    </w:r>
    <w:r>
      <w:rPr>
        <w:lang w:val="en-US"/>
      </w:rPr>
      <w:t>6</w:t>
    </w:r>
    <w:r w:rsidRPr="00845BB5">
      <w:rPr>
        <w:lang w:val="en-US"/>
      </w:rPr>
      <w:t>/INF/1</w:t>
    </w:r>
  </w:p>
  <w:p w14:paraId="404278CF" w14:textId="0D399449" w:rsidR="00935B80" w:rsidRPr="00845BB5" w:rsidRDefault="00935B80" w:rsidP="00577E8B">
    <w:pPr>
      <w:pStyle w:val="Header"/>
      <w:spacing w:after="240"/>
      <w:jc w:val="right"/>
      <w:rPr>
        <w:lang w:val="en-US"/>
      </w:rPr>
    </w:pPr>
    <w:r>
      <w:rPr>
        <w:lang w:val="en-US"/>
      </w:rP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881D" w14:textId="77777777" w:rsidR="00577E8B" w:rsidRPr="00E12889" w:rsidRDefault="00577E8B" w:rsidP="00577E8B">
    <w:pPr>
      <w:jc w:val="right"/>
      <w:rPr>
        <w:lang w:val="fr-CH"/>
      </w:rPr>
    </w:pPr>
    <w:r w:rsidRPr="00E12889">
      <w:rPr>
        <w:lang w:val="fr-CH"/>
      </w:rPr>
      <w:t>MVT/A/6/INF/1</w:t>
    </w:r>
  </w:p>
  <w:p w14:paraId="1C18A2D8" w14:textId="7839897E" w:rsidR="00577E8B" w:rsidRPr="00E12889" w:rsidRDefault="00577E8B" w:rsidP="00577E8B">
    <w:pPr>
      <w:spacing w:after="240"/>
      <w:jc w:val="right"/>
      <w:rPr>
        <w:lang w:val="fr-CH"/>
      </w:rPr>
    </w:pPr>
    <w:r w:rsidRPr="00E12889">
      <w:rPr>
        <w:lang w:val="fr-CH"/>
      </w:rPr>
      <w:t>Annex</w:t>
    </w:r>
    <w:r>
      <w:rPr>
        <w:lang w:val="fr-CH"/>
      </w:rPr>
      <w:t>e</w:t>
    </w:r>
    <w:r w:rsidRPr="00E12889">
      <w:rPr>
        <w:lang w:val="fr-CH"/>
      </w:rPr>
      <w:t xml:space="preserve"> II, page </w:t>
    </w:r>
    <w:r w:rsidRPr="00A03643">
      <w:fldChar w:fldCharType="begin"/>
    </w:r>
    <w:r w:rsidRPr="00E12889">
      <w:rPr>
        <w:lang w:val="fr-CH"/>
      </w:rPr>
      <w:instrText xml:space="preserve"> PAGE  \* MERGEFORMAT </w:instrText>
    </w:r>
    <w:r w:rsidRPr="00A03643">
      <w:fldChar w:fldCharType="separate"/>
    </w:r>
    <w:r w:rsidR="00150B72">
      <w:rPr>
        <w:noProof/>
        <w:lang w:val="fr-CH"/>
      </w:rPr>
      <w:t>4</w:t>
    </w:r>
    <w:r w:rsidRPr="00A03643">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E3BC0" w14:textId="77777777" w:rsidR="00577E8B" w:rsidRDefault="00577E8B" w:rsidP="00577E8B">
    <w:pPr>
      <w:jc w:val="right"/>
    </w:pPr>
    <w:r>
      <w:t>MVT/A/6/INF/1</w:t>
    </w:r>
  </w:p>
  <w:p w14:paraId="7AB6E646" w14:textId="2E70014B" w:rsidR="00577E8B" w:rsidRDefault="00577E8B" w:rsidP="00577E8B">
    <w:pPr>
      <w:spacing w:after="24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A354C0"/>
    <w:multiLevelType w:val="hybridMultilevel"/>
    <w:tmpl w:val="546C276C"/>
    <w:lvl w:ilvl="0" w:tplc="8EBE9A0C">
      <w:start w:val="1"/>
      <w:numFmt w:val="decimal"/>
      <w:lvlText w:val="%1."/>
      <w:lvlJc w:val="left"/>
      <w:pPr>
        <w:ind w:left="360" w:hanging="360"/>
      </w:pPr>
      <w:rPr>
        <w:i w:val="0"/>
        <w:lang w:val="es-EC"/>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CD6FC0"/>
    <w:multiLevelType w:val="hybridMultilevel"/>
    <w:tmpl w:val="E28CB720"/>
    <w:lvl w:ilvl="0" w:tplc="F0929BAE">
      <w:start w:val="1"/>
      <w:numFmt w:val="bullet"/>
      <w:lvlText w:val=""/>
      <w:lvlJc w:val="left"/>
      <w:pPr>
        <w:ind w:left="1080" w:hanging="360"/>
      </w:pPr>
      <w:rPr>
        <w:rFonts w:ascii="Symbol" w:hAnsi="Symbol" w:hint="default"/>
        <w:lang w:val="fr-CH"/>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3832DC"/>
    <w:multiLevelType w:val="hybridMultilevel"/>
    <w:tmpl w:val="D602BEFC"/>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8C4908"/>
    <w:multiLevelType w:val="hybridMultilevel"/>
    <w:tmpl w:val="546C276C"/>
    <w:lvl w:ilvl="0" w:tplc="8EBE9A0C">
      <w:start w:val="1"/>
      <w:numFmt w:val="decimal"/>
      <w:lvlText w:val="%1."/>
      <w:lvlJc w:val="left"/>
      <w:pPr>
        <w:ind w:left="360" w:hanging="360"/>
      </w:pPr>
      <w:rPr>
        <w:i w:val="0"/>
        <w:lang w:val="es-EC"/>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A6170C"/>
    <w:multiLevelType w:val="multilevel"/>
    <w:tmpl w:val="B31A5D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AF6DF6"/>
    <w:multiLevelType w:val="hybridMultilevel"/>
    <w:tmpl w:val="C5A4CC98"/>
    <w:lvl w:ilvl="0" w:tplc="64C44D42">
      <w:start w:val="1"/>
      <w:numFmt w:val="bullet"/>
      <w:lvlText w:val=""/>
      <w:lvlJc w:val="left"/>
      <w:pPr>
        <w:ind w:left="927" w:hanging="360"/>
      </w:pPr>
      <w:rPr>
        <w:rFonts w:ascii="Symbol" w:hAnsi="Symbol" w:hint="default"/>
        <w:lang w:val="fr-CH"/>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72BD7"/>
    <w:multiLevelType w:val="hybridMultilevel"/>
    <w:tmpl w:val="7C80B94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F35DD3"/>
    <w:multiLevelType w:val="hybridMultilevel"/>
    <w:tmpl w:val="7F1E4A86"/>
    <w:lvl w:ilvl="0" w:tplc="9BCC64E0">
      <w:start w:val="1"/>
      <w:numFmt w:val="bullet"/>
      <w:lvlText w:val="–"/>
      <w:lvlJc w:val="left"/>
      <w:pPr>
        <w:ind w:left="90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544A1E"/>
    <w:multiLevelType w:val="hybridMultilevel"/>
    <w:tmpl w:val="D85E11D0"/>
    <w:lvl w:ilvl="0" w:tplc="A0D69990">
      <w:start w:val="1"/>
      <w:numFmt w:val="decimal"/>
      <w:lvlText w:val="%1."/>
      <w:lvlJc w:val="left"/>
      <w:pPr>
        <w:ind w:left="360" w:hanging="360"/>
      </w:pPr>
      <w:rPr>
        <w:rFonts w:ascii="Arial" w:hAnsi="Arial" w:cs="Arial"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055ED6"/>
    <w:multiLevelType w:val="hybridMultilevel"/>
    <w:tmpl w:val="0E72B0DC"/>
    <w:lvl w:ilvl="0" w:tplc="4E82478C">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665F47"/>
    <w:multiLevelType w:val="hybridMultilevel"/>
    <w:tmpl w:val="5352E8CE"/>
    <w:lvl w:ilvl="0" w:tplc="BFAE114E">
      <w:numFmt w:val="bullet"/>
      <w:lvlText w:val="-"/>
      <w:lvlJc w:val="left"/>
      <w:pPr>
        <w:ind w:left="907" w:hanging="360"/>
      </w:pPr>
      <w:rPr>
        <w:rFonts w:ascii="Arial" w:eastAsia="SimSun" w:hAnsi="Arial"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15:restartNumberingAfterBreak="0">
    <w:nsid w:val="40942172"/>
    <w:multiLevelType w:val="hybridMultilevel"/>
    <w:tmpl w:val="795AE452"/>
    <w:lvl w:ilvl="0" w:tplc="D7684648">
      <w:start w:val="6"/>
      <w:numFmt w:val="bullet"/>
      <w:lvlText w:val="-"/>
      <w:lvlJc w:val="left"/>
      <w:pPr>
        <w:ind w:left="927" w:hanging="360"/>
      </w:pPr>
      <w:rPr>
        <w:rFonts w:ascii="Arial" w:eastAsia="SimSun" w:hAnsi="Arial" w:cs="Arial" w:hint="default"/>
        <w:lang w:val="fr-CH"/>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E95D6B"/>
    <w:multiLevelType w:val="hybridMultilevel"/>
    <w:tmpl w:val="42B222E4"/>
    <w:lvl w:ilvl="0" w:tplc="0409000F">
      <w:start w:val="5"/>
      <w:numFmt w:val="decimal"/>
      <w:lvlText w:val="%1."/>
      <w:lvlJc w:val="left"/>
      <w:pPr>
        <w:ind w:left="360" w:hanging="360"/>
      </w:pPr>
      <w:rPr>
        <w:rFonts w:hint="default"/>
      </w:rPr>
    </w:lvl>
    <w:lvl w:ilvl="1" w:tplc="4E82478C">
      <w:start w:val="1"/>
      <w:numFmt w:val="bullet"/>
      <w:lvlText w:val=""/>
      <w:lvlJc w:val="left"/>
      <w:pPr>
        <w:ind w:left="92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C458FC"/>
    <w:multiLevelType w:val="hybridMultilevel"/>
    <w:tmpl w:val="F94A4212"/>
    <w:lvl w:ilvl="0" w:tplc="6B9C9BA0">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007CB"/>
    <w:multiLevelType w:val="hybridMultilevel"/>
    <w:tmpl w:val="29A4DED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6C30FA"/>
    <w:multiLevelType w:val="hybridMultilevel"/>
    <w:tmpl w:val="AD2AB178"/>
    <w:lvl w:ilvl="0" w:tplc="D540A6A2">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C66E6E"/>
    <w:multiLevelType w:val="hybridMultilevel"/>
    <w:tmpl w:val="67CC7D7E"/>
    <w:lvl w:ilvl="0" w:tplc="9BCC64E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CB2FF2"/>
    <w:multiLevelType w:val="hybridMultilevel"/>
    <w:tmpl w:val="09E62904"/>
    <w:lvl w:ilvl="0" w:tplc="9BCC64E0">
      <w:start w:val="1"/>
      <w:numFmt w:val="bullet"/>
      <w:lvlText w:val="–"/>
      <w:lvlJc w:val="left"/>
      <w:pPr>
        <w:ind w:left="927" w:hanging="360"/>
      </w:pPr>
      <w:rPr>
        <w:rFonts w:ascii="Arial" w:hAnsi="Arial" w:hint="default"/>
        <w:lang w:val="fr-CH"/>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21F5971"/>
    <w:multiLevelType w:val="hybridMultilevel"/>
    <w:tmpl w:val="154C6C3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CE1065"/>
    <w:multiLevelType w:val="hybridMultilevel"/>
    <w:tmpl w:val="8746E7B4"/>
    <w:lvl w:ilvl="0" w:tplc="AA228DF8">
      <w:start w:val="1"/>
      <w:numFmt w:val="lowerLetter"/>
      <w:lvlText w:val="(%1)"/>
      <w:lvlJc w:val="left"/>
      <w:pPr>
        <w:ind w:left="927" w:hanging="360"/>
      </w:pPr>
      <w:rPr>
        <w:rFonts w:ascii="Arial" w:eastAsia="Times New Roman" w:hAnsi="Arial"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7"/>
  </w:num>
  <w:num w:numId="3">
    <w:abstractNumId w:val="0"/>
  </w:num>
  <w:num w:numId="4">
    <w:abstractNumId w:val="19"/>
  </w:num>
  <w:num w:numId="5">
    <w:abstractNumId w:val="2"/>
  </w:num>
  <w:num w:numId="6">
    <w:abstractNumId w:val="9"/>
  </w:num>
  <w:num w:numId="7">
    <w:abstractNumId w:val="22"/>
  </w:num>
  <w:num w:numId="8">
    <w:abstractNumId w:val="18"/>
  </w:num>
  <w:num w:numId="9">
    <w:abstractNumId w:val="5"/>
  </w:num>
  <w:num w:numId="10">
    <w:abstractNumId w:val="8"/>
  </w:num>
  <w:num w:numId="11">
    <w:abstractNumId w:val="26"/>
  </w:num>
  <w:num w:numId="12">
    <w:abstractNumId w:val="14"/>
  </w:num>
  <w:num w:numId="13">
    <w:abstractNumId w:val="13"/>
  </w:num>
  <w:num w:numId="14">
    <w:abstractNumId w:val="20"/>
  </w:num>
  <w:num w:numId="15">
    <w:abstractNumId w:val="21"/>
  </w:num>
  <w:num w:numId="16">
    <w:abstractNumId w:val="3"/>
  </w:num>
  <w:num w:numId="17">
    <w:abstractNumId w:val="11"/>
  </w:num>
  <w:num w:numId="18">
    <w:abstractNumId w:val="1"/>
  </w:num>
  <w:num w:numId="19">
    <w:abstractNumId w:val="19"/>
  </w:num>
  <w:num w:numId="20">
    <w:abstractNumId w:val="2"/>
  </w:num>
  <w:num w:numId="21">
    <w:abstractNumId w:val="9"/>
  </w:num>
  <w:num w:numId="22">
    <w:abstractNumId w:val="24"/>
  </w:num>
  <w:num w:numId="23">
    <w:abstractNumId w:val="25"/>
  </w:num>
  <w:num w:numId="24">
    <w:abstractNumId w:val="4"/>
  </w:num>
  <w:num w:numId="25">
    <w:abstractNumId w:val="19"/>
  </w:num>
  <w:num w:numId="26">
    <w:abstractNumId w:val="2"/>
  </w:num>
  <w:num w:numId="27">
    <w:abstractNumId w:val="9"/>
  </w:num>
  <w:num w:numId="28">
    <w:abstractNumId w:val="19"/>
  </w:num>
  <w:num w:numId="29">
    <w:abstractNumId w:val="2"/>
  </w:num>
  <w:num w:numId="30">
    <w:abstractNumId w:val="9"/>
  </w:num>
  <w:num w:numId="31">
    <w:abstractNumId w:val="23"/>
  </w:num>
  <w:num w:numId="32">
    <w:abstractNumId w:val="12"/>
  </w:num>
  <w:num w:numId="33">
    <w:abstractNumId w:val="9"/>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7"/>
  </w:num>
  <w:num w:numId="37">
    <w:abstractNumId w:val="16"/>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9"/>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s-EC"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fr-BE" w:vendorID="64" w:dllVersion="131078" w:nlCheck="1" w:checkStyle="0"/>
  <w:activeWritingStyle w:appName="MSWord" w:lang="es-PY"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Copyright\Copyrigh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9160B7"/>
    <w:rsid w:val="000059A2"/>
    <w:rsid w:val="000076D8"/>
    <w:rsid w:val="00010304"/>
    <w:rsid w:val="0001167B"/>
    <w:rsid w:val="00022955"/>
    <w:rsid w:val="00033144"/>
    <w:rsid w:val="00043CAA"/>
    <w:rsid w:val="00053BC3"/>
    <w:rsid w:val="000709BF"/>
    <w:rsid w:val="00072798"/>
    <w:rsid w:val="00073EB8"/>
    <w:rsid w:val="0007512A"/>
    <w:rsid w:val="00075432"/>
    <w:rsid w:val="000765C4"/>
    <w:rsid w:val="00076AC1"/>
    <w:rsid w:val="0008177C"/>
    <w:rsid w:val="00082803"/>
    <w:rsid w:val="00082EFE"/>
    <w:rsid w:val="000968ED"/>
    <w:rsid w:val="000A27E3"/>
    <w:rsid w:val="000B3564"/>
    <w:rsid w:val="000C117A"/>
    <w:rsid w:val="000C360C"/>
    <w:rsid w:val="000E10D6"/>
    <w:rsid w:val="000E6FDE"/>
    <w:rsid w:val="000F5E56"/>
    <w:rsid w:val="0010331B"/>
    <w:rsid w:val="00113821"/>
    <w:rsid w:val="001362EE"/>
    <w:rsid w:val="00150B72"/>
    <w:rsid w:val="001521B5"/>
    <w:rsid w:val="00156693"/>
    <w:rsid w:val="001647D5"/>
    <w:rsid w:val="001832A6"/>
    <w:rsid w:val="001972DE"/>
    <w:rsid w:val="001A46FA"/>
    <w:rsid w:val="001B0213"/>
    <w:rsid w:val="001B0A37"/>
    <w:rsid w:val="001B31D5"/>
    <w:rsid w:val="001C251D"/>
    <w:rsid w:val="001C61EC"/>
    <w:rsid w:val="001D61B0"/>
    <w:rsid w:val="001D6D7F"/>
    <w:rsid w:val="001E29AD"/>
    <w:rsid w:val="001E39E7"/>
    <w:rsid w:val="001E3C0A"/>
    <w:rsid w:val="001E4E00"/>
    <w:rsid w:val="001F2373"/>
    <w:rsid w:val="00205D8C"/>
    <w:rsid w:val="00212002"/>
    <w:rsid w:val="0021217E"/>
    <w:rsid w:val="002275E8"/>
    <w:rsid w:val="00241800"/>
    <w:rsid w:val="002438BF"/>
    <w:rsid w:val="002518B7"/>
    <w:rsid w:val="002634C4"/>
    <w:rsid w:val="002928D3"/>
    <w:rsid w:val="00293185"/>
    <w:rsid w:val="002934CA"/>
    <w:rsid w:val="00295D3D"/>
    <w:rsid w:val="00296932"/>
    <w:rsid w:val="002B0167"/>
    <w:rsid w:val="002B60BF"/>
    <w:rsid w:val="002B7B85"/>
    <w:rsid w:val="002C67BD"/>
    <w:rsid w:val="002F1FE6"/>
    <w:rsid w:val="002F4AD7"/>
    <w:rsid w:val="002F4E68"/>
    <w:rsid w:val="00305701"/>
    <w:rsid w:val="00312F7F"/>
    <w:rsid w:val="003178BA"/>
    <w:rsid w:val="00327141"/>
    <w:rsid w:val="00330CBC"/>
    <w:rsid w:val="00350AE2"/>
    <w:rsid w:val="00353BC6"/>
    <w:rsid w:val="00361450"/>
    <w:rsid w:val="003673CF"/>
    <w:rsid w:val="003711E8"/>
    <w:rsid w:val="00374FCC"/>
    <w:rsid w:val="003772AF"/>
    <w:rsid w:val="003845C1"/>
    <w:rsid w:val="003A6B95"/>
    <w:rsid w:val="003A6F89"/>
    <w:rsid w:val="003B1D12"/>
    <w:rsid w:val="003B38C1"/>
    <w:rsid w:val="003C5BB7"/>
    <w:rsid w:val="003D2030"/>
    <w:rsid w:val="003D57B0"/>
    <w:rsid w:val="003E58AB"/>
    <w:rsid w:val="00413C14"/>
    <w:rsid w:val="00414DC3"/>
    <w:rsid w:val="00423E3E"/>
    <w:rsid w:val="00424D12"/>
    <w:rsid w:val="00427AF4"/>
    <w:rsid w:val="0043385E"/>
    <w:rsid w:val="00447C94"/>
    <w:rsid w:val="004578FA"/>
    <w:rsid w:val="004622CA"/>
    <w:rsid w:val="004629B8"/>
    <w:rsid w:val="004647DA"/>
    <w:rsid w:val="00467F63"/>
    <w:rsid w:val="00474062"/>
    <w:rsid w:val="00475672"/>
    <w:rsid w:val="00477D6B"/>
    <w:rsid w:val="004913E3"/>
    <w:rsid w:val="004A0D69"/>
    <w:rsid w:val="004B0BAC"/>
    <w:rsid w:val="004B4E82"/>
    <w:rsid w:val="004B535F"/>
    <w:rsid w:val="004E0196"/>
    <w:rsid w:val="004E521C"/>
    <w:rsid w:val="004F4A49"/>
    <w:rsid w:val="005019FF"/>
    <w:rsid w:val="00515B37"/>
    <w:rsid w:val="00516C4D"/>
    <w:rsid w:val="005275E4"/>
    <w:rsid w:val="00527695"/>
    <w:rsid w:val="0053057A"/>
    <w:rsid w:val="005440C2"/>
    <w:rsid w:val="00560762"/>
    <w:rsid w:val="00560A29"/>
    <w:rsid w:val="00563180"/>
    <w:rsid w:val="0056492E"/>
    <w:rsid w:val="005726EA"/>
    <w:rsid w:val="00577E8B"/>
    <w:rsid w:val="00585E01"/>
    <w:rsid w:val="00586151"/>
    <w:rsid w:val="005A07FD"/>
    <w:rsid w:val="005A1283"/>
    <w:rsid w:val="005C32F6"/>
    <w:rsid w:val="005C6649"/>
    <w:rsid w:val="005C7F0A"/>
    <w:rsid w:val="005E26C8"/>
    <w:rsid w:val="005F42CD"/>
    <w:rsid w:val="005F5B59"/>
    <w:rsid w:val="00600EDC"/>
    <w:rsid w:val="00605827"/>
    <w:rsid w:val="00606043"/>
    <w:rsid w:val="0060748F"/>
    <w:rsid w:val="0061042B"/>
    <w:rsid w:val="006219B5"/>
    <w:rsid w:val="00624D3F"/>
    <w:rsid w:val="00624D93"/>
    <w:rsid w:val="00625C3A"/>
    <w:rsid w:val="0063101F"/>
    <w:rsid w:val="00646050"/>
    <w:rsid w:val="00647FF7"/>
    <w:rsid w:val="00650D96"/>
    <w:rsid w:val="00652DCB"/>
    <w:rsid w:val="006559B7"/>
    <w:rsid w:val="00655CF6"/>
    <w:rsid w:val="00657E36"/>
    <w:rsid w:val="00660E14"/>
    <w:rsid w:val="00671201"/>
    <w:rsid w:val="006713CA"/>
    <w:rsid w:val="00675081"/>
    <w:rsid w:val="00676C5C"/>
    <w:rsid w:val="006803A3"/>
    <w:rsid w:val="006830D4"/>
    <w:rsid w:val="00683987"/>
    <w:rsid w:val="0068681B"/>
    <w:rsid w:val="00691B37"/>
    <w:rsid w:val="006A6EE2"/>
    <w:rsid w:val="006C31FB"/>
    <w:rsid w:val="006C37AE"/>
    <w:rsid w:val="006C516A"/>
    <w:rsid w:val="006C720B"/>
    <w:rsid w:val="006D626C"/>
    <w:rsid w:val="006D7CE5"/>
    <w:rsid w:val="006E0C23"/>
    <w:rsid w:val="006E4F5F"/>
    <w:rsid w:val="0070503F"/>
    <w:rsid w:val="00714E85"/>
    <w:rsid w:val="00723351"/>
    <w:rsid w:val="00730107"/>
    <w:rsid w:val="007314B0"/>
    <w:rsid w:val="0075499B"/>
    <w:rsid w:val="00762C48"/>
    <w:rsid w:val="00767FAC"/>
    <w:rsid w:val="0078700D"/>
    <w:rsid w:val="007B1099"/>
    <w:rsid w:val="007B4542"/>
    <w:rsid w:val="007C39A8"/>
    <w:rsid w:val="007D1613"/>
    <w:rsid w:val="007D59DD"/>
    <w:rsid w:val="007D7D05"/>
    <w:rsid w:val="007E0B0A"/>
    <w:rsid w:val="007E4C0E"/>
    <w:rsid w:val="007F6B87"/>
    <w:rsid w:val="0080656D"/>
    <w:rsid w:val="00813AA0"/>
    <w:rsid w:val="00820AC2"/>
    <w:rsid w:val="00822366"/>
    <w:rsid w:val="00837375"/>
    <w:rsid w:val="0084428D"/>
    <w:rsid w:val="00845BB5"/>
    <w:rsid w:val="00860537"/>
    <w:rsid w:val="00865951"/>
    <w:rsid w:val="00875703"/>
    <w:rsid w:val="00876669"/>
    <w:rsid w:val="00877718"/>
    <w:rsid w:val="00882298"/>
    <w:rsid w:val="00894B19"/>
    <w:rsid w:val="008972B9"/>
    <w:rsid w:val="008A134B"/>
    <w:rsid w:val="008A1B57"/>
    <w:rsid w:val="008A5E76"/>
    <w:rsid w:val="008B2CC1"/>
    <w:rsid w:val="008B60B2"/>
    <w:rsid w:val="008E32C7"/>
    <w:rsid w:val="008E3537"/>
    <w:rsid w:val="008F056F"/>
    <w:rsid w:val="008F5B56"/>
    <w:rsid w:val="00900546"/>
    <w:rsid w:val="00906395"/>
    <w:rsid w:val="0090731E"/>
    <w:rsid w:val="00910815"/>
    <w:rsid w:val="009160B7"/>
    <w:rsid w:val="009168B9"/>
    <w:rsid w:val="00916EE2"/>
    <w:rsid w:val="0092615F"/>
    <w:rsid w:val="00930760"/>
    <w:rsid w:val="00930BF4"/>
    <w:rsid w:val="00935B80"/>
    <w:rsid w:val="00937B93"/>
    <w:rsid w:val="009512BD"/>
    <w:rsid w:val="00965A1C"/>
    <w:rsid w:val="00966A22"/>
    <w:rsid w:val="0096722F"/>
    <w:rsid w:val="009758A0"/>
    <w:rsid w:val="00976A29"/>
    <w:rsid w:val="00976C51"/>
    <w:rsid w:val="00980843"/>
    <w:rsid w:val="00995BA6"/>
    <w:rsid w:val="009A26D5"/>
    <w:rsid w:val="009B1EB0"/>
    <w:rsid w:val="009B2979"/>
    <w:rsid w:val="009B6777"/>
    <w:rsid w:val="009C127D"/>
    <w:rsid w:val="009C7483"/>
    <w:rsid w:val="009C7CA9"/>
    <w:rsid w:val="009D1EED"/>
    <w:rsid w:val="009D75B0"/>
    <w:rsid w:val="009E1AEB"/>
    <w:rsid w:val="009E2791"/>
    <w:rsid w:val="009E3F6F"/>
    <w:rsid w:val="009F32D2"/>
    <w:rsid w:val="009F3CC5"/>
    <w:rsid w:val="009F499F"/>
    <w:rsid w:val="009F7DB0"/>
    <w:rsid w:val="009F7F3D"/>
    <w:rsid w:val="00A3183C"/>
    <w:rsid w:val="00A37342"/>
    <w:rsid w:val="00A40F4A"/>
    <w:rsid w:val="00A42DAF"/>
    <w:rsid w:val="00A45BD8"/>
    <w:rsid w:val="00A60B9F"/>
    <w:rsid w:val="00A74BB0"/>
    <w:rsid w:val="00A869B7"/>
    <w:rsid w:val="00A90F97"/>
    <w:rsid w:val="00A91FA6"/>
    <w:rsid w:val="00A944E0"/>
    <w:rsid w:val="00AA2DD4"/>
    <w:rsid w:val="00AB54AD"/>
    <w:rsid w:val="00AB6EF8"/>
    <w:rsid w:val="00AC205C"/>
    <w:rsid w:val="00AC4D3D"/>
    <w:rsid w:val="00AD0E3B"/>
    <w:rsid w:val="00AD2590"/>
    <w:rsid w:val="00AD58AD"/>
    <w:rsid w:val="00AD64A9"/>
    <w:rsid w:val="00AD705C"/>
    <w:rsid w:val="00AE3608"/>
    <w:rsid w:val="00AF0A6B"/>
    <w:rsid w:val="00AF45EC"/>
    <w:rsid w:val="00B05A69"/>
    <w:rsid w:val="00B13D49"/>
    <w:rsid w:val="00B6369E"/>
    <w:rsid w:val="00B64C73"/>
    <w:rsid w:val="00B67E22"/>
    <w:rsid w:val="00B77B13"/>
    <w:rsid w:val="00B80936"/>
    <w:rsid w:val="00B85540"/>
    <w:rsid w:val="00B96E26"/>
    <w:rsid w:val="00B9734B"/>
    <w:rsid w:val="00BA30E2"/>
    <w:rsid w:val="00BC58F9"/>
    <w:rsid w:val="00BD009E"/>
    <w:rsid w:val="00BE0FA8"/>
    <w:rsid w:val="00BF5260"/>
    <w:rsid w:val="00BF63AA"/>
    <w:rsid w:val="00BF6801"/>
    <w:rsid w:val="00C11BFE"/>
    <w:rsid w:val="00C2693A"/>
    <w:rsid w:val="00C32A2A"/>
    <w:rsid w:val="00C37280"/>
    <w:rsid w:val="00C43E10"/>
    <w:rsid w:val="00C44D2E"/>
    <w:rsid w:val="00C5068F"/>
    <w:rsid w:val="00C51044"/>
    <w:rsid w:val="00C54913"/>
    <w:rsid w:val="00C707E8"/>
    <w:rsid w:val="00C76502"/>
    <w:rsid w:val="00C80E78"/>
    <w:rsid w:val="00C86D74"/>
    <w:rsid w:val="00C923DF"/>
    <w:rsid w:val="00C9646C"/>
    <w:rsid w:val="00CA0DB6"/>
    <w:rsid w:val="00CA3259"/>
    <w:rsid w:val="00CA4FF7"/>
    <w:rsid w:val="00CC0D8B"/>
    <w:rsid w:val="00CC1BA5"/>
    <w:rsid w:val="00CD04F1"/>
    <w:rsid w:val="00CD571D"/>
    <w:rsid w:val="00CD5DBD"/>
    <w:rsid w:val="00CD7F59"/>
    <w:rsid w:val="00CF5855"/>
    <w:rsid w:val="00D115A1"/>
    <w:rsid w:val="00D44A0B"/>
    <w:rsid w:val="00D45252"/>
    <w:rsid w:val="00D514B0"/>
    <w:rsid w:val="00D55410"/>
    <w:rsid w:val="00D66E37"/>
    <w:rsid w:val="00D711BB"/>
    <w:rsid w:val="00D71B4D"/>
    <w:rsid w:val="00D81CCF"/>
    <w:rsid w:val="00D8230E"/>
    <w:rsid w:val="00D83200"/>
    <w:rsid w:val="00D86381"/>
    <w:rsid w:val="00D86EBF"/>
    <w:rsid w:val="00D9294F"/>
    <w:rsid w:val="00D92BDA"/>
    <w:rsid w:val="00D92E21"/>
    <w:rsid w:val="00D93614"/>
    <w:rsid w:val="00D93D55"/>
    <w:rsid w:val="00D94B18"/>
    <w:rsid w:val="00D97410"/>
    <w:rsid w:val="00DA5196"/>
    <w:rsid w:val="00DB3A4C"/>
    <w:rsid w:val="00DB44F5"/>
    <w:rsid w:val="00DB45AC"/>
    <w:rsid w:val="00DB5F85"/>
    <w:rsid w:val="00DB797F"/>
    <w:rsid w:val="00DC0E7C"/>
    <w:rsid w:val="00DD2438"/>
    <w:rsid w:val="00DE3449"/>
    <w:rsid w:val="00DE43B9"/>
    <w:rsid w:val="00DF023A"/>
    <w:rsid w:val="00DF383E"/>
    <w:rsid w:val="00DF5AE1"/>
    <w:rsid w:val="00E01501"/>
    <w:rsid w:val="00E01FE7"/>
    <w:rsid w:val="00E06D97"/>
    <w:rsid w:val="00E11CE4"/>
    <w:rsid w:val="00E15015"/>
    <w:rsid w:val="00E313A0"/>
    <w:rsid w:val="00E335FE"/>
    <w:rsid w:val="00E3522A"/>
    <w:rsid w:val="00E35CA1"/>
    <w:rsid w:val="00E53820"/>
    <w:rsid w:val="00E5566B"/>
    <w:rsid w:val="00E61851"/>
    <w:rsid w:val="00E85557"/>
    <w:rsid w:val="00E94757"/>
    <w:rsid w:val="00EA7D6E"/>
    <w:rsid w:val="00EB2210"/>
    <w:rsid w:val="00EC4E49"/>
    <w:rsid w:val="00ED5965"/>
    <w:rsid w:val="00ED77FB"/>
    <w:rsid w:val="00EE2BEE"/>
    <w:rsid w:val="00EE45FA"/>
    <w:rsid w:val="00EF28FD"/>
    <w:rsid w:val="00EF61CE"/>
    <w:rsid w:val="00F00D29"/>
    <w:rsid w:val="00F01B09"/>
    <w:rsid w:val="00F151C9"/>
    <w:rsid w:val="00F51CC9"/>
    <w:rsid w:val="00F609E4"/>
    <w:rsid w:val="00F632A0"/>
    <w:rsid w:val="00F64D0F"/>
    <w:rsid w:val="00F66152"/>
    <w:rsid w:val="00F74002"/>
    <w:rsid w:val="00F81072"/>
    <w:rsid w:val="00F86FCC"/>
    <w:rsid w:val="00F92A75"/>
    <w:rsid w:val="00F971DC"/>
    <w:rsid w:val="00FA11D7"/>
    <w:rsid w:val="00FA1550"/>
    <w:rsid w:val="00FA7228"/>
    <w:rsid w:val="00FB0B0B"/>
    <w:rsid w:val="00FB51FD"/>
    <w:rsid w:val="00FD53CC"/>
    <w:rsid w:val="00FE1653"/>
    <w:rsid w:val="00FF568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12DE64C2"/>
  <w15:docId w15:val="{0ED9E6F6-2CB4-42BF-A6D1-1B5CDC06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EF8"/>
    <w:rPr>
      <w:rFonts w:ascii="Arial" w:eastAsia="SimSun" w:hAnsi="Arial" w:cs="Arial"/>
      <w:sz w:val="22"/>
      <w:lang w:val="fr-FR" w:eastAsia="zh-CN"/>
    </w:rPr>
  </w:style>
  <w:style w:type="paragraph" w:styleId="Heading1">
    <w:name w:val="heading 1"/>
    <w:basedOn w:val="Normal"/>
    <w:next w:val="Normal"/>
    <w:link w:val="Heading1Char"/>
    <w:autoRedefine/>
    <w:qFormat/>
    <w:rsid w:val="00AB6EF8"/>
    <w:pPr>
      <w:keepNext/>
      <w:spacing w:after="600"/>
      <w:outlineLvl w:val="0"/>
    </w:pPr>
    <w:rPr>
      <w:b/>
      <w:bCs/>
      <w:kern w:val="32"/>
      <w:sz w:val="28"/>
      <w:szCs w:val="32"/>
    </w:rPr>
  </w:style>
  <w:style w:type="paragraph" w:styleId="Heading2">
    <w:name w:val="heading 2"/>
    <w:basedOn w:val="Normal"/>
    <w:next w:val="Normal"/>
    <w:autoRedefine/>
    <w:qFormat/>
    <w:rsid w:val="001F2373"/>
    <w:pPr>
      <w:keepNext/>
      <w:spacing w:before="120" w:after="220"/>
      <w:outlineLvl w:val="1"/>
    </w:pPr>
    <w:rPr>
      <w:bCs/>
      <w:iCs/>
      <w:caps/>
      <w:szCs w:val="28"/>
    </w:rPr>
  </w:style>
  <w:style w:type="paragraph" w:styleId="Heading3">
    <w:name w:val="heading 3"/>
    <w:basedOn w:val="Normal"/>
    <w:next w:val="Normal"/>
    <w:qFormat/>
    <w:rsid w:val="001F2373"/>
    <w:pPr>
      <w:keepNext/>
      <w:spacing w:before="240" w:after="280"/>
      <w:outlineLvl w:val="2"/>
    </w:pPr>
    <w:rPr>
      <w:bCs/>
      <w:szCs w:val="26"/>
      <w:u w:val="single"/>
    </w:rPr>
  </w:style>
  <w:style w:type="paragraph" w:styleId="Heading4">
    <w:name w:val="heading 4"/>
    <w:basedOn w:val="Normal"/>
    <w:next w:val="Normal"/>
    <w:autoRedefine/>
    <w:qFormat/>
    <w:rsid w:val="001F2373"/>
    <w:pPr>
      <w:keepNext/>
      <w:spacing w:after="280"/>
      <w:outlineLvl w:val="3"/>
    </w:pPr>
    <w:rPr>
      <w:bCs/>
      <w:i/>
      <w:szCs w:val="28"/>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B6EF8"/>
    <w:pPr>
      <w:spacing w:before="720"/>
      <w:ind w:left="5534"/>
    </w:pPr>
  </w:style>
  <w:style w:type="paragraph" w:styleId="BodyText">
    <w:name w:val="Body Text"/>
    <w:basedOn w:val="Normal"/>
    <w:link w:val="BodyTextChar"/>
    <w:rsid w:val="00AB6EF8"/>
    <w:pPr>
      <w:spacing w:after="220"/>
    </w:pPr>
  </w:style>
  <w:style w:type="paragraph" w:styleId="Caption">
    <w:name w:val="caption"/>
    <w:basedOn w:val="Normal"/>
    <w:next w:val="Normal"/>
    <w:qFormat/>
    <w:rsid w:val="00AB6EF8"/>
    <w:rPr>
      <w:b/>
      <w:bCs/>
      <w:sz w:val="18"/>
    </w:rPr>
  </w:style>
  <w:style w:type="paragraph" w:styleId="CommentText">
    <w:name w:val="annotation text"/>
    <w:basedOn w:val="Normal"/>
    <w:link w:val="CommentTextChar"/>
    <w:semiHidden/>
    <w:rsid w:val="00AB6EF8"/>
    <w:rPr>
      <w:sz w:val="18"/>
    </w:rPr>
  </w:style>
  <w:style w:type="paragraph" w:styleId="EndnoteText">
    <w:name w:val="endnote text"/>
    <w:basedOn w:val="Normal"/>
    <w:semiHidden/>
    <w:rsid w:val="00AB6EF8"/>
    <w:rPr>
      <w:sz w:val="18"/>
    </w:rPr>
  </w:style>
  <w:style w:type="paragraph" w:styleId="Footer">
    <w:name w:val="footer"/>
    <w:basedOn w:val="Normal"/>
    <w:semiHidden/>
    <w:rsid w:val="00AB6EF8"/>
    <w:pPr>
      <w:tabs>
        <w:tab w:val="center" w:pos="4320"/>
        <w:tab w:val="right" w:pos="8640"/>
      </w:tabs>
    </w:pPr>
  </w:style>
  <w:style w:type="paragraph" w:styleId="FootnoteText">
    <w:name w:val="footnote text"/>
    <w:basedOn w:val="Normal"/>
    <w:semiHidden/>
    <w:rsid w:val="00AB6EF8"/>
    <w:rPr>
      <w:sz w:val="18"/>
    </w:rPr>
  </w:style>
  <w:style w:type="paragraph" w:styleId="Header">
    <w:name w:val="header"/>
    <w:basedOn w:val="Normal"/>
    <w:link w:val="HeaderChar"/>
    <w:uiPriority w:val="99"/>
    <w:rsid w:val="00AB6EF8"/>
    <w:pPr>
      <w:tabs>
        <w:tab w:val="center" w:pos="4536"/>
        <w:tab w:val="right" w:pos="9072"/>
      </w:tabs>
    </w:pPr>
  </w:style>
  <w:style w:type="paragraph" w:styleId="ListNumber">
    <w:name w:val="List Number"/>
    <w:basedOn w:val="Normal"/>
    <w:semiHidden/>
    <w:rsid w:val="00AB6EF8"/>
    <w:pPr>
      <w:numPr>
        <w:numId w:val="28"/>
      </w:numPr>
    </w:pPr>
  </w:style>
  <w:style w:type="paragraph" w:customStyle="1" w:styleId="ONUME">
    <w:name w:val="ONUM E"/>
    <w:basedOn w:val="BodyText"/>
    <w:rsid w:val="00AB6EF8"/>
    <w:pPr>
      <w:numPr>
        <w:numId w:val="29"/>
      </w:numPr>
    </w:pPr>
  </w:style>
  <w:style w:type="paragraph" w:customStyle="1" w:styleId="ONUMFS">
    <w:name w:val="ONUM FS"/>
    <w:basedOn w:val="BodyText"/>
    <w:rsid w:val="00AB6EF8"/>
    <w:pPr>
      <w:numPr>
        <w:numId w:val="30"/>
      </w:numPr>
    </w:pPr>
  </w:style>
  <w:style w:type="paragraph" w:styleId="Salutation">
    <w:name w:val="Salutation"/>
    <w:basedOn w:val="Normal"/>
    <w:next w:val="Normal"/>
    <w:semiHidden/>
    <w:rsid w:val="00AB6EF8"/>
  </w:style>
  <w:style w:type="paragraph" w:styleId="Signature">
    <w:name w:val="Signature"/>
    <w:basedOn w:val="Normal"/>
    <w:semiHidden/>
    <w:rsid w:val="00AB6EF8"/>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CommentReference">
    <w:name w:val="annotation reference"/>
    <w:basedOn w:val="DefaultParagraphFont"/>
    <w:unhideWhenUsed/>
    <w:rsid w:val="00723351"/>
    <w:rPr>
      <w:sz w:val="16"/>
      <w:szCs w:val="16"/>
    </w:rPr>
  </w:style>
  <w:style w:type="character" w:customStyle="1" w:styleId="CommentTextChar">
    <w:name w:val="Comment Text Char"/>
    <w:basedOn w:val="DefaultParagraphFont"/>
    <w:link w:val="CommentText"/>
    <w:semiHidden/>
    <w:rsid w:val="00723351"/>
    <w:rPr>
      <w:rFonts w:ascii="Arial" w:eastAsia="SimSun" w:hAnsi="Arial" w:cs="Arial"/>
      <w:sz w:val="18"/>
      <w:lang w:val="fr-FR" w:eastAsia="zh-CN"/>
    </w:rPr>
  </w:style>
  <w:style w:type="table" w:customStyle="1" w:styleId="TableGrid1">
    <w:name w:val="Table Grid1"/>
    <w:basedOn w:val="TableNormal"/>
    <w:next w:val="TableGrid"/>
    <w:uiPriority w:val="59"/>
    <w:rsid w:val="007233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EF8"/>
    <w:pPr>
      <w:ind w:left="720"/>
      <w:contextualSpacing/>
    </w:pPr>
    <w:rPr>
      <w:lang w:val="fr-CH"/>
    </w:rPr>
  </w:style>
  <w:style w:type="paragraph" w:styleId="NormalWeb">
    <w:name w:val="Normal (Web)"/>
    <w:basedOn w:val="Normal"/>
    <w:uiPriority w:val="99"/>
    <w:unhideWhenUsed/>
    <w:rsid w:val="00723351"/>
    <w:rPr>
      <w:rFonts w:ascii="Times New Roman" w:eastAsiaTheme="minorHAnsi" w:hAnsi="Times New Roman" w:cs="Times New Roman"/>
      <w:sz w:val="24"/>
      <w:szCs w:val="24"/>
      <w:lang w:eastAsia="en-US"/>
    </w:rPr>
  </w:style>
  <w:style w:type="table" w:styleId="TableGrid">
    <w:name w:val="Table Grid"/>
    <w:basedOn w:val="TableNormal"/>
    <w:rsid w:val="00723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9512BD"/>
    <w:rPr>
      <w:b/>
      <w:bCs/>
      <w:sz w:val="20"/>
    </w:rPr>
  </w:style>
  <w:style w:type="character" w:customStyle="1" w:styleId="CommentSubjectChar">
    <w:name w:val="Comment Subject Char"/>
    <w:basedOn w:val="CommentTextChar"/>
    <w:link w:val="CommentSubject"/>
    <w:semiHidden/>
    <w:rsid w:val="009512BD"/>
    <w:rPr>
      <w:rFonts w:ascii="Arial" w:eastAsia="SimSun" w:hAnsi="Arial" w:cs="Arial"/>
      <w:b/>
      <w:bCs/>
      <w:sz w:val="18"/>
      <w:lang w:val="en-US" w:eastAsia="zh-CN"/>
    </w:rPr>
  </w:style>
  <w:style w:type="paragraph" w:styleId="Revision">
    <w:name w:val="Revision"/>
    <w:hidden/>
    <w:uiPriority w:val="99"/>
    <w:semiHidden/>
    <w:rsid w:val="00447C94"/>
    <w:rPr>
      <w:rFonts w:ascii="Arial" w:eastAsia="SimSun" w:hAnsi="Arial" w:cs="Arial"/>
      <w:sz w:val="22"/>
      <w:lang w:val="en-US" w:eastAsia="zh-CN"/>
    </w:rPr>
  </w:style>
  <w:style w:type="character" w:customStyle="1" w:styleId="BodyTextChar">
    <w:name w:val="Body Text Char"/>
    <w:basedOn w:val="DefaultParagraphFont"/>
    <w:link w:val="BodyText"/>
    <w:rsid w:val="00AB6EF8"/>
    <w:rPr>
      <w:rFonts w:ascii="Arial" w:eastAsia="SimSun" w:hAnsi="Arial" w:cs="Arial"/>
      <w:sz w:val="22"/>
      <w:lang w:val="fr-FR" w:eastAsia="zh-CN"/>
    </w:rPr>
  </w:style>
  <w:style w:type="character" w:customStyle="1" w:styleId="Heading1Char">
    <w:name w:val="Heading 1 Char"/>
    <w:basedOn w:val="DefaultParagraphFont"/>
    <w:link w:val="Heading1"/>
    <w:rsid w:val="00AB6EF8"/>
    <w:rPr>
      <w:rFonts w:ascii="Arial" w:eastAsia="SimSun" w:hAnsi="Arial" w:cs="Arial"/>
      <w:b/>
      <w:bCs/>
      <w:kern w:val="32"/>
      <w:sz w:val="28"/>
      <w:szCs w:val="32"/>
      <w:lang w:val="fr-FR" w:eastAsia="zh-CN"/>
    </w:rPr>
  </w:style>
  <w:style w:type="paragraph" w:customStyle="1" w:styleId="Meetingplacedate">
    <w:name w:val="Meeting place &amp; date"/>
    <w:basedOn w:val="Normal"/>
    <w:next w:val="Normal"/>
    <w:rsid w:val="00AB6EF8"/>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AB6EF8"/>
    <w:pPr>
      <w:spacing w:line="336" w:lineRule="exact"/>
      <w:ind w:left="1021"/>
    </w:pPr>
    <w:rPr>
      <w:rFonts w:eastAsia="Times New Roman" w:cs="Times New Roman"/>
      <w:b/>
      <w:sz w:val="28"/>
      <w:lang w:eastAsia="en-US"/>
    </w:rPr>
  </w:style>
  <w:style w:type="character" w:styleId="Hyperlink">
    <w:name w:val="Hyperlink"/>
    <w:basedOn w:val="DefaultParagraphFont"/>
    <w:semiHidden/>
    <w:unhideWhenUsed/>
    <w:rsid w:val="00B80936"/>
    <w:rPr>
      <w:color w:val="0000FF" w:themeColor="hyperlink"/>
      <w:u w:val="single"/>
    </w:rPr>
  </w:style>
  <w:style w:type="character" w:customStyle="1" w:styleId="HeaderChar">
    <w:name w:val="Header Char"/>
    <w:basedOn w:val="DefaultParagraphFont"/>
    <w:link w:val="Header"/>
    <w:uiPriority w:val="99"/>
    <w:rsid w:val="00935B80"/>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05691-47E8-4B4F-A88A-F465A8E7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3949</Words>
  <Characters>22980</Characters>
  <Application>Microsoft Office Word</Application>
  <DocSecurity>0</DocSecurity>
  <Lines>438</Lines>
  <Paragraphs>279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MVT/A/6/INF/1</vt:lpstr>
      <vt:lpstr>MVT/A/4/</vt:lpstr>
    </vt:vector>
  </TitlesOfParts>
  <Company>WIPO</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MVT/A/6/INF/1</dc:title>
  <dc:subject>Sixty-Second Series of Meetings</dc:subject>
  <dc:creator>WIPO</dc:creator>
  <cp:keywords>PUBLIC</cp:keywords>
  <dc:description/>
  <cp:lastModifiedBy>MARIN-CUDRAZ DAVI Nicoletta</cp:lastModifiedBy>
  <cp:revision>4</cp:revision>
  <cp:lastPrinted>2019-09-25T09:50:00Z</cp:lastPrinted>
  <dcterms:created xsi:type="dcterms:W3CDTF">2021-09-14T13:56:00Z</dcterms:created>
  <dcterms:modified xsi:type="dcterms:W3CDTF">2021-09-15T17:03:00Z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