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26B8" w:rsidRDefault="00DB0349" w:rsidP="00E7225C">
      <w:pPr>
        <w:spacing w:after="120"/>
        <w:jc w:val="right"/>
      </w:pPr>
      <w:bookmarkStart w:id="0" w:name="_GoBack"/>
      <w:bookmarkEnd w:id="0"/>
      <w:r w:rsidRPr="00040C73">
        <w:rPr>
          <w:noProof/>
          <w:lang w:val="en-US" w:eastAsia="en-US"/>
        </w:rPr>
        <w:drawing>
          <wp:inline distT="0" distB="0" distL="0" distR="0" wp14:anchorId="56535671" wp14:editId="562810DB">
            <wp:extent cx="2948267" cy="1332000"/>
            <wp:effectExtent l="0" t="0" r="5080" b="1905"/>
            <wp:docPr id="4" name="Picture 4" descr="Les courbes en direction du ciel du logo de l’OMPI évoquent le progrès de l’humanité stimulé par l’innovation et la créativité." title="Logo de l'OM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IPO_logo_F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8267" cy="133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87BCF" w:rsidRPr="00040C73">
        <w:rPr>
          <w:rFonts w:ascii="Arial Black" w:hAnsi="Arial Black"/>
          <w:caps/>
          <w:noProof/>
          <w:sz w:val="15"/>
          <w:szCs w:val="15"/>
          <w:lang w:val="en-US" w:eastAsia="en-US"/>
        </w:rPr>
        <mc:AlternateContent>
          <mc:Choice Requires="wps">
            <w:drawing>
              <wp:inline distT="0" distB="0" distL="0" distR="0" wp14:anchorId="5AEB505D" wp14:editId="1076E697">
                <wp:extent cx="5935980" cy="0"/>
                <wp:effectExtent l="0" t="0" r="26670" b="19050"/>
                <wp:docPr id="2" name="Straight Connector 2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7F114BDF" id="Straight Connector 2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" strokecolor="black [3040]">
                <w10:anchorlock/>
              </v:line>
            </w:pict>
          </mc:Fallback>
        </mc:AlternateContent>
      </w:r>
    </w:p>
    <w:p w:rsidR="007C26B8" w:rsidRDefault="00940092" w:rsidP="00E7225C">
      <w:pPr>
        <w:jc w:val="right"/>
        <w:rPr>
          <w:rFonts w:ascii="Arial Black" w:hAnsi="Arial Black"/>
          <w:caps/>
          <w:sz w:val="15"/>
          <w:szCs w:val="15"/>
        </w:rPr>
      </w:pPr>
      <w:r w:rsidRPr="00040C73">
        <w:rPr>
          <w:rFonts w:ascii="Arial Black" w:hAnsi="Arial Black"/>
          <w:caps/>
          <w:sz w:val="15"/>
          <w:szCs w:val="15"/>
        </w:rPr>
        <w:t>A/62/</w:t>
      </w:r>
      <w:bookmarkStart w:id="1" w:name="Code"/>
      <w:bookmarkEnd w:id="1"/>
      <w:r w:rsidR="00040C73" w:rsidRPr="00040C73">
        <w:rPr>
          <w:rFonts w:ascii="Arial Black" w:hAnsi="Arial Black"/>
          <w:caps/>
          <w:sz w:val="15"/>
          <w:szCs w:val="15"/>
        </w:rPr>
        <w:t>9</w:t>
      </w:r>
    </w:p>
    <w:p w:rsidR="007C26B8" w:rsidRDefault="00DB0349" w:rsidP="00E7225C">
      <w:pPr>
        <w:jc w:val="right"/>
        <w:rPr>
          <w:rFonts w:ascii="Arial Black" w:hAnsi="Arial Black"/>
          <w:caps/>
          <w:sz w:val="15"/>
          <w:szCs w:val="15"/>
        </w:rPr>
      </w:pPr>
      <w:r w:rsidRPr="00040C73">
        <w:rPr>
          <w:rFonts w:ascii="Arial Black" w:hAnsi="Arial Black"/>
          <w:caps/>
          <w:sz w:val="15"/>
          <w:szCs w:val="15"/>
        </w:rPr>
        <w:t>Original</w:t>
      </w:r>
      <w:r w:rsidR="001E6F1A">
        <w:rPr>
          <w:rFonts w:ascii="Arial Black" w:hAnsi="Arial Black"/>
          <w:caps/>
          <w:sz w:val="15"/>
          <w:szCs w:val="15"/>
        </w:rPr>
        <w:t> :</w:t>
      </w:r>
      <w:r w:rsidRPr="00040C73">
        <w:rPr>
          <w:rFonts w:ascii="Arial Black" w:hAnsi="Arial Black"/>
          <w:caps/>
          <w:sz w:val="15"/>
          <w:szCs w:val="15"/>
        </w:rPr>
        <w:t xml:space="preserve"> </w:t>
      </w:r>
      <w:bookmarkStart w:id="2" w:name="Original"/>
      <w:r w:rsidR="00040C73" w:rsidRPr="00040C73">
        <w:rPr>
          <w:rFonts w:ascii="Arial Black" w:hAnsi="Arial Black"/>
          <w:caps/>
          <w:sz w:val="15"/>
          <w:szCs w:val="15"/>
        </w:rPr>
        <w:t>anglais</w:t>
      </w:r>
    </w:p>
    <w:bookmarkEnd w:id="2"/>
    <w:p w:rsidR="007C26B8" w:rsidRDefault="00DB0349" w:rsidP="00E7225C">
      <w:pPr>
        <w:spacing w:after="1200"/>
        <w:jc w:val="right"/>
        <w:rPr>
          <w:rFonts w:ascii="Arial Black" w:hAnsi="Arial Black"/>
          <w:caps/>
          <w:sz w:val="15"/>
          <w:szCs w:val="15"/>
        </w:rPr>
      </w:pPr>
      <w:r w:rsidRPr="00040C73">
        <w:rPr>
          <w:rFonts w:ascii="Arial Black" w:hAnsi="Arial Black"/>
          <w:caps/>
          <w:sz w:val="15"/>
          <w:szCs w:val="15"/>
        </w:rPr>
        <w:t>date</w:t>
      </w:r>
      <w:r w:rsidR="001E6F1A">
        <w:rPr>
          <w:rFonts w:ascii="Arial Black" w:hAnsi="Arial Black"/>
          <w:caps/>
          <w:sz w:val="15"/>
          <w:szCs w:val="15"/>
        </w:rPr>
        <w:t> :</w:t>
      </w:r>
      <w:r w:rsidRPr="00040C73">
        <w:rPr>
          <w:rFonts w:ascii="Arial Black" w:hAnsi="Arial Black"/>
          <w:caps/>
          <w:sz w:val="15"/>
          <w:szCs w:val="15"/>
        </w:rPr>
        <w:t xml:space="preserve"> </w:t>
      </w:r>
      <w:bookmarkStart w:id="3" w:name="Date"/>
      <w:r w:rsidR="00040C73" w:rsidRPr="00040C73">
        <w:rPr>
          <w:rFonts w:ascii="Arial Black" w:hAnsi="Arial Black"/>
          <w:caps/>
          <w:sz w:val="15"/>
          <w:szCs w:val="15"/>
        </w:rPr>
        <w:t>3 août 2021</w:t>
      </w:r>
    </w:p>
    <w:bookmarkEnd w:id="3"/>
    <w:p w:rsidR="007C26B8" w:rsidRDefault="00940092" w:rsidP="000973A3">
      <w:pPr>
        <w:spacing w:after="600"/>
        <w:rPr>
          <w:b/>
          <w:sz w:val="28"/>
          <w:szCs w:val="28"/>
        </w:rPr>
      </w:pPr>
      <w:r w:rsidRPr="00040C73">
        <w:rPr>
          <w:b/>
          <w:sz w:val="28"/>
          <w:szCs w:val="28"/>
        </w:rPr>
        <w:t>Assemblées des États membres de l</w:t>
      </w:r>
      <w:r w:rsidR="001E6F1A">
        <w:rPr>
          <w:b/>
          <w:sz w:val="28"/>
          <w:szCs w:val="28"/>
        </w:rPr>
        <w:t>’</w:t>
      </w:r>
      <w:r w:rsidRPr="00040C73">
        <w:rPr>
          <w:b/>
          <w:sz w:val="28"/>
          <w:szCs w:val="28"/>
        </w:rPr>
        <w:t>OMPI</w:t>
      </w:r>
    </w:p>
    <w:p w:rsidR="007C26B8" w:rsidRDefault="00940092" w:rsidP="00E7225C">
      <w:pPr>
        <w:rPr>
          <w:b/>
          <w:sz w:val="24"/>
          <w:szCs w:val="24"/>
        </w:rPr>
      </w:pPr>
      <w:r w:rsidRPr="00040C73">
        <w:rPr>
          <w:b/>
          <w:sz w:val="24"/>
        </w:rPr>
        <w:t>Soixante</w:t>
      </w:r>
      <w:r w:rsidR="000973A3">
        <w:rPr>
          <w:b/>
          <w:sz w:val="24"/>
        </w:rPr>
        <w:noBreakHyphen/>
      </w:r>
      <w:r w:rsidRPr="00040C73">
        <w:rPr>
          <w:b/>
          <w:sz w:val="24"/>
        </w:rPr>
        <w:t>deuxième série de réunions</w:t>
      </w:r>
    </w:p>
    <w:p w:rsidR="007C26B8" w:rsidRDefault="00940092" w:rsidP="00E7225C">
      <w:pPr>
        <w:spacing w:after="720"/>
        <w:rPr>
          <w:b/>
          <w:sz w:val="24"/>
          <w:szCs w:val="24"/>
        </w:rPr>
      </w:pPr>
      <w:r w:rsidRPr="00040C73">
        <w:rPr>
          <w:b/>
          <w:sz w:val="24"/>
        </w:rPr>
        <w:t xml:space="preserve">Genève, 4 – </w:t>
      </w:r>
      <w:r w:rsidR="0035222C" w:rsidRPr="00040C73">
        <w:rPr>
          <w:b/>
          <w:sz w:val="24"/>
        </w:rPr>
        <w:t>8</w:t>
      </w:r>
      <w:r w:rsidR="0035222C">
        <w:rPr>
          <w:b/>
          <w:sz w:val="24"/>
        </w:rPr>
        <w:t> </w:t>
      </w:r>
      <w:r w:rsidR="0035222C" w:rsidRPr="00040C73">
        <w:rPr>
          <w:b/>
          <w:sz w:val="24"/>
        </w:rPr>
        <w:t>octobre</w:t>
      </w:r>
      <w:r w:rsidR="0035222C">
        <w:rPr>
          <w:b/>
          <w:sz w:val="24"/>
        </w:rPr>
        <w:t> </w:t>
      </w:r>
      <w:r w:rsidR="0035222C" w:rsidRPr="00040C73">
        <w:rPr>
          <w:b/>
          <w:sz w:val="24"/>
        </w:rPr>
        <w:t>20</w:t>
      </w:r>
      <w:r w:rsidRPr="00040C73">
        <w:rPr>
          <w:b/>
          <w:sz w:val="24"/>
        </w:rPr>
        <w:t>21</w:t>
      </w:r>
    </w:p>
    <w:p w:rsidR="007C26B8" w:rsidRDefault="00B21BFD" w:rsidP="00E7225C">
      <w:pPr>
        <w:spacing w:after="360"/>
        <w:rPr>
          <w:caps/>
          <w:sz w:val="24"/>
        </w:rPr>
      </w:pPr>
      <w:bookmarkStart w:id="4" w:name="TitleOfDoc"/>
      <w:r w:rsidRPr="00B21BFD">
        <w:rPr>
          <w:caps/>
          <w:color w:val="000000"/>
          <w:sz w:val="24"/>
        </w:rPr>
        <w:t>Comptes rendus des réunions de l</w:t>
      </w:r>
      <w:r w:rsidR="001E6F1A">
        <w:rPr>
          <w:caps/>
          <w:color w:val="000000"/>
          <w:sz w:val="24"/>
        </w:rPr>
        <w:t>’</w:t>
      </w:r>
      <w:r w:rsidRPr="00B21BFD">
        <w:rPr>
          <w:caps/>
          <w:color w:val="000000"/>
          <w:sz w:val="24"/>
        </w:rPr>
        <w:t>OMPI</w:t>
      </w:r>
    </w:p>
    <w:p w:rsidR="007C26B8" w:rsidRDefault="00B21BFD" w:rsidP="00E7225C">
      <w:pPr>
        <w:spacing w:after="960"/>
      </w:pPr>
      <w:bookmarkStart w:id="5" w:name="Prepared"/>
      <w:bookmarkEnd w:id="4"/>
      <w:r w:rsidRPr="00252439">
        <w:rPr>
          <w:i/>
        </w:rPr>
        <w:t>Document établi par le Secrétariat</w:t>
      </w:r>
    </w:p>
    <w:bookmarkEnd w:id="5"/>
    <w:p w:rsidR="000973A3" w:rsidRPr="000973A3" w:rsidRDefault="000973A3" w:rsidP="000973A3">
      <w:pPr>
        <w:pStyle w:val="Heading1"/>
      </w:pPr>
      <w:r w:rsidRPr="000973A3">
        <w:t>Introduction</w:t>
      </w:r>
    </w:p>
    <w:p w:rsidR="007C26B8" w:rsidRDefault="007B0887" w:rsidP="000973A3">
      <w:pPr>
        <w:pStyle w:val="ONUMFS"/>
      </w:pPr>
      <w:r>
        <w:t>À leur</w:t>
      </w:r>
      <w:r w:rsidRPr="0059217F">
        <w:t xml:space="preserve"> cinquante</w:t>
      </w:r>
      <w:r w:rsidR="000973A3">
        <w:noBreakHyphen/>
      </w:r>
      <w:r w:rsidRPr="0059217F">
        <w:t xml:space="preserve">neuvième série de réunions, </w:t>
      </w:r>
      <w:r>
        <w:t xml:space="preserve">les assemblées </w:t>
      </w:r>
      <w:r w:rsidR="009E4120">
        <w:t xml:space="preserve">des États membres </w:t>
      </w:r>
      <w:r w:rsidRPr="0059217F">
        <w:t>de l</w:t>
      </w:r>
      <w:r w:rsidR="001E6F1A">
        <w:t>’</w:t>
      </w:r>
      <w:r w:rsidRPr="0059217F">
        <w:t>O</w:t>
      </w:r>
      <w:r>
        <w:t>rganisation Mondiale de la Propriété Intellectuelle (OMPI)</w:t>
      </w:r>
      <w:r w:rsidRPr="0059217F">
        <w:t xml:space="preserve"> </w:t>
      </w:r>
      <w:r w:rsidR="009E4120">
        <w:t xml:space="preserve">et des unions administrées par l’OMPI (assemblées) </w:t>
      </w:r>
      <w:r w:rsidRPr="0059217F">
        <w:t>ont approuvé une proposition visant à tirer parti des progrès technologi</w:t>
      </w:r>
      <w:r>
        <w:t>qu</w:t>
      </w:r>
      <w:r w:rsidRPr="0059217F">
        <w:t>es numériques afin d</w:t>
      </w:r>
      <w:r w:rsidR="001E6F1A">
        <w:t>’</w:t>
      </w:r>
      <w:r w:rsidRPr="0059217F">
        <w:t>améliorer la rapidité et la qualité des services liés à la production des comptes rendus des réunions de l</w:t>
      </w:r>
      <w:r w:rsidR="001E6F1A">
        <w:t>’</w:t>
      </w:r>
      <w:r w:rsidRPr="0059217F">
        <w:t xml:space="preserve">OMPI, tout en réalisant des économies </w:t>
      </w:r>
      <w:r w:rsidRPr="004E4DC9">
        <w:t>considérabl</w:t>
      </w:r>
      <w:r w:rsidR="000929B6" w:rsidRPr="004E4DC9">
        <w:t>es</w:t>
      </w:r>
      <w:r w:rsidR="000929B6">
        <w:t xml:space="preserve">.  </w:t>
      </w:r>
      <w:r w:rsidR="000929B6" w:rsidRPr="0059217F">
        <w:t>Le</w:t>
      </w:r>
      <w:r w:rsidRPr="0059217F">
        <w:t xml:space="preserve">s informations générales et la proposition </w:t>
      </w:r>
      <w:r>
        <w:t>à cet égard figurent</w:t>
      </w:r>
      <w:r w:rsidRPr="0059217F">
        <w:t xml:space="preserve"> dans leur intégralité dans le document</w:t>
      </w:r>
      <w:r w:rsidR="00AA7422">
        <w:t> </w:t>
      </w:r>
      <w:r w:rsidRPr="0059217F">
        <w:t>A/59/9</w:t>
      </w:r>
      <w:r w:rsidRPr="007B0887">
        <w:rPr>
          <w:color w:val="000000"/>
        </w:rPr>
        <w:t>.</w:t>
      </w:r>
    </w:p>
    <w:p w:rsidR="007C26B8" w:rsidRDefault="007B0887" w:rsidP="000973A3">
      <w:pPr>
        <w:pStyle w:val="Heading1"/>
      </w:pPr>
      <w:r w:rsidRPr="0059217F">
        <w:t>Rappel</w:t>
      </w:r>
    </w:p>
    <w:p w:rsidR="007C26B8" w:rsidRDefault="007B0887" w:rsidP="000973A3">
      <w:pPr>
        <w:pStyle w:val="ONUMFS"/>
        <w:rPr>
          <w:b/>
          <w:caps/>
        </w:rPr>
      </w:pPr>
      <w:r w:rsidRPr="0059217F">
        <w:t>Ainsi qu</w:t>
      </w:r>
      <w:r w:rsidR="001E6F1A">
        <w:t>’</w:t>
      </w:r>
      <w:r w:rsidRPr="0059217F">
        <w:t>il est indiqué dans ce document, d</w:t>
      </w:r>
      <w:r w:rsidR="001E6F1A">
        <w:t>’</w:t>
      </w:r>
      <w:r w:rsidRPr="0059217F">
        <w:t>importantes lacunes ont été recensées en ce qui concerne la production des comptes rendus de réunions de l</w:t>
      </w:r>
      <w:r w:rsidR="001E6F1A">
        <w:t>’</w:t>
      </w:r>
      <w:r w:rsidRPr="0059217F">
        <w:t>O</w:t>
      </w:r>
      <w:r w:rsidR="000929B6" w:rsidRPr="0059217F">
        <w:t>MPI</w:t>
      </w:r>
      <w:r w:rsidR="000929B6">
        <w:t xml:space="preserve">.  </w:t>
      </w:r>
      <w:r w:rsidR="000929B6" w:rsidRPr="0059217F">
        <w:t>Il</w:t>
      </w:r>
      <w:r w:rsidRPr="0059217F">
        <w:t xml:space="preserve"> s</w:t>
      </w:r>
      <w:r w:rsidR="001E6F1A">
        <w:t>’</w:t>
      </w:r>
      <w:r w:rsidRPr="0059217F">
        <w:t>agissait notamment de l</w:t>
      </w:r>
      <w:r w:rsidR="001E6F1A">
        <w:t>’</w:t>
      </w:r>
      <w:r w:rsidRPr="0059217F">
        <w:t>absence de fonctions d</w:t>
      </w:r>
      <w:r w:rsidR="001E6F1A">
        <w:t>’</w:t>
      </w:r>
      <w:r w:rsidRPr="0059217F">
        <w:t>indexation ou de recherche dans les enregistrements vidéo des conférences, faute de quoi les utilisateurs peinaient à trouver des interventions ou des points de l</w:t>
      </w:r>
      <w:r w:rsidR="001E6F1A">
        <w:t>’</w:t>
      </w:r>
      <w:r w:rsidRPr="0059217F">
        <w:t xml:space="preserve">ordre du jour </w:t>
      </w:r>
      <w:proofErr w:type="gramStart"/>
      <w:r w:rsidRPr="0059217F">
        <w:t>particuliers;</w:t>
      </w:r>
      <w:r>
        <w:t xml:space="preserve"> </w:t>
      </w:r>
      <w:r w:rsidRPr="0059217F">
        <w:t xml:space="preserve"> </w:t>
      </w:r>
      <w:r>
        <w:t>de</w:t>
      </w:r>
      <w:proofErr w:type="gramEnd"/>
      <w:r>
        <w:t xml:space="preserve"> </w:t>
      </w:r>
      <w:r w:rsidRPr="0059217F">
        <w:t xml:space="preserve">la difficulté de fournir des comptes rendus écrits en temps utile; </w:t>
      </w:r>
      <w:r>
        <w:t xml:space="preserve"> </w:t>
      </w:r>
      <w:r w:rsidRPr="0059217F">
        <w:t>et</w:t>
      </w:r>
      <w:r>
        <w:t xml:space="preserve"> de</w:t>
      </w:r>
      <w:r w:rsidRPr="0059217F">
        <w:t xml:space="preserve"> la quantité de travail nécessaire pour </w:t>
      </w:r>
      <w:r>
        <w:t>établir</w:t>
      </w:r>
      <w:r w:rsidRPr="0059217F">
        <w:t xml:space="preserve"> de</w:t>
      </w:r>
      <w:r>
        <w:t>s</w:t>
      </w:r>
      <w:r w:rsidRPr="0059217F">
        <w:t xml:space="preserve"> rapports in exten</w:t>
      </w:r>
      <w:r w:rsidR="000929B6" w:rsidRPr="0059217F">
        <w:t>so</w:t>
      </w:r>
      <w:r w:rsidR="000929B6">
        <w:t xml:space="preserve">.  </w:t>
      </w:r>
      <w:r w:rsidR="000929B6" w:rsidRPr="0059217F">
        <w:t>La</w:t>
      </w:r>
      <w:r w:rsidRPr="0059217F">
        <w:t xml:space="preserve"> proposition visait à remédier à ces lacunes et à atteindre les objectifs suivants</w:t>
      </w:r>
      <w:r w:rsidR="001E6F1A">
        <w:t> :</w:t>
      </w:r>
    </w:p>
    <w:p w:rsidR="007C26B8" w:rsidRDefault="007B0887" w:rsidP="000973A3">
      <w:pPr>
        <w:pStyle w:val="ONUMFS"/>
        <w:numPr>
          <w:ilvl w:val="0"/>
          <w:numId w:val="15"/>
        </w:numPr>
        <w:tabs>
          <w:tab w:val="clear" w:pos="567"/>
          <w:tab w:val="num" w:pos="1134"/>
        </w:tabs>
        <w:spacing w:after="0"/>
        <w:ind w:left="1134" w:hanging="567"/>
        <w:rPr>
          <w:color w:val="000000" w:themeColor="text1"/>
          <w:szCs w:val="22"/>
        </w:rPr>
      </w:pPr>
      <w:proofErr w:type="gramStart"/>
      <w:r w:rsidRPr="0059217F">
        <w:rPr>
          <w:color w:val="000000" w:themeColor="text1"/>
          <w:szCs w:val="22"/>
        </w:rPr>
        <w:t>répon</w:t>
      </w:r>
      <w:r>
        <w:rPr>
          <w:color w:val="000000" w:themeColor="text1"/>
          <w:szCs w:val="22"/>
        </w:rPr>
        <w:t>se</w:t>
      </w:r>
      <w:proofErr w:type="gramEnd"/>
      <w:r w:rsidRPr="0059217F">
        <w:rPr>
          <w:color w:val="000000" w:themeColor="text1"/>
          <w:szCs w:val="22"/>
        </w:rPr>
        <w:t xml:space="preserve"> plus efficace aux besoins des États membres;</w:t>
      </w:r>
    </w:p>
    <w:p w:rsidR="007C26B8" w:rsidRDefault="007B0887" w:rsidP="000973A3">
      <w:pPr>
        <w:pStyle w:val="ONUMFS"/>
        <w:numPr>
          <w:ilvl w:val="0"/>
          <w:numId w:val="15"/>
        </w:numPr>
        <w:tabs>
          <w:tab w:val="clear" w:pos="567"/>
          <w:tab w:val="num" w:pos="1134"/>
        </w:tabs>
        <w:spacing w:after="0"/>
        <w:ind w:left="1134" w:hanging="567"/>
        <w:rPr>
          <w:color w:val="000000" w:themeColor="text1"/>
          <w:szCs w:val="22"/>
        </w:rPr>
      </w:pPr>
      <w:proofErr w:type="gramStart"/>
      <w:r>
        <w:rPr>
          <w:color w:val="000000" w:themeColor="text1"/>
          <w:szCs w:val="22"/>
        </w:rPr>
        <w:t>mise</w:t>
      </w:r>
      <w:proofErr w:type="gramEnd"/>
      <w:r w:rsidRPr="0059217F">
        <w:rPr>
          <w:color w:val="000000" w:themeColor="text1"/>
          <w:szCs w:val="22"/>
        </w:rPr>
        <w:t xml:space="preserve"> à disposition plus rapide, et de manière plus efficace, </w:t>
      </w:r>
      <w:r>
        <w:rPr>
          <w:color w:val="000000" w:themeColor="text1"/>
          <w:szCs w:val="22"/>
        </w:rPr>
        <w:t>des</w:t>
      </w:r>
      <w:r w:rsidRPr="0059217F">
        <w:rPr>
          <w:color w:val="000000" w:themeColor="text1"/>
          <w:szCs w:val="22"/>
        </w:rPr>
        <w:t xml:space="preserve"> comptes rendus numériques des réunions afin de remplacer les rapports in extenso;</w:t>
      </w:r>
    </w:p>
    <w:p w:rsidR="007C26B8" w:rsidRDefault="007B0887" w:rsidP="000973A3">
      <w:pPr>
        <w:pStyle w:val="ONUMFS"/>
        <w:numPr>
          <w:ilvl w:val="0"/>
          <w:numId w:val="15"/>
        </w:numPr>
        <w:tabs>
          <w:tab w:val="clear" w:pos="567"/>
          <w:tab w:val="num" w:pos="1134"/>
        </w:tabs>
        <w:spacing w:after="0"/>
        <w:ind w:left="1134" w:hanging="567"/>
        <w:rPr>
          <w:color w:val="000000" w:themeColor="text1"/>
          <w:szCs w:val="22"/>
        </w:rPr>
      </w:pPr>
      <w:proofErr w:type="gramStart"/>
      <w:r w:rsidRPr="0059217F">
        <w:rPr>
          <w:color w:val="000000" w:themeColor="text1"/>
          <w:szCs w:val="22"/>
        </w:rPr>
        <w:t>appu</w:t>
      </w:r>
      <w:r>
        <w:rPr>
          <w:color w:val="000000" w:themeColor="text1"/>
          <w:szCs w:val="22"/>
        </w:rPr>
        <w:t>i</w:t>
      </w:r>
      <w:proofErr w:type="gramEnd"/>
      <w:r>
        <w:rPr>
          <w:color w:val="000000" w:themeColor="text1"/>
          <w:szCs w:val="22"/>
        </w:rPr>
        <w:t xml:space="preserve"> en faveur de</w:t>
      </w:r>
      <w:r w:rsidRPr="0059217F">
        <w:rPr>
          <w:color w:val="000000" w:themeColor="text1"/>
          <w:szCs w:val="22"/>
        </w:rPr>
        <w:t xml:space="preserve"> la politique linguistique </w:t>
      </w:r>
      <w:r>
        <w:rPr>
          <w:color w:val="000000" w:themeColor="text1"/>
          <w:szCs w:val="22"/>
        </w:rPr>
        <w:t>de l</w:t>
      </w:r>
      <w:r w:rsidR="001E6F1A">
        <w:rPr>
          <w:color w:val="000000" w:themeColor="text1"/>
          <w:szCs w:val="22"/>
        </w:rPr>
        <w:t>’</w:t>
      </w:r>
      <w:r>
        <w:rPr>
          <w:color w:val="000000" w:themeColor="text1"/>
          <w:szCs w:val="22"/>
        </w:rPr>
        <w:t>ONU</w:t>
      </w:r>
      <w:r w:rsidRPr="0059217F">
        <w:rPr>
          <w:color w:val="000000" w:themeColor="text1"/>
          <w:szCs w:val="22"/>
        </w:rPr>
        <w:t>, dans les six</w:t>
      </w:r>
      <w:r>
        <w:rPr>
          <w:color w:val="000000" w:themeColor="text1"/>
          <w:szCs w:val="22"/>
        </w:rPr>
        <w:t> </w:t>
      </w:r>
      <w:r w:rsidRPr="0059217F">
        <w:rPr>
          <w:color w:val="000000" w:themeColor="text1"/>
          <w:szCs w:val="22"/>
        </w:rPr>
        <w:t>langues;</w:t>
      </w:r>
    </w:p>
    <w:p w:rsidR="007C26B8" w:rsidRDefault="007B0887" w:rsidP="000973A3">
      <w:pPr>
        <w:pStyle w:val="ONUMFS"/>
        <w:numPr>
          <w:ilvl w:val="0"/>
          <w:numId w:val="15"/>
        </w:numPr>
        <w:tabs>
          <w:tab w:val="clear" w:pos="567"/>
          <w:tab w:val="num" w:pos="1134"/>
        </w:tabs>
        <w:spacing w:after="0"/>
        <w:ind w:left="1134" w:hanging="567"/>
        <w:rPr>
          <w:color w:val="000000" w:themeColor="text1"/>
          <w:szCs w:val="22"/>
        </w:rPr>
      </w:pPr>
      <w:proofErr w:type="gramStart"/>
      <w:r w:rsidRPr="0059217F">
        <w:rPr>
          <w:color w:val="000000" w:themeColor="text1"/>
          <w:szCs w:val="22"/>
        </w:rPr>
        <w:lastRenderedPageBreak/>
        <w:t>services</w:t>
      </w:r>
      <w:proofErr w:type="gramEnd"/>
      <w:r w:rsidRPr="0059217F">
        <w:rPr>
          <w:color w:val="000000" w:themeColor="text1"/>
          <w:szCs w:val="22"/>
        </w:rPr>
        <w:t xml:space="preserve"> d</w:t>
      </w:r>
      <w:r w:rsidR="001E6F1A">
        <w:rPr>
          <w:color w:val="000000" w:themeColor="text1"/>
          <w:szCs w:val="22"/>
        </w:rPr>
        <w:t>’</w:t>
      </w:r>
      <w:r w:rsidRPr="0059217F">
        <w:rPr>
          <w:color w:val="000000" w:themeColor="text1"/>
          <w:szCs w:val="22"/>
        </w:rPr>
        <w:t>un meilleur rapport coût</w:t>
      </w:r>
      <w:r w:rsidR="000973A3">
        <w:rPr>
          <w:color w:val="000000" w:themeColor="text1"/>
          <w:szCs w:val="22"/>
        </w:rPr>
        <w:noBreakHyphen/>
      </w:r>
      <w:r w:rsidRPr="0059217F">
        <w:rPr>
          <w:color w:val="000000" w:themeColor="text1"/>
          <w:szCs w:val="22"/>
        </w:rPr>
        <w:t>efficacité</w:t>
      </w:r>
      <w:r>
        <w:rPr>
          <w:color w:val="000000" w:themeColor="text1"/>
          <w:szCs w:val="22"/>
        </w:rPr>
        <w:t>,</w:t>
      </w:r>
      <w:r w:rsidRPr="0059217F">
        <w:rPr>
          <w:color w:val="000000" w:themeColor="text1"/>
          <w:szCs w:val="22"/>
        </w:rPr>
        <w:t xml:space="preserve"> afin de réaliser des économies importantes;</w:t>
      </w:r>
    </w:p>
    <w:p w:rsidR="007C26B8" w:rsidRDefault="007B0887" w:rsidP="000973A3">
      <w:pPr>
        <w:pStyle w:val="ONUMFS"/>
        <w:numPr>
          <w:ilvl w:val="0"/>
          <w:numId w:val="15"/>
        </w:numPr>
        <w:tabs>
          <w:tab w:val="clear" w:pos="567"/>
          <w:tab w:val="num" w:pos="1134"/>
        </w:tabs>
        <w:ind w:left="1134" w:hanging="567"/>
        <w:rPr>
          <w:color w:val="000000" w:themeColor="text1"/>
          <w:szCs w:val="22"/>
        </w:rPr>
      </w:pPr>
      <w:proofErr w:type="gramStart"/>
      <w:r>
        <w:rPr>
          <w:color w:val="000000" w:themeColor="text1"/>
          <w:szCs w:val="22"/>
        </w:rPr>
        <w:t>valeur</w:t>
      </w:r>
      <w:proofErr w:type="gramEnd"/>
      <w:r>
        <w:rPr>
          <w:color w:val="000000" w:themeColor="text1"/>
          <w:szCs w:val="22"/>
        </w:rPr>
        <w:t xml:space="preserve"> et </w:t>
      </w:r>
      <w:r w:rsidRPr="0059217F">
        <w:rPr>
          <w:color w:val="000000" w:themeColor="text1"/>
          <w:szCs w:val="22"/>
        </w:rPr>
        <w:t>utilité</w:t>
      </w:r>
      <w:r>
        <w:rPr>
          <w:color w:val="000000" w:themeColor="text1"/>
          <w:szCs w:val="22"/>
        </w:rPr>
        <w:t xml:space="preserve"> renforcées</w:t>
      </w:r>
      <w:r w:rsidRPr="0059217F">
        <w:rPr>
          <w:color w:val="000000" w:themeColor="text1"/>
          <w:szCs w:val="22"/>
        </w:rPr>
        <w:t xml:space="preserve"> des enregistrements audiovisuels des conférences pour les États membres.</w:t>
      </w:r>
    </w:p>
    <w:p w:rsidR="007C26B8" w:rsidRDefault="007B0887" w:rsidP="000973A3">
      <w:pPr>
        <w:pStyle w:val="ONUMFS"/>
      </w:pPr>
      <w:r w:rsidRPr="0059217F">
        <w:t>Les États membres sont convenus d</w:t>
      </w:r>
      <w:r w:rsidR="001E6F1A">
        <w:t>’</w:t>
      </w:r>
      <w:r w:rsidRPr="0059217F">
        <w:t xml:space="preserve">adopter une nouvelle </w:t>
      </w:r>
      <w:r>
        <w:t>méthode</w:t>
      </w:r>
      <w:r w:rsidRPr="0059217F">
        <w:t xml:space="preserve">, </w:t>
      </w:r>
      <w:r>
        <w:t>visant à</w:t>
      </w:r>
      <w:r w:rsidRPr="0059217F">
        <w:t xml:space="preserve"> mettre à disposition des </w:t>
      </w:r>
      <w:r>
        <w:t>enregistrements vidéo enrichis pour l</w:t>
      </w:r>
      <w:r w:rsidRPr="0059217F">
        <w:t>es conférences de l</w:t>
      </w:r>
      <w:r w:rsidR="001E6F1A">
        <w:t>’</w:t>
      </w:r>
      <w:r w:rsidRPr="0059217F">
        <w:t>OMPI, au moyen de technologies audiovisuelles disponibles sur le marché, ainsi que des comptes rendus écrits générés automatiquement dans les six</w:t>
      </w:r>
      <w:r>
        <w:t> </w:t>
      </w:r>
      <w:r w:rsidRPr="0059217F">
        <w:t>langues de l</w:t>
      </w:r>
      <w:r w:rsidR="001E6F1A">
        <w:t>’</w:t>
      </w:r>
      <w:r w:rsidRPr="0059217F">
        <w:t xml:space="preserve">Organisation des </w:t>
      </w:r>
      <w:r w:rsidR="001E6F1A">
        <w:t>Nations Unies</w:t>
      </w:r>
      <w:r w:rsidRPr="0059217F">
        <w:t xml:space="preserve"> (ONU) par les outils d</w:t>
      </w:r>
      <w:r w:rsidR="001E6F1A">
        <w:t>’</w:t>
      </w:r>
      <w:r w:rsidRPr="0059217F">
        <w:t>intelligence artificielle de l</w:t>
      </w:r>
      <w:r w:rsidR="001E6F1A">
        <w:t>’</w:t>
      </w:r>
      <w:r w:rsidRPr="0059217F">
        <w:t>O</w:t>
      </w:r>
      <w:r w:rsidR="000929B6" w:rsidRPr="0059217F">
        <w:t>MPI</w:t>
      </w:r>
      <w:r w:rsidR="000929B6">
        <w:t xml:space="preserve">.  </w:t>
      </w:r>
      <w:r w:rsidR="000929B6" w:rsidRPr="0059217F">
        <w:t>La</w:t>
      </w:r>
      <w:r w:rsidRPr="0059217F">
        <w:t xml:space="preserve"> proposition figurant au paragraphe 11 du document</w:t>
      </w:r>
      <w:r w:rsidR="00AA7422">
        <w:t> </w:t>
      </w:r>
      <w:r w:rsidRPr="0059217F">
        <w:t>A/59/9 comprenait les trois</w:t>
      </w:r>
      <w:r>
        <w:t> </w:t>
      </w:r>
      <w:r w:rsidRPr="0059217F">
        <w:t>éléments suivants</w:t>
      </w:r>
      <w:r w:rsidR="001E6F1A">
        <w:t> :</w:t>
      </w:r>
    </w:p>
    <w:p w:rsidR="007C26B8" w:rsidRDefault="007B0887" w:rsidP="000973A3">
      <w:pPr>
        <w:pStyle w:val="ONUMFS"/>
        <w:numPr>
          <w:ilvl w:val="1"/>
          <w:numId w:val="6"/>
        </w:numPr>
        <w:rPr>
          <w:color w:val="000000" w:themeColor="text1"/>
          <w:szCs w:val="22"/>
        </w:rPr>
      </w:pPr>
      <w:proofErr w:type="gramStart"/>
      <w:r w:rsidRPr="0059217F">
        <w:rPr>
          <w:color w:val="000000" w:themeColor="text1"/>
          <w:szCs w:val="22"/>
        </w:rPr>
        <w:t>enrichir</w:t>
      </w:r>
      <w:proofErr w:type="gramEnd"/>
      <w:r w:rsidRPr="0059217F">
        <w:rPr>
          <w:color w:val="000000" w:themeColor="text1"/>
          <w:szCs w:val="22"/>
        </w:rPr>
        <w:t xml:space="preserve"> et indexer numériquement les enregistrements vidéo à la demande pour faciliter la navigation et la recherche par point de l</w:t>
      </w:r>
      <w:r w:rsidR="001E6F1A">
        <w:rPr>
          <w:color w:val="000000" w:themeColor="text1"/>
          <w:szCs w:val="22"/>
        </w:rPr>
        <w:t>’</w:t>
      </w:r>
      <w:r w:rsidRPr="0059217F">
        <w:rPr>
          <w:color w:val="000000" w:themeColor="text1"/>
          <w:szCs w:val="22"/>
        </w:rPr>
        <w:t>ordre du jour ou par intervenant et fournir un accès direct aux documents de réunion voulus;</w:t>
      </w:r>
    </w:p>
    <w:p w:rsidR="007C26B8" w:rsidRDefault="007B0887" w:rsidP="000973A3">
      <w:pPr>
        <w:pStyle w:val="ONUMFS"/>
        <w:numPr>
          <w:ilvl w:val="1"/>
          <w:numId w:val="6"/>
        </w:numPr>
        <w:rPr>
          <w:color w:val="000000" w:themeColor="text1"/>
          <w:szCs w:val="22"/>
        </w:rPr>
      </w:pPr>
      <w:proofErr w:type="gramStart"/>
      <w:r w:rsidRPr="0059217F">
        <w:rPr>
          <w:color w:val="000000" w:themeColor="text1"/>
          <w:szCs w:val="22"/>
        </w:rPr>
        <w:t>remplacer</w:t>
      </w:r>
      <w:proofErr w:type="gramEnd"/>
      <w:r w:rsidRPr="0059217F">
        <w:rPr>
          <w:color w:val="000000" w:themeColor="text1"/>
          <w:szCs w:val="22"/>
        </w:rPr>
        <w:t xml:space="preserve"> les rapports in extenso par une transcription en anglais qui soit complète, entièrement automatique et synchronisée avec l</w:t>
      </w:r>
      <w:r w:rsidR="001E6F1A">
        <w:rPr>
          <w:color w:val="000000" w:themeColor="text1"/>
          <w:szCs w:val="22"/>
        </w:rPr>
        <w:t>’</w:t>
      </w:r>
      <w:r w:rsidRPr="0059217F">
        <w:rPr>
          <w:color w:val="000000" w:themeColor="text1"/>
          <w:szCs w:val="22"/>
        </w:rPr>
        <w:t>enregistrement vidéo, puis traduite automatiquement dans les cinq</w:t>
      </w:r>
      <w:r>
        <w:rPr>
          <w:color w:val="000000" w:themeColor="text1"/>
          <w:szCs w:val="22"/>
        </w:rPr>
        <w:t> </w:t>
      </w:r>
      <w:r w:rsidRPr="0059217F">
        <w:rPr>
          <w:color w:val="000000" w:themeColor="text1"/>
          <w:szCs w:val="22"/>
        </w:rPr>
        <w:t>autres langues de l</w:t>
      </w:r>
      <w:r w:rsidR="001E6F1A">
        <w:rPr>
          <w:color w:val="000000" w:themeColor="text1"/>
          <w:szCs w:val="22"/>
        </w:rPr>
        <w:t>’</w:t>
      </w:r>
      <w:r w:rsidRPr="0059217F">
        <w:rPr>
          <w:color w:val="000000" w:themeColor="text1"/>
          <w:szCs w:val="22"/>
        </w:rPr>
        <w:t>ONU;</w:t>
      </w:r>
    </w:p>
    <w:p w:rsidR="007C26B8" w:rsidRDefault="007B0887" w:rsidP="000973A3">
      <w:pPr>
        <w:pStyle w:val="ONUMFS"/>
        <w:numPr>
          <w:ilvl w:val="1"/>
          <w:numId w:val="6"/>
        </w:numPr>
        <w:rPr>
          <w:color w:val="000000" w:themeColor="text1"/>
          <w:szCs w:val="22"/>
        </w:rPr>
      </w:pPr>
      <w:proofErr w:type="gramStart"/>
      <w:r w:rsidRPr="0059217F">
        <w:rPr>
          <w:color w:val="000000" w:themeColor="text1"/>
          <w:szCs w:val="22"/>
        </w:rPr>
        <w:t>mettre</w:t>
      </w:r>
      <w:proofErr w:type="gramEnd"/>
      <w:r w:rsidRPr="0059217F">
        <w:rPr>
          <w:color w:val="000000" w:themeColor="text1"/>
          <w:szCs w:val="22"/>
        </w:rPr>
        <w:t xml:space="preserve"> progressivement en œuvre la présente propositi</w:t>
      </w:r>
      <w:r w:rsidR="000929B6" w:rsidRPr="0059217F">
        <w:rPr>
          <w:color w:val="000000" w:themeColor="text1"/>
          <w:szCs w:val="22"/>
        </w:rPr>
        <w:t>on</w:t>
      </w:r>
      <w:r w:rsidR="000929B6">
        <w:rPr>
          <w:color w:val="000000" w:themeColor="text1"/>
          <w:szCs w:val="22"/>
        </w:rPr>
        <w:t xml:space="preserve">.  </w:t>
      </w:r>
      <w:r w:rsidR="000929B6" w:rsidRPr="0059217F">
        <w:rPr>
          <w:color w:val="000000" w:themeColor="text1"/>
          <w:szCs w:val="22"/>
        </w:rPr>
        <w:t>Au</w:t>
      </w:r>
      <w:r w:rsidRPr="0059217F">
        <w:rPr>
          <w:color w:val="000000" w:themeColor="text1"/>
          <w:szCs w:val="22"/>
        </w:rPr>
        <w:t xml:space="preserve"> cours </w:t>
      </w:r>
      <w:r w:rsidR="00BA6E6F">
        <w:rPr>
          <w:color w:val="000000" w:themeColor="text1"/>
          <w:szCs w:val="22"/>
        </w:rPr>
        <w:t>de la</w:t>
      </w:r>
      <w:r w:rsidRPr="0059217F">
        <w:rPr>
          <w:color w:val="000000" w:themeColor="text1"/>
          <w:szCs w:val="22"/>
        </w:rPr>
        <w:t xml:space="preserve"> première phase d</w:t>
      </w:r>
      <w:r w:rsidR="001E6F1A">
        <w:rPr>
          <w:color w:val="000000" w:themeColor="text1"/>
          <w:szCs w:val="22"/>
        </w:rPr>
        <w:t>’</w:t>
      </w:r>
      <w:r w:rsidRPr="0059217F">
        <w:rPr>
          <w:color w:val="000000" w:themeColor="text1"/>
          <w:szCs w:val="22"/>
        </w:rPr>
        <w:t>essai (phase I)</w:t>
      </w:r>
      <w:r w:rsidR="00BA6E6F">
        <w:rPr>
          <w:rStyle w:val="FootnoteReference"/>
          <w:szCs w:val="22"/>
        </w:rPr>
        <w:footnoteReference w:id="2"/>
      </w:r>
      <w:r w:rsidRPr="0059217F">
        <w:rPr>
          <w:color w:val="000000" w:themeColor="text1"/>
          <w:szCs w:val="22"/>
        </w:rPr>
        <w:t>, la transcription et la traduction automatique</w:t>
      </w:r>
      <w:r>
        <w:rPr>
          <w:color w:val="000000" w:themeColor="text1"/>
          <w:szCs w:val="22"/>
        </w:rPr>
        <w:t>s</w:t>
      </w:r>
      <w:r w:rsidRPr="0059217F">
        <w:rPr>
          <w:color w:val="000000" w:themeColor="text1"/>
          <w:szCs w:val="22"/>
        </w:rPr>
        <w:t xml:space="preserve"> </w:t>
      </w:r>
      <w:r w:rsidR="00BA6E6F">
        <w:rPr>
          <w:color w:val="000000" w:themeColor="text1"/>
          <w:szCs w:val="22"/>
        </w:rPr>
        <w:t>ont été</w:t>
      </w:r>
      <w:r w:rsidRPr="0059217F">
        <w:rPr>
          <w:color w:val="000000" w:themeColor="text1"/>
          <w:szCs w:val="22"/>
        </w:rPr>
        <w:t xml:space="preserve"> testées en lieu et place de l</w:t>
      </w:r>
      <w:r w:rsidR="001E6F1A">
        <w:rPr>
          <w:color w:val="000000" w:themeColor="text1"/>
          <w:szCs w:val="22"/>
        </w:rPr>
        <w:t>’</w:t>
      </w:r>
      <w:r w:rsidRPr="0059217F">
        <w:rPr>
          <w:color w:val="000000" w:themeColor="text1"/>
          <w:szCs w:val="22"/>
        </w:rPr>
        <w:t>élaboration des rapports in extenso à l</w:t>
      </w:r>
      <w:r w:rsidR="001E6F1A">
        <w:rPr>
          <w:color w:val="000000" w:themeColor="text1"/>
          <w:szCs w:val="22"/>
        </w:rPr>
        <w:t>’</w:t>
      </w:r>
      <w:r w:rsidRPr="0059217F">
        <w:rPr>
          <w:color w:val="000000" w:themeColor="text1"/>
          <w:szCs w:val="22"/>
        </w:rPr>
        <w:t>occasion des quatre</w:t>
      </w:r>
      <w:r>
        <w:rPr>
          <w:color w:val="000000" w:themeColor="text1"/>
          <w:szCs w:val="22"/>
        </w:rPr>
        <w:t> </w:t>
      </w:r>
      <w:r w:rsidRPr="0059217F">
        <w:rPr>
          <w:color w:val="000000" w:themeColor="text1"/>
          <w:szCs w:val="22"/>
        </w:rPr>
        <w:t>sessions du Comité du développement et de la propriété intellectuelle (CDIP) et du Comité permanent du droit des brevets (SCP).  À la lumière des résultats obtenus, les États membres seront invités à décider, en octobre </w:t>
      </w:r>
      <w:r w:rsidR="00BA6E6F">
        <w:rPr>
          <w:color w:val="000000" w:themeColor="text1"/>
          <w:szCs w:val="22"/>
        </w:rPr>
        <w:t>2021</w:t>
      </w:r>
      <w:r w:rsidRPr="0059217F">
        <w:rPr>
          <w:color w:val="000000" w:themeColor="text1"/>
          <w:szCs w:val="22"/>
        </w:rPr>
        <w:t>, s</w:t>
      </w:r>
      <w:r w:rsidR="001E6F1A">
        <w:rPr>
          <w:color w:val="000000" w:themeColor="text1"/>
          <w:szCs w:val="22"/>
        </w:rPr>
        <w:t>’</w:t>
      </w:r>
      <w:r w:rsidRPr="0059217F">
        <w:rPr>
          <w:color w:val="000000" w:themeColor="text1"/>
          <w:szCs w:val="22"/>
        </w:rPr>
        <w:t>ils souhaitent aller de l</w:t>
      </w:r>
      <w:r w:rsidR="001E6F1A">
        <w:rPr>
          <w:color w:val="000000" w:themeColor="text1"/>
          <w:szCs w:val="22"/>
        </w:rPr>
        <w:t>’</w:t>
      </w:r>
      <w:r w:rsidRPr="0059217F">
        <w:rPr>
          <w:color w:val="000000" w:themeColor="text1"/>
          <w:szCs w:val="22"/>
        </w:rPr>
        <w:t>avant avec la deuxième phase d</w:t>
      </w:r>
      <w:r w:rsidR="001E6F1A">
        <w:rPr>
          <w:color w:val="000000" w:themeColor="text1"/>
          <w:szCs w:val="22"/>
        </w:rPr>
        <w:t>’</w:t>
      </w:r>
      <w:r w:rsidRPr="0059217F">
        <w:rPr>
          <w:color w:val="000000" w:themeColor="text1"/>
          <w:szCs w:val="22"/>
        </w:rPr>
        <w:t>essai et étendre le système à d</w:t>
      </w:r>
      <w:r w:rsidR="001E6F1A">
        <w:rPr>
          <w:color w:val="000000" w:themeColor="text1"/>
          <w:szCs w:val="22"/>
        </w:rPr>
        <w:t>’</w:t>
      </w:r>
      <w:r w:rsidRPr="0059217F">
        <w:rPr>
          <w:color w:val="000000" w:themeColor="text1"/>
          <w:szCs w:val="22"/>
        </w:rPr>
        <w:t>autres réunions de l</w:t>
      </w:r>
      <w:r w:rsidR="001E6F1A">
        <w:rPr>
          <w:color w:val="000000" w:themeColor="text1"/>
          <w:szCs w:val="22"/>
        </w:rPr>
        <w:t>’</w:t>
      </w:r>
      <w:r w:rsidRPr="0059217F">
        <w:rPr>
          <w:color w:val="000000" w:themeColor="text1"/>
          <w:szCs w:val="22"/>
        </w:rPr>
        <w:t>OMPI.</w:t>
      </w:r>
    </w:p>
    <w:p w:rsidR="0035222C" w:rsidRDefault="007B0887" w:rsidP="000973A3">
      <w:pPr>
        <w:pStyle w:val="ONUMFS"/>
      </w:pPr>
      <w:r w:rsidRPr="0059217F">
        <w:t xml:space="preserve">Si cette nouvelle méthode donne des résultats concluants, il pourra être mis progressivement fin à la production des </w:t>
      </w:r>
      <w:r>
        <w:t>rapports</w:t>
      </w:r>
      <w:r w:rsidRPr="0059217F">
        <w:t xml:space="preserve"> in extenso, qui nécessite actuellement beaucoup de ressources humain</w:t>
      </w:r>
      <w:r w:rsidR="000929B6" w:rsidRPr="0059217F">
        <w:t>es</w:t>
      </w:r>
      <w:r w:rsidR="000929B6">
        <w:t xml:space="preserve">.  </w:t>
      </w:r>
      <w:r w:rsidR="000929B6" w:rsidRPr="0059217F">
        <w:t>Le</w:t>
      </w:r>
      <w:r w:rsidRPr="0059217F">
        <w:t>s économies potentielles liées au remplacement des rapports in extenso par des transcriptions et des traductions</w:t>
      </w:r>
      <w:r>
        <w:t xml:space="preserve"> </w:t>
      </w:r>
      <w:r w:rsidRPr="0059217F">
        <w:t>entièrement automatiques sont important</w:t>
      </w:r>
      <w:r w:rsidR="000929B6" w:rsidRPr="0059217F">
        <w:t>es</w:t>
      </w:r>
      <w:r w:rsidR="000929B6">
        <w:t xml:space="preserve">.  </w:t>
      </w:r>
      <w:r w:rsidR="000929B6" w:rsidRPr="0059217F">
        <w:t>Au</w:t>
      </w:r>
      <w:r w:rsidRPr="0059217F">
        <w:t xml:space="preserve"> cours de l</w:t>
      </w:r>
      <w:r w:rsidR="001E6F1A">
        <w:t>’</w:t>
      </w:r>
      <w:r w:rsidRPr="0059217F">
        <w:t>exercice biennal 2018</w:t>
      </w:r>
      <w:r w:rsidR="000973A3">
        <w:noBreakHyphen/>
      </w:r>
      <w:r w:rsidRPr="0059217F">
        <w:t>2019, les ressources totales nécessaires pour établir les rapports in extenso des réunions de l</w:t>
      </w:r>
      <w:r w:rsidR="001E6F1A">
        <w:t>’</w:t>
      </w:r>
      <w:r w:rsidRPr="0059217F">
        <w:t>OMPI dans les six</w:t>
      </w:r>
      <w:r>
        <w:t> </w:t>
      </w:r>
      <w:r w:rsidRPr="0059217F">
        <w:t>langues de l</w:t>
      </w:r>
      <w:r w:rsidR="001E6F1A">
        <w:t>’</w:t>
      </w:r>
      <w:r w:rsidRPr="0059217F">
        <w:t>ONU ont été estimées à quelque 2,6 millions de francs suisses (voir l</w:t>
      </w:r>
      <w:r w:rsidR="001E6F1A">
        <w:t>’</w:t>
      </w:r>
      <w:r w:rsidRPr="0059217F">
        <w:t>annexe du document</w:t>
      </w:r>
      <w:r w:rsidR="00AA7422">
        <w:t> </w:t>
      </w:r>
      <w:r w:rsidRPr="0059217F">
        <w:t>A/59/9 pour de plus amples détails).</w:t>
      </w:r>
    </w:p>
    <w:p w:rsidR="000973A3" w:rsidRDefault="000973A3" w:rsidP="000973A3">
      <w:pPr>
        <w:pStyle w:val="Heading1"/>
      </w:pPr>
      <w:r>
        <w:t>R</w:t>
      </w:r>
      <w:r w:rsidRPr="0059217F">
        <w:t>ésultats de la</w:t>
      </w:r>
      <w:r>
        <w:t> </w:t>
      </w:r>
      <w:r w:rsidRPr="0059217F">
        <w:t>phase d</w:t>
      </w:r>
      <w:r>
        <w:t>’</w:t>
      </w:r>
      <w:r w:rsidRPr="0059217F">
        <w:t>essai</w:t>
      </w:r>
    </w:p>
    <w:p w:rsidR="004E4DC9" w:rsidRDefault="00BA6E6F" w:rsidP="000973A3">
      <w:pPr>
        <w:pStyle w:val="ONUMFS"/>
      </w:pPr>
      <w:r w:rsidRPr="0059217F">
        <w:t>Les plateformes technologiques destinées à la diffusion sur le Web et à la vidéo à la demande, ainsi qu</w:t>
      </w:r>
      <w:r w:rsidR="001E6F1A">
        <w:t>’</w:t>
      </w:r>
      <w:r w:rsidRPr="0059217F">
        <w:t>au système de transcription automatique des interventions orales (WIPO S2T + WIPO Translate)</w:t>
      </w:r>
      <w:r>
        <w:t>,</w:t>
      </w:r>
      <w:r w:rsidRPr="0059217F">
        <w:t xml:space="preserve"> ont été lancées comme prévu en novembre 2019 et ont </w:t>
      </w:r>
      <w:r>
        <w:t>été utilisées</w:t>
      </w:r>
      <w:r w:rsidRPr="0059217F">
        <w:t xml:space="preserve"> pendant toute</w:t>
      </w:r>
      <w:r>
        <w:t xml:space="preserve"> la durée de</w:t>
      </w:r>
      <w:r w:rsidRPr="0059217F">
        <w:t xml:space="preserve"> la vingt</w:t>
      </w:r>
      <w:r w:rsidR="000973A3">
        <w:noBreakHyphen/>
      </w:r>
      <w:r w:rsidRPr="0059217F">
        <w:t>quatr</w:t>
      </w:r>
      <w:r w:rsidR="001E6F1A">
        <w:t>ième session</w:t>
      </w:r>
      <w:r w:rsidRPr="0059217F">
        <w:t xml:space="preserve"> du</w:t>
      </w:r>
      <w:r>
        <w:t> </w:t>
      </w:r>
      <w:r w:rsidRPr="0059217F">
        <w:t>CDIP (novembre 2019</w:t>
      </w:r>
      <w:r w:rsidR="00CC3633" w:rsidRPr="00CC3633">
        <w:t xml:space="preserve">), </w:t>
      </w:r>
      <w:r w:rsidR="00252439">
        <w:t>de la trente</w:t>
      </w:r>
      <w:r w:rsidR="001E6F1A">
        <w:t> et unième session</w:t>
      </w:r>
      <w:r w:rsidR="0035222C">
        <w:t xml:space="preserve"> du </w:t>
      </w:r>
      <w:r w:rsidR="0035222C" w:rsidRPr="00CC3633">
        <w:t>SCP</w:t>
      </w:r>
      <w:r w:rsidR="00CC3633" w:rsidRPr="00CC3633">
        <w:t xml:space="preserve"> (</w:t>
      </w:r>
      <w:r w:rsidR="00252439">
        <w:t>décembre </w:t>
      </w:r>
      <w:r w:rsidR="00CC3633" w:rsidRPr="00CC3633">
        <w:t xml:space="preserve">2019), </w:t>
      </w:r>
      <w:r w:rsidR="00252439">
        <w:t>de la vingt</w:t>
      </w:r>
      <w:r w:rsidR="000973A3">
        <w:noBreakHyphen/>
      </w:r>
      <w:r w:rsidR="00252439">
        <w:t>cinqu</w:t>
      </w:r>
      <w:r w:rsidR="001E6F1A">
        <w:t>ième session</w:t>
      </w:r>
      <w:r w:rsidR="0035222C">
        <w:t xml:space="preserve"> du </w:t>
      </w:r>
      <w:r w:rsidR="0035222C" w:rsidRPr="00CC3633">
        <w:t>CDI</w:t>
      </w:r>
      <w:r w:rsidR="00CC3633" w:rsidRPr="00CC3633">
        <w:t>P (</w:t>
      </w:r>
      <w:r w:rsidR="00252439">
        <w:t>novembre </w:t>
      </w:r>
      <w:r w:rsidR="00CC3633" w:rsidRPr="00CC3633">
        <w:t xml:space="preserve">2020) </w:t>
      </w:r>
      <w:r w:rsidR="00252439">
        <w:t>et de la trente</w:t>
      </w:r>
      <w:r w:rsidR="000973A3">
        <w:noBreakHyphen/>
      </w:r>
      <w:r w:rsidR="00252439">
        <w:t>deux</w:t>
      </w:r>
      <w:r w:rsidR="001E6F1A">
        <w:t>ième session</w:t>
      </w:r>
      <w:r w:rsidR="0035222C">
        <w:t xml:space="preserve"> du </w:t>
      </w:r>
      <w:r w:rsidR="0035222C" w:rsidRPr="00CC3633">
        <w:t>SCP</w:t>
      </w:r>
      <w:r w:rsidR="00CC3633" w:rsidRPr="00CC3633">
        <w:t xml:space="preserve"> (</w:t>
      </w:r>
      <w:r w:rsidR="00252439">
        <w:t>décembre </w:t>
      </w:r>
      <w:r w:rsidR="00CC3633" w:rsidRPr="00CC3633">
        <w:t>2020)</w:t>
      </w:r>
      <w:r w:rsidRPr="0059217F">
        <w:t>.</w:t>
      </w:r>
    </w:p>
    <w:p w:rsidR="007C26B8" w:rsidRPr="004E4DC9" w:rsidRDefault="004E4DC9" w:rsidP="000973A3">
      <w:pPr>
        <w:pStyle w:val="ONUMFS"/>
        <w:rPr>
          <w:color w:val="000000" w:themeColor="text1"/>
        </w:rPr>
      </w:pPr>
      <w:r>
        <w:t>C</w:t>
      </w:r>
      <w:r w:rsidRPr="004E4DC9">
        <w:t>ompte tenu de la forme tronquée de la vingt</w:t>
      </w:r>
      <w:r w:rsidR="000973A3">
        <w:noBreakHyphen/>
      </w:r>
      <w:r w:rsidRPr="004E4DC9">
        <w:t>cinqu</w:t>
      </w:r>
      <w:r w:rsidR="001E6F1A">
        <w:t>ième session</w:t>
      </w:r>
      <w:r w:rsidRPr="004E4DC9">
        <w:t xml:space="preserve"> du CDIP et de la trente</w:t>
      </w:r>
      <w:r w:rsidR="000973A3">
        <w:noBreakHyphen/>
      </w:r>
      <w:r w:rsidRPr="004E4DC9">
        <w:t>deux</w:t>
      </w:r>
      <w:r w:rsidR="001E6F1A">
        <w:t>ième session</w:t>
      </w:r>
      <w:r w:rsidRPr="004E4DC9">
        <w:t xml:space="preserve"> du SCP, les économies estimées en 2019</w:t>
      </w:r>
      <w:r w:rsidR="000973A3">
        <w:noBreakHyphen/>
      </w:r>
      <w:r w:rsidRPr="004E4DC9">
        <w:t>2020 pour les quatre réunions susmentionnées s</w:t>
      </w:r>
      <w:r w:rsidR="001E6F1A">
        <w:t>’</w:t>
      </w:r>
      <w:r w:rsidRPr="004E4DC9">
        <w:t>élèvent à environ 355 000 francs suisses.</w:t>
      </w:r>
    </w:p>
    <w:p w:rsidR="007C26B8" w:rsidRPr="007C26B8" w:rsidRDefault="007C26B8" w:rsidP="000973A3">
      <w:pPr>
        <w:pStyle w:val="Heading1"/>
      </w:pPr>
      <w:r w:rsidRPr="007C26B8">
        <w:lastRenderedPageBreak/>
        <w:t>Enregistrements audiovisuels améliorés des réunions</w:t>
      </w:r>
      <w:r w:rsidR="001E6F1A">
        <w:t> :</w:t>
      </w:r>
      <w:r w:rsidRPr="007C26B8">
        <w:t xml:space="preserve"> résultats</w:t>
      </w:r>
    </w:p>
    <w:p w:rsidR="000973A3" w:rsidRDefault="007C26B8" w:rsidP="000973A3">
      <w:pPr>
        <w:pStyle w:val="ONUMFS"/>
        <w:rPr>
          <w:szCs w:val="22"/>
        </w:rPr>
      </w:pPr>
      <w:r w:rsidRPr="007C26B8">
        <w:rPr>
          <w:color w:val="000000"/>
          <w:szCs w:val="22"/>
        </w:rPr>
        <w:t>Entre la vingt</w:t>
      </w:r>
      <w:r w:rsidR="000973A3">
        <w:rPr>
          <w:color w:val="000000"/>
          <w:szCs w:val="22"/>
        </w:rPr>
        <w:noBreakHyphen/>
      </w:r>
      <w:r w:rsidRPr="007C26B8">
        <w:rPr>
          <w:color w:val="000000"/>
          <w:szCs w:val="22"/>
        </w:rPr>
        <w:t>quatr</w:t>
      </w:r>
      <w:r w:rsidR="001E6F1A">
        <w:rPr>
          <w:color w:val="000000"/>
          <w:szCs w:val="22"/>
        </w:rPr>
        <w:t>ième session</w:t>
      </w:r>
      <w:r w:rsidR="0035222C" w:rsidRPr="007C26B8">
        <w:rPr>
          <w:color w:val="000000"/>
          <w:szCs w:val="22"/>
        </w:rPr>
        <w:t xml:space="preserve"> du</w:t>
      </w:r>
      <w:r w:rsidR="0035222C">
        <w:rPr>
          <w:color w:val="000000"/>
          <w:szCs w:val="22"/>
        </w:rPr>
        <w:t> </w:t>
      </w:r>
      <w:r w:rsidR="0035222C" w:rsidRPr="007C26B8">
        <w:rPr>
          <w:color w:val="000000"/>
          <w:szCs w:val="22"/>
        </w:rPr>
        <w:t>CDI</w:t>
      </w:r>
      <w:r w:rsidRPr="007C26B8">
        <w:rPr>
          <w:color w:val="000000"/>
          <w:szCs w:val="22"/>
        </w:rPr>
        <w:t>P (</w:t>
      </w:r>
      <w:r w:rsidR="0035222C" w:rsidRPr="007C26B8">
        <w:rPr>
          <w:color w:val="000000"/>
          <w:szCs w:val="22"/>
        </w:rPr>
        <w:t>novembre</w:t>
      </w:r>
      <w:r w:rsidR="0035222C">
        <w:rPr>
          <w:color w:val="000000"/>
          <w:szCs w:val="22"/>
        </w:rPr>
        <w:t> </w:t>
      </w:r>
      <w:r w:rsidR="0035222C" w:rsidRPr="007C26B8">
        <w:rPr>
          <w:color w:val="000000"/>
          <w:szCs w:val="22"/>
        </w:rPr>
        <w:t>20</w:t>
      </w:r>
      <w:r w:rsidRPr="007C26B8">
        <w:rPr>
          <w:color w:val="000000"/>
          <w:szCs w:val="22"/>
        </w:rPr>
        <w:t xml:space="preserve">19) et la session du Comité permanent du droit des marques, des dessins et modèles industriels et des indications géographiques (SCT) tenue en </w:t>
      </w:r>
      <w:r w:rsidR="0035222C" w:rsidRPr="007C26B8">
        <w:rPr>
          <w:color w:val="000000"/>
          <w:szCs w:val="22"/>
        </w:rPr>
        <w:t>mai</w:t>
      </w:r>
      <w:r w:rsidR="0035222C">
        <w:rPr>
          <w:color w:val="000000"/>
          <w:szCs w:val="22"/>
        </w:rPr>
        <w:t> </w:t>
      </w:r>
      <w:r w:rsidR="0035222C" w:rsidRPr="007C26B8">
        <w:rPr>
          <w:color w:val="000000"/>
          <w:szCs w:val="22"/>
        </w:rPr>
        <w:t>20</w:t>
      </w:r>
      <w:r w:rsidRPr="007C26B8">
        <w:rPr>
          <w:color w:val="000000"/>
          <w:szCs w:val="22"/>
        </w:rPr>
        <w:t xml:space="preserve">21, les plateformes technologiques </w:t>
      </w:r>
      <w:r w:rsidR="000A0471">
        <w:rPr>
          <w:color w:val="000000"/>
          <w:szCs w:val="22"/>
        </w:rPr>
        <w:t>destinées à la</w:t>
      </w:r>
      <w:r w:rsidRPr="007C26B8">
        <w:rPr>
          <w:color w:val="000000"/>
          <w:szCs w:val="22"/>
        </w:rPr>
        <w:t xml:space="preserve"> diffusion sur le Web et </w:t>
      </w:r>
      <w:r w:rsidR="000A0471">
        <w:rPr>
          <w:color w:val="000000"/>
          <w:szCs w:val="22"/>
        </w:rPr>
        <w:t>à la</w:t>
      </w:r>
      <w:r w:rsidRPr="007C26B8">
        <w:rPr>
          <w:color w:val="000000"/>
          <w:szCs w:val="22"/>
        </w:rPr>
        <w:t xml:space="preserve"> vidéo à la demande ont couvert 24</w:t>
      </w:r>
      <w:r w:rsidR="00AA7422">
        <w:rPr>
          <w:color w:val="000000"/>
          <w:szCs w:val="22"/>
        </w:rPr>
        <w:t> </w:t>
      </w:r>
      <w:r w:rsidRPr="007C26B8">
        <w:rPr>
          <w:color w:val="000000"/>
          <w:szCs w:val="22"/>
        </w:rPr>
        <w:t>réunions avec un total de 190</w:t>
      </w:r>
      <w:r w:rsidR="00AA7422">
        <w:rPr>
          <w:color w:val="000000"/>
          <w:szCs w:val="22"/>
        </w:rPr>
        <w:t> </w:t>
      </w:r>
      <w:r w:rsidRPr="007C26B8">
        <w:rPr>
          <w:color w:val="000000"/>
          <w:szCs w:val="22"/>
        </w:rPr>
        <w:t>heures de diffusion sur le Web et 46</w:t>
      </w:r>
      <w:r w:rsidR="00432E35">
        <w:rPr>
          <w:color w:val="000000"/>
          <w:szCs w:val="22"/>
        </w:rPr>
        <w:t> </w:t>
      </w:r>
      <w:r w:rsidRPr="007C26B8">
        <w:rPr>
          <w:color w:val="000000"/>
          <w:szCs w:val="22"/>
        </w:rPr>
        <w:t>000</w:t>
      </w:r>
      <w:r w:rsidR="00AA7422">
        <w:rPr>
          <w:color w:val="000000"/>
          <w:szCs w:val="22"/>
        </w:rPr>
        <w:t> </w:t>
      </w:r>
      <w:r w:rsidRPr="007C26B8">
        <w:rPr>
          <w:color w:val="000000"/>
          <w:szCs w:val="22"/>
        </w:rPr>
        <w:t>vues cumulées, mettant ainsi les réunions de l</w:t>
      </w:r>
      <w:r w:rsidR="001E6F1A">
        <w:rPr>
          <w:color w:val="000000"/>
          <w:szCs w:val="22"/>
        </w:rPr>
        <w:t>’</w:t>
      </w:r>
      <w:r w:rsidRPr="007C26B8">
        <w:rPr>
          <w:color w:val="000000"/>
          <w:szCs w:val="22"/>
        </w:rPr>
        <w:t>OMPI à la portée de tous.</w:t>
      </w:r>
    </w:p>
    <w:p w:rsidR="000973A3" w:rsidRDefault="007D5E3B" w:rsidP="000973A3">
      <w:pPr>
        <w:pStyle w:val="ONUMFS"/>
        <w:rPr>
          <w:szCs w:val="22"/>
        </w:rPr>
      </w:pPr>
      <w:r w:rsidRPr="007D5E3B">
        <w:rPr>
          <w:color w:val="000000"/>
          <w:szCs w:val="22"/>
        </w:rPr>
        <w:t>Les enregistrements vidéo à la demande des quatre</w:t>
      </w:r>
      <w:r w:rsidR="00432E35">
        <w:rPr>
          <w:color w:val="000000"/>
          <w:szCs w:val="22"/>
        </w:rPr>
        <w:t> </w:t>
      </w:r>
      <w:r w:rsidRPr="007D5E3B">
        <w:rPr>
          <w:color w:val="000000"/>
          <w:szCs w:val="22"/>
        </w:rPr>
        <w:t xml:space="preserve">réunions peuvent être consultés sur la </w:t>
      </w:r>
      <w:hyperlink r:id="rId8" w:history="1">
        <w:r w:rsidRPr="007D5E3B">
          <w:rPr>
            <w:rStyle w:val="Hyperlink"/>
          </w:rPr>
          <w:t>page de diffusion sur le Web</w:t>
        </w:r>
      </w:hyperlink>
      <w:r w:rsidRPr="007D5E3B">
        <w:rPr>
          <w:color w:val="000000"/>
          <w:szCs w:val="22"/>
        </w:rPr>
        <w:t xml:space="preserve"> de l</w:t>
      </w:r>
      <w:r w:rsidR="001E6F1A">
        <w:rPr>
          <w:color w:val="000000"/>
          <w:szCs w:val="22"/>
        </w:rPr>
        <w:t>’</w:t>
      </w:r>
      <w:r w:rsidRPr="007D5E3B">
        <w:rPr>
          <w:color w:val="000000"/>
          <w:szCs w:val="22"/>
        </w:rPr>
        <w:t>OMPI à l</w:t>
      </w:r>
      <w:r w:rsidR="001E6F1A">
        <w:rPr>
          <w:color w:val="000000"/>
          <w:szCs w:val="22"/>
        </w:rPr>
        <w:t>’</w:t>
      </w:r>
      <w:r w:rsidRPr="007D5E3B">
        <w:rPr>
          <w:color w:val="000000"/>
          <w:szCs w:val="22"/>
        </w:rPr>
        <w:t>adresse suivante</w:t>
      </w:r>
      <w:r w:rsidR="001E6F1A">
        <w:rPr>
          <w:color w:val="000000"/>
          <w:szCs w:val="22"/>
        </w:rPr>
        <w:t> :</w:t>
      </w:r>
    </w:p>
    <w:p w:rsidR="007C26B8" w:rsidRPr="000973A3" w:rsidRDefault="00CC3633" w:rsidP="000973A3">
      <w:pPr>
        <w:pStyle w:val="ONUMFS"/>
        <w:numPr>
          <w:ilvl w:val="0"/>
          <w:numId w:val="16"/>
        </w:numPr>
        <w:tabs>
          <w:tab w:val="clear" w:pos="567"/>
          <w:tab w:val="num" w:pos="1134"/>
        </w:tabs>
        <w:spacing w:after="0"/>
        <w:ind w:left="1134" w:hanging="567"/>
      </w:pPr>
      <w:r>
        <w:rPr>
          <w:color w:val="000000"/>
        </w:rPr>
        <w:t>pour la v</w:t>
      </w:r>
      <w:r w:rsidRPr="008806E2">
        <w:rPr>
          <w:color w:val="000000"/>
        </w:rPr>
        <w:t>ingt</w:t>
      </w:r>
      <w:r w:rsidR="000973A3">
        <w:rPr>
          <w:color w:val="000000"/>
        </w:rPr>
        <w:noBreakHyphen/>
      </w:r>
      <w:r w:rsidRPr="008806E2">
        <w:rPr>
          <w:color w:val="000000"/>
        </w:rPr>
        <w:t>quatr</w:t>
      </w:r>
      <w:r w:rsidR="001E6F1A">
        <w:rPr>
          <w:color w:val="000000"/>
        </w:rPr>
        <w:t>ième session</w:t>
      </w:r>
      <w:r w:rsidRPr="008806E2">
        <w:rPr>
          <w:color w:val="000000"/>
        </w:rPr>
        <w:t xml:space="preserve"> du</w:t>
      </w:r>
      <w:r>
        <w:rPr>
          <w:color w:val="000000"/>
        </w:rPr>
        <w:t> </w:t>
      </w:r>
      <w:r w:rsidRPr="008806E2">
        <w:rPr>
          <w:color w:val="000000"/>
        </w:rPr>
        <w:t>CDIP</w:t>
      </w:r>
      <w:r>
        <w:rPr>
          <w:color w:val="000000"/>
        </w:rPr>
        <w:t xml:space="preserve">, à </w:t>
      </w:r>
      <w:r w:rsidRPr="000973A3">
        <w:t>l</w:t>
      </w:r>
      <w:r w:rsidR="001E6F1A" w:rsidRPr="000973A3">
        <w:t>’</w:t>
      </w:r>
      <w:r w:rsidRPr="000973A3">
        <w:t>adresse</w:t>
      </w:r>
      <w:r w:rsidR="000929B6" w:rsidRPr="000973A3">
        <w:t> </w:t>
      </w:r>
      <w:hyperlink r:id="rId9" w:history="1">
        <w:r w:rsidR="00C442CC" w:rsidRPr="000973A3">
          <w:rPr>
            <w:rStyle w:val="Hyperlink"/>
            <w:color w:val="auto"/>
            <w:u w:val="none"/>
          </w:rPr>
          <w:t>https:</w:t>
        </w:r>
        <w:r w:rsidRPr="000973A3">
          <w:rPr>
            <w:rStyle w:val="Hyperlink"/>
            <w:color w:val="auto"/>
            <w:u w:val="none"/>
          </w:rPr>
          <w:t>//c.connectedviews.com/05/SitePlayer/wipo?session=102659</w:t>
        </w:r>
      </w:hyperlink>
    </w:p>
    <w:p w:rsidR="007C26B8" w:rsidRPr="000973A3" w:rsidRDefault="00CC3633" w:rsidP="000973A3">
      <w:pPr>
        <w:pStyle w:val="ONUMFS"/>
        <w:numPr>
          <w:ilvl w:val="0"/>
          <w:numId w:val="16"/>
        </w:numPr>
        <w:tabs>
          <w:tab w:val="clear" w:pos="567"/>
          <w:tab w:val="num" w:pos="1134"/>
        </w:tabs>
        <w:spacing w:after="0"/>
        <w:ind w:left="1134" w:hanging="567"/>
      </w:pPr>
      <w:r w:rsidRPr="000973A3">
        <w:t>pour la trente</w:t>
      </w:r>
      <w:r w:rsidR="001E6F1A" w:rsidRPr="000973A3">
        <w:t> et unième session</w:t>
      </w:r>
      <w:r w:rsidRPr="000973A3">
        <w:t xml:space="preserve"> du SCP, à l</w:t>
      </w:r>
      <w:r w:rsidR="001E6F1A" w:rsidRPr="000973A3">
        <w:t>’</w:t>
      </w:r>
      <w:r w:rsidRPr="000973A3">
        <w:t>adresse</w:t>
      </w:r>
      <w:r w:rsidR="000929B6" w:rsidRPr="000973A3">
        <w:t> </w:t>
      </w:r>
      <w:hyperlink r:id="rId10" w:history="1">
        <w:r w:rsidR="00C442CC" w:rsidRPr="000973A3">
          <w:rPr>
            <w:rStyle w:val="Hyperlink"/>
            <w:color w:val="auto"/>
            <w:u w:val="none"/>
          </w:rPr>
          <w:t>https:</w:t>
        </w:r>
        <w:r w:rsidRPr="000973A3">
          <w:rPr>
            <w:rStyle w:val="Hyperlink"/>
            <w:color w:val="auto"/>
            <w:u w:val="none"/>
          </w:rPr>
          <w:t>//c.connectedviews.com/05/SitePlayer/wipo?session=103351</w:t>
        </w:r>
      </w:hyperlink>
    </w:p>
    <w:p w:rsidR="007C26B8" w:rsidRPr="000973A3" w:rsidRDefault="007D5E3B" w:rsidP="000973A3">
      <w:pPr>
        <w:pStyle w:val="ONUMFS"/>
        <w:numPr>
          <w:ilvl w:val="0"/>
          <w:numId w:val="16"/>
        </w:numPr>
        <w:tabs>
          <w:tab w:val="clear" w:pos="567"/>
          <w:tab w:val="num" w:pos="1134"/>
        </w:tabs>
        <w:spacing w:after="0"/>
        <w:ind w:left="1134" w:hanging="567"/>
      </w:pPr>
      <w:r w:rsidRPr="000973A3">
        <w:t>pour la vingt</w:t>
      </w:r>
      <w:r w:rsidR="000973A3" w:rsidRPr="000973A3">
        <w:noBreakHyphen/>
      </w:r>
      <w:r w:rsidRPr="000973A3">
        <w:t>cinqu</w:t>
      </w:r>
      <w:r w:rsidR="001E6F1A" w:rsidRPr="000973A3">
        <w:t>ième session</w:t>
      </w:r>
      <w:r w:rsidR="0035222C" w:rsidRPr="000973A3">
        <w:t xml:space="preserve"> du CDI</w:t>
      </w:r>
      <w:r w:rsidRPr="000973A3">
        <w:t>P</w:t>
      </w:r>
      <w:r w:rsidR="00026DDA" w:rsidRPr="000973A3">
        <w:t>, à l</w:t>
      </w:r>
      <w:r w:rsidR="001E6F1A" w:rsidRPr="000973A3">
        <w:t>’</w:t>
      </w:r>
      <w:r w:rsidR="00026DDA" w:rsidRPr="000973A3">
        <w:t>adresse</w:t>
      </w:r>
      <w:r w:rsidR="000929B6" w:rsidRPr="000973A3">
        <w:t> </w:t>
      </w:r>
      <w:hyperlink r:id="rId11" w:history="1">
        <w:r w:rsidR="00C442CC" w:rsidRPr="000973A3">
          <w:rPr>
            <w:rStyle w:val="Hyperlink"/>
            <w:color w:val="auto"/>
            <w:u w:val="none"/>
          </w:rPr>
          <w:t>https:</w:t>
        </w:r>
        <w:r w:rsidRPr="000973A3">
          <w:rPr>
            <w:rStyle w:val="Hyperlink"/>
            <w:color w:val="auto"/>
            <w:u w:val="none"/>
          </w:rPr>
          <w:t>//c.connectedviews.com/05/SitePlayer/wipo?session=110384</w:t>
        </w:r>
      </w:hyperlink>
    </w:p>
    <w:p w:rsidR="000973A3" w:rsidRPr="000973A3" w:rsidRDefault="007D5E3B" w:rsidP="000973A3">
      <w:pPr>
        <w:pStyle w:val="ONUMFS"/>
        <w:numPr>
          <w:ilvl w:val="0"/>
          <w:numId w:val="16"/>
        </w:numPr>
        <w:tabs>
          <w:tab w:val="clear" w:pos="567"/>
          <w:tab w:val="num" w:pos="1134"/>
        </w:tabs>
        <w:ind w:left="1134" w:hanging="567"/>
      </w:pPr>
      <w:r w:rsidRPr="000973A3">
        <w:t>pour la trente</w:t>
      </w:r>
      <w:r w:rsidR="000973A3" w:rsidRPr="000973A3">
        <w:noBreakHyphen/>
      </w:r>
      <w:r w:rsidRPr="000973A3">
        <w:t>deux</w:t>
      </w:r>
      <w:r w:rsidR="001E6F1A" w:rsidRPr="000973A3">
        <w:t>ième session</w:t>
      </w:r>
      <w:r w:rsidR="0035222C" w:rsidRPr="000973A3">
        <w:t xml:space="preserve"> du SCP</w:t>
      </w:r>
      <w:r w:rsidR="00026DDA" w:rsidRPr="000973A3">
        <w:t>, à l</w:t>
      </w:r>
      <w:r w:rsidR="001E6F1A" w:rsidRPr="000973A3">
        <w:t>’</w:t>
      </w:r>
      <w:r w:rsidR="00026DDA" w:rsidRPr="000973A3">
        <w:t>adresse</w:t>
      </w:r>
      <w:r w:rsidR="000929B6" w:rsidRPr="000973A3">
        <w:t> </w:t>
      </w:r>
      <w:hyperlink r:id="rId12" w:history="1">
        <w:r w:rsidR="00C442CC" w:rsidRPr="000973A3">
          <w:rPr>
            <w:rStyle w:val="Hyperlink"/>
            <w:color w:val="auto"/>
            <w:u w:val="none"/>
          </w:rPr>
          <w:t>https:</w:t>
        </w:r>
        <w:r w:rsidRPr="000973A3">
          <w:rPr>
            <w:rStyle w:val="Hyperlink"/>
            <w:color w:val="auto"/>
            <w:u w:val="none"/>
          </w:rPr>
          <w:t>//c.connectedviews.com/05/SitePlayer/wipo?session=110766</w:t>
        </w:r>
      </w:hyperlink>
    </w:p>
    <w:p w:rsidR="0035222C" w:rsidRDefault="00CC3633" w:rsidP="000973A3">
      <w:pPr>
        <w:pStyle w:val="ONUMFS"/>
        <w:rPr>
          <w:szCs w:val="22"/>
        </w:rPr>
      </w:pPr>
      <w:r w:rsidRPr="0059217F">
        <w:rPr>
          <w:color w:val="000000" w:themeColor="text1"/>
          <w:szCs w:val="22"/>
        </w:rPr>
        <w:t>En ce qui concerne l</w:t>
      </w:r>
      <w:r w:rsidR="001E6F1A">
        <w:rPr>
          <w:color w:val="000000" w:themeColor="text1"/>
          <w:szCs w:val="22"/>
        </w:rPr>
        <w:t>’</w:t>
      </w:r>
      <w:r w:rsidRPr="0059217F">
        <w:rPr>
          <w:color w:val="000000" w:themeColor="text1"/>
          <w:szCs w:val="22"/>
        </w:rPr>
        <w:t xml:space="preserve">offre linguistique, le nouveau système </w:t>
      </w:r>
      <w:r>
        <w:rPr>
          <w:color w:val="000000" w:themeColor="text1"/>
          <w:szCs w:val="22"/>
        </w:rPr>
        <w:t>prévoit</w:t>
      </w:r>
      <w:r w:rsidRPr="0059217F">
        <w:rPr>
          <w:color w:val="000000" w:themeColor="text1"/>
          <w:szCs w:val="22"/>
        </w:rPr>
        <w:t xml:space="preserve"> un accès aux six</w:t>
      </w:r>
      <w:r>
        <w:rPr>
          <w:color w:val="000000" w:themeColor="text1"/>
          <w:szCs w:val="22"/>
        </w:rPr>
        <w:t> </w:t>
      </w:r>
      <w:r w:rsidRPr="0059217F">
        <w:rPr>
          <w:color w:val="000000" w:themeColor="text1"/>
          <w:szCs w:val="22"/>
        </w:rPr>
        <w:t>canaux d</w:t>
      </w:r>
      <w:r w:rsidR="001E6F1A">
        <w:rPr>
          <w:color w:val="000000" w:themeColor="text1"/>
          <w:szCs w:val="22"/>
        </w:rPr>
        <w:t>’</w:t>
      </w:r>
      <w:r w:rsidRPr="0059217F">
        <w:rPr>
          <w:color w:val="000000" w:themeColor="text1"/>
          <w:szCs w:val="22"/>
        </w:rPr>
        <w:t>interprétati</w:t>
      </w:r>
      <w:r w:rsidR="000929B6" w:rsidRPr="0059217F">
        <w:rPr>
          <w:color w:val="000000" w:themeColor="text1"/>
          <w:szCs w:val="22"/>
        </w:rPr>
        <w:t>on</w:t>
      </w:r>
      <w:r w:rsidR="000929B6">
        <w:rPr>
          <w:color w:val="000000" w:themeColor="text1"/>
          <w:szCs w:val="22"/>
        </w:rPr>
        <w:t xml:space="preserve">.  </w:t>
      </w:r>
      <w:r w:rsidR="000929B6" w:rsidRPr="0059217F">
        <w:rPr>
          <w:color w:val="000000" w:themeColor="text1"/>
          <w:szCs w:val="22"/>
        </w:rPr>
        <w:t>Ce</w:t>
      </w:r>
      <w:r w:rsidRPr="0059217F">
        <w:rPr>
          <w:color w:val="000000" w:themeColor="text1"/>
          <w:szCs w:val="22"/>
        </w:rPr>
        <w:t>la marque une évolution décisive, dépassant l</w:t>
      </w:r>
      <w:r w:rsidR="001E6F1A">
        <w:rPr>
          <w:color w:val="000000" w:themeColor="text1"/>
          <w:szCs w:val="22"/>
        </w:rPr>
        <w:t>’</w:t>
      </w:r>
      <w:r w:rsidRPr="0059217F">
        <w:rPr>
          <w:color w:val="000000" w:themeColor="text1"/>
          <w:szCs w:val="22"/>
        </w:rPr>
        <w:t>objectif initial fixé pour cette phase</w:t>
      </w:r>
      <w:r>
        <w:rPr>
          <w:color w:val="000000" w:themeColor="text1"/>
          <w:szCs w:val="22"/>
        </w:rPr>
        <w:t>,</w:t>
      </w:r>
      <w:r w:rsidRPr="0059217F">
        <w:rPr>
          <w:color w:val="000000" w:themeColor="text1"/>
          <w:szCs w:val="22"/>
        </w:rPr>
        <w:t xml:space="preserve"> qui prévoyait la poursuite de la situation incluant uniquement la langue de l</w:t>
      </w:r>
      <w:r w:rsidR="001E6F1A">
        <w:rPr>
          <w:color w:val="000000" w:themeColor="text1"/>
          <w:szCs w:val="22"/>
        </w:rPr>
        <w:t>’</w:t>
      </w:r>
      <w:r w:rsidRPr="0059217F">
        <w:rPr>
          <w:color w:val="000000" w:themeColor="text1"/>
          <w:szCs w:val="22"/>
        </w:rPr>
        <w:t>orateur plus l</w:t>
      </w:r>
      <w:r w:rsidR="001E6F1A">
        <w:rPr>
          <w:color w:val="000000" w:themeColor="text1"/>
          <w:szCs w:val="22"/>
        </w:rPr>
        <w:t>’</w:t>
      </w:r>
      <w:r>
        <w:rPr>
          <w:color w:val="000000" w:themeColor="text1"/>
          <w:szCs w:val="22"/>
        </w:rPr>
        <w:t>anglais</w:t>
      </w:r>
      <w:r w:rsidR="00040C73" w:rsidRPr="00040C73">
        <w:rPr>
          <w:szCs w:val="22"/>
        </w:rPr>
        <w:t>.</w:t>
      </w:r>
    </w:p>
    <w:p w:rsidR="007C26B8" w:rsidRDefault="007D5E3B" w:rsidP="000973A3">
      <w:pPr>
        <w:pStyle w:val="ONUMFS"/>
        <w:rPr>
          <w:szCs w:val="22"/>
        </w:rPr>
      </w:pPr>
      <w:r w:rsidRPr="007D5E3B">
        <w:rPr>
          <w:color w:val="000000"/>
          <w:szCs w:val="22"/>
        </w:rPr>
        <w:t xml:space="preserve">Des </w:t>
      </w:r>
      <w:r w:rsidR="000A0471">
        <w:rPr>
          <w:color w:val="000000"/>
          <w:szCs w:val="22"/>
        </w:rPr>
        <w:t>commentaires</w:t>
      </w:r>
      <w:r w:rsidRPr="007D5E3B">
        <w:rPr>
          <w:color w:val="000000"/>
          <w:szCs w:val="22"/>
        </w:rPr>
        <w:t xml:space="preserve"> et des avis positifs sur les nouvelles fonctionnalités ont été reçus de façon informelle tant de la part des délégués que des parties prenantes intern</w:t>
      </w:r>
      <w:r w:rsidR="000929B6" w:rsidRPr="007D5E3B">
        <w:rPr>
          <w:color w:val="000000"/>
          <w:szCs w:val="22"/>
        </w:rPr>
        <w:t>es</w:t>
      </w:r>
      <w:r w:rsidR="000929B6">
        <w:rPr>
          <w:color w:val="000000"/>
          <w:szCs w:val="22"/>
        </w:rPr>
        <w:t xml:space="preserve">.  </w:t>
      </w:r>
      <w:r w:rsidR="000929B6" w:rsidRPr="007D5E3B">
        <w:rPr>
          <w:color w:val="000000"/>
          <w:szCs w:val="22"/>
        </w:rPr>
        <w:t>Le</w:t>
      </w:r>
      <w:r w:rsidRPr="007D5E3B">
        <w:rPr>
          <w:color w:val="000000"/>
          <w:szCs w:val="22"/>
        </w:rPr>
        <w:t>s fonctionnalités particulièrement appréciées sont la possibilité d</w:t>
      </w:r>
      <w:r w:rsidR="001E6F1A">
        <w:rPr>
          <w:color w:val="000000"/>
          <w:szCs w:val="22"/>
        </w:rPr>
        <w:t>’</w:t>
      </w:r>
      <w:r w:rsidRPr="007D5E3B">
        <w:rPr>
          <w:color w:val="000000"/>
          <w:szCs w:val="22"/>
        </w:rPr>
        <w:t xml:space="preserve">accéder à des </w:t>
      </w:r>
      <w:r w:rsidR="000A0471">
        <w:rPr>
          <w:color w:val="000000"/>
          <w:szCs w:val="22"/>
        </w:rPr>
        <w:t xml:space="preserve">interventions et des </w:t>
      </w:r>
      <w:r w:rsidRPr="007D5E3B">
        <w:rPr>
          <w:color w:val="000000"/>
          <w:szCs w:val="22"/>
        </w:rPr>
        <w:t>points de l</w:t>
      </w:r>
      <w:r w:rsidR="001E6F1A">
        <w:rPr>
          <w:color w:val="000000"/>
          <w:szCs w:val="22"/>
        </w:rPr>
        <w:t>’</w:t>
      </w:r>
      <w:r w:rsidRPr="007D5E3B">
        <w:rPr>
          <w:color w:val="000000"/>
          <w:szCs w:val="22"/>
        </w:rPr>
        <w:t xml:space="preserve">ordre du jour </w:t>
      </w:r>
      <w:r w:rsidR="000A0471">
        <w:rPr>
          <w:color w:val="000000"/>
          <w:szCs w:val="22"/>
        </w:rPr>
        <w:t>particuliers</w:t>
      </w:r>
      <w:r w:rsidRPr="007D5E3B">
        <w:rPr>
          <w:color w:val="000000"/>
          <w:szCs w:val="22"/>
        </w:rPr>
        <w:t xml:space="preserve"> et le lien intégré vers les documents à l</w:t>
      </w:r>
      <w:r w:rsidR="001E6F1A">
        <w:rPr>
          <w:color w:val="000000"/>
          <w:szCs w:val="22"/>
        </w:rPr>
        <w:t>’</w:t>
      </w:r>
      <w:r w:rsidRPr="007D5E3B">
        <w:rPr>
          <w:color w:val="000000"/>
          <w:szCs w:val="22"/>
        </w:rPr>
        <w:t>exam</w:t>
      </w:r>
      <w:r w:rsidR="000929B6" w:rsidRPr="007D5E3B">
        <w:rPr>
          <w:color w:val="000000"/>
          <w:szCs w:val="22"/>
        </w:rPr>
        <w:t>en</w:t>
      </w:r>
      <w:r w:rsidR="000929B6">
        <w:rPr>
          <w:color w:val="000000"/>
          <w:szCs w:val="22"/>
        </w:rPr>
        <w:t xml:space="preserve">.  </w:t>
      </w:r>
      <w:r w:rsidR="000929B6" w:rsidRPr="007D5E3B">
        <w:rPr>
          <w:color w:val="000000"/>
          <w:szCs w:val="22"/>
        </w:rPr>
        <w:t>Le</w:t>
      </w:r>
      <w:r w:rsidRPr="007D5E3B">
        <w:rPr>
          <w:color w:val="000000"/>
          <w:szCs w:val="22"/>
        </w:rPr>
        <w:t xml:space="preserve"> Secrétariat a toutefois noté que la page d</w:t>
      </w:r>
      <w:r w:rsidR="001E6F1A">
        <w:rPr>
          <w:color w:val="000000"/>
          <w:szCs w:val="22"/>
        </w:rPr>
        <w:t>’</w:t>
      </w:r>
      <w:r w:rsidRPr="007D5E3B">
        <w:rPr>
          <w:color w:val="000000"/>
          <w:szCs w:val="22"/>
        </w:rPr>
        <w:t>accueil et les fonctions de recherche pourraient être encore améliorées afin de faciliter la navigation et la connectivité.</w:t>
      </w:r>
    </w:p>
    <w:p w:rsidR="0035222C" w:rsidRDefault="00CC3633" w:rsidP="000973A3">
      <w:pPr>
        <w:pStyle w:val="ONUMFS"/>
        <w:rPr>
          <w:szCs w:val="22"/>
        </w:rPr>
      </w:pPr>
      <w:r w:rsidRPr="0059217F">
        <w:rPr>
          <w:color w:val="000000" w:themeColor="text1"/>
          <w:szCs w:val="22"/>
        </w:rPr>
        <w:t>En outre, ainsi qu</w:t>
      </w:r>
      <w:r w:rsidR="001E6F1A">
        <w:rPr>
          <w:color w:val="000000" w:themeColor="text1"/>
          <w:szCs w:val="22"/>
        </w:rPr>
        <w:t>’</w:t>
      </w:r>
      <w:r w:rsidRPr="0059217F">
        <w:rPr>
          <w:color w:val="000000" w:themeColor="text1"/>
          <w:szCs w:val="22"/>
        </w:rPr>
        <w:t>il est indiqué au paragraphe 17 du document</w:t>
      </w:r>
      <w:r w:rsidR="00AA7422">
        <w:rPr>
          <w:color w:val="000000" w:themeColor="text1"/>
          <w:szCs w:val="22"/>
        </w:rPr>
        <w:t> </w:t>
      </w:r>
      <w:r w:rsidRPr="0059217F">
        <w:rPr>
          <w:color w:val="000000" w:themeColor="text1"/>
          <w:szCs w:val="22"/>
        </w:rPr>
        <w:t xml:space="preserve">A/59/9, le Secrétariat est soucieux de réduire les fossés numérique et technologique qui empêchent </w:t>
      </w:r>
      <w:r>
        <w:rPr>
          <w:color w:val="000000" w:themeColor="text1"/>
          <w:szCs w:val="22"/>
        </w:rPr>
        <w:t>l</w:t>
      </w:r>
      <w:r w:rsidR="001E6F1A">
        <w:rPr>
          <w:color w:val="000000" w:themeColor="text1"/>
          <w:szCs w:val="22"/>
        </w:rPr>
        <w:t>’</w:t>
      </w:r>
      <w:r>
        <w:rPr>
          <w:color w:val="000000" w:themeColor="text1"/>
          <w:szCs w:val="22"/>
        </w:rPr>
        <w:t xml:space="preserve">accès </w:t>
      </w:r>
      <w:r w:rsidRPr="0059217F">
        <w:rPr>
          <w:color w:val="000000" w:themeColor="text1"/>
          <w:szCs w:val="22"/>
        </w:rPr>
        <w:t>aux comptes rendus des réunions de l</w:t>
      </w:r>
      <w:r w:rsidR="001E6F1A">
        <w:rPr>
          <w:color w:val="000000" w:themeColor="text1"/>
          <w:szCs w:val="22"/>
        </w:rPr>
        <w:t>’</w:t>
      </w:r>
      <w:r w:rsidRPr="0059217F">
        <w:rPr>
          <w:color w:val="000000" w:themeColor="text1"/>
          <w:szCs w:val="22"/>
        </w:rPr>
        <w:t>OMPI et leur partage, en particulier pour les utilisateurs des pays où l</w:t>
      </w:r>
      <w:r w:rsidR="001E6F1A">
        <w:rPr>
          <w:color w:val="000000" w:themeColor="text1"/>
          <w:szCs w:val="22"/>
        </w:rPr>
        <w:t>’</w:t>
      </w:r>
      <w:r w:rsidRPr="0059217F">
        <w:rPr>
          <w:color w:val="000000" w:themeColor="text1"/>
          <w:szCs w:val="22"/>
        </w:rPr>
        <w:t>Internet n</w:t>
      </w:r>
      <w:r w:rsidR="001E6F1A">
        <w:rPr>
          <w:color w:val="000000" w:themeColor="text1"/>
          <w:szCs w:val="22"/>
        </w:rPr>
        <w:t>’</w:t>
      </w:r>
      <w:r>
        <w:rPr>
          <w:color w:val="000000" w:themeColor="text1"/>
          <w:szCs w:val="22"/>
        </w:rPr>
        <w:t>est ni rapide ni fiab</w:t>
      </w:r>
      <w:r w:rsidR="000929B6">
        <w:rPr>
          <w:color w:val="000000" w:themeColor="text1"/>
          <w:szCs w:val="22"/>
        </w:rPr>
        <w:t xml:space="preserve">le.  </w:t>
      </w:r>
      <w:r w:rsidR="000929B6" w:rsidRPr="007D5E3B">
        <w:rPr>
          <w:color w:val="000000"/>
          <w:szCs w:val="22"/>
        </w:rPr>
        <w:t xml:space="preserve">À </w:t>
      </w:r>
      <w:r w:rsidR="007D5E3B" w:rsidRPr="007D5E3B">
        <w:rPr>
          <w:color w:val="000000"/>
          <w:szCs w:val="22"/>
        </w:rPr>
        <w:t>cet égard, la plateforme permet de télécharger l</w:t>
      </w:r>
      <w:r w:rsidR="001E6F1A">
        <w:rPr>
          <w:color w:val="000000"/>
          <w:szCs w:val="22"/>
        </w:rPr>
        <w:t>’</w:t>
      </w:r>
      <w:r w:rsidR="007D5E3B" w:rsidRPr="007D5E3B">
        <w:rPr>
          <w:color w:val="000000"/>
          <w:szCs w:val="22"/>
        </w:rPr>
        <w:t>intégralité d</w:t>
      </w:r>
      <w:r w:rsidR="001E6F1A">
        <w:rPr>
          <w:color w:val="000000"/>
          <w:szCs w:val="22"/>
        </w:rPr>
        <w:t>’</w:t>
      </w:r>
      <w:r w:rsidR="007D5E3B" w:rsidRPr="007D5E3B">
        <w:rPr>
          <w:color w:val="000000"/>
          <w:szCs w:val="22"/>
        </w:rPr>
        <w:t>une réunion ou de partager des parties précises de celle</w:t>
      </w:r>
      <w:r w:rsidR="000973A3">
        <w:rPr>
          <w:color w:val="000000"/>
          <w:szCs w:val="22"/>
        </w:rPr>
        <w:noBreakHyphen/>
      </w:r>
      <w:r w:rsidR="007D5E3B" w:rsidRPr="007D5E3B">
        <w:rPr>
          <w:color w:val="000000"/>
          <w:szCs w:val="22"/>
        </w:rPr>
        <w:t>ci</w:t>
      </w:r>
      <w:r w:rsidR="000A0471">
        <w:rPr>
          <w:color w:val="000000"/>
          <w:szCs w:val="22"/>
        </w:rPr>
        <w:t>,</w:t>
      </w:r>
      <w:r w:rsidR="007D5E3B" w:rsidRPr="007D5E3B">
        <w:rPr>
          <w:color w:val="000000"/>
          <w:szCs w:val="22"/>
        </w:rPr>
        <w:t xml:space="preserve"> ultérieureme</w:t>
      </w:r>
      <w:r w:rsidR="000929B6" w:rsidRPr="007D5E3B">
        <w:rPr>
          <w:color w:val="000000"/>
          <w:szCs w:val="22"/>
        </w:rPr>
        <w:t>nt</w:t>
      </w:r>
      <w:r w:rsidR="000929B6">
        <w:rPr>
          <w:color w:val="000000"/>
          <w:szCs w:val="22"/>
        </w:rPr>
        <w:t xml:space="preserve">.  </w:t>
      </w:r>
      <w:r w:rsidR="000929B6" w:rsidRPr="004334BA">
        <w:rPr>
          <w:color w:val="000000"/>
          <w:szCs w:val="22"/>
        </w:rPr>
        <w:t>Un</w:t>
      </w:r>
      <w:r w:rsidR="004334BA" w:rsidRPr="004334BA">
        <w:rPr>
          <w:color w:val="000000"/>
          <w:szCs w:val="22"/>
        </w:rPr>
        <w:t>e enquête en ligne menée par le Secrétariat du 1</w:t>
      </w:r>
      <w:r w:rsidR="0035222C" w:rsidRPr="004334BA">
        <w:rPr>
          <w:color w:val="000000"/>
          <w:szCs w:val="22"/>
        </w:rPr>
        <w:t>0</w:t>
      </w:r>
      <w:r w:rsidR="0035222C">
        <w:rPr>
          <w:color w:val="000000"/>
          <w:szCs w:val="22"/>
        </w:rPr>
        <w:t> </w:t>
      </w:r>
      <w:r w:rsidR="0035222C" w:rsidRPr="004334BA">
        <w:rPr>
          <w:color w:val="000000"/>
          <w:szCs w:val="22"/>
        </w:rPr>
        <w:t>février</w:t>
      </w:r>
      <w:r w:rsidR="004334BA" w:rsidRPr="004334BA">
        <w:rPr>
          <w:color w:val="000000"/>
          <w:szCs w:val="22"/>
        </w:rPr>
        <w:t xml:space="preserve"> au </w:t>
      </w:r>
      <w:r w:rsidR="0035222C" w:rsidRPr="004334BA">
        <w:rPr>
          <w:color w:val="000000"/>
          <w:szCs w:val="22"/>
        </w:rPr>
        <w:t>5</w:t>
      </w:r>
      <w:r w:rsidR="0035222C">
        <w:rPr>
          <w:color w:val="000000"/>
          <w:szCs w:val="22"/>
        </w:rPr>
        <w:t> </w:t>
      </w:r>
      <w:r w:rsidR="0035222C" w:rsidRPr="004334BA">
        <w:rPr>
          <w:color w:val="000000"/>
          <w:szCs w:val="22"/>
        </w:rPr>
        <w:t>mars</w:t>
      </w:r>
      <w:r w:rsidR="0035222C">
        <w:rPr>
          <w:color w:val="000000"/>
          <w:szCs w:val="22"/>
        </w:rPr>
        <w:t> </w:t>
      </w:r>
      <w:r w:rsidR="0035222C" w:rsidRPr="004334BA">
        <w:rPr>
          <w:color w:val="000000"/>
          <w:szCs w:val="22"/>
        </w:rPr>
        <w:t>20</w:t>
      </w:r>
      <w:r w:rsidR="004334BA" w:rsidRPr="004334BA">
        <w:rPr>
          <w:color w:val="000000"/>
          <w:szCs w:val="22"/>
        </w:rPr>
        <w:t>21 indique que plus de 85% des personnes ayant répondu sont satisfaites de l</w:t>
      </w:r>
      <w:r w:rsidR="001E6F1A">
        <w:rPr>
          <w:color w:val="000000"/>
          <w:szCs w:val="22"/>
        </w:rPr>
        <w:t>’</w:t>
      </w:r>
      <w:r w:rsidR="004334BA" w:rsidRPr="004334BA">
        <w:rPr>
          <w:color w:val="000000"/>
          <w:szCs w:val="22"/>
        </w:rPr>
        <w:t>ensemble des services de diffusion sur le Web et de vidéo à la demande.</w:t>
      </w:r>
    </w:p>
    <w:p w:rsidR="000973A3" w:rsidRDefault="000973A3" w:rsidP="000973A3">
      <w:pPr>
        <w:pStyle w:val="Heading1"/>
      </w:pPr>
      <w:r>
        <w:t>R</w:t>
      </w:r>
      <w:r w:rsidRPr="0059217F">
        <w:t>emplacement des rapports in extenso par la</w:t>
      </w:r>
      <w:r>
        <w:t> </w:t>
      </w:r>
      <w:r w:rsidRPr="0059217F">
        <w:t>transcription et la traduction</w:t>
      </w:r>
      <w:r>
        <w:t xml:space="preserve"> </w:t>
      </w:r>
      <w:r w:rsidRPr="0059217F">
        <w:t>automatique</w:t>
      </w:r>
      <w:r>
        <w:t>s :</w:t>
      </w:r>
      <w:r w:rsidRPr="0059217F">
        <w:t xml:space="preserve"> résultats</w:t>
      </w:r>
    </w:p>
    <w:p w:rsidR="000973A3" w:rsidRDefault="00973DB8" w:rsidP="000973A3">
      <w:pPr>
        <w:pStyle w:val="ONUMFS"/>
        <w:rPr>
          <w:color w:val="000000" w:themeColor="text1"/>
          <w:szCs w:val="22"/>
        </w:rPr>
      </w:pPr>
      <w:r w:rsidRPr="0059217F">
        <w:rPr>
          <w:color w:val="000000" w:themeColor="text1"/>
          <w:szCs w:val="22"/>
        </w:rPr>
        <w:t xml:space="preserve">Les transcriptions complètes des interventions orales des </w:t>
      </w:r>
      <w:r>
        <w:rPr>
          <w:color w:val="000000" w:themeColor="text1"/>
          <w:szCs w:val="22"/>
        </w:rPr>
        <w:t>quatre </w:t>
      </w:r>
      <w:r w:rsidRPr="0059217F">
        <w:rPr>
          <w:color w:val="000000" w:themeColor="text1"/>
          <w:szCs w:val="22"/>
        </w:rPr>
        <w:t xml:space="preserve">réunions </w:t>
      </w:r>
      <w:r>
        <w:rPr>
          <w:color w:val="000000" w:themeColor="text1"/>
          <w:szCs w:val="22"/>
        </w:rPr>
        <w:t xml:space="preserve">susmentionnées </w:t>
      </w:r>
      <w:r w:rsidRPr="0059217F">
        <w:rPr>
          <w:color w:val="000000" w:themeColor="text1"/>
          <w:szCs w:val="22"/>
        </w:rPr>
        <w:t>sont disponibles sur le site</w:t>
      </w:r>
      <w:r>
        <w:rPr>
          <w:color w:val="000000" w:themeColor="text1"/>
          <w:szCs w:val="22"/>
        </w:rPr>
        <w:t> </w:t>
      </w:r>
      <w:r w:rsidRPr="0059217F">
        <w:rPr>
          <w:color w:val="000000" w:themeColor="text1"/>
          <w:szCs w:val="22"/>
        </w:rPr>
        <w:t>Web de l</w:t>
      </w:r>
      <w:r w:rsidR="001E6F1A">
        <w:rPr>
          <w:color w:val="000000" w:themeColor="text1"/>
          <w:szCs w:val="22"/>
        </w:rPr>
        <w:t>’</w:t>
      </w:r>
      <w:r w:rsidRPr="0059217F">
        <w:rPr>
          <w:color w:val="000000" w:themeColor="text1"/>
          <w:szCs w:val="22"/>
        </w:rPr>
        <w:t>OMPI</w:t>
      </w:r>
      <w:r>
        <w:rPr>
          <w:color w:val="000000" w:themeColor="text1"/>
          <w:szCs w:val="22"/>
        </w:rPr>
        <w:t>,</w:t>
      </w:r>
      <w:r w:rsidRPr="0059217F">
        <w:rPr>
          <w:color w:val="000000" w:themeColor="text1"/>
          <w:szCs w:val="22"/>
        </w:rPr>
        <w:t xml:space="preserve"> dans toutes les versions linguistiques, </w:t>
      </w:r>
      <w:r>
        <w:rPr>
          <w:color w:val="000000" w:themeColor="text1"/>
          <w:szCs w:val="22"/>
        </w:rPr>
        <w:t>aux</w:t>
      </w:r>
      <w:r w:rsidRPr="0059217F">
        <w:rPr>
          <w:color w:val="000000" w:themeColor="text1"/>
          <w:szCs w:val="22"/>
        </w:rPr>
        <w:t xml:space="preserve"> adresse</w:t>
      </w:r>
      <w:r>
        <w:rPr>
          <w:color w:val="000000" w:themeColor="text1"/>
          <w:szCs w:val="22"/>
        </w:rPr>
        <w:t>s</w:t>
      </w:r>
      <w:r w:rsidRPr="0059217F">
        <w:rPr>
          <w:color w:val="000000" w:themeColor="text1"/>
          <w:szCs w:val="22"/>
        </w:rPr>
        <w:t xml:space="preserve"> suivante</w:t>
      </w:r>
      <w:r>
        <w:rPr>
          <w:color w:val="000000" w:themeColor="text1"/>
          <w:szCs w:val="22"/>
        </w:rPr>
        <w:t>s</w:t>
      </w:r>
      <w:r w:rsidR="001E6F1A">
        <w:rPr>
          <w:color w:val="000000" w:themeColor="text1"/>
          <w:szCs w:val="22"/>
        </w:rPr>
        <w:t> :</w:t>
      </w:r>
    </w:p>
    <w:p w:rsidR="007C26B8" w:rsidRPr="000973A3" w:rsidRDefault="00973DB8" w:rsidP="000973A3">
      <w:pPr>
        <w:pStyle w:val="ONUMFS"/>
        <w:numPr>
          <w:ilvl w:val="0"/>
          <w:numId w:val="17"/>
        </w:numPr>
        <w:tabs>
          <w:tab w:val="clear" w:pos="567"/>
          <w:tab w:val="num" w:pos="1134"/>
        </w:tabs>
        <w:spacing w:after="0"/>
        <w:ind w:left="567"/>
        <w:rPr>
          <w:szCs w:val="22"/>
        </w:rPr>
      </w:pPr>
      <w:r w:rsidRPr="0059217F">
        <w:rPr>
          <w:color w:val="000000" w:themeColor="text1"/>
          <w:szCs w:val="22"/>
        </w:rPr>
        <w:t>pour la vingt</w:t>
      </w:r>
      <w:r w:rsidR="000973A3">
        <w:rPr>
          <w:color w:val="000000" w:themeColor="text1"/>
          <w:szCs w:val="22"/>
        </w:rPr>
        <w:noBreakHyphen/>
      </w:r>
      <w:r w:rsidRPr="0059217F">
        <w:rPr>
          <w:color w:val="000000" w:themeColor="text1"/>
          <w:szCs w:val="22"/>
        </w:rPr>
        <w:t>quatr</w:t>
      </w:r>
      <w:r w:rsidR="001E6F1A">
        <w:rPr>
          <w:color w:val="000000" w:themeColor="text1"/>
          <w:szCs w:val="22"/>
        </w:rPr>
        <w:t>ième session</w:t>
      </w:r>
      <w:r w:rsidRPr="0059217F">
        <w:rPr>
          <w:color w:val="000000" w:themeColor="text1"/>
          <w:szCs w:val="22"/>
        </w:rPr>
        <w:t xml:space="preserve"> du</w:t>
      </w:r>
      <w:r>
        <w:rPr>
          <w:color w:val="000000" w:themeColor="text1"/>
          <w:szCs w:val="22"/>
        </w:rPr>
        <w:t> </w:t>
      </w:r>
      <w:r w:rsidRPr="0059217F">
        <w:rPr>
          <w:color w:val="000000" w:themeColor="text1"/>
          <w:szCs w:val="22"/>
        </w:rPr>
        <w:t>CDIP</w:t>
      </w:r>
      <w:r w:rsidR="000A0471">
        <w:rPr>
          <w:color w:val="000000" w:themeColor="text1"/>
          <w:szCs w:val="22"/>
        </w:rPr>
        <w:t xml:space="preserve">, à </w:t>
      </w:r>
      <w:r w:rsidR="000A0471" w:rsidRPr="000973A3">
        <w:rPr>
          <w:szCs w:val="22"/>
        </w:rPr>
        <w:t>l</w:t>
      </w:r>
      <w:r w:rsidR="001E6F1A" w:rsidRPr="000973A3">
        <w:rPr>
          <w:szCs w:val="22"/>
        </w:rPr>
        <w:t>’</w:t>
      </w:r>
      <w:r w:rsidR="000A0471" w:rsidRPr="000973A3">
        <w:rPr>
          <w:szCs w:val="22"/>
        </w:rPr>
        <w:t>adresse</w:t>
      </w:r>
      <w:r w:rsidR="000929B6" w:rsidRPr="000973A3">
        <w:rPr>
          <w:szCs w:val="22"/>
        </w:rPr>
        <w:t> </w:t>
      </w:r>
      <w:hyperlink r:id="rId13" w:history="1">
        <w:r w:rsidR="00C442CC" w:rsidRPr="000973A3">
          <w:rPr>
            <w:rStyle w:val="Hyperlink"/>
            <w:color w:val="auto"/>
            <w:szCs w:val="22"/>
            <w:u w:val="none"/>
          </w:rPr>
          <w:t>https:</w:t>
        </w:r>
        <w:r w:rsidRPr="000973A3">
          <w:rPr>
            <w:rStyle w:val="Hyperlink"/>
            <w:color w:val="auto"/>
            <w:szCs w:val="22"/>
            <w:u w:val="none"/>
          </w:rPr>
          <w:t>//www.wipo.int/s2t/CDIP24/sessions.html</w:t>
        </w:r>
      </w:hyperlink>
    </w:p>
    <w:p w:rsidR="007C26B8" w:rsidRPr="000973A3" w:rsidRDefault="00973DB8" w:rsidP="000973A3">
      <w:pPr>
        <w:pStyle w:val="ONUMFS"/>
        <w:numPr>
          <w:ilvl w:val="0"/>
          <w:numId w:val="17"/>
        </w:numPr>
        <w:tabs>
          <w:tab w:val="clear" w:pos="567"/>
          <w:tab w:val="num" w:pos="1134"/>
        </w:tabs>
        <w:spacing w:after="0"/>
        <w:ind w:left="567"/>
      </w:pPr>
      <w:r w:rsidRPr="000973A3">
        <w:t>pour la trente</w:t>
      </w:r>
      <w:r w:rsidR="001E6F1A" w:rsidRPr="000973A3">
        <w:t> et unième session</w:t>
      </w:r>
      <w:r w:rsidRPr="000973A3">
        <w:t xml:space="preserve"> du SCP</w:t>
      </w:r>
      <w:r w:rsidR="000A0471" w:rsidRPr="000973A3">
        <w:rPr>
          <w:szCs w:val="22"/>
        </w:rPr>
        <w:t>, à l</w:t>
      </w:r>
      <w:r w:rsidR="001E6F1A" w:rsidRPr="000973A3">
        <w:rPr>
          <w:szCs w:val="22"/>
        </w:rPr>
        <w:t>’</w:t>
      </w:r>
      <w:r w:rsidR="000A0471" w:rsidRPr="000973A3">
        <w:rPr>
          <w:szCs w:val="22"/>
        </w:rPr>
        <w:t>adresse</w:t>
      </w:r>
      <w:r w:rsidR="000929B6" w:rsidRPr="000973A3">
        <w:t> </w:t>
      </w:r>
      <w:hyperlink r:id="rId14" w:history="1">
        <w:r w:rsidR="00C442CC" w:rsidRPr="000973A3">
          <w:rPr>
            <w:rStyle w:val="Hyperlink"/>
            <w:color w:val="auto"/>
            <w:u w:val="none"/>
          </w:rPr>
          <w:t>https:</w:t>
        </w:r>
        <w:r w:rsidRPr="000973A3">
          <w:rPr>
            <w:rStyle w:val="Hyperlink"/>
            <w:color w:val="auto"/>
            <w:u w:val="none"/>
          </w:rPr>
          <w:t>//www.wipo.int/s2t/SCP31/sessions.html</w:t>
        </w:r>
      </w:hyperlink>
    </w:p>
    <w:p w:rsidR="007C26B8" w:rsidRPr="000973A3" w:rsidRDefault="004334BA" w:rsidP="000973A3">
      <w:pPr>
        <w:pStyle w:val="ONUMFS"/>
        <w:numPr>
          <w:ilvl w:val="0"/>
          <w:numId w:val="17"/>
        </w:numPr>
        <w:tabs>
          <w:tab w:val="clear" w:pos="567"/>
          <w:tab w:val="num" w:pos="1134"/>
        </w:tabs>
        <w:spacing w:after="0"/>
        <w:ind w:left="567"/>
      </w:pPr>
      <w:r w:rsidRPr="000973A3">
        <w:t>pour la vingt</w:t>
      </w:r>
      <w:r w:rsidR="000973A3" w:rsidRPr="000973A3">
        <w:noBreakHyphen/>
      </w:r>
      <w:r w:rsidRPr="000973A3">
        <w:t>cinqu</w:t>
      </w:r>
      <w:r w:rsidR="001E6F1A" w:rsidRPr="000973A3">
        <w:t>ième session</w:t>
      </w:r>
      <w:r w:rsidR="0035222C" w:rsidRPr="000973A3">
        <w:t xml:space="preserve"> du CDI</w:t>
      </w:r>
      <w:r w:rsidR="00040C73" w:rsidRPr="000973A3">
        <w:t>P</w:t>
      </w:r>
      <w:r w:rsidR="000A0471" w:rsidRPr="000973A3">
        <w:t>,</w:t>
      </w:r>
      <w:r w:rsidR="000A0471" w:rsidRPr="000973A3">
        <w:rPr>
          <w:szCs w:val="22"/>
        </w:rPr>
        <w:t xml:space="preserve"> à l</w:t>
      </w:r>
      <w:r w:rsidR="001E6F1A" w:rsidRPr="000973A3">
        <w:rPr>
          <w:szCs w:val="22"/>
        </w:rPr>
        <w:t>’</w:t>
      </w:r>
      <w:r w:rsidR="000A0471" w:rsidRPr="000973A3">
        <w:rPr>
          <w:szCs w:val="22"/>
        </w:rPr>
        <w:t>adresse</w:t>
      </w:r>
      <w:r w:rsidR="000929B6" w:rsidRPr="000973A3">
        <w:t> </w:t>
      </w:r>
      <w:hyperlink r:id="rId15" w:history="1">
        <w:r w:rsidR="00C442CC" w:rsidRPr="000973A3">
          <w:rPr>
            <w:rStyle w:val="Hyperlink"/>
            <w:color w:val="auto"/>
            <w:u w:val="none"/>
          </w:rPr>
          <w:t>https:</w:t>
        </w:r>
        <w:r w:rsidR="00040C73" w:rsidRPr="000973A3">
          <w:rPr>
            <w:rStyle w:val="Hyperlink"/>
            <w:color w:val="auto"/>
            <w:u w:val="none"/>
          </w:rPr>
          <w:t>//www.wipo.int/s2t/CDIP25/sessions.html</w:t>
        </w:r>
      </w:hyperlink>
    </w:p>
    <w:p w:rsidR="007C26B8" w:rsidRPr="000973A3" w:rsidRDefault="004334BA" w:rsidP="000973A3">
      <w:pPr>
        <w:pStyle w:val="ONUMFS"/>
        <w:numPr>
          <w:ilvl w:val="0"/>
          <w:numId w:val="17"/>
        </w:numPr>
        <w:tabs>
          <w:tab w:val="clear" w:pos="567"/>
          <w:tab w:val="num" w:pos="1134"/>
        </w:tabs>
        <w:ind w:left="567"/>
      </w:pPr>
      <w:r w:rsidRPr="000973A3">
        <w:lastRenderedPageBreak/>
        <w:t>pour la trente</w:t>
      </w:r>
      <w:r w:rsidR="000973A3" w:rsidRPr="000973A3">
        <w:noBreakHyphen/>
      </w:r>
      <w:r w:rsidRPr="000973A3">
        <w:t>deux</w:t>
      </w:r>
      <w:r w:rsidR="001E6F1A" w:rsidRPr="000973A3">
        <w:t>ième session</w:t>
      </w:r>
      <w:r w:rsidR="0035222C" w:rsidRPr="000973A3">
        <w:t xml:space="preserve"> du SCP</w:t>
      </w:r>
      <w:r w:rsidR="000A0471" w:rsidRPr="000973A3">
        <w:rPr>
          <w:szCs w:val="22"/>
        </w:rPr>
        <w:t>, à l</w:t>
      </w:r>
      <w:r w:rsidR="001E6F1A" w:rsidRPr="000973A3">
        <w:rPr>
          <w:szCs w:val="22"/>
        </w:rPr>
        <w:t>’</w:t>
      </w:r>
      <w:r w:rsidR="000A0471" w:rsidRPr="000973A3">
        <w:rPr>
          <w:szCs w:val="22"/>
        </w:rPr>
        <w:t>adresse</w:t>
      </w:r>
      <w:r w:rsidR="000929B6" w:rsidRPr="000973A3">
        <w:t> </w:t>
      </w:r>
      <w:hyperlink r:id="rId16" w:history="1">
        <w:r w:rsidR="00C442CC" w:rsidRPr="000973A3">
          <w:rPr>
            <w:rStyle w:val="Hyperlink"/>
            <w:color w:val="auto"/>
            <w:u w:val="none"/>
          </w:rPr>
          <w:t>https:</w:t>
        </w:r>
        <w:r w:rsidR="00040C73" w:rsidRPr="000973A3">
          <w:rPr>
            <w:rStyle w:val="Hyperlink"/>
            <w:color w:val="auto"/>
            <w:u w:val="none"/>
          </w:rPr>
          <w:t>//www.wipo.int/s2t/SCP32/sessions.html</w:t>
        </w:r>
      </w:hyperlink>
    </w:p>
    <w:p w:rsidR="007C26B8" w:rsidRDefault="00973DB8" w:rsidP="000973A3">
      <w:pPr>
        <w:pStyle w:val="ONUMFS"/>
        <w:numPr>
          <w:ilvl w:val="0"/>
          <w:numId w:val="0"/>
        </w:numPr>
        <w:rPr>
          <w:szCs w:val="22"/>
        </w:rPr>
      </w:pPr>
      <w:r w:rsidRPr="0059217F">
        <w:rPr>
          <w:color w:val="000000" w:themeColor="text1"/>
          <w:szCs w:val="22"/>
        </w:rPr>
        <w:t>La transcription de chaque segment a été publiée dans l</w:t>
      </w:r>
      <w:r w:rsidR="001E6F1A">
        <w:rPr>
          <w:color w:val="000000" w:themeColor="text1"/>
          <w:szCs w:val="22"/>
        </w:rPr>
        <w:t>’</w:t>
      </w:r>
      <w:r w:rsidRPr="0059217F">
        <w:rPr>
          <w:color w:val="000000" w:themeColor="text1"/>
          <w:szCs w:val="22"/>
        </w:rPr>
        <w:t>heure suivant la séance du matin ou de l</w:t>
      </w:r>
      <w:r w:rsidR="001E6F1A">
        <w:rPr>
          <w:color w:val="000000" w:themeColor="text1"/>
          <w:szCs w:val="22"/>
        </w:rPr>
        <w:t>’</w:t>
      </w:r>
      <w:r w:rsidRPr="0059217F">
        <w:rPr>
          <w:color w:val="000000" w:themeColor="text1"/>
          <w:szCs w:val="22"/>
        </w:rPr>
        <w:t>après</w:t>
      </w:r>
      <w:r w:rsidR="000973A3">
        <w:rPr>
          <w:color w:val="000000" w:themeColor="text1"/>
          <w:szCs w:val="22"/>
        </w:rPr>
        <w:noBreakHyphen/>
      </w:r>
      <w:r w:rsidRPr="0059217F">
        <w:rPr>
          <w:color w:val="000000" w:themeColor="text1"/>
          <w:szCs w:val="22"/>
        </w:rPr>
        <w:t>midi concern</w:t>
      </w:r>
      <w:r w:rsidR="000929B6" w:rsidRPr="0059217F">
        <w:rPr>
          <w:color w:val="000000" w:themeColor="text1"/>
          <w:szCs w:val="22"/>
        </w:rPr>
        <w:t>ée</w:t>
      </w:r>
      <w:r w:rsidR="000929B6">
        <w:rPr>
          <w:color w:val="000000" w:themeColor="text1"/>
          <w:szCs w:val="22"/>
        </w:rPr>
        <w:t xml:space="preserve">.  </w:t>
      </w:r>
      <w:r w:rsidR="000929B6" w:rsidRPr="0059217F">
        <w:rPr>
          <w:color w:val="000000" w:themeColor="text1"/>
          <w:szCs w:val="22"/>
        </w:rPr>
        <w:t>Ce</w:t>
      </w:r>
      <w:r w:rsidRPr="0059217F">
        <w:rPr>
          <w:color w:val="000000" w:themeColor="text1"/>
          <w:szCs w:val="22"/>
        </w:rPr>
        <w:t xml:space="preserve"> résultat est mis en parallèle avec le processus standard </w:t>
      </w:r>
      <w:r>
        <w:rPr>
          <w:color w:val="000000" w:themeColor="text1"/>
          <w:szCs w:val="22"/>
        </w:rPr>
        <w:t>de production et de</w:t>
      </w:r>
      <w:r w:rsidRPr="0059217F">
        <w:rPr>
          <w:color w:val="000000" w:themeColor="text1"/>
          <w:szCs w:val="22"/>
        </w:rPr>
        <w:t xml:space="preserve"> tradu</w:t>
      </w:r>
      <w:r>
        <w:rPr>
          <w:color w:val="000000" w:themeColor="text1"/>
          <w:szCs w:val="22"/>
        </w:rPr>
        <w:t>ction</w:t>
      </w:r>
      <w:r w:rsidRPr="0059217F">
        <w:rPr>
          <w:color w:val="000000" w:themeColor="text1"/>
          <w:szCs w:val="22"/>
        </w:rPr>
        <w:t xml:space="preserve"> des rapports in extenso par des ressources humaines</w:t>
      </w:r>
      <w:r>
        <w:rPr>
          <w:color w:val="000000" w:themeColor="text1"/>
          <w:szCs w:val="22"/>
        </w:rPr>
        <w:t xml:space="preserve">, qui nécessite </w:t>
      </w:r>
      <w:r w:rsidRPr="0059217F">
        <w:rPr>
          <w:color w:val="000000" w:themeColor="text1"/>
          <w:szCs w:val="22"/>
        </w:rPr>
        <w:t>plusieurs mois</w:t>
      </w:r>
      <w:r w:rsidR="00040C73" w:rsidRPr="00040C73">
        <w:rPr>
          <w:szCs w:val="22"/>
        </w:rPr>
        <w:t>.</w:t>
      </w:r>
    </w:p>
    <w:p w:rsidR="007C26B8" w:rsidRDefault="00973DB8" w:rsidP="000973A3">
      <w:pPr>
        <w:pStyle w:val="ONUMFS"/>
        <w:rPr>
          <w:szCs w:val="22"/>
        </w:rPr>
      </w:pPr>
      <w:r w:rsidRPr="0059217F">
        <w:rPr>
          <w:color w:val="000000" w:themeColor="text1"/>
          <w:szCs w:val="22"/>
        </w:rPr>
        <w:t>En termes d</w:t>
      </w:r>
      <w:r w:rsidR="001E6F1A">
        <w:rPr>
          <w:color w:val="000000" w:themeColor="text1"/>
          <w:szCs w:val="22"/>
        </w:rPr>
        <w:t>’</w:t>
      </w:r>
      <w:r w:rsidRPr="0059217F">
        <w:rPr>
          <w:color w:val="000000" w:themeColor="text1"/>
          <w:szCs w:val="22"/>
        </w:rPr>
        <w:t>exactitude, la transcription anglais</w:t>
      </w:r>
      <w:r>
        <w:rPr>
          <w:color w:val="000000" w:themeColor="text1"/>
          <w:szCs w:val="22"/>
        </w:rPr>
        <w:t>e</w:t>
      </w:r>
      <w:r w:rsidRPr="0059217F">
        <w:rPr>
          <w:color w:val="000000" w:themeColor="text1"/>
          <w:szCs w:val="22"/>
        </w:rPr>
        <w:t xml:space="preserve"> établie par le système S2T de l</w:t>
      </w:r>
      <w:r w:rsidR="001E6F1A">
        <w:rPr>
          <w:color w:val="000000" w:themeColor="text1"/>
          <w:szCs w:val="22"/>
        </w:rPr>
        <w:t>’</w:t>
      </w:r>
      <w:r w:rsidRPr="0059217F">
        <w:rPr>
          <w:color w:val="000000" w:themeColor="text1"/>
          <w:szCs w:val="22"/>
        </w:rPr>
        <w:t xml:space="preserve">OMPI </w:t>
      </w:r>
      <w:r>
        <w:rPr>
          <w:color w:val="000000" w:themeColor="text1"/>
          <w:szCs w:val="22"/>
        </w:rPr>
        <w:t>enregistre</w:t>
      </w:r>
      <w:r w:rsidRPr="0059217F">
        <w:rPr>
          <w:color w:val="000000" w:themeColor="text1"/>
          <w:szCs w:val="22"/>
        </w:rPr>
        <w:t xml:space="preserve"> systématiquement des résultats supérieurs à 80% </w:t>
      </w:r>
      <w:r>
        <w:rPr>
          <w:color w:val="000000" w:themeColor="text1"/>
          <w:szCs w:val="22"/>
        </w:rPr>
        <w:t>au moyen d</w:t>
      </w:r>
      <w:r w:rsidR="001E6F1A">
        <w:rPr>
          <w:color w:val="000000" w:themeColor="text1"/>
          <w:szCs w:val="22"/>
        </w:rPr>
        <w:t>’</w:t>
      </w:r>
      <w:r w:rsidRPr="0059217F">
        <w:rPr>
          <w:color w:val="000000" w:themeColor="text1"/>
          <w:szCs w:val="22"/>
        </w:rPr>
        <w:t>outils d</w:t>
      </w:r>
      <w:r w:rsidR="001E6F1A">
        <w:rPr>
          <w:color w:val="000000" w:themeColor="text1"/>
          <w:szCs w:val="22"/>
        </w:rPr>
        <w:t>’</w:t>
      </w:r>
      <w:r w:rsidRPr="0059217F">
        <w:rPr>
          <w:color w:val="000000" w:themeColor="text1"/>
          <w:szCs w:val="22"/>
        </w:rPr>
        <w:t>évaluation conformes aux normes du secte</w:t>
      </w:r>
      <w:r w:rsidR="000929B6" w:rsidRPr="0059217F">
        <w:rPr>
          <w:color w:val="000000" w:themeColor="text1"/>
          <w:szCs w:val="22"/>
        </w:rPr>
        <w:t>ur</w:t>
      </w:r>
      <w:r w:rsidR="000929B6">
        <w:rPr>
          <w:color w:val="000000" w:themeColor="text1"/>
          <w:szCs w:val="22"/>
        </w:rPr>
        <w:t xml:space="preserve">.  </w:t>
      </w:r>
      <w:r w:rsidR="000929B6" w:rsidRPr="0059217F">
        <w:rPr>
          <w:color w:val="000000" w:themeColor="text1"/>
          <w:szCs w:val="22"/>
        </w:rPr>
        <w:t>En</w:t>
      </w:r>
      <w:r w:rsidRPr="0059217F">
        <w:rPr>
          <w:color w:val="000000" w:themeColor="text1"/>
          <w:szCs w:val="22"/>
        </w:rPr>
        <w:t xml:space="preserve"> outre, la qualité </w:t>
      </w:r>
      <w:r>
        <w:rPr>
          <w:color w:val="000000" w:themeColor="text1"/>
          <w:szCs w:val="22"/>
        </w:rPr>
        <w:t>des</w:t>
      </w:r>
      <w:r w:rsidRPr="0059217F">
        <w:rPr>
          <w:color w:val="000000" w:themeColor="text1"/>
          <w:szCs w:val="22"/>
        </w:rPr>
        <w:t xml:space="preserve"> traduction</w:t>
      </w:r>
      <w:r>
        <w:rPr>
          <w:color w:val="000000" w:themeColor="text1"/>
          <w:szCs w:val="22"/>
        </w:rPr>
        <w:t>s</w:t>
      </w:r>
      <w:r w:rsidRPr="0059217F">
        <w:rPr>
          <w:color w:val="000000" w:themeColor="text1"/>
          <w:szCs w:val="22"/>
        </w:rPr>
        <w:t xml:space="preserve"> automatique</w:t>
      </w:r>
      <w:r>
        <w:rPr>
          <w:color w:val="000000" w:themeColor="text1"/>
          <w:szCs w:val="22"/>
        </w:rPr>
        <w:t>s</w:t>
      </w:r>
      <w:r w:rsidRPr="0059217F">
        <w:rPr>
          <w:color w:val="000000" w:themeColor="text1"/>
          <w:szCs w:val="22"/>
        </w:rPr>
        <w:t xml:space="preserve"> effectuée</w:t>
      </w:r>
      <w:r>
        <w:rPr>
          <w:color w:val="000000" w:themeColor="text1"/>
          <w:szCs w:val="22"/>
        </w:rPr>
        <w:t>s</w:t>
      </w:r>
      <w:r w:rsidRPr="0059217F">
        <w:rPr>
          <w:color w:val="000000" w:themeColor="text1"/>
          <w:szCs w:val="22"/>
        </w:rPr>
        <w:t xml:space="preserve"> à partir des transcriptions anglais</w:t>
      </w:r>
      <w:r>
        <w:rPr>
          <w:color w:val="000000" w:themeColor="text1"/>
          <w:szCs w:val="22"/>
        </w:rPr>
        <w:t>es,</w:t>
      </w:r>
      <w:r w:rsidRPr="0059217F">
        <w:rPr>
          <w:color w:val="000000" w:themeColor="text1"/>
          <w:szCs w:val="22"/>
        </w:rPr>
        <w:t xml:space="preserve"> au moyen de WIPO Translate</w:t>
      </w:r>
      <w:r>
        <w:rPr>
          <w:color w:val="000000" w:themeColor="text1"/>
          <w:szCs w:val="22"/>
        </w:rPr>
        <w:t>,</w:t>
      </w:r>
      <w:r w:rsidRPr="0059217F">
        <w:rPr>
          <w:color w:val="000000" w:themeColor="text1"/>
          <w:szCs w:val="22"/>
        </w:rPr>
        <w:t xml:space="preserve"> </w:t>
      </w:r>
      <w:r>
        <w:rPr>
          <w:color w:val="000000" w:themeColor="text1"/>
          <w:szCs w:val="22"/>
        </w:rPr>
        <w:t>est</w:t>
      </w:r>
      <w:r w:rsidRPr="0059217F">
        <w:rPr>
          <w:color w:val="000000" w:themeColor="text1"/>
          <w:szCs w:val="22"/>
        </w:rPr>
        <w:t xml:space="preserve"> généralement évalu</w:t>
      </w:r>
      <w:r>
        <w:rPr>
          <w:color w:val="000000" w:themeColor="text1"/>
          <w:szCs w:val="22"/>
        </w:rPr>
        <w:t>ée de manière positiv</w:t>
      </w:r>
      <w:r w:rsidRPr="0059217F">
        <w:rPr>
          <w:color w:val="000000" w:themeColor="text1"/>
          <w:szCs w:val="22"/>
        </w:rPr>
        <w:t>e par les traducteurs experts de la Division linguistiq</w:t>
      </w:r>
      <w:r w:rsidR="000929B6" w:rsidRPr="0059217F">
        <w:rPr>
          <w:color w:val="000000" w:themeColor="text1"/>
          <w:szCs w:val="22"/>
        </w:rPr>
        <w:t>ue</w:t>
      </w:r>
      <w:r w:rsidR="000929B6">
        <w:rPr>
          <w:color w:val="000000" w:themeColor="text1"/>
          <w:szCs w:val="22"/>
        </w:rPr>
        <w:t xml:space="preserve">.  </w:t>
      </w:r>
      <w:r w:rsidR="000929B6" w:rsidRPr="0059217F">
        <w:rPr>
          <w:color w:val="000000" w:themeColor="text1"/>
          <w:szCs w:val="22"/>
        </w:rPr>
        <w:t>Il</w:t>
      </w:r>
      <w:r w:rsidRPr="0059217F">
        <w:rPr>
          <w:color w:val="000000" w:themeColor="text1"/>
          <w:szCs w:val="22"/>
        </w:rPr>
        <w:t xml:space="preserve"> convient de noter que le canal de l</w:t>
      </w:r>
      <w:r w:rsidR="001E6F1A">
        <w:rPr>
          <w:color w:val="000000" w:themeColor="text1"/>
          <w:szCs w:val="22"/>
        </w:rPr>
        <w:t>’</w:t>
      </w:r>
      <w:r w:rsidRPr="0059217F">
        <w:rPr>
          <w:color w:val="000000" w:themeColor="text1"/>
          <w:szCs w:val="22"/>
        </w:rPr>
        <w:t xml:space="preserve">orateur </w:t>
      </w:r>
      <w:r>
        <w:rPr>
          <w:color w:val="000000" w:themeColor="text1"/>
          <w:szCs w:val="22"/>
        </w:rPr>
        <w:t>et</w:t>
      </w:r>
      <w:r w:rsidRPr="0059217F">
        <w:rPr>
          <w:color w:val="000000" w:themeColor="text1"/>
          <w:szCs w:val="22"/>
        </w:rPr>
        <w:t xml:space="preserve"> les six</w:t>
      </w:r>
      <w:r>
        <w:rPr>
          <w:color w:val="000000" w:themeColor="text1"/>
          <w:szCs w:val="22"/>
        </w:rPr>
        <w:t> </w:t>
      </w:r>
      <w:r w:rsidRPr="0059217F">
        <w:rPr>
          <w:color w:val="000000" w:themeColor="text1"/>
          <w:szCs w:val="22"/>
        </w:rPr>
        <w:t>canaux d</w:t>
      </w:r>
      <w:r w:rsidR="001E6F1A">
        <w:rPr>
          <w:color w:val="000000" w:themeColor="text1"/>
          <w:szCs w:val="22"/>
        </w:rPr>
        <w:t>’</w:t>
      </w:r>
      <w:r w:rsidRPr="0059217F">
        <w:rPr>
          <w:color w:val="000000" w:themeColor="text1"/>
          <w:szCs w:val="22"/>
        </w:rPr>
        <w:t xml:space="preserve">interprétation sont désormais accessibles via la plateforme </w:t>
      </w:r>
      <w:r>
        <w:rPr>
          <w:color w:val="000000" w:themeColor="text1"/>
          <w:szCs w:val="22"/>
        </w:rPr>
        <w:t>de vidéo à la demande</w:t>
      </w:r>
      <w:r w:rsidRPr="0059217F">
        <w:rPr>
          <w:color w:val="000000" w:themeColor="text1"/>
          <w:szCs w:val="22"/>
        </w:rPr>
        <w:t>, ce qui constitue un moyen précieux de vérifier l</w:t>
      </w:r>
      <w:r w:rsidR="001E6F1A">
        <w:rPr>
          <w:color w:val="000000" w:themeColor="text1"/>
          <w:szCs w:val="22"/>
        </w:rPr>
        <w:t>’</w:t>
      </w:r>
      <w:r w:rsidRPr="0059217F">
        <w:rPr>
          <w:color w:val="000000" w:themeColor="text1"/>
          <w:szCs w:val="22"/>
        </w:rPr>
        <w:t>original en cas de doute</w:t>
      </w:r>
      <w:r w:rsidR="00040C73" w:rsidRPr="00040C73">
        <w:rPr>
          <w:szCs w:val="22"/>
        </w:rPr>
        <w:t>.</w:t>
      </w:r>
    </w:p>
    <w:p w:rsidR="007C26B8" w:rsidRDefault="000973A3" w:rsidP="000973A3">
      <w:pPr>
        <w:pStyle w:val="Heading1"/>
        <w:rPr>
          <w:iCs/>
          <w:szCs w:val="28"/>
        </w:rPr>
      </w:pPr>
      <w:r w:rsidRPr="00040C73">
        <w:t>Propos</w:t>
      </w:r>
      <w:r>
        <w:t>ition</w:t>
      </w:r>
    </w:p>
    <w:p w:rsidR="000973A3" w:rsidRDefault="00973DB8" w:rsidP="000973A3">
      <w:pPr>
        <w:pStyle w:val="ONUMFS"/>
        <w:rPr>
          <w:bCs/>
          <w:iCs/>
          <w:caps/>
          <w:szCs w:val="28"/>
        </w:rPr>
      </w:pPr>
      <w:r w:rsidRPr="00973DB8">
        <w:rPr>
          <w:color w:val="000000" w:themeColor="text1"/>
          <w:szCs w:val="22"/>
        </w:rPr>
        <w:t>Compte tenu de l</w:t>
      </w:r>
      <w:r w:rsidR="001E6F1A">
        <w:rPr>
          <w:color w:val="000000" w:themeColor="text1"/>
          <w:szCs w:val="22"/>
        </w:rPr>
        <w:t>’</w:t>
      </w:r>
      <w:r w:rsidRPr="00973DB8">
        <w:rPr>
          <w:color w:val="000000" w:themeColor="text1"/>
          <w:szCs w:val="22"/>
        </w:rPr>
        <w:t>expérience acquise au cours de la phase d</w:t>
      </w:r>
      <w:r w:rsidR="001E6F1A">
        <w:rPr>
          <w:color w:val="000000" w:themeColor="text1"/>
          <w:szCs w:val="22"/>
        </w:rPr>
        <w:t>’</w:t>
      </w:r>
      <w:r w:rsidRPr="00973DB8">
        <w:rPr>
          <w:color w:val="000000" w:themeColor="text1"/>
          <w:szCs w:val="22"/>
        </w:rPr>
        <w:t>essai, les États membres sont invités à passer à la deuxième phase, qui prévoit l</w:t>
      </w:r>
      <w:r w:rsidR="001E6F1A">
        <w:rPr>
          <w:color w:val="000000" w:themeColor="text1"/>
          <w:szCs w:val="22"/>
        </w:rPr>
        <w:t>’</w:t>
      </w:r>
      <w:r w:rsidRPr="00973DB8">
        <w:rPr>
          <w:color w:val="000000" w:themeColor="text1"/>
          <w:szCs w:val="22"/>
        </w:rPr>
        <w:t>extension à toutes les réunions de l</w:t>
      </w:r>
      <w:r w:rsidR="001E6F1A">
        <w:rPr>
          <w:color w:val="000000" w:themeColor="text1"/>
          <w:szCs w:val="22"/>
        </w:rPr>
        <w:t>’</w:t>
      </w:r>
      <w:r w:rsidRPr="00973DB8">
        <w:rPr>
          <w:color w:val="000000" w:themeColor="text1"/>
          <w:szCs w:val="22"/>
        </w:rPr>
        <w:t xml:space="preserve">OMPI </w:t>
      </w:r>
      <w:r w:rsidRPr="00973DB8">
        <w:rPr>
          <w:szCs w:val="22"/>
        </w:rPr>
        <w:t>(</w:t>
      </w:r>
      <w:r w:rsidR="00C41727">
        <w:rPr>
          <w:szCs w:val="22"/>
        </w:rPr>
        <w:t xml:space="preserve">p.ex., </w:t>
      </w:r>
      <w:r w:rsidRPr="00973DB8">
        <w:rPr>
          <w:szCs w:val="22"/>
        </w:rPr>
        <w:t>comités permanents et groupes de travail)</w:t>
      </w:r>
      <w:r w:rsidRPr="00973DB8">
        <w:rPr>
          <w:color w:val="000000" w:themeColor="text1"/>
          <w:szCs w:val="22"/>
        </w:rPr>
        <w:t xml:space="preserve"> de la transcription et de la traduction automatiques des interventions orales afin de remplacer les rapports in extenso, </w:t>
      </w:r>
      <w:r w:rsidR="00026DDA">
        <w:rPr>
          <w:color w:val="000000" w:themeColor="text1"/>
          <w:szCs w:val="22"/>
        </w:rPr>
        <w:t>sauf pour</w:t>
      </w:r>
      <w:r w:rsidRPr="00973DB8">
        <w:rPr>
          <w:color w:val="000000" w:themeColor="text1"/>
          <w:szCs w:val="22"/>
        </w:rPr>
        <w:t xml:space="preserve"> </w:t>
      </w:r>
      <w:r w:rsidR="00026DDA">
        <w:rPr>
          <w:color w:val="000000" w:themeColor="text1"/>
          <w:szCs w:val="22"/>
        </w:rPr>
        <w:t>l</w:t>
      </w:r>
      <w:r w:rsidRPr="00973DB8">
        <w:rPr>
          <w:color w:val="000000" w:themeColor="text1"/>
          <w:szCs w:val="22"/>
        </w:rPr>
        <w:t xml:space="preserve">es </w:t>
      </w:r>
      <w:r w:rsidR="005541C3">
        <w:rPr>
          <w:color w:val="000000" w:themeColor="text1"/>
          <w:szCs w:val="22"/>
        </w:rPr>
        <w:t xml:space="preserve">sessions des </w:t>
      </w:r>
      <w:r w:rsidRPr="00973DB8">
        <w:rPr>
          <w:color w:val="000000" w:themeColor="text1"/>
          <w:szCs w:val="22"/>
        </w:rPr>
        <w:t xml:space="preserve">assemblées </w:t>
      </w:r>
      <w:r w:rsidR="005541C3">
        <w:rPr>
          <w:color w:val="000000" w:themeColor="text1"/>
          <w:szCs w:val="22"/>
        </w:rPr>
        <w:t xml:space="preserve">des États membres </w:t>
      </w:r>
      <w:r w:rsidRPr="00973DB8">
        <w:rPr>
          <w:color w:val="000000" w:themeColor="text1"/>
          <w:szCs w:val="22"/>
        </w:rPr>
        <w:t xml:space="preserve">et </w:t>
      </w:r>
      <w:r w:rsidR="005541C3">
        <w:rPr>
          <w:color w:val="000000" w:themeColor="text1"/>
          <w:szCs w:val="22"/>
        </w:rPr>
        <w:t xml:space="preserve">des </w:t>
      </w:r>
      <w:r w:rsidR="004B6F5F">
        <w:rPr>
          <w:color w:val="000000" w:themeColor="text1"/>
          <w:szCs w:val="22"/>
        </w:rPr>
        <w:t xml:space="preserve">sessions des </w:t>
      </w:r>
      <w:r w:rsidRPr="00973DB8">
        <w:rPr>
          <w:color w:val="000000" w:themeColor="text1"/>
          <w:szCs w:val="22"/>
        </w:rPr>
        <w:t>autres organes directeurs de l</w:t>
      </w:r>
      <w:r w:rsidR="001E6F1A">
        <w:rPr>
          <w:color w:val="000000" w:themeColor="text1"/>
          <w:szCs w:val="22"/>
        </w:rPr>
        <w:t>’</w:t>
      </w:r>
      <w:r w:rsidRPr="00973DB8">
        <w:rPr>
          <w:color w:val="000000" w:themeColor="text1"/>
          <w:szCs w:val="22"/>
        </w:rPr>
        <w:t>OMPI</w:t>
      </w:r>
      <w:r w:rsidR="00026DDA">
        <w:rPr>
          <w:szCs w:val="22"/>
        </w:rPr>
        <w:t>, et l</w:t>
      </w:r>
      <w:r w:rsidRPr="00973DB8">
        <w:rPr>
          <w:szCs w:val="22"/>
        </w:rPr>
        <w:t>es conférences diplomatiques, à compter d</w:t>
      </w:r>
      <w:r w:rsidR="001E6F1A">
        <w:rPr>
          <w:szCs w:val="22"/>
        </w:rPr>
        <w:t>’</w:t>
      </w:r>
      <w:r w:rsidRPr="00973DB8">
        <w:rPr>
          <w:szCs w:val="22"/>
        </w:rPr>
        <w:t>octobre 2021</w:t>
      </w:r>
      <w:r w:rsidRPr="00973DB8">
        <w:rPr>
          <w:color w:val="000000" w:themeColor="text1"/>
          <w:szCs w:val="22"/>
        </w:rPr>
        <w:t>.</w:t>
      </w:r>
    </w:p>
    <w:p w:rsidR="007C26B8" w:rsidRPr="000973A3" w:rsidRDefault="00973DB8" w:rsidP="000973A3">
      <w:pPr>
        <w:pStyle w:val="ONUMFS"/>
        <w:ind w:left="5533"/>
        <w:rPr>
          <w:rStyle w:val="DecisionParagraphsChar"/>
          <w:sz w:val="22"/>
          <w:lang w:val="fr-CH" w:eastAsia="zh-CN"/>
        </w:rPr>
      </w:pPr>
      <w:r w:rsidRPr="000973A3">
        <w:rPr>
          <w:rStyle w:val="DecisionParagraphsChar"/>
          <w:sz w:val="22"/>
          <w:lang w:val="fr-CH" w:eastAsia="zh-CN"/>
        </w:rPr>
        <w:t>Les assemblées de l</w:t>
      </w:r>
      <w:r w:rsidR="001E6F1A" w:rsidRPr="000973A3">
        <w:rPr>
          <w:rStyle w:val="DecisionParagraphsChar"/>
          <w:sz w:val="22"/>
          <w:lang w:val="fr-CH" w:eastAsia="zh-CN"/>
        </w:rPr>
        <w:t>’</w:t>
      </w:r>
      <w:r w:rsidRPr="000973A3">
        <w:rPr>
          <w:rStyle w:val="DecisionParagraphsChar"/>
          <w:sz w:val="22"/>
          <w:lang w:val="fr-CH" w:eastAsia="zh-CN"/>
        </w:rPr>
        <w:t>OMPI, chacune pour ce qui la concerne, sont invitées à se prononcer sur le remplacement des rapports in extenso des réunions de l</w:t>
      </w:r>
      <w:r w:rsidR="001E6F1A" w:rsidRPr="000973A3">
        <w:rPr>
          <w:rStyle w:val="DecisionParagraphsChar"/>
          <w:sz w:val="22"/>
          <w:lang w:val="fr-CH" w:eastAsia="zh-CN"/>
        </w:rPr>
        <w:t>’</w:t>
      </w:r>
      <w:r w:rsidRPr="000973A3">
        <w:rPr>
          <w:rStyle w:val="DecisionParagraphsChar"/>
          <w:sz w:val="22"/>
          <w:lang w:val="fr-CH" w:eastAsia="zh-CN"/>
        </w:rPr>
        <w:t xml:space="preserve">OMPI par des transcriptions et des traductions automatiques, sauf pour les réunions </w:t>
      </w:r>
      <w:r w:rsidR="0009152E">
        <w:rPr>
          <w:rStyle w:val="DecisionParagraphsChar"/>
          <w:sz w:val="22"/>
          <w:lang w:val="fr-CH" w:eastAsia="zh-CN"/>
        </w:rPr>
        <w:t xml:space="preserve">de l’OMPI qui se tiennent dans le cadre </w:t>
      </w:r>
      <w:r w:rsidRPr="000973A3">
        <w:rPr>
          <w:rStyle w:val="DecisionParagraphsChar"/>
          <w:sz w:val="22"/>
          <w:lang w:val="fr-CH" w:eastAsia="zh-CN"/>
        </w:rPr>
        <w:t xml:space="preserve">des </w:t>
      </w:r>
      <w:r w:rsidR="0009152E">
        <w:rPr>
          <w:rStyle w:val="DecisionParagraphsChar"/>
          <w:sz w:val="22"/>
          <w:lang w:val="fr-CH" w:eastAsia="zh-CN"/>
        </w:rPr>
        <w:t xml:space="preserve">sessions des </w:t>
      </w:r>
      <w:r w:rsidRPr="000973A3">
        <w:rPr>
          <w:rStyle w:val="DecisionParagraphsChar"/>
          <w:sz w:val="22"/>
          <w:lang w:val="fr-CH" w:eastAsia="zh-CN"/>
        </w:rPr>
        <w:t xml:space="preserve">assemblées, des </w:t>
      </w:r>
      <w:r w:rsidR="0009152E">
        <w:rPr>
          <w:rStyle w:val="DecisionParagraphsChar"/>
          <w:sz w:val="22"/>
          <w:lang w:val="fr-CH" w:eastAsia="zh-CN"/>
        </w:rPr>
        <w:t xml:space="preserve">sessions des </w:t>
      </w:r>
      <w:r w:rsidRPr="000973A3">
        <w:rPr>
          <w:rStyle w:val="DecisionParagraphsChar"/>
          <w:sz w:val="22"/>
          <w:lang w:val="fr-CH" w:eastAsia="zh-CN"/>
        </w:rPr>
        <w:t>autres organes directeurs de l</w:t>
      </w:r>
      <w:r w:rsidR="001E6F1A" w:rsidRPr="000973A3">
        <w:rPr>
          <w:rStyle w:val="DecisionParagraphsChar"/>
          <w:sz w:val="22"/>
          <w:lang w:val="fr-CH" w:eastAsia="zh-CN"/>
        </w:rPr>
        <w:t>’</w:t>
      </w:r>
      <w:r w:rsidRPr="000973A3">
        <w:rPr>
          <w:rStyle w:val="DecisionParagraphsChar"/>
          <w:sz w:val="22"/>
          <w:lang w:val="fr-CH" w:eastAsia="zh-CN"/>
        </w:rPr>
        <w:t>OMPI et des conférences diplomatiques</w:t>
      </w:r>
      <w:r w:rsidR="0009152E">
        <w:rPr>
          <w:rStyle w:val="DecisionParagraphsChar"/>
          <w:sz w:val="22"/>
          <w:lang w:val="fr-CH" w:eastAsia="zh-CN"/>
        </w:rPr>
        <w:t>, à compter du mois d’octobre 2021</w:t>
      </w:r>
      <w:r w:rsidR="00040C73" w:rsidRPr="000973A3">
        <w:rPr>
          <w:rStyle w:val="DecisionParagraphsChar"/>
          <w:sz w:val="22"/>
          <w:lang w:val="fr-CH" w:eastAsia="zh-CN"/>
        </w:rPr>
        <w:t>.</w:t>
      </w:r>
    </w:p>
    <w:p w:rsidR="000F5E56" w:rsidRPr="00040C73" w:rsidRDefault="00040C73" w:rsidP="00E7225C">
      <w:pPr>
        <w:pStyle w:val="Endofdocument-Annex"/>
        <w:spacing w:before="720"/>
        <w:ind w:left="5580"/>
      </w:pPr>
      <w:r w:rsidRPr="00040C73">
        <w:rPr>
          <w:lang w:val="fr-CH"/>
        </w:rPr>
        <w:t>[</w:t>
      </w:r>
      <w:r w:rsidR="00973DB8">
        <w:rPr>
          <w:lang w:val="fr-CH"/>
        </w:rPr>
        <w:t>Fin du</w:t>
      </w:r>
      <w:r w:rsidRPr="00040C73">
        <w:rPr>
          <w:lang w:val="fr-CH"/>
        </w:rPr>
        <w:t xml:space="preserve"> document]</w:t>
      </w:r>
    </w:p>
    <w:sectPr w:rsidR="000F5E56" w:rsidRPr="00040C73" w:rsidSect="00040C73">
      <w:headerReference w:type="default" r:id="rId17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0C73" w:rsidRDefault="00040C73">
      <w:r>
        <w:separator/>
      </w:r>
    </w:p>
  </w:endnote>
  <w:endnote w:type="continuationSeparator" w:id="0">
    <w:p w:rsidR="00040C73" w:rsidRPr="009D30E6" w:rsidRDefault="00040C73" w:rsidP="00D45252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040C73" w:rsidRPr="009D30E6" w:rsidRDefault="00040C73" w:rsidP="00D45252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endnote>
  <w:endnote w:type="continuationNotice" w:id="1">
    <w:p w:rsidR="00040C73" w:rsidRPr="009D30E6" w:rsidRDefault="00040C73" w:rsidP="009D30E6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0C73" w:rsidRDefault="00040C73">
      <w:r>
        <w:separator/>
      </w:r>
    </w:p>
  </w:footnote>
  <w:footnote w:type="continuationSeparator" w:id="0">
    <w:p w:rsidR="00040C73" w:rsidRDefault="00040C73" w:rsidP="007461F1">
      <w:r>
        <w:separator/>
      </w:r>
    </w:p>
    <w:p w:rsidR="00040C73" w:rsidRPr="009D30E6" w:rsidRDefault="00040C73" w:rsidP="007461F1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footnote>
  <w:footnote w:type="continuationNotice" w:id="1">
    <w:p w:rsidR="00040C73" w:rsidRPr="009D30E6" w:rsidRDefault="00040C73" w:rsidP="007461F1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footnote>
  <w:footnote w:id="2">
    <w:p w:rsidR="00BA6E6F" w:rsidRPr="00CC3633" w:rsidRDefault="00BA6E6F" w:rsidP="00BA6E6F">
      <w:pPr>
        <w:pStyle w:val="FootnoteText"/>
      </w:pPr>
      <w:r>
        <w:rPr>
          <w:rStyle w:val="FootnoteReference"/>
        </w:rPr>
        <w:footnoteRef/>
      </w:r>
      <w:r w:rsidRPr="00CC3633">
        <w:t xml:space="preserve"> </w:t>
      </w:r>
      <w:r w:rsidR="00CC3633" w:rsidRPr="00CC3633">
        <w:tab/>
      </w:r>
      <w:r w:rsidR="00CC3633" w:rsidRPr="00CC3633">
        <w:rPr>
          <w:color w:val="000000" w:themeColor="text1"/>
          <w:szCs w:val="22"/>
        </w:rPr>
        <w:t>En raison de la pandémie de COVID</w:t>
      </w:r>
      <w:r w:rsidR="000973A3">
        <w:rPr>
          <w:color w:val="000000" w:themeColor="text1"/>
          <w:szCs w:val="22"/>
        </w:rPr>
        <w:noBreakHyphen/>
      </w:r>
      <w:r w:rsidR="00CC3633" w:rsidRPr="00CC3633">
        <w:rPr>
          <w:color w:val="000000" w:themeColor="text1"/>
          <w:szCs w:val="22"/>
        </w:rPr>
        <w:t xml:space="preserve">19, </w:t>
      </w:r>
      <w:r w:rsidR="00CC3633" w:rsidRPr="00CC3633">
        <w:t>la phase</w:t>
      </w:r>
      <w:r w:rsidR="000973A3">
        <w:t> </w:t>
      </w:r>
      <w:r w:rsidR="00CC3633">
        <w:t>I</w:t>
      </w:r>
      <w:r w:rsidR="00CC3633" w:rsidRPr="00CC3633">
        <w:t xml:space="preserve"> d</w:t>
      </w:r>
      <w:r w:rsidR="00AF0ABA">
        <w:t>’</w:t>
      </w:r>
      <w:r w:rsidR="00CC3633" w:rsidRPr="00CC3633">
        <w:t>essai initialement prévue d</w:t>
      </w:r>
      <w:r w:rsidR="00AF0ABA">
        <w:t>’</w:t>
      </w:r>
      <w:r w:rsidR="001840A6" w:rsidRPr="00CC3633">
        <w:t>octobre</w:t>
      </w:r>
      <w:r w:rsidR="001840A6">
        <w:t> </w:t>
      </w:r>
      <w:r w:rsidR="001840A6" w:rsidRPr="00CC3633">
        <w:t>20</w:t>
      </w:r>
      <w:r w:rsidR="00CC3633" w:rsidRPr="00CC3633">
        <w:t xml:space="preserve">19 à </w:t>
      </w:r>
      <w:r w:rsidR="001840A6" w:rsidRPr="00CC3633">
        <w:t>septembre</w:t>
      </w:r>
      <w:r w:rsidR="001840A6">
        <w:t> </w:t>
      </w:r>
      <w:r w:rsidR="001840A6" w:rsidRPr="00CC3633">
        <w:t>20</w:t>
      </w:r>
      <w:r w:rsidR="00CC3633" w:rsidRPr="00CC3633">
        <w:t>20 a été prolongée jusqu</w:t>
      </w:r>
      <w:r w:rsidR="00AF0ABA">
        <w:t>’</w:t>
      </w:r>
      <w:r w:rsidR="00CC3633" w:rsidRPr="00CC3633">
        <w:t xml:space="preserve">en </w:t>
      </w:r>
      <w:r w:rsidR="001840A6" w:rsidRPr="00CC3633">
        <w:t>décembre</w:t>
      </w:r>
      <w:r w:rsidR="001840A6">
        <w:t> </w:t>
      </w:r>
      <w:r w:rsidR="001840A6" w:rsidRPr="00CC3633">
        <w:t>20</w:t>
      </w:r>
      <w:r w:rsidR="00CC3633" w:rsidRPr="00CC3633">
        <w:t>20</w:t>
      </w:r>
      <w:r w:rsidR="00CC3633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6975" w:rsidRDefault="00040C73" w:rsidP="00477D6B">
    <w:pPr>
      <w:jc w:val="right"/>
    </w:pPr>
    <w:bookmarkStart w:id="6" w:name="Code2"/>
    <w:bookmarkEnd w:id="6"/>
    <w:r>
      <w:t>A/62/9</w:t>
    </w:r>
  </w:p>
  <w:p w:rsidR="00F16975" w:rsidRDefault="00F16975" w:rsidP="000973A3">
    <w:pPr>
      <w:spacing w:after="480"/>
      <w:jc w:val="right"/>
    </w:pPr>
    <w:r>
      <w:t>page</w:t>
    </w:r>
    <w:r w:rsidR="00AA7422">
      <w:t> </w:t>
    </w:r>
    <w:r>
      <w:fldChar w:fldCharType="begin"/>
    </w:r>
    <w:r>
      <w:instrText xml:space="preserve"> PAGE  \* MERGEFORMAT </w:instrText>
    </w:r>
    <w:r>
      <w:fldChar w:fldCharType="separate"/>
    </w:r>
    <w:r w:rsidR="00A64D75">
      <w:rPr>
        <w:noProof/>
      </w:rPr>
      <w:t>3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986E3E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0C1B2B8C"/>
    <w:multiLevelType w:val="multilevel"/>
    <w:tmpl w:val="C3DA0E3E"/>
    <w:lvl w:ilvl="0">
      <w:start w:val="1"/>
      <w:numFmt w:val="bullet"/>
      <w:lvlText w:val=""/>
      <w:lvlJc w:val="left"/>
      <w:pPr>
        <w:tabs>
          <w:tab w:val="num" w:pos="567"/>
        </w:tabs>
        <w:ind w:left="0" w:firstLine="0"/>
      </w:pPr>
      <w:rPr>
        <w:rFonts w:ascii="Symbol" w:hAnsi="Symbol"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BEC7071"/>
    <w:multiLevelType w:val="hybridMultilevel"/>
    <w:tmpl w:val="2710EA78"/>
    <w:lvl w:ilvl="0" w:tplc="8F982CFE">
      <w:start w:val="6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100C0019" w:tentative="1">
      <w:start w:val="1"/>
      <w:numFmt w:val="lowerLetter"/>
      <w:lvlText w:val="%2."/>
      <w:lvlJc w:val="left"/>
      <w:pPr>
        <w:ind w:left="-3936" w:hanging="360"/>
      </w:pPr>
    </w:lvl>
    <w:lvl w:ilvl="2" w:tplc="100C001B" w:tentative="1">
      <w:start w:val="1"/>
      <w:numFmt w:val="lowerRoman"/>
      <w:lvlText w:val="%3."/>
      <w:lvlJc w:val="right"/>
      <w:pPr>
        <w:ind w:left="-3216" w:hanging="180"/>
      </w:pPr>
    </w:lvl>
    <w:lvl w:ilvl="3" w:tplc="100C000F" w:tentative="1">
      <w:start w:val="1"/>
      <w:numFmt w:val="decimal"/>
      <w:lvlText w:val="%4."/>
      <w:lvlJc w:val="left"/>
      <w:pPr>
        <w:ind w:left="-2496" w:hanging="360"/>
      </w:pPr>
    </w:lvl>
    <w:lvl w:ilvl="4" w:tplc="100C0019" w:tentative="1">
      <w:start w:val="1"/>
      <w:numFmt w:val="lowerLetter"/>
      <w:lvlText w:val="%5."/>
      <w:lvlJc w:val="left"/>
      <w:pPr>
        <w:ind w:left="-1776" w:hanging="360"/>
      </w:pPr>
    </w:lvl>
    <w:lvl w:ilvl="5" w:tplc="100C001B" w:tentative="1">
      <w:start w:val="1"/>
      <w:numFmt w:val="lowerRoman"/>
      <w:lvlText w:val="%6."/>
      <w:lvlJc w:val="right"/>
      <w:pPr>
        <w:ind w:left="-1056" w:hanging="180"/>
      </w:pPr>
    </w:lvl>
    <w:lvl w:ilvl="6" w:tplc="100C000F" w:tentative="1">
      <w:start w:val="1"/>
      <w:numFmt w:val="decimal"/>
      <w:lvlText w:val="%7."/>
      <w:lvlJc w:val="left"/>
      <w:pPr>
        <w:ind w:left="-336" w:hanging="360"/>
      </w:pPr>
    </w:lvl>
    <w:lvl w:ilvl="7" w:tplc="100C0019" w:tentative="1">
      <w:start w:val="1"/>
      <w:numFmt w:val="lowerLetter"/>
      <w:lvlText w:val="%8."/>
      <w:lvlJc w:val="left"/>
      <w:pPr>
        <w:ind w:left="384" w:hanging="360"/>
      </w:pPr>
    </w:lvl>
    <w:lvl w:ilvl="8" w:tplc="100C001B" w:tentative="1">
      <w:start w:val="1"/>
      <w:numFmt w:val="lowerRoman"/>
      <w:lvlText w:val="%9."/>
      <w:lvlJc w:val="right"/>
      <w:pPr>
        <w:ind w:left="1104" w:hanging="180"/>
      </w:pPr>
    </w:lvl>
  </w:abstractNum>
  <w:abstractNum w:abstractNumId="5" w15:restartNumberingAfterBreak="0">
    <w:nsid w:val="1FFB19A2"/>
    <w:multiLevelType w:val="multilevel"/>
    <w:tmpl w:val="25E07E7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 w15:restartNumberingAfterBreak="0">
    <w:nsid w:val="27BB79A1"/>
    <w:multiLevelType w:val="multilevel"/>
    <w:tmpl w:val="BBF89472"/>
    <w:lvl w:ilvl="0">
      <w:start w:val="1"/>
      <w:numFmt w:val="bullet"/>
      <w:lvlText w:val=""/>
      <w:lvlJc w:val="left"/>
      <w:pPr>
        <w:tabs>
          <w:tab w:val="num" w:pos="567"/>
        </w:tabs>
        <w:ind w:left="0" w:firstLine="0"/>
      </w:pPr>
      <w:rPr>
        <w:rFonts w:ascii="Symbol" w:hAnsi="Symbol"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7" w15:restartNumberingAfterBreak="0">
    <w:nsid w:val="2DFD0D60"/>
    <w:multiLevelType w:val="hybridMultilevel"/>
    <w:tmpl w:val="A942C3C2"/>
    <w:lvl w:ilvl="0" w:tplc="04090017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3E8D5DF6"/>
    <w:multiLevelType w:val="hybridMultilevel"/>
    <w:tmpl w:val="46020CE0"/>
    <w:lvl w:ilvl="0" w:tplc="7988E322">
      <w:numFmt w:val="bullet"/>
      <w:lvlText w:val="•"/>
      <w:lvlJc w:val="left"/>
      <w:pPr>
        <w:ind w:left="1137" w:hanging="57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A7657BC"/>
    <w:multiLevelType w:val="multilevel"/>
    <w:tmpl w:val="37C6060C"/>
    <w:lvl w:ilvl="0">
      <w:start w:val="1"/>
      <w:numFmt w:val="bullet"/>
      <w:lvlText w:val=""/>
      <w:lvlJc w:val="left"/>
      <w:pPr>
        <w:tabs>
          <w:tab w:val="num" w:pos="567"/>
        </w:tabs>
        <w:ind w:left="0" w:firstLine="0"/>
      </w:pPr>
      <w:rPr>
        <w:rFonts w:ascii="Symbol" w:hAnsi="Symbol"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1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F0E242E"/>
    <w:multiLevelType w:val="hybridMultilevel"/>
    <w:tmpl w:val="6E482788"/>
    <w:lvl w:ilvl="0" w:tplc="04090001">
      <w:start w:val="1"/>
      <w:numFmt w:val="bullet"/>
      <w:lvlText w:val=""/>
      <w:lvlJc w:val="left"/>
      <w:pPr>
        <w:ind w:left="930" w:hanging="57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125B7C"/>
    <w:multiLevelType w:val="hybridMultilevel"/>
    <w:tmpl w:val="A7B431C8"/>
    <w:lvl w:ilvl="0" w:tplc="6BB2F3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365D0F"/>
    <w:multiLevelType w:val="hybridMultilevel"/>
    <w:tmpl w:val="755A915C"/>
    <w:lvl w:ilvl="0" w:tplc="7744E3F8">
      <w:start w:val="1"/>
      <w:numFmt w:val="lowerLetter"/>
      <w:lvlText w:val="(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67B37DE3"/>
    <w:multiLevelType w:val="hybridMultilevel"/>
    <w:tmpl w:val="A0D46D86"/>
    <w:lvl w:ilvl="0" w:tplc="B10A574E">
      <w:start w:val="7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96383D"/>
    <w:multiLevelType w:val="hybridMultilevel"/>
    <w:tmpl w:val="92E6FB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0"/>
  </w:num>
  <w:num w:numId="4">
    <w:abstractNumId w:val="11"/>
  </w:num>
  <w:num w:numId="5">
    <w:abstractNumId w:val="1"/>
  </w:num>
  <w:num w:numId="6">
    <w:abstractNumId w:val="5"/>
  </w:num>
  <w:num w:numId="7">
    <w:abstractNumId w:val="8"/>
  </w:num>
  <w:num w:numId="8">
    <w:abstractNumId w:val="14"/>
  </w:num>
  <w:num w:numId="9">
    <w:abstractNumId w:val="16"/>
  </w:num>
  <w:num w:numId="10">
    <w:abstractNumId w:val="12"/>
  </w:num>
  <w:num w:numId="11">
    <w:abstractNumId w:val="13"/>
  </w:num>
  <w:num w:numId="12">
    <w:abstractNumId w:val="4"/>
  </w:num>
  <w:num w:numId="13">
    <w:abstractNumId w:val="7"/>
  </w:num>
  <w:num w:numId="14">
    <w:abstractNumId w:val="15"/>
  </w:num>
  <w:num w:numId="15">
    <w:abstractNumId w:val="2"/>
  </w:num>
  <w:num w:numId="16">
    <w:abstractNumId w:val="10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9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fra"/>
    <w:docVar w:name="TermBases" w:val="WIPOLDTERM|xUPOV LDTERM"/>
    <w:docVar w:name="TermBaseURL" w:val="empty"/>
    <w:docVar w:name="TextBases" w:val="Team Server TMs\French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UPOV\TGs|TextBase TMs\WorkspaceFTS\UPOV\UPOV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xtBase TMs\WorkspaceFTS\xLegacy\UPOV"/>
    <w:docVar w:name="TextBaseURL" w:val="empty"/>
    <w:docVar w:name="UILng" w:val="en"/>
  </w:docVars>
  <w:rsids>
    <w:rsidRoot w:val="00040C73"/>
    <w:rsid w:val="00011B7D"/>
    <w:rsid w:val="00026DDA"/>
    <w:rsid w:val="00040C73"/>
    <w:rsid w:val="00075432"/>
    <w:rsid w:val="0009152E"/>
    <w:rsid w:val="000929B6"/>
    <w:rsid w:val="000973A3"/>
    <w:rsid w:val="000A0471"/>
    <w:rsid w:val="000F5E56"/>
    <w:rsid w:val="001362EE"/>
    <w:rsid w:val="001832A6"/>
    <w:rsid w:val="001840A6"/>
    <w:rsid w:val="00195C6E"/>
    <w:rsid w:val="001B266A"/>
    <w:rsid w:val="001D3D56"/>
    <w:rsid w:val="001E6F1A"/>
    <w:rsid w:val="00240654"/>
    <w:rsid w:val="00252439"/>
    <w:rsid w:val="002634C4"/>
    <w:rsid w:val="002D4918"/>
    <w:rsid w:val="002E4D1A"/>
    <w:rsid w:val="002F16BC"/>
    <w:rsid w:val="002F4E68"/>
    <w:rsid w:val="00315FCA"/>
    <w:rsid w:val="0035222C"/>
    <w:rsid w:val="003845C1"/>
    <w:rsid w:val="003A1BCD"/>
    <w:rsid w:val="004008A2"/>
    <w:rsid w:val="004025DF"/>
    <w:rsid w:val="00423E3E"/>
    <w:rsid w:val="00427AF4"/>
    <w:rsid w:val="00432E35"/>
    <w:rsid w:val="004334BA"/>
    <w:rsid w:val="004647DA"/>
    <w:rsid w:val="00477D6B"/>
    <w:rsid w:val="004B6F5F"/>
    <w:rsid w:val="004D6471"/>
    <w:rsid w:val="004E4DC9"/>
    <w:rsid w:val="004F4E31"/>
    <w:rsid w:val="00525B63"/>
    <w:rsid w:val="00547476"/>
    <w:rsid w:val="005541C3"/>
    <w:rsid w:val="00561DB8"/>
    <w:rsid w:val="00567A4C"/>
    <w:rsid w:val="005E6516"/>
    <w:rsid w:val="00605827"/>
    <w:rsid w:val="00676936"/>
    <w:rsid w:val="006B0DB5"/>
    <w:rsid w:val="006D49BF"/>
    <w:rsid w:val="006E4243"/>
    <w:rsid w:val="007461F1"/>
    <w:rsid w:val="007802F4"/>
    <w:rsid w:val="007B0887"/>
    <w:rsid w:val="007C26B8"/>
    <w:rsid w:val="007D5E3B"/>
    <w:rsid w:val="007D6961"/>
    <w:rsid w:val="007F07CB"/>
    <w:rsid w:val="00810CEF"/>
    <w:rsid w:val="0081208D"/>
    <w:rsid w:val="00842A13"/>
    <w:rsid w:val="008B2CC1"/>
    <w:rsid w:val="008C1568"/>
    <w:rsid w:val="008E7930"/>
    <w:rsid w:val="0090731E"/>
    <w:rsid w:val="00940092"/>
    <w:rsid w:val="00966A22"/>
    <w:rsid w:val="00973DB8"/>
    <w:rsid w:val="00974CD6"/>
    <w:rsid w:val="009D1E9B"/>
    <w:rsid w:val="009D30E6"/>
    <w:rsid w:val="009E3F6F"/>
    <w:rsid w:val="009E4120"/>
    <w:rsid w:val="009F499F"/>
    <w:rsid w:val="00A64D75"/>
    <w:rsid w:val="00A7296F"/>
    <w:rsid w:val="00A735B3"/>
    <w:rsid w:val="00AA7422"/>
    <w:rsid w:val="00AC0AE4"/>
    <w:rsid w:val="00AD61DB"/>
    <w:rsid w:val="00AF0ABA"/>
    <w:rsid w:val="00B21BFD"/>
    <w:rsid w:val="00B87BCF"/>
    <w:rsid w:val="00BA62D4"/>
    <w:rsid w:val="00BA6E6F"/>
    <w:rsid w:val="00C40E15"/>
    <w:rsid w:val="00C41727"/>
    <w:rsid w:val="00C442CC"/>
    <w:rsid w:val="00C664C8"/>
    <w:rsid w:val="00C76A79"/>
    <w:rsid w:val="00CA15F5"/>
    <w:rsid w:val="00CB5E5F"/>
    <w:rsid w:val="00CC3633"/>
    <w:rsid w:val="00CF0460"/>
    <w:rsid w:val="00D45252"/>
    <w:rsid w:val="00D52B3F"/>
    <w:rsid w:val="00D71B4D"/>
    <w:rsid w:val="00D75C1E"/>
    <w:rsid w:val="00D93D55"/>
    <w:rsid w:val="00DB0349"/>
    <w:rsid w:val="00DD6A16"/>
    <w:rsid w:val="00E0091A"/>
    <w:rsid w:val="00E203AA"/>
    <w:rsid w:val="00E527A5"/>
    <w:rsid w:val="00E7225C"/>
    <w:rsid w:val="00E76456"/>
    <w:rsid w:val="00EE71CB"/>
    <w:rsid w:val="00F16975"/>
    <w:rsid w:val="00F5791A"/>
    <w:rsid w:val="00F66152"/>
    <w:rsid w:val="00FF4371"/>
    <w:rsid w:val="00FF5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5:docId w15:val="{0BBCAEEF-4784-4803-AECB-907FBDE68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25DF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0973A3"/>
    <w:pPr>
      <w:keepNext/>
      <w:spacing w:before="240" w:after="24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4025DF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4025D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4025D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025DF"/>
    <w:pPr>
      <w:spacing w:after="220"/>
    </w:pPr>
  </w:style>
  <w:style w:type="paragraph" w:styleId="Caption">
    <w:name w:val="caption"/>
    <w:basedOn w:val="Normal"/>
    <w:next w:val="Normal"/>
    <w:qFormat/>
    <w:rsid w:val="004025DF"/>
    <w:rPr>
      <w:b/>
      <w:bCs/>
      <w:sz w:val="18"/>
    </w:rPr>
  </w:style>
  <w:style w:type="paragraph" w:styleId="CommentText">
    <w:name w:val="annotation text"/>
    <w:basedOn w:val="Normal"/>
    <w:semiHidden/>
    <w:rsid w:val="004025DF"/>
    <w:rPr>
      <w:sz w:val="18"/>
    </w:rPr>
  </w:style>
  <w:style w:type="paragraph" w:styleId="EndnoteText">
    <w:name w:val="endnote text"/>
    <w:basedOn w:val="Normal"/>
    <w:semiHidden/>
    <w:rsid w:val="004025DF"/>
    <w:rPr>
      <w:sz w:val="18"/>
    </w:rPr>
  </w:style>
  <w:style w:type="paragraph" w:styleId="Footer">
    <w:name w:val="footer"/>
    <w:basedOn w:val="Normal"/>
    <w:semiHidden/>
    <w:rsid w:val="004025D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4025DF"/>
    <w:rPr>
      <w:sz w:val="18"/>
    </w:rPr>
  </w:style>
  <w:style w:type="paragraph" w:customStyle="1" w:styleId="Endofdocument-Annex">
    <w:name w:val="[End of document - Annex]"/>
    <w:basedOn w:val="Normal"/>
    <w:rsid w:val="00FF4371"/>
    <w:pPr>
      <w:ind w:left="5534"/>
    </w:pPr>
    <w:rPr>
      <w:lang w:val="en-US"/>
    </w:rPr>
  </w:style>
  <w:style w:type="paragraph" w:styleId="Header">
    <w:name w:val="header"/>
    <w:basedOn w:val="Normal"/>
    <w:semiHidden/>
    <w:rsid w:val="004025D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025DF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4025DF"/>
    <w:pPr>
      <w:numPr>
        <w:numId w:val="5"/>
      </w:numPr>
    </w:pPr>
  </w:style>
  <w:style w:type="paragraph" w:customStyle="1" w:styleId="ONUMFS">
    <w:name w:val="ONUM FS"/>
    <w:basedOn w:val="BodyText"/>
    <w:rsid w:val="004025DF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4025DF"/>
  </w:style>
  <w:style w:type="paragraph" w:styleId="Signature">
    <w:name w:val="Signature"/>
    <w:basedOn w:val="Normal"/>
    <w:semiHidden/>
    <w:rsid w:val="004025DF"/>
    <w:pPr>
      <w:ind w:left="5250"/>
    </w:pPr>
  </w:style>
  <w:style w:type="character" w:customStyle="1" w:styleId="ONUMEChar">
    <w:name w:val="ONUM E Char"/>
    <w:basedOn w:val="DefaultParagraphFont"/>
    <w:link w:val="ONUME"/>
    <w:rsid w:val="00040C73"/>
    <w:rPr>
      <w:rFonts w:ascii="Arial" w:eastAsia="SimSun" w:hAnsi="Arial" w:cs="Arial"/>
      <w:sz w:val="22"/>
      <w:lang w:eastAsia="zh-CN"/>
    </w:rPr>
  </w:style>
  <w:style w:type="paragraph" w:styleId="ListParagraph">
    <w:name w:val="List Paragraph"/>
    <w:basedOn w:val="Normal"/>
    <w:uiPriority w:val="34"/>
    <w:qFormat/>
    <w:rsid w:val="00040C73"/>
    <w:pPr>
      <w:ind w:left="720"/>
      <w:contextualSpacing/>
    </w:pPr>
    <w:rPr>
      <w:lang w:val="en-US"/>
    </w:rPr>
  </w:style>
  <w:style w:type="paragraph" w:customStyle="1" w:styleId="DecisionParagraphs">
    <w:name w:val="DecisionParagraphs"/>
    <w:basedOn w:val="Normal"/>
    <w:link w:val="DecisionParagraphsChar"/>
    <w:rsid w:val="00040C73"/>
    <w:pPr>
      <w:tabs>
        <w:tab w:val="left" w:pos="567"/>
        <w:tab w:val="left" w:pos="1134"/>
        <w:tab w:val="left" w:pos="1701"/>
        <w:tab w:val="left" w:pos="4536"/>
        <w:tab w:val="right" w:pos="9072"/>
      </w:tabs>
      <w:ind w:left="4536"/>
    </w:pPr>
    <w:rPr>
      <w:rFonts w:ascii="Times New Roman" w:eastAsia="Times New Roman" w:hAnsi="Times New Roman" w:cs="Times New Roman"/>
      <w:i/>
      <w:sz w:val="24"/>
      <w:lang w:val="en-US" w:eastAsia="en-US"/>
    </w:rPr>
  </w:style>
  <w:style w:type="character" w:customStyle="1" w:styleId="DecisionParagraphsChar">
    <w:name w:val="DecisionParagraphs Char"/>
    <w:basedOn w:val="DefaultParagraphFont"/>
    <w:link w:val="DecisionParagraphs"/>
    <w:rsid w:val="00040C73"/>
    <w:rPr>
      <w:i/>
      <w:sz w:val="24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040C73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040C73"/>
    <w:rPr>
      <w:rFonts w:eastAsiaTheme="minorHAnsi"/>
      <w:szCs w:val="22"/>
      <w:lang w:val="en-US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040C73"/>
    <w:rPr>
      <w:rFonts w:ascii="Arial" w:eastAsiaTheme="minorHAnsi" w:hAnsi="Arial" w:cs="Arial"/>
      <w:sz w:val="22"/>
      <w:szCs w:val="22"/>
      <w:lang w:val="en-US" w:eastAsia="en-US"/>
    </w:rPr>
  </w:style>
  <w:style w:type="character" w:styleId="FootnoteReference">
    <w:name w:val="footnote reference"/>
    <w:basedOn w:val="DefaultParagraphFont"/>
    <w:semiHidden/>
    <w:unhideWhenUsed/>
    <w:rsid w:val="00040C73"/>
    <w:rPr>
      <w:vertAlign w:val="superscript"/>
    </w:rPr>
  </w:style>
  <w:style w:type="character" w:customStyle="1" w:styleId="FootnoteTextChar">
    <w:name w:val="Footnote Text Char"/>
    <w:basedOn w:val="DefaultParagraphFont"/>
    <w:link w:val="FootnoteText"/>
    <w:semiHidden/>
    <w:rsid w:val="00BA6E6F"/>
    <w:rPr>
      <w:rFonts w:ascii="Arial" w:eastAsia="SimSun" w:hAnsi="Arial" w:cs="Arial"/>
      <w:sz w:val="18"/>
      <w:lang w:eastAsia="zh-CN"/>
    </w:rPr>
  </w:style>
  <w:style w:type="character" w:styleId="FollowedHyperlink">
    <w:name w:val="FollowedHyperlink"/>
    <w:basedOn w:val="DefaultParagraphFont"/>
    <w:semiHidden/>
    <w:unhideWhenUsed/>
    <w:rsid w:val="004334B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cast.wipo.int/" TargetMode="External"/><Relationship Id="rId13" Type="http://schemas.openxmlformats.org/officeDocument/2006/relationships/hyperlink" Target="https://www.wipo.int/s2t/CDIP24/sessions.html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c.connectedviews.com/05/SitePlayer/wipo?session=110766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www.wipo.int/s2t/SCP32/sessions.htm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.connectedviews.com/05/SitePlayer/wipo?session=110384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wipo.int/s2t/CDIP25/sessions.html" TargetMode="External"/><Relationship Id="rId10" Type="http://schemas.openxmlformats.org/officeDocument/2006/relationships/hyperlink" Target="https://c.connectedviews.com/05/SitePlayer/wipo?session=103351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c.connectedviews.com/05/SitePlayer/wipo?session=102659" TargetMode="External"/><Relationship Id="rId14" Type="http://schemas.openxmlformats.org/officeDocument/2006/relationships/hyperlink" Target="https://www.wipo.int/s2t/SCP31/sessions.htm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A_62%20(F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A_62 (F)</Template>
  <TotalTime>2</TotalTime>
  <Pages>4</Pages>
  <Words>1517</Words>
  <Characters>8711</Characters>
  <Application>Microsoft Office Word</Application>
  <DocSecurity>0</DocSecurity>
  <Lines>152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A/62/9</vt:lpstr>
    </vt:vector>
  </TitlesOfParts>
  <Company>WIPO</Company>
  <LinksUpToDate>false</LinksUpToDate>
  <CharactersWithSpaces>10212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A/62/9</dc:title>
  <dc:subject>Sixty-Second Series of Meetings</dc:subject>
  <dc:creator>WIPO</dc:creator>
  <cp:keywords>PUBLIC</cp:keywords>
  <cp:lastModifiedBy>MARIN-CUDRAZ DAVI Nicoletta</cp:lastModifiedBy>
  <cp:revision>4</cp:revision>
  <cp:lastPrinted>2011-05-19T12:37:00Z</cp:lastPrinted>
  <dcterms:created xsi:type="dcterms:W3CDTF">2021-07-30T07:22:00Z</dcterms:created>
  <dcterms:modified xsi:type="dcterms:W3CDTF">2021-08-02T09:18:00Z</dcterms:modified>
  <cp:category>Assemblies of the Member States of WIPO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4be00795-0332-471b-bc48-392ea471087a</vt:lpwstr>
  </property>
  <property fmtid="{D5CDD505-2E9C-101B-9397-08002B2CF9AE}" pid="3" name="Classification">
    <vt:lpwstr>Public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