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1EB806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940092" w:rsidP="00DB0349">
      <w:pPr>
        <w:jc w:val="right"/>
        <w:rPr>
          <w:rFonts w:ascii="Arial Black" w:hAnsi="Arial Black"/>
          <w:caps/>
          <w:sz w:val="15"/>
          <w:szCs w:val="15"/>
        </w:rPr>
      </w:pPr>
      <w:r>
        <w:rPr>
          <w:rFonts w:ascii="Arial Black" w:hAnsi="Arial Black"/>
          <w:caps/>
          <w:sz w:val="15"/>
          <w:szCs w:val="15"/>
        </w:rPr>
        <w:t>A/62/</w:t>
      </w:r>
      <w:bookmarkStart w:id="1" w:name="Code"/>
      <w:bookmarkEnd w:id="1"/>
      <w:r w:rsidR="00F427B5">
        <w:rPr>
          <w:rFonts w:ascii="Arial Black" w:hAnsi="Arial Black"/>
          <w:caps/>
          <w:sz w:val="15"/>
          <w:szCs w:val="15"/>
        </w:rPr>
        <w:t>12</w:t>
      </w:r>
    </w:p>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9C7B9F">
        <w:rPr>
          <w:rFonts w:ascii="Arial Black" w:hAnsi="Arial Black"/>
          <w:caps/>
          <w:sz w:val="15"/>
          <w:szCs w:val="15"/>
        </w:rPr>
        <w:t> :</w:t>
      </w:r>
      <w:r>
        <w:rPr>
          <w:rFonts w:ascii="Arial Black" w:hAnsi="Arial Black"/>
          <w:caps/>
          <w:sz w:val="15"/>
          <w:szCs w:val="15"/>
        </w:rPr>
        <w:t xml:space="preserve"> </w:t>
      </w:r>
      <w:bookmarkStart w:id="2" w:name="Original"/>
      <w:r w:rsidR="00F427B5">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9C7B9F">
        <w:rPr>
          <w:rFonts w:ascii="Arial Black" w:hAnsi="Arial Black"/>
          <w:caps/>
          <w:sz w:val="15"/>
          <w:szCs w:val="15"/>
        </w:rPr>
        <w:t> :</w:t>
      </w:r>
      <w:r>
        <w:rPr>
          <w:rFonts w:ascii="Arial Black" w:hAnsi="Arial Black"/>
          <w:caps/>
          <w:sz w:val="15"/>
          <w:szCs w:val="15"/>
        </w:rPr>
        <w:t xml:space="preserve"> </w:t>
      </w:r>
      <w:bookmarkStart w:id="3" w:name="Date"/>
      <w:r w:rsidR="00F427B5">
        <w:rPr>
          <w:rFonts w:ascii="Arial Black" w:hAnsi="Arial Black"/>
          <w:caps/>
          <w:sz w:val="15"/>
          <w:szCs w:val="15"/>
        </w:rPr>
        <w:t>8 octobre 2021</w:t>
      </w:r>
    </w:p>
    <w:bookmarkEnd w:id="3"/>
    <w:p w:rsidR="003845C1" w:rsidRPr="00DB0349" w:rsidRDefault="00940092" w:rsidP="00DB0349">
      <w:pPr>
        <w:spacing w:after="720"/>
        <w:rPr>
          <w:b/>
          <w:sz w:val="28"/>
          <w:szCs w:val="28"/>
        </w:rPr>
      </w:pPr>
      <w:r w:rsidRPr="00940092">
        <w:rPr>
          <w:b/>
          <w:sz w:val="28"/>
          <w:szCs w:val="28"/>
        </w:rPr>
        <w:t>Assemblées des États membres de l</w:t>
      </w:r>
      <w:r w:rsidR="009C7B9F">
        <w:rPr>
          <w:b/>
          <w:sz w:val="28"/>
          <w:szCs w:val="28"/>
        </w:rPr>
        <w:t>’</w:t>
      </w:r>
      <w:r w:rsidRPr="00940092">
        <w:rPr>
          <w:b/>
          <w:sz w:val="28"/>
          <w:szCs w:val="28"/>
        </w:rPr>
        <w:t>OMPI</w:t>
      </w:r>
    </w:p>
    <w:p w:rsidR="008B2CC1" w:rsidRPr="003845C1" w:rsidRDefault="00940092" w:rsidP="008B2CC1">
      <w:pPr>
        <w:rPr>
          <w:b/>
          <w:sz w:val="24"/>
          <w:szCs w:val="24"/>
        </w:rPr>
      </w:pPr>
      <w:r>
        <w:rPr>
          <w:b/>
          <w:sz w:val="24"/>
        </w:rPr>
        <w:t>Soixante</w:t>
      </w:r>
      <w:r w:rsidR="00E172BB">
        <w:rPr>
          <w:b/>
          <w:sz w:val="24"/>
        </w:rPr>
        <w:noBreakHyphen/>
      </w:r>
      <w:r>
        <w:rPr>
          <w:b/>
          <w:sz w:val="24"/>
        </w:rPr>
        <w:t>deux</w:t>
      </w:r>
      <w:r w:rsidRPr="00536AFF">
        <w:rPr>
          <w:b/>
          <w:sz w:val="24"/>
        </w:rPr>
        <w:t>ième</w:t>
      </w:r>
      <w:r w:rsidRPr="0053733B">
        <w:rPr>
          <w:b/>
          <w:sz w:val="24"/>
        </w:rPr>
        <w:t xml:space="preserve"> série de réunions</w:t>
      </w:r>
    </w:p>
    <w:p w:rsidR="008B2CC1" w:rsidRPr="003845C1" w:rsidRDefault="00940092" w:rsidP="00DB0349">
      <w:pPr>
        <w:spacing w:after="720"/>
        <w:rPr>
          <w:b/>
          <w:sz w:val="24"/>
          <w:szCs w:val="24"/>
        </w:rPr>
      </w:pPr>
      <w:r w:rsidRPr="0053733B">
        <w:rPr>
          <w:b/>
          <w:sz w:val="24"/>
        </w:rPr>
        <w:t xml:space="preserve">Genève, </w:t>
      </w:r>
      <w:r>
        <w:rPr>
          <w:b/>
          <w:sz w:val="24"/>
        </w:rPr>
        <w:t xml:space="preserve">4 – </w:t>
      </w:r>
      <w:r w:rsidR="009C7B9F">
        <w:rPr>
          <w:b/>
          <w:sz w:val="24"/>
        </w:rPr>
        <w:t>8 octobre 20</w:t>
      </w:r>
      <w:r>
        <w:rPr>
          <w:b/>
          <w:sz w:val="24"/>
        </w:rPr>
        <w:t>21</w:t>
      </w:r>
    </w:p>
    <w:p w:rsidR="008B2CC1" w:rsidRPr="00842A13" w:rsidRDefault="00F427B5" w:rsidP="00DB0349">
      <w:pPr>
        <w:spacing w:after="360"/>
        <w:rPr>
          <w:caps/>
          <w:sz w:val="24"/>
        </w:rPr>
      </w:pPr>
      <w:bookmarkStart w:id="4" w:name="TitleOfDoc"/>
      <w:r>
        <w:rPr>
          <w:caps/>
          <w:sz w:val="24"/>
        </w:rPr>
        <w:t>Rapport de synthèse</w:t>
      </w:r>
    </w:p>
    <w:p w:rsidR="00525B63" w:rsidRPr="00842A13" w:rsidRDefault="00F427B5" w:rsidP="00DB0349">
      <w:pPr>
        <w:spacing w:after="960"/>
      </w:pPr>
      <w:bookmarkStart w:id="5" w:name="Prepared"/>
      <w:bookmarkEnd w:id="4"/>
      <w:r>
        <w:rPr>
          <w:i/>
        </w:rPr>
        <w:t>établi par le Secrétariat</w:t>
      </w:r>
    </w:p>
    <w:bookmarkEnd w:id="5"/>
    <w:p w:rsidR="00F427B5" w:rsidRPr="00513990" w:rsidRDefault="00F427B5" w:rsidP="00DD142E">
      <w:pPr>
        <w:pStyle w:val="Heading2"/>
      </w:pPr>
      <w:r w:rsidRPr="00513990">
        <w:t>Introduction</w:t>
      </w:r>
    </w:p>
    <w:p w:rsidR="00F427B5" w:rsidRPr="00513990" w:rsidRDefault="00F427B5" w:rsidP="00F427B5">
      <w:pPr>
        <w:pStyle w:val="ONUMFS"/>
        <w:rPr>
          <w:lang w:val="fr-FR"/>
        </w:rPr>
      </w:pPr>
      <w:r w:rsidRPr="00513990">
        <w:rPr>
          <w:lang w:val="fr-FR"/>
        </w:rPr>
        <w:t>Le présent rapport de synthèse rend compte des décisions des 2</w:t>
      </w:r>
      <w:r w:rsidR="007F0861">
        <w:rPr>
          <w:lang w:val="fr-FR"/>
        </w:rPr>
        <w:t>2</w:t>
      </w:r>
      <w:r w:rsidRPr="00513990">
        <w:rPr>
          <w:lang w:val="fr-FR"/>
        </w:rPr>
        <w:t> assemblées et autres organes des États membres de l</w:t>
      </w:r>
      <w:r w:rsidR="009C7B9F">
        <w:rPr>
          <w:lang w:val="fr-FR"/>
        </w:rPr>
        <w:t>’</w:t>
      </w:r>
      <w:r w:rsidRPr="00513990">
        <w:rPr>
          <w:lang w:val="fr-FR"/>
        </w:rPr>
        <w:t>OMPI (ci</w:t>
      </w:r>
      <w:r w:rsidR="00E172BB">
        <w:rPr>
          <w:lang w:val="fr-FR"/>
        </w:rPr>
        <w:noBreakHyphen/>
      </w:r>
      <w:r w:rsidRPr="00513990">
        <w:rPr>
          <w:lang w:val="fr-FR"/>
        </w:rPr>
        <w:t>après dénommés “assemblées”)</w:t>
      </w:r>
      <w:r w:rsidR="009C7B9F">
        <w:rPr>
          <w:lang w:val="fr-FR"/>
        </w:rPr>
        <w:t> :</w:t>
      </w:r>
    </w:p>
    <w:p w:rsidR="00F427B5" w:rsidRPr="00513990" w:rsidRDefault="00F427B5" w:rsidP="00F427B5">
      <w:pPr>
        <w:pStyle w:val="ListParagraph"/>
        <w:numPr>
          <w:ilvl w:val="0"/>
          <w:numId w:val="9"/>
        </w:numPr>
        <w:spacing w:after="220"/>
        <w:rPr>
          <w:lang w:val="fr-FR"/>
        </w:rPr>
      </w:pPr>
      <w:r w:rsidRPr="00513990">
        <w:rPr>
          <w:lang w:val="fr-FR"/>
        </w:rPr>
        <w:t>Assemblée générale de l</w:t>
      </w:r>
      <w:r w:rsidR="009C7B9F">
        <w:rPr>
          <w:lang w:val="fr-FR"/>
        </w:rPr>
        <w:t>’</w:t>
      </w:r>
      <w:r w:rsidRPr="00513990">
        <w:rPr>
          <w:lang w:val="fr-FR"/>
        </w:rPr>
        <w:t xml:space="preserve">OMPI, </w:t>
      </w:r>
      <w:r w:rsidR="007F0861">
        <w:rPr>
          <w:lang w:val="fr-FR"/>
        </w:rPr>
        <w:t>cinquante</w:t>
      </w:r>
      <w:r w:rsidR="00E172BB">
        <w:rPr>
          <w:lang w:val="fr-FR"/>
        </w:rPr>
        <w:noBreakHyphen/>
      </w:r>
      <w:r w:rsidR="007F0861">
        <w:rPr>
          <w:lang w:val="fr-FR"/>
        </w:rPr>
        <w:t>quatr</w:t>
      </w:r>
      <w:r w:rsidR="009C7B9F">
        <w:rPr>
          <w:lang w:val="fr-FR"/>
        </w:rPr>
        <w:t>ième session</w:t>
      </w:r>
      <w:r w:rsidRPr="00513990">
        <w:rPr>
          <w:lang w:val="fr-FR"/>
        </w:rPr>
        <w:t xml:space="preserve"> (2</w:t>
      </w:r>
      <w:r w:rsidR="007F0861">
        <w:rPr>
          <w:lang w:val="fr-FR"/>
        </w:rPr>
        <w:t>5</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Conférence de l</w:t>
      </w:r>
      <w:r w:rsidR="009C7B9F">
        <w:rPr>
          <w:lang w:val="fr-FR"/>
        </w:rPr>
        <w:t>’</w:t>
      </w:r>
      <w:r w:rsidRPr="00513990">
        <w:rPr>
          <w:lang w:val="fr-FR"/>
        </w:rPr>
        <w:t xml:space="preserve">OMPI, </w:t>
      </w:r>
      <w:r w:rsidR="007F0861">
        <w:rPr>
          <w:lang w:val="fr-FR"/>
        </w:rPr>
        <w:t>quarante</w:t>
      </w:r>
      <w:r w:rsidR="00E172BB">
        <w:rPr>
          <w:lang w:val="fr-FR"/>
        </w:rPr>
        <w:noBreakHyphen/>
      </w:r>
      <w:r w:rsidR="007F0861">
        <w:rPr>
          <w:lang w:val="fr-FR"/>
        </w:rPr>
        <w:t>deux</w:t>
      </w:r>
      <w:r w:rsidR="009C7B9F">
        <w:rPr>
          <w:lang w:val="fr-FR"/>
        </w:rPr>
        <w:t>ième session</w:t>
      </w:r>
      <w:r w:rsidRPr="00513990">
        <w:rPr>
          <w:lang w:val="fr-FR"/>
        </w:rPr>
        <w:t xml:space="preserve"> (2</w:t>
      </w:r>
      <w:r w:rsidR="007F0861">
        <w:rPr>
          <w:lang w:val="fr-FR"/>
        </w:rPr>
        <w:t>5</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Comité de coordination de l</w:t>
      </w:r>
      <w:r w:rsidR="009C7B9F">
        <w:rPr>
          <w:lang w:val="fr-FR"/>
        </w:rPr>
        <w:t>’</w:t>
      </w:r>
      <w:r w:rsidRPr="00513990">
        <w:rPr>
          <w:lang w:val="fr-FR"/>
        </w:rPr>
        <w:t xml:space="preserve">OMPI, </w:t>
      </w:r>
      <w:r w:rsidR="007F0861">
        <w:rPr>
          <w:lang w:val="fr-FR"/>
        </w:rPr>
        <w:t>quatre</w:t>
      </w:r>
      <w:r w:rsidR="00E172BB">
        <w:rPr>
          <w:lang w:val="fr-FR"/>
        </w:rPr>
        <w:noBreakHyphen/>
      </w:r>
      <w:r w:rsidR="007F0861">
        <w:rPr>
          <w:lang w:val="fr-FR"/>
        </w:rPr>
        <w:t>vingt</w:t>
      </w:r>
      <w:r w:rsidR="009C7B9F">
        <w:rPr>
          <w:lang w:val="fr-FR"/>
        </w:rPr>
        <w:t>ième session</w:t>
      </w:r>
      <w:r w:rsidRPr="00513990">
        <w:rPr>
          <w:lang w:val="fr-FR"/>
        </w:rPr>
        <w:t xml:space="preserve"> (</w:t>
      </w:r>
      <w:r w:rsidR="007F0861">
        <w:rPr>
          <w:lang w:val="fr-FR"/>
        </w:rPr>
        <w:t>52</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Assemblée de l</w:t>
      </w:r>
      <w:r w:rsidR="009C7B9F">
        <w:rPr>
          <w:lang w:val="fr-FR"/>
        </w:rPr>
        <w:t>’</w:t>
      </w:r>
      <w:r w:rsidRPr="00513990">
        <w:rPr>
          <w:lang w:val="fr-FR"/>
        </w:rPr>
        <w:t xml:space="preserve">Union de Paris, </w:t>
      </w:r>
      <w:r w:rsidRPr="00513990">
        <w:rPr>
          <w:snapToGrid w:val="0"/>
          <w:lang w:val="fr-FR"/>
        </w:rPr>
        <w:t>cinquante</w:t>
      </w:r>
      <w:r w:rsidR="00E172BB">
        <w:rPr>
          <w:snapToGrid w:val="0"/>
          <w:lang w:val="fr-FR"/>
        </w:rPr>
        <w:noBreakHyphen/>
      </w:r>
      <w:r w:rsidR="007F0861">
        <w:rPr>
          <w:snapToGrid w:val="0"/>
          <w:lang w:val="fr-FR"/>
        </w:rPr>
        <w:t>sept</w:t>
      </w:r>
      <w:r w:rsidR="009C7B9F">
        <w:rPr>
          <w:snapToGrid w:val="0"/>
          <w:lang w:val="fr-FR"/>
        </w:rPr>
        <w:t>ième session</w:t>
      </w:r>
      <w:r w:rsidRPr="00513990">
        <w:rPr>
          <w:lang w:val="fr-FR"/>
        </w:rPr>
        <w:t xml:space="preserve"> (2</w:t>
      </w:r>
      <w:r w:rsidR="007F0861">
        <w:rPr>
          <w:lang w:val="fr-FR"/>
        </w:rPr>
        <w:t>5</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Comité exécutif de l</w:t>
      </w:r>
      <w:r w:rsidR="009C7B9F">
        <w:rPr>
          <w:lang w:val="fr-FR"/>
        </w:rPr>
        <w:t>’</w:t>
      </w:r>
      <w:r w:rsidRPr="00513990">
        <w:rPr>
          <w:lang w:val="fr-FR"/>
        </w:rPr>
        <w:t xml:space="preserve">Union de Paris, </w:t>
      </w:r>
      <w:r w:rsidR="007F0861">
        <w:rPr>
          <w:lang w:val="fr-FR"/>
        </w:rPr>
        <w:t>soixante</w:t>
      </w:r>
      <w:r w:rsidR="009C7B9F">
        <w:rPr>
          <w:lang w:val="fr-FR"/>
        </w:rPr>
        <w:t> et unième session</w:t>
      </w:r>
      <w:r w:rsidRPr="00513990">
        <w:rPr>
          <w:lang w:val="fr-FR"/>
        </w:rPr>
        <w:t xml:space="preserve"> (5</w:t>
      </w:r>
      <w:r w:rsidR="007F0861">
        <w:rPr>
          <w:lang w:val="fr-FR"/>
        </w:rPr>
        <w:t>7</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Assemblée de l</w:t>
      </w:r>
      <w:r w:rsidR="009C7B9F">
        <w:rPr>
          <w:lang w:val="fr-FR"/>
        </w:rPr>
        <w:t>’</w:t>
      </w:r>
      <w:r w:rsidRPr="00513990">
        <w:rPr>
          <w:lang w:val="fr-FR"/>
        </w:rPr>
        <w:t xml:space="preserve">Union de Berne, </w:t>
      </w:r>
      <w:r w:rsidR="007F0861">
        <w:rPr>
          <w:lang w:val="fr-FR"/>
        </w:rPr>
        <w:t>cinquante</w:t>
      </w:r>
      <w:r w:rsidR="009C7B9F">
        <w:rPr>
          <w:lang w:val="fr-FR"/>
        </w:rPr>
        <w:t> et unième session</w:t>
      </w:r>
      <w:r w:rsidRPr="00513990">
        <w:rPr>
          <w:lang w:val="fr-FR"/>
        </w:rPr>
        <w:t xml:space="preserve"> (2</w:t>
      </w:r>
      <w:r w:rsidR="007F0861">
        <w:rPr>
          <w:lang w:val="fr-FR"/>
        </w:rPr>
        <w:t>5</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Comité exécutif de l</w:t>
      </w:r>
      <w:r w:rsidR="009C7B9F">
        <w:rPr>
          <w:lang w:val="fr-FR"/>
        </w:rPr>
        <w:t>’</w:t>
      </w:r>
      <w:r w:rsidRPr="00513990">
        <w:rPr>
          <w:lang w:val="fr-FR"/>
        </w:rPr>
        <w:t>Union de Berne, soixante</w:t>
      </w:r>
      <w:r w:rsidR="00E172BB">
        <w:rPr>
          <w:lang w:val="fr-FR"/>
        </w:rPr>
        <w:noBreakHyphen/>
      </w:r>
      <w:r w:rsidR="007F0861">
        <w:rPr>
          <w:lang w:val="fr-FR"/>
        </w:rPr>
        <w:t>sept</w:t>
      </w:r>
      <w:r w:rsidR="009C7B9F">
        <w:rPr>
          <w:lang w:val="fr-FR"/>
        </w:rPr>
        <w:t>ième session</w:t>
      </w:r>
      <w:r w:rsidRPr="00513990">
        <w:rPr>
          <w:lang w:val="fr-FR"/>
        </w:rPr>
        <w:t xml:space="preserve"> (</w:t>
      </w:r>
      <w:r w:rsidR="007F0861">
        <w:rPr>
          <w:lang w:val="fr-FR"/>
        </w:rPr>
        <w:t>52</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Assemblée de l</w:t>
      </w:r>
      <w:r w:rsidR="009C7B9F">
        <w:rPr>
          <w:lang w:val="fr-FR"/>
        </w:rPr>
        <w:t>’</w:t>
      </w:r>
      <w:r w:rsidRPr="00513990">
        <w:rPr>
          <w:lang w:val="fr-FR"/>
        </w:rPr>
        <w:t>Union de Madrid, cinquante</w:t>
      </w:r>
      <w:r w:rsidR="00E172BB">
        <w:rPr>
          <w:lang w:val="fr-FR"/>
        </w:rPr>
        <w:noBreakHyphen/>
      </w:r>
      <w:r w:rsidR="007F0861">
        <w:rPr>
          <w:lang w:val="fr-FR"/>
        </w:rPr>
        <w:t>cinqu</w:t>
      </w:r>
      <w:r w:rsidR="009C7B9F">
        <w:rPr>
          <w:lang w:val="fr-FR"/>
        </w:rPr>
        <w:t>ième session</w:t>
      </w:r>
      <w:r w:rsidRPr="00513990">
        <w:rPr>
          <w:lang w:val="fr-FR"/>
        </w:rPr>
        <w:t xml:space="preserve"> (2</w:t>
      </w:r>
      <w:r w:rsidR="007F0861">
        <w:rPr>
          <w:lang w:val="fr-FR"/>
        </w:rPr>
        <w:t>4</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Assemblée de l</w:t>
      </w:r>
      <w:r w:rsidR="009C7B9F">
        <w:rPr>
          <w:lang w:val="fr-FR"/>
        </w:rPr>
        <w:t>’</w:t>
      </w:r>
      <w:r w:rsidRPr="00513990">
        <w:rPr>
          <w:lang w:val="fr-FR"/>
        </w:rPr>
        <w:t xml:space="preserve">Union de </w:t>
      </w:r>
      <w:r w:rsidR="009C7B9F">
        <w:rPr>
          <w:lang w:val="fr-FR"/>
        </w:rPr>
        <w:t>La Haye</w:t>
      </w:r>
      <w:r w:rsidRPr="00513990">
        <w:rPr>
          <w:lang w:val="fr-FR"/>
        </w:rPr>
        <w:t xml:space="preserve">, </w:t>
      </w:r>
      <w:r w:rsidR="007F0861">
        <w:rPr>
          <w:lang w:val="fr-FR"/>
        </w:rPr>
        <w:t>quarante</w:t>
      </w:r>
      <w:r w:rsidR="009C7B9F">
        <w:rPr>
          <w:lang w:val="fr-FR"/>
        </w:rPr>
        <w:t> et unième session</w:t>
      </w:r>
      <w:r w:rsidRPr="00513990">
        <w:rPr>
          <w:lang w:val="fr-FR"/>
        </w:rPr>
        <w:t xml:space="preserve"> (2</w:t>
      </w:r>
      <w:r w:rsidR="007F0861">
        <w:rPr>
          <w:lang w:val="fr-FR"/>
        </w:rPr>
        <w:t>3</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Assemblée de l</w:t>
      </w:r>
      <w:r w:rsidR="009C7B9F">
        <w:rPr>
          <w:lang w:val="fr-FR"/>
        </w:rPr>
        <w:t>’</w:t>
      </w:r>
      <w:r w:rsidRPr="00513990">
        <w:rPr>
          <w:lang w:val="fr-FR"/>
        </w:rPr>
        <w:t xml:space="preserve">Union de Nice, </w:t>
      </w:r>
      <w:r w:rsidR="007F0861">
        <w:rPr>
          <w:lang w:val="fr-FR"/>
        </w:rPr>
        <w:t>quarante</w:t>
      </w:r>
      <w:r w:rsidR="009C7B9F">
        <w:rPr>
          <w:lang w:val="fr-FR"/>
        </w:rPr>
        <w:t> et unième session</w:t>
      </w:r>
      <w:r w:rsidRPr="00513990">
        <w:rPr>
          <w:lang w:val="fr-FR"/>
        </w:rPr>
        <w:t xml:space="preserve"> (2</w:t>
      </w:r>
      <w:r w:rsidR="007F0861">
        <w:rPr>
          <w:lang w:val="fr-FR"/>
        </w:rPr>
        <w:t>5</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Assemblée de l</w:t>
      </w:r>
      <w:r w:rsidR="009C7B9F">
        <w:rPr>
          <w:lang w:val="fr-FR"/>
        </w:rPr>
        <w:t>’</w:t>
      </w:r>
      <w:r w:rsidRPr="00513990">
        <w:rPr>
          <w:lang w:val="fr-FR"/>
        </w:rPr>
        <w:t>Union de Lisbonne, trente</w:t>
      </w:r>
      <w:r w:rsidR="00E172BB">
        <w:rPr>
          <w:lang w:val="fr-FR"/>
        </w:rPr>
        <w:noBreakHyphen/>
      </w:r>
      <w:r w:rsidR="007F0861">
        <w:rPr>
          <w:lang w:val="fr-FR"/>
        </w:rPr>
        <w:t>huit</w:t>
      </w:r>
      <w:r w:rsidR="009C7B9F">
        <w:rPr>
          <w:lang w:val="fr-FR"/>
        </w:rPr>
        <w:t>ième session</w:t>
      </w:r>
      <w:r w:rsidRPr="00513990">
        <w:rPr>
          <w:lang w:val="fr-FR"/>
        </w:rPr>
        <w:t xml:space="preserve"> (2</w:t>
      </w:r>
      <w:r w:rsidR="007F0861">
        <w:rPr>
          <w:lang w:val="fr-FR"/>
        </w:rPr>
        <w:t>4</w:t>
      </w:r>
      <w:r w:rsidRPr="00513990">
        <w:rPr>
          <w:vertAlign w:val="superscript"/>
          <w:lang w:val="fr-FR"/>
        </w:rPr>
        <w:t>e</w:t>
      </w:r>
      <w:r w:rsidRPr="00513990">
        <w:rPr>
          <w:lang w:val="fr-FR"/>
        </w:rPr>
        <w:t> session ordinaire)</w:t>
      </w:r>
    </w:p>
    <w:p w:rsidR="00F427B5" w:rsidRPr="00F71C35" w:rsidRDefault="00F427B5" w:rsidP="00F427B5">
      <w:pPr>
        <w:pStyle w:val="ListParagraph"/>
        <w:numPr>
          <w:ilvl w:val="0"/>
          <w:numId w:val="9"/>
        </w:numPr>
        <w:spacing w:after="220"/>
        <w:rPr>
          <w:spacing w:val="-2"/>
          <w:lang w:val="fr-FR"/>
        </w:rPr>
      </w:pPr>
      <w:r w:rsidRPr="00F71C35">
        <w:rPr>
          <w:spacing w:val="-2"/>
          <w:lang w:val="fr-FR"/>
        </w:rPr>
        <w:t>Assemblée de l</w:t>
      </w:r>
      <w:r w:rsidR="009C7B9F">
        <w:rPr>
          <w:spacing w:val="-2"/>
          <w:lang w:val="fr-FR"/>
        </w:rPr>
        <w:t>’</w:t>
      </w:r>
      <w:r w:rsidRPr="00F71C35">
        <w:rPr>
          <w:spacing w:val="-2"/>
          <w:lang w:val="fr-FR"/>
        </w:rPr>
        <w:t xml:space="preserve">Union de Locarno, </w:t>
      </w:r>
      <w:r w:rsidR="007F0861" w:rsidRPr="00F71C35">
        <w:rPr>
          <w:spacing w:val="-2"/>
          <w:lang w:val="fr-FR"/>
        </w:rPr>
        <w:t>quarante</w:t>
      </w:r>
      <w:r w:rsidR="009C7B9F">
        <w:rPr>
          <w:spacing w:val="-2"/>
          <w:lang w:val="fr-FR"/>
        </w:rPr>
        <w:t> et unième session</w:t>
      </w:r>
      <w:r w:rsidRPr="00F71C35">
        <w:rPr>
          <w:spacing w:val="-2"/>
          <w:lang w:val="fr-FR"/>
        </w:rPr>
        <w:t xml:space="preserve"> (2</w:t>
      </w:r>
      <w:r w:rsidR="007F0861" w:rsidRPr="00F71C35">
        <w:rPr>
          <w:spacing w:val="-2"/>
          <w:lang w:val="fr-FR"/>
        </w:rPr>
        <w:t>4</w:t>
      </w:r>
      <w:r w:rsidRPr="00F71C35">
        <w:rPr>
          <w:spacing w:val="-2"/>
          <w:vertAlign w:val="superscript"/>
          <w:lang w:val="fr-FR"/>
        </w:rPr>
        <w:t>e</w:t>
      </w:r>
      <w:r w:rsidRPr="00F71C35">
        <w:rPr>
          <w:spacing w:val="-2"/>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Assemblée de l</w:t>
      </w:r>
      <w:r w:rsidR="009C7B9F">
        <w:rPr>
          <w:lang w:val="fr-FR"/>
        </w:rPr>
        <w:t>’</w:t>
      </w:r>
      <w:r w:rsidRPr="00513990">
        <w:rPr>
          <w:lang w:val="fr-FR"/>
        </w:rPr>
        <w:t>Union de l</w:t>
      </w:r>
      <w:r w:rsidR="009C7B9F">
        <w:rPr>
          <w:lang w:val="fr-FR"/>
        </w:rPr>
        <w:t>’</w:t>
      </w:r>
      <w:r w:rsidRPr="00513990">
        <w:rPr>
          <w:lang w:val="fr-FR"/>
        </w:rPr>
        <w:t xml:space="preserve">IPC [classification internationale des brevets], </w:t>
      </w:r>
      <w:r w:rsidR="00C21CFE">
        <w:rPr>
          <w:lang w:val="fr-FR"/>
        </w:rPr>
        <w:t>quara</w:t>
      </w:r>
      <w:r w:rsidRPr="00513990">
        <w:rPr>
          <w:lang w:val="fr-FR"/>
        </w:rPr>
        <w:t>nte</w:t>
      </w:r>
      <w:r w:rsidR="00E172BB">
        <w:rPr>
          <w:lang w:val="fr-FR"/>
        </w:rPr>
        <w:noBreakHyphen/>
      </w:r>
      <w:r w:rsidR="00C21CFE">
        <w:rPr>
          <w:lang w:val="fr-FR"/>
        </w:rPr>
        <w:t>deux</w:t>
      </w:r>
      <w:r w:rsidR="009C7B9F">
        <w:rPr>
          <w:lang w:val="fr-FR"/>
        </w:rPr>
        <w:t>ième session</w:t>
      </w:r>
      <w:r w:rsidRPr="00513990">
        <w:rPr>
          <w:lang w:val="fr-FR"/>
        </w:rPr>
        <w:t xml:space="preserve"> (2</w:t>
      </w:r>
      <w:r w:rsidR="00C21CFE">
        <w:rPr>
          <w:lang w:val="fr-FR"/>
        </w:rPr>
        <w:t>3</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lastRenderedPageBreak/>
        <w:t>Assemblée de l</w:t>
      </w:r>
      <w:r w:rsidR="009C7B9F">
        <w:rPr>
          <w:lang w:val="fr-FR"/>
        </w:rPr>
        <w:t>’</w:t>
      </w:r>
      <w:r w:rsidRPr="00513990">
        <w:rPr>
          <w:lang w:val="fr-FR"/>
        </w:rPr>
        <w:t xml:space="preserve">Union du PCT [Traité de coopération en matière de brevets], </w:t>
      </w:r>
      <w:r w:rsidR="00C21CFE">
        <w:rPr>
          <w:lang w:val="fr-FR"/>
        </w:rPr>
        <w:t>cinquan</w:t>
      </w:r>
      <w:r w:rsidRPr="00513990">
        <w:rPr>
          <w:lang w:val="fr-FR"/>
        </w:rPr>
        <w:t>te</w:t>
      </w:r>
      <w:r w:rsidR="00E172BB">
        <w:rPr>
          <w:lang w:val="fr-FR"/>
        </w:rPr>
        <w:noBreakHyphen/>
      </w:r>
      <w:r w:rsidR="00C21CFE">
        <w:rPr>
          <w:lang w:val="fr-FR"/>
        </w:rPr>
        <w:t>trois</w:t>
      </w:r>
      <w:r w:rsidR="009C7B9F">
        <w:rPr>
          <w:lang w:val="fr-FR"/>
        </w:rPr>
        <w:t>ième session</w:t>
      </w:r>
      <w:r w:rsidRPr="00513990">
        <w:rPr>
          <w:lang w:val="fr-FR"/>
        </w:rPr>
        <w:t xml:space="preserve"> (2</w:t>
      </w:r>
      <w:r w:rsidR="00C21CFE">
        <w:rPr>
          <w:lang w:val="fr-FR"/>
        </w:rPr>
        <w:t>3</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Assemblée de l</w:t>
      </w:r>
      <w:r w:rsidR="009C7B9F">
        <w:rPr>
          <w:lang w:val="fr-FR"/>
        </w:rPr>
        <w:t>’</w:t>
      </w:r>
      <w:r w:rsidRPr="00513990">
        <w:rPr>
          <w:lang w:val="fr-FR"/>
        </w:rPr>
        <w:t>Union de Budapest, trente</w:t>
      </w:r>
      <w:r w:rsidR="00E172BB">
        <w:rPr>
          <w:lang w:val="fr-FR"/>
        </w:rPr>
        <w:noBreakHyphen/>
      </w:r>
      <w:r w:rsidR="00C21CFE">
        <w:rPr>
          <w:lang w:val="fr-FR"/>
        </w:rPr>
        <w:t>huit</w:t>
      </w:r>
      <w:r w:rsidR="009C7B9F">
        <w:rPr>
          <w:lang w:val="fr-FR"/>
        </w:rPr>
        <w:t>ième session</w:t>
      </w:r>
      <w:r w:rsidRPr="00513990">
        <w:rPr>
          <w:lang w:val="fr-FR"/>
        </w:rPr>
        <w:t xml:space="preserve"> (</w:t>
      </w:r>
      <w:r w:rsidR="00C21CFE">
        <w:rPr>
          <w:lang w:val="fr-FR"/>
        </w:rPr>
        <w:t>21</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Assemblée de l</w:t>
      </w:r>
      <w:r w:rsidR="009C7B9F">
        <w:rPr>
          <w:lang w:val="fr-FR"/>
        </w:rPr>
        <w:t>’</w:t>
      </w:r>
      <w:r w:rsidRPr="00513990">
        <w:rPr>
          <w:lang w:val="fr-FR"/>
        </w:rPr>
        <w:t>Union de Vienne, trente</w:t>
      </w:r>
      <w:r w:rsidR="00E172BB">
        <w:rPr>
          <w:lang w:val="fr-FR"/>
        </w:rPr>
        <w:noBreakHyphen/>
      </w:r>
      <w:r w:rsidR="00C21CFE">
        <w:rPr>
          <w:lang w:val="fr-FR"/>
        </w:rPr>
        <w:t>quatr</w:t>
      </w:r>
      <w:r w:rsidR="009C7B9F">
        <w:rPr>
          <w:lang w:val="fr-FR"/>
        </w:rPr>
        <w:t>ième session</w:t>
      </w:r>
      <w:r w:rsidRPr="00513990">
        <w:rPr>
          <w:lang w:val="fr-FR"/>
        </w:rPr>
        <w:t xml:space="preserve"> (</w:t>
      </w:r>
      <w:r w:rsidR="00C21CFE">
        <w:rPr>
          <w:lang w:val="fr-FR"/>
        </w:rPr>
        <w:t>21</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Assemblée du WCT [Traité de l</w:t>
      </w:r>
      <w:r w:rsidR="009C7B9F">
        <w:rPr>
          <w:lang w:val="fr-FR"/>
        </w:rPr>
        <w:t>’</w:t>
      </w:r>
      <w:r w:rsidRPr="00513990">
        <w:rPr>
          <w:lang w:val="fr-FR"/>
        </w:rPr>
        <w:t>OMPI sur le droit d</w:t>
      </w:r>
      <w:r w:rsidR="009C7B9F">
        <w:rPr>
          <w:lang w:val="fr-FR"/>
        </w:rPr>
        <w:t>’</w:t>
      </w:r>
      <w:r w:rsidRPr="00513990">
        <w:rPr>
          <w:lang w:val="fr-FR"/>
        </w:rPr>
        <w:t xml:space="preserve">auteur], </w:t>
      </w:r>
      <w:r w:rsidR="00C21CFE">
        <w:rPr>
          <w:lang w:val="fr-FR"/>
        </w:rPr>
        <w:t>vingt</w:t>
      </w:r>
      <w:r w:rsidR="009C7B9F">
        <w:rPr>
          <w:lang w:val="fr-FR"/>
        </w:rPr>
        <w:t> et unième session</w:t>
      </w:r>
      <w:r w:rsidRPr="00513990">
        <w:rPr>
          <w:lang w:val="fr-FR"/>
        </w:rPr>
        <w:t xml:space="preserve"> (</w:t>
      </w:r>
      <w:r w:rsidR="00C21CFE">
        <w:rPr>
          <w:lang w:val="fr-FR"/>
        </w:rPr>
        <w:t>10</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Assemblée du WPPT [Traité de l</w:t>
      </w:r>
      <w:r w:rsidR="009C7B9F">
        <w:rPr>
          <w:lang w:val="fr-FR"/>
        </w:rPr>
        <w:t>’</w:t>
      </w:r>
      <w:r w:rsidRPr="00513990">
        <w:rPr>
          <w:lang w:val="fr-FR"/>
        </w:rPr>
        <w:t xml:space="preserve">OMPI sur les interprétations et exécutions et les phonogrammes], </w:t>
      </w:r>
      <w:r w:rsidR="00C21CFE">
        <w:rPr>
          <w:lang w:val="fr-FR"/>
        </w:rPr>
        <w:t>vingt</w:t>
      </w:r>
      <w:r w:rsidR="009C7B9F">
        <w:rPr>
          <w:lang w:val="fr-FR"/>
        </w:rPr>
        <w:t> et unième session</w:t>
      </w:r>
      <w:r w:rsidRPr="00513990">
        <w:rPr>
          <w:lang w:val="fr-FR"/>
        </w:rPr>
        <w:t xml:space="preserve"> (</w:t>
      </w:r>
      <w:r w:rsidR="00C21CFE">
        <w:rPr>
          <w:lang w:val="fr-FR"/>
        </w:rPr>
        <w:t>10</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 xml:space="preserve">Assemblée du PLT [Traité sur le droit des brevets], </w:t>
      </w:r>
      <w:r w:rsidR="00C21CFE">
        <w:rPr>
          <w:lang w:val="fr-FR"/>
        </w:rPr>
        <w:t>vingt</w:t>
      </w:r>
      <w:r w:rsidR="009C7B9F">
        <w:rPr>
          <w:lang w:val="fr-FR"/>
        </w:rPr>
        <w:t>ième session</w:t>
      </w:r>
      <w:r w:rsidRPr="00513990">
        <w:rPr>
          <w:lang w:val="fr-FR"/>
        </w:rPr>
        <w:t xml:space="preserve"> (</w:t>
      </w:r>
      <w:r w:rsidR="00C21CFE">
        <w:rPr>
          <w:lang w:val="fr-FR"/>
        </w:rPr>
        <w:t>9</w:t>
      </w:r>
      <w:r w:rsidRPr="00513990">
        <w:rPr>
          <w:vertAlign w:val="superscript"/>
          <w:lang w:val="fr-FR"/>
        </w:rPr>
        <w:t>e</w:t>
      </w:r>
      <w:r w:rsidRPr="00513990">
        <w:rPr>
          <w:lang w:val="fr-FR"/>
        </w:rPr>
        <w:t> session ordinaire)</w:t>
      </w:r>
    </w:p>
    <w:p w:rsidR="00F427B5" w:rsidRPr="00513990" w:rsidRDefault="00F427B5" w:rsidP="00F427B5">
      <w:pPr>
        <w:pStyle w:val="ListParagraph"/>
        <w:numPr>
          <w:ilvl w:val="0"/>
          <w:numId w:val="9"/>
        </w:numPr>
        <w:spacing w:after="220"/>
        <w:rPr>
          <w:lang w:val="fr-FR"/>
        </w:rPr>
      </w:pPr>
      <w:r w:rsidRPr="00513990">
        <w:rPr>
          <w:lang w:val="fr-FR"/>
        </w:rPr>
        <w:t xml:space="preserve">Assemblée du Traité de Singapour [Traité de Singapour sur le droit des marques], </w:t>
      </w:r>
      <w:r w:rsidR="00C21CFE">
        <w:rPr>
          <w:lang w:val="fr-FR"/>
        </w:rPr>
        <w:t>quatorz</w:t>
      </w:r>
      <w:r w:rsidR="009C7B9F">
        <w:rPr>
          <w:lang w:val="fr-FR"/>
        </w:rPr>
        <w:t>ième session</w:t>
      </w:r>
      <w:r w:rsidRPr="00513990">
        <w:rPr>
          <w:lang w:val="fr-FR"/>
        </w:rPr>
        <w:t xml:space="preserve"> (</w:t>
      </w:r>
      <w:r w:rsidR="00C21CFE">
        <w:rPr>
          <w:lang w:val="fr-FR"/>
        </w:rPr>
        <w:t>7</w:t>
      </w:r>
      <w:r w:rsidRPr="00513990">
        <w:rPr>
          <w:vertAlign w:val="superscript"/>
          <w:lang w:val="fr-FR"/>
        </w:rPr>
        <w:t>e</w:t>
      </w:r>
      <w:r w:rsidRPr="00513990">
        <w:rPr>
          <w:lang w:val="fr-FR"/>
        </w:rPr>
        <w:t> session ordinaire)</w:t>
      </w:r>
    </w:p>
    <w:p w:rsidR="00F427B5" w:rsidRDefault="00F427B5" w:rsidP="00F427B5">
      <w:pPr>
        <w:pStyle w:val="ListParagraph"/>
        <w:numPr>
          <w:ilvl w:val="0"/>
          <w:numId w:val="9"/>
        </w:numPr>
        <w:spacing w:after="220"/>
        <w:rPr>
          <w:lang w:val="fr-FR"/>
        </w:rPr>
      </w:pPr>
      <w:r w:rsidRPr="00513990">
        <w:rPr>
          <w:lang w:val="fr-FR"/>
        </w:rPr>
        <w:t>Assemblée du Traité de Marrakech [Traité de Marrakech visant à faciliter l</w:t>
      </w:r>
      <w:r w:rsidR="009C7B9F">
        <w:rPr>
          <w:lang w:val="fr-FR"/>
        </w:rPr>
        <w:t>’</w:t>
      </w:r>
      <w:r w:rsidRPr="00513990">
        <w:rPr>
          <w:lang w:val="fr-FR"/>
        </w:rPr>
        <w:t>accès des aveugles, des déficients visuels et des personnes ayant d</w:t>
      </w:r>
      <w:r w:rsidR="009C7B9F">
        <w:rPr>
          <w:lang w:val="fr-FR"/>
        </w:rPr>
        <w:t>’</w:t>
      </w:r>
      <w:r w:rsidRPr="00513990">
        <w:rPr>
          <w:lang w:val="fr-FR"/>
        </w:rPr>
        <w:t xml:space="preserve">autres difficultés de lecture des textes imprimés aux œuvres publiées], </w:t>
      </w:r>
      <w:r w:rsidR="00C21CFE">
        <w:rPr>
          <w:lang w:val="fr-FR"/>
        </w:rPr>
        <w:t>six</w:t>
      </w:r>
      <w:r w:rsidR="009C7B9F">
        <w:rPr>
          <w:lang w:val="fr-FR"/>
        </w:rPr>
        <w:t>ième session</w:t>
      </w:r>
      <w:r w:rsidRPr="00513990">
        <w:rPr>
          <w:lang w:val="fr-FR"/>
        </w:rPr>
        <w:t xml:space="preserve"> (</w:t>
      </w:r>
      <w:r w:rsidR="00C21CFE">
        <w:rPr>
          <w:lang w:val="fr-FR"/>
        </w:rPr>
        <w:t>6</w:t>
      </w:r>
      <w:r w:rsidRPr="00513990">
        <w:rPr>
          <w:vertAlign w:val="superscript"/>
          <w:lang w:val="fr-FR"/>
        </w:rPr>
        <w:t>e</w:t>
      </w:r>
      <w:r w:rsidRPr="00513990">
        <w:rPr>
          <w:lang w:val="fr-FR"/>
        </w:rPr>
        <w:t> session ordinaire).</w:t>
      </w:r>
    </w:p>
    <w:p w:rsidR="00E8664D" w:rsidRPr="00513990" w:rsidRDefault="00E8664D" w:rsidP="00F427B5">
      <w:pPr>
        <w:pStyle w:val="ListParagraph"/>
        <w:numPr>
          <w:ilvl w:val="0"/>
          <w:numId w:val="9"/>
        </w:numPr>
        <w:spacing w:after="220"/>
        <w:rPr>
          <w:lang w:val="fr-FR"/>
        </w:rPr>
      </w:pPr>
      <w:r w:rsidRPr="007230C2">
        <w:rPr>
          <w:lang w:val="fr-FR"/>
        </w:rPr>
        <w:t xml:space="preserve">Assemblée du Traité de Beijing [Traité de Beijing sur les interprétations et exécutions audiovisuelles], </w:t>
      </w:r>
      <w:r>
        <w:rPr>
          <w:lang w:val="fr-FR"/>
        </w:rPr>
        <w:t>deux</w:t>
      </w:r>
      <w:r w:rsidR="009C7B9F">
        <w:rPr>
          <w:lang w:val="fr-FR"/>
        </w:rPr>
        <w:t>ième session</w:t>
      </w:r>
      <w:r>
        <w:rPr>
          <w:lang w:val="fr-FR"/>
        </w:rPr>
        <w:t xml:space="preserve"> (2</w:t>
      </w:r>
      <w:r w:rsidRPr="007230C2">
        <w:rPr>
          <w:vertAlign w:val="superscript"/>
          <w:lang w:val="fr-FR"/>
        </w:rPr>
        <w:t>e</w:t>
      </w:r>
      <w:r w:rsidRPr="007230C2">
        <w:rPr>
          <w:lang w:val="fr-FR"/>
        </w:rPr>
        <w:t> session ordinaire).</w:t>
      </w:r>
    </w:p>
    <w:p w:rsidR="00F427B5" w:rsidRPr="00513990" w:rsidRDefault="00F427B5" w:rsidP="00F427B5">
      <w:pPr>
        <w:pStyle w:val="ONUMFS"/>
        <w:rPr>
          <w:lang w:val="fr-FR"/>
        </w:rPr>
      </w:pPr>
      <w:r w:rsidRPr="00513990">
        <w:rPr>
          <w:lang w:val="fr-FR"/>
        </w:rPr>
        <w:t>La liste des membres et observateurs de</w:t>
      </w:r>
      <w:r w:rsidR="00C21CFE">
        <w:rPr>
          <w:lang w:val="fr-FR"/>
        </w:rPr>
        <w:t xml:space="preserve"> chacune de</w:t>
      </w:r>
      <w:r w:rsidRPr="00513990">
        <w:rPr>
          <w:lang w:val="fr-FR"/>
        </w:rPr>
        <w:t xml:space="preserve">s assemblées, à la date du </w:t>
      </w:r>
      <w:r w:rsidR="00C21CFE">
        <w:rPr>
          <w:lang w:val="fr-FR"/>
        </w:rPr>
        <w:t>8</w:t>
      </w:r>
      <w:r w:rsidRPr="00513990">
        <w:rPr>
          <w:lang w:val="fr-FR"/>
        </w:rPr>
        <w:t> octobre 20</w:t>
      </w:r>
      <w:r w:rsidR="00C21CFE">
        <w:rPr>
          <w:lang w:val="fr-FR"/>
        </w:rPr>
        <w:t>2</w:t>
      </w:r>
      <w:r w:rsidRPr="00513990">
        <w:rPr>
          <w:lang w:val="fr-FR"/>
        </w:rPr>
        <w:t>1, figure dans le document A/</w:t>
      </w:r>
      <w:r w:rsidR="00C21CFE">
        <w:rPr>
          <w:lang w:val="fr-FR"/>
        </w:rPr>
        <w:t>62</w:t>
      </w:r>
      <w:r w:rsidRPr="00513990">
        <w:rPr>
          <w:lang w:val="fr-FR"/>
        </w:rPr>
        <w:t>/INF/1 Rev.</w:t>
      </w:r>
    </w:p>
    <w:p w:rsidR="00F427B5" w:rsidRPr="00513990" w:rsidRDefault="00F427B5" w:rsidP="00F427B5">
      <w:pPr>
        <w:pStyle w:val="ONUMFS"/>
        <w:rPr>
          <w:lang w:val="fr-FR"/>
        </w:rPr>
      </w:pPr>
      <w:r w:rsidRPr="00513990">
        <w:rPr>
          <w:lang w:val="fr-FR"/>
        </w:rPr>
        <w:t>Les réunions consacrées aux points ci</w:t>
      </w:r>
      <w:r w:rsidR="00E172BB">
        <w:rPr>
          <w:lang w:val="fr-FR"/>
        </w:rPr>
        <w:noBreakHyphen/>
      </w:r>
      <w:r w:rsidRPr="00513990">
        <w:rPr>
          <w:lang w:val="fr-FR"/>
        </w:rPr>
        <w:t>après de l</w:t>
      </w:r>
      <w:r w:rsidR="009C7B9F">
        <w:rPr>
          <w:lang w:val="fr-FR"/>
        </w:rPr>
        <w:t>’</w:t>
      </w:r>
      <w:r w:rsidRPr="00513990">
        <w:rPr>
          <w:lang w:val="fr-FR"/>
        </w:rPr>
        <w:t>ordre du jour (document A/</w:t>
      </w:r>
      <w:r w:rsidR="00C21CFE">
        <w:rPr>
          <w:lang w:val="fr-FR"/>
        </w:rPr>
        <w:t>62</w:t>
      </w:r>
      <w:r w:rsidRPr="00513990">
        <w:rPr>
          <w:lang w:val="fr-FR"/>
        </w:rPr>
        <w:t>/1) ont été présidées par les personnes suivantes</w:t>
      </w:r>
      <w:r w:rsidR="009C7B9F">
        <w:rPr>
          <w:lang w:val="fr-FR"/>
        </w:rPr>
        <w:t>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4645"/>
      </w:tblGrid>
      <w:tr w:rsidR="00F427B5" w:rsidRPr="00513990" w:rsidTr="00707B59">
        <w:tc>
          <w:tcPr>
            <w:tcW w:w="3906" w:type="dxa"/>
          </w:tcPr>
          <w:p w:rsidR="00F427B5" w:rsidRPr="00513990" w:rsidRDefault="00F427B5" w:rsidP="00A83044">
            <w:pPr>
              <w:spacing w:after="220"/>
              <w:rPr>
                <w:lang w:val="fr-FR"/>
              </w:rPr>
            </w:pPr>
            <w:r w:rsidRPr="00513990">
              <w:rPr>
                <w:szCs w:val="22"/>
                <w:lang w:val="fr-FR"/>
              </w:rPr>
              <w:t xml:space="preserve">Points 1, 2, 3, 4, 5, 6, 9, 10, 11, 12, 13, 14, 15, 16, 17, 18, 19, 20, 25, </w:t>
            </w:r>
            <w:r w:rsidR="00C21CFE">
              <w:rPr>
                <w:szCs w:val="22"/>
                <w:lang w:val="fr-FR"/>
              </w:rPr>
              <w:t xml:space="preserve">26, </w:t>
            </w:r>
            <w:r w:rsidRPr="00513990">
              <w:rPr>
                <w:szCs w:val="22"/>
                <w:lang w:val="fr-FR"/>
              </w:rPr>
              <w:t>3</w:t>
            </w:r>
            <w:r w:rsidR="00C21CFE">
              <w:rPr>
                <w:szCs w:val="22"/>
                <w:lang w:val="fr-FR"/>
              </w:rPr>
              <w:t>2</w:t>
            </w:r>
            <w:r w:rsidRPr="00513990">
              <w:rPr>
                <w:szCs w:val="22"/>
                <w:lang w:val="fr-FR"/>
              </w:rPr>
              <w:t xml:space="preserve"> et 3</w:t>
            </w:r>
            <w:r w:rsidR="00C21CFE">
              <w:rPr>
                <w:szCs w:val="22"/>
                <w:lang w:val="fr-FR"/>
              </w:rPr>
              <w:t>3</w:t>
            </w:r>
          </w:p>
        </w:tc>
        <w:tc>
          <w:tcPr>
            <w:tcW w:w="4645" w:type="dxa"/>
          </w:tcPr>
          <w:p w:rsidR="00F427B5" w:rsidRPr="00513990" w:rsidRDefault="00F427B5" w:rsidP="00A83044">
            <w:pPr>
              <w:pStyle w:val="Footer"/>
              <w:spacing w:after="220"/>
              <w:rPr>
                <w:szCs w:val="22"/>
                <w:lang w:val="fr-FR"/>
              </w:rPr>
            </w:pPr>
            <w:r w:rsidRPr="00513990">
              <w:rPr>
                <w:szCs w:val="22"/>
                <w:lang w:val="fr-FR"/>
              </w:rPr>
              <w:t>M. l</w:t>
            </w:r>
            <w:r w:rsidR="009C7B9F">
              <w:rPr>
                <w:szCs w:val="22"/>
                <w:lang w:val="fr-FR"/>
              </w:rPr>
              <w:t>’</w:t>
            </w:r>
            <w:r w:rsidRPr="00513990">
              <w:rPr>
                <w:szCs w:val="22"/>
                <w:lang w:val="fr-FR"/>
              </w:rPr>
              <w:t xml:space="preserve">Ambassadeur </w:t>
            </w:r>
            <w:r w:rsidR="00C21CFE">
              <w:rPr>
                <w:szCs w:val="22"/>
                <w:lang w:val="fr-FR"/>
              </w:rPr>
              <w:t xml:space="preserve">Omar Zniber </w:t>
            </w:r>
            <w:r w:rsidRPr="00513990">
              <w:rPr>
                <w:szCs w:val="22"/>
                <w:lang w:val="fr-FR"/>
              </w:rPr>
              <w:t>(</w:t>
            </w:r>
            <w:r w:rsidR="00C21CFE">
              <w:rPr>
                <w:szCs w:val="22"/>
                <w:lang w:val="fr-FR"/>
              </w:rPr>
              <w:t xml:space="preserve">Maroc), </w:t>
            </w:r>
            <w:r w:rsidRPr="00513990">
              <w:rPr>
                <w:szCs w:val="22"/>
                <w:lang w:val="fr-FR"/>
              </w:rPr>
              <w:t>président de l</w:t>
            </w:r>
            <w:r w:rsidR="009C7B9F">
              <w:rPr>
                <w:szCs w:val="22"/>
                <w:lang w:val="fr-FR"/>
              </w:rPr>
              <w:t>’</w:t>
            </w:r>
            <w:r w:rsidRPr="00513990">
              <w:rPr>
                <w:szCs w:val="22"/>
                <w:lang w:val="fr-FR"/>
              </w:rPr>
              <w:t>Assemblée générale de l</w:t>
            </w:r>
            <w:r w:rsidR="009C7B9F">
              <w:rPr>
                <w:szCs w:val="22"/>
                <w:lang w:val="fr-FR"/>
              </w:rPr>
              <w:t>’</w:t>
            </w:r>
            <w:r w:rsidR="00C21CFE">
              <w:rPr>
                <w:szCs w:val="22"/>
                <w:lang w:val="fr-FR"/>
              </w:rPr>
              <w:t>OMPI</w:t>
            </w:r>
          </w:p>
        </w:tc>
      </w:tr>
      <w:tr w:rsidR="00F427B5" w:rsidRPr="00513990" w:rsidTr="00707B59">
        <w:tc>
          <w:tcPr>
            <w:tcW w:w="3906" w:type="dxa"/>
          </w:tcPr>
          <w:p w:rsidR="00F427B5" w:rsidRPr="00513990" w:rsidRDefault="00F427B5" w:rsidP="00A83044">
            <w:pPr>
              <w:spacing w:after="220"/>
              <w:rPr>
                <w:lang w:val="fr-FR"/>
              </w:rPr>
            </w:pPr>
            <w:r w:rsidRPr="00513990">
              <w:rPr>
                <w:szCs w:val="22"/>
                <w:lang w:val="fr-FR"/>
              </w:rPr>
              <w:t xml:space="preserve">Points 7, </w:t>
            </w:r>
            <w:r w:rsidR="00C21CFE">
              <w:rPr>
                <w:szCs w:val="22"/>
                <w:lang w:val="fr-FR"/>
              </w:rPr>
              <w:t>30</w:t>
            </w:r>
            <w:r w:rsidRPr="00513990">
              <w:rPr>
                <w:szCs w:val="22"/>
                <w:lang w:val="fr-FR"/>
              </w:rPr>
              <w:t xml:space="preserve"> et </w:t>
            </w:r>
            <w:r w:rsidR="00C21CFE">
              <w:rPr>
                <w:szCs w:val="22"/>
                <w:lang w:val="fr-FR"/>
              </w:rPr>
              <w:t>31</w:t>
            </w:r>
          </w:p>
        </w:tc>
        <w:tc>
          <w:tcPr>
            <w:tcW w:w="4645" w:type="dxa"/>
          </w:tcPr>
          <w:p w:rsidR="00F427B5" w:rsidRPr="00513990" w:rsidRDefault="00C21CFE" w:rsidP="00A83044">
            <w:pPr>
              <w:pStyle w:val="Footer"/>
              <w:spacing w:after="220"/>
              <w:rPr>
                <w:szCs w:val="22"/>
                <w:lang w:val="fr-FR"/>
              </w:rPr>
            </w:pPr>
            <w:r>
              <w:rPr>
                <w:szCs w:val="22"/>
                <w:lang w:val="fr-FR"/>
              </w:rPr>
              <w:t>M</w:t>
            </w:r>
            <w:r w:rsidR="00E8664D">
              <w:rPr>
                <w:szCs w:val="22"/>
                <w:lang w:val="fr-FR"/>
              </w:rPr>
              <w:t>me l</w:t>
            </w:r>
            <w:r w:rsidR="009C7B9F">
              <w:rPr>
                <w:szCs w:val="22"/>
                <w:lang w:val="fr-FR"/>
              </w:rPr>
              <w:t>’</w:t>
            </w:r>
            <w:r w:rsidR="00E8664D">
              <w:rPr>
                <w:szCs w:val="22"/>
                <w:lang w:val="fr-FR"/>
              </w:rPr>
              <w:t xml:space="preserve">Ambassadrice </w:t>
            </w:r>
            <w:r w:rsidR="00E8664D" w:rsidRPr="00E8664D">
              <w:rPr>
                <w:szCs w:val="22"/>
                <w:lang w:val="fr-CH"/>
              </w:rPr>
              <w:t xml:space="preserve">Kadra Ahmed Hassan </w:t>
            </w:r>
            <w:r w:rsidR="00F427B5" w:rsidRPr="00513990">
              <w:rPr>
                <w:szCs w:val="22"/>
                <w:lang w:val="fr-FR"/>
              </w:rPr>
              <w:t>(</w:t>
            </w:r>
            <w:r w:rsidR="00E8664D">
              <w:rPr>
                <w:szCs w:val="22"/>
                <w:lang w:val="fr-FR"/>
              </w:rPr>
              <w:t>Djibouti</w:t>
            </w:r>
            <w:r w:rsidR="00F427B5" w:rsidRPr="00513990">
              <w:rPr>
                <w:szCs w:val="22"/>
                <w:lang w:val="fr-FR"/>
              </w:rPr>
              <w:t>), président</w:t>
            </w:r>
            <w:r w:rsidR="00E8664D">
              <w:rPr>
                <w:szCs w:val="22"/>
                <w:lang w:val="fr-FR"/>
              </w:rPr>
              <w:t>e</w:t>
            </w:r>
            <w:r w:rsidR="00F427B5" w:rsidRPr="00513990">
              <w:rPr>
                <w:szCs w:val="22"/>
                <w:lang w:val="fr-FR"/>
              </w:rPr>
              <w:t xml:space="preserve"> du Comité de coordination de l</w:t>
            </w:r>
            <w:r w:rsidR="009C7B9F">
              <w:rPr>
                <w:szCs w:val="22"/>
                <w:lang w:val="fr-FR"/>
              </w:rPr>
              <w:t>’</w:t>
            </w:r>
            <w:r w:rsidR="00F427B5" w:rsidRPr="00513990">
              <w:rPr>
                <w:szCs w:val="22"/>
                <w:lang w:val="fr-FR"/>
              </w:rPr>
              <w:t>OMPI</w:t>
            </w:r>
          </w:p>
        </w:tc>
      </w:tr>
      <w:tr w:rsidR="00F427B5" w:rsidRPr="00513990" w:rsidTr="00707B59">
        <w:tc>
          <w:tcPr>
            <w:tcW w:w="3906" w:type="dxa"/>
          </w:tcPr>
          <w:p w:rsidR="00F427B5" w:rsidRPr="00513990" w:rsidRDefault="00F427B5" w:rsidP="00A83044">
            <w:pPr>
              <w:spacing w:after="220"/>
              <w:rPr>
                <w:szCs w:val="22"/>
                <w:lang w:val="fr-FR"/>
              </w:rPr>
            </w:pPr>
            <w:r w:rsidRPr="00513990">
              <w:rPr>
                <w:szCs w:val="22"/>
                <w:lang w:val="fr-FR"/>
              </w:rPr>
              <w:t>Point 8</w:t>
            </w:r>
          </w:p>
        </w:tc>
        <w:tc>
          <w:tcPr>
            <w:tcW w:w="4645" w:type="dxa"/>
          </w:tcPr>
          <w:p w:rsidR="00F427B5" w:rsidRPr="00513990" w:rsidRDefault="00E8664D" w:rsidP="00C433CC">
            <w:pPr>
              <w:pStyle w:val="Footer"/>
              <w:spacing w:after="220"/>
              <w:rPr>
                <w:szCs w:val="22"/>
                <w:lang w:val="fr-FR"/>
              </w:rPr>
            </w:pPr>
            <w:r>
              <w:rPr>
                <w:szCs w:val="22"/>
                <w:lang w:val="fr-FR"/>
              </w:rPr>
              <w:t>M</w:t>
            </w:r>
            <w:r w:rsidR="006770AD">
              <w:rPr>
                <w:szCs w:val="22"/>
                <w:lang w:val="fr-FR"/>
              </w:rPr>
              <w:t>.</w:t>
            </w:r>
            <w:r>
              <w:rPr>
                <w:szCs w:val="22"/>
                <w:lang w:val="fr-FR"/>
              </w:rPr>
              <w:t> </w:t>
            </w:r>
            <w:r>
              <w:rPr>
                <w:bCs/>
                <w:szCs w:val="22"/>
                <w:lang w:val="fr-CH"/>
              </w:rPr>
              <w:t>Shayea A. </w:t>
            </w:r>
            <w:r w:rsidRPr="00E8664D">
              <w:rPr>
                <w:bCs/>
                <w:szCs w:val="22"/>
                <w:lang w:val="fr-CH"/>
              </w:rPr>
              <w:t xml:space="preserve">Alshayea </w:t>
            </w:r>
            <w:r w:rsidRPr="00513990">
              <w:rPr>
                <w:szCs w:val="22"/>
                <w:lang w:val="fr-FR"/>
              </w:rPr>
              <w:t>(</w:t>
            </w:r>
            <w:r w:rsidR="009C7B9F">
              <w:rPr>
                <w:szCs w:val="22"/>
                <w:lang w:val="fr-FR"/>
              </w:rPr>
              <w:t>Arabie saoudite</w:t>
            </w:r>
            <w:r w:rsidRPr="00513990">
              <w:rPr>
                <w:szCs w:val="22"/>
                <w:lang w:val="fr-FR"/>
              </w:rPr>
              <w:t>)</w:t>
            </w:r>
            <w:r w:rsidR="00DD142E">
              <w:rPr>
                <w:szCs w:val="22"/>
                <w:lang w:val="fr-FR"/>
              </w:rPr>
              <w:t xml:space="preserve">, </w:t>
            </w:r>
            <w:r w:rsidR="00F427B5" w:rsidRPr="00513990">
              <w:rPr>
                <w:szCs w:val="22"/>
                <w:lang w:val="fr-FR"/>
              </w:rPr>
              <w:t>présiden</w:t>
            </w:r>
            <w:r w:rsidR="00DD142E">
              <w:rPr>
                <w:szCs w:val="22"/>
                <w:lang w:val="fr-FR"/>
              </w:rPr>
              <w:t>t</w:t>
            </w:r>
            <w:r w:rsidR="00F427B5" w:rsidRPr="00513990">
              <w:rPr>
                <w:szCs w:val="22"/>
                <w:lang w:val="fr-FR"/>
              </w:rPr>
              <w:t xml:space="preserve"> de la Conférence de l</w:t>
            </w:r>
            <w:r w:rsidR="009C7B9F">
              <w:rPr>
                <w:szCs w:val="22"/>
                <w:lang w:val="fr-FR"/>
              </w:rPr>
              <w:t>’</w:t>
            </w:r>
            <w:r w:rsidR="00F427B5" w:rsidRPr="00513990">
              <w:rPr>
                <w:szCs w:val="22"/>
                <w:lang w:val="fr-FR"/>
              </w:rPr>
              <w:t>OMPI</w:t>
            </w:r>
            <w:r w:rsidR="00A83044">
              <w:rPr>
                <w:szCs w:val="22"/>
                <w:lang w:val="fr-FR"/>
              </w:rPr>
              <w:t xml:space="preserve"> et</w:t>
            </w:r>
            <w:r w:rsidR="00A83044" w:rsidRPr="00A83044">
              <w:rPr>
                <w:szCs w:val="22"/>
                <w:lang w:val="fr-FR"/>
              </w:rPr>
              <w:t xml:space="preserve">, </w:t>
            </w:r>
            <w:r w:rsidR="00A83044">
              <w:rPr>
                <w:szCs w:val="22"/>
                <w:lang w:val="fr-FR"/>
              </w:rPr>
              <w:t>e</w:t>
            </w:r>
            <w:r w:rsidR="00A83044" w:rsidRPr="00A83044">
              <w:rPr>
                <w:szCs w:val="22"/>
                <w:lang w:val="fr-FR"/>
              </w:rPr>
              <w:t xml:space="preserve">n </w:t>
            </w:r>
            <w:r w:rsidR="00A83044">
              <w:rPr>
                <w:szCs w:val="22"/>
                <w:lang w:val="fr-FR"/>
              </w:rPr>
              <w:t>son</w:t>
            </w:r>
            <w:r w:rsidR="00A83044" w:rsidRPr="00A83044">
              <w:rPr>
                <w:szCs w:val="22"/>
                <w:lang w:val="fr-FR"/>
              </w:rPr>
              <w:t xml:space="preserve"> absence, </w:t>
            </w:r>
            <w:r w:rsidR="00A83044">
              <w:rPr>
                <w:szCs w:val="22"/>
                <w:lang w:val="fr-FR"/>
              </w:rPr>
              <w:t>Mme</w:t>
            </w:r>
            <w:r w:rsidR="00894238">
              <w:rPr>
                <w:szCs w:val="22"/>
                <w:lang w:val="fr-FR"/>
              </w:rPr>
              <w:t> </w:t>
            </w:r>
            <w:r w:rsidR="00A83044" w:rsidRPr="00A83044">
              <w:rPr>
                <w:szCs w:val="22"/>
                <w:lang w:val="fr-FR"/>
              </w:rPr>
              <w:t>Mercy K.</w:t>
            </w:r>
            <w:r w:rsidR="00C433CC">
              <w:rPr>
                <w:szCs w:val="22"/>
                <w:lang w:val="fr-FR"/>
              </w:rPr>
              <w:t> </w:t>
            </w:r>
            <w:r w:rsidR="00A83044" w:rsidRPr="00A83044">
              <w:rPr>
                <w:szCs w:val="22"/>
                <w:lang w:val="fr-FR"/>
              </w:rPr>
              <w:t xml:space="preserve">Kainobwisho </w:t>
            </w:r>
            <w:r w:rsidR="00A83044" w:rsidRPr="00A83044">
              <w:rPr>
                <w:szCs w:val="22"/>
                <w:lang w:val="fr-CH"/>
              </w:rPr>
              <w:t>(</w:t>
            </w:r>
            <w:r w:rsidR="00C433CC">
              <w:rPr>
                <w:szCs w:val="22"/>
                <w:lang w:val="fr-CH"/>
              </w:rPr>
              <w:t>Ou</w:t>
            </w:r>
            <w:r w:rsidR="00A83044" w:rsidRPr="00A83044">
              <w:rPr>
                <w:szCs w:val="22"/>
                <w:lang w:val="fr-CH"/>
              </w:rPr>
              <w:t xml:space="preserve">ganda), </w:t>
            </w:r>
            <w:r w:rsidR="00C433CC">
              <w:rPr>
                <w:szCs w:val="22"/>
                <w:lang w:val="fr-CH"/>
              </w:rPr>
              <w:t>v</w:t>
            </w:r>
            <w:r w:rsidR="00A83044" w:rsidRPr="00A83044">
              <w:rPr>
                <w:szCs w:val="22"/>
                <w:lang w:val="fr-CH"/>
              </w:rPr>
              <w:t>ice</w:t>
            </w:r>
            <w:r w:rsidR="00E172BB">
              <w:rPr>
                <w:szCs w:val="22"/>
                <w:lang w:val="fr-CH"/>
              </w:rPr>
              <w:noBreakHyphen/>
            </w:r>
            <w:r w:rsidR="00C433CC">
              <w:rPr>
                <w:szCs w:val="22"/>
                <w:lang w:val="fr-CH"/>
              </w:rPr>
              <w:t>présidente</w:t>
            </w:r>
          </w:p>
        </w:tc>
      </w:tr>
      <w:tr w:rsidR="00F427B5" w:rsidRPr="00513990" w:rsidTr="00707B59">
        <w:tc>
          <w:tcPr>
            <w:tcW w:w="3906" w:type="dxa"/>
          </w:tcPr>
          <w:p w:rsidR="00F427B5" w:rsidRPr="00513990" w:rsidRDefault="00F427B5" w:rsidP="00A83044">
            <w:pPr>
              <w:spacing w:after="220"/>
              <w:rPr>
                <w:lang w:val="fr-FR"/>
              </w:rPr>
            </w:pPr>
            <w:r w:rsidRPr="00513990">
              <w:rPr>
                <w:szCs w:val="22"/>
                <w:lang w:val="fr-FR"/>
              </w:rPr>
              <w:t>Point 21</w:t>
            </w:r>
          </w:p>
        </w:tc>
        <w:tc>
          <w:tcPr>
            <w:tcW w:w="4645" w:type="dxa"/>
          </w:tcPr>
          <w:p w:rsidR="00F427B5" w:rsidRPr="00513990" w:rsidRDefault="00DD142E" w:rsidP="00A83044">
            <w:pPr>
              <w:spacing w:after="220"/>
              <w:rPr>
                <w:lang w:val="fr-FR"/>
              </w:rPr>
            </w:pPr>
            <w:r>
              <w:rPr>
                <w:szCs w:val="22"/>
                <w:lang w:val="fr-FR"/>
              </w:rPr>
              <w:t>Mme</w:t>
            </w:r>
            <w:r w:rsidR="00894238">
              <w:rPr>
                <w:szCs w:val="22"/>
                <w:lang w:val="fr-FR"/>
              </w:rPr>
              <w:t> </w:t>
            </w:r>
            <w:r w:rsidR="00E8664D" w:rsidRPr="00E8664D">
              <w:rPr>
                <w:szCs w:val="22"/>
                <w:lang w:val="fr-CH"/>
              </w:rPr>
              <w:t>María Loreto Bresky</w:t>
            </w:r>
            <w:r w:rsidR="00E8664D">
              <w:rPr>
                <w:szCs w:val="22"/>
                <w:lang w:val="fr-CH"/>
              </w:rPr>
              <w:t xml:space="preserve"> (Chili)</w:t>
            </w:r>
            <w:r>
              <w:rPr>
                <w:szCs w:val="22"/>
                <w:lang w:val="fr-FR"/>
              </w:rPr>
              <w:t xml:space="preserve">, </w:t>
            </w:r>
            <w:r w:rsidR="00F427B5" w:rsidRPr="00513990">
              <w:rPr>
                <w:szCs w:val="22"/>
                <w:lang w:val="fr-FR"/>
              </w:rPr>
              <w:t>président</w:t>
            </w:r>
            <w:r w:rsidR="00E8664D">
              <w:rPr>
                <w:szCs w:val="22"/>
                <w:lang w:val="fr-FR"/>
              </w:rPr>
              <w:t>e</w:t>
            </w:r>
            <w:r w:rsidR="00F427B5" w:rsidRPr="00513990">
              <w:rPr>
                <w:szCs w:val="22"/>
                <w:lang w:val="fr-FR"/>
              </w:rPr>
              <w:t xml:space="preserve"> de l</w:t>
            </w:r>
            <w:r w:rsidR="009C7B9F">
              <w:rPr>
                <w:szCs w:val="22"/>
                <w:lang w:val="fr-FR"/>
              </w:rPr>
              <w:t>’</w:t>
            </w:r>
            <w:r w:rsidR="00F427B5" w:rsidRPr="00513990">
              <w:rPr>
                <w:szCs w:val="22"/>
                <w:lang w:val="fr-FR"/>
              </w:rPr>
              <w:t>Assemblée de l</w:t>
            </w:r>
            <w:r w:rsidR="009C7B9F">
              <w:rPr>
                <w:szCs w:val="22"/>
                <w:lang w:val="fr-FR"/>
              </w:rPr>
              <w:t>’</w:t>
            </w:r>
            <w:r w:rsidR="00F427B5" w:rsidRPr="00513990">
              <w:rPr>
                <w:szCs w:val="22"/>
                <w:lang w:val="fr-FR"/>
              </w:rPr>
              <w:t>Union du PCT</w:t>
            </w:r>
          </w:p>
        </w:tc>
      </w:tr>
      <w:tr w:rsidR="00F427B5" w:rsidRPr="00513990" w:rsidTr="00707B59">
        <w:tc>
          <w:tcPr>
            <w:tcW w:w="3906" w:type="dxa"/>
          </w:tcPr>
          <w:p w:rsidR="00F427B5" w:rsidRPr="00513990" w:rsidRDefault="00F427B5" w:rsidP="00A83044">
            <w:pPr>
              <w:spacing w:after="220"/>
              <w:rPr>
                <w:lang w:val="fr-FR"/>
              </w:rPr>
            </w:pPr>
            <w:r w:rsidRPr="00513990">
              <w:rPr>
                <w:szCs w:val="22"/>
                <w:lang w:val="fr-FR"/>
              </w:rPr>
              <w:t>Point 22</w:t>
            </w:r>
          </w:p>
        </w:tc>
        <w:tc>
          <w:tcPr>
            <w:tcW w:w="4645" w:type="dxa"/>
          </w:tcPr>
          <w:p w:rsidR="00F427B5" w:rsidRPr="00513990" w:rsidRDefault="0094542A" w:rsidP="00A83044">
            <w:pPr>
              <w:spacing w:after="220"/>
              <w:rPr>
                <w:lang w:val="fr-FR"/>
              </w:rPr>
            </w:pPr>
            <w:r>
              <w:rPr>
                <w:szCs w:val="22"/>
                <w:lang w:val="fr-FR"/>
              </w:rPr>
              <w:t>M. </w:t>
            </w:r>
            <w:r w:rsidR="00E8664D" w:rsidRPr="00E8664D">
              <w:rPr>
                <w:szCs w:val="22"/>
                <w:lang w:val="fr-CH"/>
              </w:rPr>
              <w:t>Philippe Cadre</w:t>
            </w:r>
            <w:r w:rsidR="00DD142E" w:rsidRPr="00513990">
              <w:rPr>
                <w:szCs w:val="22"/>
                <w:lang w:val="fr-FR"/>
              </w:rPr>
              <w:t xml:space="preserve"> (</w:t>
            </w:r>
            <w:r w:rsidR="00E8664D">
              <w:rPr>
                <w:szCs w:val="22"/>
                <w:lang w:val="fr-FR"/>
              </w:rPr>
              <w:t>France</w:t>
            </w:r>
            <w:r w:rsidR="00DD142E" w:rsidRPr="00513990">
              <w:rPr>
                <w:szCs w:val="22"/>
                <w:lang w:val="fr-FR"/>
              </w:rPr>
              <w:t>)</w:t>
            </w:r>
            <w:r w:rsidR="00DD142E">
              <w:rPr>
                <w:szCs w:val="22"/>
                <w:lang w:val="fr-FR"/>
              </w:rPr>
              <w:t xml:space="preserve">, </w:t>
            </w:r>
            <w:r w:rsidR="00F427B5" w:rsidRPr="00513990">
              <w:rPr>
                <w:szCs w:val="22"/>
                <w:lang w:val="fr-FR"/>
              </w:rPr>
              <w:t>président de l</w:t>
            </w:r>
            <w:r w:rsidR="009C7B9F">
              <w:rPr>
                <w:szCs w:val="22"/>
                <w:lang w:val="fr-FR"/>
              </w:rPr>
              <w:t>’</w:t>
            </w:r>
            <w:r w:rsidR="00F427B5" w:rsidRPr="00513990">
              <w:rPr>
                <w:szCs w:val="22"/>
                <w:lang w:val="fr-FR"/>
              </w:rPr>
              <w:t>Assemblée de l</w:t>
            </w:r>
            <w:r w:rsidR="009C7B9F">
              <w:rPr>
                <w:szCs w:val="22"/>
                <w:lang w:val="fr-FR"/>
              </w:rPr>
              <w:t>’</w:t>
            </w:r>
            <w:r w:rsidR="00F427B5" w:rsidRPr="00513990">
              <w:rPr>
                <w:szCs w:val="22"/>
                <w:lang w:val="fr-FR"/>
              </w:rPr>
              <w:t>Union de Madrid</w:t>
            </w:r>
          </w:p>
        </w:tc>
      </w:tr>
      <w:tr w:rsidR="00DD142E" w:rsidRPr="00DD142E" w:rsidTr="00707B59">
        <w:tc>
          <w:tcPr>
            <w:tcW w:w="3906" w:type="dxa"/>
          </w:tcPr>
          <w:p w:rsidR="00DD142E" w:rsidRPr="00513990" w:rsidRDefault="00DD142E" w:rsidP="00A83044">
            <w:pPr>
              <w:spacing w:after="220"/>
              <w:rPr>
                <w:szCs w:val="22"/>
                <w:lang w:val="fr-FR"/>
              </w:rPr>
            </w:pPr>
            <w:r>
              <w:rPr>
                <w:szCs w:val="22"/>
                <w:lang w:val="fr-FR"/>
              </w:rPr>
              <w:t>Point 23</w:t>
            </w:r>
          </w:p>
        </w:tc>
        <w:tc>
          <w:tcPr>
            <w:tcW w:w="4645" w:type="dxa"/>
          </w:tcPr>
          <w:p w:rsidR="00DD142E" w:rsidRPr="00513990" w:rsidRDefault="00DD142E" w:rsidP="00A83044">
            <w:pPr>
              <w:spacing w:after="220"/>
              <w:rPr>
                <w:lang w:val="fr-FR"/>
              </w:rPr>
            </w:pPr>
            <w:r w:rsidRPr="00513990">
              <w:rPr>
                <w:szCs w:val="22"/>
                <w:lang w:val="fr-FR"/>
              </w:rPr>
              <w:t>M.</w:t>
            </w:r>
            <w:r w:rsidR="006770AD">
              <w:rPr>
                <w:szCs w:val="22"/>
                <w:lang w:val="fr-FR"/>
              </w:rPr>
              <w:t> </w:t>
            </w:r>
            <w:r w:rsidR="00E8664D" w:rsidRPr="00E8664D">
              <w:rPr>
                <w:szCs w:val="22"/>
                <w:lang w:val="fr-CH"/>
              </w:rPr>
              <w:t>David R.</w:t>
            </w:r>
            <w:r w:rsidR="00894238">
              <w:rPr>
                <w:szCs w:val="22"/>
                <w:lang w:val="fr-CH"/>
              </w:rPr>
              <w:t> </w:t>
            </w:r>
            <w:r w:rsidR="00E8664D" w:rsidRPr="00E8664D">
              <w:rPr>
                <w:szCs w:val="22"/>
                <w:lang w:val="fr-CH"/>
              </w:rPr>
              <w:t>Gerk</w:t>
            </w:r>
            <w:r w:rsidRPr="00513990">
              <w:rPr>
                <w:szCs w:val="22"/>
                <w:lang w:val="fr-FR"/>
              </w:rPr>
              <w:t xml:space="preserve"> (</w:t>
            </w:r>
            <w:r w:rsidR="006770AD">
              <w:rPr>
                <w:szCs w:val="22"/>
                <w:lang w:val="fr-FR"/>
              </w:rPr>
              <w:t>États</w:t>
            </w:r>
            <w:r w:rsidR="00E172BB">
              <w:rPr>
                <w:szCs w:val="22"/>
                <w:lang w:val="fr-FR"/>
              </w:rPr>
              <w:noBreakHyphen/>
            </w:r>
            <w:r w:rsidR="006770AD">
              <w:rPr>
                <w:szCs w:val="22"/>
                <w:lang w:val="fr-FR"/>
              </w:rPr>
              <w:t>Unis d</w:t>
            </w:r>
            <w:r w:rsidR="009C7B9F">
              <w:rPr>
                <w:szCs w:val="22"/>
                <w:lang w:val="fr-FR"/>
              </w:rPr>
              <w:t>’</w:t>
            </w:r>
            <w:r w:rsidR="006770AD">
              <w:rPr>
                <w:szCs w:val="22"/>
                <w:lang w:val="fr-FR"/>
              </w:rPr>
              <w:t>Amérique</w:t>
            </w:r>
            <w:r w:rsidRPr="00513990">
              <w:rPr>
                <w:szCs w:val="22"/>
                <w:lang w:val="fr-FR"/>
              </w:rPr>
              <w:t>)</w:t>
            </w:r>
            <w:r>
              <w:rPr>
                <w:szCs w:val="22"/>
                <w:lang w:val="fr-FR"/>
              </w:rPr>
              <w:t xml:space="preserve">, </w:t>
            </w:r>
            <w:r w:rsidRPr="00513990">
              <w:rPr>
                <w:szCs w:val="22"/>
                <w:lang w:val="fr-FR"/>
              </w:rPr>
              <w:t>président de l</w:t>
            </w:r>
            <w:r w:rsidR="009C7B9F">
              <w:rPr>
                <w:szCs w:val="22"/>
                <w:lang w:val="fr-FR"/>
              </w:rPr>
              <w:t>’</w:t>
            </w:r>
            <w:r w:rsidRPr="00513990">
              <w:rPr>
                <w:szCs w:val="22"/>
                <w:lang w:val="fr-FR"/>
              </w:rPr>
              <w:t>Assemblée de l</w:t>
            </w:r>
            <w:r w:rsidR="009C7B9F">
              <w:rPr>
                <w:szCs w:val="22"/>
                <w:lang w:val="fr-FR"/>
              </w:rPr>
              <w:t>’</w:t>
            </w:r>
            <w:r w:rsidRPr="00513990">
              <w:rPr>
                <w:szCs w:val="22"/>
                <w:lang w:val="fr-FR"/>
              </w:rPr>
              <w:t xml:space="preserve">Union de </w:t>
            </w:r>
            <w:r w:rsidR="009C7B9F">
              <w:rPr>
                <w:szCs w:val="22"/>
                <w:lang w:val="fr-FR"/>
              </w:rPr>
              <w:t>La Haye</w:t>
            </w:r>
          </w:p>
        </w:tc>
      </w:tr>
      <w:tr w:rsidR="00F427B5" w:rsidRPr="00513990" w:rsidTr="00707B59">
        <w:tc>
          <w:tcPr>
            <w:tcW w:w="3906" w:type="dxa"/>
          </w:tcPr>
          <w:p w:rsidR="00F427B5" w:rsidRPr="00513990" w:rsidRDefault="00F427B5" w:rsidP="00A83044">
            <w:pPr>
              <w:spacing w:after="220"/>
              <w:rPr>
                <w:lang w:val="fr-FR"/>
              </w:rPr>
            </w:pPr>
            <w:r w:rsidRPr="00513990">
              <w:rPr>
                <w:szCs w:val="22"/>
                <w:lang w:val="fr-FR"/>
              </w:rPr>
              <w:t>Point 2</w:t>
            </w:r>
            <w:r w:rsidR="00DD142E">
              <w:rPr>
                <w:szCs w:val="22"/>
                <w:lang w:val="fr-FR"/>
              </w:rPr>
              <w:t>4</w:t>
            </w:r>
          </w:p>
        </w:tc>
        <w:tc>
          <w:tcPr>
            <w:tcW w:w="4645" w:type="dxa"/>
          </w:tcPr>
          <w:p w:rsidR="00F427B5" w:rsidRPr="00513990" w:rsidRDefault="00DD142E" w:rsidP="00E172BB">
            <w:pPr>
              <w:spacing w:after="220"/>
              <w:rPr>
                <w:lang w:val="fr-FR"/>
              </w:rPr>
            </w:pPr>
            <w:r w:rsidRPr="00513990">
              <w:rPr>
                <w:szCs w:val="22"/>
                <w:lang w:val="fr-FR"/>
              </w:rPr>
              <w:t>M.</w:t>
            </w:r>
            <w:r w:rsidR="006770AD">
              <w:rPr>
                <w:szCs w:val="22"/>
                <w:lang w:val="fr-FR"/>
              </w:rPr>
              <w:t xml:space="preserve"> Pascal Faure </w:t>
            </w:r>
            <w:r w:rsidRPr="00513990">
              <w:rPr>
                <w:szCs w:val="22"/>
                <w:lang w:val="fr-FR"/>
              </w:rPr>
              <w:t>(</w:t>
            </w:r>
            <w:r w:rsidR="006770AD">
              <w:rPr>
                <w:szCs w:val="22"/>
                <w:lang w:val="fr-FR"/>
              </w:rPr>
              <w:t>France</w:t>
            </w:r>
            <w:r w:rsidRPr="00513990">
              <w:rPr>
                <w:szCs w:val="22"/>
                <w:lang w:val="fr-FR"/>
              </w:rPr>
              <w:t>)</w:t>
            </w:r>
            <w:r w:rsidR="00E172BB">
              <w:rPr>
                <w:szCs w:val="22"/>
                <w:lang w:val="fr-FR"/>
              </w:rPr>
              <w:t>,</w:t>
            </w:r>
            <w:r w:rsidR="00894238">
              <w:rPr>
                <w:szCs w:val="22"/>
                <w:lang w:val="fr-FR"/>
              </w:rPr>
              <w:t xml:space="preserve"> </w:t>
            </w:r>
            <w:r w:rsidR="00F427B5" w:rsidRPr="00513990">
              <w:rPr>
                <w:szCs w:val="22"/>
                <w:lang w:val="fr-FR"/>
              </w:rPr>
              <w:t>président de l</w:t>
            </w:r>
            <w:r w:rsidR="009C7B9F">
              <w:rPr>
                <w:szCs w:val="22"/>
                <w:lang w:val="fr-FR"/>
              </w:rPr>
              <w:t>’</w:t>
            </w:r>
            <w:r w:rsidR="00F427B5" w:rsidRPr="00513990">
              <w:rPr>
                <w:szCs w:val="22"/>
                <w:lang w:val="fr-FR"/>
              </w:rPr>
              <w:t>Assemblée de l</w:t>
            </w:r>
            <w:r w:rsidR="009C7B9F">
              <w:rPr>
                <w:szCs w:val="22"/>
                <w:lang w:val="fr-FR"/>
              </w:rPr>
              <w:t>’</w:t>
            </w:r>
            <w:r w:rsidR="00F427B5" w:rsidRPr="00513990">
              <w:rPr>
                <w:szCs w:val="22"/>
                <w:lang w:val="fr-FR"/>
              </w:rPr>
              <w:t>Union de Lisbonne</w:t>
            </w:r>
          </w:p>
        </w:tc>
      </w:tr>
      <w:tr w:rsidR="00F427B5" w:rsidRPr="00513990" w:rsidTr="00707B59">
        <w:tc>
          <w:tcPr>
            <w:tcW w:w="3906" w:type="dxa"/>
          </w:tcPr>
          <w:p w:rsidR="00F427B5" w:rsidRPr="00513990" w:rsidRDefault="00F427B5" w:rsidP="00A83044">
            <w:pPr>
              <w:spacing w:after="220"/>
              <w:rPr>
                <w:szCs w:val="22"/>
                <w:lang w:val="fr-FR"/>
              </w:rPr>
            </w:pPr>
            <w:r w:rsidRPr="00513990">
              <w:rPr>
                <w:szCs w:val="22"/>
                <w:lang w:val="fr-FR"/>
              </w:rPr>
              <w:t>Point 2</w:t>
            </w:r>
            <w:r w:rsidR="00DD142E">
              <w:rPr>
                <w:szCs w:val="22"/>
                <w:lang w:val="fr-FR"/>
              </w:rPr>
              <w:t>7</w:t>
            </w:r>
          </w:p>
        </w:tc>
        <w:tc>
          <w:tcPr>
            <w:tcW w:w="4645" w:type="dxa"/>
          </w:tcPr>
          <w:p w:rsidR="00F427B5" w:rsidRPr="00513990" w:rsidRDefault="00DD142E" w:rsidP="00A83044">
            <w:pPr>
              <w:spacing w:after="220"/>
              <w:rPr>
                <w:szCs w:val="22"/>
                <w:lang w:val="fr-FR"/>
              </w:rPr>
            </w:pPr>
            <w:r>
              <w:rPr>
                <w:szCs w:val="22"/>
                <w:lang w:val="fr-FR"/>
              </w:rPr>
              <w:t>Mme</w:t>
            </w:r>
            <w:r w:rsidR="00894238">
              <w:rPr>
                <w:szCs w:val="22"/>
                <w:lang w:val="fr-FR"/>
              </w:rPr>
              <w:t> </w:t>
            </w:r>
            <w:r w:rsidR="006770AD" w:rsidRPr="006770AD">
              <w:rPr>
                <w:szCs w:val="22"/>
                <w:lang w:val="fr-CH"/>
              </w:rPr>
              <w:t xml:space="preserve">Lucía Estrada </w:t>
            </w:r>
            <w:r w:rsidRPr="00513990">
              <w:rPr>
                <w:szCs w:val="22"/>
                <w:lang w:val="fr-FR"/>
              </w:rPr>
              <w:t>(</w:t>
            </w:r>
            <w:r w:rsidR="006770AD">
              <w:rPr>
                <w:szCs w:val="22"/>
                <w:lang w:val="fr-FR"/>
              </w:rPr>
              <w:t>Uruguay</w:t>
            </w:r>
            <w:r w:rsidRPr="00513990">
              <w:rPr>
                <w:szCs w:val="22"/>
                <w:lang w:val="fr-FR"/>
              </w:rPr>
              <w:t>)</w:t>
            </w:r>
            <w:r>
              <w:rPr>
                <w:szCs w:val="22"/>
                <w:lang w:val="fr-FR"/>
              </w:rPr>
              <w:t xml:space="preserve">, </w:t>
            </w:r>
            <w:r w:rsidR="00F427B5" w:rsidRPr="00513990">
              <w:rPr>
                <w:szCs w:val="22"/>
                <w:lang w:val="fr-FR"/>
              </w:rPr>
              <w:t>président</w:t>
            </w:r>
            <w:r w:rsidR="006770AD">
              <w:rPr>
                <w:szCs w:val="22"/>
                <w:lang w:val="fr-FR"/>
              </w:rPr>
              <w:t>e</w:t>
            </w:r>
            <w:r w:rsidR="00F427B5" w:rsidRPr="00513990">
              <w:rPr>
                <w:szCs w:val="22"/>
                <w:lang w:val="fr-FR"/>
              </w:rPr>
              <w:t xml:space="preserve"> de l</w:t>
            </w:r>
            <w:r w:rsidR="009C7B9F">
              <w:rPr>
                <w:szCs w:val="22"/>
                <w:lang w:val="fr-FR"/>
              </w:rPr>
              <w:t>’</w:t>
            </w:r>
            <w:r w:rsidR="00F427B5" w:rsidRPr="00513990">
              <w:rPr>
                <w:szCs w:val="22"/>
                <w:lang w:val="fr-FR"/>
              </w:rPr>
              <w:t xml:space="preserve">Assemblée du Traité de Singapour </w:t>
            </w:r>
          </w:p>
        </w:tc>
      </w:tr>
      <w:tr w:rsidR="00F427B5" w:rsidRPr="00513990" w:rsidTr="00707B59">
        <w:tc>
          <w:tcPr>
            <w:tcW w:w="3906" w:type="dxa"/>
          </w:tcPr>
          <w:p w:rsidR="00F427B5" w:rsidRPr="00513990" w:rsidRDefault="00F427B5" w:rsidP="00A83044">
            <w:pPr>
              <w:spacing w:after="220"/>
              <w:rPr>
                <w:szCs w:val="22"/>
                <w:lang w:val="fr-FR"/>
              </w:rPr>
            </w:pPr>
            <w:r w:rsidRPr="00513990">
              <w:rPr>
                <w:szCs w:val="22"/>
                <w:lang w:val="fr-FR"/>
              </w:rPr>
              <w:lastRenderedPageBreak/>
              <w:t>Point 2</w:t>
            </w:r>
            <w:r w:rsidR="00DD142E">
              <w:rPr>
                <w:szCs w:val="22"/>
                <w:lang w:val="fr-FR"/>
              </w:rPr>
              <w:t>8</w:t>
            </w:r>
          </w:p>
        </w:tc>
        <w:tc>
          <w:tcPr>
            <w:tcW w:w="4645" w:type="dxa"/>
          </w:tcPr>
          <w:p w:rsidR="00F427B5" w:rsidRPr="00513990" w:rsidRDefault="0094542A" w:rsidP="00A83044">
            <w:pPr>
              <w:spacing w:after="220"/>
              <w:rPr>
                <w:lang w:val="fr-FR"/>
              </w:rPr>
            </w:pPr>
            <w:r>
              <w:rPr>
                <w:szCs w:val="22"/>
                <w:lang w:val="fr-FR"/>
              </w:rPr>
              <w:t>M. </w:t>
            </w:r>
            <w:r w:rsidR="006770AD" w:rsidRPr="006770AD">
              <w:rPr>
                <w:szCs w:val="22"/>
                <w:lang w:val="fr-CH"/>
              </w:rPr>
              <w:t>Ali Alshanqeeti</w:t>
            </w:r>
            <w:r w:rsidR="00DD142E" w:rsidRPr="00513990">
              <w:rPr>
                <w:szCs w:val="22"/>
                <w:lang w:val="fr-FR"/>
              </w:rPr>
              <w:t xml:space="preserve"> (</w:t>
            </w:r>
            <w:r w:rsidR="009C7B9F">
              <w:rPr>
                <w:szCs w:val="22"/>
                <w:lang w:val="fr-FR"/>
              </w:rPr>
              <w:t>Arabie saoudite</w:t>
            </w:r>
            <w:r w:rsidR="00DD142E" w:rsidRPr="00513990">
              <w:rPr>
                <w:szCs w:val="22"/>
                <w:lang w:val="fr-FR"/>
              </w:rPr>
              <w:t>)</w:t>
            </w:r>
            <w:r w:rsidR="00DD142E">
              <w:rPr>
                <w:szCs w:val="22"/>
                <w:lang w:val="fr-FR"/>
              </w:rPr>
              <w:t xml:space="preserve">, </w:t>
            </w:r>
            <w:r w:rsidR="00F427B5" w:rsidRPr="00513990">
              <w:rPr>
                <w:szCs w:val="22"/>
                <w:lang w:val="fr-FR"/>
              </w:rPr>
              <w:t>président de l</w:t>
            </w:r>
            <w:r w:rsidR="009C7B9F">
              <w:rPr>
                <w:szCs w:val="22"/>
                <w:lang w:val="fr-FR"/>
              </w:rPr>
              <w:t>’</w:t>
            </w:r>
            <w:r w:rsidR="00F427B5" w:rsidRPr="00513990">
              <w:rPr>
                <w:szCs w:val="22"/>
                <w:lang w:val="fr-FR"/>
              </w:rPr>
              <w:t>Assemblée du Traité de Marrakech</w:t>
            </w:r>
          </w:p>
        </w:tc>
      </w:tr>
      <w:tr w:rsidR="00DD142E" w:rsidRPr="00513990" w:rsidTr="00707B59">
        <w:tc>
          <w:tcPr>
            <w:tcW w:w="3906" w:type="dxa"/>
          </w:tcPr>
          <w:p w:rsidR="00DD142E" w:rsidRPr="00513990" w:rsidRDefault="00DD142E" w:rsidP="00A83044">
            <w:pPr>
              <w:spacing w:after="220"/>
              <w:rPr>
                <w:szCs w:val="22"/>
                <w:lang w:val="fr-FR"/>
              </w:rPr>
            </w:pPr>
            <w:r>
              <w:rPr>
                <w:szCs w:val="22"/>
                <w:lang w:val="fr-FR"/>
              </w:rPr>
              <w:t>Point 29</w:t>
            </w:r>
          </w:p>
        </w:tc>
        <w:tc>
          <w:tcPr>
            <w:tcW w:w="4645" w:type="dxa"/>
          </w:tcPr>
          <w:p w:rsidR="00DD142E" w:rsidRPr="00513990" w:rsidRDefault="00DD142E" w:rsidP="00A83044">
            <w:pPr>
              <w:spacing w:after="220"/>
              <w:rPr>
                <w:szCs w:val="22"/>
                <w:lang w:val="fr-FR"/>
              </w:rPr>
            </w:pPr>
            <w:r>
              <w:rPr>
                <w:szCs w:val="22"/>
                <w:lang w:val="fr-FR"/>
              </w:rPr>
              <w:t>Mme</w:t>
            </w:r>
            <w:r w:rsidR="00894238">
              <w:rPr>
                <w:szCs w:val="22"/>
                <w:lang w:val="fr-FR"/>
              </w:rPr>
              <w:t> </w:t>
            </w:r>
            <w:r w:rsidR="006770AD" w:rsidRPr="006770AD">
              <w:rPr>
                <w:szCs w:val="22"/>
                <w:lang w:val="fr-CH"/>
              </w:rPr>
              <w:t>María Gabriela Campoverde</w:t>
            </w:r>
            <w:r w:rsidRPr="00513990">
              <w:rPr>
                <w:szCs w:val="22"/>
                <w:lang w:val="fr-FR"/>
              </w:rPr>
              <w:t xml:space="preserve"> (</w:t>
            </w:r>
            <w:r w:rsidR="006770AD">
              <w:rPr>
                <w:szCs w:val="22"/>
                <w:lang w:val="fr-FR"/>
              </w:rPr>
              <w:t>Équateur</w:t>
            </w:r>
            <w:r w:rsidRPr="00513990">
              <w:rPr>
                <w:szCs w:val="22"/>
                <w:lang w:val="fr-FR"/>
              </w:rPr>
              <w:t>)</w:t>
            </w:r>
            <w:r>
              <w:rPr>
                <w:szCs w:val="22"/>
                <w:lang w:val="fr-FR"/>
              </w:rPr>
              <w:t xml:space="preserve">, </w:t>
            </w:r>
            <w:r w:rsidRPr="00513990">
              <w:rPr>
                <w:szCs w:val="22"/>
                <w:lang w:val="fr-FR"/>
              </w:rPr>
              <w:t>président</w:t>
            </w:r>
            <w:r w:rsidR="006770AD">
              <w:rPr>
                <w:szCs w:val="22"/>
                <w:lang w:val="fr-FR"/>
              </w:rPr>
              <w:t>e</w:t>
            </w:r>
            <w:r w:rsidRPr="00513990">
              <w:rPr>
                <w:szCs w:val="22"/>
                <w:lang w:val="fr-FR"/>
              </w:rPr>
              <w:t xml:space="preserve"> de l</w:t>
            </w:r>
            <w:r w:rsidR="009C7B9F">
              <w:rPr>
                <w:szCs w:val="22"/>
                <w:lang w:val="fr-FR"/>
              </w:rPr>
              <w:t>’</w:t>
            </w:r>
            <w:r>
              <w:rPr>
                <w:szCs w:val="22"/>
                <w:lang w:val="fr-FR"/>
              </w:rPr>
              <w:t>Assemblée du Traité de Beijing</w:t>
            </w:r>
          </w:p>
        </w:tc>
      </w:tr>
    </w:tbl>
    <w:p w:rsidR="00F427B5" w:rsidRPr="00513990" w:rsidRDefault="00F427B5" w:rsidP="00DD142E">
      <w:pPr>
        <w:pStyle w:val="Heading2"/>
        <w:spacing w:line="480" w:lineRule="auto"/>
      </w:pPr>
      <w:r w:rsidRPr="00DD142E">
        <w:t>Point</w:t>
      </w:r>
      <w:r w:rsidRPr="00513990">
        <w:t> 1 de l</w:t>
      </w:r>
      <w:r w:rsidR="009C7B9F">
        <w:t>’</w:t>
      </w:r>
      <w:r w:rsidRPr="00513990">
        <w:t>ordre du jour unifié</w:t>
      </w:r>
    </w:p>
    <w:p w:rsidR="00F427B5" w:rsidRPr="00DD142E" w:rsidRDefault="00F427B5" w:rsidP="00DD142E">
      <w:pPr>
        <w:pStyle w:val="Heading2"/>
      </w:pPr>
      <w:r w:rsidRPr="00DD142E">
        <w:t>Ouverture des sessions</w:t>
      </w:r>
    </w:p>
    <w:p w:rsidR="00F427B5" w:rsidRPr="00513990" w:rsidRDefault="00F427B5" w:rsidP="00F427B5">
      <w:pPr>
        <w:pStyle w:val="ONUMFS"/>
        <w:rPr>
          <w:lang w:val="fr-FR"/>
        </w:rPr>
      </w:pPr>
      <w:r w:rsidRPr="00513990">
        <w:rPr>
          <w:lang w:val="fr-FR"/>
        </w:rPr>
        <w:t xml:space="preserve">La </w:t>
      </w:r>
      <w:r w:rsidR="00DD142E">
        <w:rPr>
          <w:lang w:val="fr-FR"/>
        </w:rPr>
        <w:t>soixante</w:t>
      </w:r>
      <w:r w:rsidR="00E172BB">
        <w:rPr>
          <w:lang w:val="fr-FR"/>
        </w:rPr>
        <w:noBreakHyphen/>
      </w:r>
      <w:r w:rsidR="00DD142E">
        <w:rPr>
          <w:lang w:val="fr-FR"/>
        </w:rPr>
        <w:t>deux</w:t>
      </w:r>
      <w:r w:rsidRPr="00513990">
        <w:rPr>
          <w:lang w:val="fr-FR"/>
        </w:rPr>
        <w:t>ième série de réunions des assemblées était convoquée par le Directeur général de l</w:t>
      </w:r>
      <w:r w:rsidR="009C7B9F">
        <w:rPr>
          <w:lang w:val="fr-FR"/>
        </w:rPr>
        <w:t>’</w:t>
      </w:r>
      <w:r w:rsidRPr="00513990">
        <w:rPr>
          <w:lang w:val="fr-FR"/>
        </w:rPr>
        <w:t>OMPI, M. </w:t>
      </w:r>
      <w:r w:rsidR="009C7B9F">
        <w:rPr>
          <w:lang w:val="fr-FR"/>
        </w:rPr>
        <w:t>Daren Tang</w:t>
      </w:r>
      <w:r w:rsidRPr="00513990">
        <w:rPr>
          <w:lang w:val="fr-FR"/>
        </w:rPr>
        <w:t>.</w:t>
      </w:r>
    </w:p>
    <w:p w:rsidR="00F427B5" w:rsidRPr="00513990" w:rsidRDefault="00F427B5" w:rsidP="00F427B5">
      <w:pPr>
        <w:pStyle w:val="ONUMFS"/>
        <w:rPr>
          <w:bCs/>
          <w:iCs/>
          <w:caps/>
          <w:lang w:val="fr-FR"/>
        </w:rPr>
      </w:pPr>
      <w:r w:rsidRPr="00513990">
        <w:rPr>
          <w:lang w:val="fr-FR"/>
        </w:rPr>
        <w:t>Les sessions ont été ouvertes lors d</w:t>
      </w:r>
      <w:r w:rsidR="009C7B9F">
        <w:rPr>
          <w:lang w:val="fr-FR"/>
        </w:rPr>
        <w:t>’</w:t>
      </w:r>
      <w:r w:rsidRPr="00513990">
        <w:rPr>
          <w:lang w:val="fr-FR"/>
        </w:rPr>
        <w:t>une séance commune de l</w:t>
      </w:r>
      <w:r w:rsidR="009C7B9F">
        <w:rPr>
          <w:lang w:val="fr-FR"/>
        </w:rPr>
        <w:t>’</w:t>
      </w:r>
      <w:r w:rsidRPr="00513990">
        <w:rPr>
          <w:lang w:val="fr-FR"/>
        </w:rPr>
        <w:t>ensemble des 2</w:t>
      </w:r>
      <w:r w:rsidR="00DD142E">
        <w:rPr>
          <w:lang w:val="fr-FR"/>
        </w:rPr>
        <w:t>2</w:t>
      </w:r>
      <w:r w:rsidRPr="00513990">
        <w:rPr>
          <w:lang w:val="fr-FR"/>
        </w:rPr>
        <w:t xml:space="preserve"> assemblées et autres organes par le </w:t>
      </w:r>
      <w:r w:rsidR="00DD142E">
        <w:rPr>
          <w:lang w:val="fr-FR"/>
        </w:rPr>
        <w:t>p</w:t>
      </w:r>
      <w:r w:rsidRPr="00513990">
        <w:rPr>
          <w:lang w:val="fr-FR"/>
        </w:rPr>
        <w:t>résident de l</w:t>
      </w:r>
      <w:r w:rsidR="009C7B9F">
        <w:rPr>
          <w:lang w:val="fr-FR"/>
        </w:rPr>
        <w:t>’</w:t>
      </w:r>
      <w:r w:rsidRPr="00513990">
        <w:rPr>
          <w:lang w:val="fr-FR"/>
        </w:rPr>
        <w:t>Assemblée générale de l</w:t>
      </w:r>
      <w:r w:rsidR="009C7B9F">
        <w:rPr>
          <w:lang w:val="fr-FR"/>
        </w:rPr>
        <w:t>’</w:t>
      </w:r>
      <w:r w:rsidRPr="00513990">
        <w:rPr>
          <w:lang w:val="fr-FR"/>
        </w:rPr>
        <w:t>OMPI, M. l</w:t>
      </w:r>
      <w:r w:rsidR="009C7B9F">
        <w:rPr>
          <w:lang w:val="fr-FR"/>
        </w:rPr>
        <w:t>’</w:t>
      </w:r>
      <w:r w:rsidR="00DD142E">
        <w:rPr>
          <w:lang w:val="fr-FR"/>
        </w:rPr>
        <w:t>Ambassadeur Omar Zniber</w:t>
      </w:r>
      <w:r w:rsidRPr="00513990">
        <w:rPr>
          <w:lang w:val="fr-FR"/>
        </w:rPr>
        <w:t xml:space="preserve"> (</w:t>
      </w:r>
      <w:r w:rsidR="00DD142E">
        <w:rPr>
          <w:lang w:val="fr-FR"/>
        </w:rPr>
        <w:t>Maroc).</w:t>
      </w:r>
    </w:p>
    <w:p w:rsidR="00F427B5" w:rsidRPr="00513990" w:rsidRDefault="00F427B5" w:rsidP="00DD142E">
      <w:pPr>
        <w:pStyle w:val="Heading2"/>
        <w:spacing w:line="480" w:lineRule="auto"/>
      </w:pPr>
      <w:r w:rsidRPr="00513990">
        <w:t>Point 2 de l</w:t>
      </w:r>
      <w:r w:rsidR="009C7B9F">
        <w:t>’</w:t>
      </w:r>
      <w:r w:rsidRPr="00513990">
        <w:t>ordre du jour unifié</w:t>
      </w:r>
    </w:p>
    <w:p w:rsidR="00DD142E" w:rsidRPr="00513990" w:rsidRDefault="00DD142E" w:rsidP="00DD142E">
      <w:pPr>
        <w:pStyle w:val="Heading2"/>
      </w:pPr>
      <w:r w:rsidRPr="00513990">
        <w:t>Adoption de l</w:t>
      </w:r>
      <w:r w:rsidR="009C7B9F">
        <w:t>’</w:t>
      </w:r>
      <w:r w:rsidRPr="00513990">
        <w:t>ordre du jour</w:t>
      </w:r>
    </w:p>
    <w:p w:rsidR="00F427B5" w:rsidRPr="00513990" w:rsidRDefault="00F427B5" w:rsidP="00F427B5">
      <w:pPr>
        <w:pStyle w:val="ONUMFS"/>
        <w:rPr>
          <w:lang w:val="fr-FR"/>
        </w:rPr>
      </w:pPr>
      <w:r w:rsidRPr="00513990">
        <w:rPr>
          <w:lang w:val="fr-FR"/>
        </w:rPr>
        <w:t>Les délibérations ont eu lieu sur la base du document A/</w:t>
      </w:r>
      <w:r w:rsidR="00DD142E">
        <w:rPr>
          <w:lang w:val="fr-FR"/>
        </w:rPr>
        <w:t>62</w:t>
      </w:r>
      <w:r w:rsidRPr="00513990">
        <w:rPr>
          <w:lang w:val="fr-FR"/>
        </w:rPr>
        <w:t>/1 </w:t>
      </w:r>
      <w:r w:rsidR="00DD142E">
        <w:rPr>
          <w:lang w:val="fr-FR"/>
        </w:rPr>
        <w:t>Prov.2</w:t>
      </w:r>
      <w:r w:rsidRPr="00513990">
        <w:rPr>
          <w:lang w:val="fr-FR"/>
        </w:rPr>
        <w:t>.</w:t>
      </w:r>
    </w:p>
    <w:p w:rsidR="00DD142E" w:rsidRPr="00DD142E" w:rsidRDefault="00DD142E" w:rsidP="00DD142E">
      <w:pPr>
        <w:pStyle w:val="ONUMFS"/>
        <w:ind w:left="567"/>
      </w:pPr>
      <w:r w:rsidRPr="00513990">
        <w:rPr>
          <w:lang w:val="fr-FR"/>
        </w:rPr>
        <w:t xml:space="preserve">Les assemblées </w:t>
      </w:r>
      <w:r w:rsidRPr="007230C2">
        <w:rPr>
          <w:lang w:val="fr-FR"/>
        </w:rPr>
        <w:t>de l</w:t>
      </w:r>
      <w:r w:rsidR="009C7B9F">
        <w:rPr>
          <w:lang w:val="fr-FR"/>
        </w:rPr>
        <w:t>’</w:t>
      </w:r>
      <w:r w:rsidRPr="007230C2">
        <w:rPr>
          <w:lang w:val="fr-FR"/>
        </w:rPr>
        <w:t xml:space="preserve">OMPI, chacune pour ce qui la concerne, </w:t>
      </w:r>
      <w:r w:rsidRPr="00513990">
        <w:rPr>
          <w:lang w:val="fr-FR"/>
        </w:rPr>
        <w:t>ont adopté l</w:t>
      </w:r>
      <w:r w:rsidR="009C7B9F">
        <w:rPr>
          <w:lang w:val="fr-FR"/>
        </w:rPr>
        <w:t>’</w:t>
      </w:r>
      <w:r w:rsidRPr="00513990">
        <w:rPr>
          <w:lang w:val="fr-FR"/>
        </w:rPr>
        <w:t>ordre du jour tel que proposé dans le document A/</w:t>
      </w:r>
      <w:r>
        <w:rPr>
          <w:lang w:val="fr-FR"/>
        </w:rPr>
        <w:t>62</w:t>
      </w:r>
      <w:r w:rsidRPr="00513990">
        <w:rPr>
          <w:lang w:val="fr-FR"/>
        </w:rPr>
        <w:t>/1 Prov.</w:t>
      </w:r>
      <w:r>
        <w:rPr>
          <w:lang w:val="fr-FR"/>
        </w:rPr>
        <w:t>2</w:t>
      </w:r>
      <w:r w:rsidRPr="00513990">
        <w:rPr>
          <w:lang w:val="fr-FR"/>
        </w:rPr>
        <w:t xml:space="preserve"> (ci</w:t>
      </w:r>
      <w:r w:rsidR="00E172BB">
        <w:rPr>
          <w:lang w:val="fr-FR"/>
        </w:rPr>
        <w:noBreakHyphen/>
      </w:r>
      <w:r w:rsidRPr="00513990">
        <w:rPr>
          <w:lang w:val="fr-FR"/>
        </w:rPr>
        <w:t>après dénommé “ordre du jour unifié”).</w:t>
      </w:r>
    </w:p>
    <w:p w:rsidR="00DD142E" w:rsidRDefault="00F427B5" w:rsidP="00DD142E">
      <w:pPr>
        <w:pStyle w:val="Heading2"/>
        <w:spacing w:line="480" w:lineRule="auto"/>
      </w:pPr>
      <w:r w:rsidRPr="00513990">
        <w:t>Point 3 de l</w:t>
      </w:r>
      <w:r w:rsidR="009C7B9F">
        <w:t>’</w:t>
      </w:r>
      <w:r w:rsidRPr="00513990">
        <w:t>ordre du jour unifié</w:t>
      </w:r>
    </w:p>
    <w:p w:rsidR="00F427B5" w:rsidRPr="00513990" w:rsidRDefault="00DD142E" w:rsidP="00DD142E">
      <w:pPr>
        <w:pStyle w:val="Heading2"/>
      </w:pPr>
      <w:r w:rsidRPr="00513990">
        <w:t>Élection des membres des bureaux</w:t>
      </w:r>
    </w:p>
    <w:p w:rsidR="00F427B5" w:rsidRPr="00513990" w:rsidRDefault="002568A5" w:rsidP="002568A5">
      <w:pPr>
        <w:pStyle w:val="ONUMFS"/>
        <w:ind w:left="567"/>
        <w:rPr>
          <w:lang w:val="fr-FR"/>
        </w:rPr>
      </w:pPr>
      <w:r w:rsidRPr="002568A5">
        <w:rPr>
          <w:lang w:val="fr-FR"/>
        </w:rPr>
        <w:t>Les assemblées de l</w:t>
      </w:r>
      <w:r w:rsidR="009C7B9F">
        <w:rPr>
          <w:lang w:val="fr-FR"/>
        </w:rPr>
        <w:t>’</w:t>
      </w:r>
      <w:r w:rsidRPr="002568A5">
        <w:rPr>
          <w:lang w:val="fr-FR"/>
        </w:rPr>
        <w:t>OMPI, chacune pour ce qui la concerne, ont élu les membres de leur bureau respectif comme indiqué dans le document A/</w:t>
      </w:r>
      <w:r>
        <w:rPr>
          <w:lang w:val="fr-FR"/>
        </w:rPr>
        <w:t>62</w:t>
      </w:r>
      <w:r w:rsidRPr="002568A5">
        <w:rPr>
          <w:lang w:val="fr-FR"/>
        </w:rPr>
        <w:t>/INF/2.</w:t>
      </w:r>
    </w:p>
    <w:p w:rsidR="00F427B5" w:rsidRPr="00513990" w:rsidRDefault="00F427B5" w:rsidP="00DD142E">
      <w:pPr>
        <w:pStyle w:val="Heading2"/>
        <w:spacing w:line="480" w:lineRule="auto"/>
      </w:pPr>
      <w:r w:rsidRPr="00513990">
        <w:t>Point 4 de l</w:t>
      </w:r>
      <w:r w:rsidR="009C7B9F">
        <w:t>’</w:t>
      </w:r>
      <w:r w:rsidRPr="00513990">
        <w:t>ordre du jour unifié</w:t>
      </w:r>
    </w:p>
    <w:p w:rsidR="00F427B5" w:rsidRPr="00513990" w:rsidRDefault="00F427B5" w:rsidP="00DD142E">
      <w:pPr>
        <w:pStyle w:val="Heading2"/>
      </w:pPr>
      <w:r w:rsidRPr="00513990">
        <w:t>Rapport du Directeur général aux assemblées de l</w:t>
      </w:r>
      <w:r w:rsidR="009C7B9F">
        <w:t>’</w:t>
      </w:r>
      <w:r w:rsidRPr="00513990">
        <w:t>OMPI</w:t>
      </w:r>
    </w:p>
    <w:p w:rsidR="00F427B5" w:rsidRPr="00513990" w:rsidRDefault="00F427B5" w:rsidP="00F427B5">
      <w:pPr>
        <w:pStyle w:val="ONUMFS"/>
        <w:rPr>
          <w:lang w:val="fr-FR"/>
        </w:rPr>
      </w:pPr>
      <w:r w:rsidRPr="00513990">
        <w:rPr>
          <w:lang w:val="fr-FR"/>
        </w:rPr>
        <w:t xml:space="preserve">Le Directeur général a présenté son rapport annuel (la </w:t>
      </w:r>
      <w:hyperlink r:id="rId8" w:history="1">
        <w:r w:rsidRPr="00E55AD1">
          <w:rPr>
            <w:rStyle w:val="Hyperlink"/>
            <w:lang w:val="fr-FR"/>
          </w:rPr>
          <w:t>déclaration</w:t>
        </w:r>
      </w:hyperlink>
      <w:r w:rsidRPr="00513990">
        <w:rPr>
          <w:lang w:val="fr-FR"/>
        </w:rPr>
        <w:t xml:space="preserve"> et le </w:t>
      </w:r>
      <w:hyperlink r:id="rId9" w:history="1">
        <w:r w:rsidRPr="00E55AD1">
          <w:rPr>
            <w:rStyle w:val="Hyperlink"/>
            <w:lang w:val="fr-FR"/>
          </w:rPr>
          <w:t>rapport</w:t>
        </w:r>
      </w:hyperlink>
      <w:r w:rsidRPr="00513990">
        <w:rPr>
          <w:lang w:val="fr-FR"/>
        </w:rPr>
        <w:t xml:space="preserve"> sont disponibles sur le site Web de l</w:t>
      </w:r>
      <w:r w:rsidR="009C7B9F">
        <w:rPr>
          <w:lang w:val="fr-FR"/>
        </w:rPr>
        <w:t>’</w:t>
      </w:r>
      <w:r w:rsidRPr="00513990">
        <w:rPr>
          <w:lang w:val="fr-FR"/>
        </w:rPr>
        <w:t>OMPI).</w:t>
      </w:r>
    </w:p>
    <w:p w:rsidR="00F427B5" w:rsidRPr="00513990" w:rsidRDefault="00F427B5" w:rsidP="00DD142E">
      <w:pPr>
        <w:pStyle w:val="Heading2"/>
        <w:spacing w:line="480" w:lineRule="auto"/>
      </w:pPr>
      <w:r w:rsidRPr="00513990">
        <w:t>Point 5 de l</w:t>
      </w:r>
      <w:r w:rsidR="009C7B9F">
        <w:t>’</w:t>
      </w:r>
      <w:r w:rsidRPr="00513990">
        <w:t>ordre du jour unifié</w:t>
      </w:r>
    </w:p>
    <w:p w:rsidR="00F427B5" w:rsidRPr="00513990" w:rsidRDefault="00F427B5" w:rsidP="00DD142E">
      <w:pPr>
        <w:pStyle w:val="Heading2"/>
      </w:pPr>
      <w:r w:rsidRPr="00513990">
        <w:t>Déclarations générales</w:t>
      </w:r>
    </w:p>
    <w:p w:rsidR="00F427B5" w:rsidRPr="00513990" w:rsidRDefault="00E55AD1" w:rsidP="00E55AD1">
      <w:pPr>
        <w:pStyle w:val="ONUMFS"/>
        <w:rPr>
          <w:szCs w:val="22"/>
          <w:lang w:val="fr-FR"/>
        </w:rPr>
      </w:pPr>
      <w:r w:rsidRPr="00E55AD1">
        <w:rPr>
          <w:szCs w:val="22"/>
          <w:lang w:val="fr-FR"/>
        </w:rPr>
        <w:t>Des délégations et des représentants d</w:t>
      </w:r>
      <w:r w:rsidR="009C7B9F">
        <w:rPr>
          <w:szCs w:val="22"/>
          <w:lang w:val="fr-FR"/>
        </w:rPr>
        <w:t>’</w:t>
      </w:r>
      <w:r w:rsidRPr="00E55AD1">
        <w:rPr>
          <w:szCs w:val="22"/>
          <w:lang w:val="fr-FR"/>
        </w:rPr>
        <w:t>États, d</w:t>
      </w:r>
      <w:r w:rsidR="009C7B9F">
        <w:rPr>
          <w:szCs w:val="22"/>
          <w:lang w:val="fr-FR"/>
        </w:rPr>
        <w:t>’</w:t>
      </w:r>
      <w:r w:rsidRPr="00E55AD1">
        <w:rPr>
          <w:szCs w:val="22"/>
          <w:lang w:val="fr-FR"/>
        </w:rPr>
        <w:t>organisations intergouvernementales et d</w:t>
      </w:r>
      <w:r w:rsidR="009C7B9F">
        <w:rPr>
          <w:szCs w:val="22"/>
          <w:lang w:val="fr-FR"/>
        </w:rPr>
        <w:t>’</w:t>
      </w:r>
      <w:r w:rsidRPr="00E55AD1">
        <w:rPr>
          <w:szCs w:val="22"/>
          <w:lang w:val="fr-FR"/>
        </w:rPr>
        <w:t>organisations non gouvernementales ont communiqué des déclarations orales ou écrites sous ce point de l</w:t>
      </w:r>
      <w:r w:rsidR="009C7B9F">
        <w:rPr>
          <w:szCs w:val="22"/>
          <w:lang w:val="fr-FR"/>
        </w:rPr>
        <w:t>’</w:t>
      </w:r>
      <w:r w:rsidRPr="00E55AD1">
        <w:rPr>
          <w:szCs w:val="22"/>
          <w:lang w:val="fr-FR"/>
        </w:rPr>
        <w:t>ordre du jour.</w:t>
      </w:r>
    </w:p>
    <w:p w:rsidR="00F427B5" w:rsidRPr="00513990" w:rsidRDefault="00F427B5" w:rsidP="00F427B5">
      <w:pPr>
        <w:pStyle w:val="ONUMFS"/>
        <w:rPr>
          <w:lang w:val="fr-FR"/>
        </w:rPr>
      </w:pPr>
      <w:r w:rsidRPr="00513990">
        <w:rPr>
          <w:lang w:val="fr-FR"/>
        </w:rPr>
        <w:lastRenderedPageBreak/>
        <w:t xml:space="preserve">Les </w:t>
      </w:r>
      <w:hyperlink r:id="rId10" w:history="1">
        <w:r w:rsidRPr="006770AD">
          <w:rPr>
            <w:rStyle w:val="Hyperlink"/>
            <w:lang w:val="fr-FR"/>
          </w:rPr>
          <w:t>déclarations</w:t>
        </w:r>
      </w:hyperlink>
      <w:r w:rsidRPr="00513990">
        <w:rPr>
          <w:lang w:val="fr-FR"/>
        </w:rPr>
        <w:t xml:space="preserve"> prononcées au titre de ce point et des autres points de l</w:t>
      </w:r>
      <w:r w:rsidR="009C7B9F">
        <w:rPr>
          <w:lang w:val="fr-FR"/>
        </w:rPr>
        <w:t>’</w:t>
      </w:r>
      <w:r w:rsidRPr="00513990">
        <w:rPr>
          <w:lang w:val="fr-FR"/>
        </w:rPr>
        <w:t>ordre du jour figureront dans les rapports détaillés des assemblées qui seront publiés, conformément à la décision qui sera prise, sous le point 3</w:t>
      </w:r>
      <w:r w:rsidR="00E55AD1">
        <w:rPr>
          <w:lang w:val="fr-FR"/>
        </w:rPr>
        <w:t>2</w:t>
      </w:r>
      <w:r w:rsidRPr="00513990">
        <w:rPr>
          <w:lang w:val="fr-FR"/>
        </w:rPr>
        <w:t xml:space="preserve"> de l</w:t>
      </w:r>
      <w:r w:rsidR="009C7B9F">
        <w:rPr>
          <w:lang w:val="fr-FR"/>
        </w:rPr>
        <w:t>’</w:t>
      </w:r>
      <w:r w:rsidRPr="00513990">
        <w:rPr>
          <w:lang w:val="fr-FR"/>
        </w:rPr>
        <w:t>ordre du jo</w:t>
      </w:r>
      <w:r w:rsidR="00E172BB" w:rsidRPr="00513990">
        <w:rPr>
          <w:lang w:val="fr-FR"/>
        </w:rPr>
        <w:t>ur</w:t>
      </w:r>
      <w:r w:rsidR="00E172BB">
        <w:rPr>
          <w:lang w:val="fr-FR"/>
        </w:rPr>
        <w:t xml:space="preserve">.  </w:t>
      </w:r>
      <w:r w:rsidR="00E172BB" w:rsidRPr="00513990">
        <w:rPr>
          <w:lang w:val="fr-FR"/>
        </w:rPr>
        <w:t>Da</w:t>
      </w:r>
      <w:r w:rsidRPr="00513990">
        <w:rPr>
          <w:lang w:val="fr-FR"/>
        </w:rPr>
        <w:t>ns l</w:t>
      </w:r>
      <w:r w:rsidR="009C7B9F">
        <w:rPr>
          <w:lang w:val="fr-FR"/>
        </w:rPr>
        <w:t>’</w:t>
      </w:r>
      <w:r w:rsidRPr="00513990">
        <w:rPr>
          <w:lang w:val="fr-FR"/>
        </w:rPr>
        <w:t>intervalle, les déclarations que les délégations font parvenir au Secrétariat sous forme écrite, sur ce point et sur les autres points, sont publiées sur le site Web de l</w:t>
      </w:r>
      <w:r w:rsidR="009C7B9F">
        <w:rPr>
          <w:lang w:val="fr-FR"/>
        </w:rPr>
        <w:t>’</w:t>
      </w:r>
      <w:r w:rsidRPr="00513990">
        <w:rPr>
          <w:lang w:val="fr-FR"/>
        </w:rPr>
        <w:t>OMPI avec l</w:t>
      </w:r>
      <w:r w:rsidR="009C7B9F">
        <w:rPr>
          <w:lang w:val="fr-FR"/>
        </w:rPr>
        <w:t>’</w:t>
      </w:r>
      <w:r w:rsidRPr="00513990">
        <w:rPr>
          <w:lang w:val="fr-FR"/>
        </w:rPr>
        <w:t>indication “check against delivery” (sous réserve de modificati</w:t>
      </w:r>
      <w:r w:rsidR="00E172BB" w:rsidRPr="00513990">
        <w:rPr>
          <w:lang w:val="fr-FR"/>
        </w:rPr>
        <w:t>on)</w:t>
      </w:r>
      <w:r w:rsidR="00E172BB">
        <w:rPr>
          <w:lang w:val="fr-FR"/>
        </w:rPr>
        <w:t xml:space="preserve">.  </w:t>
      </w:r>
      <w:r w:rsidRPr="00513990">
        <w:rPr>
          <w:lang w:val="fr-FR"/>
        </w:rPr>
        <w:t xml:space="preserve">Les </w:t>
      </w:r>
      <w:hyperlink r:id="rId11" w:history="1">
        <w:r w:rsidRPr="006770AD">
          <w:rPr>
            <w:rStyle w:val="Hyperlink"/>
            <w:lang w:val="fr-FR"/>
          </w:rPr>
          <w:t>vidéos</w:t>
        </w:r>
      </w:hyperlink>
      <w:r w:rsidRPr="00513990">
        <w:rPr>
          <w:lang w:val="fr-FR"/>
        </w:rPr>
        <w:t xml:space="preserve"> des séances diffusées en simultané et en intégralité sont également disponibles sur le site Web de l</w:t>
      </w:r>
      <w:r w:rsidR="009C7B9F">
        <w:rPr>
          <w:lang w:val="fr-FR"/>
        </w:rPr>
        <w:t>’</w:t>
      </w:r>
      <w:r w:rsidRPr="00513990">
        <w:rPr>
          <w:lang w:val="fr-FR"/>
        </w:rPr>
        <w:t>OMPI.</w:t>
      </w:r>
    </w:p>
    <w:p w:rsidR="00F427B5" w:rsidRPr="00513990" w:rsidRDefault="00F427B5" w:rsidP="00DD142E">
      <w:pPr>
        <w:pStyle w:val="Heading2"/>
        <w:spacing w:line="480" w:lineRule="auto"/>
      </w:pPr>
      <w:r w:rsidRPr="00513990">
        <w:t>Point 6 de l</w:t>
      </w:r>
      <w:r w:rsidR="009C7B9F">
        <w:t>’</w:t>
      </w:r>
      <w:r w:rsidRPr="00513990">
        <w:t>ordre du jour unifié</w:t>
      </w:r>
    </w:p>
    <w:p w:rsidR="00F427B5" w:rsidRPr="00513990" w:rsidRDefault="00F427B5" w:rsidP="00DD142E">
      <w:pPr>
        <w:pStyle w:val="Heading2"/>
      </w:pPr>
      <w:r w:rsidRPr="00513990">
        <w:t>Admission d</w:t>
      </w:r>
      <w:r w:rsidR="009C7B9F">
        <w:t>’</w:t>
      </w:r>
      <w:r w:rsidRPr="00513990">
        <w:t>observateurs</w:t>
      </w:r>
    </w:p>
    <w:p w:rsidR="00F427B5" w:rsidRDefault="00F427B5" w:rsidP="00F427B5">
      <w:pPr>
        <w:pStyle w:val="ONUMFS"/>
        <w:rPr>
          <w:lang w:val="fr-FR"/>
        </w:rPr>
      </w:pPr>
      <w:r w:rsidRPr="00513990">
        <w:rPr>
          <w:lang w:val="fr-FR"/>
        </w:rPr>
        <w:t>Les délibérations ont eu lieu sur la base d</w:t>
      </w:r>
      <w:r w:rsidR="00E55AD1">
        <w:rPr>
          <w:lang w:val="fr-FR"/>
        </w:rPr>
        <w:t xml:space="preserve">es </w:t>
      </w:r>
      <w:r w:rsidRPr="00513990">
        <w:rPr>
          <w:lang w:val="fr-FR"/>
        </w:rPr>
        <w:t>document</w:t>
      </w:r>
      <w:r w:rsidR="00E55AD1">
        <w:rPr>
          <w:lang w:val="fr-FR"/>
        </w:rPr>
        <w:t>s</w:t>
      </w:r>
      <w:r w:rsidRPr="00513990">
        <w:rPr>
          <w:lang w:val="fr-FR"/>
        </w:rPr>
        <w:t xml:space="preserve"> A/</w:t>
      </w:r>
      <w:r w:rsidR="00E55AD1">
        <w:rPr>
          <w:lang w:val="fr-FR"/>
        </w:rPr>
        <w:t>62</w:t>
      </w:r>
      <w:r w:rsidRPr="00513990">
        <w:rPr>
          <w:lang w:val="fr-FR"/>
        </w:rPr>
        <w:t>/</w:t>
      </w:r>
      <w:r w:rsidR="00E55AD1">
        <w:rPr>
          <w:lang w:val="fr-FR"/>
        </w:rPr>
        <w:t>3 Rev. et A/62/4 Rev</w:t>
      </w:r>
      <w:r w:rsidRPr="00513990">
        <w:rPr>
          <w:lang w:val="fr-FR"/>
        </w:rPr>
        <w:t>.</w:t>
      </w:r>
    </w:p>
    <w:p w:rsidR="009504E9" w:rsidRPr="001A7625" w:rsidRDefault="009504E9" w:rsidP="009504E9">
      <w:pPr>
        <w:pStyle w:val="ONUMFS"/>
        <w:ind w:left="567"/>
        <w:rPr>
          <w:lang w:val="fr-FR"/>
        </w:rPr>
      </w:pPr>
      <w:r w:rsidRPr="001A7625">
        <w:rPr>
          <w:lang w:val="fr-FR"/>
        </w:rPr>
        <w:t>Les assemblées de l</w:t>
      </w:r>
      <w:r w:rsidR="009C7B9F">
        <w:rPr>
          <w:lang w:val="fr-FR"/>
        </w:rPr>
        <w:t>’</w:t>
      </w:r>
      <w:r w:rsidRPr="001A7625">
        <w:rPr>
          <w:lang w:val="fr-FR"/>
        </w:rPr>
        <w:t>OMPI, chacune pour ce qui la concerne, ont décidé d</w:t>
      </w:r>
      <w:r w:rsidR="009C7B9F">
        <w:rPr>
          <w:lang w:val="fr-FR"/>
        </w:rPr>
        <w:t>’</w:t>
      </w:r>
      <w:r w:rsidRPr="001A7625">
        <w:rPr>
          <w:lang w:val="fr-FR"/>
        </w:rPr>
        <w:t>accorder le statut d</w:t>
      </w:r>
      <w:r w:rsidR="009C7B9F">
        <w:rPr>
          <w:lang w:val="fr-FR"/>
        </w:rPr>
        <w:t>’</w:t>
      </w:r>
      <w:r w:rsidRPr="001A7625">
        <w:rPr>
          <w:lang w:val="fr-FR"/>
        </w:rPr>
        <w:t>observateur aux organisations suivantes</w:t>
      </w:r>
      <w:r w:rsidR="009C7B9F">
        <w:rPr>
          <w:lang w:val="fr-FR"/>
        </w:rPr>
        <w:t> :</w:t>
      </w:r>
    </w:p>
    <w:p w:rsidR="009504E9" w:rsidRDefault="009504E9" w:rsidP="009504E9">
      <w:pPr>
        <w:tabs>
          <w:tab w:val="left" w:pos="1701"/>
        </w:tabs>
        <w:spacing w:after="120"/>
        <w:ind w:left="1134"/>
        <w:contextualSpacing/>
        <w:rPr>
          <w:lang w:val="fr-FR"/>
        </w:rPr>
      </w:pPr>
      <w:r w:rsidRPr="001A7625">
        <w:rPr>
          <w:lang w:val="fr-FR"/>
        </w:rPr>
        <w:t>a)</w:t>
      </w:r>
      <w:r w:rsidRPr="001A7625">
        <w:rPr>
          <w:lang w:val="fr-FR"/>
        </w:rPr>
        <w:tab/>
        <w:t>Organisations non gouvernementales internationales</w:t>
      </w:r>
      <w:r w:rsidR="009C7B9F">
        <w:rPr>
          <w:lang w:val="fr-FR"/>
        </w:rPr>
        <w:t> :</w:t>
      </w:r>
    </w:p>
    <w:p w:rsidR="009504E9" w:rsidRPr="009504E9" w:rsidRDefault="009504E9" w:rsidP="009504E9">
      <w:pPr>
        <w:tabs>
          <w:tab w:val="left" w:pos="2268"/>
        </w:tabs>
        <w:spacing w:after="120"/>
        <w:ind w:left="1701"/>
        <w:contextualSpacing/>
        <w:rPr>
          <w:lang w:val="en-US"/>
        </w:rPr>
      </w:pPr>
      <w:r w:rsidRPr="009504E9">
        <w:rPr>
          <w:lang w:val="en-US"/>
        </w:rPr>
        <w:t>i)</w:t>
      </w:r>
      <w:r w:rsidRPr="009504E9">
        <w:rPr>
          <w:lang w:val="en-US"/>
        </w:rPr>
        <w:tab/>
        <w:t>Cumulus, The International Association of Universities and Colleges of Art, Design and Media (CUMULUS);</w:t>
      </w:r>
    </w:p>
    <w:p w:rsidR="009504E9" w:rsidRPr="009504E9" w:rsidRDefault="009504E9" w:rsidP="009504E9">
      <w:pPr>
        <w:tabs>
          <w:tab w:val="left" w:pos="567"/>
          <w:tab w:val="left" w:pos="2268"/>
        </w:tabs>
        <w:spacing w:after="120"/>
        <w:ind w:left="1701"/>
        <w:contextualSpacing/>
        <w:rPr>
          <w:lang w:val="en-US"/>
        </w:rPr>
      </w:pPr>
      <w:r w:rsidRPr="009504E9">
        <w:rPr>
          <w:lang w:val="en-US"/>
        </w:rPr>
        <w:t>ii)</w:t>
      </w:r>
      <w:r w:rsidRPr="009504E9">
        <w:rPr>
          <w:lang w:val="en-US"/>
        </w:rPr>
        <w:tab/>
        <w:t>Latin American Audiovisual Authors Societies Federation (FESAAL);</w:t>
      </w:r>
    </w:p>
    <w:p w:rsidR="009504E9" w:rsidRPr="001A7625" w:rsidRDefault="009504E9" w:rsidP="009504E9">
      <w:pPr>
        <w:tabs>
          <w:tab w:val="left" w:pos="567"/>
          <w:tab w:val="left" w:pos="2268"/>
        </w:tabs>
        <w:spacing w:after="120"/>
        <w:ind w:left="1701"/>
        <w:contextualSpacing/>
        <w:rPr>
          <w:lang w:val="fr-FR"/>
        </w:rPr>
      </w:pPr>
      <w:r w:rsidRPr="001A7625">
        <w:rPr>
          <w:lang w:val="fr-FR"/>
        </w:rPr>
        <w:t>iii)</w:t>
      </w:r>
      <w:r w:rsidRPr="001A7625">
        <w:rPr>
          <w:lang w:val="fr-FR"/>
        </w:rPr>
        <w:tab/>
      </w:r>
      <w:r w:rsidRPr="00F71C35">
        <w:rPr>
          <w:iCs/>
          <w:lang w:val="fr-FR"/>
        </w:rPr>
        <w:t>Union des Fabricants pour la Protection Internationale de la Propriété Intellectuelle</w:t>
      </w:r>
      <w:r w:rsidRPr="001A7625">
        <w:rPr>
          <w:lang w:val="fr-FR"/>
        </w:rPr>
        <w:t xml:space="preserve"> (UNIFAB);  et</w:t>
      </w:r>
    </w:p>
    <w:p w:rsidR="009504E9" w:rsidRPr="009504E9" w:rsidRDefault="009504E9" w:rsidP="009504E9">
      <w:pPr>
        <w:tabs>
          <w:tab w:val="left" w:pos="567"/>
          <w:tab w:val="left" w:pos="2268"/>
        </w:tabs>
        <w:spacing w:after="220"/>
        <w:ind w:left="1701"/>
        <w:rPr>
          <w:lang w:val="en-US"/>
        </w:rPr>
      </w:pPr>
      <w:r w:rsidRPr="009504E9">
        <w:rPr>
          <w:lang w:val="en-US"/>
        </w:rPr>
        <w:t>iv)</w:t>
      </w:r>
      <w:r w:rsidRPr="009504E9">
        <w:rPr>
          <w:lang w:val="en-US"/>
        </w:rPr>
        <w:tab/>
        <w:t>World Federation of the Sporting Goods Industry (WFSGI).</w:t>
      </w:r>
    </w:p>
    <w:p w:rsidR="009504E9" w:rsidRDefault="009504E9" w:rsidP="009504E9">
      <w:pPr>
        <w:tabs>
          <w:tab w:val="left" w:pos="1701"/>
        </w:tabs>
        <w:ind w:left="1134"/>
        <w:rPr>
          <w:lang w:val="fr-FR"/>
        </w:rPr>
      </w:pPr>
      <w:r w:rsidRPr="001A7625">
        <w:rPr>
          <w:lang w:val="fr-FR"/>
        </w:rPr>
        <w:t>b)</w:t>
      </w:r>
      <w:r w:rsidRPr="001A7625">
        <w:rPr>
          <w:lang w:val="fr-FR"/>
        </w:rPr>
        <w:tab/>
        <w:t>Organisations non gouvernementales nationales</w:t>
      </w:r>
      <w:r w:rsidR="009C7B9F">
        <w:rPr>
          <w:lang w:val="fr-FR"/>
        </w:rPr>
        <w:t> :</w:t>
      </w:r>
    </w:p>
    <w:p w:rsidR="009504E9" w:rsidRPr="009504E9" w:rsidRDefault="009504E9" w:rsidP="009504E9">
      <w:pPr>
        <w:tabs>
          <w:tab w:val="left" w:pos="2268"/>
        </w:tabs>
        <w:ind w:left="1701"/>
        <w:rPr>
          <w:lang w:val="en-US"/>
        </w:rPr>
      </w:pPr>
      <w:r w:rsidRPr="009504E9">
        <w:rPr>
          <w:lang w:val="en-US"/>
        </w:rPr>
        <w:t>i)</w:t>
      </w:r>
      <w:r w:rsidRPr="009504E9">
        <w:rPr>
          <w:lang w:val="en-US"/>
        </w:rPr>
        <w:tab/>
        <w:t>Brazilian Intellectual Property Association (ABPI);</w:t>
      </w:r>
    </w:p>
    <w:p w:rsidR="009504E9" w:rsidRPr="009504E9" w:rsidRDefault="009504E9" w:rsidP="009504E9">
      <w:pPr>
        <w:tabs>
          <w:tab w:val="left" w:pos="2268"/>
        </w:tabs>
        <w:ind w:left="1701"/>
        <w:rPr>
          <w:lang w:val="en-US"/>
        </w:rPr>
      </w:pPr>
      <w:r w:rsidRPr="009504E9">
        <w:rPr>
          <w:lang w:val="en-US"/>
        </w:rPr>
        <w:t>ii)</w:t>
      </w:r>
      <w:r w:rsidRPr="009504E9">
        <w:rPr>
          <w:lang w:val="en-US"/>
        </w:rPr>
        <w:tab/>
        <w:t>Denver Museum of Nature &amp; Science (DMNS);</w:t>
      </w:r>
    </w:p>
    <w:p w:rsidR="009504E9" w:rsidRPr="009504E9" w:rsidRDefault="009504E9" w:rsidP="009504E9">
      <w:pPr>
        <w:tabs>
          <w:tab w:val="left" w:pos="2268"/>
        </w:tabs>
        <w:ind w:left="1701"/>
        <w:rPr>
          <w:lang w:val="en-US"/>
        </w:rPr>
      </w:pPr>
      <w:r w:rsidRPr="009504E9">
        <w:rPr>
          <w:lang w:val="en-US"/>
        </w:rPr>
        <w:t>iii)</w:t>
      </w:r>
      <w:r w:rsidRPr="009504E9">
        <w:rPr>
          <w:lang w:val="en-US"/>
        </w:rPr>
        <w:tab/>
        <w:t>Korea Intellectual Property Association (KINPA);</w:t>
      </w:r>
    </w:p>
    <w:p w:rsidR="009504E9" w:rsidRPr="009504E9" w:rsidRDefault="009504E9" w:rsidP="009504E9">
      <w:pPr>
        <w:tabs>
          <w:tab w:val="left" w:pos="2268"/>
        </w:tabs>
        <w:ind w:left="1701"/>
        <w:rPr>
          <w:lang w:val="en-US"/>
        </w:rPr>
      </w:pPr>
      <w:r w:rsidRPr="009504E9">
        <w:rPr>
          <w:lang w:val="en-US"/>
        </w:rPr>
        <w:t>iv)</w:t>
      </w:r>
      <w:r w:rsidRPr="009504E9">
        <w:rPr>
          <w:lang w:val="en-US"/>
        </w:rPr>
        <w:tab/>
        <w:t>Korea Intellectual Property Strategy Agency (KISTA);</w:t>
      </w:r>
    </w:p>
    <w:p w:rsidR="009504E9" w:rsidRPr="00F71C35" w:rsidRDefault="009504E9" w:rsidP="009504E9">
      <w:pPr>
        <w:tabs>
          <w:tab w:val="left" w:pos="2268"/>
        </w:tabs>
        <w:ind w:left="1701"/>
        <w:rPr>
          <w:lang w:val="fr-FR"/>
        </w:rPr>
      </w:pPr>
      <w:r w:rsidRPr="001A7625">
        <w:rPr>
          <w:lang w:val="fr-FR"/>
        </w:rPr>
        <w:t>v)</w:t>
      </w:r>
      <w:r w:rsidRPr="001A7625">
        <w:rPr>
          <w:lang w:val="fr-FR"/>
        </w:rPr>
        <w:tab/>
      </w:r>
      <w:r w:rsidRPr="00F71C35">
        <w:rPr>
          <w:iCs/>
          <w:lang w:val="fr-FR"/>
        </w:rPr>
        <w:t>Ordre Suprême des Ancêtres</w:t>
      </w:r>
      <w:r w:rsidRPr="00F71C35">
        <w:rPr>
          <w:lang w:val="fr-FR"/>
        </w:rPr>
        <w:t xml:space="preserve"> (OSA);  et</w:t>
      </w:r>
    </w:p>
    <w:p w:rsidR="009504E9" w:rsidRPr="001A7625" w:rsidRDefault="009504E9" w:rsidP="009504E9">
      <w:pPr>
        <w:tabs>
          <w:tab w:val="left" w:pos="2268"/>
        </w:tabs>
        <w:spacing w:after="240"/>
        <w:ind w:left="1701"/>
        <w:rPr>
          <w:lang w:val="fr-FR"/>
        </w:rPr>
      </w:pPr>
      <w:r w:rsidRPr="00F71C35">
        <w:rPr>
          <w:lang w:val="fr-FR"/>
        </w:rPr>
        <w:t>vi)</w:t>
      </w:r>
      <w:r w:rsidRPr="00F71C35">
        <w:rPr>
          <w:lang w:val="fr-FR"/>
        </w:rPr>
        <w:tab/>
      </w:r>
      <w:r w:rsidRPr="00F71C35">
        <w:rPr>
          <w:iCs/>
          <w:lang w:val="fr-FR"/>
        </w:rPr>
        <w:t>Société des Auteurs dans les Arts Graphiques et Plastiques</w:t>
      </w:r>
      <w:r w:rsidRPr="00F71C35">
        <w:rPr>
          <w:lang w:val="fr-FR"/>
        </w:rPr>
        <w:t xml:space="preserve"> (</w:t>
      </w:r>
      <w:r w:rsidRPr="001A7625">
        <w:rPr>
          <w:lang w:val="fr-FR"/>
        </w:rPr>
        <w:t>ADAGP).</w:t>
      </w:r>
    </w:p>
    <w:p w:rsidR="00E55AD1" w:rsidRPr="00513990" w:rsidRDefault="009504E9" w:rsidP="009504E9">
      <w:pPr>
        <w:pStyle w:val="ONUMFS"/>
        <w:ind w:left="567"/>
        <w:rPr>
          <w:lang w:val="fr-FR"/>
        </w:rPr>
      </w:pPr>
      <w:r w:rsidRPr="001A7625">
        <w:rPr>
          <w:lang w:val="fr-FR"/>
        </w:rPr>
        <w:t>Les assemblées de l</w:t>
      </w:r>
      <w:r w:rsidR="009C7B9F">
        <w:rPr>
          <w:lang w:val="fr-FR"/>
        </w:rPr>
        <w:t>’</w:t>
      </w:r>
      <w:r w:rsidRPr="001A7625">
        <w:rPr>
          <w:lang w:val="fr-FR"/>
        </w:rPr>
        <w:t>OMPI, chacune pour ce qui la concerne, ont pris note du document intitulé “Mise à jour de la liste des organisations non gouvernementales admises en qualité d</w:t>
      </w:r>
      <w:r w:rsidR="009C7B9F">
        <w:rPr>
          <w:lang w:val="fr-FR"/>
        </w:rPr>
        <w:t>’</w:t>
      </w:r>
      <w:r w:rsidRPr="001A7625">
        <w:rPr>
          <w:lang w:val="fr-FR"/>
        </w:rPr>
        <w:t>observatrices à l</w:t>
      </w:r>
      <w:r w:rsidR="009C7B9F">
        <w:rPr>
          <w:lang w:val="fr-FR"/>
        </w:rPr>
        <w:t>’</w:t>
      </w:r>
      <w:r w:rsidRPr="001A7625">
        <w:rPr>
          <w:lang w:val="fr-FR"/>
        </w:rPr>
        <w:t>OMPI” (document A/62/4 Rev).</w:t>
      </w:r>
    </w:p>
    <w:p w:rsidR="00F427B5" w:rsidRPr="00513990" w:rsidRDefault="00F427B5" w:rsidP="00DD142E">
      <w:pPr>
        <w:pStyle w:val="Heading2"/>
        <w:spacing w:line="480" w:lineRule="auto"/>
      </w:pPr>
      <w:r w:rsidRPr="00513990">
        <w:t>Point 7 de l</w:t>
      </w:r>
      <w:r w:rsidR="009C7B9F">
        <w:t>’</w:t>
      </w:r>
      <w:r w:rsidRPr="00513990">
        <w:t>ordre du jour unifié</w:t>
      </w:r>
    </w:p>
    <w:p w:rsidR="00F427B5" w:rsidRPr="00513990" w:rsidRDefault="00F427B5" w:rsidP="00DD142E">
      <w:pPr>
        <w:pStyle w:val="Heading2"/>
      </w:pPr>
      <w:r w:rsidRPr="00513990">
        <w:t>Approbation d</w:t>
      </w:r>
      <w:r w:rsidR="009C7B9F">
        <w:t>’</w:t>
      </w:r>
      <w:r w:rsidRPr="00513990">
        <w:t>accords</w:t>
      </w:r>
    </w:p>
    <w:p w:rsidR="00F427B5" w:rsidRPr="00513990" w:rsidRDefault="00F427B5" w:rsidP="00F427B5">
      <w:pPr>
        <w:pStyle w:val="ONUMFS"/>
        <w:rPr>
          <w:lang w:val="fr-FR"/>
        </w:rPr>
      </w:pPr>
      <w:r w:rsidRPr="00513990">
        <w:rPr>
          <w:lang w:val="fr-FR"/>
        </w:rPr>
        <w:t>Les délibérations ont eu lieu sur la base d</w:t>
      </w:r>
      <w:r w:rsidR="00E55AD1">
        <w:rPr>
          <w:lang w:val="fr-FR"/>
        </w:rPr>
        <w:t>u</w:t>
      </w:r>
      <w:r w:rsidRPr="00513990">
        <w:rPr>
          <w:lang w:val="fr-FR"/>
        </w:rPr>
        <w:t xml:space="preserve"> document WO/CC/</w:t>
      </w:r>
      <w:r w:rsidR="00E55AD1">
        <w:rPr>
          <w:lang w:val="fr-FR"/>
        </w:rPr>
        <w:t>80</w:t>
      </w:r>
      <w:r w:rsidRPr="00513990">
        <w:rPr>
          <w:lang w:val="fr-FR"/>
        </w:rPr>
        <w:t>/1.</w:t>
      </w:r>
    </w:p>
    <w:p w:rsidR="00E55AD1" w:rsidRPr="00E55AD1" w:rsidRDefault="00C0366F" w:rsidP="00E55AD1">
      <w:pPr>
        <w:pStyle w:val="ONUMFS"/>
        <w:ind w:left="567"/>
      </w:pPr>
      <w:r w:rsidRPr="00F405AA">
        <w:t>Le Comité de coordination de l</w:t>
      </w:r>
      <w:r w:rsidR="009C7B9F">
        <w:t>’</w:t>
      </w:r>
      <w:r w:rsidRPr="00F405AA">
        <w:t>OMPI a approuvé le mémorandum d</w:t>
      </w:r>
      <w:r w:rsidR="009C7B9F">
        <w:t>’</w:t>
      </w:r>
      <w:r w:rsidRPr="00F405AA">
        <w:t>accord entre l</w:t>
      </w:r>
      <w:r w:rsidR="009C7B9F">
        <w:t>’</w:t>
      </w:r>
      <w:r w:rsidRPr="00F405AA">
        <w:t>OMPI et l</w:t>
      </w:r>
      <w:r w:rsidR="009C7B9F">
        <w:t>’</w:t>
      </w:r>
      <w:r w:rsidRPr="00F405AA">
        <w:t>Office européen des brevets (OEB) et le mémorandum d</w:t>
      </w:r>
      <w:r w:rsidR="009C7B9F">
        <w:t>’</w:t>
      </w:r>
      <w:r w:rsidRPr="00F405AA">
        <w:t>accord entre l</w:t>
      </w:r>
      <w:r w:rsidR="009C7B9F">
        <w:t>’</w:t>
      </w:r>
      <w:r w:rsidRPr="00F405AA">
        <w:t>OMPI et l</w:t>
      </w:r>
      <w:r w:rsidR="009C7B9F">
        <w:t>’</w:t>
      </w:r>
      <w:r w:rsidRPr="00F405AA">
        <w:t xml:space="preserve">Agence internationale pour les énergies renouvelables (IRENA) </w:t>
      </w:r>
      <w:r>
        <w:t>figura</w:t>
      </w:r>
      <w:r w:rsidRPr="00F405AA">
        <w:t>nt respectivement dans les annexes I et II du document WO/CC/80/1.</w:t>
      </w:r>
    </w:p>
    <w:p w:rsidR="00F427B5" w:rsidRPr="00513990" w:rsidRDefault="00F427B5" w:rsidP="00E55AD1">
      <w:pPr>
        <w:pStyle w:val="Heading2"/>
        <w:spacing w:line="480" w:lineRule="auto"/>
      </w:pPr>
      <w:r w:rsidRPr="00513990">
        <w:lastRenderedPageBreak/>
        <w:t>Point 8 de l</w:t>
      </w:r>
      <w:r w:rsidR="009C7B9F">
        <w:t>’</w:t>
      </w:r>
      <w:r w:rsidRPr="00513990">
        <w:t>ordre du jour unifié</w:t>
      </w:r>
    </w:p>
    <w:p w:rsidR="00F427B5" w:rsidRPr="00513990" w:rsidRDefault="00F427B5" w:rsidP="00DD142E">
      <w:pPr>
        <w:pStyle w:val="Heading2"/>
      </w:pPr>
      <w:r w:rsidRPr="00513990">
        <w:t>Composition du Comité de coordination de l</w:t>
      </w:r>
      <w:r w:rsidR="009C7B9F">
        <w:t>’</w:t>
      </w:r>
      <w:r w:rsidRPr="00513990">
        <w:t>OMPI et des comités exécutifs des unions de Paris et de Berne</w:t>
      </w:r>
    </w:p>
    <w:p w:rsidR="00F427B5" w:rsidRPr="00513990" w:rsidRDefault="00F427B5" w:rsidP="00F427B5">
      <w:pPr>
        <w:pStyle w:val="ONUMFS"/>
        <w:rPr>
          <w:lang w:val="fr-FR"/>
        </w:rPr>
      </w:pPr>
      <w:r w:rsidRPr="00513990">
        <w:rPr>
          <w:lang w:val="fr-FR"/>
        </w:rPr>
        <w:t>Les délibérations ont eu lieu sur la base d</w:t>
      </w:r>
      <w:r w:rsidR="00E55AD1">
        <w:rPr>
          <w:lang w:val="fr-FR"/>
        </w:rPr>
        <w:t>es</w:t>
      </w:r>
      <w:r w:rsidRPr="00513990">
        <w:rPr>
          <w:lang w:val="fr-FR"/>
        </w:rPr>
        <w:t xml:space="preserve"> document</w:t>
      </w:r>
      <w:r w:rsidR="00E55AD1">
        <w:rPr>
          <w:lang w:val="fr-FR"/>
        </w:rPr>
        <w:t>s</w:t>
      </w:r>
      <w:r w:rsidRPr="00513990">
        <w:rPr>
          <w:lang w:val="fr-FR"/>
        </w:rPr>
        <w:t xml:space="preserve"> A/</w:t>
      </w:r>
      <w:r w:rsidR="00E55AD1">
        <w:rPr>
          <w:lang w:val="fr-FR"/>
        </w:rPr>
        <w:t>62</w:t>
      </w:r>
      <w:r w:rsidRPr="00513990">
        <w:rPr>
          <w:lang w:val="fr-FR"/>
        </w:rPr>
        <w:t>/</w:t>
      </w:r>
      <w:r w:rsidR="00E55AD1">
        <w:rPr>
          <w:lang w:val="fr-FR"/>
        </w:rPr>
        <w:t>5, A/62/10 et A/62/11</w:t>
      </w:r>
      <w:r w:rsidRPr="00513990">
        <w:rPr>
          <w:lang w:val="fr-FR"/>
        </w:rPr>
        <w:t>.</w:t>
      </w:r>
    </w:p>
    <w:p w:rsidR="00024BD4" w:rsidRPr="0075290F" w:rsidRDefault="00024BD4" w:rsidP="00024BD4">
      <w:pPr>
        <w:pStyle w:val="ONUMFS"/>
        <w:ind w:left="567"/>
        <w:rPr>
          <w:lang w:val="fr-FR"/>
        </w:rPr>
      </w:pPr>
      <w:r w:rsidRPr="0075290F">
        <w:rPr>
          <w:lang w:val="fr-FR"/>
        </w:rPr>
        <w:t>À l</w:t>
      </w:r>
      <w:r w:rsidR="009C7B9F">
        <w:rPr>
          <w:lang w:val="fr-FR"/>
        </w:rPr>
        <w:t>’</w:t>
      </w:r>
      <w:r w:rsidRPr="0075290F">
        <w:rPr>
          <w:lang w:val="fr-FR"/>
        </w:rPr>
        <w:t>issue de consultations informelles entre les États membres,</w:t>
      </w:r>
    </w:p>
    <w:p w:rsidR="00024BD4" w:rsidRPr="0075290F" w:rsidRDefault="00024BD4" w:rsidP="00024BD4">
      <w:pPr>
        <w:pStyle w:val="ONUMFS"/>
        <w:numPr>
          <w:ilvl w:val="2"/>
          <w:numId w:val="6"/>
        </w:numPr>
        <w:rPr>
          <w:lang w:val="fr-FR"/>
        </w:rPr>
      </w:pPr>
      <w:r>
        <w:rPr>
          <w:lang w:val="fr-FR"/>
        </w:rPr>
        <w:t>l</w:t>
      </w:r>
      <w:r w:rsidR="009C7B9F">
        <w:rPr>
          <w:lang w:val="fr-FR"/>
        </w:rPr>
        <w:t>’</w:t>
      </w:r>
      <w:r w:rsidRPr="0075290F">
        <w:rPr>
          <w:lang w:val="fr-FR"/>
        </w:rPr>
        <w:t>Assemblée de l</w:t>
      </w:r>
      <w:r w:rsidR="009C7B9F">
        <w:rPr>
          <w:lang w:val="fr-FR"/>
        </w:rPr>
        <w:t>’</w:t>
      </w:r>
      <w:r w:rsidRPr="0075290F">
        <w:rPr>
          <w:lang w:val="fr-FR"/>
        </w:rPr>
        <w:t>Union de Paris élit à l</w:t>
      </w:r>
      <w:r w:rsidR="009C7B9F">
        <w:rPr>
          <w:lang w:val="fr-FR"/>
        </w:rPr>
        <w:t>’</w:t>
      </w:r>
      <w:r w:rsidRPr="0075290F">
        <w:rPr>
          <w:lang w:val="fr-FR"/>
        </w:rPr>
        <w:t>unanimité les États ci</w:t>
      </w:r>
      <w:r w:rsidR="00E172BB">
        <w:rPr>
          <w:lang w:val="fr-FR"/>
        </w:rPr>
        <w:noBreakHyphen/>
      </w:r>
      <w:r w:rsidRPr="0075290F">
        <w:rPr>
          <w:lang w:val="fr-FR"/>
        </w:rPr>
        <w:t xml:space="preserve">après </w:t>
      </w:r>
      <w:r w:rsidRPr="0075290F">
        <w:rPr>
          <w:i/>
          <w:lang w:val="fr-FR"/>
        </w:rPr>
        <w:t>membres ordinaires</w:t>
      </w:r>
      <w:r w:rsidRPr="0075290F">
        <w:rPr>
          <w:lang w:val="fr-FR"/>
        </w:rPr>
        <w:t xml:space="preserve"> du </w:t>
      </w:r>
      <w:r w:rsidRPr="0075290F">
        <w:rPr>
          <w:i/>
          <w:lang w:val="fr-FR"/>
        </w:rPr>
        <w:t>Comité exécutif de l</w:t>
      </w:r>
      <w:r w:rsidR="009C7B9F">
        <w:rPr>
          <w:i/>
          <w:lang w:val="fr-FR"/>
        </w:rPr>
        <w:t>’</w:t>
      </w:r>
      <w:r w:rsidRPr="0075290F">
        <w:rPr>
          <w:i/>
          <w:lang w:val="fr-FR"/>
        </w:rPr>
        <w:t>Union de Paris</w:t>
      </w:r>
      <w:r w:rsidR="009C7B9F">
        <w:rPr>
          <w:lang w:val="fr-FR"/>
        </w:rPr>
        <w:t> :</w:t>
      </w:r>
      <w:r w:rsidR="00455E3A">
        <w:rPr>
          <w:lang w:val="fr-FR"/>
        </w:rPr>
        <w:t xml:space="preserve"> </w:t>
      </w:r>
      <w:r w:rsidR="00455E3A" w:rsidRPr="00211B0F">
        <w:rPr>
          <w:szCs w:val="22"/>
          <w:lang w:val="fr-FR"/>
        </w:rPr>
        <w:t>Afrique du Sud, Algérie, Allemagne, Arménie, Australie, Autriche, Azerbaïdjan, Bangladesh, Belgique, Cambodge, Canada, Chine</w:t>
      </w:r>
      <w:r w:rsidR="00455E3A">
        <w:rPr>
          <w:szCs w:val="22"/>
          <w:lang w:val="fr-FR"/>
        </w:rPr>
        <w:t>, Croatie, Danemark, Égypte, El </w:t>
      </w:r>
      <w:r w:rsidR="00455E3A" w:rsidRPr="00211B0F">
        <w:rPr>
          <w:szCs w:val="22"/>
          <w:lang w:val="fr-FR"/>
        </w:rPr>
        <w:t>Salvador (2022</w:t>
      </w:r>
      <w:r w:rsidR="00E172BB">
        <w:rPr>
          <w:szCs w:val="22"/>
          <w:lang w:val="fr-FR"/>
        </w:rPr>
        <w:noBreakHyphen/>
      </w:r>
      <w:r w:rsidR="00455E3A" w:rsidRPr="00211B0F">
        <w:rPr>
          <w:szCs w:val="22"/>
          <w:lang w:val="fr-FR"/>
        </w:rPr>
        <w:t>2023), Équateur, Espagne, France, Gambie, Guatemala, Inde, Indonésie, Jamaïque, Lesotho, Luxembourg, Malawi, Namibie, Norvège, Nouvelle</w:t>
      </w:r>
      <w:r w:rsidR="00E172BB">
        <w:rPr>
          <w:szCs w:val="22"/>
          <w:lang w:val="fr-FR"/>
        </w:rPr>
        <w:noBreakHyphen/>
      </w:r>
      <w:r w:rsidR="00455E3A" w:rsidRPr="00211B0F">
        <w:rPr>
          <w:szCs w:val="22"/>
          <w:lang w:val="fr-FR"/>
        </w:rPr>
        <w:t>Zélande, Ouganda, Pays</w:t>
      </w:r>
      <w:r w:rsidR="00E172BB">
        <w:rPr>
          <w:szCs w:val="22"/>
          <w:lang w:val="fr-FR"/>
        </w:rPr>
        <w:noBreakHyphen/>
      </w:r>
      <w:r w:rsidR="00455E3A" w:rsidRPr="00211B0F">
        <w:rPr>
          <w:szCs w:val="22"/>
          <w:lang w:val="fr-FR"/>
        </w:rPr>
        <w:t>Bas, Panama, Paraguay (2021</w:t>
      </w:r>
      <w:r w:rsidR="00E172BB">
        <w:rPr>
          <w:szCs w:val="22"/>
          <w:lang w:val="fr-FR"/>
        </w:rPr>
        <w:noBreakHyphen/>
      </w:r>
      <w:r w:rsidR="00455E3A" w:rsidRPr="00211B0F">
        <w:rPr>
          <w:szCs w:val="22"/>
          <w:lang w:val="fr-FR"/>
        </w:rPr>
        <w:t>2022)</w:t>
      </w:r>
      <w:r w:rsidR="00455E3A">
        <w:rPr>
          <w:szCs w:val="22"/>
          <w:lang w:val="fr-FR"/>
        </w:rPr>
        <w:t>,</w:t>
      </w:r>
      <w:r w:rsidR="00455E3A" w:rsidRPr="00211B0F">
        <w:rPr>
          <w:szCs w:val="22"/>
          <w:lang w:val="fr-FR"/>
        </w:rPr>
        <w:t xml:space="preserve"> Portugal, Pologne, République populaire démocratique de Corée, Royaume</w:t>
      </w:r>
      <w:r w:rsidR="00E172BB">
        <w:rPr>
          <w:szCs w:val="22"/>
          <w:lang w:val="fr-FR"/>
        </w:rPr>
        <w:noBreakHyphen/>
      </w:r>
      <w:r w:rsidR="00455E3A" w:rsidRPr="00211B0F">
        <w:rPr>
          <w:szCs w:val="22"/>
          <w:lang w:val="fr-FR"/>
        </w:rPr>
        <w:t>Uni, Serbie, T</w:t>
      </w:r>
      <w:r w:rsidR="00455E3A">
        <w:rPr>
          <w:szCs w:val="22"/>
          <w:lang w:val="fr-FR"/>
        </w:rPr>
        <w:t>rinité</w:t>
      </w:r>
      <w:r w:rsidR="00E172BB">
        <w:rPr>
          <w:szCs w:val="22"/>
          <w:lang w:val="fr-FR"/>
        </w:rPr>
        <w:noBreakHyphen/>
      </w:r>
      <w:r w:rsidR="00455E3A">
        <w:rPr>
          <w:szCs w:val="22"/>
          <w:lang w:val="fr-FR"/>
        </w:rPr>
        <w:t>et</w:t>
      </w:r>
      <w:r w:rsidR="00E172BB">
        <w:rPr>
          <w:szCs w:val="22"/>
          <w:lang w:val="fr-FR"/>
        </w:rPr>
        <w:noBreakHyphen/>
      </w:r>
      <w:r w:rsidR="00455E3A">
        <w:rPr>
          <w:szCs w:val="22"/>
          <w:lang w:val="fr-FR"/>
        </w:rPr>
        <w:t>Tobago, Turquie, Viet </w:t>
      </w:r>
      <w:r w:rsidR="00455E3A" w:rsidRPr="00C433CC">
        <w:rPr>
          <w:szCs w:val="22"/>
          <w:lang w:val="fr-FR"/>
        </w:rPr>
        <w:t>Nam (4</w:t>
      </w:r>
      <w:r w:rsidR="00092228">
        <w:rPr>
          <w:szCs w:val="22"/>
          <w:lang w:val="fr-FR"/>
        </w:rPr>
        <w:t>1</w:t>
      </w:r>
      <w:r w:rsidR="00455E3A" w:rsidRPr="00C433CC">
        <w:rPr>
          <w:szCs w:val="22"/>
          <w:lang w:val="fr-FR"/>
        </w:rPr>
        <w:t>);</w:t>
      </w:r>
    </w:p>
    <w:p w:rsidR="00024BD4" w:rsidRPr="0075290F" w:rsidRDefault="00024BD4" w:rsidP="00024BD4">
      <w:pPr>
        <w:pStyle w:val="ONUMFS"/>
        <w:numPr>
          <w:ilvl w:val="2"/>
          <w:numId w:val="6"/>
        </w:numPr>
        <w:rPr>
          <w:lang w:val="fr-FR"/>
        </w:rPr>
      </w:pPr>
      <w:r>
        <w:rPr>
          <w:lang w:val="fr-FR"/>
        </w:rPr>
        <w:t>l</w:t>
      </w:r>
      <w:r w:rsidR="009C7B9F">
        <w:rPr>
          <w:lang w:val="fr-FR"/>
        </w:rPr>
        <w:t>’</w:t>
      </w:r>
      <w:r w:rsidRPr="0075290F">
        <w:rPr>
          <w:lang w:val="fr-FR"/>
        </w:rPr>
        <w:t>Assemblée de l</w:t>
      </w:r>
      <w:r w:rsidR="009C7B9F">
        <w:rPr>
          <w:lang w:val="fr-FR"/>
        </w:rPr>
        <w:t>’</w:t>
      </w:r>
      <w:r w:rsidRPr="0075290F">
        <w:rPr>
          <w:lang w:val="fr-FR"/>
        </w:rPr>
        <w:t>Union de Berne élit à l</w:t>
      </w:r>
      <w:r w:rsidR="009C7B9F">
        <w:rPr>
          <w:lang w:val="fr-FR"/>
        </w:rPr>
        <w:t>’</w:t>
      </w:r>
      <w:r w:rsidRPr="0075290F">
        <w:rPr>
          <w:lang w:val="fr-FR"/>
        </w:rPr>
        <w:t>unanimité les États ci</w:t>
      </w:r>
      <w:r w:rsidR="00E172BB">
        <w:rPr>
          <w:lang w:val="fr-FR"/>
        </w:rPr>
        <w:noBreakHyphen/>
      </w:r>
      <w:r w:rsidRPr="0075290F">
        <w:rPr>
          <w:lang w:val="fr-FR"/>
        </w:rPr>
        <w:t xml:space="preserve">après </w:t>
      </w:r>
      <w:r w:rsidRPr="0075290F">
        <w:rPr>
          <w:i/>
          <w:lang w:val="fr-FR"/>
        </w:rPr>
        <w:t>membres ordinaires</w:t>
      </w:r>
      <w:r w:rsidRPr="0075290F">
        <w:rPr>
          <w:lang w:val="fr-FR"/>
        </w:rPr>
        <w:t xml:space="preserve"> du </w:t>
      </w:r>
      <w:r w:rsidRPr="0075290F">
        <w:rPr>
          <w:i/>
          <w:lang w:val="fr-FR"/>
        </w:rPr>
        <w:t>Comité exécutif de l</w:t>
      </w:r>
      <w:r w:rsidR="009C7B9F">
        <w:rPr>
          <w:i/>
          <w:lang w:val="fr-FR"/>
        </w:rPr>
        <w:t>’</w:t>
      </w:r>
      <w:r w:rsidRPr="0075290F">
        <w:rPr>
          <w:i/>
          <w:lang w:val="fr-FR"/>
        </w:rPr>
        <w:t>Union de Berne</w:t>
      </w:r>
      <w:r w:rsidR="009C7B9F">
        <w:rPr>
          <w:lang w:val="fr-FR"/>
        </w:rPr>
        <w:t> :</w:t>
      </w:r>
      <w:r w:rsidR="00455E3A">
        <w:rPr>
          <w:lang w:val="fr-FR"/>
        </w:rPr>
        <w:t xml:space="preserve"> </w:t>
      </w:r>
      <w:r w:rsidR="009C7B9F">
        <w:rPr>
          <w:szCs w:val="22"/>
          <w:lang w:val="fr-FR"/>
        </w:rPr>
        <w:t>Arabie saoudite</w:t>
      </w:r>
      <w:r w:rsidR="00455E3A" w:rsidRPr="00211B0F">
        <w:rPr>
          <w:szCs w:val="22"/>
          <w:lang w:val="fr-FR"/>
        </w:rPr>
        <w:t>, Argentine, Bélarus, Bolivie (État plurinational de),</w:t>
      </w:r>
      <w:r w:rsidR="00455E3A">
        <w:rPr>
          <w:szCs w:val="22"/>
          <w:lang w:val="fr-FR"/>
        </w:rPr>
        <w:t xml:space="preserve"> Brésil, Chili, Colombie, Costa Rica, Côte </w:t>
      </w:r>
      <w:r w:rsidR="00455E3A" w:rsidRPr="00211B0F">
        <w:rPr>
          <w:szCs w:val="22"/>
          <w:lang w:val="fr-FR"/>
        </w:rPr>
        <w:t>d</w:t>
      </w:r>
      <w:r w:rsidR="009C7B9F">
        <w:rPr>
          <w:szCs w:val="22"/>
          <w:lang w:val="fr-FR"/>
        </w:rPr>
        <w:t>’</w:t>
      </w:r>
      <w:r w:rsidR="00455E3A" w:rsidRPr="00211B0F">
        <w:rPr>
          <w:szCs w:val="22"/>
          <w:lang w:val="fr-FR"/>
        </w:rPr>
        <w:t>Ivoire, Cuba, Djibouti, Émirats arabes unis, États</w:t>
      </w:r>
      <w:r w:rsidR="00E172BB">
        <w:rPr>
          <w:szCs w:val="22"/>
          <w:lang w:val="fr-FR"/>
        </w:rPr>
        <w:noBreakHyphen/>
      </w:r>
      <w:r w:rsidR="00455E3A" w:rsidRPr="00211B0F">
        <w:rPr>
          <w:szCs w:val="22"/>
          <w:lang w:val="fr-FR"/>
        </w:rPr>
        <w:t>Unis d</w:t>
      </w:r>
      <w:r w:rsidR="009C7B9F">
        <w:rPr>
          <w:szCs w:val="22"/>
          <w:lang w:val="fr-FR"/>
        </w:rPr>
        <w:t>’</w:t>
      </w:r>
      <w:r w:rsidR="00455E3A" w:rsidRPr="00211B0F">
        <w:rPr>
          <w:szCs w:val="22"/>
          <w:lang w:val="fr-FR"/>
        </w:rPr>
        <w:t>Amérique, Fédération de Russie, Finlande, Ghana, Hongrie, Iran (République islamique d</w:t>
      </w:r>
      <w:r w:rsidR="009C7B9F">
        <w:rPr>
          <w:szCs w:val="22"/>
          <w:lang w:val="fr-FR"/>
        </w:rPr>
        <w:t>’</w:t>
      </w:r>
      <w:r w:rsidR="00455E3A" w:rsidRPr="00211B0F">
        <w:rPr>
          <w:szCs w:val="22"/>
          <w:lang w:val="fr-FR"/>
        </w:rPr>
        <w:t>), Irlande, Islande, Italie, Japon, Kenya, Libéria, Malaisie, Maroc, Mexique, Mongolie, Nigéria, Pakistan, Qatar, République de Corée, République tchèque, Roumanie, Singapour, Soudan, Suède, Tunisie, Venezuela (République bolivarienne du), Zimbabwe (40)</w:t>
      </w:r>
      <w:r w:rsidR="00455E3A">
        <w:rPr>
          <w:szCs w:val="22"/>
          <w:lang w:val="fr-FR"/>
        </w:rPr>
        <w:t>;</w:t>
      </w:r>
    </w:p>
    <w:p w:rsidR="00024BD4" w:rsidRPr="0075290F" w:rsidRDefault="00024BD4" w:rsidP="00024BD4">
      <w:pPr>
        <w:pStyle w:val="ONUMFS"/>
        <w:numPr>
          <w:ilvl w:val="2"/>
          <w:numId w:val="6"/>
        </w:numPr>
        <w:rPr>
          <w:lang w:val="fr-FR"/>
        </w:rPr>
      </w:pPr>
      <w:r>
        <w:rPr>
          <w:lang w:val="fr-FR"/>
        </w:rPr>
        <w:t>l</w:t>
      </w:r>
      <w:r w:rsidRPr="0075290F">
        <w:rPr>
          <w:lang w:val="fr-FR"/>
        </w:rPr>
        <w:t>a Conférence de l</w:t>
      </w:r>
      <w:r w:rsidR="009C7B9F">
        <w:rPr>
          <w:lang w:val="fr-FR"/>
        </w:rPr>
        <w:t>’</w:t>
      </w:r>
      <w:r w:rsidRPr="0075290F">
        <w:rPr>
          <w:lang w:val="fr-FR"/>
        </w:rPr>
        <w:t>OMPI désigne à l</w:t>
      </w:r>
      <w:r w:rsidR="009C7B9F">
        <w:rPr>
          <w:lang w:val="fr-FR"/>
        </w:rPr>
        <w:t>’</w:t>
      </w:r>
      <w:r w:rsidRPr="0075290F">
        <w:rPr>
          <w:lang w:val="fr-FR"/>
        </w:rPr>
        <w:t>unanimité l</w:t>
      </w:r>
      <w:r w:rsidR="009C7B9F">
        <w:rPr>
          <w:lang w:val="fr-FR"/>
        </w:rPr>
        <w:t>’</w:t>
      </w:r>
      <w:r w:rsidRPr="0075290F">
        <w:rPr>
          <w:lang w:val="fr-FR"/>
        </w:rPr>
        <w:t>État ci</w:t>
      </w:r>
      <w:r w:rsidR="00E172BB">
        <w:rPr>
          <w:lang w:val="fr-FR"/>
        </w:rPr>
        <w:noBreakHyphen/>
      </w:r>
      <w:r w:rsidRPr="0075290F">
        <w:rPr>
          <w:lang w:val="fr-FR"/>
        </w:rPr>
        <w:t xml:space="preserve">après comme </w:t>
      </w:r>
      <w:r w:rsidRPr="0075290F">
        <w:rPr>
          <w:i/>
          <w:lang w:val="fr-FR"/>
        </w:rPr>
        <w:t xml:space="preserve">membre ad hoc </w:t>
      </w:r>
      <w:r w:rsidRPr="0075290F">
        <w:rPr>
          <w:lang w:val="fr-FR"/>
        </w:rPr>
        <w:t xml:space="preserve">du </w:t>
      </w:r>
      <w:r w:rsidRPr="0075290F">
        <w:rPr>
          <w:i/>
          <w:lang w:val="fr-FR"/>
        </w:rPr>
        <w:t>Comité de coordination de l</w:t>
      </w:r>
      <w:r w:rsidR="009C7B9F">
        <w:rPr>
          <w:i/>
          <w:lang w:val="fr-FR"/>
        </w:rPr>
        <w:t>’</w:t>
      </w:r>
      <w:r w:rsidRPr="0075290F">
        <w:rPr>
          <w:i/>
          <w:lang w:val="fr-FR"/>
        </w:rPr>
        <w:t>OMPI</w:t>
      </w:r>
      <w:r w:rsidR="009C7B9F">
        <w:rPr>
          <w:lang w:val="fr-FR"/>
        </w:rPr>
        <w:t> :</w:t>
      </w:r>
      <w:r w:rsidRPr="0075290F">
        <w:rPr>
          <w:lang w:val="fr-FR"/>
        </w:rPr>
        <w:t xml:space="preserve"> Érythrée (1);</w:t>
      </w:r>
    </w:p>
    <w:p w:rsidR="00024BD4" w:rsidRPr="0075290F" w:rsidRDefault="00455E3A" w:rsidP="00024BD4">
      <w:pPr>
        <w:pStyle w:val="ONUMFS"/>
        <w:numPr>
          <w:ilvl w:val="2"/>
          <w:numId w:val="6"/>
        </w:numPr>
        <w:rPr>
          <w:lang w:val="fr-FR"/>
        </w:rPr>
      </w:pPr>
      <w:r>
        <w:rPr>
          <w:lang w:val="fr-FR"/>
        </w:rPr>
        <w:t>l</w:t>
      </w:r>
      <w:r w:rsidR="00024BD4" w:rsidRPr="0075290F">
        <w:rPr>
          <w:lang w:val="fr-FR"/>
        </w:rPr>
        <w:t>a Conférence de l</w:t>
      </w:r>
      <w:r w:rsidR="009C7B9F">
        <w:rPr>
          <w:lang w:val="fr-FR"/>
        </w:rPr>
        <w:t>’</w:t>
      </w:r>
      <w:r w:rsidR="00024BD4" w:rsidRPr="0075290F">
        <w:rPr>
          <w:lang w:val="fr-FR"/>
        </w:rPr>
        <w:t>OMPI et les assemblées de l</w:t>
      </w:r>
      <w:r w:rsidR="009C7B9F">
        <w:rPr>
          <w:lang w:val="fr-FR"/>
        </w:rPr>
        <w:t>’</w:t>
      </w:r>
      <w:r w:rsidR="00024BD4" w:rsidRPr="0075290F">
        <w:rPr>
          <w:lang w:val="fr-FR"/>
        </w:rPr>
        <w:t>Union de Paris et de l</w:t>
      </w:r>
      <w:r w:rsidR="009C7B9F">
        <w:rPr>
          <w:lang w:val="fr-FR"/>
        </w:rPr>
        <w:t>’</w:t>
      </w:r>
      <w:r w:rsidR="00024BD4" w:rsidRPr="0075290F">
        <w:rPr>
          <w:lang w:val="fr-FR"/>
        </w:rPr>
        <w:t>Union de Berne notent que la Suisse continuera d</w:t>
      </w:r>
      <w:r w:rsidR="009C7B9F">
        <w:rPr>
          <w:lang w:val="fr-FR"/>
        </w:rPr>
        <w:t>’</w:t>
      </w:r>
      <w:r w:rsidR="00024BD4" w:rsidRPr="0075290F">
        <w:rPr>
          <w:lang w:val="fr-FR"/>
        </w:rPr>
        <w:t>être un membre ex officio du Comité exécutif de l</w:t>
      </w:r>
      <w:r w:rsidR="009C7B9F">
        <w:rPr>
          <w:lang w:val="fr-FR"/>
        </w:rPr>
        <w:t>’</w:t>
      </w:r>
      <w:r w:rsidR="00024BD4" w:rsidRPr="0075290F">
        <w:rPr>
          <w:lang w:val="fr-FR"/>
        </w:rPr>
        <w:t>Union de Paris et du Comité exécutif de l</w:t>
      </w:r>
      <w:r w:rsidR="009C7B9F">
        <w:rPr>
          <w:lang w:val="fr-FR"/>
        </w:rPr>
        <w:t>’</w:t>
      </w:r>
      <w:r w:rsidR="00024BD4" w:rsidRPr="0075290F">
        <w:rPr>
          <w:lang w:val="fr-FR"/>
        </w:rPr>
        <w:t>Union de Berne.</w:t>
      </w:r>
    </w:p>
    <w:p w:rsidR="00024BD4" w:rsidRDefault="00024BD4" w:rsidP="0094542A">
      <w:pPr>
        <w:pStyle w:val="ONUMFS"/>
        <w:numPr>
          <w:ilvl w:val="0"/>
          <w:numId w:val="0"/>
        </w:numPr>
        <w:ind w:left="567"/>
        <w:rPr>
          <w:lang w:val="fr-FR"/>
        </w:rPr>
      </w:pPr>
      <w:r w:rsidRPr="0075290F">
        <w:rPr>
          <w:lang w:val="fr-FR"/>
        </w:rPr>
        <w:t>En conséquence, le Comité de coordination de l</w:t>
      </w:r>
      <w:r w:rsidR="009C7B9F">
        <w:rPr>
          <w:lang w:val="fr-FR"/>
        </w:rPr>
        <w:t>’</w:t>
      </w:r>
      <w:r w:rsidRPr="0075290F">
        <w:rPr>
          <w:lang w:val="fr-FR"/>
        </w:rPr>
        <w:t>OMPI est composé des États ci</w:t>
      </w:r>
      <w:r w:rsidR="00E172BB">
        <w:rPr>
          <w:lang w:val="fr-FR"/>
        </w:rPr>
        <w:noBreakHyphen/>
      </w:r>
      <w:r w:rsidRPr="0075290F">
        <w:rPr>
          <w:lang w:val="fr-FR"/>
        </w:rPr>
        <w:t>après pour la période allant d</w:t>
      </w:r>
      <w:r w:rsidR="009C7B9F">
        <w:rPr>
          <w:lang w:val="fr-FR"/>
        </w:rPr>
        <w:t>’</w:t>
      </w:r>
      <w:r w:rsidRPr="0075290F">
        <w:rPr>
          <w:lang w:val="fr-FR"/>
        </w:rPr>
        <w:t>octobre 2021 à octobre 2023</w:t>
      </w:r>
      <w:r w:rsidR="009C7B9F">
        <w:rPr>
          <w:lang w:val="fr-FR"/>
        </w:rPr>
        <w:t> :</w:t>
      </w:r>
    </w:p>
    <w:p w:rsidR="00A83044" w:rsidRPr="00A83044" w:rsidRDefault="00C433CC" w:rsidP="0094542A">
      <w:pPr>
        <w:pStyle w:val="ONUMFS"/>
        <w:numPr>
          <w:ilvl w:val="0"/>
          <w:numId w:val="0"/>
        </w:numPr>
        <w:ind w:left="567"/>
        <w:rPr>
          <w:szCs w:val="22"/>
          <w:lang w:val="fr-FR"/>
        </w:rPr>
      </w:pPr>
      <w:r w:rsidRPr="00C12334">
        <w:rPr>
          <w:szCs w:val="22"/>
          <w:lang w:val="fr-FR"/>
        </w:rPr>
        <w:t xml:space="preserve">Afrique du Sud, Algérie, Allemagne, </w:t>
      </w:r>
      <w:r w:rsidR="009C7B9F">
        <w:rPr>
          <w:szCs w:val="22"/>
          <w:lang w:val="fr-FR"/>
        </w:rPr>
        <w:t>Arabie saoudite</w:t>
      </w:r>
      <w:r w:rsidRPr="00C12334">
        <w:rPr>
          <w:szCs w:val="22"/>
          <w:lang w:val="fr-FR"/>
        </w:rPr>
        <w:t>, Argentine, Arménie, Australie, Autriche, Azerbaïdjan, Bangladesh, Bélarus, Belgique, Bolivie (État plurinational de), Brésil, Cambodge, Canada, Chili, Chine, Colombie, Costa</w:t>
      </w:r>
      <w:r w:rsidR="00894238">
        <w:rPr>
          <w:szCs w:val="22"/>
          <w:lang w:val="fr-FR"/>
        </w:rPr>
        <w:t> </w:t>
      </w:r>
      <w:r w:rsidRPr="00C12334">
        <w:rPr>
          <w:szCs w:val="22"/>
          <w:lang w:val="fr-FR"/>
        </w:rPr>
        <w:t>Rica, Côte d</w:t>
      </w:r>
      <w:r w:rsidR="009C7B9F">
        <w:rPr>
          <w:szCs w:val="22"/>
          <w:lang w:val="fr-FR"/>
        </w:rPr>
        <w:t>’</w:t>
      </w:r>
      <w:r w:rsidRPr="00C12334">
        <w:rPr>
          <w:szCs w:val="22"/>
          <w:lang w:val="fr-FR"/>
        </w:rPr>
        <w:t>Ivoire, Croatie, Cuba, Danemark, Djibouti, Égypte, El</w:t>
      </w:r>
      <w:r w:rsidR="00894238">
        <w:rPr>
          <w:szCs w:val="22"/>
          <w:lang w:val="fr-FR"/>
        </w:rPr>
        <w:t> </w:t>
      </w:r>
      <w:r w:rsidRPr="00C12334">
        <w:rPr>
          <w:szCs w:val="22"/>
          <w:lang w:val="fr-FR"/>
        </w:rPr>
        <w:t>Salvador (2022</w:t>
      </w:r>
      <w:r w:rsidR="00E172BB">
        <w:rPr>
          <w:szCs w:val="22"/>
          <w:lang w:val="fr-FR"/>
        </w:rPr>
        <w:noBreakHyphen/>
      </w:r>
      <w:r w:rsidRPr="00C12334">
        <w:rPr>
          <w:szCs w:val="22"/>
          <w:lang w:val="fr-FR"/>
        </w:rPr>
        <w:t>2023), Émirats arabes unis, Équateur, Érythrée (</w:t>
      </w:r>
      <w:r w:rsidRPr="00C12334">
        <w:rPr>
          <w:i/>
          <w:szCs w:val="22"/>
          <w:lang w:val="fr-FR"/>
        </w:rPr>
        <w:t>ad</w:t>
      </w:r>
      <w:r w:rsidR="00894238">
        <w:rPr>
          <w:i/>
          <w:szCs w:val="22"/>
          <w:lang w:val="fr-FR"/>
        </w:rPr>
        <w:t> </w:t>
      </w:r>
      <w:r w:rsidRPr="00C12334">
        <w:rPr>
          <w:i/>
          <w:szCs w:val="22"/>
          <w:lang w:val="fr-FR"/>
        </w:rPr>
        <w:t>hoc</w:t>
      </w:r>
      <w:r w:rsidRPr="00C12334">
        <w:rPr>
          <w:szCs w:val="22"/>
          <w:lang w:val="fr-FR"/>
        </w:rPr>
        <w:t>), Espagne, États</w:t>
      </w:r>
      <w:r w:rsidR="00E172BB">
        <w:rPr>
          <w:szCs w:val="22"/>
          <w:lang w:val="fr-FR"/>
        </w:rPr>
        <w:noBreakHyphen/>
      </w:r>
      <w:r w:rsidRPr="00C12334">
        <w:rPr>
          <w:szCs w:val="22"/>
          <w:lang w:val="fr-FR"/>
        </w:rPr>
        <w:t>Unis d</w:t>
      </w:r>
      <w:r w:rsidR="009C7B9F">
        <w:rPr>
          <w:szCs w:val="22"/>
          <w:lang w:val="fr-FR"/>
        </w:rPr>
        <w:t>’</w:t>
      </w:r>
      <w:r w:rsidRPr="00C12334">
        <w:rPr>
          <w:szCs w:val="22"/>
          <w:lang w:val="fr-FR"/>
        </w:rPr>
        <w:t>Amérique, Fédération de Russie, Finlande, France, Gambie, Ghana, Guatemala, Hongrie, Inde, Indonésie, Iran (République islamique d</w:t>
      </w:r>
      <w:r w:rsidR="009C7B9F">
        <w:rPr>
          <w:szCs w:val="22"/>
          <w:lang w:val="fr-FR"/>
        </w:rPr>
        <w:t>’</w:t>
      </w:r>
      <w:r w:rsidRPr="00C12334">
        <w:rPr>
          <w:szCs w:val="22"/>
          <w:lang w:val="fr-FR"/>
        </w:rPr>
        <w:t>), Irlande, Islande, Italie, Jamaïque, Japon, Kenya, Lesotho, Libéria, Luxembourg, Malaisie, Malawi, Maroc, Mexique, Mongolie, Namibie, Nigéria, Norvège, Nouvelle</w:t>
      </w:r>
      <w:r w:rsidR="00E172BB">
        <w:rPr>
          <w:szCs w:val="22"/>
          <w:lang w:val="fr-FR"/>
        </w:rPr>
        <w:noBreakHyphen/>
      </w:r>
      <w:r w:rsidRPr="00C12334">
        <w:rPr>
          <w:szCs w:val="22"/>
          <w:lang w:val="fr-FR"/>
        </w:rPr>
        <w:t>Zélande, Ouganda, Pakistan, Panama, Paraguay (2021</w:t>
      </w:r>
      <w:r w:rsidR="00E172BB">
        <w:rPr>
          <w:szCs w:val="22"/>
          <w:lang w:val="fr-FR"/>
        </w:rPr>
        <w:noBreakHyphen/>
      </w:r>
      <w:r w:rsidRPr="00C12334">
        <w:rPr>
          <w:szCs w:val="22"/>
          <w:lang w:val="fr-FR"/>
        </w:rPr>
        <w:t>2022), Pays</w:t>
      </w:r>
      <w:r w:rsidR="00E172BB">
        <w:rPr>
          <w:szCs w:val="22"/>
          <w:lang w:val="fr-FR"/>
        </w:rPr>
        <w:noBreakHyphen/>
      </w:r>
      <w:r w:rsidRPr="00C12334">
        <w:rPr>
          <w:szCs w:val="22"/>
          <w:lang w:val="fr-FR"/>
        </w:rPr>
        <w:t>Bas, Pologne, Portugal, Qatar, République de Corée, République populaire démocratique de Corée, République tchèque, Roumanie, Royaume</w:t>
      </w:r>
      <w:r w:rsidR="00E172BB">
        <w:rPr>
          <w:szCs w:val="22"/>
          <w:lang w:val="fr-FR"/>
        </w:rPr>
        <w:noBreakHyphen/>
      </w:r>
      <w:r w:rsidRPr="00C12334">
        <w:rPr>
          <w:szCs w:val="22"/>
          <w:lang w:val="fr-FR"/>
        </w:rPr>
        <w:t>Uni, Serbie, Singapour, Soudan, Suède, Suisse (</w:t>
      </w:r>
      <w:r w:rsidRPr="00C12334">
        <w:rPr>
          <w:i/>
          <w:szCs w:val="22"/>
          <w:lang w:val="fr-FR"/>
        </w:rPr>
        <w:t>ex</w:t>
      </w:r>
      <w:r w:rsidR="00894238">
        <w:rPr>
          <w:i/>
          <w:szCs w:val="22"/>
          <w:lang w:val="fr-FR"/>
        </w:rPr>
        <w:t> </w:t>
      </w:r>
      <w:r w:rsidRPr="00C12334">
        <w:rPr>
          <w:i/>
          <w:szCs w:val="22"/>
          <w:lang w:val="fr-FR"/>
        </w:rPr>
        <w:t>officio</w:t>
      </w:r>
      <w:r w:rsidRPr="00C12334">
        <w:rPr>
          <w:szCs w:val="22"/>
          <w:lang w:val="fr-FR"/>
        </w:rPr>
        <w:t>), Trinité</w:t>
      </w:r>
      <w:r w:rsidR="00E172BB">
        <w:rPr>
          <w:szCs w:val="22"/>
          <w:lang w:val="fr-FR"/>
        </w:rPr>
        <w:noBreakHyphen/>
      </w:r>
      <w:r w:rsidRPr="00C12334">
        <w:rPr>
          <w:szCs w:val="22"/>
          <w:lang w:val="fr-FR"/>
        </w:rPr>
        <w:t>et</w:t>
      </w:r>
      <w:r w:rsidR="00E172BB">
        <w:rPr>
          <w:szCs w:val="22"/>
          <w:lang w:val="fr-FR"/>
        </w:rPr>
        <w:noBreakHyphen/>
      </w:r>
      <w:r w:rsidRPr="00C12334">
        <w:rPr>
          <w:szCs w:val="22"/>
          <w:lang w:val="fr-FR"/>
        </w:rPr>
        <w:t>Tobago, Tunisie, Turquie, Venezuela (République bolivarienne du), Viet</w:t>
      </w:r>
      <w:r w:rsidR="00894238">
        <w:rPr>
          <w:szCs w:val="22"/>
          <w:lang w:val="fr-FR"/>
        </w:rPr>
        <w:t> </w:t>
      </w:r>
      <w:r w:rsidRPr="00C12334">
        <w:rPr>
          <w:szCs w:val="22"/>
          <w:lang w:val="fr-FR"/>
        </w:rPr>
        <w:t>Nam, Zimbabwe (</w:t>
      </w:r>
      <w:r w:rsidRPr="00C433CC">
        <w:rPr>
          <w:szCs w:val="22"/>
          <w:lang w:val="fr-FR"/>
        </w:rPr>
        <w:t>83)</w:t>
      </w:r>
      <w:r w:rsidR="00A83044" w:rsidRPr="00A83044">
        <w:rPr>
          <w:szCs w:val="22"/>
          <w:lang w:val="lv-LV"/>
        </w:rPr>
        <w:t>.</w:t>
      </w:r>
    </w:p>
    <w:p w:rsidR="00024BD4" w:rsidRPr="00024BD4" w:rsidRDefault="00024BD4" w:rsidP="0094542A">
      <w:pPr>
        <w:pStyle w:val="ONUMFS"/>
        <w:ind w:left="1134"/>
        <w:rPr>
          <w:iCs/>
          <w:lang w:val="fr-FR"/>
        </w:rPr>
      </w:pPr>
      <w:r w:rsidRPr="00024BD4">
        <w:rPr>
          <w:iCs/>
          <w:lang w:val="fr-FR"/>
        </w:rPr>
        <w:t>Les assemblées de l</w:t>
      </w:r>
      <w:r w:rsidR="009C7B9F">
        <w:rPr>
          <w:iCs/>
          <w:lang w:val="fr-FR"/>
        </w:rPr>
        <w:t>’</w:t>
      </w:r>
      <w:r w:rsidRPr="00024BD4">
        <w:rPr>
          <w:iCs/>
          <w:lang w:val="fr-FR"/>
        </w:rPr>
        <w:t>OMPI, chacune pour ce qui la concerne, ont décidé que le président de l</w:t>
      </w:r>
      <w:r w:rsidR="009C7B9F">
        <w:rPr>
          <w:iCs/>
          <w:lang w:val="fr-FR"/>
        </w:rPr>
        <w:t>’</w:t>
      </w:r>
      <w:r w:rsidRPr="00024BD4">
        <w:rPr>
          <w:iCs/>
          <w:lang w:val="fr-FR"/>
        </w:rPr>
        <w:t>Assemblée générale de l</w:t>
      </w:r>
      <w:r w:rsidR="009C7B9F">
        <w:rPr>
          <w:iCs/>
          <w:lang w:val="fr-FR"/>
        </w:rPr>
        <w:t>’</w:t>
      </w:r>
      <w:r w:rsidRPr="00024BD4">
        <w:rPr>
          <w:iCs/>
          <w:lang w:val="fr-FR"/>
        </w:rPr>
        <w:t xml:space="preserve">OMPI entreprendrait des consultations avec les États membres concernant la répartition des sièges vacants aux </w:t>
      </w:r>
      <w:r w:rsidRPr="00024BD4">
        <w:rPr>
          <w:iCs/>
          <w:lang w:val="fr-FR"/>
        </w:rPr>
        <w:lastRenderedPageBreak/>
        <w:t>assemblées de l</w:t>
      </w:r>
      <w:r w:rsidR="009C7B9F">
        <w:rPr>
          <w:iCs/>
          <w:lang w:val="fr-FR"/>
        </w:rPr>
        <w:t>’</w:t>
      </w:r>
      <w:r w:rsidRPr="00024BD4">
        <w:rPr>
          <w:iCs/>
          <w:lang w:val="fr-FR"/>
        </w:rPr>
        <w:t>OMPI en 2023, pour déterminer, aux mêmes assemblées, la composition du Comité de coordination de l</w:t>
      </w:r>
      <w:r w:rsidR="009C7B9F">
        <w:rPr>
          <w:iCs/>
          <w:lang w:val="fr-FR"/>
        </w:rPr>
        <w:t>’</w:t>
      </w:r>
      <w:r w:rsidRPr="00024BD4">
        <w:rPr>
          <w:iCs/>
          <w:lang w:val="fr-FR"/>
        </w:rPr>
        <w:t xml:space="preserve">OMPI et des comités exécutifs des </w:t>
      </w:r>
      <w:r w:rsidR="00A83044">
        <w:rPr>
          <w:iCs/>
          <w:lang w:val="fr-FR"/>
        </w:rPr>
        <w:t>unions de Paris et de Berne.</w:t>
      </w:r>
    </w:p>
    <w:p w:rsidR="00F427B5" w:rsidRPr="00513990" w:rsidRDefault="00F427B5" w:rsidP="00DD142E">
      <w:pPr>
        <w:pStyle w:val="Heading2"/>
        <w:spacing w:line="480" w:lineRule="auto"/>
      </w:pPr>
      <w:r w:rsidRPr="00513990">
        <w:t>Point 9 de l</w:t>
      </w:r>
      <w:r w:rsidR="009C7B9F">
        <w:t>’</w:t>
      </w:r>
      <w:r w:rsidRPr="00513990">
        <w:t>ordre du jour unifié</w:t>
      </w:r>
    </w:p>
    <w:p w:rsidR="00F427B5" w:rsidRPr="00513990" w:rsidRDefault="00F427B5" w:rsidP="00DD142E">
      <w:pPr>
        <w:pStyle w:val="Heading2"/>
      </w:pPr>
      <w:r w:rsidRPr="00513990">
        <w:t>Composition du Comité du programme et budget</w:t>
      </w:r>
    </w:p>
    <w:p w:rsidR="00F427B5" w:rsidRDefault="00F427B5" w:rsidP="00F427B5">
      <w:pPr>
        <w:pStyle w:val="ONUMFS"/>
        <w:rPr>
          <w:lang w:val="fr-FR"/>
        </w:rPr>
      </w:pPr>
      <w:r w:rsidRPr="00513990">
        <w:rPr>
          <w:lang w:val="fr-FR"/>
        </w:rPr>
        <w:t>Les délibérations ont eu lieu sur la base d</w:t>
      </w:r>
      <w:r w:rsidR="00E55AD1">
        <w:rPr>
          <w:lang w:val="fr-FR"/>
        </w:rPr>
        <w:t>u</w:t>
      </w:r>
      <w:r w:rsidRPr="00513990">
        <w:rPr>
          <w:lang w:val="fr-FR"/>
        </w:rPr>
        <w:t xml:space="preserve"> document WO/GA/</w:t>
      </w:r>
      <w:r w:rsidR="00E55AD1">
        <w:rPr>
          <w:lang w:val="fr-FR"/>
        </w:rPr>
        <w:t>5</w:t>
      </w:r>
      <w:r w:rsidRPr="00513990">
        <w:rPr>
          <w:lang w:val="fr-FR"/>
        </w:rPr>
        <w:t>4/1.</w:t>
      </w:r>
    </w:p>
    <w:p w:rsidR="00F427B5" w:rsidRPr="00C433CC" w:rsidRDefault="00024BD4" w:rsidP="00C433CC">
      <w:pPr>
        <w:pStyle w:val="ONUMFS"/>
        <w:tabs>
          <w:tab w:val="clear" w:pos="567"/>
        </w:tabs>
        <w:rPr>
          <w:lang w:val="fr-FR"/>
        </w:rPr>
      </w:pPr>
      <w:r w:rsidRPr="00081E7A">
        <w:rPr>
          <w:szCs w:val="22"/>
          <w:lang w:val="fr-FR"/>
        </w:rPr>
        <w:t>À l</w:t>
      </w:r>
      <w:r w:rsidR="009C7B9F">
        <w:rPr>
          <w:szCs w:val="22"/>
          <w:lang w:val="fr-FR"/>
        </w:rPr>
        <w:t>’</w:t>
      </w:r>
      <w:r w:rsidRPr="00081E7A">
        <w:rPr>
          <w:szCs w:val="22"/>
          <w:lang w:val="fr-FR"/>
        </w:rPr>
        <w:t>issue de consultations informelles entre les États membres, les États ci</w:t>
      </w:r>
      <w:r w:rsidR="00E172BB">
        <w:rPr>
          <w:szCs w:val="22"/>
          <w:lang w:val="fr-FR"/>
        </w:rPr>
        <w:noBreakHyphen/>
      </w:r>
      <w:r w:rsidRPr="00081E7A">
        <w:rPr>
          <w:szCs w:val="22"/>
          <w:lang w:val="fr-FR"/>
        </w:rPr>
        <w:t>après ont été élus à l</w:t>
      </w:r>
      <w:r w:rsidR="009C7B9F">
        <w:rPr>
          <w:szCs w:val="22"/>
          <w:lang w:val="fr-FR"/>
        </w:rPr>
        <w:t>’</w:t>
      </w:r>
      <w:r w:rsidRPr="00081E7A">
        <w:rPr>
          <w:szCs w:val="22"/>
          <w:lang w:val="fr-FR"/>
        </w:rPr>
        <w:t>unanimité par l</w:t>
      </w:r>
      <w:r w:rsidR="009C7B9F">
        <w:rPr>
          <w:szCs w:val="22"/>
          <w:lang w:val="fr-FR"/>
        </w:rPr>
        <w:t>’</w:t>
      </w:r>
      <w:r w:rsidRPr="00081E7A">
        <w:rPr>
          <w:szCs w:val="22"/>
          <w:lang w:val="fr-FR"/>
        </w:rPr>
        <w:t>Assemblée générale en qualité de membres du Comité du programme et budget pour la période allant d</w:t>
      </w:r>
      <w:r w:rsidR="009C7B9F">
        <w:rPr>
          <w:szCs w:val="22"/>
          <w:lang w:val="fr-FR"/>
        </w:rPr>
        <w:t>’</w:t>
      </w:r>
      <w:r w:rsidRPr="00081E7A">
        <w:rPr>
          <w:szCs w:val="22"/>
          <w:lang w:val="fr-FR"/>
        </w:rPr>
        <w:t>octobre</w:t>
      </w:r>
      <w:r>
        <w:rPr>
          <w:szCs w:val="22"/>
          <w:lang w:val="fr-FR"/>
        </w:rPr>
        <w:t> </w:t>
      </w:r>
      <w:r w:rsidRPr="00081E7A">
        <w:rPr>
          <w:szCs w:val="22"/>
          <w:lang w:val="fr-FR"/>
        </w:rPr>
        <w:t>2021 à octobre</w:t>
      </w:r>
      <w:r>
        <w:rPr>
          <w:szCs w:val="22"/>
          <w:lang w:val="fr-FR"/>
        </w:rPr>
        <w:t> </w:t>
      </w:r>
      <w:r w:rsidRPr="00081E7A">
        <w:rPr>
          <w:szCs w:val="22"/>
          <w:lang w:val="fr-FR"/>
        </w:rPr>
        <w:t>2023</w:t>
      </w:r>
      <w:r w:rsidR="009C7B9F">
        <w:rPr>
          <w:szCs w:val="22"/>
          <w:lang w:val="fr-FR"/>
        </w:rPr>
        <w:t> :</w:t>
      </w:r>
    </w:p>
    <w:p w:rsidR="00C433CC" w:rsidRPr="00024BD4" w:rsidRDefault="00C433CC" w:rsidP="0094542A">
      <w:pPr>
        <w:pStyle w:val="ONUMFS"/>
        <w:numPr>
          <w:ilvl w:val="0"/>
          <w:numId w:val="0"/>
        </w:numPr>
        <w:ind w:left="567"/>
        <w:rPr>
          <w:lang w:val="fr-FR"/>
        </w:rPr>
      </w:pPr>
      <w:r w:rsidRPr="00D37C14">
        <w:rPr>
          <w:szCs w:val="22"/>
          <w:lang w:val="lv-LV"/>
        </w:rPr>
        <w:t xml:space="preserve">Afrique du Sud, </w:t>
      </w:r>
      <w:r w:rsidRPr="00D37C14">
        <w:rPr>
          <w:szCs w:val="22"/>
          <w:lang w:val="fr-FR"/>
        </w:rPr>
        <w:t xml:space="preserve">Algérie, </w:t>
      </w:r>
      <w:r w:rsidRPr="00D37C14">
        <w:rPr>
          <w:szCs w:val="22"/>
          <w:lang w:val="lv-LV" w:eastAsia="ja-JP"/>
        </w:rPr>
        <w:t xml:space="preserve">Allemagne, </w:t>
      </w:r>
      <w:r w:rsidR="009C7B9F">
        <w:rPr>
          <w:szCs w:val="22"/>
          <w:lang w:val="lv-LV"/>
        </w:rPr>
        <w:t>Arabie saoudite</w:t>
      </w:r>
      <w:r w:rsidRPr="00D37C14">
        <w:rPr>
          <w:szCs w:val="22"/>
          <w:lang w:val="lv-LV"/>
        </w:rPr>
        <w:t>, Argentine, Arménie (2021</w:t>
      </w:r>
      <w:r w:rsidR="00E172BB">
        <w:rPr>
          <w:szCs w:val="22"/>
          <w:lang w:val="lv-LV"/>
        </w:rPr>
        <w:noBreakHyphen/>
      </w:r>
      <w:r w:rsidRPr="00D37C14">
        <w:rPr>
          <w:szCs w:val="22"/>
          <w:lang w:val="lv-LV"/>
        </w:rPr>
        <w:t>2022), Azerbaïdjan (2021</w:t>
      </w:r>
      <w:r w:rsidR="00E172BB">
        <w:rPr>
          <w:szCs w:val="22"/>
          <w:lang w:val="lv-LV"/>
        </w:rPr>
        <w:noBreakHyphen/>
      </w:r>
      <w:r w:rsidRPr="00D37C14">
        <w:rPr>
          <w:szCs w:val="22"/>
          <w:lang w:val="lv-LV"/>
        </w:rPr>
        <w:t>2022), Bangladesh (2021</w:t>
      </w:r>
      <w:r w:rsidR="00E172BB">
        <w:rPr>
          <w:szCs w:val="22"/>
          <w:lang w:val="lv-LV"/>
        </w:rPr>
        <w:noBreakHyphen/>
      </w:r>
      <w:r w:rsidRPr="00D37C14">
        <w:rPr>
          <w:szCs w:val="22"/>
          <w:lang w:val="lv-LV"/>
        </w:rPr>
        <w:t>2022), Bélarus (2022</w:t>
      </w:r>
      <w:r w:rsidR="00E172BB">
        <w:rPr>
          <w:szCs w:val="22"/>
          <w:lang w:val="lv-LV"/>
        </w:rPr>
        <w:noBreakHyphen/>
      </w:r>
      <w:r w:rsidRPr="00D37C14">
        <w:rPr>
          <w:szCs w:val="22"/>
          <w:lang w:val="lv-LV"/>
        </w:rPr>
        <w:t xml:space="preserve">2023), Brésil, </w:t>
      </w:r>
      <w:r w:rsidRPr="00D37C14">
        <w:rPr>
          <w:szCs w:val="22"/>
          <w:lang w:val="lv-LV" w:eastAsia="ja-JP"/>
        </w:rPr>
        <w:t xml:space="preserve">Canada, </w:t>
      </w:r>
      <w:r w:rsidRPr="00D37C14">
        <w:rPr>
          <w:szCs w:val="22"/>
          <w:lang w:val="lv-LV"/>
        </w:rPr>
        <w:t xml:space="preserve">Chili, </w:t>
      </w:r>
      <w:r w:rsidRPr="00D37C14">
        <w:rPr>
          <w:szCs w:val="22"/>
          <w:lang w:val="lv-LV" w:eastAsia="ja-JP"/>
        </w:rPr>
        <w:t xml:space="preserve">Chine, Colombie, </w:t>
      </w:r>
      <w:r w:rsidRPr="00D37C14">
        <w:rPr>
          <w:szCs w:val="22"/>
          <w:lang w:val="lv-LV"/>
        </w:rPr>
        <w:t>Égypte, El</w:t>
      </w:r>
      <w:r w:rsidR="00894238">
        <w:rPr>
          <w:szCs w:val="22"/>
          <w:lang w:val="lv-LV"/>
        </w:rPr>
        <w:t> </w:t>
      </w:r>
      <w:r w:rsidRPr="00D37C14">
        <w:rPr>
          <w:szCs w:val="22"/>
          <w:lang w:val="lv-LV"/>
        </w:rPr>
        <w:t xml:space="preserve">Salvador, </w:t>
      </w:r>
      <w:r w:rsidRPr="00D37C14">
        <w:rPr>
          <w:szCs w:val="22"/>
          <w:lang w:val="lv-LV" w:eastAsia="ja-JP"/>
        </w:rPr>
        <w:t>Émirats arabes unis (2022</w:t>
      </w:r>
      <w:r w:rsidR="00E172BB">
        <w:rPr>
          <w:szCs w:val="22"/>
          <w:lang w:val="lv-LV" w:eastAsia="ja-JP"/>
        </w:rPr>
        <w:noBreakHyphen/>
      </w:r>
      <w:r w:rsidRPr="00D37C14">
        <w:rPr>
          <w:szCs w:val="22"/>
          <w:lang w:val="lv-LV" w:eastAsia="ja-JP"/>
        </w:rPr>
        <w:t xml:space="preserve">2023), Espagne, </w:t>
      </w:r>
      <w:r w:rsidRPr="00D37C14">
        <w:rPr>
          <w:szCs w:val="22"/>
          <w:lang w:val="lv-LV"/>
        </w:rPr>
        <w:t xml:space="preserve">Estonie, </w:t>
      </w:r>
      <w:r w:rsidRPr="00D37C14">
        <w:rPr>
          <w:szCs w:val="22"/>
          <w:lang w:val="lv-LV" w:eastAsia="ja-JP"/>
        </w:rPr>
        <w:t>États</w:t>
      </w:r>
      <w:r w:rsidR="00E172BB">
        <w:rPr>
          <w:szCs w:val="22"/>
          <w:lang w:val="lv-LV" w:eastAsia="ja-JP"/>
        </w:rPr>
        <w:noBreakHyphen/>
      </w:r>
      <w:r w:rsidRPr="00D37C14">
        <w:rPr>
          <w:szCs w:val="22"/>
          <w:lang w:val="lv-LV" w:eastAsia="ja-JP"/>
        </w:rPr>
        <w:t>Unis d</w:t>
      </w:r>
      <w:r w:rsidR="009C7B9F">
        <w:rPr>
          <w:szCs w:val="22"/>
          <w:lang w:val="lv-LV" w:eastAsia="ja-JP"/>
        </w:rPr>
        <w:t>’</w:t>
      </w:r>
      <w:r w:rsidRPr="00D37C14">
        <w:rPr>
          <w:szCs w:val="22"/>
          <w:lang w:val="lv-LV" w:eastAsia="ja-JP"/>
        </w:rPr>
        <w:t xml:space="preserve">Amérique, </w:t>
      </w:r>
      <w:r w:rsidRPr="00D37C14">
        <w:rPr>
          <w:szCs w:val="22"/>
          <w:lang w:val="lv-LV"/>
        </w:rPr>
        <w:t xml:space="preserve">Fédération de Russie, </w:t>
      </w:r>
      <w:r w:rsidRPr="00D37C14">
        <w:rPr>
          <w:szCs w:val="22"/>
          <w:lang w:val="lv-LV" w:eastAsia="ja-JP"/>
        </w:rPr>
        <w:t xml:space="preserve">France, Ghana, Grèce, </w:t>
      </w:r>
      <w:r w:rsidRPr="00D37C14">
        <w:rPr>
          <w:szCs w:val="22"/>
          <w:lang w:val="lv-LV"/>
        </w:rPr>
        <w:t>Guatemala, Hongrie, Inde, Indonésie (2022</w:t>
      </w:r>
      <w:r w:rsidR="00E172BB">
        <w:rPr>
          <w:szCs w:val="22"/>
          <w:lang w:val="lv-LV"/>
        </w:rPr>
        <w:noBreakHyphen/>
      </w:r>
      <w:r w:rsidRPr="00D37C14">
        <w:rPr>
          <w:szCs w:val="22"/>
          <w:lang w:val="lv-LV"/>
        </w:rPr>
        <w:t>2023), Iran (République islamique d</w:t>
      </w:r>
      <w:r w:rsidR="009C7B9F">
        <w:rPr>
          <w:szCs w:val="22"/>
          <w:lang w:val="lv-LV"/>
        </w:rPr>
        <w:t>’</w:t>
      </w:r>
      <w:r w:rsidRPr="00D37C14">
        <w:rPr>
          <w:szCs w:val="22"/>
          <w:lang w:val="lv-LV"/>
        </w:rPr>
        <w:t>) (2021</w:t>
      </w:r>
      <w:r w:rsidR="00E172BB">
        <w:rPr>
          <w:szCs w:val="22"/>
          <w:lang w:val="lv-LV"/>
        </w:rPr>
        <w:noBreakHyphen/>
      </w:r>
      <w:r w:rsidRPr="00D37C14">
        <w:rPr>
          <w:szCs w:val="22"/>
          <w:lang w:val="lv-LV"/>
        </w:rPr>
        <w:t>2022), Iraq (2022</w:t>
      </w:r>
      <w:r w:rsidR="00E172BB">
        <w:rPr>
          <w:szCs w:val="22"/>
          <w:lang w:val="lv-LV"/>
        </w:rPr>
        <w:noBreakHyphen/>
      </w:r>
      <w:r w:rsidRPr="00D37C14">
        <w:rPr>
          <w:szCs w:val="22"/>
          <w:lang w:val="lv-LV"/>
        </w:rPr>
        <w:t xml:space="preserve">2023), </w:t>
      </w:r>
      <w:r w:rsidRPr="00D37C14">
        <w:rPr>
          <w:szCs w:val="22"/>
          <w:lang w:val="lv-LV" w:eastAsia="ja-JP"/>
        </w:rPr>
        <w:t xml:space="preserve">Italie, Jamaïque, Japon, </w:t>
      </w:r>
      <w:r w:rsidRPr="00D37C14">
        <w:rPr>
          <w:szCs w:val="22"/>
          <w:lang w:val="lv-LV"/>
        </w:rPr>
        <w:t>Kazakhstan (2021</w:t>
      </w:r>
      <w:r w:rsidR="00E172BB">
        <w:rPr>
          <w:szCs w:val="22"/>
          <w:lang w:val="lv-LV"/>
        </w:rPr>
        <w:noBreakHyphen/>
      </w:r>
      <w:r w:rsidRPr="00D37C14">
        <w:rPr>
          <w:szCs w:val="22"/>
          <w:lang w:val="lv-LV"/>
        </w:rPr>
        <w:t>2022), Kenya, Kirghizistan (2022</w:t>
      </w:r>
      <w:r w:rsidR="00E172BB">
        <w:rPr>
          <w:szCs w:val="22"/>
          <w:lang w:val="lv-LV"/>
        </w:rPr>
        <w:noBreakHyphen/>
      </w:r>
      <w:r w:rsidRPr="00D37C14">
        <w:rPr>
          <w:szCs w:val="22"/>
          <w:lang w:val="lv-LV"/>
        </w:rPr>
        <w:t>2023), Malaisie (2021</w:t>
      </w:r>
      <w:r w:rsidR="00E172BB">
        <w:rPr>
          <w:szCs w:val="22"/>
          <w:lang w:val="lv-LV"/>
        </w:rPr>
        <w:noBreakHyphen/>
      </w:r>
      <w:r w:rsidRPr="00D37C14">
        <w:rPr>
          <w:szCs w:val="22"/>
          <w:lang w:val="lv-LV"/>
        </w:rPr>
        <w:t>2022), Maroc, Mexique, Mongolie (2022</w:t>
      </w:r>
      <w:r w:rsidR="00E172BB">
        <w:rPr>
          <w:szCs w:val="22"/>
          <w:lang w:val="lv-LV"/>
        </w:rPr>
        <w:noBreakHyphen/>
      </w:r>
      <w:r w:rsidRPr="00D37C14">
        <w:rPr>
          <w:szCs w:val="22"/>
          <w:lang w:val="lv-LV"/>
        </w:rPr>
        <w:t>2023), Namibie, Nigéria, Oman (2022</w:t>
      </w:r>
      <w:r w:rsidR="00E172BB">
        <w:rPr>
          <w:szCs w:val="22"/>
          <w:lang w:val="lv-LV"/>
        </w:rPr>
        <w:noBreakHyphen/>
      </w:r>
      <w:r w:rsidRPr="00D37C14">
        <w:rPr>
          <w:szCs w:val="22"/>
          <w:lang w:val="lv-LV"/>
        </w:rPr>
        <w:t xml:space="preserve">2023), </w:t>
      </w:r>
      <w:r w:rsidRPr="00D37C14">
        <w:rPr>
          <w:szCs w:val="22"/>
          <w:lang w:val="lv-LV" w:eastAsia="ja-JP"/>
        </w:rPr>
        <w:t xml:space="preserve">Ouganda, </w:t>
      </w:r>
      <w:r w:rsidRPr="00D37C14">
        <w:rPr>
          <w:szCs w:val="22"/>
          <w:lang w:val="lv-LV"/>
        </w:rPr>
        <w:t>Ouzbékistan (2021</w:t>
      </w:r>
      <w:r w:rsidR="00E172BB">
        <w:rPr>
          <w:szCs w:val="22"/>
          <w:lang w:val="lv-LV"/>
        </w:rPr>
        <w:noBreakHyphen/>
      </w:r>
      <w:r w:rsidR="0094542A">
        <w:rPr>
          <w:szCs w:val="22"/>
          <w:lang w:val="lv-LV"/>
        </w:rPr>
        <w:t>2022), Pakistan </w:t>
      </w:r>
      <w:r w:rsidRPr="00D37C14">
        <w:rPr>
          <w:szCs w:val="22"/>
          <w:lang w:val="lv-LV"/>
        </w:rPr>
        <w:t>(2021</w:t>
      </w:r>
      <w:r w:rsidR="00E172BB">
        <w:rPr>
          <w:szCs w:val="22"/>
          <w:lang w:val="lv-LV"/>
        </w:rPr>
        <w:noBreakHyphen/>
      </w:r>
      <w:r w:rsidRPr="00D37C14">
        <w:rPr>
          <w:szCs w:val="22"/>
          <w:lang w:val="lv-LV"/>
        </w:rPr>
        <w:t>2022), Panama, Pologne, Qatar (2021</w:t>
      </w:r>
      <w:r w:rsidR="00E172BB">
        <w:rPr>
          <w:szCs w:val="22"/>
          <w:lang w:val="lv-LV"/>
        </w:rPr>
        <w:noBreakHyphen/>
      </w:r>
      <w:r w:rsidRPr="00D37C14">
        <w:rPr>
          <w:szCs w:val="22"/>
          <w:lang w:val="lv-LV"/>
        </w:rPr>
        <w:t xml:space="preserve">2022), </w:t>
      </w:r>
      <w:r w:rsidRPr="00D37C14">
        <w:rPr>
          <w:szCs w:val="22"/>
          <w:lang w:val="lv-LV" w:eastAsia="ja-JP"/>
        </w:rPr>
        <w:t>République arabe syrienne (2022</w:t>
      </w:r>
      <w:r w:rsidR="00E172BB">
        <w:rPr>
          <w:szCs w:val="22"/>
          <w:lang w:val="lv-LV" w:eastAsia="ja-JP"/>
        </w:rPr>
        <w:noBreakHyphen/>
      </w:r>
      <w:r w:rsidRPr="00D37C14">
        <w:rPr>
          <w:szCs w:val="22"/>
          <w:lang w:val="lv-LV" w:eastAsia="ja-JP"/>
        </w:rPr>
        <w:t xml:space="preserve">2023), </w:t>
      </w:r>
      <w:r w:rsidRPr="00D37C14">
        <w:rPr>
          <w:szCs w:val="22"/>
          <w:lang w:val="lv-LV"/>
        </w:rPr>
        <w:t>République de Corée (2021</w:t>
      </w:r>
      <w:r w:rsidR="00E172BB">
        <w:rPr>
          <w:szCs w:val="22"/>
          <w:lang w:val="lv-LV"/>
        </w:rPr>
        <w:noBreakHyphen/>
      </w:r>
      <w:r w:rsidRPr="00D37C14">
        <w:rPr>
          <w:szCs w:val="22"/>
          <w:lang w:val="lv-LV"/>
        </w:rPr>
        <w:t xml:space="preserve">2022), République tchèque, Roumanie, </w:t>
      </w:r>
      <w:r w:rsidRPr="00D37C14">
        <w:rPr>
          <w:szCs w:val="22"/>
          <w:lang w:val="lv-LV" w:eastAsia="ja-JP"/>
        </w:rPr>
        <w:t>Royaume</w:t>
      </w:r>
      <w:r w:rsidR="00E172BB">
        <w:rPr>
          <w:szCs w:val="22"/>
          <w:lang w:val="lv-LV" w:eastAsia="ja-JP"/>
        </w:rPr>
        <w:noBreakHyphen/>
      </w:r>
      <w:r w:rsidRPr="00D37C14">
        <w:rPr>
          <w:szCs w:val="22"/>
          <w:lang w:val="lv-LV" w:eastAsia="ja-JP"/>
        </w:rPr>
        <w:t xml:space="preserve">Uni, </w:t>
      </w:r>
      <w:r w:rsidRPr="00D37C14">
        <w:rPr>
          <w:szCs w:val="22"/>
          <w:lang w:val="lv-LV"/>
        </w:rPr>
        <w:t>Serbie, Singapour (2022</w:t>
      </w:r>
      <w:r w:rsidR="00E172BB">
        <w:rPr>
          <w:szCs w:val="22"/>
          <w:lang w:val="lv-LV"/>
        </w:rPr>
        <w:noBreakHyphen/>
      </w:r>
      <w:r w:rsidRPr="00D37C14">
        <w:rPr>
          <w:szCs w:val="22"/>
          <w:lang w:val="lv-LV"/>
        </w:rPr>
        <w:t xml:space="preserve">2023), Slovaquie, </w:t>
      </w:r>
      <w:r w:rsidRPr="00D37C14">
        <w:rPr>
          <w:szCs w:val="22"/>
          <w:lang w:val="lv-LV" w:eastAsia="ja-JP"/>
        </w:rPr>
        <w:t>Suède, Suisse (</w:t>
      </w:r>
      <w:r w:rsidRPr="00D37C14">
        <w:rPr>
          <w:i/>
          <w:iCs/>
          <w:szCs w:val="22"/>
          <w:lang w:val="lv-LV" w:eastAsia="ja-JP"/>
        </w:rPr>
        <w:t>ex</w:t>
      </w:r>
      <w:r w:rsidR="00894238">
        <w:rPr>
          <w:i/>
          <w:iCs/>
          <w:szCs w:val="22"/>
          <w:lang w:val="lv-LV" w:eastAsia="ja-JP"/>
        </w:rPr>
        <w:t> </w:t>
      </w:r>
      <w:r w:rsidRPr="00D37C14">
        <w:rPr>
          <w:i/>
          <w:iCs/>
          <w:szCs w:val="22"/>
          <w:lang w:val="lv-LV" w:eastAsia="ja-JP"/>
        </w:rPr>
        <w:t>officio</w:t>
      </w:r>
      <w:r w:rsidRPr="00D37C14">
        <w:rPr>
          <w:szCs w:val="22"/>
          <w:lang w:val="lv-LV" w:eastAsia="ja-JP"/>
        </w:rPr>
        <w:t xml:space="preserve">), </w:t>
      </w:r>
      <w:r w:rsidRPr="00D37C14">
        <w:rPr>
          <w:szCs w:val="22"/>
          <w:lang w:val="lv-LV"/>
        </w:rPr>
        <w:t>Tadjikistan (2022</w:t>
      </w:r>
      <w:r w:rsidR="00E172BB">
        <w:rPr>
          <w:szCs w:val="22"/>
          <w:lang w:val="lv-LV"/>
        </w:rPr>
        <w:noBreakHyphen/>
      </w:r>
      <w:r w:rsidRPr="00D37C14">
        <w:rPr>
          <w:szCs w:val="22"/>
          <w:lang w:val="lv-LV"/>
        </w:rPr>
        <w:t xml:space="preserve">2023), Tunisie, </w:t>
      </w:r>
      <w:r w:rsidRPr="00D37C14">
        <w:rPr>
          <w:szCs w:val="22"/>
          <w:lang w:val="lv-LV" w:eastAsia="ja-JP"/>
        </w:rPr>
        <w:t>Turkménistan (2022</w:t>
      </w:r>
      <w:r w:rsidR="00E172BB">
        <w:rPr>
          <w:szCs w:val="22"/>
          <w:lang w:val="lv-LV" w:eastAsia="ja-JP"/>
        </w:rPr>
        <w:noBreakHyphen/>
      </w:r>
      <w:r w:rsidRPr="00D37C14">
        <w:rPr>
          <w:szCs w:val="22"/>
          <w:lang w:val="lv-LV" w:eastAsia="ja-JP"/>
        </w:rPr>
        <w:t xml:space="preserve">2023), Turquie, </w:t>
      </w:r>
      <w:r w:rsidRPr="00D37C14">
        <w:rPr>
          <w:szCs w:val="22"/>
          <w:lang w:val="lv-LV"/>
        </w:rPr>
        <w:t>Viet</w:t>
      </w:r>
      <w:r w:rsidR="00894238">
        <w:rPr>
          <w:szCs w:val="22"/>
          <w:lang w:val="lv-LV"/>
        </w:rPr>
        <w:t> </w:t>
      </w:r>
      <w:r w:rsidR="0094542A">
        <w:rPr>
          <w:szCs w:val="22"/>
          <w:lang w:val="lv-LV"/>
        </w:rPr>
        <w:t>Nam </w:t>
      </w:r>
      <w:r w:rsidRPr="00D37C14">
        <w:rPr>
          <w:szCs w:val="22"/>
          <w:lang w:val="lv-LV"/>
        </w:rPr>
        <w:t>(2021</w:t>
      </w:r>
      <w:r w:rsidR="00E172BB">
        <w:rPr>
          <w:szCs w:val="22"/>
          <w:lang w:val="lv-LV"/>
        </w:rPr>
        <w:noBreakHyphen/>
      </w:r>
      <w:r w:rsidRPr="00D37C14">
        <w:rPr>
          <w:szCs w:val="22"/>
          <w:lang w:val="lv-LV"/>
        </w:rPr>
        <w:t>2022) (53).</w:t>
      </w:r>
    </w:p>
    <w:p w:rsidR="00024BD4" w:rsidRPr="00513990" w:rsidRDefault="00024BD4" w:rsidP="0094542A">
      <w:pPr>
        <w:pStyle w:val="ONUMFS"/>
        <w:ind w:left="1134"/>
        <w:rPr>
          <w:lang w:val="fr-FR"/>
        </w:rPr>
      </w:pPr>
      <w:r w:rsidRPr="00081E7A">
        <w:rPr>
          <w:lang w:val="fr-FR"/>
        </w:rPr>
        <w:t>L</w:t>
      </w:r>
      <w:r w:rsidR="009C7B9F">
        <w:rPr>
          <w:lang w:val="fr-FR"/>
        </w:rPr>
        <w:t>’</w:t>
      </w:r>
      <w:r w:rsidRPr="00081E7A">
        <w:rPr>
          <w:lang w:val="fr-FR"/>
        </w:rPr>
        <w:t>Assemblée générale de l</w:t>
      </w:r>
      <w:r w:rsidR="009C7B9F">
        <w:rPr>
          <w:lang w:val="fr-FR"/>
        </w:rPr>
        <w:t>’</w:t>
      </w:r>
      <w:r w:rsidRPr="00081E7A">
        <w:rPr>
          <w:lang w:val="fr-FR"/>
        </w:rPr>
        <w:t>OMPI a décidé d</w:t>
      </w:r>
      <w:r w:rsidR="009C7B9F">
        <w:rPr>
          <w:lang w:val="fr-FR"/>
        </w:rPr>
        <w:t>’</w:t>
      </w:r>
      <w:r w:rsidRPr="00081E7A">
        <w:rPr>
          <w:lang w:val="fr-FR"/>
        </w:rPr>
        <w:t>examiner la composition du Comité du programme et budget;  dans ce contexte, le président de l</w:t>
      </w:r>
      <w:r w:rsidR="009C7B9F">
        <w:rPr>
          <w:lang w:val="fr-FR"/>
        </w:rPr>
        <w:t>’</w:t>
      </w:r>
      <w:r w:rsidRPr="00081E7A">
        <w:rPr>
          <w:lang w:val="fr-FR"/>
        </w:rPr>
        <w:t>Assemblée générale de l</w:t>
      </w:r>
      <w:r w:rsidR="009C7B9F">
        <w:rPr>
          <w:lang w:val="fr-FR"/>
        </w:rPr>
        <w:t>’</w:t>
      </w:r>
      <w:r w:rsidRPr="00081E7A">
        <w:rPr>
          <w:lang w:val="fr-FR"/>
        </w:rPr>
        <w:t>OMPI entreprendra des consultations sur un PBC ouvert, transparent et efficace, en tenant compte notamment de la représentation géographique, en vue d</w:t>
      </w:r>
      <w:r w:rsidR="009C7B9F">
        <w:rPr>
          <w:lang w:val="fr-FR"/>
        </w:rPr>
        <w:t>’</w:t>
      </w:r>
      <w:r w:rsidRPr="00081E7A">
        <w:rPr>
          <w:lang w:val="fr-FR"/>
        </w:rPr>
        <w:t>une décision de l</w:t>
      </w:r>
      <w:r w:rsidR="009C7B9F">
        <w:rPr>
          <w:lang w:val="fr-FR"/>
        </w:rPr>
        <w:t>’</w:t>
      </w:r>
      <w:r w:rsidRPr="00081E7A">
        <w:rPr>
          <w:lang w:val="fr-FR"/>
        </w:rPr>
        <w:t>Assemblée générale de l</w:t>
      </w:r>
      <w:r w:rsidR="009C7B9F">
        <w:rPr>
          <w:lang w:val="fr-FR"/>
        </w:rPr>
        <w:t>’</w:t>
      </w:r>
      <w:r w:rsidRPr="00081E7A">
        <w:rPr>
          <w:lang w:val="fr-FR"/>
        </w:rPr>
        <w:t>OMPI à sa session de</w:t>
      </w:r>
      <w:r>
        <w:rPr>
          <w:lang w:val="fr-FR"/>
        </w:rPr>
        <w:t> </w:t>
      </w:r>
      <w:r w:rsidRPr="00081E7A">
        <w:rPr>
          <w:lang w:val="fr-FR"/>
        </w:rPr>
        <w:t>2023.</w:t>
      </w:r>
    </w:p>
    <w:p w:rsidR="00F427B5" w:rsidRPr="00513990" w:rsidRDefault="00F427B5" w:rsidP="00DD142E">
      <w:pPr>
        <w:pStyle w:val="Heading2"/>
        <w:spacing w:line="480" w:lineRule="auto"/>
      </w:pPr>
      <w:r w:rsidRPr="00513990">
        <w:t>Point 10 de l</w:t>
      </w:r>
      <w:r w:rsidR="009C7B9F">
        <w:t>’</w:t>
      </w:r>
      <w:r w:rsidRPr="00513990">
        <w:t>ordre du jour unifié</w:t>
      </w:r>
    </w:p>
    <w:p w:rsidR="00F427B5" w:rsidRPr="00513990" w:rsidRDefault="00F427B5" w:rsidP="00DD142E">
      <w:pPr>
        <w:pStyle w:val="Heading2"/>
      </w:pPr>
      <w:r w:rsidRPr="00513990">
        <w:t>Rapports sur l</w:t>
      </w:r>
      <w:r w:rsidR="009C7B9F">
        <w:t>’</w:t>
      </w:r>
      <w:r w:rsidRPr="00513990">
        <w:t>audit et la supervision</w:t>
      </w:r>
    </w:p>
    <w:p w:rsidR="00F427B5" w:rsidRPr="00513990" w:rsidRDefault="00F427B5" w:rsidP="00F427B5">
      <w:pPr>
        <w:pStyle w:val="ONUMFS"/>
        <w:rPr>
          <w:lang w:val="fr-FR"/>
        </w:rPr>
      </w:pPr>
      <w:r w:rsidRPr="00513990">
        <w:rPr>
          <w:lang w:val="fr-FR"/>
        </w:rPr>
        <w:t>Les délibérations ont eu lieu sur la base des documents WO/GA/</w:t>
      </w:r>
      <w:r w:rsidR="00E55AD1">
        <w:rPr>
          <w:lang w:val="fr-FR"/>
        </w:rPr>
        <w:t>5</w:t>
      </w:r>
      <w:r w:rsidRPr="00513990">
        <w:rPr>
          <w:lang w:val="fr-FR"/>
        </w:rPr>
        <w:t>4/2, A/</w:t>
      </w:r>
      <w:r w:rsidR="00E55AD1">
        <w:rPr>
          <w:lang w:val="fr-FR"/>
        </w:rPr>
        <w:t>62</w:t>
      </w:r>
      <w:r w:rsidRPr="00513990">
        <w:rPr>
          <w:lang w:val="fr-FR"/>
        </w:rPr>
        <w:t>/</w:t>
      </w:r>
      <w:r w:rsidR="00E55AD1">
        <w:rPr>
          <w:lang w:val="fr-FR"/>
        </w:rPr>
        <w:t>6</w:t>
      </w:r>
      <w:r w:rsidRPr="00513990">
        <w:rPr>
          <w:lang w:val="fr-FR"/>
        </w:rPr>
        <w:t>, WO/GA/</w:t>
      </w:r>
      <w:r w:rsidR="00E55AD1">
        <w:rPr>
          <w:lang w:val="fr-FR"/>
        </w:rPr>
        <w:t>5</w:t>
      </w:r>
      <w:r w:rsidRPr="00513990">
        <w:rPr>
          <w:lang w:val="fr-FR"/>
        </w:rPr>
        <w:t>4/3 et A/</w:t>
      </w:r>
      <w:r w:rsidR="00E55AD1">
        <w:rPr>
          <w:lang w:val="fr-FR"/>
        </w:rPr>
        <w:t>62</w:t>
      </w:r>
      <w:r w:rsidRPr="00513990">
        <w:rPr>
          <w:lang w:val="fr-FR"/>
        </w:rPr>
        <w:t>/</w:t>
      </w:r>
      <w:r w:rsidR="00E55AD1">
        <w:rPr>
          <w:lang w:val="fr-FR"/>
        </w:rPr>
        <w:t>7</w:t>
      </w:r>
      <w:r w:rsidRPr="00513990">
        <w:rPr>
          <w:lang w:val="fr-FR"/>
        </w:rPr>
        <w:t>.</w:t>
      </w:r>
    </w:p>
    <w:p w:rsidR="00F427B5" w:rsidRPr="00513990" w:rsidRDefault="00F427B5" w:rsidP="00E55AD1">
      <w:pPr>
        <w:pStyle w:val="Heading3"/>
      </w:pPr>
      <w:r w:rsidRPr="00513990">
        <w:rPr>
          <w:u w:val="none"/>
        </w:rPr>
        <w:t>i)</w:t>
      </w:r>
      <w:r w:rsidRPr="00513990">
        <w:rPr>
          <w:u w:val="none"/>
        </w:rPr>
        <w:tab/>
      </w:r>
      <w:r w:rsidRPr="00513990">
        <w:t>Rapport de l</w:t>
      </w:r>
      <w:r w:rsidR="009C7B9F">
        <w:t>’</w:t>
      </w:r>
      <w:r w:rsidRPr="00513990">
        <w:t>Organe consultatif indépendant de surveillance (OCIS)</w:t>
      </w:r>
    </w:p>
    <w:p w:rsidR="00F427B5" w:rsidRPr="00513990" w:rsidRDefault="008403EA" w:rsidP="00F427B5">
      <w:pPr>
        <w:pStyle w:val="ONUMFS"/>
        <w:ind w:left="567"/>
        <w:rPr>
          <w:lang w:val="fr-FR"/>
        </w:rPr>
      </w:pPr>
      <w:r>
        <w:rPr>
          <w:lang w:val="fr-FR"/>
        </w:rPr>
        <w:t>Les assemblées n</w:t>
      </w:r>
      <w:r w:rsidR="009C7B9F">
        <w:rPr>
          <w:lang w:val="fr-FR"/>
        </w:rPr>
        <w:t>’</w:t>
      </w:r>
      <w:r>
        <w:rPr>
          <w:lang w:val="fr-FR"/>
        </w:rPr>
        <w:t>ont pas pris de décision.</w:t>
      </w:r>
    </w:p>
    <w:p w:rsidR="00F427B5" w:rsidRPr="00513990" w:rsidRDefault="00F427B5" w:rsidP="00E55AD1">
      <w:pPr>
        <w:pStyle w:val="Heading3"/>
      </w:pPr>
      <w:r w:rsidRPr="00513990">
        <w:rPr>
          <w:u w:val="none"/>
        </w:rPr>
        <w:t>ii)</w:t>
      </w:r>
      <w:r w:rsidRPr="00513990">
        <w:rPr>
          <w:u w:val="none"/>
        </w:rPr>
        <w:tab/>
      </w:r>
      <w:r w:rsidRPr="00513990">
        <w:t>Rapport du vérificateur externe des comptes</w:t>
      </w:r>
    </w:p>
    <w:p w:rsidR="00F427B5" w:rsidRPr="00772AB2" w:rsidRDefault="008403EA" w:rsidP="00F427B5">
      <w:pPr>
        <w:pStyle w:val="ONUMFS"/>
        <w:ind w:left="567"/>
      </w:pPr>
      <w:r w:rsidRPr="001A7625">
        <w:rPr>
          <w:lang w:val="fr-FR"/>
        </w:rPr>
        <w:t>Les assemblées de l</w:t>
      </w:r>
      <w:r w:rsidR="009C7B9F">
        <w:rPr>
          <w:lang w:val="fr-FR"/>
        </w:rPr>
        <w:t>’</w:t>
      </w:r>
      <w:r w:rsidRPr="001A7625">
        <w:rPr>
          <w:lang w:val="fr-FR"/>
        </w:rPr>
        <w:t>OMPI, chacune pour ce qui la concerne, ont pris note du “Rapport du vérificateur externe des comptes” (document A/62/6).</w:t>
      </w:r>
    </w:p>
    <w:p w:rsidR="00F427B5" w:rsidRPr="00513990" w:rsidRDefault="00F427B5" w:rsidP="00E55AD1">
      <w:pPr>
        <w:pStyle w:val="Heading3"/>
      </w:pPr>
      <w:r w:rsidRPr="00513990">
        <w:rPr>
          <w:u w:val="none"/>
        </w:rPr>
        <w:t>iii)</w:t>
      </w:r>
      <w:r w:rsidRPr="00513990">
        <w:rPr>
          <w:u w:val="none"/>
        </w:rPr>
        <w:tab/>
      </w:r>
      <w:r w:rsidRPr="00513990">
        <w:t>Rapport du directeur de la Division de la supervision interne (DSI)</w:t>
      </w:r>
    </w:p>
    <w:p w:rsidR="00F427B5" w:rsidRPr="00E6410D" w:rsidRDefault="008403EA" w:rsidP="00F427B5">
      <w:pPr>
        <w:pStyle w:val="ONUMFS"/>
        <w:ind w:left="567"/>
      </w:pPr>
      <w:r w:rsidRPr="001A7625">
        <w:rPr>
          <w:lang w:val="fr-FR"/>
        </w:rPr>
        <w:t>L</w:t>
      </w:r>
      <w:r w:rsidR="009C7B9F">
        <w:rPr>
          <w:lang w:val="fr-FR"/>
        </w:rPr>
        <w:t>’</w:t>
      </w:r>
      <w:r w:rsidRPr="001A7625">
        <w:rPr>
          <w:lang w:val="fr-FR"/>
        </w:rPr>
        <w:t>Assemblée générale de l</w:t>
      </w:r>
      <w:r w:rsidR="009C7B9F">
        <w:rPr>
          <w:lang w:val="fr-FR"/>
        </w:rPr>
        <w:t>’</w:t>
      </w:r>
      <w:r w:rsidRPr="001A7625">
        <w:rPr>
          <w:lang w:val="fr-FR"/>
        </w:rPr>
        <w:t>OMPI a pris note du “Rapport annuel du directeur de la Division de la supervision interne (DSI)” (document WO/GA/54/3).</w:t>
      </w:r>
    </w:p>
    <w:p w:rsidR="00F427B5" w:rsidRPr="00513990" w:rsidRDefault="00F427B5" w:rsidP="00DD142E">
      <w:pPr>
        <w:pStyle w:val="Heading2"/>
        <w:spacing w:line="480" w:lineRule="auto"/>
      </w:pPr>
      <w:r w:rsidRPr="00513990">
        <w:lastRenderedPageBreak/>
        <w:t>Point 1</w:t>
      </w:r>
      <w:r w:rsidR="0073158E">
        <w:t>1</w:t>
      </w:r>
      <w:r w:rsidRPr="00513990">
        <w:t xml:space="preserve"> de l</w:t>
      </w:r>
      <w:r w:rsidR="009C7B9F">
        <w:t>’</w:t>
      </w:r>
      <w:r w:rsidRPr="00513990">
        <w:t>ordre du jour unifié</w:t>
      </w:r>
    </w:p>
    <w:p w:rsidR="00F427B5" w:rsidRPr="00513990" w:rsidRDefault="00F427B5" w:rsidP="00DD142E">
      <w:pPr>
        <w:pStyle w:val="Heading2"/>
      </w:pPr>
      <w:r w:rsidRPr="00513990">
        <w:t>Rapport sur le Comité du programme et budget</w:t>
      </w:r>
    </w:p>
    <w:p w:rsidR="00F427B5" w:rsidRPr="00513990" w:rsidRDefault="00F427B5" w:rsidP="00F427B5">
      <w:pPr>
        <w:pStyle w:val="ONUMFS"/>
        <w:rPr>
          <w:lang w:val="fr-FR"/>
        </w:rPr>
      </w:pPr>
      <w:r w:rsidRPr="00513990">
        <w:rPr>
          <w:lang w:val="fr-FR"/>
        </w:rPr>
        <w:t>Les délibérations ont eu lieu sur la base d</w:t>
      </w:r>
      <w:r w:rsidR="00E55AD1">
        <w:rPr>
          <w:lang w:val="fr-FR"/>
        </w:rPr>
        <w:t>u</w:t>
      </w:r>
      <w:r w:rsidRPr="00513990">
        <w:rPr>
          <w:lang w:val="fr-FR"/>
        </w:rPr>
        <w:t xml:space="preserve"> document A/</w:t>
      </w:r>
      <w:r w:rsidR="00E55AD1">
        <w:rPr>
          <w:lang w:val="fr-FR"/>
        </w:rPr>
        <w:t>62/7</w:t>
      </w:r>
      <w:r w:rsidRPr="00513990">
        <w:rPr>
          <w:lang w:val="fr-FR"/>
        </w:rPr>
        <w:t>.</w:t>
      </w:r>
    </w:p>
    <w:p w:rsidR="008403EA" w:rsidRDefault="008403EA" w:rsidP="008403EA">
      <w:pPr>
        <w:pStyle w:val="ONUMFS"/>
        <w:ind w:left="567"/>
        <w:rPr>
          <w:lang w:val="fr-FR"/>
        </w:rPr>
      </w:pPr>
      <w:r w:rsidRPr="001A7625">
        <w:rPr>
          <w:lang w:val="fr-FR"/>
        </w:rPr>
        <w:t>Les assemblées de l</w:t>
      </w:r>
      <w:r w:rsidR="009C7B9F">
        <w:rPr>
          <w:lang w:val="fr-FR"/>
        </w:rPr>
        <w:t>’</w:t>
      </w:r>
      <w:r w:rsidRPr="001A7625">
        <w:rPr>
          <w:lang w:val="fr-FR"/>
        </w:rPr>
        <w:t>OMPI, chacune pour ce qui la concerne,</w:t>
      </w:r>
    </w:p>
    <w:p w:rsidR="008403EA" w:rsidRPr="001A7625" w:rsidRDefault="008403EA" w:rsidP="008403EA">
      <w:pPr>
        <w:pStyle w:val="ONUMFS"/>
        <w:numPr>
          <w:ilvl w:val="2"/>
          <w:numId w:val="6"/>
        </w:numPr>
        <w:rPr>
          <w:lang w:val="fr-FR"/>
        </w:rPr>
      </w:pPr>
      <w:r w:rsidRPr="001A7625">
        <w:rPr>
          <w:lang w:val="fr-FR"/>
        </w:rPr>
        <w:t>ont pris note de la “Liste des décisions adoptées par le Comité du programme et budget” (document A/62/7) et</w:t>
      </w:r>
    </w:p>
    <w:p w:rsidR="008403EA" w:rsidRPr="001A7625" w:rsidRDefault="008403EA" w:rsidP="008403EA">
      <w:pPr>
        <w:pStyle w:val="ONUMFS"/>
        <w:numPr>
          <w:ilvl w:val="2"/>
          <w:numId w:val="6"/>
        </w:numPr>
        <w:rPr>
          <w:lang w:val="fr-FR"/>
        </w:rPr>
      </w:pPr>
      <w:r w:rsidRPr="001A7625">
        <w:rPr>
          <w:lang w:val="fr-FR"/>
        </w:rPr>
        <w:t>ont approuvé les recommandations formulées par le Comité du programme et budget telles qu</w:t>
      </w:r>
      <w:r w:rsidR="009C7B9F">
        <w:rPr>
          <w:lang w:val="fr-FR"/>
        </w:rPr>
        <w:t>’</w:t>
      </w:r>
      <w:r w:rsidRPr="001A7625">
        <w:rPr>
          <w:lang w:val="fr-FR"/>
        </w:rPr>
        <w:t>elles figurent dans le même document.</w:t>
      </w:r>
    </w:p>
    <w:p w:rsidR="0073158E" w:rsidRPr="00513990" w:rsidRDefault="0073158E" w:rsidP="00E55AD1">
      <w:pPr>
        <w:pStyle w:val="Heading2"/>
        <w:spacing w:line="480" w:lineRule="auto"/>
      </w:pPr>
      <w:r w:rsidRPr="00513990">
        <w:t>Point 1</w:t>
      </w:r>
      <w:r>
        <w:t>2</w:t>
      </w:r>
      <w:r w:rsidRPr="00513990">
        <w:t xml:space="preserve"> de l</w:t>
      </w:r>
      <w:r w:rsidR="009C7B9F">
        <w:t>’</w:t>
      </w:r>
      <w:r w:rsidRPr="00513990">
        <w:t>ordre du jour unifié</w:t>
      </w:r>
    </w:p>
    <w:p w:rsidR="0073158E" w:rsidRPr="00513990" w:rsidRDefault="0073158E" w:rsidP="0073158E">
      <w:pPr>
        <w:pStyle w:val="Heading2"/>
      </w:pPr>
      <w:r w:rsidRPr="00C34A8E">
        <w:t>Comptes rendus des réunions de l</w:t>
      </w:r>
      <w:r w:rsidR="009C7B9F">
        <w:t>’</w:t>
      </w:r>
      <w:r w:rsidRPr="00C34A8E">
        <w:t>OMPI</w:t>
      </w:r>
    </w:p>
    <w:p w:rsidR="00E55AD1" w:rsidRPr="00513990" w:rsidRDefault="00E55AD1" w:rsidP="00E55AD1">
      <w:pPr>
        <w:pStyle w:val="ONUMFS"/>
        <w:rPr>
          <w:lang w:val="fr-FR"/>
        </w:rPr>
      </w:pPr>
      <w:r w:rsidRPr="00513990">
        <w:rPr>
          <w:lang w:val="fr-FR"/>
        </w:rPr>
        <w:t>Les délibérations ont eu lieu sur la base d</w:t>
      </w:r>
      <w:r>
        <w:rPr>
          <w:lang w:val="fr-FR"/>
        </w:rPr>
        <w:t>u</w:t>
      </w:r>
      <w:r w:rsidRPr="00513990">
        <w:rPr>
          <w:lang w:val="fr-FR"/>
        </w:rPr>
        <w:t xml:space="preserve"> document A/</w:t>
      </w:r>
      <w:r>
        <w:rPr>
          <w:lang w:val="fr-FR"/>
        </w:rPr>
        <w:t>62/9</w:t>
      </w:r>
      <w:r w:rsidRPr="00513990">
        <w:rPr>
          <w:lang w:val="fr-FR"/>
        </w:rPr>
        <w:t>.</w:t>
      </w:r>
    </w:p>
    <w:p w:rsidR="008E1FB2" w:rsidRPr="001A7625" w:rsidRDefault="008E1FB2" w:rsidP="008E1FB2">
      <w:pPr>
        <w:pStyle w:val="ONUMFS"/>
        <w:ind w:left="567"/>
        <w:rPr>
          <w:lang w:val="fr-FR"/>
        </w:rPr>
      </w:pPr>
      <w:r w:rsidRPr="001A7625">
        <w:rPr>
          <w:lang w:val="fr-FR"/>
        </w:rPr>
        <w:t>Les assemblées de l</w:t>
      </w:r>
      <w:r w:rsidR="009C7B9F">
        <w:rPr>
          <w:lang w:val="fr-FR"/>
        </w:rPr>
        <w:t>’</w:t>
      </w:r>
      <w:r w:rsidRPr="001A7625">
        <w:rPr>
          <w:lang w:val="fr-FR"/>
        </w:rPr>
        <w:t>OMPI, chacune pour ce qui la concerne, ont décidé d</w:t>
      </w:r>
      <w:r w:rsidR="009C7B9F">
        <w:rPr>
          <w:lang w:val="fr-FR"/>
        </w:rPr>
        <w:t>’</w:t>
      </w:r>
      <w:r w:rsidRPr="001A7625">
        <w:rPr>
          <w:lang w:val="fr-FR"/>
        </w:rPr>
        <w:t>a</w:t>
      </w:r>
      <w:r>
        <w:rPr>
          <w:lang w:val="fr-FR"/>
        </w:rPr>
        <w:t>pprouver</w:t>
      </w:r>
      <w:r w:rsidRPr="001A7625">
        <w:rPr>
          <w:lang w:val="fr-FR"/>
        </w:rPr>
        <w:t>, à compter d</w:t>
      </w:r>
      <w:r w:rsidR="009C7B9F">
        <w:rPr>
          <w:lang w:val="fr-FR"/>
        </w:rPr>
        <w:t>’</w:t>
      </w:r>
      <w:r w:rsidRPr="001A7625">
        <w:rPr>
          <w:lang w:val="fr-FR"/>
        </w:rPr>
        <w:t>octobre 2021, le remplacement des rapports in extenso des réunions de l</w:t>
      </w:r>
      <w:r w:rsidR="009C7B9F">
        <w:rPr>
          <w:lang w:val="fr-FR"/>
        </w:rPr>
        <w:t>’</w:t>
      </w:r>
      <w:r w:rsidRPr="001A7625">
        <w:rPr>
          <w:lang w:val="fr-FR"/>
        </w:rPr>
        <w:t>OMPI par des transcriptions et des traductions entièrement automatiques, à l</w:t>
      </w:r>
      <w:r w:rsidR="009C7B9F">
        <w:rPr>
          <w:lang w:val="fr-FR"/>
        </w:rPr>
        <w:t>’</w:t>
      </w:r>
      <w:r w:rsidRPr="001A7625">
        <w:rPr>
          <w:lang w:val="fr-FR"/>
        </w:rPr>
        <w:t>exception des réunions de l</w:t>
      </w:r>
      <w:r w:rsidR="009C7B9F">
        <w:rPr>
          <w:lang w:val="fr-FR"/>
        </w:rPr>
        <w:t>’</w:t>
      </w:r>
      <w:r w:rsidRPr="001A7625">
        <w:rPr>
          <w:lang w:val="fr-FR"/>
        </w:rPr>
        <w:t>OMPI se déroulant dans le cadre des assemblées, des réunions des organes directeurs de l</w:t>
      </w:r>
      <w:r w:rsidR="009C7B9F">
        <w:rPr>
          <w:lang w:val="fr-FR"/>
        </w:rPr>
        <w:t>’</w:t>
      </w:r>
      <w:r w:rsidRPr="001A7625">
        <w:rPr>
          <w:lang w:val="fr-FR"/>
        </w:rPr>
        <w:t>OMPI, du Comité du programme et budget (PBC) et des conférences diplomatiques.</w:t>
      </w:r>
    </w:p>
    <w:p w:rsidR="00F427B5" w:rsidRPr="00513990" w:rsidRDefault="00F427B5" w:rsidP="00DD142E">
      <w:pPr>
        <w:pStyle w:val="Heading2"/>
        <w:spacing w:line="480" w:lineRule="auto"/>
      </w:pPr>
      <w:r w:rsidRPr="00513990">
        <w:t>Point 1</w:t>
      </w:r>
      <w:r w:rsidR="0073158E">
        <w:t>3</w:t>
      </w:r>
      <w:r w:rsidRPr="00513990">
        <w:t xml:space="preserve"> de l</w:t>
      </w:r>
      <w:r w:rsidR="009C7B9F">
        <w:t>’</w:t>
      </w:r>
      <w:r w:rsidRPr="00513990">
        <w:t>ordre du jour unifié</w:t>
      </w:r>
    </w:p>
    <w:p w:rsidR="00F427B5" w:rsidRPr="00513990" w:rsidRDefault="00F427B5" w:rsidP="00DD142E">
      <w:pPr>
        <w:pStyle w:val="Heading2"/>
      </w:pPr>
      <w:r w:rsidRPr="00513990">
        <w:t>Rapport sur le Comité permanent du droit d</w:t>
      </w:r>
      <w:r w:rsidR="009C7B9F">
        <w:t>’</w:t>
      </w:r>
      <w:r w:rsidRPr="00513990">
        <w:t>auteur et des droits connexes (SCCR)</w:t>
      </w:r>
    </w:p>
    <w:p w:rsidR="00F427B5" w:rsidRPr="00513990" w:rsidRDefault="00F427B5" w:rsidP="00F427B5">
      <w:pPr>
        <w:pStyle w:val="ONUMFS"/>
        <w:rPr>
          <w:lang w:val="fr-FR"/>
        </w:rPr>
      </w:pPr>
      <w:r w:rsidRPr="00513990">
        <w:rPr>
          <w:lang w:val="fr-FR"/>
        </w:rPr>
        <w:t>Les délibérations ont eu lieu sur la base du document WO/GA/</w:t>
      </w:r>
      <w:r w:rsidR="004432AF">
        <w:rPr>
          <w:lang w:val="fr-FR"/>
        </w:rPr>
        <w:t>54/4.</w:t>
      </w:r>
    </w:p>
    <w:p w:rsidR="008E1FB2" w:rsidRPr="001A7625" w:rsidRDefault="008E1FB2" w:rsidP="008E1FB2">
      <w:pPr>
        <w:pStyle w:val="ONUMFS"/>
        <w:ind w:left="567"/>
        <w:rPr>
          <w:lang w:val="fr-FR"/>
        </w:rPr>
      </w:pPr>
      <w:r w:rsidRPr="001A7625">
        <w:rPr>
          <w:lang w:val="fr-FR"/>
        </w:rPr>
        <w:t>L</w:t>
      </w:r>
      <w:r w:rsidR="009C7B9F">
        <w:rPr>
          <w:lang w:val="fr-FR"/>
        </w:rPr>
        <w:t>’</w:t>
      </w:r>
      <w:r w:rsidRPr="001A7625">
        <w:rPr>
          <w:lang w:val="fr-FR"/>
        </w:rPr>
        <w:t>Assemblée générale de l</w:t>
      </w:r>
      <w:r w:rsidR="009C7B9F">
        <w:rPr>
          <w:lang w:val="fr-FR"/>
        </w:rPr>
        <w:t>’</w:t>
      </w:r>
      <w:r w:rsidRPr="001A7625">
        <w:rPr>
          <w:lang w:val="fr-FR"/>
        </w:rPr>
        <w:t>OMPI</w:t>
      </w:r>
    </w:p>
    <w:p w:rsidR="008E1FB2" w:rsidRPr="00203A81" w:rsidRDefault="008E1FB2" w:rsidP="008E1FB2">
      <w:pPr>
        <w:pStyle w:val="ONUMFS"/>
        <w:numPr>
          <w:ilvl w:val="1"/>
          <w:numId w:val="6"/>
        </w:numPr>
        <w:ind w:left="1134"/>
        <w:rPr>
          <w:lang w:val="fr-FR"/>
        </w:rPr>
      </w:pPr>
      <w:r w:rsidRPr="00203A81">
        <w:rPr>
          <w:lang w:val="fr-FR"/>
        </w:rPr>
        <w:t>a pris note du “Rapport sur le Comité permanent du droit d</w:t>
      </w:r>
      <w:r w:rsidR="009C7B9F">
        <w:rPr>
          <w:lang w:val="fr-FR"/>
        </w:rPr>
        <w:t>’</w:t>
      </w:r>
      <w:r w:rsidRPr="00203A81">
        <w:rPr>
          <w:lang w:val="fr-FR"/>
        </w:rPr>
        <w:t>auteur et des droits connexes” (document WO/GA/54/4);  et</w:t>
      </w:r>
    </w:p>
    <w:p w:rsidR="008E1FB2" w:rsidRPr="00203A81" w:rsidRDefault="008E1FB2" w:rsidP="008E1FB2">
      <w:pPr>
        <w:pStyle w:val="ONUMFS"/>
        <w:numPr>
          <w:ilvl w:val="1"/>
          <w:numId w:val="6"/>
        </w:numPr>
        <w:ind w:left="1134"/>
        <w:rPr>
          <w:lang w:val="fr-FR"/>
        </w:rPr>
      </w:pPr>
      <w:r w:rsidRPr="00203A81">
        <w:rPr>
          <w:lang w:val="fr-FR"/>
        </w:rPr>
        <w:t>a prié le SCCR de poursuivre ses travaux sur toutes les questions dont il est rendu compte dans le document WO/GA/54/4.</w:t>
      </w:r>
    </w:p>
    <w:p w:rsidR="00F427B5" w:rsidRPr="00513990" w:rsidRDefault="00F427B5" w:rsidP="00DD142E">
      <w:pPr>
        <w:pStyle w:val="Heading2"/>
        <w:spacing w:line="480" w:lineRule="auto"/>
      </w:pPr>
      <w:r w:rsidRPr="00513990">
        <w:t>Point 14 de l</w:t>
      </w:r>
      <w:r w:rsidR="009C7B9F">
        <w:t>’</w:t>
      </w:r>
      <w:r w:rsidRPr="00513990">
        <w:t>ordre du jour unifié</w:t>
      </w:r>
    </w:p>
    <w:p w:rsidR="00F427B5" w:rsidRPr="00513990" w:rsidRDefault="00F427B5" w:rsidP="00DD142E">
      <w:pPr>
        <w:pStyle w:val="Heading2"/>
      </w:pPr>
      <w:r w:rsidRPr="00513990">
        <w:t>Rapport sur le Comité permanent du droit des brevets (SCP)</w:t>
      </w:r>
    </w:p>
    <w:p w:rsidR="00F427B5" w:rsidRPr="00513990" w:rsidRDefault="00F427B5" w:rsidP="00F427B5">
      <w:pPr>
        <w:pStyle w:val="ONUMFS"/>
        <w:rPr>
          <w:lang w:val="fr-FR"/>
        </w:rPr>
      </w:pPr>
      <w:r w:rsidRPr="00513990">
        <w:rPr>
          <w:lang w:val="fr-FR"/>
        </w:rPr>
        <w:t>Les délibérations ont eu lieu sur la base du document WO/GA/</w:t>
      </w:r>
      <w:r w:rsidR="004432AF">
        <w:rPr>
          <w:lang w:val="fr-FR"/>
        </w:rPr>
        <w:t>5</w:t>
      </w:r>
      <w:r w:rsidRPr="00513990">
        <w:rPr>
          <w:lang w:val="fr-FR"/>
        </w:rPr>
        <w:t>4/</w:t>
      </w:r>
      <w:r w:rsidR="004432AF">
        <w:rPr>
          <w:lang w:val="fr-FR"/>
        </w:rPr>
        <w:t>5</w:t>
      </w:r>
      <w:r w:rsidRPr="00513990">
        <w:rPr>
          <w:lang w:val="fr-FR"/>
        </w:rPr>
        <w:t>.</w:t>
      </w:r>
    </w:p>
    <w:p w:rsidR="008E1FB2" w:rsidRPr="001A7625" w:rsidRDefault="008E1FB2" w:rsidP="008E1FB2">
      <w:pPr>
        <w:pStyle w:val="ONUMFS"/>
        <w:ind w:left="567"/>
        <w:rPr>
          <w:lang w:val="fr-FR"/>
        </w:rPr>
      </w:pPr>
      <w:r w:rsidRPr="001A7625">
        <w:rPr>
          <w:lang w:val="fr-FR"/>
        </w:rPr>
        <w:t>L</w:t>
      </w:r>
      <w:r w:rsidR="009C7B9F">
        <w:rPr>
          <w:lang w:val="fr-FR"/>
        </w:rPr>
        <w:t>’</w:t>
      </w:r>
      <w:r w:rsidRPr="001A7625">
        <w:rPr>
          <w:lang w:val="fr-FR"/>
        </w:rPr>
        <w:t>Assemblée générale de l</w:t>
      </w:r>
      <w:r w:rsidR="009C7B9F">
        <w:rPr>
          <w:lang w:val="fr-FR"/>
        </w:rPr>
        <w:t>’</w:t>
      </w:r>
      <w:r w:rsidRPr="001A7625">
        <w:rPr>
          <w:lang w:val="fr-FR"/>
        </w:rPr>
        <w:t>OMPI a pris note du “Rapport sur le Comité permanent du droit des brevets (SCP)” (document WO/GA/54/5).</w:t>
      </w:r>
    </w:p>
    <w:p w:rsidR="00F427B5" w:rsidRPr="00513990" w:rsidRDefault="00F427B5" w:rsidP="00DD142E">
      <w:pPr>
        <w:pStyle w:val="Heading2"/>
        <w:spacing w:line="480" w:lineRule="auto"/>
      </w:pPr>
      <w:r w:rsidRPr="00513990">
        <w:lastRenderedPageBreak/>
        <w:t>Point 15 de l</w:t>
      </w:r>
      <w:r w:rsidR="009C7B9F">
        <w:t>’</w:t>
      </w:r>
      <w:r w:rsidRPr="00513990">
        <w:t>ordre du jour unifié</w:t>
      </w:r>
    </w:p>
    <w:p w:rsidR="00F427B5" w:rsidRPr="00513990" w:rsidRDefault="00F427B5" w:rsidP="00DD142E">
      <w:pPr>
        <w:pStyle w:val="Heading2"/>
      </w:pPr>
      <w:r w:rsidRPr="00513990">
        <w:t>Rapport sur le Comité permanent du droit des marques, des dessins et modèles industriels et des indications géographiques (SCT)</w:t>
      </w:r>
    </w:p>
    <w:p w:rsidR="00F427B5" w:rsidRPr="00B6255F" w:rsidRDefault="00F427B5" w:rsidP="00F427B5">
      <w:pPr>
        <w:pStyle w:val="ONUMFS"/>
        <w:rPr>
          <w:lang w:val="fr-FR"/>
        </w:rPr>
      </w:pPr>
      <w:r>
        <w:rPr>
          <w:lang w:val="fr-FR"/>
        </w:rPr>
        <w:t>Les délibérations ont eu lieu sur la base du</w:t>
      </w:r>
      <w:r w:rsidRPr="00B6255F">
        <w:rPr>
          <w:lang w:val="fr-FR"/>
        </w:rPr>
        <w:t xml:space="preserve"> document WO/GA/</w:t>
      </w:r>
      <w:r w:rsidR="004432AF">
        <w:rPr>
          <w:lang w:val="fr-FR"/>
        </w:rPr>
        <w:t>5</w:t>
      </w:r>
      <w:r w:rsidRPr="00B6255F">
        <w:rPr>
          <w:lang w:val="fr-FR"/>
        </w:rPr>
        <w:t>4/7.</w:t>
      </w:r>
    </w:p>
    <w:p w:rsidR="008E1FB2" w:rsidRPr="001A7625" w:rsidRDefault="008E1FB2" w:rsidP="008E1FB2">
      <w:pPr>
        <w:pStyle w:val="ONUMFS"/>
        <w:ind w:left="567"/>
        <w:rPr>
          <w:lang w:val="fr-FR"/>
        </w:rPr>
      </w:pPr>
      <w:r w:rsidRPr="001A7625">
        <w:rPr>
          <w:lang w:val="fr-FR"/>
        </w:rPr>
        <w:t>L</w:t>
      </w:r>
      <w:r w:rsidR="009C7B9F">
        <w:rPr>
          <w:lang w:val="fr-FR"/>
        </w:rPr>
        <w:t>’</w:t>
      </w:r>
      <w:r w:rsidRPr="001A7625">
        <w:rPr>
          <w:lang w:val="fr-FR"/>
        </w:rPr>
        <w:t>Assemblée générale de l</w:t>
      </w:r>
      <w:r w:rsidR="009C7B9F">
        <w:rPr>
          <w:lang w:val="fr-FR"/>
        </w:rPr>
        <w:t>’</w:t>
      </w:r>
      <w:r w:rsidRPr="001A7625">
        <w:rPr>
          <w:lang w:val="fr-FR"/>
        </w:rPr>
        <w:t>OMPI a pris note du “Rapport sur le Comité permanent du droit des marques, des dessins et modèles industriels et des indications géographiques (SCT)” (document WO/GA/54/7).</w:t>
      </w:r>
    </w:p>
    <w:p w:rsidR="00F427B5" w:rsidRPr="00513990" w:rsidRDefault="00F427B5" w:rsidP="00DD142E">
      <w:pPr>
        <w:pStyle w:val="Heading2"/>
        <w:spacing w:line="480" w:lineRule="auto"/>
      </w:pPr>
      <w:r w:rsidRPr="00513990">
        <w:t>Point 16 de l</w:t>
      </w:r>
      <w:r w:rsidR="009C7B9F">
        <w:t>’</w:t>
      </w:r>
      <w:r w:rsidRPr="00513990">
        <w:t>ordre du jour unifié</w:t>
      </w:r>
    </w:p>
    <w:p w:rsidR="00F427B5" w:rsidRPr="00513990" w:rsidRDefault="00F427B5" w:rsidP="00DD142E">
      <w:pPr>
        <w:pStyle w:val="Heading2"/>
      </w:pPr>
      <w:r w:rsidRPr="00513990">
        <w:t>Questions concernant la convocation d</w:t>
      </w:r>
      <w:r w:rsidR="009C7B9F">
        <w:t>’</w:t>
      </w:r>
      <w:r w:rsidRPr="00513990">
        <w:t>une conférence diplomatique pour l</w:t>
      </w:r>
      <w:r w:rsidR="009C7B9F">
        <w:t>’</w:t>
      </w:r>
      <w:r w:rsidRPr="00513990">
        <w:t>adoption d</w:t>
      </w:r>
      <w:r w:rsidR="009C7B9F">
        <w:t>’</w:t>
      </w:r>
      <w:r w:rsidRPr="00513990">
        <w:t>un traité sur le droit des dessins et modèles (DLT)</w:t>
      </w:r>
    </w:p>
    <w:p w:rsidR="00F427B5" w:rsidRPr="00513990" w:rsidRDefault="00F427B5" w:rsidP="00F427B5">
      <w:pPr>
        <w:pStyle w:val="ONUMFS"/>
        <w:rPr>
          <w:lang w:val="fr-FR"/>
        </w:rPr>
      </w:pPr>
      <w:r w:rsidRPr="00513990">
        <w:rPr>
          <w:lang w:val="fr-FR"/>
        </w:rPr>
        <w:t>Les délibérations ont eu lieu sur la base du document WO/GA/</w:t>
      </w:r>
      <w:r w:rsidR="004432AF">
        <w:rPr>
          <w:lang w:val="fr-FR"/>
        </w:rPr>
        <w:t>5</w:t>
      </w:r>
      <w:r w:rsidRPr="00513990">
        <w:rPr>
          <w:lang w:val="fr-FR"/>
        </w:rPr>
        <w:t>4/8.</w:t>
      </w:r>
    </w:p>
    <w:p w:rsidR="008E1FB2" w:rsidRPr="006F587E" w:rsidRDefault="008E1FB2" w:rsidP="008E1FB2">
      <w:pPr>
        <w:pStyle w:val="ONUMFS"/>
        <w:ind w:left="567"/>
      </w:pPr>
      <w:r w:rsidRPr="006F587E">
        <w:t>L</w:t>
      </w:r>
      <w:r w:rsidR="009C7B9F">
        <w:t>’</w:t>
      </w:r>
      <w:r w:rsidRPr="006F587E">
        <w:t>Assemblée générale de l</w:t>
      </w:r>
      <w:r w:rsidR="009C7B9F">
        <w:t>’</w:t>
      </w:r>
      <w:r w:rsidRPr="006F587E">
        <w:t>OMPI a décidé que, à sa prochaine session, elle poursuivra l</w:t>
      </w:r>
      <w:r w:rsidR="009C7B9F">
        <w:t>’</w:t>
      </w:r>
      <w:r w:rsidRPr="006F587E">
        <w:t>examen de la question de la convocation d</w:t>
      </w:r>
      <w:r w:rsidR="009C7B9F">
        <w:t>’</w:t>
      </w:r>
      <w:r w:rsidRPr="006F587E">
        <w:t>une conférence diplomatique pour l</w:t>
      </w:r>
      <w:r w:rsidR="009C7B9F">
        <w:t>’</w:t>
      </w:r>
      <w:r w:rsidRPr="006F587E">
        <w:t>adoption du Traité sur le droit des dessins et modèles, qui se tiendra au plus tôt en 2023.</w:t>
      </w:r>
    </w:p>
    <w:p w:rsidR="00F427B5" w:rsidRPr="00513990" w:rsidRDefault="00F427B5" w:rsidP="00DD142E">
      <w:pPr>
        <w:pStyle w:val="Heading2"/>
        <w:spacing w:line="480" w:lineRule="auto"/>
      </w:pPr>
      <w:r w:rsidRPr="00513990">
        <w:t>Point 17 de l</w:t>
      </w:r>
      <w:r w:rsidR="009C7B9F">
        <w:t>’</w:t>
      </w:r>
      <w:r w:rsidRPr="00513990">
        <w:t>ordre du jour unifié</w:t>
      </w:r>
    </w:p>
    <w:p w:rsidR="00F427B5" w:rsidRPr="00513990" w:rsidRDefault="00F427B5" w:rsidP="00DD142E">
      <w:pPr>
        <w:pStyle w:val="Heading2"/>
      </w:pPr>
      <w:r w:rsidRPr="00513990">
        <w:t>Rapport sur le Comité du développement et de la propriété intellectuelle (CDIP) et examen de la mise en œuvre des recommandations du Plan d</w:t>
      </w:r>
      <w:r w:rsidR="009C7B9F">
        <w:t>’</w:t>
      </w:r>
      <w:r w:rsidRPr="00513990">
        <w:t>action pour le développement</w:t>
      </w:r>
    </w:p>
    <w:p w:rsidR="00F427B5" w:rsidRPr="00513990" w:rsidRDefault="00F427B5" w:rsidP="00F427B5">
      <w:pPr>
        <w:pStyle w:val="ONUMFS"/>
        <w:rPr>
          <w:lang w:val="fr-FR"/>
        </w:rPr>
      </w:pPr>
      <w:r w:rsidRPr="00513990">
        <w:rPr>
          <w:lang w:val="fr-FR"/>
        </w:rPr>
        <w:t>Les délibérations ont eu lieu sur la base d</w:t>
      </w:r>
      <w:r w:rsidR="004432AF">
        <w:rPr>
          <w:lang w:val="fr-FR"/>
        </w:rPr>
        <w:t>u</w:t>
      </w:r>
      <w:r w:rsidRPr="00513990">
        <w:rPr>
          <w:lang w:val="fr-FR"/>
        </w:rPr>
        <w:t xml:space="preserve"> document WO/GA/</w:t>
      </w:r>
      <w:r w:rsidR="004432AF">
        <w:rPr>
          <w:lang w:val="fr-FR"/>
        </w:rPr>
        <w:t>5</w:t>
      </w:r>
      <w:r w:rsidRPr="00513990">
        <w:rPr>
          <w:lang w:val="fr-FR"/>
        </w:rPr>
        <w:t>4</w:t>
      </w:r>
      <w:r w:rsidR="004432AF">
        <w:rPr>
          <w:lang w:val="fr-FR"/>
        </w:rPr>
        <w:t>/9</w:t>
      </w:r>
      <w:r w:rsidRPr="00513990">
        <w:rPr>
          <w:lang w:val="fr-FR"/>
        </w:rPr>
        <w:t>.</w:t>
      </w:r>
    </w:p>
    <w:p w:rsidR="008E1FB2" w:rsidRPr="001A7625" w:rsidRDefault="008E1FB2" w:rsidP="008E1FB2">
      <w:pPr>
        <w:pStyle w:val="ONUMFS"/>
        <w:ind w:left="567"/>
        <w:rPr>
          <w:lang w:val="fr-FR"/>
        </w:rPr>
      </w:pPr>
      <w:r w:rsidRPr="001A7625">
        <w:rPr>
          <w:lang w:val="fr-FR"/>
        </w:rPr>
        <w:t>L</w:t>
      </w:r>
      <w:r w:rsidR="009C7B9F">
        <w:rPr>
          <w:lang w:val="fr-FR"/>
        </w:rPr>
        <w:t>’</w:t>
      </w:r>
      <w:r w:rsidRPr="001A7625">
        <w:rPr>
          <w:lang w:val="fr-FR"/>
        </w:rPr>
        <w:t>Assemblée générale de l</w:t>
      </w:r>
      <w:r w:rsidR="009C7B9F">
        <w:rPr>
          <w:lang w:val="fr-FR"/>
        </w:rPr>
        <w:t>’</w:t>
      </w:r>
      <w:r w:rsidRPr="001A7625">
        <w:rPr>
          <w:lang w:val="fr-FR"/>
        </w:rPr>
        <w:t>OMPI a pris note du “Rapport sur le Comité du développement et de la propriété intellectuelle (CDIP) et examen de la mise en œuvre des recommandations du Plan d</w:t>
      </w:r>
      <w:r w:rsidR="009C7B9F">
        <w:rPr>
          <w:lang w:val="fr-FR"/>
        </w:rPr>
        <w:t>’</w:t>
      </w:r>
      <w:r w:rsidRPr="001A7625">
        <w:rPr>
          <w:lang w:val="fr-FR"/>
        </w:rPr>
        <w:t>action pour le développement” (document WO/GA/54/9).</w:t>
      </w:r>
    </w:p>
    <w:p w:rsidR="00F427B5" w:rsidRPr="00513990" w:rsidRDefault="00F427B5" w:rsidP="00DD142E">
      <w:pPr>
        <w:pStyle w:val="Heading2"/>
        <w:spacing w:line="480" w:lineRule="auto"/>
      </w:pPr>
      <w:r w:rsidRPr="00513990">
        <w:t>Point 18 de l</w:t>
      </w:r>
      <w:r w:rsidR="009C7B9F">
        <w:t>’</w:t>
      </w:r>
      <w:r w:rsidRPr="00513990">
        <w:t>ordre du jour unifié</w:t>
      </w:r>
    </w:p>
    <w:p w:rsidR="00F427B5" w:rsidRPr="00513990" w:rsidRDefault="00F427B5" w:rsidP="00DD142E">
      <w:pPr>
        <w:pStyle w:val="Heading2"/>
      </w:pPr>
      <w:r w:rsidRPr="00513990">
        <w:t>Rapport sur le Comité intergouvernemental de la propriété intellectuelle relative aux ressources génétiques, aux savoirs traditionnels et au folklore (IGC)</w:t>
      </w:r>
    </w:p>
    <w:p w:rsidR="00F427B5" w:rsidRPr="00513990" w:rsidRDefault="00F427B5" w:rsidP="00F427B5">
      <w:pPr>
        <w:pStyle w:val="ONUMFS"/>
        <w:rPr>
          <w:lang w:val="fr-FR"/>
        </w:rPr>
      </w:pPr>
      <w:r w:rsidRPr="00513990">
        <w:rPr>
          <w:lang w:val="fr-FR"/>
        </w:rPr>
        <w:t>Les délibérations ont eu lieu sur la base d</w:t>
      </w:r>
      <w:r w:rsidR="004432AF">
        <w:rPr>
          <w:lang w:val="fr-FR"/>
        </w:rPr>
        <w:t>u</w:t>
      </w:r>
      <w:r w:rsidRPr="00513990">
        <w:rPr>
          <w:lang w:val="fr-FR"/>
        </w:rPr>
        <w:t xml:space="preserve"> document WO/GA/</w:t>
      </w:r>
      <w:r w:rsidR="004432AF">
        <w:rPr>
          <w:lang w:val="fr-FR"/>
        </w:rPr>
        <w:t>54/</w:t>
      </w:r>
      <w:r w:rsidRPr="00513990">
        <w:rPr>
          <w:lang w:val="fr-FR"/>
        </w:rPr>
        <w:t>1</w:t>
      </w:r>
      <w:r w:rsidR="004432AF">
        <w:rPr>
          <w:lang w:val="fr-FR"/>
        </w:rPr>
        <w:t>0</w:t>
      </w:r>
      <w:r>
        <w:rPr>
          <w:lang w:val="fr-FR"/>
        </w:rPr>
        <w:t>.</w:t>
      </w:r>
    </w:p>
    <w:p w:rsidR="008E1FB2" w:rsidRPr="001A7625" w:rsidRDefault="008E1FB2" w:rsidP="008E1FB2">
      <w:pPr>
        <w:pStyle w:val="ONUMFS"/>
        <w:ind w:left="567"/>
        <w:rPr>
          <w:szCs w:val="22"/>
          <w:lang w:val="fr-FR"/>
        </w:rPr>
      </w:pPr>
      <w:r>
        <w:rPr>
          <w:szCs w:val="22"/>
          <w:lang w:val="fr-FR"/>
        </w:rPr>
        <w:t>L</w:t>
      </w:r>
      <w:r w:rsidR="009C7B9F">
        <w:rPr>
          <w:szCs w:val="22"/>
          <w:lang w:val="fr-FR"/>
        </w:rPr>
        <w:t>’</w:t>
      </w:r>
      <w:r>
        <w:rPr>
          <w:szCs w:val="22"/>
          <w:lang w:val="fr-FR"/>
        </w:rPr>
        <w:t>Assemblée générale de l</w:t>
      </w:r>
      <w:r w:rsidR="009C7B9F">
        <w:rPr>
          <w:szCs w:val="22"/>
          <w:lang w:val="fr-FR"/>
        </w:rPr>
        <w:t>’</w:t>
      </w:r>
      <w:r>
        <w:rPr>
          <w:szCs w:val="22"/>
          <w:lang w:val="fr-FR"/>
        </w:rPr>
        <w:t>OMPI</w:t>
      </w:r>
    </w:p>
    <w:p w:rsidR="008E1FB2" w:rsidRDefault="008E1FB2" w:rsidP="005D469B">
      <w:pPr>
        <w:pStyle w:val="ONUMFS"/>
        <w:numPr>
          <w:ilvl w:val="2"/>
          <w:numId w:val="6"/>
        </w:numPr>
        <w:rPr>
          <w:lang w:val="fr-FR"/>
        </w:rPr>
      </w:pPr>
      <w:r w:rsidRPr="00374CF2">
        <w:rPr>
          <w:lang w:val="fr-FR"/>
        </w:rPr>
        <w:t>a pris note des informations figurant dans</w:t>
      </w:r>
      <w:r w:rsidRPr="0018678E">
        <w:t xml:space="preserve"> le</w:t>
      </w:r>
      <w:r w:rsidRPr="00374CF2">
        <w:rPr>
          <w:lang w:val="fr-FR"/>
        </w:rPr>
        <w:t xml:space="preserve"> </w:t>
      </w:r>
      <w:r w:rsidRPr="001A7625">
        <w:rPr>
          <w:lang w:val="fr-FR"/>
        </w:rPr>
        <w:t>document</w:t>
      </w:r>
      <w:r>
        <w:rPr>
          <w:lang w:val="fr-FR"/>
        </w:rPr>
        <w:t xml:space="preserve"> </w:t>
      </w:r>
      <w:r w:rsidRPr="001A7625">
        <w:rPr>
          <w:lang w:val="fr-FR"/>
        </w:rPr>
        <w:t>WO</w:t>
      </w:r>
      <w:r w:rsidR="0081404F">
        <w:rPr>
          <w:lang w:val="fr-FR"/>
        </w:rPr>
        <w:t>/GA/54/10,</w:t>
      </w:r>
    </w:p>
    <w:p w:rsidR="008E1FB2" w:rsidRPr="001A7625" w:rsidRDefault="008E1FB2" w:rsidP="005D469B">
      <w:pPr>
        <w:pStyle w:val="ONUMFS"/>
        <w:numPr>
          <w:ilvl w:val="2"/>
          <w:numId w:val="6"/>
        </w:numPr>
        <w:rPr>
          <w:lang w:val="fr-FR"/>
        </w:rPr>
      </w:pPr>
      <w:r>
        <w:rPr>
          <w:lang w:val="fr-FR"/>
        </w:rPr>
        <w:t>est convenu</w:t>
      </w:r>
      <w:r w:rsidR="009A30B2">
        <w:rPr>
          <w:lang w:val="fr-FR"/>
        </w:rPr>
        <w:t>e</w:t>
      </w:r>
      <w:r>
        <w:rPr>
          <w:lang w:val="fr-FR"/>
        </w:rPr>
        <w:t xml:space="preserve"> de renouveler le </w:t>
      </w:r>
      <w:r w:rsidRPr="001A7625">
        <w:rPr>
          <w:lang w:val="fr-FR"/>
        </w:rPr>
        <w:t>mandat</w:t>
      </w:r>
      <w:r>
        <w:rPr>
          <w:lang w:val="fr-FR"/>
        </w:rPr>
        <w:t xml:space="preserve"> de l</w:t>
      </w:r>
      <w:r w:rsidR="009C7B9F">
        <w:rPr>
          <w:lang w:val="fr-FR"/>
        </w:rPr>
        <w:t>’</w:t>
      </w:r>
      <w:r w:rsidRPr="001A7625">
        <w:rPr>
          <w:lang w:val="fr-FR"/>
        </w:rPr>
        <w:t xml:space="preserve">IGC </w:t>
      </w:r>
      <w:r>
        <w:rPr>
          <w:lang w:val="fr-FR"/>
        </w:rPr>
        <w:t>pour l</w:t>
      </w:r>
      <w:r w:rsidR="009C7B9F">
        <w:rPr>
          <w:lang w:val="fr-FR"/>
        </w:rPr>
        <w:t>’</w:t>
      </w:r>
      <w:r>
        <w:rPr>
          <w:lang w:val="fr-FR"/>
        </w:rPr>
        <w:t xml:space="preserve">exercice </w:t>
      </w:r>
      <w:r w:rsidRPr="001A7625">
        <w:rPr>
          <w:lang w:val="fr-FR"/>
        </w:rPr>
        <w:t>bienn</w:t>
      </w:r>
      <w:r>
        <w:rPr>
          <w:lang w:val="fr-FR"/>
        </w:rPr>
        <w:t>al </w:t>
      </w:r>
      <w:r w:rsidR="009A30B2">
        <w:rPr>
          <w:lang w:val="fr-FR"/>
        </w:rPr>
        <w:t>2022</w:t>
      </w:r>
      <w:r w:rsidR="00E172BB">
        <w:rPr>
          <w:lang w:val="fr-FR"/>
        </w:rPr>
        <w:noBreakHyphen/>
      </w:r>
      <w:r w:rsidRPr="001A7625">
        <w:rPr>
          <w:lang w:val="fr-FR"/>
        </w:rPr>
        <w:t xml:space="preserve">2023 </w:t>
      </w:r>
      <w:r>
        <w:rPr>
          <w:lang w:val="fr-FR"/>
        </w:rPr>
        <w:t>selon les modalités énoncées ci</w:t>
      </w:r>
      <w:r w:rsidR="00E172BB">
        <w:rPr>
          <w:lang w:val="fr-FR"/>
        </w:rPr>
        <w:noBreakHyphen/>
      </w:r>
      <w:r>
        <w:rPr>
          <w:lang w:val="fr-FR"/>
        </w:rPr>
        <w:t>après</w:t>
      </w:r>
      <w:r w:rsidR="009C7B9F">
        <w:rPr>
          <w:lang w:val="fr-FR"/>
        </w:rPr>
        <w:t> :</w:t>
      </w:r>
    </w:p>
    <w:p w:rsidR="008E1FB2" w:rsidRPr="001A7625" w:rsidRDefault="008E1FB2" w:rsidP="008E1FB2">
      <w:pPr>
        <w:spacing w:after="161"/>
        <w:ind w:left="1710"/>
        <w:rPr>
          <w:lang w:val="fr-FR"/>
        </w:rPr>
      </w:pPr>
      <w:r w:rsidRPr="001A7625">
        <w:rPr>
          <w:lang w:val="fr-FR"/>
        </w:rPr>
        <w:t>“</w:t>
      </w:r>
      <w:r w:rsidRPr="00C16A66">
        <w:rPr>
          <w:lang w:val="fr-FR"/>
        </w:rPr>
        <w:t>Ayant à l</w:t>
      </w:r>
      <w:r w:rsidR="009C7B9F">
        <w:rPr>
          <w:lang w:val="fr-FR"/>
        </w:rPr>
        <w:t>’</w:t>
      </w:r>
      <w:r w:rsidRPr="00C16A66">
        <w:rPr>
          <w:lang w:val="fr-FR"/>
        </w:rPr>
        <w:t>esprit les recommandations du Plan d</w:t>
      </w:r>
      <w:r w:rsidR="009C7B9F">
        <w:rPr>
          <w:lang w:val="fr-FR"/>
        </w:rPr>
        <w:t>’</w:t>
      </w:r>
      <w:r w:rsidRPr="00C16A66">
        <w:rPr>
          <w:lang w:val="fr-FR"/>
        </w:rPr>
        <w:t>action pour le développement, réaffirmant l</w:t>
      </w:r>
      <w:r w:rsidR="009C7B9F">
        <w:rPr>
          <w:lang w:val="fr-FR"/>
        </w:rPr>
        <w:t>’</w:t>
      </w:r>
      <w:r w:rsidRPr="00C16A66">
        <w:rPr>
          <w:lang w:val="fr-FR"/>
        </w:rPr>
        <w:t>importance du Comité intergouvernemental de la propriété intellectuelle relative aux ressources génétiques, aux savoirs traditionnels et au folklore de l</w:t>
      </w:r>
      <w:r w:rsidR="009C7B9F">
        <w:rPr>
          <w:lang w:val="fr-FR"/>
        </w:rPr>
        <w:t>’</w:t>
      </w:r>
      <w:r w:rsidRPr="00C16A66">
        <w:rPr>
          <w:lang w:val="fr-FR"/>
        </w:rPr>
        <w:t>OMPI (ci</w:t>
      </w:r>
      <w:r w:rsidR="00E172BB">
        <w:rPr>
          <w:lang w:val="fr-FR"/>
        </w:rPr>
        <w:noBreakHyphen/>
      </w:r>
      <w:r w:rsidRPr="00C16A66">
        <w:rPr>
          <w:lang w:val="fr-FR"/>
        </w:rPr>
        <w:t xml:space="preserve">après dénommé </w:t>
      </w:r>
      <w:r>
        <w:rPr>
          <w:lang w:val="fr-FR"/>
        </w:rPr>
        <w:t>“</w:t>
      </w:r>
      <w:r w:rsidRPr="00C16A66">
        <w:rPr>
          <w:lang w:val="fr-FR"/>
        </w:rPr>
        <w:t>comité</w:t>
      </w:r>
      <w:r>
        <w:rPr>
          <w:lang w:val="fr-FR"/>
        </w:rPr>
        <w:t>”</w:t>
      </w:r>
      <w:r w:rsidRPr="00C16A66">
        <w:rPr>
          <w:lang w:val="fr-FR"/>
        </w:rPr>
        <w:t xml:space="preserve">) et prenant </w:t>
      </w:r>
      <w:r w:rsidRPr="00C16A66">
        <w:rPr>
          <w:lang w:val="fr-FR"/>
        </w:rPr>
        <w:lastRenderedPageBreak/>
        <w:t>acte de la nature diverse de ces questions et des progrès réalisés, l</w:t>
      </w:r>
      <w:r w:rsidR="009C7B9F">
        <w:rPr>
          <w:lang w:val="fr-FR"/>
        </w:rPr>
        <w:t>’</w:t>
      </w:r>
      <w:r w:rsidRPr="00C16A66">
        <w:rPr>
          <w:lang w:val="fr-FR"/>
        </w:rPr>
        <w:t>Assemblée générale de l</w:t>
      </w:r>
      <w:r w:rsidR="009C7B9F">
        <w:rPr>
          <w:lang w:val="fr-FR"/>
        </w:rPr>
        <w:t>’</w:t>
      </w:r>
      <w:r w:rsidRPr="00C16A66">
        <w:rPr>
          <w:lang w:val="fr-FR"/>
        </w:rPr>
        <w:t>OMPI décide de renouveler le mandat du comité, sans préjuger des travaux menés dans d</w:t>
      </w:r>
      <w:r w:rsidR="009C7B9F">
        <w:rPr>
          <w:lang w:val="fr-FR"/>
        </w:rPr>
        <w:t>’</w:t>
      </w:r>
      <w:r w:rsidRPr="00C16A66">
        <w:rPr>
          <w:lang w:val="fr-FR"/>
        </w:rPr>
        <w:t>autres instances, selon les modalités suivantes</w:t>
      </w:r>
      <w:r w:rsidR="009C7B9F">
        <w:t> :</w:t>
      </w:r>
    </w:p>
    <w:p w:rsidR="008E1FB2" w:rsidRPr="001A7625" w:rsidRDefault="008E1FB2" w:rsidP="0081404F">
      <w:pPr>
        <w:numPr>
          <w:ilvl w:val="0"/>
          <w:numId w:val="15"/>
        </w:numPr>
        <w:spacing w:before="240" w:after="240"/>
        <w:ind w:left="2268"/>
        <w:rPr>
          <w:lang w:val="fr-FR"/>
        </w:rPr>
      </w:pPr>
      <w:r w:rsidRPr="00C16A66">
        <w:rPr>
          <w:lang w:val="fr-FR"/>
        </w:rPr>
        <w:t>Au cours du prochain exercice biennal</w:t>
      </w:r>
      <w:r>
        <w:rPr>
          <w:lang w:val="fr-FR"/>
        </w:rPr>
        <w:t> </w:t>
      </w:r>
      <w:r w:rsidRPr="00C16A66">
        <w:rPr>
          <w:lang w:val="fr-FR"/>
        </w:rPr>
        <w:t>2022</w:t>
      </w:r>
      <w:r w:rsidR="00E172BB">
        <w:rPr>
          <w:lang w:val="fr-FR"/>
        </w:rPr>
        <w:noBreakHyphen/>
      </w:r>
      <w:r w:rsidRPr="00C16A66">
        <w:rPr>
          <w:lang w:val="fr-FR"/>
        </w:rPr>
        <w:t>2023, le comité continuera d</w:t>
      </w:r>
      <w:r w:rsidR="009C7B9F">
        <w:rPr>
          <w:lang w:val="fr-FR"/>
        </w:rPr>
        <w:t>’</w:t>
      </w:r>
      <w:r w:rsidRPr="00C16A66">
        <w:rPr>
          <w:lang w:val="fr-FR"/>
        </w:rPr>
        <w:t>accélérer ses travaux en vue de finaliser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r w:rsidRPr="001A7625">
        <w:rPr>
          <w:lang w:val="fr-FR"/>
        </w:rPr>
        <w:t>.</w:t>
      </w:r>
    </w:p>
    <w:p w:rsidR="008E1FB2" w:rsidRPr="001A7625" w:rsidRDefault="008E1FB2" w:rsidP="0081404F">
      <w:pPr>
        <w:numPr>
          <w:ilvl w:val="0"/>
          <w:numId w:val="15"/>
        </w:numPr>
        <w:spacing w:before="240" w:after="240"/>
        <w:ind w:left="2268"/>
        <w:rPr>
          <w:lang w:val="fr-FR"/>
        </w:rPr>
      </w:pPr>
      <w:r w:rsidRPr="00C16A66">
        <w:rPr>
          <w:lang w:val="fr-FR"/>
        </w:rPr>
        <w:t>Au cours de l</w:t>
      </w:r>
      <w:r w:rsidR="009C7B9F">
        <w:rPr>
          <w:lang w:val="fr-FR"/>
        </w:rPr>
        <w:t>’</w:t>
      </w:r>
      <w:r w:rsidRPr="00C16A66">
        <w:rPr>
          <w:lang w:val="fr-FR"/>
        </w:rPr>
        <w:t>exercice biennal</w:t>
      </w:r>
      <w:r>
        <w:rPr>
          <w:lang w:val="fr-FR"/>
        </w:rPr>
        <w:t> </w:t>
      </w:r>
      <w:r w:rsidRPr="00C16A66">
        <w:rPr>
          <w:lang w:val="fr-FR"/>
        </w:rPr>
        <w:t>2022</w:t>
      </w:r>
      <w:r w:rsidR="00E172BB">
        <w:rPr>
          <w:lang w:val="fr-FR"/>
        </w:rPr>
        <w:noBreakHyphen/>
      </w:r>
      <w:r w:rsidRPr="00C16A66">
        <w:rPr>
          <w:lang w:val="fr-FR"/>
        </w:rPr>
        <w:t>2023, le comité s</w:t>
      </w:r>
      <w:r w:rsidR="009C7B9F">
        <w:rPr>
          <w:lang w:val="fr-FR"/>
        </w:rPr>
        <w:t>’</w:t>
      </w:r>
      <w:r w:rsidRPr="00C16A66">
        <w:rPr>
          <w:lang w:val="fr-FR"/>
        </w:rPr>
        <w:t>appuiera sur les activités qu</w:t>
      </w:r>
      <w:r w:rsidR="009C7B9F">
        <w:rPr>
          <w:lang w:val="fr-FR"/>
        </w:rPr>
        <w:t>’</w:t>
      </w:r>
      <w:r w:rsidRPr="00C16A66">
        <w:rPr>
          <w:lang w:val="fr-FR"/>
        </w:rPr>
        <w:t>il a déjà réalisées, notamment les négociations sur la base d</w:t>
      </w:r>
      <w:r w:rsidR="009C7B9F">
        <w:rPr>
          <w:lang w:val="fr-FR"/>
        </w:rPr>
        <w:t>’</w:t>
      </w:r>
      <w:r w:rsidRPr="00C16A66">
        <w:rPr>
          <w:lang w:val="fr-FR"/>
        </w:rPr>
        <w:t>un texte, en s</w:t>
      </w:r>
      <w:r w:rsidR="009C7B9F">
        <w:rPr>
          <w:lang w:val="fr-FR"/>
        </w:rPr>
        <w:t>’</w:t>
      </w:r>
      <w:r w:rsidRPr="00C16A66">
        <w:rPr>
          <w:lang w:val="fr-FR"/>
        </w:rPr>
        <w:t>efforçant principalement de réduire les divergences actuelles et de parvenir à une communauté de vues sur les questions essentielles</w:t>
      </w:r>
      <w:r w:rsidRPr="001A7625">
        <w:rPr>
          <w:vertAlign w:val="superscript"/>
          <w:lang w:val="fr-FR"/>
        </w:rPr>
        <w:footnoteReference w:id="2"/>
      </w:r>
      <w:r w:rsidRPr="001A7625">
        <w:rPr>
          <w:lang w:val="fr-FR"/>
        </w:rPr>
        <w:t>.</w:t>
      </w:r>
    </w:p>
    <w:p w:rsidR="008E1FB2" w:rsidRPr="00C16A66" w:rsidRDefault="008E1FB2" w:rsidP="0081404F">
      <w:pPr>
        <w:numPr>
          <w:ilvl w:val="0"/>
          <w:numId w:val="15"/>
        </w:numPr>
        <w:spacing w:before="240" w:after="240"/>
        <w:ind w:left="2268"/>
        <w:rPr>
          <w:lang w:val="fr-FR"/>
        </w:rPr>
      </w:pPr>
      <w:r w:rsidRPr="00C16A66">
        <w:rPr>
          <w:lang w:val="fr-FR"/>
        </w:rPr>
        <w:t>Le comité suivra, comme indiqué dans le tableau ci</w:t>
      </w:r>
      <w:r w:rsidR="00E172BB">
        <w:rPr>
          <w:lang w:val="fr-FR"/>
        </w:rPr>
        <w:noBreakHyphen/>
      </w:r>
      <w:r w:rsidRPr="00C16A66">
        <w:rPr>
          <w:lang w:val="fr-FR"/>
        </w:rPr>
        <w:t>après, un programme de travail fondé sur des méthodes de travail ouvertes et inclusives pour l</w:t>
      </w:r>
      <w:r w:rsidR="009C7B9F">
        <w:rPr>
          <w:lang w:val="fr-FR"/>
        </w:rPr>
        <w:t>’</w:t>
      </w:r>
      <w:r w:rsidRPr="00C16A66">
        <w:rPr>
          <w:lang w:val="fr-FR"/>
        </w:rPr>
        <w:t>exercice biennal</w:t>
      </w:r>
      <w:r>
        <w:rPr>
          <w:lang w:val="fr-FR"/>
        </w:rPr>
        <w:t> </w:t>
      </w:r>
      <w:r w:rsidRPr="00C16A66">
        <w:rPr>
          <w:lang w:val="fr-FR"/>
        </w:rPr>
        <w:t>2022</w:t>
      </w:r>
      <w:r w:rsidR="00E172BB">
        <w:rPr>
          <w:lang w:val="fr-FR"/>
        </w:rPr>
        <w:noBreakHyphen/>
      </w:r>
      <w:r w:rsidRPr="00C16A66">
        <w:rPr>
          <w:lang w:val="fr-FR"/>
        </w:rPr>
        <w:t xml:space="preserve">2023, </w:t>
      </w:r>
      <w:r w:rsidR="009C7B9F">
        <w:rPr>
          <w:lang w:val="fr-FR"/>
        </w:rPr>
        <w:t>y compris</w:t>
      </w:r>
      <w:r w:rsidRPr="00C16A66">
        <w:rPr>
          <w:lang w:val="fr-FR"/>
        </w:rPr>
        <w:t xml:space="preserve"> une approche fondée sur des données factuelles, comme indiqué au paragraphe d).  Ce programme de travail prévoira six</w:t>
      </w:r>
      <w:r>
        <w:rPr>
          <w:lang w:val="fr-FR"/>
        </w:rPr>
        <w:t> </w:t>
      </w:r>
      <w:r w:rsidRPr="00C16A66">
        <w:rPr>
          <w:lang w:val="fr-FR"/>
        </w:rPr>
        <w:t>sessions du comité au cours de l</w:t>
      </w:r>
      <w:r w:rsidR="009C7B9F">
        <w:rPr>
          <w:lang w:val="fr-FR"/>
        </w:rPr>
        <w:t>’</w:t>
      </w:r>
      <w:r w:rsidRPr="00C16A66">
        <w:rPr>
          <w:lang w:val="fr-FR"/>
        </w:rPr>
        <w:t>exercice 2022</w:t>
      </w:r>
      <w:r w:rsidR="00E172BB">
        <w:rPr>
          <w:lang w:val="fr-FR"/>
        </w:rPr>
        <w:noBreakHyphen/>
      </w:r>
      <w:r w:rsidRPr="00C16A66">
        <w:rPr>
          <w:lang w:val="fr-FR"/>
        </w:rPr>
        <w:t xml:space="preserve">2023, </w:t>
      </w:r>
      <w:r w:rsidR="009C7B9F">
        <w:rPr>
          <w:lang w:val="fr-FR"/>
        </w:rPr>
        <w:t>y compris</w:t>
      </w:r>
      <w:r w:rsidRPr="00C16A66">
        <w:rPr>
          <w:lang w:val="fr-FR"/>
        </w:rPr>
        <w:t xml:space="preserve"> des sessions thématiques, transversales et de synthè</w:t>
      </w:r>
      <w:r w:rsidR="00E172BB" w:rsidRPr="00C16A66">
        <w:rPr>
          <w:lang w:val="fr-FR"/>
        </w:rPr>
        <w:t>se</w:t>
      </w:r>
      <w:r w:rsidR="00E172BB">
        <w:rPr>
          <w:lang w:val="fr-FR"/>
        </w:rPr>
        <w:t xml:space="preserve">.  </w:t>
      </w:r>
      <w:r w:rsidR="00E172BB" w:rsidRPr="00C16A66">
        <w:rPr>
          <w:lang w:val="fr-FR"/>
        </w:rPr>
        <w:t>Le</w:t>
      </w:r>
      <w:r w:rsidRPr="00C16A66">
        <w:rPr>
          <w:lang w:val="fr-FR"/>
        </w:rPr>
        <w:t xml:space="preserve"> comité peut créer un ou plusieurs groupes spéciaux d</w:t>
      </w:r>
      <w:r w:rsidR="009C7B9F">
        <w:rPr>
          <w:lang w:val="fr-FR"/>
        </w:rPr>
        <w:t>’</w:t>
      </w:r>
      <w:r w:rsidRPr="00C16A66">
        <w:rPr>
          <w:lang w:val="fr-FR"/>
        </w:rPr>
        <w:t>experts pour traiter d</w:t>
      </w:r>
      <w:r w:rsidR="009C7B9F">
        <w:rPr>
          <w:lang w:val="fr-FR"/>
        </w:rPr>
        <w:t>’</w:t>
      </w:r>
      <w:r w:rsidRPr="00C16A66">
        <w:rPr>
          <w:lang w:val="fr-FR"/>
        </w:rPr>
        <w:t>une question juridique, politique ou technique précise</w:t>
      </w:r>
      <w:r w:rsidRPr="00C16A66">
        <w:rPr>
          <w:vertAlign w:val="superscript"/>
          <w:lang w:val="fr-FR"/>
        </w:rPr>
        <w:footnoteReference w:id="3"/>
      </w:r>
      <w:r w:rsidRPr="00077F56">
        <w:rPr>
          <w:lang w:val="fr-FR"/>
        </w:rPr>
        <w:t xml:space="preserve">. </w:t>
      </w:r>
      <w:r w:rsidRPr="00C16A66">
        <w:rPr>
          <w:lang w:val="fr-FR"/>
        </w:rPr>
        <w:t xml:space="preserve"> </w:t>
      </w:r>
      <w:r w:rsidRPr="00CC10DA">
        <w:rPr>
          <w:lang w:val="fr-FR"/>
        </w:rPr>
        <w:t>Les résultats des travaux de chaque groupe seront présentés au comité pour examen</w:t>
      </w:r>
      <w:r w:rsidRPr="00C16A66">
        <w:rPr>
          <w:lang w:val="fr-FR"/>
        </w:rPr>
        <w:t>.</w:t>
      </w:r>
    </w:p>
    <w:p w:rsidR="008E1FB2" w:rsidRPr="001A7625" w:rsidRDefault="008E1FB2" w:rsidP="0081404F">
      <w:pPr>
        <w:numPr>
          <w:ilvl w:val="0"/>
          <w:numId w:val="15"/>
        </w:numPr>
        <w:spacing w:before="240" w:after="240"/>
        <w:ind w:left="2268"/>
        <w:rPr>
          <w:lang w:val="fr-FR"/>
        </w:rPr>
      </w:pPr>
      <w:r w:rsidRPr="00CC10DA">
        <w:rPr>
          <w:lang w:val="fr-FR"/>
        </w:rPr>
        <w:t>Le comité utilisera tous les documents de travail de l</w:t>
      </w:r>
      <w:r w:rsidR="009C7B9F">
        <w:rPr>
          <w:lang w:val="fr-FR"/>
        </w:rPr>
        <w:t>’</w:t>
      </w:r>
      <w:r w:rsidRPr="00CC10DA">
        <w:rPr>
          <w:lang w:val="fr-FR"/>
        </w:rPr>
        <w:t xml:space="preserve">OMPI, notamment les documents WIPO/GRTKF/IC/40/6, WIPO/GRTKF/IC/40/18 et WIPO/GRTKF/IC/40/19 et le texte du président sur le </w:t>
      </w:r>
      <w:r w:rsidRPr="00CC10DA">
        <w:rPr>
          <w:i/>
          <w:lang w:val="fr-FR"/>
        </w:rPr>
        <w:t>Projet d</w:t>
      </w:r>
      <w:r w:rsidR="009C7B9F">
        <w:rPr>
          <w:i/>
          <w:lang w:val="fr-FR"/>
        </w:rPr>
        <w:t>’</w:t>
      </w:r>
      <w:r w:rsidRPr="00CC10DA">
        <w:rPr>
          <w:i/>
          <w:lang w:val="fr-FR"/>
        </w:rPr>
        <w:t>instrument juridique international sur la propriété intellectuelle relative aux ressources génétiques et aux savoirs traditionnels associés aux ressources génétiques</w:t>
      </w:r>
      <w:r w:rsidRPr="00CC10DA">
        <w:rPr>
          <w:lang w:val="fr-FR"/>
        </w:rPr>
        <w:t>, ainsi que toute autre contribution des États membres, telle que la réalisation ou la mise à jour d</w:t>
      </w:r>
      <w:r w:rsidR="009C7B9F">
        <w:rPr>
          <w:lang w:val="fr-FR"/>
        </w:rPr>
        <w:t>’</w:t>
      </w:r>
      <w:r w:rsidRPr="00CC10DA">
        <w:rPr>
          <w:lang w:val="fr-FR"/>
        </w:rPr>
        <w:t>études présentant, entre autres, des données d</w:t>
      </w:r>
      <w:r w:rsidR="009C7B9F">
        <w:rPr>
          <w:lang w:val="fr-FR"/>
        </w:rPr>
        <w:t>’</w:t>
      </w:r>
      <w:r w:rsidRPr="00CC10DA">
        <w:rPr>
          <w:lang w:val="fr-FR"/>
        </w:rPr>
        <w:t xml:space="preserve">expérience nationales, </w:t>
      </w:r>
      <w:r w:rsidR="009C7B9F">
        <w:rPr>
          <w:lang w:val="fr-FR"/>
        </w:rPr>
        <w:t>y compris</w:t>
      </w:r>
      <w:r w:rsidRPr="00CC10DA">
        <w:rPr>
          <w:lang w:val="fr-FR"/>
        </w:rPr>
        <w:t xml:space="preserve"> des lois nationales, des évaluations des incidences, des bases de données et des exemples d</w:t>
      </w:r>
      <w:r w:rsidR="009C7B9F">
        <w:rPr>
          <w:lang w:val="fr-FR"/>
        </w:rPr>
        <w:t>’</w:t>
      </w:r>
      <w:r w:rsidRPr="00CC10DA">
        <w:rPr>
          <w:lang w:val="fr-FR"/>
        </w:rPr>
        <w:t>objets pouvant bénéficier d</w:t>
      </w:r>
      <w:r w:rsidR="009C7B9F">
        <w:rPr>
          <w:lang w:val="fr-FR"/>
        </w:rPr>
        <w:t>’</w:t>
      </w:r>
      <w:r w:rsidRPr="00CC10DA">
        <w:rPr>
          <w:lang w:val="fr-FR"/>
        </w:rPr>
        <w:t>une protection et d</w:t>
      </w:r>
      <w:r w:rsidR="009C7B9F">
        <w:rPr>
          <w:lang w:val="fr-FR"/>
        </w:rPr>
        <w:t>’</w:t>
      </w:r>
      <w:r w:rsidRPr="00CC10DA">
        <w:rPr>
          <w:lang w:val="fr-FR"/>
        </w:rPr>
        <w:t>objets qu</w:t>
      </w:r>
      <w:r w:rsidR="009C7B9F">
        <w:rPr>
          <w:lang w:val="fr-FR"/>
        </w:rPr>
        <w:t>’</w:t>
      </w:r>
      <w:r w:rsidRPr="00CC10DA">
        <w:rPr>
          <w:lang w:val="fr-FR"/>
        </w:rPr>
        <w:t>il n</w:t>
      </w:r>
      <w:r w:rsidR="009C7B9F">
        <w:rPr>
          <w:lang w:val="fr-FR"/>
        </w:rPr>
        <w:t>’</w:t>
      </w:r>
      <w:r w:rsidRPr="00CC10DA">
        <w:rPr>
          <w:lang w:val="fr-FR"/>
        </w:rPr>
        <w:t>est pas prévu de protéger, de même que les résultats des travaux de tout groupe d</w:t>
      </w:r>
      <w:r w:rsidR="009C7B9F">
        <w:rPr>
          <w:lang w:val="fr-FR"/>
        </w:rPr>
        <w:t>’</w:t>
      </w:r>
      <w:r w:rsidRPr="00CC10DA">
        <w:rPr>
          <w:lang w:val="fr-FR"/>
        </w:rPr>
        <w:t>experts créé par le comité et des activités connexes menées au titre du programme</w:t>
      </w:r>
      <w:r>
        <w:rPr>
          <w:lang w:val="fr-FR"/>
        </w:rPr>
        <w:t> </w:t>
      </w:r>
      <w:r w:rsidRPr="00CC10DA">
        <w:rPr>
          <w:lang w:val="fr-FR"/>
        </w:rPr>
        <w:t xml:space="preserve">4. </w:t>
      </w:r>
      <w:r>
        <w:rPr>
          <w:lang w:val="fr-FR"/>
        </w:rPr>
        <w:t xml:space="preserve"> </w:t>
      </w:r>
      <w:r w:rsidRPr="00CC10DA">
        <w:rPr>
          <w:lang w:val="fr-FR"/>
        </w:rPr>
        <w:t xml:space="preserve">Le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ainsi que de continuer à recueillir, à compiler et à mettre en ligne des informations sur les régimes </w:t>
      </w:r>
      <w:r>
        <w:rPr>
          <w:i/>
          <w:lang w:val="fr-FR"/>
        </w:rPr>
        <w:t>sui </w:t>
      </w:r>
      <w:r w:rsidRPr="00CC10DA">
        <w:rPr>
          <w:i/>
          <w:lang w:val="fr-FR"/>
        </w:rPr>
        <w:t>generis</w:t>
      </w:r>
      <w:r w:rsidRPr="00CC10DA">
        <w:rPr>
          <w:lang w:val="fr-FR"/>
        </w:rPr>
        <w:t xml:space="preserve"> nationaux et </w:t>
      </w:r>
      <w:r w:rsidRPr="00CC10DA">
        <w:rPr>
          <w:lang w:val="fr-FR"/>
        </w:rPr>
        <w:lastRenderedPageBreak/>
        <w:t>régionaux de protection des savoirs traditionnels et des expressions culturelles traditionnelles par la propriété intellectuel</w:t>
      </w:r>
      <w:r w:rsidR="00E172BB" w:rsidRPr="00CC10DA">
        <w:rPr>
          <w:lang w:val="fr-FR"/>
        </w:rPr>
        <w:t>le</w:t>
      </w:r>
      <w:r w:rsidR="00E172BB">
        <w:rPr>
          <w:lang w:val="fr-FR"/>
        </w:rPr>
        <w:t xml:space="preserve">.  </w:t>
      </w:r>
      <w:r w:rsidR="00E172BB" w:rsidRPr="00CC10DA">
        <w:rPr>
          <w:lang w:val="fr-FR"/>
        </w:rPr>
        <w:t>Le</w:t>
      </w:r>
      <w:r w:rsidRPr="00CC10DA">
        <w:rPr>
          <w:lang w:val="fr-FR"/>
        </w:rPr>
        <w:t>s études ou activités supplémentaires ne doivent pas retarder l</w:t>
      </w:r>
      <w:r w:rsidR="009C7B9F">
        <w:rPr>
          <w:lang w:val="fr-FR"/>
        </w:rPr>
        <w:t>’</w:t>
      </w:r>
      <w:r w:rsidRPr="00CC10DA">
        <w:rPr>
          <w:lang w:val="fr-FR"/>
        </w:rPr>
        <w:t>avancement des travaux ou établir des conditions préalables aux négociations</w:t>
      </w:r>
      <w:r w:rsidRPr="001A7625">
        <w:rPr>
          <w:lang w:val="fr-FR"/>
        </w:rPr>
        <w:t>.</w:t>
      </w:r>
    </w:p>
    <w:p w:rsidR="008E1FB2" w:rsidRPr="001A7625" w:rsidRDefault="008E1FB2" w:rsidP="0081404F">
      <w:pPr>
        <w:numPr>
          <w:ilvl w:val="0"/>
          <w:numId w:val="15"/>
        </w:numPr>
        <w:spacing w:before="240" w:after="240"/>
        <w:ind w:left="2268"/>
        <w:rPr>
          <w:lang w:val="fr-FR"/>
        </w:rPr>
      </w:pPr>
      <w:r w:rsidRPr="00CC10DA">
        <w:rPr>
          <w:lang w:val="fr-FR"/>
        </w:rPr>
        <w:t>En</w:t>
      </w:r>
      <w:r>
        <w:rPr>
          <w:lang w:val="fr-FR"/>
        </w:rPr>
        <w:t> </w:t>
      </w:r>
      <w:r w:rsidRPr="00CC10DA">
        <w:rPr>
          <w:lang w:val="fr-FR"/>
        </w:rPr>
        <w:t>2022, le comité est invité à soumettre à l</w:t>
      </w:r>
      <w:r w:rsidR="009C7B9F">
        <w:rPr>
          <w:lang w:val="fr-FR"/>
        </w:rPr>
        <w:t>’</w:t>
      </w:r>
      <w:r w:rsidRPr="00CC10DA">
        <w:rPr>
          <w:lang w:val="fr-FR"/>
        </w:rPr>
        <w:t>Assemblée générale, outre les versions les plus récentes des textes disponibles, un rapport factuel sur l</w:t>
      </w:r>
      <w:r w:rsidR="009C7B9F">
        <w:rPr>
          <w:lang w:val="fr-FR"/>
        </w:rPr>
        <w:t>’</w:t>
      </w:r>
      <w:r w:rsidRPr="00CC10DA">
        <w:rPr>
          <w:lang w:val="fr-FR"/>
        </w:rPr>
        <w:t>état d</w:t>
      </w:r>
      <w:r w:rsidR="009C7B9F">
        <w:rPr>
          <w:lang w:val="fr-FR"/>
        </w:rPr>
        <w:t>’</w:t>
      </w:r>
      <w:r w:rsidRPr="00CC10DA">
        <w:rPr>
          <w:lang w:val="fr-FR"/>
        </w:rPr>
        <w:t>avancement de ses travaux à ce stade, assorti de recommandations et, en</w:t>
      </w:r>
      <w:r>
        <w:rPr>
          <w:lang w:val="fr-FR"/>
        </w:rPr>
        <w:t> </w:t>
      </w:r>
      <w:r w:rsidRPr="00CC10DA">
        <w:rPr>
          <w:lang w:val="fr-FR"/>
        </w:rPr>
        <w:t>2023, à présenter à l</w:t>
      </w:r>
      <w:r w:rsidR="009C7B9F">
        <w:rPr>
          <w:lang w:val="fr-FR"/>
        </w:rPr>
        <w:t>’</w:t>
      </w:r>
      <w:r w:rsidRPr="00CC10DA">
        <w:rPr>
          <w:lang w:val="fr-FR"/>
        </w:rPr>
        <w:t>Assemblée générale les résultats de ses travaux, conformément à l</w:t>
      </w:r>
      <w:r w:rsidR="009C7B9F">
        <w:rPr>
          <w:lang w:val="fr-FR"/>
        </w:rPr>
        <w:t>’</w:t>
      </w:r>
      <w:r w:rsidRPr="00CC10DA">
        <w:rPr>
          <w:lang w:val="fr-FR"/>
        </w:rPr>
        <w:t>objectif énoncé au paragraphe a).  L</w:t>
      </w:r>
      <w:r w:rsidR="009C7B9F">
        <w:rPr>
          <w:lang w:val="fr-FR"/>
        </w:rPr>
        <w:t>’</w:t>
      </w:r>
      <w:r w:rsidRPr="00CC10DA">
        <w:rPr>
          <w:lang w:val="fr-FR"/>
        </w:rPr>
        <w:t>Assemblée générale fera le point en</w:t>
      </w:r>
      <w:r>
        <w:rPr>
          <w:lang w:val="fr-FR"/>
        </w:rPr>
        <w:t> </w:t>
      </w:r>
      <w:r w:rsidRPr="00CC10DA">
        <w:rPr>
          <w:lang w:val="fr-FR"/>
        </w:rPr>
        <w:t>2023 sur l</w:t>
      </w:r>
      <w:r w:rsidR="009C7B9F">
        <w:rPr>
          <w:lang w:val="fr-FR"/>
        </w:rPr>
        <w:t>’</w:t>
      </w:r>
      <w:r w:rsidRPr="00CC10DA">
        <w:rPr>
          <w:lang w:val="fr-FR"/>
        </w:rPr>
        <w:t>avancement des travaux et, selon le niveau d</w:t>
      </w:r>
      <w:r w:rsidR="009C7B9F">
        <w:rPr>
          <w:lang w:val="fr-FR"/>
        </w:rPr>
        <w:t>’</w:t>
      </w:r>
      <w:r w:rsidRPr="00CC10DA">
        <w:rPr>
          <w:lang w:val="fr-FR"/>
        </w:rPr>
        <w:t xml:space="preserve">élaboration des textes, </w:t>
      </w:r>
      <w:r w:rsidR="009C7B9F">
        <w:rPr>
          <w:lang w:val="fr-FR"/>
        </w:rPr>
        <w:t>y compris</w:t>
      </w:r>
      <w:r w:rsidRPr="00CC10DA">
        <w:rPr>
          <w:lang w:val="fr-FR"/>
        </w:rPr>
        <w:t xml:space="preserve"> le degré de consensus autour des objectifs, de la portée et de la nature du ou des instruments, elle se prononcera sur la question de savoir s</w:t>
      </w:r>
      <w:r w:rsidR="009C7B9F">
        <w:rPr>
          <w:lang w:val="fr-FR"/>
        </w:rPr>
        <w:t>’</w:t>
      </w:r>
      <w:r w:rsidRPr="00CC10DA">
        <w:rPr>
          <w:lang w:val="fr-FR"/>
        </w:rPr>
        <w:t>il convient de convoquer une conférence diplomatique ou de poursuivre les négociations</w:t>
      </w:r>
      <w:r w:rsidRPr="001A7625">
        <w:rPr>
          <w:lang w:val="fr-FR"/>
        </w:rPr>
        <w:t>.</w:t>
      </w:r>
    </w:p>
    <w:p w:rsidR="008E1FB2" w:rsidRPr="001A7625" w:rsidRDefault="008E1FB2" w:rsidP="0081404F">
      <w:pPr>
        <w:numPr>
          <w:ilvl w:val="0"/>
          <w:numId w:val="15"/>
        </w:numPr>
        <w:spacing w:before="240" w:after="240"/>
        <w:ind w:left="2268"/>
        <w:rPr>
          <w:lang w:val="fr-FR"/>
        </w:rPr>
      </w:pPr>
      <w:r w:rsidRPr="00CC10DA">
        <w:rPr>
          <w:lang w:val="fr-FR"/>
        </w:rPr>
        <w:t>L</w:t>
      </w:r>
      <w:r w:rsidR="009C7B9F">
        <w:rPr>
          <w:lang w:val="fr-FR"/>
        </w:rPr>
        <w:t>’</w:t>
      </w:r>
      <w:r w:rsidRPr="00CC10DA">
        <w:rPr>
          <w:lang w:val="fr-FR"/>
        </w:rPr>
        <w:t>Assemblée générale prie le Secrétariat de continuer d</w:t>
      </w:r>
      <w:r w:rsidR="009C7B9F">
        <w:rPr>
          <w:lang w:val="fr-FR"/>
        </w:rPr>
        <w:t>’</w:t>
      </w:r>
      <w:r w:rsidRPr="00CC10DA">
        <w:rPr>
          <w:lang w:val="fr-FR"/>
        </w:rPr>
        <w:t>apporter son assistance au comité en mettant à la disposition des États membres, aussi efficacement que possible, les compétences et les ressources financières nécessaires pour permettre la participation d</w:t>
      </w:r>
      <w:r w:rsidR="009C7B9F">
        <w:rPr>
          <w:lang w:val="fr-FR"/>
        </w:rPr>
        <w:t>’</w:t>
      </w:r>
      <w:r w:rsidRPr="00CC10DA">
        <w:rPr>
          <w:lang w:val="fr-FR"/>
        </w:rPr>
        <w:t>experts de pays en développement et de PMA selon la formule établie pour l</w:t>
      </w:r>
      <w:r w:rsidR="009C7B9F">
        <w:rPr>
          <w:lang w:val="fr-FR"/>
        </w:rPr>
        <w:t>’</w:t>
      </w:r>
      <w:r w:rsidRPr="00CC10DA">
        <w:rPr>
          <w:lang w:val="fr-FR"/>
        </w:rPr>
        <w:t>IGC</w:t>
      </w:r>
      <w:r w:rsidRPr="001A7625">
        <w:rPr>
          <w:lang w:val="fr-FR"/>
        </w:rPr>
        <w:t>.</w:t>
      </w:r>
    </w:p>
    <w:p w:rsidR="008E1FB2" w:rsidRPr="001A7625" w:rsidRDefault="008E1FB2" w:rsidP="008E1FB2">
      <w:pPr>
        <w:keepNext/>
        <w:tabs>
          <w:tab w:val="right" w:pos="9355"/>
        </w:tabs>
        <w:spacing w:before="240" w:after="240"/>
        <w:ind w:left="567"/>
        <w:outlineLvl w:val="0"/>
        <w:rPr>
          <w:b/>
          <w:bCs/>
          <w:caps/>
          <w:kern w:val="32"/>
          <w:lang w:val="fr-FR"/>
        </w:rPr>
      </w:pPr>
      <w:r w:rsidRPr="00B07FB0">
        <w:rPr>
          <w:b/>
          <w:bCs/>
          <w:caps/>
          <w:kern w:val="32"/>
        </w:rPr>
        <w:t>PROGRAMME DE TRAVAIL – SIX SESSIONS</w:t>
      </w:r>
    </w:p>
    <w:tbl>
      <w:tblPr>
        <w:tblW w:w="8820" w:type="dxa"/>
        <w:tblInd w:w="535" w:type="dxa"/>
        <w:tblCellMar>
          <w:top w:w="8" w:type="dxa"/>
          <w:right w:w="82" w:type="dxa"/>
        </w:tblCellMar>
        <w:tblLook w:val="04A0" w:firstRow="1" w:lastRow="0" w:firstColumn="1" w:lastColumn="0" w:noHBand="0" w:noVBand="1"/>
        <w:tblCaption w:val="IGC Work Program 6 sessions for 2022-2023"/>
      </w:tblPr>
      <w:tblGrid>
        <w:gridCol w:w="2795"/>
        <w:gridCol w:w="6025"/>
      </w:tblGrid>
      <w:tr w:rsidR="008E1FB2" w:rsidRPr="001A7625" w:rsidTr="00C433CC">
        <w:trPr>
          <w:cantSplit/>
          <w:trHeight w:val="391"/>
          <w:tblHeader/>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8E1FB2" w:rsidRPr="001A7625" w:rsidRDefault="008E1FB2" w:rsidP="00463BFC">
            <w:pPr>
              <w:spacing w:line="259" w:lineRule="auto"/>
              <w:rPr>
                <w:lang w:val="fr-FR"/>
              </w:rPr>
            </w:pPr>
            <w:r w:rsidRPr="00B07FB0">
              <w:rPr>
                <w:b/>
              </w:rPr>
              <w:t>Dates indicatives</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E1FB2" w:rsidRPr="001A7625" w:rsidRDefault="008E1FB2" w:rsidP="00463BFC">
            <w:pPr>
              <w:spacing w:line="259" w:lineRule="auto"/>
              <w:rPr>
                <w:lang w:val="fr-FR"/>
              </w:rPr>
            </w:pPr>
            <w:r w:rsidRPr="001A7625">
              <w:rPr>
                <w:b/>
                <w:lang w:val="fr-FR"/>
              </w:rPr>
              <w:t>Activit</w:t>
            </w:r>
            <w:r>
              <w:rPr>
                <w:b/>
                <w:lang w:val="fr-FR"/>
              </w:rPr>
              <w:t>é</w:t>
            </w:r>
          </w:p>
        </w:tc>
      </w:tr>
      <w:tr w:rsidR="008E1FB2" w:rsidRPr="001A7625" w:rsidTr="00C433CC">
        <w:trPr>
          <w:cantSplit/>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8E1FB2" w:rsidRPr="00D47955" w:rsidRDefault="008E1FB2" w:rsidP="00463BFC">
            <w:pPr>
              <w:spacing w:line="259" w:lineRule="auto"/>
              <w:jc w:val="both"/>
              <w:rPr>
                <w:lang w:val="fr-FR"/>
              </w:rPr>
            </w:pPr>
            <w:r w:rsidRPr="00D47955">
              <w:rPr>
                <w:lang w:val="fr-FR"/>
              </w:rPr>
              <w:t>Février/mars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E1FB2" w:rsidRPr="00D47955" w:rsidRDefault="008E1FB2" w:rsidP="00463BFC">
            <w:pPr>
              <w:spacing w:line="259" w:lineRule="auto"/>
              <w:rPr>
                <w:lang w:val="fr-FR"/>
              </w:rPr>
            </w:pPr>
            <w:r w:rsidRPr="00D47955">
              <w:rPr>
                <w:lang w:val="fr-FR"/>
              </w:rPr>
              <w:t>(Quarante</w:t>
            </w:r>
            <w:r w:rsidR="00E172BB">
              <w:rPr>
                <w:lang w:val="fr-FR"/>
              </w:rPr>
              <w:noBreakHyphen/>
            </w:r>
            <w:r w:rsidRPr="00D47955">
              <w:rPr>
                <w:lang w:val="fr-FR"/>
              </w:rPr>
              <w:t>deux</w:t>
            </w:r>
            <w:r w:rsidR="009C7B9F">
              <w:rPr>
                <w:lang w:val="fr-FR"/>
              </w:rPr>
              <w:t>ième session</w:t>
            </w:r>
            <w:r w:rsidRPr="00D47955">
              <w:rPr>
                <w:lang w:val="fr-FR"/>
              </w:rPr>
              <w:t xml:space="preserve"> de l</w:t>
            </w:r>
            <w:r w:rsidR="009C7B9F">
              <w:rPr>
                <w:lang w:val="fr-FR"/>
              </w:rPr>
              <w:t>’</w:t>
            </w:r>
            <w:r w:rsidRPr="00D47955">
              <w:rPr>
                <w:lang w:val="fr-FR"/>
              </w:rPr>
              <w:t>IGC)</w:t>
            </w:r>
          </w:p>
          <w:p w:rsidR="008E1FB2" w:rsidRPr="00D47955" w:rsidRDefault="008E1FB2" w:rsidP="00463BFC">
            <w:pPr>
              <w:spacing w:line="259" w:lineRule="auto"/>
              <w:rPr>
                <w:lang w:val="fr-FR"/>
              </w:rPr>
            </w:pPr>
            <w:r w:rsidRPr="00D47955">
              <w:rPr>
                <w:lang w:val="fr-FR"/>
              </w:rPr>
              <w:t>Mener des négociations sur les ressources génétiques en mettant l</w:t>
            </w:r>
            <w:r w:rsidR="009C7B9F">
              <w:rPr>
                <w:lang w:val="fr-FR"/>
              </w:rPr>
              <w:t>’</w:t>
            </w:r>
            <w:r w:rsidRPr="00D47955">
              <w:rPr>
                <w:lang w:val="fr-FR"/>
              </w:rPr>
              <w:t>accent sur les questions non résolues et en examinant des options relatives à un projet d</w:t>
            </w:r>
            <w:r w:rsidR="009C7B9F">
              <w:rPr>
                <w:lang w:val="fr-FR"/>
              </w:rPr>
              <w:t>’</w:t>
            </w:r>
            <w:r w:rsidRPr="00D47955">
              <w:rPr>
                <w:lang w:val="fr-FR"/>
              </w:rPr>
              <w:t>instrument juridique.</w:t>
            </w:r>
          </w:p>
          <w:p w:rsidR="008E1FB2" w:rsidRPr="001A7625" w:rsidRDefault="008E1FB2" w:rsidP="00463BFC">
            <w:pPr>
              <w:spacing w:line="259" w:lineRule="auto"/>
              <w:rPr>
                <w:lang w:val="fr-FR"/>
              </w:rPr>
            </w:pPr>
            <w:r w:rsidRPr="00D47955">
              <w:rPr>
                <w:lang w:val="fr-FR"/>
              </w:rPr>
              <w:t>Durée</w:t>
            </w:r>
            <w:r w:rsidR="009C7B9F">
              <w:rPr>
                <w:lang w:val="fr-FR"/>
              </w:rPr>
              <w:t> :</w:t>
            </w:r>
            <w:r w:rsidRPr="00D47955">
              <w:rPr>
                <w:lang w:val="fr-FR"/>
              </w:rPr>
              <w:t xml:space="preserve"> cinq</w:t>
            </w:r>
            <w:r>
              <w:rPr>
                <w:lang w:val="fr-FR"/>
              </w:rPr>
              <w:t> </w:t>
            </w:r>
            <w:r w:rsidRPr="00D47955">
              <w:rPr>
                <w:lang w:val="fr-FR"/>
              </w:rPr>
              <w:t>jours</w:t>
            </w:r>
            <w:r w:rsidRPr="001A7625">
              <w:rPr>
                <w:lang w:val="fr-FR"/>
              </w:rPr>
              <w:t>.</w:t>
            </w:r>
          </w:p>
        </w:tc>
      </w:tr>
      <w:tr w:rsidR="008E1FB2" w:rsidRPr="00E431EA" w:rsidTr="00C433CC">
        <w:trPr>
          <w:cantSplit/>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8E1FB2" w:rsidRPr="00D47955" w:rsidRDefault="008E1FB2" w:rsidP="00463BFC">
            <w:pPr>
              <w:spacing w:line="259" w:lineRule="auto"/>
              <w:rPr>
                <w:lang w:val="fr-FR"/>
              </w:rPr>
            </w:pPr>
            <w:r w:rsidRPr="00D47955">
              <w:rPr>
                <w:lang w:val="fr-FR"/>
              </w:rPr>
              <w:t>Mai/juin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E1FB2" w:rsidRPr="00D47955" w:rsidRDefault="008E1FB2" w:rsidP="00463BFC">
            <w:pPr>
              <w:spacing w:line="259" w:lineRule="auto"/>
              <w:rPr>
                <w:lang w:val="fr-FR"/>
              </w:rPr>
            </w:pPr>
            <w:r w:rsidRPr="00D47955">
              <w:rPr>
                <w:lang w:val="fr-FR"/>
              </w:rPr>
              <w:t>(Quarante</w:t>
            </w:r>
            <w:r w:rsidR="00E172BB">
              <w:rPr>
                <w:lang w:val="fr-FR"/>
              </w:rPr>
              <w:noBreakHyphen/>
            </w:r>
            <w:r w:rsidRPr="00D47955">
              <w:rPr>
                <w:lang w:val="fr-FR"/>
              </w:rPr>
              <w:t>trois</w:t>
            </w:r>
            <w:r w:rsidR="009C7B9F">
              <w:rPr>
                <w:lang w:val="fr-FR"/>
              </w:rPr>
              <w:t>ième session</w:t>
            </w:r>
            <w:r w:rsidRPr="00D47955">
              <w:rPr>
                <w:lang w:val="fr-FR"/>
              </w:rPr>
              <w:t xml:space="preserve"> de l</w:t>
            </w:r>
            <w:r w:rsidR="009C7B9F">
              <w:rPr>
                <w:lang w:val="fr-FR"/>
              </w:rPr>
              <w:t>’</w:t>
            </w:r>
            <w:r w:rsidRPr="00D47955">
              <w:rPr>
                <w:lang w:val="fr-FR"/>
              </w:rPr>
              <w:t>IGC)</w:t>
            </w:r>
          </w:p>
          <w:p w:rsidR="008E1FB2" w:rsidRPr="00D47955" w:rsidRDefault="008E1FB2" w:rsidP="00463BFC">
            <w:pPr>
              <w:spacing w:line="259" w:lineRule="auto"/>
              <w:rPr>
                <w:lang w:val="fr-FR"/>
              </w:rPr>
            </w:pPr>
            <w:r w:rsidRPr="00D47955">
              <w:rPr>
                <w:lang w:val="fr-FR"/>
              </w:rPr>
              <w:t>Mener des négociations sur les ressources génétiques en mettant l</w:t>
            </w:r>
            <w:r w:rsidR="009C7B9F">
              <w:rPr>
                <w:lang w:val="fr-FR"/>
              </w:rPr>
              <w:t>’</w:t>
            </w:r>
            <w:r w:rsidRPr="00D47955">
              <w:rPr>
                <w:lang w:val="fr-FR"/>
              </w:rPr>
              <w:t>accent sur les questions non résolues et en examinant des options relatives à un projet d</w:t>
            </w:r>
            <w:r w:rsidR="009C7B9F">
              <w:rPr>
                <w:lang w:val="fr-FR"/>
              </w:rPr>
              <w:t>’</w:t>
            </w:r>
            <w:r w:rsidRPr="00D47955">
              <w:rPr>
                <w:lang w:val="fr-FR"/>
              </w:rPr>
              <w:t>instrument juridiq</w:t>
            </w:r>
            <w:r w:rsidR="00E172BB" w:rsidRPr="00D47955">
              <w:rPr>
                <w:lang w:val="fr-FR"/>
              </w:rPr>
              <w:t>ue</w:t>
            </w:r>
            <w:r w:rsidR="00E172BB">
              <w:rPr>
                <w:lang w:val="fr-FR"/>
              </w:rPr>
              <w:t xml:space="preserve">.  </w:t>
            </w:r>
            <w:r w:rsidR="00E172BB" w:rsidRPr="00D47955">
              <w:rPr>
                <w:lang w:val="fr-FR"/>
              </w:rPr>
              <w:t>Du</w:t>
            </w:r>
            <w:r w:rsidRPr="00D47955">
              <w:rPr>
                <w:lang w:val="fr-FR"/>
              </w:rPr>
              <w:t>rée</w:t>
            </w:r>
            <w:r w:rsidR="009C7B9F">
              <w:rPr>
                <w:lang w:val="fr-FR"/>
              </w:rPr>
              <w:t> :</w:t>
            </w:r>
            <w:r w:rsidRPr="00D47955">
              <w:rPr>
                <w:lang w:val="fr-FR"/>
              </w:rPr>
              <w:t xml:space="preserve"> cinq</w:t>
            </w:r>
            <w:r>
              <w:rPr>
                <w:lang w:val="fr-FR"/>
              </w:rPr>
              <w:t> </w:t>
            </w:r>
            <w:r w:rsidRPr="00D47955">
              <w:rPr>
                <w:lang w:val="fr-FR"/>
              </w:rPr>
              <w:t>jours, plus, le cas échéant, une réunion d</w:t>
            </w:r>
            <w:r w:rsidR="009C7B9F">
              <w:rPr>
                <w:lang w:val="fr-FR"/>
              </w:rPr>
              <w:t>’</w:t>
            </w:r>
            <w:r w:rsidRPr="00D47955">
              <w:rPr>
                <w:lang w:val="fr-FR"/>
              </w:rPr>
              <w:t>une journée d</w:t>
            </w:r>
            <w:r w:rsidR="009C7B9F">
              <w:rPr>
                <w:lang w:val="fr-FR"/>
              </w:rPr>
              <w:t>’</w:t>
            </w:r>
            <w:r w:rsidRPr="00D47955">
              <w:rPr>
                <w:lang w:val="fr-FR"/>
              </w:rPr>
              <w:t>un groupe spécial d</w:t>
            </w:r>
            <w:r w:rsidR="009C7B9F">
              <w:rPr>
                <w:lang w:val="fr-FR"/>
              </w:rPr>
              <w:t>’</w:t>
            </w:r>
            <w:r w:rsidRPr="00D47955">
              <w:rPr>
                <w:lang w:val="fr-FR"/>
              </w:rPr>
              <w:t>experts.</w:t>
            </w:r>
          </w:p>
        </w:tc>
      </w:tr>
      <w:tr w:rsidR="008E1FB2" w:rsidRPr="001A7625" w:rsidTr="00C433CC">
        <w:trPr>
          <w:cantSplit/>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8E1FB2" w:rsidRPr="001A7625" w:rsidRDefault="008E1FB2" w:rsidP="00463BFC">
            <w:pPr>
              <w:spacing w:line="259" w:lineRule="auto"/>
              <w:rPr>
                <w:lang w:val="fr-FR"/>
              </w:rPr>
            </w:pPr>
            <w:r w:rsidRPr="001A7625">
              <w:rPr>
                <w:lang w:val="fr-FR"/>
              </w:rPr>
              <w:t>Septemb</w:t>
            </w:r>
            <w:r>
              <w:rPr>
                <w:lang w:val="fr-FR"/>
              </w:rPr>
              <w:t>r</w:t>
            </w:r>
            <w:r w:rsidRPr="001A7625">
              <w:rPr>
                <w:lang w:val="fr-FR"/>
              </w:rPr>
              <w:t>e</w:t>
            </w:r>
            <w:r>
              <w:rPr>
                <w:lang w:val="fr-FR"/>
              </w:rPr>
              <w:t> </w:t>
            </w:r>
            <w:r w:rsidRPr="001A7625">
              <w:rPr>
                <w:lang w:val="fr-FR"/>
              </w:rPr>
              <w:t>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E1FB2" w:rsidRPr="00D47955" w:rsidRDefault="008E1FB2" w:rsidP="00463BFC">
            <w:pPr>
              <w:spacing w:after="2" w:line="259" w:lineRule="auto"/>
              <w:rPr>
                <w:lang w:val="fr-FR"/>
              </w:rPr>
            </w:pPr>
            <w:r w:rsidRPr="00D47955">
              <w:rPr>
                <w:lang w:val="fr-FR"/>
              </w:rPr>
              <w:t>(Quarante</w:t>
            </w:r>
            <w:r w:rsidR="00E172BB">
              <w:rPr>
                <w:lang w:val="fr-FR"/>
              </w:rPr>
              <w:noBreakHyphen/>
            </w:r>
            <w:r w:rsidRPr="00D47955">
              <w:rPr>
                <w:lang w:val="fr-FR"/>
              </w:rPr>
              <w:t>quatr</w:t>
            </w:r>
            <w:r w:rsidR="009C7B9F">
              <w:rPr>
                <w:lang w:val="fr-FR"/>
              </w:rPr>
              <w:t>ième session</w:t>
            </w:r>
            <w:r w:rsidRPr="00D47955">
              <w:rPr>
                <w:lang w:val="fr-FR"/>
              </w:rPr>
              <w:t xml:space="preserve"> de l</w:t>
            </w:r>
            <w:r w:rsidR="009C7B9F">
              <w:rPr>
                <w:lang w:val="fr-FR"/>
              </w:rPr>
              <w:t>’</w:t>
            </w:r>
            <w:r w:rsidRPr="00D47955">
              <w:rPr>
                <w:lang w:val="fr-FR"/>
              </w:rPr>
              <w:t>IGC)</w:t>
            </w:r>
          </w:p>
          <w:p w:rsidR="008E1FB2" w:rsidRDefault="008E1FB2" w:rsidP="00463BFC">
            <w:pPr>
              <w:spacing w:line="259" w:lineRule="auto"/>
              <w:ind w:right="42"/>
              <w:rPr>
                <w:lang w:val="fr-FR"/>
              </w:rPr>
            </w:pPr>
            <w:r w:rsidRPr="00D47955">
              <w:rPr>
                <w:lang w:val="fr-FR"/>
              </w:rPr>
              <w:t>Mener des négociations sur les savoirs traditionnels ou les expressions culturelles traditionnelles en mettant l</w:t>
            </w:r>
            <w:r w:rsidR="009C7B9F">
              <w:rPr>
                <w:lang w:val="fr-FR"/>
              </w:rPr>
              <w:t>’</w:t>
            </w:r>
            <w:r w:rsidRPr="00D47955">
              <w:rPr>
                <w:lang w:val="fr-FR"/>
              </w:rPr>
              <w:t>accent sur les questions non résolues et les questions transversales et en examinant des options relatives à un projet d</w:t>
            </w:r>
            <w:r w:rsidR="009C7B9F">
              <w:rPr>
                <w:lang w:val="fr-FR"/>
              </w:rPr>
              <w:t>’</w:t>
            </w:r>
            <w:r w:rsidRPr="00D47955">
              <w:rPr>
                <w:lang w:val="fr-FR"/>
              </w:rPr>
              <w:t>instrument(s) juridique(s).</w:t>
            </w:r>
          </w:p>
          <w:p w:rsidR="008E1FB2" w:rsidRPr="00D47955" w:rsidRDefault="008E1FB2" w:rsidP="00463BFC">
            <w:pPr>
              <w:spacing w:line="259" w:lineRule="auto"/>
              <w:ind w:right="42"/>
              <w:rPr>
                <w:lang w:val="fr-FR"/>
              </w:rPr>
            </w:pPr>
            <w:r w:rsidRPr="00D47955">
              <w:rPr>
                <w:lang w:val="fr-FR"/>
              </w:rPr>
              <w:t>Recommandations éventuelles comme indiqué au paragraphe e)</w:t>
            </w:r>
          </w:p>
          <w:p w:rsidR="008E1FB2" w:rsidRPr="001A7625" w:rsidRDefault="008E1FB2" w:rsidP="00463BFC">
            <w:pPr>
              <w:spacing w:line="259" w:lineRule="auto"/>
              <w:ind w:right="42"/>
              <w:rPr>
                <w:lang w:val="fr-FR"/>
              </w:rPr>
            </w:pPr>
            <w:r w:rsidRPr="001A7625">
              <w:rPr>
                <w:lang w:val="fr-FR"/>
              </w:rPr>
              <w:t>Dur</w:t>
            </w:r>
            <w:r>
              <w:rPr>
                <w:lang w:val="fr-FR"/>
              </w:rPr>
              <w:t>ée</w:t>
            </w:r>
            <w:r w:rsidR="009C7B9F">
              <w:rPr>
                <w:lang w:val="fr-FR"/>
              </w:rPr>
              <w:t> :</w:t>
            </w:r>
            <w:r>
              <w:rPr>
                <w:lang w:val="fr-FR"/>
              </w:rPr>
              <w:t xml:space="preserve"> cinq jours</w:t>
            </w:r>
            <w:r w:rsidRPr="001A7625">
              <w:rPr>
                <w:lang w:val="fr-FR"/>
              </w:rPr>
              <w:t>.</w:t>
            </w:r>
          </w:p>
        </w:tc>
      </w:tr>
      <w:tr w:rsidR="008E1FB2" w:rsidRPr="00E431EA" w:rsidTr="00C433CC">
        <w:trPr>
          <w:cantSplit/>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8E1FB2" w:rsidRPr="001A7625" w:rsidRDefault="008E1FB2" w:rsidP="00463BFC">
            <w:pPr>
              <w:spacing w:line="259" w:lineRule="auto"/>
              <w:rPr>
                <w:lang w:val="fr-FR"/>
              </w:rPr>
            </w:pPr>
            <w:r w:rsidRPr="001A7625">
              <w:rPr>
                <w:lang w:val="fr-FR"/>
              </w:rPr>
              <w:t>Octob</w:t>
            </w:r>
            <w:r>
              <w:rPr>
                <w:lang w:val="fr-FR"/>
              </w:rPr>
              <w:t>r</w:t>
            </w:r>
            <w:r w:rsidRPr="001A7625">
              <w:rPr>
                <w:lang w:val="fr-FR"/>
              </w:rPr>
              <w:t>e</w:t>
            </w:r>
            <w:r>
              <w:rPr>
                <w:lang w:val="fr-FR"/>
              </w:rPr>
              <w:t> </w:t>
            </w:r>
            <w:r w:rsidRPr="001A7625">
              <w:rPr>
                <w:lang w:val="fr-FR"/>
              </w:rPr>
              <w:t>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E1FB2" w:rsidRPr="00D47955" w:rsidRDefault="008E1FB2" w:rsidP="00463BFC">
            <w:pPr>
              <w:spacing w:line="259" w:lineRule="auto"/>
              <w:rPr>
                <w:lang w:val="fr-FR"/>
              </w:rPr>
            </w:pPr>
            <w:r w:rsidRPr="00D47955">
              <w:rPr>
                <w:lang w:val="fr-FR"/>
              </w:rPr>
              <w:t>Assemblée générale de l</w:t>
            </w:r>
            <w:r w:rsidR="009C7B9F">
              <w:rPr>
                <w:lang w:val="fr-FR"/>
              </w:rPr>
              <w:t>’</w:t>
            </w:r>
            <w:r w:rsidRPr="00D47955">
              <w:rPr>
                <w:lang w:val="fr-FR"/>
              </w:rPr>
              <w:t>OMPI</w:t>
            </w:r>
          </w:p>
          <w:p w:rsidR="008E1FB2" w:rsidRPr="001A7625" w:rsidRDefault="008E1FB2" w:rsidP="00463BFC">
            <w:pPr>
              <w:spacing w:line="259" w:lineRule="auto"/>
              <w:rPr>
                <w:lang w:val="fr-FR"/>
              </w:rPr>
            </w:pPr>
            <w:r w:rsidRPr="00D47955">
              <w:rPr>
                <w:lang w:val="fr-FR"/>
              </w:rPr>
              <w:t>Rapport factuel et examen des recommandations</w:t>
            </w:r>
          </w:p>
        </w:tc>
      </w:tr>
      <w:tr w:rsidR="008E1FB2" w:rsidRPr="00E431EA" w:rsidTr="00C433CC">
        <w:trPr>
          <w:cantSplit/>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8E1FB2" w:rsidRPr="001A7625" w:rsidRDefault="008E1FB2" w:rsidP="00463BFC">
            <w:pPr>
              <w:spacing w:line="259" w:lineRule="auto"/>
              <w:rPr>
                <w:lang w:val="fr-FR"/>
              </w:rPr>
            </w:pPr>
            <w:r w:rsidRPr="00B07FB0">
              <w:lastRenderedPageBreak/>
              <w:t>Novembre/décembre</w:t>
            </w:r>
            <w:r>
              <w:t> </w:t>
            </w:r>
            <w:r w:rsidRPr="00B07FB0">
              <w:t>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E1FB2" w:rsidRPr="001A7625" w:rsidRDefault="008E1FB2" w:rsidP="00463BFC">
            <w:pPr>
              <w:spacing w:line="259" w:lineRule="auto"/>
              <w:rPr>
                <w:lang w:val="fr-FR"/>
              </w:rPr>
            </w:pPr>
            <w:r w:rsidRPr="001A7625">
              <w:rPr>
                <w:lang w:val="fr-FR"/>
              </w:rPr>
              <w:t>(</w:t>
            </w:r>
            <w:r w:rsidRPr="0018678E">
              <w:t>Quarante</w:t>
            </w:r>
            <w:r w:rsidR="00E172BB">
              <w:noBreakHyphen/>
            </w:r>
            <w:r w:rsidRPr="0018678E">
              <w:t>cinqu</w:t>
            </w:r>
            <w:r w:rsidR="009C7B9F">
              <w:t>ième session</w:t>
            </w:r>
            <w:r w:rsidRPr="0018678E">
              <w:t xml:space="preserve"> de </w:t>
            </w:r>
            <w:r w:rsidRPr="00592216">
              <w:rPr>
                <w:lang w:val="fr-FR"/>
              </w:rPr>
              <w:t>l</w:t>
            </w:r>
            <w:r w:rsidR="009C7B9F">
              <w:rPr>
                <w:lang w:val="fr-FR"/>
              </w:rPr>
              <w:t>’</w:t>
            </w:r>
            <w:r w:rsidRPr="00592216">
              <w:rPr>
                <w:lang w:val="fr-FR"/>
              </w:rPr>
              <w:t>IGC</w:t>
            </w:r>
            <w:r w:rsidRPr="001A7625">
              <w:rPr>
                <w:lang w:val="fr-FR"/>
              </w:rPr>
              <w:t>)</w:t>
            </w:r>
          </w:p>
          <w:p w:rsidR="008E1FB2" w:rsidRPr="00D47955" w:rsidRDefault="008E1FB2" w:rsidP="00463BFC">
            <w:pPr>
              <w:spacing w:line="259" w:lineRule="auto"/>
              <w:rPr>
                <w:lang w:val="fr-FR"/>
              </w:rPr>
            </w:pPr>
            <w:r w:rsidRPr="00D47955">
              <w:rPr>
                <w:lang w:val="fr-FR"/>
              </w:rPr>
              <w:t>Mener des négociations sur les savoirs traditionnels ou les expressions culturelles traditionnelles en mettant l</w:t>
            </w:r>
            <w:r w:rsidR="009C7B9F">
              <w:rPr>
                <w:lang w:val="fr-FR"/>
              </w:rPr>
              <w:t>’</w:t>
            </w:r>
            <w:r w:rsidRPr="00D47955">
              <w:rPr>
                <w:lang w:val="fr-FR"/>
              </w:rPr>
              <w:t>accent sur les questions non résolues et les questions transversales et en examinant des options relatives à un projet d</w:t>
            </w:r>
            <w:r w:rsidR="009C7B9F">
              <w:rPr>
                <w:lang w:val="fr-FR"/>
              </w:rPr>
              <w:t>’</w:t>
            </w:r>
            <w:r w:rsidRPr="00D47955">
              <w:rPr>
                <w:lang w:val="fr-FR"/>
              </w:rPr>
              <w:t>instrument(s) juridique(s).</w:t>
            </w:r>
          </w:p>
          <w:p w:rsidR="008E1FB2" w:rsidRPr="001A7625" w:rsidRDefault="008E1FB2" w:rsidP="00463BFC">
            <w:pPr>
              <w:spacing w:line="259" w:lineRule="auto"/>
              <w:rPr>
                <w:lang w:val="fr-FR"/>
              </w:rPr>
            </w:pPr>
            <w:r w:rsidRPr="00D47955">
              <w:rPr>
                <w:lang w:val="fr-FR"/>
              </w:rPr>
              <w:t>Durée</w:t>
            </w:r>
            <w:r w:rsidR="009C7B9F">
              <w:rPr>
                <w:lang w:val="fr-FR"/>
              </w:rPr>
              <w:t> :</w:t>
            </w:r>
            <w:r w:rsidRPr="00D47955">
              <w:rPr>
                <w:lang w:val="fr-FR"/>
              </w:rPr>
              <w:t xml:space="preserve"> cinq</w:t>
            </w:r>
            <w:r>
              <w:rPr>
                <w:lang w:val="fr-FR"/>
              </w:rPr>
              <w:t> </w:t>
            </w:r>
            <w:r w:rsidRPr="00D47955">
              <w:rPr>
                <w:lang w:val="fr-FR"/>
              </w:rPr>
              <w:t>jours, plus, le cas échéant, une réunion d</w:t>
            </w:r>
            <w:r w:rsidR="009C7B9F">
              <w:rPr>
                <w:lang w:val="fr-FR"/>
              </w:rPr>
              <w:t>’</w:t>
            </w:r>
            <w:r w:rsidRPr="00D47955">
              <w:rPr>
                <w:lang w:val="fr-FR"/>
              </w:rPr>
              <w:t>une journée d</w:t>
            </w:r>
            <w:r w:rsidR="009C7B9F">
              <w:rPr>
                <w:lang w:val="fr-FR"/>
              </w:rPr>
              <w:t>’</w:t>
            </w:r>
            <w:r w:rsidRPr="00D47955">
              <w:rPr>
                <w:lang w:val="fr-FR"/>
              </w:rPr>
              <w:t>un groupe spécial d</w:t>
            </w:r>
            <w:r w:rsidR="009C7B9F">
              <w:rPr>
                <w:lang w:val="fr-FR"/>
              </w:rPr>
              <w:t>’</w:t>
            </w:r>
            <w:r w:rsidRPr="00D47955">
              <w:rPr>
                <w:lang w:val="fr-FR"/>
              </w:rPr>
              <w:t>experts.</w:t>
            </w:r>
          </w:p>
        </w:tc>
      </w:tr>
      <w:tr w:rsidR="008E1FB2" w:rsidRPr="00E431EA" w:rsidTr="00C433CC">
        <w:trPr>
          <w:cantSplit/>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8E1FB2" w:rsidRPr="00592216" w:rsidRDefault="008E1FB2" w:rsidP="00463BFC">
            <w:pPr>
              <w:spacing w:line="259" w:lineRule="auto"/>
              <w:rPr>
                <w:lang w:val="fr-FR"/>
              </w:rPr>
            </w:pPr>
            <w:r w:rsidRPr="00592216">
              <w:rPr>
                <w:lang w:val="fr-FR"/>
              </w:rPr>
              <w:t>Mars/avril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E1FB2" w:rsidRPr="001A7625" w:rsidRDefault="008E1FB2" w:rsidP="00463BFC">
            <w:pPr>
              <w:spacing w:line="259" w:lineRule="auto"/>
              <w:rPr>
                <w:lang w:val="fr-FR"/>
              </w:rPr>
            </w:pPr>
            <w:r w:rsidRPr="001A7625">
              <w:rPr>
                <w:lang w:val="fr-FR"/>
              </w:rPr>
              <w:t>(</w:t>
            </w:r>
            <w:r w:rsidRPr="0018678E">
              <w:t>Quarante</w:t>
            </w:r>
            <w:r w:rsidR="00E172BB">
              <w:noBreakHyphen/>
            </w:r>
            <w:r w:rsidRPr="0018678E">
              <w:t>six</w:t>
            </w:r>
            <w:r w:rsidR="009C7B9F">
              <w:t>ième session</w:t>
            </w:r>
            <w:r w:rsidRPr="0018678E">
              <w:t xml:space="preserve"> de </w:t>
            </w:r>
            <w:r w:rsidRPr="00592216">
              <w:rPr>
                <w:lang w:val="fr-FR"/>
              </w:rPr>
              <w:t>l</w:t>
            </w:r>
            <w:r w:rsidR="009C7B9F">
              <w:rPr>
                <w:lang w:val="fr-FR"/>
              </w:rPr>
              <w:t>’</w:t>
            </w:r>
            <w:r w:rsidRPr="00592216">
              <w:rPr>
                <w:lang w:val="fr-FR"/>
              </w:rPr>
              <w:t>IGC</w:t>
            </w:r>
            <w:r w:rsidRPr="001A7625">
              <w:rPr>
                <w:lang w:val="fr-FR"/>
              </w:rPr>
              <w:t>)</w:t>
            </w:r>
          </w:p>
          <w:p w:rsidR="008E1FB2" w:rsidRPr="00592216" w:rsidRDefault="008E1FB2" w:rsidP="00463BFC">
            <w:pPr>
              <w:spacing w:line="259" w:lineRule="auto"/>
              <w:rPr>
                <w:lang w:val="fr-FR"/>
              </w:rPr>
            </w:pPr>
            <w:r w:rsidRPr="00592216">
              <w:rPr>
                <w:lang w:val="fr-FR"/>
              </w:rPr>
              <w:t>Mener des négociations sur les savoirs traditionnels ou les expressions culturelles traditionnelles en mettant l</w:t>
            </w:r>
            <w:r w:rsidR="009C7B9F">
              <w:rPr>
                <w:lang w:val="fr-FR"/>
              </w:rPr>
              <w:t>’</w:t>
            </w:r>
            <w:r w:rsidRPr="00592216">
              <w:rPr>
                <w:lang w:val="fr-FR"/>
              </w:rPr>
              <w:t>accent sur les questions non résolues et les questions transversales et en examinant des options relatives à un projet d</w:t>
            </w:r>
            <w:r w:rsidR="009C7B9F">
              <w:rPr>
                <w:lang w:val="fr-FR"/>
              </w:rPr>
              <w:t>’</w:t>
            </w:r>
            <w:r w:rsidRPr="00592216">
              <w:rPr>
                <w:lang w:val="fr-FR"/>
              </w:rPr>
              <w:t>instrument(s) juridique(s).</w:t>
            </w:r>
          </w:p>
          <w:p w:rsidR="008E1FB2" w:rsidRPr="001A7625" w:rsidRDefault="008E1FB2" w:rsidP="00463BFC">
            <w:pPr>
              <w:spacing w:line="259" w:lineRule="auto"/>
              <w:ind w:right="214"/>
              <w:rPr>
                <w:lang w:val="fr-FR"/>
              </w:rPr>
            </w:pPr>
            <w:r w:rsidRPr="00592216">
              <w:rPr>
                <w:lang w:val="fr-FR"/>
              </w:rPr>
              <w:t>Durée</w:t>
            </w:r>
            <w:r w:rsidR="009C7B9F">
              <w:rPr>
                <w:lang w:val="fr-FR"/>
              </w:rPr>
              <w:t> :</w:t>
            </w:r>
            <w:r w:rsidRPr="00592216">
              <w:rPr>
                <w:lang w:val="fr-FR"/>
              </w:rPr>
              <w:t xml:space="preserve"> cinq</w:t>
            </w:r>
            <w:r>
              <w:rPr>
                <w:lang w:val="fr-FR"/>
              </w:rPr>
              <w:t> </w:t>
            </w:r>
            <w:r w:rsidRPr="00592216">
              <w:rPr>
                <w:lang w:val="fr-FR"/>
              </w:rPr>
              <w:t>jours, plus, le cas échéant, une réunion d</w:t>
            </w:r>
            <w:r w:rsidR="009C7B9F">
              <w:rPr>
                <w:lang w:val="fr-FR"/>
              </w:rPr>
              <w:t>’</w:t>
            </w:r>
            <w:r w:rsidRPr="00592216">
              <w:rPr>
                <w:lang w:val="fr-FR"/>
              </w:rPr>
              <w:t>une journée d</w:t>
            </w:r>
            <w:r w:rsidR="009C7B9F">
              <w:rPr>
                <w:lang w:val="fr-FR"/>
              </w:rPr>
              <w:t>’</w:t>
            </w:r>
            <w:r w:rsidRPr="00592216">
              <w:rPr>
                <w:lang w:val="fr-FR"/>
              </w:rPr>
              <w:t>un groupe spécial d</w:t>
            </w:r>
            <w:r w:rsidR="009C7B9F">
              <w:rPr>
                <w:lang w:val="fr-FR"/>
              </w:rPr>
              <w:t>’</w:t>
            </w:r>
            <w:r w:rsidRPr="00592216">
              <w:rPr>
                <w:lang w:val="fr-FR"/>
              </w:rPr>
              <w:t>experts.</w:t>
            </w:r>
          </w:p>
        </w:tc>
      </w:tr>
      <w:tr w:rsidR="008E1FB2" w:rsidRPr="001A7625" w:rsidTr="00C433CC">
        <w:trPr>
          <w:cantSplit/>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8E1FB2" w:rsidRPr="00592216" w:rsidRDefault="008E1FB2" w:rsidP="00463BFC">
            <w:pPr>
              <w:spacing w:line="259" w:lineRule="auto"/>
              <w:rPr>
                <w:lang w:val="fr-FR"/>
              </w:rPr>
            </w:pPr>
            <w:r w:rsidRPr="00592216">
              <w:rPr>
                <w:lang w:val="fr-FR"/>
              </w:rPr>
              <w:t>Juin/juillet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E1FB2" w:rsidRDefault="008E1FB2" w:rsidP="00463BFC">
            <w:pPr>
              <w:spacing w:line="259" w:lineRule="auto"/>
              <w:rPr>
                <w:lang w:val="fr-FR"/>
              </w:rPr>
            </w:pPr>
            <w:r w:rsidRPr="001A7625">
              <w:rPr>
                <w:lang w:val="fr-FR"/>
              </w:rPr>
              <w:t>(</w:t>
            </w:r>
            <w:r w:rsidRPr="00592216">
              <w:rPr>
                <w:lang w:val="fr-FR"/>
              </w:rPr>
              <w:t>Quarante</w:t>
            </w:r>
            <w:r w:rsidR="00E172BB">
              <w:rPr>
                <w:lang w:val="fr-FR"/>
              </w:rPr>
              <w:noBreakHyphen/>
            </w:r>
            <w:r w:rsidRPr="00592216">
              <w:rPr>
                <w:lang w:val="fr-FR"/>
              </w:rPr>
              <w:t>sept</w:t>
            </w:r>
            <w:r w:rsidR="009C7B9F">
              <w:rPr>
                <w:lang w:val="fr-FR"/>
              </w:rPr>
              <w:t>ième session</w:t>
            </w:r>
            <w:r w:rsidRPr="00592216">
              <w:rPr>
                <w:lang w:val="fr-FR"/>
              </w:rPr>
              <w:t xml:space="preserve"> de l</w:t>
            </w:r>
            <w:r w:rsidR="009C7B9F">
              <w:rPr>
                <w:lang w:val="fr-FR"/>
              </w:rPr>
              <w:t>’</w:t>
            </w:r>
            <w:r w:rsidRPr="00592216">
              <w:rPr>
                <w:lang w:val="fr-FR"/>
              </w:rPr>
              <w:t>IGC)</w:t>
            </w:r>
          </w:p>
          <w:p w:rsidR="008E1FB2" w:rsidRDefault="008E1FB2" w:rsidP="00463BFC">
            <w:pPr>
              <w:spacing w:line="259" w:lineRule="auto"/>
              <w:rPr>
                <w:lang w:val="fr-FR"/>
              </w:rPr>
            </w:pPr>
            <w:r w:rsidRPr="00592216">
              <w:rPr>
                <w:lang w:val="fr-FR"/>
              </w:rPr>
              <w:t>Mener des négociations sur les savoirs traditionnels ou les expressions culturelles traditionnelles en mettant l</w:t>
            </w:r>
            <w:r w:rsidR="009C7B9F">
              <w:rPr>
                <w:lang w:val="fr-FR"/>
              </w:rPr>
              <w:t>’</w:t>
            </w:r>
            <w:r w:rsidRPr="00592216">
              <w:rPr>
                <w:lang w:val="fr-FR"/>
              </w:rPr>
              <w:t>accent sur les questions non résolues et les questions transversales et en examinant des options relatives à un projet d</w:t>
            </w:r>
            <w:r w:rsidR="009C7B9F">
              <w:rPr>
                <w:lang w:val="fr-FR"/>
              </w:rPr>
              <w:t>’</w:t>
            </w:r>
            <w:r w:rsidRPr="00592216">
              <w:rPr>
                <w:lang w:val="fr-FR"/>
              </w:rPr>
              <w:t>instrument(s) juridique(s).</w:t>
            </w:r>
          </w:p>
          <w:p w:rsidR="008E1FB2" w:rsidRDefault="008E1FB2" w:rsidP="00463BFC">
            <w:pPr>
              <w:spacing w:line="259" w:lineRule="auto"/>
              <w:rPr>
                <w:lang w:val="fr-FR"/>
              </w:rPr>
            </w:pPr>
            <w:r w:rsidRPr="00592216">
              <w:rPr>
                <w:lang w:val="fr-FR"/>
              </w:rPr>
              <w:t>Dresser un bilan concernant les ressources génétiques, les savoirs traditionnels et les expressions culturelles traditionnelles et formuler une recommandation.</w:t>
            </w:r>
          </w:p>
          <w:p w:rsidR="008E1FB2" w:rsidRPr="001A7625" w:rsidRDefault="008E1FB2" w:rsidP="00463BFC">
            <w:pPr>
              <w:spacing w:line="259" w:lineRule="auto"/>
              <w:rPr>
                <w:lang w:val="fr-FR"/>
              </w:rPr>
            </w:pPr>
            <w:r w:rsidRPr="00592216">
              <w:rPr>
                <w:lang w:val="fr-FR"/>
              </w:rPr>
              <w:t>Durée</w:t>
            </w:r>
            <w:r w:rsidR="009C7B9F">
              <w:rPr>
                <w:lang w:val="fr-FR"/>
              </w:rPr>
              <w:t> :</w:t>
            </w:r>
            <w:r w:rsidRPr="00592216">
              <w:rPr>
                <w:lang w:val="fr-FR"/>
              </w:rPr>
              <w:t xml:space="preserve"> cinq</w:t>
            </w:r>
            <w:r>
              <w:rPr>
                <w:lang w:val="fr-FR"/>
              </w:rPr>
              <w:t> </w:t>
            </w:r>
            <w:r w:rsidRPr="00592216">
              <w:rPr>
                <w:lang w:val="fr-FR"/>
              </w:rPr>
              <w:t>jours</w:t>
            </w:r>
            <w:r w:rsidRPr="00592216">
              <w:t>.</w:t>
            </w:r>
          </w:p>
        </w:tc>
      </w:tr>
      <w:tr w:rsidR="008E1FB2" w:rsidRPr="00E431EA" w:rsidTr="00C433CC">
        <w:trPr>
          <w:cantSplit/>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8E1FB2" w:rsidRPr="001A7625" w:rsidRDefault="008E1FB2" w:rsidP="00463BFC">
            <w:pPr>
              <w:spacing w:line="259" w:lineRule="auto"/>
              <w:rPr>
                <w:lang w:val="fr-FR"/>
              </w:rPr>
            </w:pPr>
            <w:r w:rsidRPr="001A7625">
              <w:rPr>
                <w:lang w:val="fr-FR"/>
              </w:rPr>
              <w:t>Octob</w:t>
            </w:r>
            <w:r>
              <w:rPr>
                <w:lang w:val="fr-FR"/>
              </w:rPr>
              <w:t>r</w:t>
            </w:r>
            <w:r w:rsidRPr="001A7625">
              <w:rPr>
                <w:lang w:val="fr-FR"/>
              </w:rPr>
              <w:t>e</w:t>
            </w:r>
            <w:r>
              <w:rPr>
                <w:lang w:val="fr-FR"/>
              </w:rPr>
              <w:t> </w:t>
            </w:r>
            <w:r w:rsidRPr="001A7625">
              <w:rPr>
                <w:lang w:val="fr-FR"/>
              </w:rPr>
              <w:t>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E1FB2" w:rsidRPr="001A7625" w:rsidRDefault="008E1FB2" w:rsidP="00463BFC">
            <w:pPr>
              <w:spacing w:line="259" w:lineRule="auto"/>
              <w:rPr>
                <w:lang w:val="fr-FR"/>
              </w:rPr>
            </w:pPr>
            <w:r w:rsidRPr="00592216">
              <w:rPr>
                <w:lang w:val="fr-FR"/>
              </w:rPr>
              <w:t>L</w:t>
            </w:r>
            <w:r w:rsidR="009C7B9F">
              <w:rPr>
                <w:lang w:val="fr-FR"/>
              </w:rPr>
              <w:t>’</w:t>
            </w:r>
            <w:r w:rsidRPr="00592216">
              <w:rPr>
                <w:lang w:val="fr-FR"/>
              </w:rPr>
              <w:t>Assemblée générale de l</w:t>
            </w:r>
            <w:r w:rsidR="009C7B9F">
              <w:rPr>
                <w:lang w:val="fr-FR"/>
              </w:rPr>
              <w:t>’</w:t>
            </w:r>
            <w:r w:rsidRPr="00592216">
              <w:rPr>
                <w:lang w:val="fr-FR"/>
              </w:rPr>
              <w:t>OMPI fera le point sur l</w:t>
            </w:r>
            <w:r w:rsidR="009C7B9F">
              <w:rPr>
                <w:lang w:val="fr-FR"/>
              </w:rPr>
              <w:t>’</w:t>
            </w:r>
            <w:r w:rsidRPr="00592216">
              <w:rPr>
                <w:lang w:val="fr-FR"/>
              </w:rPr>
              <w:t>avancement des travaux, examinera le(s) texte(s) et prendra la ou les décisions qui s</w:t>
            </w:r>
            <w:r w:rsidR="009C7B9F">
              <w:rPr>
                <w:lang w:val="fr-FR"/>
              </w:rPr>
              <w:t>’</w:t>
            </w:r>
            <w:r w:rsidRPr="00592216">
              <w:rPr>
                <w:lang w:val="fr-FR"/>
              </w:rPr>
              <w:t>imposent</w:t>
            </w:r>
            <w:r w:rsidRPr="0018678E">
              <w:t>.</w:t>
            </w:r>
            <w:r w:rsidRPr="001A7625">
              <w:rPr>
                <w:lang w:val="fr-FR"/>
              </w:rPr>
              <w:t>”</w:t>
            </w:r>
          </w:p>
        </w:tc>
      </w:tr>
    </w:tbl>
    <w:p w:rsidR="008E1FB2" w:rsidRPr="001A7625" w:rsidRDefault="008E1FB2" w:rsidP="002F44E5">
      <w:pPr>
        <w:spacing w:before="220" w:after="220"/>
        <w:rPr>
          <w:lang w:val="fr-FR"/>
        </w:rPr>
      </w:pPr>
      <w:r>
        <w:rPr>
          <w:lang w:val="fr-FR"/>
        </w:rPr>
        <w:t>et</w:t>
      </w:r>
    </w:p>
    <w:p w:rsidR="008E1FB2" w:rsidRPr="001A7625" w:rsidRDefault="008E1FB2" w:rsidP="0081404F">
      <w:pPr>
        <w:tabs>
          <w:tab w:val="left" w:pos="1701"/>
        </w:tabs>
        <w:spacing w:after="220"/>
        <w:ind w:left="1134"/>
        <w:rPr>
          <w:lang w:val="fr-FR"/>
        </w:rPr>
      </w:pPr>
      <w:r w:rsidRPr="001A7625">
        <w:rPr>
          <w:lang w:val="fr-FR"/>
        </w:rPr>
        <w:t>iii)</w:t>
      </w:r>
      <w:r w:rsidRPr="001A7625">
        <w:rPr>
          <w:lang w:val="fr-FR"/>
        </w:rPr>
        <w:tab/>
      </w:r>
      <w:r w:rsidRPr="000C5F40">
        <w:rPr>
          <w:lang w:val="fr-FR"/>
        </w:rPr>
        <w:t>a reconnu l</w:t>
      </w:r>
      <w:r w:rsidR="009C7B9F">
        <w:rPr>
          <w:lang w:val="fr-FR"/>
        </w:rPr>
        <w:t>’</w:t>
      </w:r>
      <w:r w:rsidRPr="000C5F40">
        <w:rPr>
          <w:lang w:val="fr-FR"/>
        </w:rPr>
        <w:t>importance de la participation des peuples autochtones et des communautés locales aux travaux du comité, a noté que le Fonds de contributions volontaires de l</w:t>
      </w:r>
      <w:r w:rsidR="009C7B9F">
        <w:rPr>
          <w:lang w:val="fr-FR"/>
        </w:rPr>
        <w:t>’</w:t>
      </w:r>
      <w:r w:rsidRPr="000C5F40">
        <w:rPr>
          <w:lang w:val="fr-FR"/>
        </w:rPr>
        <w:t>OMPI pour les communautés autochtones et locales accréditées est épuisé</w:t>
      </w:r>
      <w:r>
        <w:rPr>
          <w:lang w:val="fr-FR"/>
        </w:rPr>
        <w:t xml:space="preserve"> et</w:t>
      </w:r>
      <w:r w:rsidRPr="000C5F40">
        <w:rPr>
          <w:lang w:val="fr-FR"/>
        </w:rPr>
        <w:t xml:space="preserve"> a encouragé les États membres à envisager de contribuer au Fonds et les inviter à examiner d</w:t>
      </w:r>
      <w:r w:rsidR="009C7B9F">
        <w:rPr>
          <w:lang w:val="fr-FR"/>
        </w:rPr>
        <w:t>’</w:t>
      </w:r>
      <w:r w:rsidRPr="000C5F40">
        <w:rPr>
          <w:lang w:val="fr-FR"/>
        </w:rPr>
        <w:t>autres modalités de financement</w:t>
      </w:r>
      <w:r w:rsidRPr="001A7625">
        <w:rPr>
          <w:lang w:val="fr-FR"/>
        </w:rPr>
        <w:t>.</w:t>
      </w:r>
    </w:p>
    <w:p w:rsidR="00F427B5" w:rsidRPr="00513990" w:rsidRDefault="00F427B5" w:rsidP="00DD142E">
      <w:pPr>
        <w:pStyle w:val="Heading2"/>
        <w:spacing w:line="480" w:lineRule="auto"/>
      </w:pPr>
      <w:r w:rsidRPr="00513990">
        <w:t>Point 19 de l</w:t>
      </w:r>
      <w:r w:rsidR="009C7B9F">
        <w:t>’</w:t>
      </w:r>
      <w:r w:rsidRPr="00513990">
        <w:t>ordre du jour unifié</w:t>
      </w:r>
    </w:p>
    <w:p w:rsidR="00F427B5" w:rsidRPr="00513990" w:rsidRDefault="00F427B5" w:rsidP="00DD142E">
      <w:pPr>
        <w:pStyle w:val="Heading2"/>
      </w:pPr>
      <w:r w:rsidRPr="00513990">
        <w:t>Rapport sur le Comité des normes de l</w:t>
      </w:r>
      <w:r w:rsidR="009C7B9F">
        <w:t>’</w:t>
      </w:r>
      <w:r w:rsidRPr="00513990">
        <w:t>OMPI (CWS)</w:t>
      </w:r>
      <w:r w:rsidR="0073158E">
        <w:t xml:space="preserve"> et les questions connexes</w:t>
      </w:r>
    </w:p>
    <w:p w:rsidR="00F427B5" w:rsidRPr="00513990" w:rsidRDefault="00F427B5" w:rsidP="00F427B5">
      <w:pPr>
        <w:pStyle w:val="ONUMFS"/>
        <w:rPr>
          <w:lang w:val="fr-FR"/>
        </w:rPr>
      </w:pPr>
      <w:r w:rsidRPr="00513990">
        <w:rPr>
          <w:lang w:val="fr-FR"/>
        </w:rPr>
        <w:t>Les délibérations ont eu lieu sur la base d</w:t>
      </w:r>
      <w:r w:rsidR="004432AF">
        <w:rPr>
          <w:lang w:val="fr-FR"/>
        </w:rPr>
        <w:t>es</w:t>
      </w:r>
      <w:r w:rsidRPr="00513990">
        <w:rPr>
          <w:lang w:val="fr-FR"/>
        </w:rPr>
        <w:t xml:space="preserve"> document</w:t>
      </w:r>
      <w:r w:rsidR="004432AF">
        <w:rPr>
          <w:lang w:val="fr-FR"/>
        </w:rPr>
        <w:t>s</w:t>
      </w:r>
      <w:r w:rsidRPr="00513990">
        <w:rPr>
          <w:lang w:val="fr-FR"/>
        </w:rPr>
        <w:t xml:space="preserve"> WO/GA/</w:t>
      </w:r>
      <w:r w:rsidR="004432AF">
        <w:rPr>
          <w:lang w:val="fr-FR"/>
        </w:rPr>
        <w:t>5</w:t>
      </w:r>
      <w:r w:rsidRPr="00513990">
        <w:rPr>
          <w:lang w:val="fr-FR"/>
        </w:rPr>
        <w:t>4/1</w:t>
      </w:r>
      <w:r w:rsidR="004432AF">
        <w:rPr>
          <w:lang w:val="fr-FR"/>
        </w:rPr>
        <w:t>1 et WO/GA/54/14</w:t>
      </w:r>
      <w:r w:rsidRPr="00513990">
        <w:rPr>
          <w:lang w:val="fr-FR"/>
        </w:rPr>
        <w:t>.</w:t>
      </w:r>
    </w:p>
    <w:p w:rsidR="00F427B5" w:rsidRDefault="008E1FB2" w:rsidP="00F427B5">
      <w:pPr>
        <w:pStyle w:val="ONUMFS"/>
        <w:ind w:left="567"/>
        <w:rPr>
          <w:lang w:val="fr-FR"/>
        </w:rPr>
      </w:pPr>
      <w:r w:rsidRPr="000C5F40">
        <w:rPr>
          <w:lang w:val="fr-FR"/>
        </w:rPr>
        <w:t>L</w:t>
      </w:r>
      <w:r w:rsidR="009C7B9F">
        <w:rPr>
          <w:lang w:val="fr-FR"/>
        </w:rPr>
        <w:t>’</w:t>
      </w:r>
      <w:r w:rsidRPr="000C5F40">
        <w:rPr>
          <w:lang w:val="fr-FR"/>
        </w:rPr>
        <w:t>Assemblée générale de l</w:t>
      </w:r>
      <w:r w:rsidR="009C7B9F">
        <w:rPr>
          <w:lang w:val="fr-FR"/>
        </w:rPr>
        <w:t>’</w:t>
      </w:r>
      <w:r w:rsidRPr="000C5F40">
        <w:rPr>
          <w:lang w:val="fr-FR"/>
        </w:rPr>
        <w:t>OMPI a pris note du “Rapport sur le Comité des normes de l</w:t>
      </w:r>
      <w:r w:rsidR="009C7B9F">
        <w:rPr>
          <w:lang w:val="fr-FR"/>
        </w:rPr>
        <w:t>’</w:t>
      </w:r>
      <w:r w:rsidRPr="000C5F40">
        <w:rPr>
          <w:lang w:val="fr-FR"/>
        </w:rPr>
        <w:t>OMPI” (document WO/GA/54/11).</w:t>
      </w:r>
    </w:p>
    <w:p w:rsidR="008E1FB2" w:rsidRPr="008E1FB2" w:rsidRDefault="008E1FB2" w:rsidP="00F427B5">
      <w:pPr>
        <w:pStyle w:val="ONUMFS"/>
        <w:ind w:left="567"/>
        <w:rPr>
          <w:sz w:val="24"/>
          <w:lang w:val="fr-FR"/>
        </w:rPr>
      </w:pPr>
      <w:r w:rsidRPr="008E1FB2">
        <w:rPr>
          <w:lang w:val="fr-FR"/>
        </w:rPr>
        <w:t>L</w:t>
      </w:r>
      <w:r w:rsidR="009C7B9F">
        <w:rPr>
          <w:lang w:val="fr-FR"/>
        </w:rPr>
        <w:t>’</w:t>
      </w:r>
      <w:r w:rsidRPr="008E1FB2">
        <w:rPr>
          <w:lang w:val="fr-FR"/>
        </w:rPr>
        <w:t>Assemblée générale de l</w:t>
      </w:r>
      <w:r w:rsidR="009C7B9F">
        <w:rPr>
          <w:lang w:val="fr-FR"/>
        </w:rPr>
        <w:t>’</w:t>
      </w:r>
      <w:r w:rsidRPr="008E1FB2">
        <w:rPr>
          <w:lang w:val="fr-FR"/>
        </w:rPr>
        <w:t>OMPI a pris note du document WO/GA/54/14 “Questions concernant la date de mise en œuvre de la norme ST.26 de l</w:t>
      </w:r>
      <w:r w:rsidR="009C7B9F">
        <w:rPr>
          <w:lang w:val="fr-FR"/>
        </w:rPr>
        <w:t>’</w:t>
      </w:r>
      <w:r w:rsidRPr="008E1FB2">
        <w:rPr>
          <w:lang w:val="fr-FR"/>
        </w:rPr>
        <w:t xml:space="preserve">OMPI” et a approuvé la </w:t>
      </w:r>
      <w:r w:rsidRPr="008E1FB2">
        <w:rPr>
          <w:lang w:val="fr-FR"/>
        </w:rPr>
        <w:lastRenderedPageBreak/>
        <w:t>nouvelle date de mise en œuvre effective de la norme ST.26 de l</w:t>
      </w:r>
      <w:r w:rsidR="009C7B9F">
        <w:rPr>
          <w:lang w:val="fr-FR"/>
        </w:rPr>
        <w:t>’</w:t>
      </w:r>
      <w:r w:rsidRPr="008E1FB2">
        <w:rPr>
          <w:lang w:val="fr-FR"/>
        </w:rPr>
        <w:t xml:space="preserve">OMPI aux niveaux national, régional et international, </w:t>
      </w:r>
      <w:r w:rsidR="009C7B9F">
        <w:rPr>
          <w:lang w:val="fr-FR"/>
        </w:rPr>
        <w:t>à savoir</w:t>
      </w:r>
      <w:r w:rsidRPr="008E1FB2">
        <w:rPr>
          <w:lang w:val="fr-FR"/>
        </w:rPr>
        <w:t xml:space="preserve"> le</w:t>
      </w:r>
      <w:r w:rsidR="009C7B9F">
        <w:rPr>
          <w:lang w:val="fr-FR"/>
        </w:rPr>
        <w:t xml:space="preserve"> 1</w:t>
      </w:r>
      <w:r w:rsidR="009C7B9F" w:rsidRPr="009C7B9F">
        <w:rPr>
          <w:vertAlign w:val="superscript"/>
          <w:lang w:val="fr-FR"/>
        </w:rPr>
        <w:t>er</w:t>
      </w:r>
      <w:r w:rsidR="009C7B9F">
        <w:rPr>
          <w:lang w:val="fr-FR"/>
        </w:rPr>
        <w:t> </w:t>
      </w:r>
      <w:r w:rsidRPr="008E1FB2">
        <w:rPr>
          <w:lang w:val="fr-FR"/>
        </w:rPr>
        <w:t>juillet 2022.</w:t>
      </w:r>
    </w:p>
    <w:p w:rsidR="00F427B5" w:rsidRPr="00513990" w:rsidRDefault="00F427B5" w:rsidP="00DD142E">
      <w:pPr>
        <w:pStyle w:val="Heading2"/>
        <w:spacing w:line="480" w:lineRule="auto"/>
      </w:pPr>
      <w:r w:rsidRPr="00513990">
        <w:t>Point 20 de l</w:t>
      </w:r>
      <w:r w:rsidR="009C7B9F">
        <w:t>’</w:t>
      </w:r>
      <w:r w:rsidRPr="00513990">
        <w:t>ordre du jour unifié</w:t>
      </w:r>
    </w:p>
    <w:p w:rsidR="00F427B5" w:rsidRPr="00513990" w:rsidRDefault="00F427B5" w:rsidP="00DD142E">
      <w:pPr>
        <w:pStyle w:val="Heading2"/>
      </w:pPr>
      <w:r w:rsidRPr="00513990">
        <w:t>Rapport sur le Comité consultatif sur l</w:t>
      </w:r>
      <w:r w:rsidR="009C7B9F">
        <w:t>’</w:t>
      </w:r>
      <w:r w:rsidRPr="00513990">
        <w:t>application des droits (ACE)</w:t>
      </w:r>
    </w:p>
    <w:p w:rsidR="00F427B5" w:rsidRPr="00513990" w:rsidRDefault="00F427B5" w:rsidP="00F427B5">
      <w:pPr>
        <w:pStyle w:val="ONUMFS"/>
        <w:rPr>
          <w:lang w:val="fr-FR"/>
        </w:rPr>
      </w:pPr>
      <w:r w:rsidRPr="00513990">
        <w:rPr>
          <w:lang w:val="fr-FR"/>
        </w:rPr>
        <w:t>Les délibérations ont eu lieu sur la base du document WO/GA/</w:t>
      </w:r>
      <w:r w:rsidR="004432AF">
        <w:rPr>
          <w:lang w:val="fr-FR"/>
        </w:rPr>
        <w:t>5</w:t>
      </w:r>
      <w:r w:rsidRPr="00513990">
        <w:rPr>
          <w:lang w:val="fr-FR"/>
        </w:rPr>
        <w:t>4</w:t>
      </w:r>
      <w:r w:rsidR="004432AF">
        <w:rPr>
          <w:lang w:val="fr-FR"/>
        </w:rPr>
        <w:t>/12</w:t>
      </w:r>
      <w:r w:rsidRPr="00513990">
        <w:rPr>
          <w:lang w:val="fr-FR"/>
        </w:rPr>
        <w:t>.</w:t>
      </w:r>
    </w:p>
    <w:p w:rsidR="00F427B5" w:rsidRPr="008E1FB2" w:rsidRDefault="008E1FB2" w:rsidP="00F427B5">
      <w:pPr>
        <w:pStyle w:val="ONUMFS"/>
        <w:ind w:left="567"/>
        <w:rPr>
          <w:szCs w:val="22"/>
          <w:lang w:val="fr-FR"/>
        </w:rPr>
      </w:pPr>
      <w:r w:rsidRPr="008E1FB2">
        <w:rPr>
          <w:szCs w:val="22"/>
          <w:lang w:val="fr-FR"/>
        </w:rPr>
        <w:t>L</w:t>
      </w:r>
      <w:r w:rsidR="009C7B9F">
        <w:rPr>
          <w:szCs w:val="22"/>
          <w:lang w:val="fr-FR"/>
        </w:rPr>
        <w:t>’</w:t>
      </w:r>
      <w:r w:rsidRPr="008E1FB2">
        <w:rPr>
          <w:szCs w:val="22"/>
          <w:lang w:val="fr-FR"/>
        </w:rPr>
        <w:t>Assemblée générale de l</w:t>
      </w:r>
      <w:r w:rsidR="009C7B9F">
        <w:rPr>
          <w:szCs w:val="22"/>
          <w:lang w:val="fr-FR"/>
        </w:rPr>
        <w:t>’</w:t>
      </w:r>
      <w:r w:rsidRPr="008E1FB2">
        <w:rPr>
          <w:szCs w:val="22"/>
          <w:lang w:val="fr-FR"/>
        </w:rPr>
        <w:t>OMPI a pris note du “Rapport sur le Comité consultatif sur l</w:t>
      </w:r>
      <w:r w:rsidR="009C7B9F">
        <w:rPr>
          <w:szCs w:val="22"/>
          <w:lang w:val="fr-FR"/>
        </w:rPr>
        <w:t>’</w:t>
      </w:r>
      <w:r w:rsidRPr="008E1FB2">
        <w:rPr>
          <w:szCs w:val="22"/>
          <w:lang w:val="fr-FR"/>
        </w:rPr>
        <w:t>application des droits (ACE)” (document WO/GA/54/12).</w:t>
      </w:r>
    </w:p>
    <w:p w:rsidR="00F427B5" w:rsidRPr="00513990" w:rsidRDefault="00F427B5" w:rsidP="0081404F">
      <w:pPr>
        <w:pStyle w:val="Heading2"/>
        <w:keepLines/>
        <w:spacing w:line="480" w:lineRule="auto"/>
      </w:pPr>
      <w:r w:rsidRPr="00513990">
        <w:t>Point 21 de l</w:t>
      </w:r>
      <w:r w:rsidR="009C7B9F">
        <w:t>’</w:t>
      </w:r>
      <w:r w:rsidRPr="00513990">
        <w:t>ordre du jour unifié</w:t>
      </w:r>
    </w:p>
    <w:p w:rsidR="00F427B5" w:rsidRPr="00513990" w:rsidRDefault="00F427B5" w:rsidP="0081404F">
      <w:pPr>
        <w:pStyle w:val="Heading2"/>
        <w:keepLines/>
      </w:pPr>
      <w:r w:rsidRPr="00513990">
        <w:t>Système du PCT</w:t>
      </w:r>
    </w:p>
    <w:p w:rsidR="00F427B5" w:rsidRPr="00513990" w:rsidRDefault="00F427B5" w:rsidP="00F427B5">
      <w:pPr>
        <w:pStyle w:val="ONUMFS"/>
        <w:rPr>
          <w:lang w:val="fr-FR"/>
        </w:rPr>
      </w:pPr>
      <w:r w:rsidRPr="00513990">
        <w:rPr>
          <w:lang w:val="fr-FR"/>
        </w:rPr>
        <w:t>Les délibérations ont eu lieu sur la base des d</w:t>
      </w:r>
      <w:r w:rsidR="004432AF">
        <w:rPr>
          <w:lang w:val="fr-FR"/>
        </w:rPr>
        <w:t>ocuments PCT/A/53/1, PCT/A/53/2 et PCT/A/53/3</w:t>
      </w:r>
      <w:r w:rsidRPr="00513990">
        <w:rPr>
          <w:lang w:val="fr-FR"/>
        </w:rPr>
        <w:t>.</w:t>
      </w:r>
    </w:p>
    <w:p w:rsidR="00C0366F" w:rsidRPr="0081404F" w:rsidRDefault="00C0366F" w:rsidP="0081404F">
      <w:pPr>
        <w:pStyle w:val="ONUMFS"/>
        <w:numPr>
          <w:ilvl w:val="0"/>
          <w:numId w:val="0"/>
        </w:numPr>
        <w:ind w:left="567"/>
        <w:rPr>
          <w:u w:val="single"/>
        </w:rPr>
      </w:pPr>
      <w:r w:rsidRPr="0081404F">
        <w:rPr>
          <w:u w:val="single"/>
        </w:rPr>
        <w:t>Nomination de l</w:t>
      </w:r>
      <w:r w:rsidR="009C7B9F">
        <w:rPr>
          <w:u w:val="single"/>
        </w:rPr>
        <w:t>’</w:t>
      </w:r>
      <w:r w:rsidRPr="0081404F">
        <w:rPr>
          <w:u w:val="single"/>
        </w:rPr>
        <w:t>Office eurasien des brevets en qualité d</w:t>
      </w:r>
      <w:r w:rsidR="009C7B9F">
        <w:rPr>
          <w:u w:val="single"/>
        </w:rPr>
        <w:t>’</w:t>
      </w:r>
      <w:r w:rsidRPr="0081404F">
        <w:rPr>
          <w:u w:val="single"/>
        </w:rPr>
        <w:t>administration chargée de la recherche internationale et de l</w:t>
      </w:r>
      <w:r w:rsidR="009C7B9F">
        <w:rPr>
          <w:u w:val="single"/>
        </w:rPr>
        <w:t>’</w:t>
      </w:r>
      <w:r w:rsidRPr="0081404F">
        <w:rPr>
          <w:u w:val="single"/>
        </w:rPr>
        <w:t>examen préliminaire international selon le PCT</w:t>
      </w:r>
    </w:p>
    <w:p w:rsidR="00C0366F" w:rsidRPr="004541CA" w:rsidRDefault="00C0366F" w:rsidP="0081404F">
      <w:pPr>
        <w:pStyle w:val="ONUMFS"/>
        <w:ind w:left="567"/>
      </w:pPr>
      <w:r w:rsidRPr="004541CA">
        <w:t>L</w:t>
      </w:r>
      <w:r w:rsidR="009C7B9F">
        <w:t>’</w:t>
      </w:r>
      <w:r w:rsidRPr="004541CA">
        <w:t>Assemblée de l</w:t>
      </w:r>
      <w:r w:rsidR="009C7B9F">
        <w:t>’</w:t>
      </w:r>
      <w:r w:rsidRPr="004541CA">
        <w:t>Union du</w:t>
      </w:r>
      <w:r>
        <w:t> </w:t>
      </w:r>
      <w:r w:rsidRPr="004541CA">
        <w:t>PCT, conformément aux articles</w:t>
      </w:r>
      <w:r>
        <w:t> </w:t>
      </w:r>
      <w:r w:rsidRPr="004541CA">
        <w:t>16.3) et 32.3) du</w:t>
      </w:r>
      <w:r>
        <w:t> </w:t>
      </w:r>
      <w:r w:rsidRPr="004541CA">
        <w:t>PCT</w:t>
      </w:r>
      <w:r>
        <w:t>,</w:t>
      </w:r>
    </w:p>
    <w:p w:rsidR="00C0366F" w:rsidRPr="004541CA" w:rsidRDefault="00C0366F" w:rsidP="00C0366F">
      <w:pPr>
        <w:pStyle w:val="ONUMFS"/>
        <w:numPr>
          <w:ilvl w:val="2"/>
          <w:numId w:val="6"/>
        </w:numPr>
      </w:pPr>
      <w:r w:rsidRPr="004541CA">
        <w:t>a approuvé le texte du projet d</w:t>
      </w:r>
      <w:r w:rsidR="009C7B9F">
        <w:t>’</w:t>
      </w:r>
      <w:r w:rsidRPr="004541CA">
        <w:t>accord entre l</w:t>
      </w:r>
      <w:r w:rsidR="009C7B9F">
        <w:t>’</w:t>
      </w:r>
      <w:r w:rsidRPr="004541CA">
        <w:t>Organisation eurasienne des brevets et le Bureau international figurant dans l</w:t>
      </w:r>
      <w:r w:rsidR="009C7B9F">
        <w:t>’</w:t>
      </w:r>
      <w:r w:rsidRPr="004541CA">
        <w:t>annexe du document PCT/A/53/1 et</w:t>
      </w:r>
    </w:p>
    <w:p w:rsidR="00C0366F" w:rsidRPr="004541CA" w:rsidRDefault="00C0366F" w:rsidP="00C0366F">
      <w:pPr>
        <w:pStyle w:val="ONUMFS"/>
        <w:numPr>
          <w:ilvl w:val="2"/>
          <w:numId w:val="6"/>
        </w:numPr>
      </w:pPr>
      <w:r w:rsidRPr="004541CA">
        <w:t>a nommé l</w:t>
      </w:r>
      <w:r w:rsidR="009C7B9F">
        <w:t>’</w:t>
      </w:r>
      <w:r w:rsidRPr="004541CA">
        <w:t>Office eurasien des brevets en qualité d</w:t>
      </w:r>
      <w:r w:rsidR="009C7B9F">
        <w:t>’</w:t>
      </w:r>
      <w:r w:rsidRPr="004541CA">
        <w:t>administration chargée de la recherche internationale et de l</w:t>
      </w:r>
      <w:r w:rsidR="009C7B9F">
        <w:t>’</w:t>
      </w:r>
      <w:r w:rsidRPr="004541CA">
        <w:t>examen préliminaire international pour la période comprise entre l</w:t>
      </w:r>
      <w:r w:rsidR="009C7B9F">
        <w:t>’</w:t>
      </w:r>
      <w:r w:rsidRPr="004541CA">
        <w:t>entrée en vigueur dudit accord et le 31</w:t>
      </w:r>
      <w:r>
        <w:t> </w:t>
      </w:r>
      <w:r w:rsidRPr="004541CA">
        <w:t>décembre</w:t>
      </w:r>
      <w:r>
        <w:t> </w:t>
      </w:r>
      <w:r w:rsidRPr="004541CA">
        <w:t>2027.</w:t>
      </w:r>
    </w:p>
    <w:p w:rsidR="00C0366F" w:rsidRPr="0081404F" w:rsidRDefault="00C0366F" w:rsidP="0081404F">
      <w:pPr>
        <w:pStyle w:val="ONUMFS"/>
        <w:numPr>
          <w:ilvl w:val="0"/>
          <w:numId w:val="0"/>
        </w:numPr>
        <w:ind w:left="567"/>
        <w:rPr>
          <w:u w:val="single"/>
        </w:rPr>
      </w:pPr>
      <w:r w:rsidRPr="0081404F">
        <w:rPr>
          <w:u w:val="single"/>
        </w:rPr>
        <w:t>Réexamen du système de recherche internationale supplémentaire</w:t>
      </w:r>
    </w:p>
    <w:p w:rsidR="00C0366F" w:rsidRPr="004541CA" w:rsidRDefault="00C0366F" w:rsidP="0081404F">
      <w:pPr>
        <w:pStyle w:val="ONUMFS"/>
        <w:ind w:left="567"/>
      </w:pPr>
      <w:r w:rsidRPr="004541CA">
        <w:t>L</w:t>
      </w:r>
      <w:r w:rsidR="009C7B9F">
        <w:t>’</w:t>
      </w:r>
      <w:r w:rsidRPr="004541CA">
        <w:t>Assemblée de l</w:t>
      </w:r>
      <w:r w:rsidR="009C7B9F">
        <w:t>’</w:t>
      </w:r>
      <w:r w:rsidRPr="004541CA">
        <w:t>Union du</w:t>
      </w:r>
      <w:r>
        <w:t> </w:t>
      </w:r>
      <w:r w:rsidRPr="004541CA">
        <w:t>PCT</w:t>
      </w:r>
    </w:p>
    <w:p w:rsidR="00C0366F" w:rsidRPr="004541CA" w:rsidRDefault="00C0366F" w:rsidP="00C0366F">
      <w:pPr>
        <w:pStyle w:val="ONUMFS"/>
        <w:numPr>
          <w:ilvl w:val="2"/>
          <w:numId w:val="6"/>
        </w:numPr>
      </w:pPr>
      <w:r w:rsidRPr="004541CA">
        <w:t>a pris note du réexamen du système de recherche internationale supplémentaire (document PCT/A/53/2) et</w:t>
      </w:r>
    </w:p>
    <w:p w:rsidR="00C0366F" w:rsidRPr="004541CA" w:rsidRDefault="00C0366F" w:rsidP="00C0366F">
      <w:pPr>
        <w:pStyle w:val="ONUMFS"/>
        <w:numPr>
          <w:ilvl w:val="2"/>
          <w:numId w:val="6"/>
        </w:numPr>
      </w:pPr>
      <w:r w:rsidRPr="004541CA">
        <w:t>a adopté la décision proposée au paragraphe</w:t>
      </w:r>
      <w:r>
        <w:t> </w:t>
      </w:r>
      <w:r w:rsidRPr="004541CA">
        <w:t>7 d</w:t>
      </w:r>
      <w:r>
        <w:t>udit</w:t>
      </w:r>
      <w:r w:rsidRPr="004541CA">
        <w:t xml:space="preserve"> document.</w:t>
      </w:r>
    </w:p>
    <w:p w:rsidR="00C0366F" w:rsidRPr="0081404F" w:rsidRDefault="00C0366F" w:rsidP="0081404F">
      <w:pPr>
        <w:pStyle w:val="ONUMFS"/>
        <w:numPr>
          <w:ilvl w:val="0"/>
          <w:numId w:val="0"/>
        </w:numPr>
        <w:ind w:left="567"/>
        <w:rPr>
          <w:u w:val="single"/>
        </w:rPr>
      </w:pPr>
      <w:r w:rsidRPr="0081404F">
        <w:rPr>
          <w:u w:val="single"/>
        </w:rPr>
        <w:t>Propositions de modification du règlement d</w:t>
      </w:r>
      <w:r w:rsidR="009C7B9F">
        <w:rPr>
          <w:u w:val="single"/>
        </w:rPr>
        <w:t>’</w:t>
      </w:r>
      <w:r w:rsidRPr="0081404F">
        <w:rPr>
          <w:u w:val="single"/>
        </w:rPr>
        <w:t>exécution du PCT</w:t>
      </w:r>
    </w:p>
    <w:p w:rsidR="00C0366F" w:rsidRPr="004541CA" w:rsidRDefault="00C0366F" w:rsidP="0081404F">
      <w:pPr>
        <w:pStyle w:val="ONUMFS"/>
        <w:ind w:left="567"/>
      </w:pPr>
      <w:r w:rsidRPr="004541CA">
        <w:t>L</w:t>
      </w:r>
      <w:r w:rsidR="009C7B9F">
        <w:t>’</w:t>
      </w:r>
      <w:r w:rsidRPr="004541CA">
        <w:t>Assemblée de l</w:t>
      </w:r>
      <w:r w:rsidR="009C7B9F">
        <w:t>’</w:t>
      </w:r>
      <w:r w:rsidRPr="004541CA">
        <w:t>Union du</w:t>
      </w:r>
      <w:r>
        <w:t> </w:t>
      </w:r>
      <w:r w:rsidRPr="004541CA">
        <w:t>PCT a adopté les propositions de modification du règlement d</w:t>
      </w:r>
      <w:r w:rsidR="009C7B9F">
        <w:t>’</w:t>
      </w:r>
      <w:r w:rsidRPr="004541CA">
        <w:t>exécution du</w:t>
      </w:r>
      <w:r>
        <w:t> </w:t>
      </w:r>
      <w:r w:rsidRPr="004541CA">
        <w:t>PCT figurant aux annexes</w:t>
      </w:r>
      <w:r>
        <w:t> </w:t>
      </w:r>
      <w:r w:rsidRPr="004541CA">
        <w:t>I et II du document PCT/A/53/3, ainsi que les dispositions relatives à l</w:t>
      </w:r>
      <w:r w:rsidR="009C7B9F">
        <w:t>’</w:t>
      </w:r>
      <w:r w:rsidRPr="004541CA">
        <w:t>entrée en vigueur et les dispositions transitoires figurant au paragraphe</w:t>
      </w:r>
      <w:r>
        <w:t> </w:t>
      </w:r>
      <w:r w:rsidRPr="004541CA">
        <w:t>5 dudit document, étant entendu que la date arrêtée par l</w:t>
      </w:r>
      <w:r w:rsidR="009C7B9F">
        <w:t>’</w:t>
      </w:r>
      <w:r w:rsidRPr="004541CA">
        <w:t>Assemblée générale de l</w:t>
      </w:r>
      <w:r w:rsidR="009C7B9F">
        <w:t>’</w:t>
      </w:r>
      <w:r w:rsidRPr="004541CA">
        <w:t>OMPI concernant l</w:t>
      </w:r>
      <w:r w:rsidR="009C7B9F">
        <w:t>’</w:t>
      </w:r>
      <w:r w:rsidRPr="004541CA">
        <w:t>entrée en vigueur des modifications figurant à l</w:t>
      </w:r>
      <w:r w:rsidR="009C7B9F">
        <w:t>’</w:t>
      </w:r>
      <w:r w:rsidRPr="004541CA">
        <w:t>annexe</w:t>
      </w:r>
      <w:r>
        <w:t> </w:t>
      </w:r>
      <w:r w:rsidRPr="004541CA">
        <w:t>I du document était le</w:t>
      </w:r>
      <w:r w:rsidR="009C7B9F">
        <w:t xml:space="preserve"> 1</w:t>
      </w:r>
      <w:r w:rsidR="009C7B9F" w:rsidRPr="009C7B9F">
        <w:rPr>
          <w:vertAlign w:val="superscript"/>
        </w:rPr>
        <w:t>er</w:t>
      </w:r>
      <w:r w:rsidR="009C7B9F">
        <w:t> </w:t>
      </w:r>
      <w:r w:rsidRPr="004541CA">
        <w:t>juillet</w:t>
      </w:r>
      <w:r>
        <w:t> </w:t>
      </w:r>
      <w:r w:rsidRPr="004541CA">
        <w:t>2022.</w:t>
      </w:r>
    </w:p>
    <w:p w:rsidR="00F427B5" w:rsidRPr="00513990" w:rsidRDefault="00F427B5" w:rsidP="00DD142E">
      <w:pPr>
        <w:pStyle w:val="Heading2"/>
        <w:spacing w:line="480" w:lineRule="auto"/>
      </w:pPr>
      <w:r w:rsidRPr="00513990">
        <w:lastRenderedPageBreak/>
        <w:t>Point 22 de l</w:t>
      </w:r>
      <w:r w:rsidR="009C7B9F">
        <w:t>’</w:t>
      </w:r>
      <w:r w:rsidRPr="00513990">
        <w:t>ordre du jour unifié</w:t>
      </w:r>
    </w:p>
    <w:p w:rsidR="00F427B5" w:rsidRPr="00513990" w:rsidRDefault="00F427B5" w:rsidP="00DD142E">
      <w:pPr>
        <w:pStyle w:val="Heading2"/>
      </w:pPr>
      <w:r w:rsidRPr="00513990">
        <w:t>Système de Madrid</w:t>
      </w:r>
    </w:p>
    <w:p w:rsidR="00F427B5" w:rsidRPr="00513990" w:rsidRDefault="00F427B5" w:rsidP="00F427B5">
      <w:pPr>
        <w:pStyle w:val="ONUMFS"/>
        <w:rPr>
          <w:lang w:val="fr-FR"/>
        </w:rPr>
      </w:pPr>
      <w:r w:rsidRPr="00513990">
        <w:rPr>
          <w:lang w:val="fr-FR"/>
        </w:rPr>
        <w:t xml:space="preserve">Les délibérations ont eu lieu sur la base du </w:t>
      </w:r>
      <w:r w:rsidR="004432AF">
        <w:rPr>
          <w:lang w:val="fr-FR"/>
        </w:rPr>
        <w:t>document MM/A/55</w:t>
      </w:r>
      <w:r w:rsidRPr="00513990">
        <w:rPr>
          <w:lang w:val="fr-FR"/>
        </w:rPr>
        <w:t>/1.</w:t>
      </w:r>
    </w:p>
    <w:p w:rsidR="00C0366F" w:rsidRPr="004541CA" w:rsidRDefault="00C0366F" w:rsidP="00C0366F">
      <w:pPr>
        <w:pStyle w:val="ONUMFS"/>
        <w:ind w:left="567"/>
      </w:pPr>
      <w:r w:rsidRPr="004541CA">
        <w:t>L</w:t>
      </w:r>
      <w:r w:rsidR="009C7B9F">
        <w:t>’</w:t>
      </w:r>
      <w:r w:rsidRPr="004541CA">
        <w:t>Assemblée de l</w:t>
      </w:r>
      <w:r w:rsidR="009C7B9F">
        <w:t>’</w:t>
      </w:r>
      <w:r w:rsidRPr="004541CA">
        <w:t>Union de Madrid a adopté les modifications des règles</w:t>
      </w:r>
      <w:r>
        <w:t> </w:t>
      </w:r>
      <w:r w:rsidRPr="004541CA">
        <w:t>3, 5, 5</w:t>
      </w:r>
      <w:r w:rsidRPr="004541CA">
        <w:rPr>
          <w:i/>
        </w:rPr>
        <w:t>bis</w:t>
      </w:r>
      <w:r w:rsidRPr="004541CA">
        <w:t>, 9, 15, 17, 21, 22, 24, 32, 39 et 40 du règlement d</w:t>
      </w:r>
      <w:r w:rsidR="009C7B9F">
        <w:t>’</w:t>
      </w:r>
      <w:r w:rsidRPr="004541CA">
        <w:t>exécution du Protocole relatif à l</w:t>
      </w:r>
      <w:r w:rsidR="009C7B9F">
        <w:t>’</w:t>
      </w:r>
      <w:r w:rsidRPr="004541CA">
        <w:t>Arrangement de Madrid concernant l</w:t>
      </w:r>
      <w:r w:rsidR="009C7B9F">
        <w:t>’</w:t>
      </w:r>
      <w:r w:rsidRPr="004541CA">
        <w:t>enregistrement international des marques ainsi que les modifications du barème des taxes indiquées dans les annexes du document MM/A/55/1.</w:t>
      </w:r>
    </w:p>
    <w:p w:rsidR="002568A5" w:rsidRPr="00513990" w:rsidRDefault="002568A5" w:rsidP="002568A5">
      <w:pPr>
        <w:pStyle w:val="Heading2"/>
        <w:spacing w:line="480" w:lineRule="auto"/>
      </w:pPr>
      <w:r w:rsidRPr="00513990">
        <w:t>Point 23 de l</w:t>
      </w:r>
      <w:r w:rsidR="009C7B9F">
        <w:t>’</w:t>
      </w:r>
      <w:r w:rsidRPr="00513990">
        <w:t>ordre du jour unifié</w:t>
      </w:r>
    </w:p>
    <w:p w:rsidR="002568A5" w:rsidRDefault="002568A5" w:rsidP="002568A5">
      <w:pPr>
        <w:pStyle w:val="Heading2"/>
      </w:pPr>
      <w:r w:rsidRPr="00513990">
        <w:t xml:space="preserve">Système de </w:t>
      </w:r>
      <w:r w:rsidR="009C7B9F">
        <w:t>La Haye</w:t>
      </w:r>
    </w:p>
    <w:p w:rsidR="004432AF" w:rsidRPr="00513990" w:rsidRDefault="004432AF" w:rsidP="004432AF">
      <w:pPr>
        <w:pStyle w:val="ONUMFS"/>
        <w:rPr>
          <w:lang w:val="fr-FR"/>
        </w:rPr>
      </w:pPr>
      <w:r w:rsidRPr="00513990">
        <w:rPr>
          <w:lang w:val="fr-FR"/>
        </w:rPr>
        <w:t>Les délibérations ont eu lieu sur la base d</w:t>
      </w:r>
      <w:r>
        <w:rPr>
          <w:lang w:val="fr-FR"/>
        </w:rPr>
        <w:t>u</w:t>
      </w:r>
      <w:r w:rsidRPr="00513990">
        <w:rPr>
          <w:lang w:val="fr-FR"/>
        </w:rPr>
        <w:t xml:space="preserve"> document </w:t>
      </w:r>
      <w:r>
        <w:rPr>
          <w:lang w:val="fr-FR"/>
        </w:rPr>
        <w:t>H</w:t>
      </w:r>
      <w:r w:rsidRPr="00513990">
        <w:rPr>
          <w:lang w:val="fr-FR"/>
        </w:rPr>
        <w:t>/A/4</w:t>
      </w:r>
      <w:r>
        <w:rPr>
          <w:lang w:val="fr-FR"/>
        </w:rPr>
        <w:t>1</w:t>
      </w:r>
      <w:r w:rsidRPr="00513990">
        <w:rPr>
          <w:lang w:val="fr-FR"/>
        </w:rPr>
        <w:t>/1.</w:t>
      </w:r>
    </w:p>
    <w:p w:rsidR="00D85DFD" w:rsidRPr="006F587E" w:rsidRDefault="00D85DFD" w:rsidP="00D85DFD">
      <w:pPr>
        <w:pStyle w:val="ONUMFS"/>
        <w:ind w:left="567"/>
      </w:pPr>
      <w:r w:rsidRPr="006F587E">
        <w:t>L</w:t>
      </w:r>
      <w:r w:rsidR="009C7B9F">
        <w:t>’</w:t>
      </w:r>
      <w:r w:rsidRPr="006F587E">
        <w:t>Assemblée de l</w:t>
      </w:r>
      <w:r w:rsidR="009C7B9F">
        <w:t>’</w:t>
      </w:r>
      <w:r w:rsidRPr="006F587E">
        <w:t xml:space="preserve">Union de </w:t>
      </w:r>
      <w:r w:rsidR="009C7B9F">
        <w:t>La Haye</w:t>
      </w:r>
      <w:r w:rsidRPr="006F587E">
        <w:t xml:space="preserve"> a adopté</w:t>
      </w:r>
    </w:p>
    <w:p w:rsidR="00D85DFD" w:rsidRPr="006F587E" w:rsidRDefault="00D85DFD" w:rsidP="00D85DFD">
      <w:pPr>
        <w:pStyle w:val="ONUMFS"/>
        <w:numPr>
          <w:ilvl w:val="2"/>
          <w:numId w:val="6"/>
        </w:numPr>
      </w:pPr>
      <w:r w:rsidRPr="006F587E">
        <w:t>les modifications des règles 5, 17, 21 et 37 du règlement d</w:t>
      </w:r>
      <w:r w:rsidR="009C7B9F">
        <w:t>’</w:t>
      </w:r>
      <w:r w:rsidRPr="006F587E">
        <w:t>exécution commun indiquées aux annexes I et III du document</w:t>
      </w:r>
      <w:r>
        <w:t> </w:t>
      </w:r>
      <w:r w:rsidRPr="006F587E">
        <w:t>H/A/41/1, avec une date d</w:t>
      </w:r>
      <w:r w:rsidR="009C7B9F">
        <w:t>’</w:t>
      </w:r>
      <w:r w:rsidRPr="006F587E">
        <w:t>entrée en vigueur fixée au</w:t>
      </w:r>
      <w:r w:rsidR="009C7B9F">
        <w:t xml:space="preserve"> 1</w:t>
      </w:r>
      <w:r w:rsidR="009C7B9F" w:rsidRPr="009C7B9F">
        <w:rPr>
          <w:vertAlign w:val="superscript"/>
        </w:rPr>
        <w:t>er</w:t>
      </w:r>
      <w:r w:rsidR="009C7B9F">
        <w:t> </w:t>
      </w:r>
      <w:r w:rsidRPr="006F587E">
        <w:t>janvier 2022</w:t>
      </w:r>
      <w:r w:rsidR="0081404F">
        <w:t>,</w:t>
      </w:r>
      <w:r w:rsidRPr="006F587E">
        <w:t xml:space="preserve"> et</w:t>
      </w:r>
    </w:p>
    <w:p w:rsidR="00D85DFD" w:rsidRPr="006F587E" w:rsidRDefault="00D85DFD" w:rsidP="00D85DFD">
      <w:pPr>
        <w:pStyle w:val="ONUMFS"/>
        <w:numPr>
          <w:ilvl w:val="2"/>
          <w:numId w:val="6"/>
        </w:numPr>
      </w:pPr>
      <w:r w:rsidRPr="006F587E">
        <w:t>les modifications des règles 15 et 22</w:t>
      </w:r>
      <w:r w:rsidRPr="006F587E">
        <w:rPr>
          <w:i/>
        </w:rPr>
        <w:t>bis</w:t>
      </w:r>
      <w:r w:rsidRPr="006F587E">
        <w:t xml:space="preserve"> du règlement d</w:t>
      </w:r>
      <w:r w:rsidR="009C7B9F">
        <w:t>’</w:t>
      </w:r>
      <w:r w:rsidRPr="006F587E">
        <w:t>exécution commun et du barème des taxes indiquées aux annexes II et IV du document</w:t>
      </w:r>
      <w:r>
        <w:t> </w:t>
      </w:r>
      <w:r w:rsidRPr="006F587E">
        <w:t>H/A/41/1, avec une date d</w:t>
      </w:r>
      <w:r w:rsidR="009C7B9F">
        <w:t>’</w:t>
      </w:r>
      <w:r w:rsidRPr="006F587E">
        <w:t>entrée en vigueur à déterminer par le Bureau international.</w:t>
      </w:r>
    </w:p>
    <w:p w:rsidR="00F427B5" w:rsidRPr="00513990" w:rsidRDefault="00F427B5" w:rsidP="00DD142E">
      <w:pPr>
        <w:pStyle w:val="Heading2"/>
        <w:spacing w:line="480" w:lineRule="auto"/>
      </w:pPr>
      <w:r w:rsidRPr="00513990">
        <w:t>Point 2</w:t>
      </w:r>
      <w:r w:rsidR="002568A5">
        <w:t>4</w:t>
      </w:r>
      <w:r w:rsidRPr="00513990">
        <w:t xml:space="preserve"> de l</w:t>
      </w:r>
      <w:r w:rsidR="009C7B9F">
        <w:t>’</w:t>
      </w:r>
      <w:r w:rsidRPr="00513990">
        <w:t>ordre du jour unifié</w:t>
      </w:r>
    </w:p>
    <w:p w:rsidR="00F427B5" w:rsidRPr="00513990" w:rsidRDefault="00F427B5" w:rsidP="00DD142E">
      <w:pPr>
        <w:pStyle w:val="Heading2"/>
      </w:pPr>
      <w:r w:rsidRPr="00513990">
        <w:t>Système de Lisbonne</w:t>
      </w:r>
    </w:p>
    <w:p w:rsidR="004432AF" w:rsidRDefault="00F427B5" w:rsidP="006936C5">
      <w:pPr>
        <w:pStyle w:val="ONUMFS"/>
        <w:rPr>
          <w:lang w:val="fr-FR"/>
        </w:rPr>
      </w:pPr>
      <w:r w:rsidRPr="004432AF">
        <w:rPr>
          <w:lang w:val="fr-FR"/>
        </w:rPr>
        <w:t>Les délibérations ont eu lieu sur la base des documents LI/A/3</w:t>
      </w:r>
      <w:r w:rsidR="004432AF" w:rsidRPr="004432AF">
        <w:rPr>
          <w:lang w:val="fr-FR"/>
        </w:rPr>
        <w:t>8</w:t>
      </w:r>
      <w:r w:rsidRPr="004432AF">
        <w:rPr>
          <w:lang w:val="fr-FR"/>
        </w:rPr>
        <w:t>/1</w:t>
      </w:r>
      <w:r w:rsidR="004432AF" w:rsidRPr="004432AF">
        <w:rPr>
          <w:lang w:val="fr-FR"/>
        </w:rPr>
        <w:t xml:space="preserve"> et</w:t>
      </w:r>
      <w:r w:rsidRPr="004432AF">
        <w:rPr>
          <w:lang w:val="fr-FR"/>
        </w:rPr>
        <w:t xml:space="preserve"> LI/A/3</w:t>
      </w:r>
      <w:r w:rsidR="004432AF">
        <w:rPr>
          <w:lang w:val="fr-FR"/>
        </w:rPr>
        <w:t>8/2</w:t>
      </w:r>
      <w:r w:rsidRPr="004432AF">
        <w:rPr>
          <w:lang w:val="fr-FR"/>
        </w:rPr>
        <w:t>.</w:t>
      </w:r>
    </w:p>
    <w:p w:rsidR="006936C5" w:rsidRPr="00D85DFD" w:rsidRDefault="00D85DFD" w:rsidP="006936C5">
      <w:pPr>
        <w:pStyle w:val="ONUMFS"/>
        <w:ind w:left="567"/>
        <w:rPr>
          <w:lang w:val="fr-FR"/>
        </w:rPr>
      </w:pPr>
      <w:r w:rsidRPr="006F587E">
        <w:t>L</w:t>
      </w:r>
      <w:r w:rsidR="009C7B9F">
        <w:t>’</w:t>
      </w:r>
      <w:r w:rsidRPr="006F587E">
        <w:t>Assemblée de l</w:t>
      </w:r>
      <w:r w:rsidR="009C7B9F">
        <w:t>’</w:t>
      </w:r>
      <w:r w:rsidRPr="006F587E">
        <w:t>Union de Lisbonne a pris note du document intitulé “Développement du système de Lisbonne” (</w:t>
      </w:r>
      <w:r w:rsidR="009C7B9F" w:rsidRPr="006F587E">
        <w:t>document</w:t>
      </w:r>
      <w:r w:rsidR="009C7B9F">
        <w:t xml:space="preserve"> </w:t>
      </w:r>
      <w:r w:rsidR="009C7B9F" w:rsidRPr="006F587E">
        <w:t>LI</w:t>
      </w:r>
      <w:r w:rsidRPr="006F587E">
        <w:t>/A/38/1)”.</w:t>
      </w:r>
    </w:p>
    <w:p w:rsidR="00D85DFD" w:rsidRPr="004432AF" w:rsidRDefault="00D85DFD" w:rsidP="006936C5">
      <w:pPr>
        <w:pStyle w:val="ONUMFS"/>
        <w:ind w:left="567"/>
        <w:rPr>
          <w:lang w:val="fr-FR"/>
        </w:rPr>
      </w:pPr>
      <w:r w:rsidRPr="006F587E">
        <w:t>L</w:t>
      </w:r>
      <w:r w:rsidR="009C7B9F">
        <w:t>’</w:t>
      </w:r>
      <w:r w:rsidRPr="006F587E">
        <w:t>Assemblée de l</w:t>
      </w:r>
      <w:r w:rsidR="009C7B9F">
        <w:t>’</w:t>
      </w:r>
      <w:r w:rsidRPr="006F587E">
        <w:t>Union de Lisbonne a adopté les modifications du règlement d</w:t>
      </w:r>
      <w:r w:rsidR="009C7B9F">
        <w:t>’</w:t>
      </w:r>
      <w:r w:rsidRPr="006F587E">
        <w:t>exécution commun à l</w:t>
      </w:r>
      <w:r w:rsidR="009C7B9F">
        <w:t>’</w:t>
      </w:r>
      <w:r w:rsidRPr="006F587E">
        <w:t>Arrangement de Lisbonne et à l</w:t>
      </w:r>
      <w:r w:rsidR="009C7B9F">
        <w:t>’</w:t>
      </w:r>
      <w:r w:rsidRPr="006F587E">
        <w:t>Acte de Genève de l</w:t>
      </w:r>
      <w:r w:rsidR="009C7B9F">
        <w:t>’</w:t>
      </w:r>
      <w:r w:rsidRPr="006F587E">
        <w:t>Arrangement de Lisbonne indiquées à l</w:t>
      </w:r>
      <w:r w:rsidR="009C7B9F">
        <w:t>’</w:t>
      </w:r>
      <w:r w:rsidRPr="006F587E">
        <w:t xml:space="preserve">annexe du </w:t>
      </w:r>
      <w:r w:rsidR="009C7B9F" w:rsidRPr="006F587E">
        <w:t>document</w:t>
      </w:r>
      <w:r w:rsidR="009C7B9F">
        <w:t xml:space="preserve"> </w:t>
      </w:r>
      <w:r w:rsidR="009C7B9F" w:rsidRPr="006F587E">
        <w:t>LI</w:t>
      </w:r>
      <w:r w:rsidRPr="006F587E">
        <w:t>/A/38/2.</w:t>
      </w:r>
    </w:p>
    <w:p w:rsidR="00F427B5" w:rsidRPr="00513990" w:rsidRDefault="00F427B5" w:rsidP="00DD142E">
      <w:pPr>
        <w:pStyle w:val="Heading2"/>
        <w:spacing w:line="480" w:lineRule="auto"/>
      </w:pPr>
      <w:r w:rsidRPr="00513990">
        <w:t>Point 2</w:t>
      </w:r>
      <w:r w:rsidR="002568A5">
        <w:t>5</w:t>
      </w:r>
      <w:r w:rsidRPr="00513990">
        <w:t xml:space="preserve"> de l</w:t>
      </w:r>
      <w:r w:rsidR="009C7B9F">
        <w:t>’</w:t>
      </w:r>
      <w:r w:rsidRPr="00513990">
        <w:t>ordre du jour unifié</w:t>
      </w:r>
    </w:p>
    <w:p w:rsidR="00F427B5" w:rsidRPr="00513990" w:rsidRDefault="00F427B5" w:rsidP="00DD142E">
      <w:pPr>
        <w:pStyle w:val="Heading2"/>
      </w:pPr>
      <w:r w:rsidRPr="00513990">
        <w:t>Centre d</w:t>
      </w:r>
      <w:r w:rsidR="009C7B9F">
        <w:t>’</w:t>
      </w:r>
      <w:r w:rsidRPr="00513990">
        <w:t>arbitrage et de médiation de l</w:t>
      </w:r>
      <w:r w:rsidR="009C7B9F">
        <w:t>’</w:t>
      </w:r>
      <w:r w:rsidRPr="00513990">
        <w:t xml:space="preserve">OMPI, </w:t>
      </w:r>
      <w:r w:rsidR="009C7B9F">
        <w:t>y compris</w:t>
      </w:r>
      <w:r w:rsidRPr="00513990">
        <w:t xml:space="preserve"> les noms de domaine</w:t>
      </w:r>
    </w:p>
    <w:p w:rsidR="00F427B5" w:rsidRDefault="00F427B5" w:rsidP="00F427B5">
      <w:pPr>
        <w:pStyle w:val="ONUMFS"/>
        <w:rPr>
          <w:lang w:val="fr-FR"/>
        </w:rPr>
      </w:pPr>
      <w:r w:rsidRPr="006E6FA2">
        <w:rPr>
          <w:lang w:val="fr-FR"/>
        </w:rPr>
        <w:t>Les délibérations ont eu lieu sur la base du document WO/GA/</w:t>
      </w:r>
      <w:r w:rsidR="006936C5">
        <w:rPr>
          <w:lang w:val="fr-FR"/>
        </w:rPr>
        <w:t>5</w:t>
      </w:r>
      <w:r w:rsidRPr="006E6FA2">
        <w:rPr>
          <w:lang w:val="fr-FR"/>
        </w:rPr>
        <w:t>4/1</w:t>
      </w:r>
      <w:r w:rsidR="006936C5">
        <w:rPr>
          <w:lang w:val="fr-FR"/>
        </w:rPr>
        <w:t>3</w:t>
      </w:r>
      <w:r w:rsidRPr="006E6FA2">
        <w:rPr>
          <w:lang w:val="fr-FR"/>
        </w:rPr>
        <w:t>.</w:t>
      </w:r>
    </w:p>
    <w:p w:rsidR="008E1FB2" w:rsidRPr="001A7625" w:rsidRDefault="008E1FB2" w:rsidP="008E1FB2">
      <w:pPr>
        <w:pStyle w:val="ONUMFS"/>
        <w:ind w:left="567"/>
        <w:rPr>
          <w:lang w:val="fr-FR"/>
        </w:rPr>
      </w:pPr>
      <w:r w:rsidRPr="00920C09">
        <w:rPr>
          <w:lang w:val="fr-FR"/>
        </w:rPr>
        <w:t>L</w:t>
      </w:r>
      <w:r w:rsidR="009C7B9F">
        <w:rPr>
          <w:lang w:val="fr-FR"/>
        </w:rPr>
        <w:t>’</w:t>
      </w:r>
      <w:r w:rsidRPr="00920C09">
        <w:rPr>
          <w:lang w:val="fr-FR"/>
        </w:rPr>
        <w:t>Assemblée générale de l</w:t>
      </w:r>
      <w:r w:rsidR="009C7B9F">
        <w:rPr>
          <w:lang w:val="fr-FR"/>
        </w:rPr>
        <w:t>’</w:t>
      </w:r>
      <w:r w:rsidRPr="00920C09">
        <w:rPr>
          <w:lang w:val="fr-FR"/>
        </w:rPr>
        <w:t>OMPI a pris note du</w:t>
      </w:r>
      <w:r w:rsidRPr="001A7625">
        <w:rPr>
          <w:lang w:val="fr-FR"/>
        </w:rPr>
        <w:t xml:space="preserve"> document </w:t>
      </w:r>
      <w:r>
        <w:rPr>
          <w:lang w:val="fr-FR"/>
        </w:rPr>
        <w:t xml:space="preserve">intitulé </w:t>
      </w:r>
      <w:r w:rsidRPr="001A7625">
        <w:rPr>
          <w:lang w:val="fr-FR"/>
        </w:rPr>
        <w:t>“</w:t>
      </w:r>
      <w:r w:rsidRPr="00920C09">
        <w:rPr>
          <w:lang w:val="fr-FR"/>
        </w:rPr>
        <w:t>Centre d</w:t>
      </w:r>
      <w:r w:rsidR="009C7B9F">
        <w:rPr>
          <w:lang w:val="fr-FR"/>
        </w:rPr>
        <w:t>’</w:t>
      </w:r>
      <w:r w:rsidRPr="00920C09">
        <w:rPr>
          <w:lang w:val="fr-FR"/>
        </w:rPr>
        <w:t>arbitrage et de médiation de l</w:t>
      </w:r>
      <w:r w:rsidR="009C7B9F">
        <w:rPr>
          <w:lang w:val="fr-FR"/>
        </w:rPr>
        <w:t>’</w:t>
      </w:r>
      <w:r w:rsidRPr="00920C09">
        <w:rPr>
          <w:lang w:val="fr-FR"/>
        </w:rPr>
        <w:t xml:space="preserve">OMPI, </w:t>
      </w:r>
      <w:r w:rsidR="009C7B9F">
        <w:rPr>
          <w:lang w:val="fr-FR"/>
        </w:rPr>
        <w:t>y compris</w:t>
      </w:r>
      <w:r w:rsidRPr="00920C09">
        <w:rPr>
          <w:lang w:val="fr-FR"/>
        </w:rPr>
        <w:t xml:space="preserve"> les noms de domaine</w:t>
      </w:r>
      <w:r w:rsidRPr="001A7625">
        <w:rPr>
          <w:lang w:val="fr-FR"/>
        </w:rPr>
        <w:t>” (document</w:t>
      </w:r>
      <w:r>
        <w:rPr>
          <w:lang w:val="fr-FR"/>
        </w:rPr>
        <w:t xml:space="preserve"> </w:t>
      </w:r>
      <w:r w:rsidRPr="001A7625">
        <w:rPr>
          <w:lang w:val="fr-FR"/>
        </w:rPr>
        <w:t>WO/GA/54/13).</w:t>
      </w:r>
    </w:p>
    <w:p w:rsidR="00F427B5" w:rsidRPr="00513990" w:rsidRDefault="00F427B5" w:rsidP="00DD142E">
      <w:pPr>
        <w:pStyle w:val="Heading2"/>
        <w:spacing w:line="480" w:lineRule="auto"/>
      </w:pPr>
      <w:r w:rsidRPr="00513990">
        <w:lastRenderedPageBreak/>
        <w:t>Point 2</w:t>
      </w:r>
      <w:r w:rsidR="002568A5">
        <w:t>6</w:t>
      </w:r>
      <w:r w:rsidRPr="00513990">
        <w:t xml:space="preserve"> de l</w:t>
      </w:r>
      <w:r w:rsidR="009C7B9F">
        <w:t>’</w:t>
      </w:r>
      <w:r w:rsidRPr="00513990">
        <w:t>ordre du jour unifié</w:t>
      </w:r>
    </w:p>
    <w:p w:rsidR="00F427B5" w:rsidRPr="00513990" w:rsidRDefault="00F427B5" w:rsidP="00DD142E">
      <w:pPr>
        <w:pStyle w:val="Heading2"/>
      </w:pPr>
      <w:r w:rsidRPr="00513990">
        <w:t>Traité sur le droit des brevets (PLT)</w:t>
      </w:r>
    </w:p>
    <w:p w:rsidR="00F427B5" w:rsidRPr="00513990" w:rsidRDefault="00F427B5" w:rsidP="00F427B5">
      <w:pPr>
        <w:pStyle w:val="ONUMFS"/>
        <w:rPr>
          <w:lang w:val="fr-FR"/>
        </w:rPr>
      </w:pPr>
      <w:r w:rsidRPr="00513990">
        <w:rPr>
          <w:lang w:val="fr-FR"/>
        </w:rPr>
        <w:t>Les délibérations ont eu lieu sur la base du document WO/GA/</w:t>
      </w:r>
      <w:r w:rsidR="006936C5">
        <w:rPr>
          <w:lang w:val="fr-FR"/>
        </w:rPr>
        <w:t>5</w:t>
      </w:r>
      <w:r w:rsidRPr="00513990">
        <w:rPr>
          <w:lang w:val="fr-FR"/>
        </w:rPr>
        <w:t>4/</w:t>
      </w:r>
      <w:r w:rsidR="006936C5">
        <w:rPr>
          <w:lang w:val="fr-FR"/>
        </w:rPr>
        <w:t>6</w:t>
      </w:r>
      <w:r w:rsidRPr="00513990">
        <w:rPr>
          <w:lang w:val="fr-FR"/>
        </w:rPr>
        <w:t>.</w:t>
      </w:r>
    </w:p>
    <w:p w:rsidR="008E1FB2" w:rsidRPr="001A7625" w:rsidRDefault="008E1FB2" w:rsidP="008E1FB2">
      <w:pPr>
        <w:pStyle w:val="ONUMFS"/>
        <w:ind w:left="567"/>
        <w:rPr>
          <w:lang w:val="fr-FR"/>
        </w:rPr>
      </w:pPr>
      <w:r w:rsidRPr="00402A36">
        <w:rPr>
          <w:lang w:val="fr-FR"/>
        </w:rPr>
        <w:t>L</w:t>
      </w:r>
      <w:r w:rsidR="009C7B9F">
        <w:rPr>
          <w:lang w:val="fr-FR"/>
        </w:rPr>
        <w:t>’</w:t>
      </w:r>
      <w:r w:rsidRPr="00402A36">
        <w:rPr>
          <w:lang w:val="fr-FR"/>
        </w:rPr>
        <w:t>Assemblée générale de l</w:t>
      </w:r>
      <w:r w:rsidR="009C7B9F">
        <w:rPr>
          <w:lang w:val="fr-FR"/>
        </w:rPr>
        <w:t>’</w:t>
      </w:r>
      <w:r w:rsidRPr="00402A36">
        <w:rPr>
          <w:lang w:val="fr-FR"/>
        </w:rPr>
        <w:t>OMPI a pris note des informations r</w:t>
      </w:r>
      <w:r>
        <w:rPr>
          <w:lang w:val="fr-FR"/>
        </w:rPr>
        <w:t>elatives au document intitulé “</w:t>
      </w:r>
      <w:r w:rsidRPr="00402A36">
        <w:rPr>
          <w:lang w:val="fr-FR"/>
        </w:rPr>
        <w:t>Assistance technique et coopération concernant le Traité sur le droit des brevets (PLT)” (document WO/GA/54/6)</w:t>
      </w:r>
      <w:r w:rsidRPr="001A7625">
        <w:rPr>
          <w:lang w:val="fr-FR"/>
        </w:rPr>
        <w:t>.</w:t>
      </w:r>
    </w:p>
    <w:p w:rsidR="00F427B5" w:rsidRPr="00513990" w:rsidRDefault="00F427B5" w:rsidP="00DD142E">
      <w:pPr>
        <w:pStyle w:val="Heading2"/>
        <w:spacing w:line="480" w:lineRule="auto"/>
      </w:pPr>
      <w:r w:rsidRPr="00513990">
        <w:t>Point 2</w:t>
      </w:r>
      <w:r w:rsidR="002568A5">
        <w:t>7</w:t>
      </w:r>
      <w:r w:rsidRPr="00513990">
        <w:t xml:space="preserve"> de l</w:t>
      </w:r>
      <w:r w:rsidR="009C7B9F">
        <w:t>’</w:t>
      </w:r>
      <w:r w:rsidRPr="00513990">
        <w:t>ordre du jour unifié</w:t>
      </w:r>
    </w:p>
    <w:p w:rsidR="00F427B5" w:rsidRPr="00513990" w:rsidRDefault="00F427B5" w:rsidP="00DD142E">
      <w:pPr>
        <w:pStyle w:val="Heading2"/>
      </w:pPr>
      <w:r w:rsidRPr="00513990">
        <w:t>Traité de Singapour sur le droit des marques (STLT)</w:t>
      </w:r>
    </w:p>
    <w:p w:rsidR="00F427B5" w:rsidRDefault="00F427B5" w:rsidP="00F427B5">
      <w:pPr>
        <w:pStyle w:val="ONUMFS"/>
        <w:rPr>
          <w:lang w:val="fr-FR"/>
        </w:rPr>
      </w:pPr>
      <w:r w:rsidRPr="00513990">
        <w:rPr>
          <w:lang w:val="fr-FR"/>
        </w:rPr>
        <w:t>Les délibérations ont eu lieu sur la base du document STLT/A/1</w:t>
      </w:r>
      <w:r w:rsidR="006936C5">
        <w:rPr>
          <w:lang w:val="fr-FR"/>
        </w:rPr>
        <w:t>4</w:t>
      </w:r>
      <w:r w:rsidRPr="00513990">
        <w:rPr>
          <w:lang w:val="fr-FR"/>
        </w:rPr>
        <w:t>/1.</w:t>
      </w:r>
    </w:p>
    <w:p w:rsidR="006936C5" w:rsidRPr="00513990" w:rsidRDefault="00D85DFD" w:rsidP="006936C5">
      <w:pPr>
        <w:pStyle w:val="ONUMFS"/>
        <w:ind w:left="567"/>
        <w:rPr>
          <w:lang w:val="fr-FR"/>
        </w:rPr>
      </w:pPr>
      <w:r w:rsidRPr="006F587E">
        <w:t>L</w:t>
      </w:r>
      <w:r w:rsidR="009C7B9F">
        <w:t>’</w:t>
      </w:r>
      <w:r w:rsidRPr="006F587E">
        <w:t>Assemblée du Traité de Singapour a pris note des informations relatives à l</w:t>
      </w:r>
      <w:r w:rsidR="009C7B9F">
        <w:t>’</w:t>
      </w:r>
      <w:r w:rsidRPr="006F587E">
        <w:t>“Assistance technique et la coopération concernant le Traité de Singapour sur le droit des marques (STLT)” (</w:t>
      </w:r>
      <w:r w:rsidR="009C7B9F" w:rsidRPr="006F587E">
        <w:t>document</w:t>
      </w:r>
      <w:r w:rsidR="009C7B9F">
        <w:t xml:space="preserve"> </w:t>
      </w:r>
      <w:r w:rsidR="009C7B9F" w:rsidRPr="006F587E">
        <w:t>ST</w:t>
      </w:r>
      <w:r w:rsidRPr="006F587E">
        <w:t>LT/A/14/1).</w:t>
      </w:r>
    </w:p>
    <w:p w:rsidR="00F427B5" w:rsidRPr="00513990" w:rsidRDefault="00F427B5" w:rsidP="00DD142E">
      <w:pPr>
        <w:pStyle w:val="Heading2"/>
        <w:spacing w:line="480" w:lineRule="auto"/>
      </w:pPr>
      <w:r w:rsidRPr="00513990">
        <w:t>Point 2</w:t>
      </w:r>
      <w:r w:rsidR="002568A5">
        <w:t>8</w:t>
      </w:r>
      <w:r w:rsidRPr="00513990">
        <w:t xml:space="preserve"> de l</w:t>
      </w:r>
      <w:r w:rsidR="009C7B9F">
        <w:t>’</w:t>
      </w:r>
      <w:r w:rsidRPr="00513990">
        <w:t>ordre du jour unifié</w:t>
      </w:r>
    </w:p>
    <w:p w:rsidR="00F427B5" w:rsidRPr="00513990" w:rsidRDefault="00F427B5" w:rsidP="00DD142E">
      <w:pPr>
        <w:pStyle w:val="Heading2"/>
      </w:pPr>
      <w:r w:rsidRPr="00513990">
        <w:t>Traité de Marrakech visant à faciliter l</w:t>
      </w:r>
      <w:r w:rsidR="009C7B9F">
        <w:t>’</w:t>
      </w:r>
      <w:r w:rsidRPr="00513990">
        <w:t>accès des aveugles, des déficients visuels et des personnes ayant d</w:t>
      </w:r>
      <w:r w:rsidR="009C7B9F">
        <w:t>’</w:t>
      </w:r>
      <w:r w:rsidRPr="00513990">
        <w:t>autres difficultés de lecture des textes imprimés aux œuvres publiées</w:t>
      </w:r>
    </w:p>
    <w:p w:rsidR="00F427B5" w:rsidRPr="00513990" w:rsidRDefault="00F427B5" w:rsidP="00F427B5">
      <w:pPr>
        <w:pStyle w:val="ONUMFS"/>
        <w:rPr>
          <w:lang w:val="fr-FR"/>
        </w:rPr>
      </w:pPr>
      <w:r w:rsidRPr="00513990">
        <w:rPr>
          <w:lang w:val="fr-FR"/>
        </w:rPr>
        <w:t>Les délibérations ont eu lieu sur la base du document MVT/A/</w:t>
      </w:r>
      <w:r w:rsidR="0093061D">
        <w:rPr>
          <w:lang w:val="fr-FR"/>
        </w:rPr>
        <w:t>6</w:t>
      </w:r>
      <w:r w:rsidRPr="00513990">
        <w:rPr>
          <w:lang w:val="fr-FR"/>
        </w:rPr>
        <w:t>/1 R</w:t>
      </w:r>
      <w:r w:rsidR="00E172BB" w:rsidRPr="00513990">
        <w:rPr>
          <w:lang w:val="fr-FR"/>
        </w:rPr>
        <w:t>ev</w:t>
      </w:r>
      <w:r w:rsidR="00E172BB">
        <w:rPr>
          <w:lang w:val="fr-FR"/>
        </w:rPr>
        <w:t xml:space="preserve">.  </w:t>
      </w:r>
      <w:r w:rsidR="00E172BB" w:rsidRPr="00513990">
        <w:rPr>
          <w:lang w:val="fr-FR"/>
        </w:rPr>
        <w:t>Il</w:t>
      </w:r>
      <w:r w:rsidRPr="00513990">
        <w:rPr>
          <w:lang w:val="fr-FR"/>
        </w:rPr>
        <w:t xml:space="preserve"> a été fait référence au document </w:t>
      </w:r>
      <w:r w:rsidRPr="0006588F">
        <w:rPr>
          <w:bCs/>
        </w:rPr>
        <w:t>MVT/A/</w:t>
      </w:r>
      <w:r w:rsidR="0093061D">
        <w:rPr>
          <w:bCs/>
        </w:rPr>
        <w:t>6</w:t>
      </w:r>
      <w:r w:rsidRPr="0006588F">
        <w:rPr>
          <w:bCs/>
        </w:rPr>
        <w:t>/INF/1.</w:t>
      </w:r>
    </w:p>
    <w:p w:rsidR="00F427B5" w:rsidRPr="00513990" w:rsidRDefault="00D85DFD" w:rsidP="00F427B5">
      <w:pPr>
        <w:pStyle w:val="ONUMFS"/>
        <w:ind w:left="567"/>
      </w:pPr>
      <w:r w:rsidRPr="006F587E">
        <w:t>L</w:t>
      </w:r>
      <w:r w:rsidR="009C7B9F">
        <w:t>’</w:t>
      </w:r>
      <w:r w:rsidRPr="006F587E">
        <w:t>Assemblée du Traité de Marrakech a pris note de la “Situation concernant le Traité de Marrakech” (document MVT/A/6/1 Rev.).</w:t>
      </w:r>
    </w:p>
    <w:p w:rsidR="002568A5" w:rsidRPr="00513990" w:rsidRDefault="002568A5" w:rsidP="002568A5">
      <w:pPr>
        <w:pStyle w:val="Heading2"/>
        <w:spacing w:line="480" w:lineRule="auto"/>
      </w:pPr>
      <w:r w:rsidRPr="00513990">
        <w:t>Point 2</w:t>
      </w:r>
      <w:r>
        <w:t>9</w:t>
      </w:r>
      <w:r w:rsidRPr="00513990">
        <w:t xml:space="preserve"> de l</w:t>
      </w:r>
      <w:r w:rsidR="009C7B9F">
        <w:t>’</w:t>
      </w:r>
      <w:r w:rsidRPr="00513990">
        <w:t>ordre du jour unifié</w:t>
      </w:r>
    </w:p>
    <w:p w:rsidR="002568A5" w:rsidRPr="00513990" w:rsidRDefault="002568A5" w:rsidP="002568A5">
      <w:pPr>
        <w:pStyle w:val="Heading2"/>
      </w:pPr>
      <w:r>
        <w:t>Traité de Beijing sur les interprétations et exécutions audiovi</w:t>
      </w:r>
      <w:r w:rsidR="00C433CC">
        <w:t>suelles</w:t>
      </w:r>
    </w:p>
    <w:p w:rsidR="0093061D" w:rsidRPr="00513990" w:rsidRDefault="0093061D" w:rsidP="0093061D">
      <w:pPr>
        <w:pStyle w:val="ONUMFS"/>
        <w:rPr>
          <w:lang w:val="fr-FR"/>
        </w:rPr>
      </w:pPr>
      <w:r w:rsidRPr="00513990">
        <w:rPr>
          <w:lang w:val="fr-FR"/>
        </w:rPr>
        <w:t xml:space="preserve">Les délibérations ont eu </w:t>
      </w:r>
      <w:r>
        <w:rPr>
          <w:lang w:val="fr-FR"/>
        </w:rPr>
        <w:t>lieu sur la base du document BTAP/A/2/1 Rev.</w:t>
      </w:r>
    </w:p>
    <w:p w:rsidR="002568A5" w:rsidRDefault="00D85DFD" w:rsidP="0093061D">
      <w:pPr>
        <w:pStyle w:val="ONUMFS"/>
        <w:ind w:left="567"/>
      </w:pPr>
      <w:r w:rsidRPr="006F587E">
        <w:t>L</w:t>
      </w:r>
      <w:r w:rsidR="009C7B9F">
        <w:t>’</w:t>
      </w:r>
      <w:r w:rsidRPr="006F587E">
        <w:t>Assemblée du Traité de Beijing a pris note de la “Situation concernant le Traité de Beijing” (document BTAP/A/2/1 Rev.).</w:t>
      </w:r>
    </w:p>
    <w:p w:rsidR="00F427B5" w:rsidRPr="00513990" w:rsidRDefault="00F427B5" w:rsidP="00DD142E">
      <w:pPr>
        <w:pStyle w:val="Heading2"/>
        <w:spacing w:line="480" w:lineRule="auto"/>
      </w:pPr>
      <w:r w:rsidRPr="00513990">
        <w:t>Point </w:t>
      </w:r>
      <w:r w:rsidR="002568A5">
        <w:t>30</w:t>
      </w:r>
      <w:r w:rsidRPr="00513990">
        <w:t xml:space="preserve"> de l</w:t>
      </w:r>
      <w:r w:rsidR="009C7B9F">
        <w:t>’</w:t>
      </w:r>
      <w:r w:rsidRPr="00513990">
        <w:t>ordre du jour unifié</w:t>
      </w:r>
    </w:p>
    <w:p w:rsidR="00F427B5" w:rsidRPr="00513990" w:rsidRDefault="00F427B5" w:rsidP="00DD142E">
      <w:pPr>
        <w:pStyle w:val="Heading2"/>
      </w:pPr>
      <w:r w:rsidRPr="00513990">
        <w:t>Rapports sur les questions concernant le personnel</w:t>
      </w:r>
    </w:p>
    <w:p w:rsidR="00F427B5" w:rsidRDefault="00F427B5" w:rsidP="00F427B5">
      <w:pPr>
        <w:pStyle w:val="ONUMFS"/>
        <w:rPr>
          <w:lang w:val="fr-FR"/>
        </w:rPr>
      </w:pPr>
      <w:r w:rsidRPr="00513990">
        <w:rPr>
          <w:lang w:val="fr-FR"/>
        </w:rPr>
        <w:t>Les délibérations ont eu lieu sur la base des documents WO/CC/</w:t>
      </w:r>
      <w:r w:rsidR="0093061D">
        <w:rPr>
          <w:lang w:val="fr-FR"/>
        </w:rPr>
        <w:t>80</w:t>
      </w:r>
      <w:r w:rsidRPr="00513990">
        <w:rPr>
          <w:lang w:val="fr-FR"/>
        </w:rPr>
        <w:t>/</w:t>
      </w:r>
      <w:r w:rsidR="0093061D">
        <w:rPr>
          <w:lang w:val="fr-FR"/>
        </w:rPr>
        <w:t>INF/1</w:t>
      </w:r>
      <w:r w:rsidRPr="00513990">
        <w:rPr>
          <w:lang w:val="fr-FR"/>
        </w:rPr>
        <w:t>, WO/CC/</w:t>
      </w:r>
      <w:r w:rsidR="0093061D">
        <w:rPr>
          <w:lang w:val="fr-FR"/>
        </w:rPr>
        <w:t>80</w:t>
      </w:r>
      <w:r w:rsidRPr="00513990">
        <w:rPr>
          <w:lang w:val="fr-FR"/>
        </w:rPr>
        <w:t>/2</w:t>
      </w:r>
      <w:r w:rsidR="0093061D">
        <w:rPr>
          <w:lang w:val="fr-FR"/>
        </w:rPr>
        <w:t xml:space="preserve">, </w:t>
      </w:r>
      <w:r w:rsidR="0093061D" w:rsidRPr="00513990">
        <w:rPr>
          <w:lang w:val="fr-FR"/>
        </w:rPr>
        <w:t>WO/CC/</w:t>
      </w:r>
      <w:r w:rsidR="0093061D">
        <w:rPr>
          <w:lang w:val="fr-FR"/>
        </w:rPr>
        <w:t>80</w:t>
      </w:r>
      <w:r w:rsidR="0093061D" w:rsidRPr="00513990">
        <w:rPr>
          <w:lang w:val="fr-FR"/>
        </w:rPr>
        <w:t>/</w:t>
      </w:r>
      <w:r w:rsidR="0093061D">
        <w:rPr>
          <w:lang w:val="fr-FR"/>
        </w:rPr>
        <w:t>4 et</w:t>
      </w:r>
      <w:r w:rsidRPr="00513990">
        <w:rPr>
          <w:lang w:val="fr-FR"/>
        </w:rPr>
        <w:t xml:space="preserve"> WO/CC/</w:t>
      </w:r>
      <w:r w:rsidR="0093061D">
        <w:rPr>
          <w:lang w:val="fr-FR"/>
        </w:rPr>
        <w:t>80</w:t>
      </w:r>
      <w:r w:rsidRPr="00513990">
        <w:rPr>
          <w:lang w:val="fr-FR"/>
        </w:rPr>
        <w:t>/</w:t>
      </w:r>
      <w:r w:rsidR="0093061D">
        <w:rPr>
          <w:lang w:val="fr-FR"/>
        </w:rPr>
        <w:t>INF/2</w:t>
      </w:r>
      <w:r w:rsidRPr="00513990">
        <w:rPr>
          <w:lang w:val="fr-FR"/>
        </w:rPr>
        <w:t>.</w:t>
      </w:r>
    </w:p>
    <w:p w:rsidR="00D85DFD" w:rsidRPr="00D85DFD" w:rsidRDefault="00D85DFD" w:rsidP="00C433CC">
      <w:pPr>
        <w:pStyle w:val="ONUMFS"/>
        <w:keepNext/>
        <w:ind w:left="567"/>
        <w:rPr>
          <w:lang w:val="fr-FR"/>
        </w:rPr>
      </w:pPr>
      <w:r w:rsidRPr="00D85DFD">
        <w:rPr>
          <w:lang w:val="fr-FR"/>
        </w:rPr>
        <w:lastRenderedPageBreak/>
        <w:t>Le Comité de coordination de l</w:t>
      </w:r>
      <w:r w:rsidR="009C7B9F">
        <w:rPr>
          <w:lang w:val="fr-FR"/>
        </w:rPr>
        <w:t>’</w:t>
      </w:r>
      <w:r w:rsidRPr="00D85DFD">
        <w:rPr>
          <w:lang w:val="fr-FR"/>
        </w:rPr>
        <w:t>OMPI a élu</w:t>
      </w:r>
    </w:p>
    <w:p w:rsidR="00D85DFD" w:rsidRPr="006F587E" w:rsidRDefault="00D85DFD" w:rsidP="00D85DFD">
      <w:pPr>
        <w:pStyle w:val="ONUMFS"/>
        <w:numPr>
          <w:ilvl w:val="2"/>
          <w:numId w:val="6"/>
        </w:numPr>
      </w:pPr>
      <w:r w:rsidRPr="00E172BB">
        <w:t>M. </w:t>
      </w:r>
      <w:r w:rsidRPr="006F587E">
        <w:t>Vladimir</w:t>
      </w:r>
      <w:r>
        <w:t> </w:t>
      </w:r>
      <w:r w:rsidRPr="006F587E">
        <w:t xml:space="preserve">Yossifov </w:t>
      </w:r>
      <w:r w:rsidR="001760F0">
        <w:t xml:space="preserve">en qualité de </w:t>
      </w:r>
      <w:r w:rsidRPr="006F587E">
        <w:t>membre du Comité des pensions du personnel de l</w:t>
      </w:r>
      <w:r w:rsidR="009C7B9F">
        <w:t>’</w:t>
      </w:r>
      <w:r w:rsidRPr="006F587E">
        <w:t>OMPI pour la période allant jusqu</w:t>
      </w:r>
      <w:r w:rsidR="009C7B9F">
        <w:t>’</w:t>
      </w:r>
      <w:r w:rsidRPr="006F587E">
        <w:t>à la fin de la session ordinaire de 2022 du Comité de coordination de l</w:t>
      </w:r>
      <w:r w:rsidR="009C7B9F">
        <w:t>’</w:t>
      </w:r>
      <w:r w:rsidRPr="006F587E">
        <w:t>OMPI et</w:t>
      </w:r>
    </w:p>
    <w:p w:rsidR="0093061D" w:rsidRPr="00513990" w:rsidRDefault="00D85DFD" w:rsidP="00D85DFD">
      <w:pPr>
        <w:pStyle w:val="ONUMFS"/>
        <w:numPr>
          <w:ilvl w:val="2"/>
          <w:numId w:val="6"/>
        </w:numPr>
        <w:rPr>
          <w:lang w:val="fr-FR"/>
        </w:rPr>
      </w:pPr>
      <w:r w:rsidRPr="006F587E">
        <w:t>M. Jean</w:t>
      </w:r>
      <w:r w:rsidR="00E172BB">
        <w:noBreakHyphen/>
      </w:r>
      <w:r w:rsidRPr="006F587E">
        <w:t>Luc</w:t>
      </w:r>
      <w:r>
        <w:t> </w:t>
      </w:r>
      <w:r w:rsidRPr="006F587E">
        <w:t xml:space="preserve">Perrin </w:t>
      </w:r>
      <w:r w:rsidR="001760F0">
        <w:t xml:space="preserve">en qualité de </w:t>
      </w:r>
      <w:r w:rsidRPr="006F587E">
        <w:t>membre suppléant du Comité des pensions du personnel de l</w:t>
      </w:r>
      <w:r w:rsidR="009C7B9F">
        <w:t>’</w:t>
      </w:r>
      <w:r w:rsidRPr="006F587E">
        <w:t>OMPI pour la période allant jusqu</w:t>
      </w:r>
      <w:r w:rsidR="009C7B9F">
        <w:t>’</w:t>
      </w:r>
      <w:r w:rsidRPr="006F587E">
        <w:t>à la fin de la session ordinaire de 2023 du Comité de coordination de l</w:t>
      </w:r>
      <w:r w:rsidR="009C7B9F">
        <w:t>’</w:t>
      </w:r>
      <w:r w:rsidRPr="006F587E">
        <w:t>OMPI.</w:t>
      </w:r>
    </w:p>
    <w:p w:rsidR="00F427B5" w:rsidRPr="00513990" w:rsidRDefault="00F427B5" w:rsidP="00DD142E">
      <w:pPr>
        <w:pStyle w:val="Heading2"/>
        <w:spacing w:line="480" w:lineRule="auto"/>
      </w:pPr>
      <w:r w:rsidRPr="00513990">
        <w:t>Point </w:t>
      </w:r>
      <w:r w:rsidR="002568A5">
        <w:t>31</w:t>
      </w:r>
      <w:r w:rsidRPr="00513990">
        <w:t xml:space="preserve"> de l</w:t>
      </w:r>
      <w:r w:rsidR="009C7B9F">
        <w:t>’</w:t>
      </w:r>
      <w:r w:rsidRPr="00513990">
        <w:t>ordre du jour unifié</w:t>
      </w:r>
    </w:p>
    <w:p w:rsidR="00F427B5" w:rsidRPr="00513990" w:rsidRDefault="00F427B5" w:rsidP="00DD142E">
      <w:pPr>
        <w:pStyle w:val="Heading2"/>
      </w:pPr>
      <w:r w:rsidRPr="00513990">
        <w:t>Amendements du Statut et Règlement du personnel</w:t>
      </w:r>
    </w:p>
    <w:p w:rsidR="00F427B5" w:rsidRPr="00513990" w:rsidRDefault="00F427B5" w:rsidP="00F427B5">
      <w:pPr>
        <w:pStyle w:val="ONUMFS"/>
        <w:rPr>
          <w:szCs w:val="22"/>
          <w:lang w:val="fr-FR"/>
        </w:rPr>
      </w:pPr>
      <w:r w:rsidRPr="00513990">
        <w:rPr>
          <w:szCs w:val="22"/>
          <w:lang w:val="fr-FR"/>
        </w:rPr>
        <w:t>Les délibérations ont eu lieu sur la base d</w:t>
      </w:r>
      <w:r w:rsidR="0093061D">
        <w:rPr>
          <w:szCs w:val="22"/>
          <w:lang w:val="fr-FR"/>
        </w:rPr>
        <w:t>u</w:t>
      </w:r>
      <w:r w:rsidRPr="00513990">
        <w:rPr>
          <w:szCs w:val="22"/>
          <w:lang w:val="fr-FR"/>
        </w:rPr>
        <w:t xml:space="preserve"> document WO/CC/</w:t>
      </w:r>
      <w:r w:rsidR="0093061D">
        <w:rPr>
          <w:szCs w:val="22"/>
          <w:lang w:val="fr-FR"/>
        </w:rPr>
        <w:t>80</w:t>
      </w:r>
      <w:r w:rsidRPr="00513990">
        <w:rPr>
          <w:szCs w:val="22"/>
          <w:lang w:val="fr-FR"/>
        </w:rPr>
        <w:t>/</w:t>
      </w:r>
      <w:r w:rsidR="0093061D">
        <w:rPr>
          <w:szCs w:val="22"/>
          <w:lang w:val="fr-FR"/>
        </w:rPr>
        <w:t>3</w:t>
      </w:r>
      <w:r w:rsidRPr="00513990">
        <w:rPr>
          <w:szCs w:val="22"/>
          <w:lang w:val="fr-FR"/>
        </w:rPr>
        <w:t>.</w:t>
      </w:r>
    </w:p>
    <w:p w:rsidR="00D85DFD" w:rsidRPr="006F587E" w:rsidRDefault="00D85DFD" w:rsidP="00D85DFD">
      <w:pPr>
        <w:pStyle w:val="ONUMFS"/>
        <w:ind w:left="567"/>
      </w:pPr>
      <w:r w:rsidRPr="006F587E">
        <w:t>Le Comité de coordination de l</w:t>
      </w:r>
      <w:r w:rsidR="009C7B9F">
        <w:t>’</w:t>
      </w:r>
      <w:r w:rsidRPr="006F587E">
        <w:t>OMPI</w:t>
      </w:r>
    </w:p>
    <w:p w:rsidR="00D85DFD" w:rsidRPr="006F587E" w:rsidRDefault="00D85DFD" w:rsidP="00D85DFD">
      <w:pPr>
        <w:pStyle w:val="ONUMFS"/>
        <w:numPr>
          <w:ilvl w:val="2"/>
          <w:numId w:val="6"/>
        </w:numPr>
      </w:pPr>
      <w:r w:rsidRPr="006F587E">
        <w:t>a approuvé les amendements du Statut du personnel indiqués à l</w:t>
      </w:r>
      <w:r w:rsidR="009C7B9F">
        <w:t>’</w:t>
      </w:r>
      <w:r w:rsidRPr="006F587E">
        <w:t xml:space="preserve">annexe I du </w:t>
      </w:r>
      <w:r w:rsidR="009C7B9F" w:rsidRPr="006F587E">
        <w:t>document</w:t>
      </w:r>
      <w:r w:rsidR="009C7B9F">
        <w:t xml:space="preserve"> </w:t>
      </w:r>
      <w:r w:rsidR="009C7B9F" w:rsidRPr="006F587E">
        <w:t>WO</w:t>
      </w:r>
      <w:r w:rsidRPr="006F587E">
        <w:t>/CC/80/3 et</w:t>
      </w:r>
    </w:p>
    <w:p w:rsidR="00D85DFD" w:rsidRPr="006F587E" w:rsidRDefault="00D85DFD" w:rsidP="00D85DFD">
      <w:pPr>
        <w:pStyle w:val="ONUMFS"/>
        <w:numPr>
          <w:ilvl w:val="2"/>
          <w:numId w:val="6"/>
        </w:numPr>
      </w:pPr>
      <w:r w:rsidRPr="006F587E">
        <w:t xml:space="preserve">a pris note des amendements du Règlement du personnel indiqués aux annexes II et III du </w:t>
      </w:r>
      <w:r w:rsidR="009C7B9F" w:rsidRPr="006F587E">
        <w:t>document</w:t>
      </w:r>
      <w:r w:rsidR="009C7B9F">
        <w:t xml:space="preserve"> </w:t>
      </w:r>
      <w:r w:rsidR="009C7B9F" w:rsidRPr="006F587E">
        <w:t>WO</w:t>
      </w:r>
      <w:r w:rsidRPr="006F587E">
        <w:t>/CC/80/3.</w:t>
      </w:r>
    </w:p>
    <w:p w:rsidR="00F427B5" w:rsidRPr="00513990" w:rsidRDefault="00F427B5" w:rsidP="00DD142E">
      <w:pPr>
        <w:pStyle w:val="Heading2"/>
        <w:spacing w:line="480" w:lineRule="auto"/>
      </w:pPr>
      <w:r w:rsidRPr="00513990">
        <w:t>Point 3</w:t>
      </w:r>
      <w:r w:rsidR="002568A5">
        <w:t>2</w:t>
      </w:r>
      <w:r w:rsidRPr="00513990">
        <w:t xml:space="preserve"> de l</w:t>
      </w:r>
      <w:r w:rsidR="009C7B9F">
        <w:t>’</w:t>
      </w:r>
      <w:r w:rsidRPr="00513990">
        <w:t>ordre du jour unifié</w:t>
      </w:r>
    </w:p>
    <w:p w:rsidR="00F427B5" w:rsidRPr="00513990" w:rsidRDefault="002568A5" w:rsidP="00DD142E">
      <w:pPr>
        <w:pStyle w:val="Heading2"/>
      </w:pPr>
      <w:r>
        <w:t>Adoption du rapport</w:t>
      </w:r>
    </w:p>
    <w:p w:rsidR="00F427B5" w:rsidRPr="00513990" w:rsidRDefault="00F427B5" w:rsidP="00F427B5">
      <w:pPr>
        <w:pStyle w:val="ONUMFS"/>
        <w:rPr>
          <w:lang w:val="fr-FR"/>
        </w:rPr>
      </w:pPr>
      <w:r w:rsidRPr="00513990">
        <w:rPr>
          <w:lang w:val="fr-FR"/>
        </w:rPr>
        <w:t>Les délibérations ont eu lieu sur la base du document A/</w:t>
      </w:r>
      <w:r w:rsidR="0093061D">
        <w:rPr>
          <w:lang w:val="fr-FR"/>
        </w:rPr>
        <w:t>62</w:t>
      </w:r>
      <w:r w:rsidRPr="00513990">
        <w:rPr>
          <w:lang w:val="fr-FR"/>
        </w:rPr>
        <w:t>/1</w:t>
      </w:r>
      <w:r w:rsidR="0093061D">
        <w:rPr>
          <w:lang w:val="fr-FR"/>
        </w:rPr>
        <w:t>2</w:t>
      </w:r>
      <w:r w:rsidRPr="00513990">
        <w:rPr>
          <w:lang w:val="fr-FR"/>
        </w:rPr>
        <w:t>.</w:t>
      </w:r>
    </w:p>
    <w:p w:rsidR="00F427B5" w:rsidRPr="00513990" w:rsidRDefault="00F427B5" w:rsidP="00F427B5">
      <w:pPr>
        <w:pStyle w:val="ONUMFS"/>
        <w:ind w:left="567"/>
        <w:rPr>
          <w:lang w:val="fr-FR"/>
        </w:rPr>
      </w:pPr>
      <w:r w:rsidRPr="00513990">
        <w:rPr>
          <w:lang w:val="fr-FR"/>
        </w:rPr>
        <w:t>Les assemblées de l</w:t>
      </w:r>
      <w:r w:rsidR="009C7B9F">
        <w:rPr>
          <w:lang w:val="fr-FR"/>
        </w:rPr>
        <w:t>’</w:t>
      </w:r>
      <w:r w:rsidRPr="00513990">
        <w:rPr>
          <w:lang w:val="fr-FR"/>
        </w:rPr>
        <w:t>OMPI, chacune pour ce qui la concerne,</w:t>
      </w:r>
    </w:p>
    <w:p w:rsidR="00F427B5" w:rsidRPr="00513990" w:rsidRDefault="00F427B5" w:rsidP="00F427B5">
      <w:pPr>
        <w:pStyle w:val="ONUMFS"/>
        <w:numPr>
          <w:ilvl w:val="2"/>
          <w:numId w:val="6"/>
        </w:numPr>
        <w:rPr>
          <w:lang w:val="fr-FR"/>
        </w:rPr>
      </w:pPr>
      <w:r w:rsidRPr="00513990">
        <w:rPr>
          <w:lang w:val="fr-FR"/>
        </w:rPr>
        <w:t>ont adopté le présent rapport de synthèse (document A/</w:t>
      </w:r>
      <w:r w:rsidR="0093061D">
        <w:rPr>
          <w:lang w:val="fr-FR"/>
        </w:rPr>
        <w:t>62</w:t>
      </w:r>
      <w:r w:rsidRPr="00513990">
        <w:rPr>
          <w:lang w:val="fr-FR"/>
        </w:rPr>
        <w:t>/1</w:t>
      </w:r>
      <w:r w:rsidR="0093061D">
        <w:rPr>
          <w:lang w:val="fr-FR"/>
        </w:rPr>
        <w:t>2</w:t>
      </w:r>
      <w:r w:rsidRPr="00513990">
        <w:rPr>
          <w:lang w:val="fr-FR"/>
        </w:rPr>
        <w:t>) et</w:t>
      </w:r>
    </w:p>
    <w:p w:rsidR="00F427B5" w:rsidRPr="00513990" w:rsidRDefault="00F427B5" w:rsidP="00F427B5">
      <w:pPr>
        <w:pStyle w:val="ONUMFS"/>
        <w:numPr>
          <w:ilvl w:val="2"/>
          <w:numId w:val="6"/>
        </w:numPr>
        <w:rPr>
          <w:lang w:val="fr-FR"/>
        </w:rPr>
      </w:pPr>
      <w:r w:rsidRPr="00513990">
        <w:rPr>
          <w:lang w:val="fr-FR"/>
        </w:rPr>
        <w:t>ont prié le Secrétariat d</w:t>
      </w:r>
      <w:r w:rsidR="009C7B9F">
        <w:rPr>
          <w:lang w:val="fr-FR"/>
        </w:rPr>
        <w:t>’</w:t>
      </w:r>
      <w:r w:rsidRPr="00513990">
        <w:rPr>
          <w:lang w:val="fr-FR"/>
        </w:rPr>
        <w:t>établir les rapports détaillés, de les publier sur le site Web de l</w:t>
      </w:r>
      <w:r w:rsidR="009C7B9F">
        <w:rPr>
          <w:lang w:val="fr-FR"/>
        </w:rPr>
        <w:t>’</w:t>
      </w:r>
      <w:r w:rsidRPr="00513990">
        <w:rPr>
          <w:lang w:val="fr-FR"/>
        </w:rPr>
        <w:t xml:space="preserve">OMPI et de les envoyer aux États membres pour le </w:t>
      </w:r>
      <w:r w:rsidR="0093061D">
        <w:rPr>
          <w:lang w:val="fr-FR"/>
        </w:rPr>
        <w:t>5</w:t>
      </w:r>
      <w:r w:rsidRPr="00513990">
        <w:rPr>
          <w:lang w:val="fr-FR"/>
        </w:rPr>
        <w:t> </w:t>
      </w:r>
      <w:r w:rsidR="0093061D">
        <w:rPr>
          <w:lang w:val="fr-FR"/>
        </w:rPr>
        <w:t>novembre</w:t>
      </w:r>
      <w:r w:rsidRPr="00513990">
        <w:rPr>
          <w:lang w:val="fr-FR"/>
        </w:rPr>
        <w:t> 20</w:t>
      </w:r>
      <w:r w:rsidR="0093061D">
        <w:rPr>
          <w:lang w:val="fr-FR"/>
        </w:rPr>
        <w:t>2</w:t>
      </w:r>
      <w:r w:rsidRPr="00513990">
        <w:rPr>
          <w:lang w:val="fr-FR"/>
        </w:rPr>
        <w:t>1 au plus ta</w:t>
      </w:r>
      <w:r w:rsidR="00E172BB" w:rsidRPr="00513990">
        <w:rPr>
          <w:lang w:val="fr-FR"/>
        </w:rPr>
        <w:t>rd</w:t>
      </w:r>
      <w:r w:rsidR="00E172BB">
        <w:rPr>
          <w:lang w:val="fr-FR"/>
        </w:rPr>
        <w:t xml:space="preserve">.  </w:t>
      </w:r>
      <w:r w:rsidR="00E172BB" w:rsidRPr="00513990">
        <w:rPr>
          <w:lang w:val="fr-FR"/>
        </w:rPr>
        <w:t>Le</w:t>
      </w:r>
      <w:r w:rsidRPr="00513990">
        <w:rPr>
          <w:lang w:val="fr-FR"/>
        </w:rPr>
        <w:t>s commentaires sont à envoyer au Secrétariat pour le 3 </w:t>
      </w:r>
      <w:r w:rsidR="0093061D">
        <w:rPr>
          <w:lang w:val="fr-FR"/>
        </w:rPr>
        <w:t>décembre</w:t>
      </w:r>
      <w:r w:rsidRPr="00513990">
        <w:rPr>
          <w:lang w:val="fr-FR"/>
        </w:rPr>
        <w:t> 20</w:t>
      </w:r>
      <w:r w:rsidR="0093061D">
        <w:rPr>
          <w:lang w:val="fr-FR"/>
        </w:rPr>
        <w:t>2</w:t>
      </w:r>
      <w:r w:rsidRPr="00513990">
        <w:rPr>
          <w:lang w:val="fr-FR"/>
        </w:rPr>
        <w:t>1 au plus tard, après quoi les rapports finals seront réputés adoptés le 1</w:t>
      </w:r>
      <w:r w:rsidR="0093061D">
        <w:rPr>
          <w:lang w:val="fr-FR"/>
        </w:rPr>
        <w:t>7</w:t>
      </w:r>
      <w:r w:rsidRPr="00513990">
        <w:rPr>
          <w:lang w:val="fr-FR"/>
        </w:rPr>
        <w:t> décembre 20</w:t>
      </w:r>
      <w:r w:rsidR="0093061D">
        <w:rPr>
          <w:lang w:val="fr-FR"/>
        </w:rPr>
        <w:t>2</w:t>
      </w:r>
      <w:r w:rsidRPr="00513990">
        <w:rPr>
          <w:lang w:val="fr-FR"/>
        </w:rPr>
        <w:t>1.</w:t>
      </w:r>
    </w:p>
    <w:p w:rsidR="00F427B5" w:rsidRPr="00513990" w:rsidRDefault="00F427B5" w:rsidP="00DD142E">
      <w:pPr>
        <w:pStyle w:val="Heading2"/>
        <w:spacing w:line="480" w:lineRule="auto"/>
      </w:pPr>
      <w:r w:rsidRPr="00513990">
        <w:t>Point 3</w:t>
      </w:r>
      <w:r w:rsidR="002568A5">
        <w:t>3</w:t>
      </w:r>
      <w:r w:rsidRPr="00513990">
        <w:t xml:space="preserve"> de l</w:t>
      </w:r>
      <w:r w:rsidR="009C7B9F">
        <w:t>’</w:t>
      </w:r>
      <w:r w:rsidRPr="00513990">
        <w:t>ordre du jour unifié</w:t>
      </w:r>
    </w:p>
    <w:p w:rsidR="00F427B5" w:rsidRPr="00513990" w:rsidRDefault="00F427B5" w:rsidP="00DD142E">
      <w:pPr>
        <w:pStyle w:val="Heading2"/>
      </w:pPr>
      <w:r w:rsidRPr="00513990">
        <w:t>Clôture des sessions</w:t>
      </w:r>
    </w:p>
    <w:p w:rsidR="00F427B5" w:rsidRPr="00513990" w:rsidRDefault="00F427B5" w:rsidP="00F427B5">
      <w:pPr>
        <w:pStyle w:val="ONUMFS"/>
        <w:ind w:left="567"/>
        <w:rPr>
          <w:lang w:val="fr-FR"/>
        </w:rPr>
      </w:pPr>
      <w:r w:rsidRPr="00513990">
        <w:rPr>
          <w:lang w:val="fr-FR"/>
        </w:rPr>
        <w:t>Le président de l</w:t>
      </w:r>
      <w:r w:rsidR="009C7B9F">
        <w:rPr>
          <w:lang w:val="fr-FR"/>
        </w:rPr>
        <w:t>’</w:t>
      </w:r>
      <w:r w:rsidRPr="00513990">
        <w:rPr>
          <w:lang w:val="fr-FR"/>
        </w:rPr>
        <w:t>Assemblée générale de l</w:t>
      </w:r>
      <w:r w:rsidR="009C7B9F">
        <w:rPr>
          <w:lang w:val="fr-FR"/>
        </w:rPr>
        <w:t>’</w:t>
      </w:r>
      <w:r w:rsidRPr="00513990">
        <w:rPr>
          <w:lang w:val="fr-FR"/>
        </w:rPr>
        <w:t xml:space="preserve">OMPI a prononcé la clôture de la </w:t>
      </w:r>
      <w:r w:rsidR="0093061D">
        <w:rPr>
          <w:lang w:val="fr-FR"/>
        </w:rPr>
        <w:t>soixa</w:t>
      </w:r>
      <w:r w:rsidRPr="00513990">
        <w:rPr>
          <w:lang w:val="fr-FR"/>
        </w:rPr>
        <w:t>nte</w:t>
      </w:r>
      <w:r w:rsidR="00E172BB">
        <w:rPr>
          <w:lang w:val="fr-FR"/>
        </w:rPr>
        <w:noBreakHyphen/>
      </w:r>
      <w:r w:rsidR="0093061D">
        <w:rPr>
          <w:lang w:val="fr-FR"/>
        </w:rPr>
        <w:t>deux</w:t>
      </w:r>
      <w:r w:rsidRPr="00513990">
        <w:rPr>
          <w:lang w:val="fr-FR"/>
        </w:rPr>
        <w:t>ième série de réunions des assemblées de l</w:t>
      </w:r>
      <w:r w:rsidR="009C7B9F">
        <w:rPr>
          <w:lang w:val="fr-FR"/>
        </w:rPr>
        <w:t>’</w:t>
      </w:r>
      <w:r w:rsidRPr="00513990">
        <w:rPr>
          <w:lang w:val="fr-FR"/>
        </w:rPr>
        <w:t>OMPI.</w:t>
      </w:r>
    </w:p>
    <w:p w:rsidR="000F5E56" w:rsidRPr="00F427B5" w:rsidRDefault="00F427B5" w:rsidP="00F427B5">
      <w:pPr>
        <w:pStyle w:val="Endofdocument-Annex"/>
      </w:pPr>
      <w:r w:rsidRPr="00F427B5">
        <w:t>[</w:t>
      </w:r>
      <w:r w:rsidR="0093061D">
        <w:t>Fin du document</w:t>
      </w:r>
      <w:r w:rsidRPr="00F427B5">
        <w:t>]</w:t>
      </w:r>
    </w:p>
    <w:sectPr w:rsidR="000F5E56" w:rsidRPr="00F427B5" w:rsidSect="00F427B5">
      <w:headerReference w:type="default" r:id="rId12"/>
      <w:foot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7B5" w:rsidRDefault="00F427B5">
      <w:r>
        <w:separator/>
      </w:r>
    </w:p>
  </w:endnote>
  <w:endnote w:type="continuationSeparator" w:id="0">
    <w:p w:rsidR="00F427B5" w:rsidRPr="009D30E6" w:rsidRDefault="00F427B5" w:rsidP="00D45252">
      <w:pPr>
        <w:rPr>
          <w:sz w:val="17"/>
          <w:szCs w:val="17"/>
        </w:rPr>
      </w:pPr>
      <w:r w:rsidRPr="009D30E6">
        <w:rPr>
          <w:sz w:val="17"/>
          <w:szCs w:val="17"/>
        </w:rPr>
        <w:separator/>
      </w:r>
    </w:p>
    <w:p w:rsidR="00F427B5" w:rsidRPr="009D30E6" w:rsidRDefault="00F427B5" w:rsidP="00D45252">
      <w:pPr>
        <w:spacing w:after="60"/>
        <w:rPr>
          <w:sz w:val="17"/>
          <w:szCs w:val="17"/>
        </w:rPr>
      </w:pPr>
      <w:r w:rsidRPr="009D30E6">
        <w:rPr>
          <w:sz w:val="17"/>
          <w:szCs w:val="17"/>
        </w:rPr>
        <w:t>[Suite de la note de la page précédente]</w:t>
      </w:r>
    </w:p>
  </w:endnote>
  <w:endnote w:type="continuationNotice" w:id="1">
    <w:p w:rsidR="00F427B5" w:rsidRPr="009D30E6" w:rsidRDefault="00F427B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1" w:usb1="00000000" w:usb2="01000407"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2BB" w:rsidRDefault="00E17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7B5" w:rsidRDefault="00F427B5">
      <w:r>
        <w:separator/>
      </w:r>
    </w:p>
  </w:footnote>
  <w:footnote w:type="continuationSeparator" w:id="0">
    <w:p w:rsidR="00F427B5" w:rsidRDefault="00F427B5" w:rsidP="007461F1">
      <w:r>
        <w:separator/>
      </w:r>
    </w:p>
    <w:p w:rsidR="00F427B5" w:rsidRPr="009D30E6" w:rsidRDefault="00F427B5" w:rsidP="007461F1">
      <w:pPr>
        <w:spacing w:after="60"/>
        <w:rPr>
          <w:sz w:val="17"/>
          <w:szCs w:val="17"/>
        </w:rPr>
      </w:pPr>
      <w:r w:rsidRPr="009D30E6">
        <w:rPr>
          <w:sz w:val="17"/>
          <w:szCs w:val="17"/>
        </w:rPr>
        <w:t>[Suite de la note de la page précédente]</w:t>
      </w:r>
    </w:p>
  </w:footnote>
  <w:footnote w:type="continuationNotice" w:id="1">
    <w:p w:rsidR="00F427B5" w:rsidRPr="009D30E6" w:rsidRDefault="00F427B5" w:rsidP="007461F1">
      <w:pPr>
        <w:spacing w:before="60"/>
        <w:jc w:val="right"/>
        <w:rPr>
          <w:sz w:val="17"/>
          <w:szCs w:val="17"/>
        </w:rPr>
      </w:pPr>
      <w:r w:rsidRPr="009D30E6">
        <w:rPr>
          <w:sz w:val="17"/>
          <w:szCs w:val="17"/>
        </w:rPr>
        <w:t>[Suite de la note page suivante]</w:t>
      </w:r>
    </w:p>
  </w:footnote>
  <w:footnote w:id="2">
    <w:p w:rsidR="008E1FB2" w:rsidRPr="0018678E" w:rsidRDefault="008E1FB2" w:rsidP="008E1FB2">
      <w:pPr>
        <w:pStyle w:val="FootnoteText"/>
        <w:rPr>
          <w:szCs w:val="18"/>
        </w:rPr>
      </w:pPr>
      <w:r w:rsidRPr="004C17EE">
        <w:rPr>
          <w:rStyle w:val="FootnoteReference"/>
          <w:szCs w:val="18"/>
        </w:rPr>
        <w:footnoteRef/>
      </w:r>
      <w:r w:rsidRPr="0018678E">
        <w:rPr>
          <w:szCs w:val="18"/>
        </w:rPr>
        <w:t xml:space="preserve"> </w:t>
      </w:r>
      <w:r w:rsidRPr="0018678E">
        <w:rPr>
          <w:szCs w:val="18"/>
        </w:rPr>
        <w:tab/>
      </w:r>
      <w:r w:rsidRPr="00C16A66">
        <w:rPr>
          <w:szCs w:val="18"/>
          <w:lang w:val="fr-FR"/>
        </w:rPr>
        <w:t>Les questions essentielles comprennent notamment, le cas échéant, les définitions, les bénéficiaires, l</w:t>
      </w:r>
      <w:r w:rsidR="00515830">
        <w:rPr>
          <w:szCs w:val="18"/>
          <w:lang w:val="fr-FR"/>
        </w:rPr>
        <w:t>’</w:t>
      </w:r>
      <w:r w:rsidRPr="00C16A66">
        <w:rPr>
          <w:szCs w:val="18"/>
          <w:lang w:val="fr-FR"/>
        </w:rPr>
        <w:t>objet de la protection, les objectifs, l</w:t>
      </w:r>
      <w:r w:rsidR="00515830">
        <w:rPr>
          <w:szCs w:val="18"/>
          <w:lang w:val="fr-FR"/>
        </w:rPr>
        <w:t>’</w:t>
      </w:r>
      <w:r w:rsidRPr="00C16A66">
        <w:rPr>
          <w:szCs w:val="18"/>
          <w:lang w:val="fr-FR"/>
        </w:rPr>
        <w:t>étendue de la protection et le point de savoir quels savoirs traditionnels ou expressions culturelles traditionnelles peuvent bénéficier d</w:t>
      </w:r>
      <w:r w:rsidR="00515830">
        <w:rPr>
          <w:szCs w:val="18"/>
          <w:lang w:val="fr-FR"/>
        </w:rPr>
        <w:t>’</w:t>
      </w:r>
      <w:r w:rsidRPr="00C16A66">
        <w:rPr>
          <w:szCs w:val="18"/>
          <w:lang w:val="fr-FR"/>
        </w:rPr>
        <w:t xml:space="preserve">une protection au niveau international, </w:t>
      </w:r>
      <w:r w:rsidR="00515830">
        <w:rPr>
          <w:szCs w:val="18"/>
          <w:lang w:val="fr-FR"/>
        </w:rPr>
        <w:t>y compris</w:t>
      </w:r>
      <w:r w:rsidRPr="00C16A66">
        <w:rPr>
          <w:szCs w:val="18"/>
          <w:lang w:val="fr-FR"/>
        </w:rPr>
        <w:t xml:space="preserve"> la prise en considération des exceptions et limitations et des rapports avec le domaine public</w:t>
      </w:r>
      <w:r w:rsidRPr="0018678E">
        <w:rPr>
          <w:szCs w:val="18"/>
        </w:rPr>
        <w:t>.</w:t>
      </w:r>
    </w:p>
  </w:footnote>
  <w:footnote w:id="3">
    <w:p w:rsidR="008E1FB2" w:rsidRPr="0018678E" w:rsidRDefault="008E1FB2" w:rsidP="008E1FB2">
      <w:pPr>
        <w:pStyle w:val="footnotedescription"/>
        <w:rPr>
          <w:sz w:val="18"/>
          <w:szCs w:val="18"/>
          <w:lang w:val="fr-CH"/>
        </w:rPr>
      </w:pPr>
      <w:r w:rsidRPr="004C17EE">
        <w:rPr>
          <w:rStyle w:val="footnotemark"/>
          <w:sz w:val="18"/>
          <w:szCs w:val="18"/>
        </w:rPr>
        <w:footnoteRef/>
      </w:r>
      <w:r w:rsidRPr="0018678E">
        <w:rPr>
          <w:sz w:val="18"/>
          <w:szCs w:val="18"/>
          <w:lang w:val="fr-CH"/>
        </w:rPr>
        <w:t xml:space="preserve"> </w:t>
      </w:r>
      <w:r w:rsidRPr="0018678E">
        <w:rPr>
          <w:sz w:val="18"/>
          <w:szCs w:val="18"/>
          <w:lang w:val="fr-CH"/>
        </w:rPr>
        <w:tab/>
      </w:r>
      <w:r w:rsidRPr="00C16A66">
        <w:rPr>
          <w:sz w:val="18"/>
          <w:szCs w:val="18"/>
          <w:lang w:val="fr-FR"/>
        </w:rPr>
        <w:t>Le ou les groupes d</w:t>
      </w:r>
      <w:r w:rsidR="00515830">
        <w:rPr>
          <w:sz w:val="18"/>
          <w:szCs w:val="18"/>
          <w:lang w:val="fr-FR"/>
        </w:rPr>
        <w:t>’</w:t>
      </w:r>
      <w:r w:rsidRPr="00C16A66">
        <w:rPr>
          <w:sz w:val="18"/>
          <w:szCs w:val="18"/>
          <w:lang w:val="fr-FR"/>
        </w:rPr>
        <w:t xml:space="preserve">experts auront une composition régionale équilibrée et emploieront une méthode de travail efficace. </w:t>
      </w:r>
      <w:r>
        <w:rPr>
          <w:sz w:val="18"/>
          <w:szCs w:val="18"/>
          <w:lang w:val="fr-FR"/>
        </w:rPr>
        <w:t xml:space="preserve"> </w:t>
      </w:r>
      <w:r w:rsidRPr="00C16A66">
        <w:rPr>
          <w:sz w:val="18"/>
          <w:szCs w:val="18"/>
          <w:lang w:val="fr-FR"/>
        </w:rPr>
        <w:t>Ils travailleront durant les semaines où se tiendront les sessions de l</w:t>
      </w:r>
      <w:r w:rsidR="00515830">
        <w:rPr>
          <w:sz w:val="18"/>
          <w:szCs w:val="18"/>
          <w:lang w:val="fr-FR"/>
        </w:rPr>
        <w:t>’</w:t>
      </w:r>
      <w:r w:rsidRPr="00C16A66">
        <w:rPr>
          <w:sz w:val="18"/>
          <w:szCs w:val="18"/>
          <w:lang w:val="fr-FR"/>
        </w:rPr>
        <w:t>IGC.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F427B5" w:rsidP="00477D6B">
    <w:pPr>
      <w:jc w:val="right"/>
    </w:pPr>
    <w:bookmarkStart w:id="6" w:name="Code2"/>
    <w:bookmarkEnd w:id="6"/>
    <w:r>
      <w:t>A/62/12</w:t>
    </w:r>
  </w:p>
  <w:p w:rsidR="004F4E31" w:rsidRDefault="00DD142E" w:rsidP="00DD142E">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D3211F">
      <w:rPr>
        <w:noProof/>
      </w:rPr>
      <w:t>2</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3B5EBA"/>
    <w:multiLevelType w:val="hybridMultilevel"/>
    <w:tmpl w:val="2C8A10C4"/>
    <w:lvl w:ilvl="0" w:tplc="CFC42AFE">
      <w:start w:val="1"/>
      <w:numFmt w:val="decimal"/>
      <w:lvlText w:val="%1)"/>
      <w:lvlJc w:val="left"/>
      <w:pPr>
        <w:ind w:left="1134" w:hanging="567"/>
      </w:pPr>
      <w:rPr>
        <w:rFonts w:hint="default"/>
      </w:rPr>
    </w:lvl>
    <w:lvl w:ilvl="1" w:tplc="909ADDA0">
      <w:start w:val="1"/>
      <w:numFmt w:val="lowerLetter"/>
      <w:lvlText w:val="(%2)"/>
      <w:lvlJc w:val="left"/>
      <w:pPr>
        <w:ind w:left="2202" w:hanging="555"/>
      </w:pPr>
      <w:rPr>
        <w:rFonts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0B3212"/>
    <w:multiLevelType w:val="hybridMultilevel"/>
    <w:tmpl w:val="5BF423FA"/>
    <w:lvl w:ilvl="0" w:tplc="E098A218">
      <w:start w:val="1"/>
      <w:numFmt w:val="lowerRoman"/>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5B3AC7"/>
    <w:multiLevelType w:val="hybridMultilevel"/>
    <w:tmpl w:val="BA8C1D36"/>
    <w:lvl w:ilvl="0" w:tplc="994A10CC">
      <w:start w:val="1"/>
      <w:numFmt w:val="lowerRoman"/>
      <w:lvlText w:val="(%1)"/>
      <w:lvlJc w:val="left"/>
      <w:pPr>
        <w:ind w:left="2250" w:hanging="72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CDC7A63"/>
    <w:multiLevelType w:val="hybridMultilevel"/>
    <w:tmpl w:val="0FFC75B6"/>
    <w:lvl w:ilvl="0" w:tplc="685631CA">
      <w:start w:val="3"/>
      <w:numFmt w:val="decimal"/>
      <w:lvlText w:val="%1."/>
      <w:lvlJc w:val="left"/>
      <w:pPr>
        <w:ind w:left="1287" w:hanging="360"/>
      </w:pPr>
      <w:rPr>
        <w:rFonts w:hint="default"/>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5E19B1"/>
    <w:multiLevelType w:val="hybridMultilevel"/>
    <w:tmpl w:val="C352C118"/>
    <w:lvl w:ilvl="0" w:tplc="28884B40">
      <w:start w:val="1"/>
      <w:numFmt w:val="lowerRoman"/>
      <w:lvlText w:val="%1)"/>
      <w:lvlJc w:val="left"/>
      <w:pPr>
        <w:ind w:left="1854" w:hanging="72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2" w15:restartNumberingAfterBreak="0">
    <w:nsid w:val="5D793C4A"/>
    <w:multiLevelType w:val="multilevel"/>
    <w:tmpl w:val="6F28B19E"/>
    <w:lvl w:ilvl="0">
      <w:start w:val="1"/>
      <w:numFmt w:val="decimal"/>
      <w:lvlText w:val="%1."/>
      <w:lvlJc w:val="left"/>
      <w:pPr>
        <w:tabs>
          <w:tab w:val="left" w:pos="0"/>
        </w:tabs>
        <w:ind w:left="0" w:firstLine="0"/>
      </w:pPr>
      <w:rPr>
        <w:rFonts w:hint="default"/>
        <w:b w:val="0"/>
        <w:strike w:val="0"/>
      </w:rPr>
    </w:lvl>
    <w:lvl w:ilvl="1">
      <w:start w:val="1"/>
      <w:numFmt w:val="lowerRoman"/>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bullet"/>
      <w:lvlText w:val=""/>
      <w:lvlJc w:val="left"/>
      <w:pPr>
        <w:tabs>
          <w:tab w:val="left" w:pos="0"/>
        </w:tabs>
        <w:ind w:left="4535" w:firstLine="0"/>
      </w:pPr>
      <w:rPr>
        <w:rFonts w:hint="default"/>
      </w:rPr>
    </w:lvl>
  </w:abstractNum>
  <w:abstractNum w:abstractNumId="13"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C321042"/>
    <w:multiLevelType w:val="hybridMultilevel"/>
    <w:tmpl w:val="8C6A5BCE"/>
    <w:lvl w:ilvl="0" w:tplc="04090017">
      <w:start w:val="1"/>
      <w:numFmt w:val="lowerLetter"/>
      <w:lvlText w:val="%1)"/>
      <w:lvlJc w:val="left"/>
      <w:pPr>
        <w:ind w:left="2556"/>
      </w:pPr>
      <w:rPr>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66904"/>
    <w:multiLevelType w:val="hybridMultilevel"/>
    <w:tmpl w:val="6192B96C"/>
    <w:lvl w:ilvl="0" w:tplc="02F008D6">
      <w:start w:val="9"/>
      <w:numFmt w:val="lowerLetter"/>
      <w:lvlText w:val="(%1)"/>
      <w:lvlJc w:val="left"/>
      <w:pPr>
        <w:ind w:left="1689" w:hanging="555"/>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7" w15:restartNumberingAfterBreak="0">
    <w:nsid w:val="6F182B19"/>
    <w:multiLevelType w:val="hybridMultilevel"/>
    <w:tmpl w:val="2436716A"/>
    <w:lvl w:ilvl="0" w:tplc="918420E0">
      <w:start w:val="1"/>
      <w:numFmt w:val="decimal"/>
      <w:lvlText w:val="%1."/>
      <w:lvlJc w:val="left"/>
      <w:pPr>
        <w:ind w:left="930" w:hanging="57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9"/>
  </w:num>
  <w:num w:numId="3">
    <w:abstractNumId w:val="0"/>
  </w:num>
  <w:num w:numId="4">
    <w:abstractNumId w:val="10"/>
  </w:num>
  <w:num w:numId="5">
    <w:abstractNumId w:val="2"/>
  </w:num>
  <w:num w:numId="6">
    <w:abstractNumId w:val="6"/>
  </w:num>
  <w:num w:numId="7">
    <w:abstractNumId w:val="7"/>
  </w:num>
  <w:num w:numId="8">
    <w:abstractNumId w:val="12"/>
  </w:num>
  <w:num w:numId="9">
    <w:abstractNumId w:val="1"/>
  </w:num>
  <w:num w:numId="10">
    <w:abstractNumId w:val="1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4"/>
  </w:num>
  <w:num w:numId="14">
    <w:abstractNumId w:val="6"/>
  </w:num>
  <w:num w:numId="15">
    <w:abstractNumId w:val="15"/>
  </w:num>
  <w:num w:numId="16">
    <w:abstractNumId w:val="6"/>
  </w:num>
  <w:num w:numId="17">
    <w:abstractNumId w:val="11"/>
  </w:num>
  <w:num w:numId="18">
    <w:abstractNumId w:val="6"/>
  </w:num>
  <w:num w:numId="19">
    <w:abstractNumId w:val="13"/>
  </w:num>
  <w:num w:numId="20">
    <w:abstractNumId w:val="6"/>
  </w:num>
  <w:num w:numId="21">
    <w:abstractNumId w:val="6"/>
  </w:num>
  <w:num w:numId="22">
    <w:abstractNumId w:val="6"/>
  </w:num>
  <w:num w:numId="23">
    <w:abstractNumId w:val="6"/>
  </w:num>
  <w:num w:numId="24">
    <w:abstractNumId w:val="17"/>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7B5"/>
    <w:rsid w:val="00011B7D"/>
    <w:rsid w:val="00024BD4"/>
    <w:rsid w:val="00075432"/>
    <w:rsid w:val="00092228"/>
    <w:rsid w:val="000F5E56"/>
    <w:rsid w:val="001362EE"/>
    <w:rsid w:val="001760F0"/>
    <w:rsid w:val="001832A6"/>
    <w:rsid w:val="00195C6E"/>
    <w:rsid w:val="001B266A"/>
    <w:rsid w:val="001D3D56"/>
    <w:rsid w:val="00240654"/>
    <w:rsid w:val="002568A5"/>
    <w:rsid w:val="002634C4"/>
    <w:rsid w:val="002D4918"/>
    <w:rsid w:val="002E4D1A"/>
    <w:rsid w:val="002F16BC"/>
    <w:rsid w:val="002F44E5"/>
    <w:rsid w:val="002F4E68"/>
    <w:rsid w:val="00315FCA"/>
    <w:rsid w:val="003845C1"/>
    <w:rsid w:val="003A1BCD"/>
    <w:rsid w:val="004008A2"/>
    <w:rsid w:val="004025DF"/>
    <w:rsid w:val="00423E3E"/>
    <w:rsid w:val="00427AF4"/>
    <w:rsid w:val="004432AF"/>
    <w:rsid w:val="00455E3A"/>
    <w:rsid w:val="004647DA"/>
    <w:rsid w:val="00477D6B"/>
    <w:rsid w:val="004D6471"/>
    <w:rsid w:val="004F4E31"/>
    <w:rsid w:val="00515830"/>
    <w:rsid w:val="00525B63"/>
    <w:rsid w:val="00547476"/>
    <w:rsid w:val="00561DB8"/>
    <w:rsid w:val="00567A4C"/>
    <w:rsid w:val="005D469B"/>
    <w:rsid w:val="005E6516"/>
    <w:rsid w:val="00605827"/>
    <w:rsid w:val="00676936"/>
    <w:rsid w:val="006770AD"/>
    <w:rsid w:val="006936C5"/>
    <w:rsid w:val="006B0DB5"/>
    <w:rsid w:val="006E4243"/>
    <w:rsid w:val="0073158E"/>
    <w:rsid w:val="007461F1"/>
    <w:rsid w:val="00777476"/>
    <w:rsid w:val="007D6961"/>
    <w:rsid w:val="007F07CB"/>
    <w:rsid w:val="007F0861"/>
    <w:rsid w:val="00810CEF"/>
    <w:rsid w:val="0081208D"/>
    <w:rsid w:val="0081404F"/>
    <w:rsid w:val="008403EA"/>
    <w:rsid w:val="00842A13"/>
    <w:rsid w:val="00894238"/>
    <w:rsid w:val="008B2CC1"/>
    <w:rsid w:val="008E1FB2"/>
    <w:rsid w:val="008E7930"/>
    <w:rsid w:val="0090731E"/>
    <w:rsid w:val="0092362B"/>
    <w:rsid w:val="0093061D"/>
    <w:rsid w:val="00940092"/>
    <w:rsid w:val="0094542A"/>
    <w:rsid w:val="009504E9"/>
    <w:rsid w:val="00966A22"/>
    <w:rsid w:val="00974CD6"/>
    <w:rsid w:val="009A30B2"/>
    <w:rsid w:val="009C7B9F"/>
    <w:rsid w:val="009D30E6"/>
    <w:rsid w:val="009E3F6F"/>
    <w:rsid w:val="009F4155"/>
    <w:rsid w:val="009F499F"/>
    <w:rsid w:val="00A17B84"/>
    <w:rsid w:val="00A83044"/>
    <w:rsid w:val="00AC0AE4"/>
    <w:rsid w:val="00AD61DB"/>
    <w:rsid w:val="00B87BCF"/>
    <w:rsid w:val="00BA62D4"/>
    <w:rsid w:val="00C0366F"/>
    <w:rsid w:val="00C21CFE"/>
    <w:rsid w:val="00C40E15"/>
    <w:rsid w:val="00C433CC"/>
    <w:rsid w:val="00C664C8"/>
    <w:rsid w:val="00C76A79"/>
    <w:rsid w:val="00CA15F5"/>
    <w:rsid w:val="00CF0460"/>
    <w:rsid w:val="00D3211F"/>
    <w:rsid w:val="00D45252"/>
    <w:rsid w:val="00D71B4D"/>
    <w:rsid w:val="00D74063"/>
    <w:rsid w:val="00D75C1E"/>
    <w:rsid w:val="00D85DFD"/>
    <w:rsid w:val="00D93D55"/>
    <w:rsid w:val="00DB0349"/>
    <w:rsid w:val="00DD142E"/>
    <w:rsid w:val="00DD6A16"/>
    <w:rsid w:val="00E0091A"/>
    <w:rsid w:val="00E172BB"/>
    <w:rsid w:val="00E203AA"/>
    <w:rsid w:val="00E527A5"/>
    <w:rsid w:val="00E55AD1"/>
    <w:rsid w:val="00E76456"/>
    <w:rsid w:val="00E8664D"/>
    <w:rsid w:val="00EE71CB"/>
    <w:rsid w:val="00F16975"/>
    <w:rsid w:val="00F427B5"/>
    <w:rsid w:val="00F66152"/>
    <w:rsid w:val="00F71C35"/>
    <w:rsid w:val="00FE147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DEC05BB-290E-444F-B0C4-473EFCBA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DD142E"/>
    <w:pPr>
      <w:keepNext/>
      <w:spacing w:before="480" w:after="240"/>
      <w:contextualSpacing/>
      <w:outlineLvl w:val="1"/>
    </w:pPr>
    <w:rPr>
      <w:bCs/>
      <w:iCs/>
      <w:caps/>
      <w:szCs w:val="28"/>
      <w:lang w:val="fr-FR"/>
    </w:rPr>
  </w:style>
  <w:style w:type="paragraph" w:styleId="Heading3">
    <w:name w:val="heading 3"/>
    <w:basedOn w:val="Normal"/>
    <w:next w:val="Normal"/>
    <w:qFormat/>
    <w:rsid w:val="00E55AD1"/>
    <w:pPr>
      <w:keepNext/>
      <w:spacing w:before="240" w:after="240"/>
      <w:ind w:left="567"/>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427B5"/>
    <w:pPr>
      <w:spacing w:before="720"/>
      <w:ind w:left="5534"/>
    </w:p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CharCharCharChar">
    <w:name w:val="Char Char Char Char"/>
    <w:basedOn w:val="Normal"/>
    <w:rsid w:val="00F427B5"/>
    <w:pPr>
      <w:spacing w:after="160" w:line="240" w:lineRule="exact"/>
    </w:pPr>
    <w:rPr>
      <w:rFonts w:ascii="Verdana" w:eastAsia="Times New Roman" w:hAnsi="Verdana" w:cs="Times New Roman"/>
      <w:sz w:val="20"/>
      <w:lang w:val="en-GB" w:eastAsia="en-US"/>
    </w:rPr>
  </w:style>
  <w:style w:type="paragraph" w:customStyle="1" w:styleId="texte">
    <w:name w:val="texte"/>
    <w:basedOn w:val="Normal"/>
    <w:rsid w:val="00F427B5"/>
    <w:pPr>
      <w:numPr>
        <w:ilvl w:val="2"/>
        <w:numId w:val="7"/>
      </w:numPr>
      <w:spacing w:after="120" w:line="260" w:lineRule="atLeast"/>
      <w:contextualSpacing/>
    </w:pPr>
    <w:rPr>
      <w:rFonts w:eastAsia="Times New Roman" w:cs="Times New Roman"/>
      <w:sz w:val="20"/>
      <w:lang w:eastAsia="en-US"/>
    </w:rPr>
  </w:style>
  <w:style w:type="paragraph" w:customStyle="1" w:styleId="DecisionInvitingPara">
    <w:name w:val="Decision Inviting Para."/>
    <w:basedOn w:val="Normal"/>
    <w:link w:val="DecisionInvitingParaChar"/>
    <w:rsid w:val="00F427B5"/>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locked/>
    <w:rsid w:val="00F427B5"/>
    <w:rPr>
      <w:rFonts w:ascii="Arial" w:hAnsi="Arial"/>
      <w:i/>
      <w:lang w:eastAsia="en-US"/>
    </w:rPr>
  </w:style>
  <w:style w:type="character" w:customStyle="1" w:styleId="FootnoteTextChar">
    <w:name w:val="Footnote Text Char"/>
    <w:link w:val="FootnoteText"/>
    <w:semiHidden/>
    <w:locked/>
    <w:rsid w:val="00F427B5"/>
    <w:rPr>
      <w:rFonts w:ascii="Arial" w:eastAsia="SimSun" w:hAnsi="Arial" w:cs="Arial"/>
      <w:sz w:val="18"/>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F427B5"/>
    <w:rPr>
      <w:rFonts w:cs="Times New Roman"/>
      <w:vertAlign w:val="superscript"/>
    </w:rPr>
  </w:style>
  <w:style w:type="paragraph" w:styleId="NormalWeb">
    <w:name w:val="Normal (Web)"/>
    <w:basedOn w:val="Normal"/>
    <w:rsid w:val="00F427B5"/>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link w:val="ListParagraphChar"/>
    <w:uiPriority w:val="34"/>
    <w:qFormat/>
    <w:rsid w:val="00F427B5"/>
    <w:pPr>
      <w:ind w:left="720"/>
      <w:contextualSpacing/>
    </w:pPr>
  </w:style>
  <w:style w:type="character" w:customStyle="1" w:styleId="longtext">
    <w:name w:val="long_text"/>
    <w:basedOn w:val="DefaultParagraphFont"/>
    <w:rsid w:val="00F427B5"/>
  </w:style>
  <w:style w:type="paragraph" w:styleId="BodyTextIndent">
    <w:name w:val="Body Text Indent"/>
    <w:basedOn w:val="Normal"/>
    <w:link w:val="BodyTextIndentChar"/>
    <w:rsid w:val="00F427B5"/>
    <w:pPr>
      <w:spacing w:after="120"/>
      <w:ind w:left="283"/>
    </w:pPr>
  </w:style>
  <w:style w:type="character" w:customStyle="1" w:styleId="BodyTextIndentChar">
    <w:name w:val="Body Text Indent Char"/>
    <w:basedOn w:val="DefaultParagraphFont"/>
    <w:link w:val="BodyTextIndent"/>
    <w:rsid w:val="00F427B5"/>
    <w:rPr>
      <w:rFonts w:ascii="Arial" w:eastAsia="SimSun" w:hAnsi="Arial" w:cs="Arial"/>
      <w:sz w:val="22"/>
      <w:lang w:eastAsia="zh-CN"/>
    </w:rPr>
  </w:style>
  <w:style w:type="character" w:customStyle="1" w:styleId="ONUMEChar">
    <w:name w:val="ONUM E Char"/>
    <w:link w:val="ONUME"/>
    <w:rsid w:val="00F427B5"/>
    <w:rPr>
      <w:rFonts w:ascii="Arial" w:eastAsia="SimSun" w:hAnsi="Arial" w:cs="Arial"/>
      <w:sz w:val="22"/>
      <w:lang w:eastAsia="zh-CN"/>
    </w:rPr>
  </w:style>
  <w:style w:type="character" w:customStyle="1" w:styleId="st">
    <w:name w:val="st"/>
    <w:rsid w:val="00F427B5"/>
    <w:rPr>
      <w:rFonts w:cs="Times New Roman"/>
    </w:rPr>
  </w:style>
  <w:style w:type="character" w:customStyle="1" w:styleId="st1">
    <w:name w:val="st1"/>
    <w:basedOn w:val="DefaultParagraphFont"/>
    <w:rsid w:val="00F427B5"/>
  </w:style>
  <w:style w:type="paragraph" w:customStyle="1" w:styleId="ByContin1">
    <w:name w:val="By  Contin 1"/>
    <w:basedOn w:val="Normal"/>
    <w:rsid w:val="00F427B5"/>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CharacterStyle1">
    <w:name w:val="Character Style 1"/>
    <w:rsid w:val="00F427B5"/>
    <w:rPr>
      <w:rFonts w:ascii="Arial" w:hAnsi="Arial" w:cs="Arial"/>
      <w:sz w:val="22"/>
      <w:szCs w:val="22"/>
    </w:rPr>
  </w:style>
  <w:style w:type="paragraph" w:styleId="PlainText">
    <w:name w:val="Plain Text"/>
    <w:basedOn w:val="Normal"/>
    <w:link w:val="PlainTextChar"/>
    <w:uiPriority w:val="99"/>
    <w:unhideWhenUsed/>
    <w:rsid w:val="00F427B5"/>
    <w:rPr>
      <w:rFonts w:ascii="Consolas" w:eastAsia="Arial" w:hAnsi="Consolas" w:cs="Times New Roman"/>
      <w:sz w:val="21"/>
      <w:szCs w:val="21"/>
      <w:lang w:val="en-GB" w:eastAsia="en-US"/>
    </w:rPr>
  </w:style>
  <w:style w:type="character" w:customStyle="1" w:styleId="PlainTextChar">
    <w:name w:val="Plain Text Char"/>
    <w:basedOn w:val="DefaultParagraphFont"/>
    <w:link w:val="PlainText"/>
    <w:uiPriority w:val="99"/>
    <w:rsid w:val="00F427B5"/>
    <w:rPr>
      <w:rFonts w:ascii="Consolas" w:eastAsia="Arial" w:hAnsi="Consolas"/>
      <w:sz w:val="21"/>
      <w:szCs w:val="21"/>
      <w:lang w:val="en-GB" w:eastAsia="en-US"/>
    </w:rPr>
  </w:style>
  <w:style w:type="paragraph" w:customStyle="1" w:styleId="Style14">
    <w:name w:val="Style 14"/>
    <w:rsid w:val="00F427B5"/>
    <w:pPr>
      <w:widowControl w:val="0"/>
      <w:autoSpaceDE w:val="0"/>
      <w:autoSpaceDN w:val="0"/>
      <w:jc w:val="center"/>
    </w:pPr>
    <w:rPr>
      <w:sz w:val="24"/>
      <w:szCs w:val="24"/>
      <w:lang w:val="en-US" w:eastAsia="en-US"/>
    </w:rPr>
  </w:style>
  <w:style w:type="character" w:customStyle="1" w:styleId="CharacterStyle3">
    <w:name w:val="Character Style 3"/>
    <w:rsid w:val="00F427B5"/>
    <w:rPr>
      <w:sz w:val="24"/>
    </w:rPr>
  </w:style>
  <w:style w:type="character" w:styleId="Emphasis">
    <w:name w:val="Emphasis"/>
    <w:uiPriority w:val="20"/>
    <w:qFormat/>
    <w:rsid w:val="00F427B5"/>
    <w:rPr>
      <w:i/>
      <w:iCs/>
    </w:rPr>
  </w:style>
  <w:style w:type="character" w:styleId="CommentReference">
    <w:name w:val="annotation reference"/>
    <w:uiPriority w:val="99"/>
    <w:semiHidden/>
    <w:rsid w:val="00F427B5"/>
    <w:rPr>
      <w:sz w:val="16"/>
      <w:szCs w:val="16"/>
    </w:rPr>
  </w:style>
  <w:style w:type="paragraph" w:styleId="CommentSubject">
    <w:name w:val="annotation subject"/>
    <w:basedOn w:val="CommentText"/>
    <w:next w:val="CommentText"/>
    <w:link w:val="CommentSubjectChar"/>
    <w:semiHidden/>
    <w:rsid w:val="00F427B5"/>
    <w:rPr>
      <w:b/>
      <w:bCs/>
      <w:sz w:val="20"/>
    </w:rPr>
  </w:style>
  <w:style w:type="character" w:customStyle="1" w:styleId="CommentTextChar">
    <w:name w:val="Comment Text Char"/>
    <w:basedOn w:val="DefaultParagraphFont"/>
    <w:link w:val="CommentText"/>
    <w:semiHidden/>
    <w:rsid w:val="00F427B5"/>
    <w:rPr>
      <w:rFonts w:ascii="Arial" w:eastAsia="SimSun" w:hAnsi="Arial" w:cs="Arial"/>
      <w:sz w:val="18"/>
      <w:lang w:eastAsia="zh-CN"/>
    </w:rPr>
  </w:style>
  <w:style w:type="character" w:customStyle="1" w:styleId="CommentSubjectChar">
    <w:name w:val="Comment Subject Char"/>
    <w:basedOn w:val="CommentTextChar"/>
    <w:link w:val="CommentSubject"/>
    <w:semiHidden/>
    <w:rsid w:val="00F427B5"/>
    <w:rPr>
      <w:rFonts w:ascii="Arial" w:eastAsia="SimSun" w:hAnsi="Arial" w:cs="Arial"/>
      <w:b/>
      <w:bCs/>
      <w:sz w:val="18"/>
      <w:lang w:eastAsia="zh-CN"/>
    </w:rPr>
  </w:style>
  <w:style w:type="paragraph" w:styleId="BalloonText">
    <w:name w:val="Balloon Text"/>
    <w:basedOn w:val="Normal"/>
    <w:link w:val="BalloonTextChar"/>
    <w:uiPriority w:val="99"/>
    <w:semiHidden/>
    <w:rsid w:val="00F427B5"/>
    <w:rPr>
      <w:rFonts w:ascii="Tahoma" w:hAnsi="Tahoma" w:cs="Tahoma"/>
      <w:sz w:val="16"/>
      <w:szCs w:val="16"/>
    </w:rPr>
  </w:style>
  <w:style w:type="character" w:customStyle="1" w:styleId="BalloonTextChar">
    <w:name w:val="Balloon Text Char"/>
    <w:basedOn w:val="DefaultParagraphFont"/>
    <w:link w:val="BalloonText"/>
    <w:uiPriority w:val="99"/>
    <w:semiHidden/>
    <w:rsid w:val="00F427B5"/>
    <w:rPr>
      <w:rFonts w:ascii="Tahoma" w:eastAsia="SimSun" w:hAnsi="Tahoma" w:cs="Tahoma"/>
      <w:sz w:val="16"/>
      <w:szCs w:val="16"/>
      <w:lang w:eastAsia="zh-CN"/>
    </w:rPr>
  </w:style>
  <w:style w:type="character" w:styleId="FollowedHyperlink">
    <w:name w:val="FollowedHyperlink"/>
    <w:rsid w:val="00F427B5"/>
    <w:rPr>
      <w:color w:val="606420"/>
      <w:u w:val="single"/>
    </w:rPr>
  </w:style>
  <w:style w:type="character" w:customStyle="1" w:styleId="HeaderChar">
    <w:name w:val="Header Char"/>
    <w:link w:val="Header"/>
    <w:rsid w:val="00F427B5"/>
    <w:rPr>
      <w:rFonts w:ascii="Arial" w:eastAsia="SimSun" w:hAnsi="Arial" w:cs="Arial"/>
      <w:sz w:val="22"/>
      <w:lang w:eastAsia="zh-CN"/>
    </w:rPr>
  </w:style>
  <w:style w:type="paragraph" w:customStyle="1" w:styleId="ContinCol">
    <w:name w:val="Contin Col"/>
    <w:basedOn w:val="Normal"/>
    <w:next w:val="Normal"/>
    <w:rsid w:val="00F427B5"/>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Colloquy">
    <w:name w:val="Colloquy"/>
    <w:basedOn w:val="Normal"/>
    <w:next w:val="Normal"/>
    <w:rsid w:val="00F427B5"/>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character" w:customStyle="1" w:styleId="BodyTextChar">
    <w:name w:val="Body Text Char"/>
    <w:link w:val="BodyText"/>
    <w:rsid w:val="00F427B5"/>
    <w:rPr>
      <w:rFonts w:ascii="Arial" w:eastAsia="SimSun" w:hAnsi="Arial" w:cs="Arial"/>
      <w:sz w:val="22"/>
      <w:lang w:eastAsia="zh-CN"/>
    </w:rPr>
  </w:style>
  <w:style w:type="character" w:customStyle="1" w:styleId="FooterChar">
    <w:name w:val="Footer Char"/>
    <w:link w:val="Footer"/>
    <w:rsid w:val="00F427B5"/>
    <w:rPr>
      <w:rFonts w:ascii="Arial" w:eastAsia="SimSun" w:hAnsi="Arial" w:cs="Arial"/>
      <w:sz w:val="22"/>
      <w:lang w:eastAsia="zh-CN"/>
    </w:rPr>
  </w:style>
  <w:style w:type="character" w:customStyle="1" w:styleId="apple-converted-space">
    <w:name w:val="apple-converted-space"/>
    <w:rsid w:val="00F427B5"/>
  </w:style>
  <w:style w:type="paragraph" w:styleId="Title">
    <w:name w:val="Title"/>
    <w:basedOn w:val="Normal"/>
    <w:next w:val="Normal"/>
    <w:link w:val="TitleChar"/>
    <w:uiPriority w:val="10"/>
    <w:qFormat/>
    <w:rsid w:val="00F427B5"/>
    <w:pPr>
      <w:pBdr>
        <w:bottom w:val="single" w:sz="8" w:space="4" w:color="4F81BD"/>
      </w:pBdr>
      <w:spacing w:after="300"/>
      <w:contextualSpacing/>
    </w:pPr>
    <w:rPr>
      <w:rFonts w:ascii="Cambria" w:eastAsia="Times New Roman" w:hAnsi="Cambria" w:cs="Times New Roman"/>
      <w:color w:val="17365D"/>
      <w:spacing w:val="5"/>
      <w:kern w:val="28"/>
      <w:sz w:val="52"/>
      <w:szCs w:val="52"/>
      <w:lang w:eastAsia="en-US"/>
    </w:rPr>
  </w:style>
  <w:style w:type="character" w:customStyle="1" w:styleId="TitleChar">
    <w:name w:val="Title Char"/>
    <w:basedOn w:val="DefaultParagraphFont"/>
    <w:link w:val="Title"/>
    <w:uiPriority w:val="10"/>
    <w:rsid w:val="00F427B5"/>
    <w:rPr>
      <w:rFonts w:ascii="Cambria" w:hAnsi="Cambria"/>
      <w:color w:val="17365D"/>
      <w:spacing w:val="5"/>
      <w:kern w:val="28"/>
      <w:sz w:val="52"/>
      <w:szCs w:val="52"/>
      <w:lang w:eastAsia="en-US"/>
    </w:rPr>
  </w:style>
  <w:style w:type="paragraph" w:styleId="BodyText2">
    <w:name w:val="Body Text 2"/>
    <w:basedOn w:val="Normal"/>
    <w:link w:val="BodyText2Char"/>
    <w:uiPriority w:val="99"/>
    <w:unhideWhenUsed/>
    <w:rsid w:val="00F427B5"/>
    <w:pPr>
      <w:spacing w:after="120" w:line="480" w:lineRule="auto"/>
    </w:pPr>
    <w:rPr>
      <w:rFonts w:ascii="Calibri" w:eastAsia="Calibri" w:hAnsi="Calibri" w:cs="Times New Roman"/>
      <w:szCs w:val="22"/>
      <w:lang w:eastAsia="en-US"/>
    </w:rPr>
  </w:style>
  <w:style w:type="character" w:customStyle="1" w:styleId="BodyText2Char">
    <w:name w:val="Body Text 2 Char"/>
    <w:basedOn w:val="DefaultParagraphFont"/>
    <w:link w:val="BodyText2"/>
    <w:uiPriority w:val="99"/>
    <w:rsid w:val="00F427B5"/>
    <w:rPr>
      <w:rFonts w:ascii="Calibri" w:eastAsia="Calibri" w:hAnsi="Calibri"/>
      <w:sz w:val="22"/>
      <w:szCs w:val="22"/>
      <w:lang w:eastAsia="en-US"/>
    </w:rPr>
  </w:style>
  <w:style w:type="character" w:customStyle="1" w:styleId="hps">
    <w:name w:val="hps"/>
    <w:rsid w:val="00F427B5"/>
  </w:style>
  <w:style w:type="paragraph" w:customStyle="1" w:styleId="NormalWeb1">
    <w:name w:val="Normal (Web)1"/>
    <w:rsid w:val="00F427B5"/>
    <w:pPr>
      <w:spacing w:before="100" w:after="100"/>
    </w:pPr>
    <w:rPr>
      <w:rFonts w:eastAsia="ヒラギノ角ゴ Pro W3"/>
      <w:color w:val="000000"/>
      <w:sz w:val="24"/>
      <w:lang w:val="es-ES_tradnl" w:eastAsia="en-US"/>
    </w:rPr>
  </w:style>
  <w:style w:type="character" w:styleId="Strong">
    <w:name w:val="Strong"/>
    <w:uiPriority w:val="22"/>
    <w:qFormat/>
    <w:rsid w:val="00F427B5"/>
    <w:rPr>
      <w:b/>
      <w:bCs/>
    </w:rPr>
  </w:style>
  <w:style w:type="paragraph" w:customStyle="1" w:styleId="Fixed">
    <w:name w:val="Fixed"/>
    <w:rsid w:val="00F427B5"/>
    <w:pPr>
      <w:widowControl w:val="0"/>
      <w:autoSpaceDE w:val="0"/>
      <w:autoSpaceDN w:val="0"/>
      <w:adjustRightInd w:val="0"/>
      <w:spacing w:line="285" w:lineRule="atLeast"/>
      <w:ind w:right="2116"/>
    </w:pPr>
    <w:rPr>
      <w:rFonts w:ascii="Courier New" w:eastAsia="MS Mincho" w:hAnsi="Courier New" w:cs="Courier New"/>
      <w:sz w:val="24"/>
      <w:szCs w:val="24"/>
      <w:lang w:val="en-US" w:eastAsia="en-US"/>
    </w:rPr>
  </w:style>
  <w:style w:type="paragraph" w:customStyle="1" w:styleId="Centered">
    <w:name w:val="Centered"/>
    <w:basedOn w:val="Fixed"/>
    <w:next w:val="Fixed"/>
    <w:uiPriority w:val="99"/>
    <w:rsid w:val="00F427B5"/>
    <w:pPr>
      <w:jc w:val="center"/>
    </w:pPr>
  </w:style>
  <w:style w:type="paragraph" w:styleId="Revision">
    <w:name w:val="Revision"/>
    <w:hidden/>
    <w:uiPriority w:val="99"/>
    <w:semiHidden/>
    <w:rsid w:val="00F427B5"/>
    <w:rPr>
      <w:rFonts w:ascii="Arial" w:eastAsia="SimSun" w:hAnsi="Arial" w:cs="Arial"/>
      <w:sz w:val="22"/>
      <w:lang w:val="en-US" w:eastAsia="zh-CN"/>
    </w:rPr>
  </w:style>
  <w:style w:type="character" w:customStyle="1" w:styleId="ListParagraphChar">
    <w:name w:val="List Paragraph Char"/>
    <w:link w:val="ListParagraph"/>
    <w:uiPriority w:val="34"/>
    <w:locked/>
    <w:rsid w:val="00F427B5"/>
    <w:rPr>
      <w:rFonts w:ascii="Arial" w:eastAsia="SimSun" w:hAnsi="Arial" w:cs="Arial"/>
      <w:sz w:val="22"/>
      <w:lang w:eastAsia="zh-CN"/>
    </w:rPr>
  </w:style>
  <w:style w:type="character" w:customStyle="1" w:styleId="highlight">
    <w:name w:val="highlight"/>
    <w:basedOn w:val="DefaultParagraphFont"/>
    <w:rsid w:val="00F427B5"/>
  </w:style>
  <w:style w:type="table" w:styleId="TableGrid">
    <w:name w:val="Table Grid"/>
    <w:basedOn w:val="TableNormal"/>
    <w:rsid w:val="00F427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placedate">
    <w:name w:val="Meeting place &amp; date"/>
    <w:basedOn w:val="Normal"/>
    <w:next w:val="Normal"/>
    <w:rsid w:val="00F427B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F427B5"/>
    <w:pPr>
      <w:spacing w:line="336" w:lineRule="exact"/>
      <w:ind w:left="1021"/>
    </w:pPr>
    <w:rPr>
      <w:rFonts w:eastAsia="Times New Roman" w:cs="Times New Roman"/>
      <w:b/>
      <w:sz w:val="28"/>
      <w:lang w:val="fr-FR" w:eastAsia="en-US"/>
    </w:rPr>
  </w:style>
  <w:style w:type="character" w:styleId="Hyperlink">
    <w:name w:val="Hyperlink"/>
    <w:basedOn w:val="DefaultParagraphFont"/>
    <w:rsid w:val="00F427B5"/>
    <w:rPr>
      <w:color w:val="0000FF" w:themeColor="hyperlink"/>
      <w:u w:val="single"/>
    </w:rPr>
  </w:style>
  <w:style w:type="paragraph" w:customStyle="1" w:styleId="footnotedescription">
    <w:name w:val="footnote description"/>
    <w:next w:val="Normal"/>
    <w:link w:val="footnotedescriptionChar"/>
    <w:hidden/>
    <w:rsid w:val="009504E9"/>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9504E9"/>
    <w:rPr>
      <w:rFonts w:ascii="Arial" w:eastAsia="Arial" w:hAnsi="Arial" w:cs="Arial"/>
      <w:color w:val="000000"/>
      <w:szCs w:val="22"/>
      <w:lang w:val="en-AU" w:eastAsia="en-AU"/>
    </w:rPr>
  </w:style>
  <w:style w:type="character" w:customStyle="1" w:styleId="footnotemark">
    <w:name w:val="footnote mark"/>
    <w:hidden/>
    <w:rsid w:val="008E1FB2"/>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dg_tang/speeches/a_62_dg_speech.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onnectedviews.com/05/Search/wipo?search=A%2F6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ipo.int/meetings/fr/statements.jsp?meeting_id=62448" TargetMode="External"/><Relationship Id="rId4" Type="http://schemas.openxmlformats.org/officeDocument/2006/relationships/webSettings" Target="webSettings.xml"/><Relationship Id="rId9" Type="http://schemas.openxmlformats.org/officeDocument/2006/relationships/hyperlink" Target="https://www.wipo.int/dg-report/2021/fr/index.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A_62 (F)</Template>
  <TotalTime>159</TotalTime>
  <Pages>15</Pages>
  <Words>4963</Words>
  <Characters>27952</Characters>
  <Application>Microsoft Office Word</Application>
  <DocSecurity>0</DocSecurity>
  <Lines>571</Lines>
  <Paragraphs>278</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32653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dc:title>
  <dc:creator>OLIVIÉ Karen</dc:creator>
  <cp:keywords>PUBLIC</cp:keywords>
  <cp:lastModifiedBy>HÄFLIGER Patience</cp:lastModifiedBy>
  <cp:revision>26</cp:revision>
  <cp:lastPrinted>2011-05-19T12:37:00Z</cp:lastPrinted>
  <dcterms:created xsi:type="dcterms:W3CDTF">2021-10-05T06:26:00Z</dcterms:created>
  <dcterms:modified xsi:type="dcterms:W3CDTF">2021-10-08T12:21:00Z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