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C4E13" w:rsidRPr="00EF2A4F" w:rsidTr="006C1384">
        <w:tc>
          <w:tcPr>
            <w:tcW w:w="4513" w:type="dxa"/>
            <w:tcBorders>
              <w:bottom w:val="single" w:sz="4" w:space="0" w:color="auto"/>
            </w:tcBorders>
            <w:tcMar>
              <w:bottom w:w="170" w:type="dxa"/>
            </w:tcMar>
          </w:tcPr>
          <w:p w:rsidR="004C4E13" w:rsidRPr="00EF2A4F" w:rsidRDefault="004C4E13" w:rsidP="006C1384">
            <w:pPr>
              <w:rPr>
                <w:lang w:val="fr-FR"/>
              </w:rPr>
            </w:pPr>
            <w:bookmarkStart w:id="0" w:name="TitleOfDoc"/>
            <w:bookmarkEnd w:id="0"/>
          </w:p>
        </w:tc>
        <w:tc>
          <w:tcPr>
            <w:tcW w:w="4337" w:type="dxa"/>
            <w:tcBorders>
              <w:bottom w:val="single" w:sz="4" w:space="0" w:color="auto"/>
            </w:tcBorders>
            <w:tcMar>
              <w:left w:w="0" w:type="dxa"/>
              <w:right w:w="0" w:type="dxa"/>
            </w:tcMar>
          </w:tcPr>
          <w:p w:rsidR="004C4E13" w:rsidRPr="00EF2A4F" w:rsidRDefault="004C4E13" w:rsidP="006C1384">
            <w:pPr>
              <w:rPr>
                <w:lang w:val="fr-FR"/>
              </w:rPr>
            </w:pPr>
            <w:r w:rsidRPr="00EF2A4F">
              <w:rPr>
                <w:noProof/>
                <w:lang w:eastAsia="en-US"/>
              </w:rPr>
              <w:drawing>
                <wp:inline distT="0" distB="0" distL="0" distR="0" wp14:anchorId="27CBDA16" wp14:editId="527A43C0">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C4E13" w:rsidRPr="00EF2A4F" w:rsidRDefault="004C4E13" w:rsidP="006C1384">
            <w:pPr>
              <w:jc w:val="right"/>
              <w:rPr>
                <w:lang w:val="fr-FR"/>
              </w:rPr>
            </w:pPr>
            <w:r w:rsidRPr="00EF2A4F">
              <w:rPr>
                <w:b/>
                <w:sz w:val="40"/>
                <w:szCs w:val="40"/>
                <w:lang w:val="fr-FR"/>
              </w:rPr>
              <w:t>F</w:t>
            </w:r>
          </w:p>
        </w:tc>
      </w:tr>
      <w:tr w:rsidR="004C4E13" w:rsidRPr="00EF2A4F" w:rsidTr="006C1384">
        <w:trPr>
          <w:trHeight w:hRule="exact" w:val="357"/>
        </w:trPr>
        <w:tc>
          <w:tcPr>
            <w:tcW w:w="9356" w:type="dxa"/>
            <w:gridSpan w:val="3"/>
            <w:tcBorders>
              <w:top w:val="single" w:sz="4" w:space="0" w:color="auto"/>
            </w:tcBorders>
            <w:tcMar>
              <w:top w:w="170" w:type="dxa"/>
              <w:left w:w="0" w:type="dxa"/>
              <w:right w:w="0" w:type="dxa"/>
            </w:tcMar>
            <w:vAlign w:val="bottom"/>
          </w:tcPr>
          <w:p w:rsidR="004C4E13" w:rsidRPr="00EF2A4F" w:rsidRDefault="004C4E13" w:rsidP="002B4D3A">
            <w:pPr>
              <w:jc w:val="right"/>
              <w:rPr>
                <w:rFonts w:ascii="Arial Black" w:hAnsi="Arial Black"/>
                <w:caps/>
                <w:sz w:val="15"/>
                <w:lang w:val="fr-FR"/>
              </w:rPr>
            </w:pPr>
            <w:r w:rsidRPr="00EF2A4F">
              <w:rPr>
                <w:rFonts w:ascii="Arial Black" w:hAnsi="Arial Black"/>
                <w:caps/>
                <w:sz w:val="15"/>
                <w:lang w:val="fr-FR"/>
              </w:rPr>
              <w:t>A/57/</w:t>
            </w:r>
            <w:bookmarkStart w:id="1" w:name="Code"/>
            <w:bookmarkEnd w:id="1"/>
            <w:r w:rsidRPr="00EF2A4F">
              <w:rPr>
                <w:rFonts w:ascii="Arial Black" w:hAnsi="Arial Black"/>
                <w:caps/>
                <w:sz w:val="15"/>
                <w:lang w:val="fr-FR"/>
              </w:rPr>
              <w:t>11 Add.</w:t>
            </w:r>
            <w:r w:rsidR="002B4D3A" w:rsidRPr="00EF2A4F">
              <w:rPr>
                <w:rFonts w:ascii="Arial Black" w:hAnsi="Arial Black"/>
                <w:caps/>
                <w:sz w:val="15"/>
                <w:lang w:val="fr-FR"/>
              </w:rPr>
              <w:t>2</w:t>
            </w:r>
            <w:r w:rsidRPr="00EF2A4F">
              <w:rPr>
                <w:rFonts w:ascii="Arial Black" w:hAnsi="Arial Black"/>
                <w:caps/>
                <w:sz w:val="15"/>
                <w:lang w:val="fr-FR"/>
              </w:rPr>
              <w:t xml:space="preserve"> </w:t>
            </w:r>
          </w:p>
        </w:tc>
      </w:tr>
      <w:tr w:rsidR="004C4E13" w:rsidRPr="00EF2A4F" w:rsidTr="006C1384">
        <w:trPr>
          <w:trHeight w:hRule="exact" w:val="170"/>
        </w:trPr>
        <w:tc>
          <w:tcPr>
            <w:tcW w:w="9356" w:type="dxa"/>
            <w:gridSpan w:val="3"/>
            <w:noWrap/>
            <w:tcMar>
              <w:left w:w="0" w:type="dxa"/>
              <w:right w:w="0" w:type="dxa"/>
            </w:tcMar>
            <w:vAlign w:val="bottom"/>
          </w:tcPr>
          <w:p w:rsidR="004C4E13" w:rsidRPr="00EF2A4F" w:rsidRDefault="004C4E13" w:rsidP="006C1384">
            <w:pPr>
              <w:jc w:val="right"/>
              <w:rPr>
                <w:rFonts w:ascii="Arial Black" w:hAnsi="Arial Black"/>
                <w:caps/>
                <w:sz w:val="15"/>
                <w:lang w:val="fr-FR"/>
              </w:rPr>
            </w:pPr>
            <w:r w:rsidRPr="00EF2A4F">
              <w:rPr>
                <w:rFonts w:ascii="Arial Black" w:hAnsi="Arial Black"/>
                <w:caps/>
                <w:sz w:val="15"/>
                <w:lang w:val="fr-FR"/>
              </w:rPr>
              <w:t xml:space="preserve">ORIGINAL : </w:t>
            </w:r>
            <w:bookmarkStart w:id="2" w:name="Original"/>
            <w:bookmarkEnd w:id="2"/>
            <w:r w:rsidRPr="00EF2A4F">
              <w:rPr>
                <w:rFonts w:ascii="Arial Black" w:hAnsi="Arial Black"/>
                <w:caps/>
                <w:sz w:val="15"/>
                <w:lang w:val="fr-FR"/>
              </w:rPr>
              <w:t>anglais</w:t>
            </w:r>
          </w:p>
        </w:tc>
      </w:tr>
      <w:tr w:rsidR="004C4E13" w:rsidRPr="00EF2A4F" w:rsidTr="006C1384">
        <w:trPr>
          <w:trHeight w:hRule="exact" w:val="198"/>
        </w:trPr>
        <w:tc>
          <w:tcPr>
            <w:tcW w:w="9356" w:type="dxa"/>
            <w:gridSpan w:val="3"/>
            <w:tcMar>
              <w:left w:w="0" w:type="dxa"/>
              <w:right w:w="0" w:type="dxa"/>
            </w:tcMar>
            <w:vAlign w:val="bottom"/>
          </w:tcPr>
          <w:p w:rsidR="004C4E13" w:rsidRPr="00EF2A4F" w:rsidRDefault="004C4E13" w:rsidP="006C1384">
            <w:pPr>
              <w:jc w:val="right"/>
              <w:rPr>
                <w:rFonts w:ascii="Arial Black" w:hAnsi="Arial Black"/>
                <w:caps/>
                <w:sz w:val="15"/>
                <w:lang w:val="fr-FR"/>
              </w:rPr>
            </w:pPr>
            <w:r w:rsidRPr="00EF2A4F">
              <w:rPr>
                <w:rFonts w:ascii="Arial Black" w:hAnsi="Arial Black"/>
                <w:caps/>
                <w:sz w:val="15"/>
                <w:lang w:val="fr-FR"/>
              </w:rPr>
              <w:t xml:space="preserve">DATE : </w:t>
            </w:r>
            <w:bookmarkStart w:id="3" w:name="Date"/>
            <w:bookmarkEnd w:id="3"/>
            <w:r w:rsidRPr="00EF2A4F">
              <w:rPr>
                <w:rFonts w:ascii="Arial Black" w:hAnsi="Arial Black"/>
                <w:caps/>
                <w:sz w:val="15"/>
                <w:lang w:val="fr-FR"/>
              </w:rPr>
              <w:t>11 octobre 2017</w:t>
            </w:r>
          </w:p>
        </w:tc>
      </w:tr>
    </w:tbl>
    <w:p w:rsidR="004C4E13" w:rsidRPr="00EF2A4F" w:rsidRDefault="004C4E13" w:rsidP="004C4E13">
      <w:pPr>
        <w:rPr>
          <w:lang w:val="fr-FR"/>
        </w:rPr>
      </w:pPr>
    </w:p>
    <w:p w:rsidR="004C4E13" w:rsidRPr="00EF2A4F" w:rsidRDefault="004C4E13" w:rsidP="004C4E13">
      <w:pPr>
        <w:rPr>
          <w:lang w:val="fr-FR"/>
        </w:rPr>
      </w:pPr>
    </w:p>
    <w:p w:rsidR="004C4E13" w:rsidRPr="00EF2A4F" w:rsidRDefault="004C4E13" w:rsidP="004C4E13">
      <w:pPr>
        <w:rPr>
          <w:lang w:val="fr-FR"/>
        </w:rPr>
      </w:pPr>
    </w:p>
    <w:p w:rsidR="004C4E13" w:rsidRPr="00EF2A4F" w:rsidRDefault="004C4E13" w:rsidP="004C4E13">
      <w:pPr>
        <w:rPr>
          <w:lang w:val="fr-FR"/>
        </w:rPr>
      </w:pPr>
    </w:p>
    <w:p w:rsidR="004C4E13" w:rsidRPr="00EF2A4F" w:rsidRDefault="004C4E13" w:rsidP="004C4E13">
      <w:pPr>
        <w:rPr>
          <w:lang w:val="fr-FR"/>
        </w:rPr>
      </w:pPr>
    </w:p>
    <w:p w:rsidR="004C4E13" w:rsidRPr="00EF2A4F" w:rsidRDefault="004C4E13" w:rsidP="004C4E13">
      <w:pPr>
        <w:rPr>
          <w:b/>
          <w:sz w:val="28"/>
          <w:szCs w:val="28"/>
          <w:lang w:val="fr-FR"/>
        </w:rPr>
      </w:pPr>
      <w:r w:rsidRPr="00EF2A4F">
        <w:rPr>
          <w:b/>
          <w:sz w:val="28"/>
          <w:szCs w:val="28"/>
          <w:lang w:val="fr-FR"/>
        </w:rPr>
        <w:t>Assemblées des États membres de l’OMPI</w:t>
      </w:r>
    </w:p>
    <w:p w:rsidR="004C4E13" w:rsidRPr="00EF2A4F" w:rsidRDefault="004C4E13" w:rsidP="004C4E13">
      <w:pPr>
        <w:rPr>
          <w:lang w:val="fr-FR"/>
        </w:rPr>
      </w:pPr>
    </w:p>
    <w:p w:rsidR="004C4E13" w:rsidRPr="00EF2A4F" w:rsidRDefault="004C4E13" w:rsidP="004C4E13">
      <w:pPr>
        <w:rPr>
          <w:lang w:val="fr-FR"/>
        </w:rPr>
      </w:pPr>
    </w:p>
    <w:p w:rsidR="004C4E13" w:rsidRPr="00EF2A4F" w:rsidRDefault="004C4E13" w:rsidP="004C4E13">
      <w:pPr>
        <w:rPr>
          <w:b/>
          <w:sz w:val="24"/>
          <w:szCs w:val="24"/>
          <w:lang w:val="fr-FR"/>
        </w:rPr>
      </w:pPr>
      <w:r w:rsidRPr="00EF2A4F">
        <w:rPr>
          <w:b/>
          <w:sz w:val="24"/>
          <w:szCs w:val="24"/>
          <w:lang w:val="fr-FR"/>
        </w:rPr>
        <w:t>Cinquante</w:t>
      </w:r>
      <w:r w:rsidR="001B0E95">
        <w:rPr>
          <w:b/>
          <w:sz w:val="24"/>
          <w:szCs w:val="24"/>
          <w:lang w:val="fr-FR"/>
        </w:rPr>
        <w:noBreakHyphen/>
      </w:r>
      <w:r w:rsidRPr="00EF2A4F">
        <w:rPr>
          <w:b/>
          <w:sz w:val="24"/>
          <w:szCs w:val="24"/>
          <w:lang w:val="fr-FR"/>
        </w:rPr>
        <w:t>septième série de réunions</w:t>
      </w:r>
    </w:p>
    <w:p w:rsidR="004C4E13" w:rsidRPr="00EF2A4F" w:rsidRDefault="004C4E13" w:rsidP="004C4E13">
      <w:pPr>
        <w:rPr>
          <w:b/>
          <w:sz w:val="24"/>
          <w:szCs w:val="24"/>
          <w:lang w:val="fr-FR"/>
        </w:rPr>
      </w:pPr>
      <w:r w:rsidRPr="00EF2A4F">
        <w:rPr>
          <w:b/>
          <w:sz w:val="24"/>
          <w:szCs w:val="24"/>
          <w:lang w:val="fr-FR"/>
        </w:rPr>
        <w:t>Genève, 2 – 11 octobre 2017</w:t>
      </w:r>
    </w:p>
    <w:p w:rsidR="004C4E13" w:rsidRPr="00EF2A4F" w:rsidRDefault="004C4E13" w:rsidP="004C4E13">
      <w:pPr>
        <w:rPr>
          <w:lang w:val="fr-FR"/>
        </w:rPr>
      </w:pPr>
    </w:p>
    <w:p w:rsidR="004C4E13" w:rsidRPr="00EF2A4F" w:rsidRDefault="004C4E13" w:rsidP="004C4E13">
      <w:pPr>
        <w:rPr>
          <w:lang w:val="fr-FR"/>
        </w:rPr>
      </w:pPr>
    </w:p>
    <w:p w:rsidR="004C4E13" w:rsidRPr="00EF2A4F" w:rsidRDefault="004C4E13" w:rsidP="004C4E13">
      <w:pPr>
        <w:rPr>
          <w:lang w:val="fr-FR"/>
        </w:rPr>
      </w:pPr>
    </w:p>
    <w:p w:rsidR="004C4E13" w:rsidRPr="00EF2A4F" w:rsidRDefault="005F1354" w:rsidP="004C4E13">
      <w:pPr>
        <w:rPr>
          <w:caps/>
          <w:sz w:val="24"/>
          <w:lang w:val="fr-FR"/>
        </w:rPr>
      </w:pPr>
      <w:r>
        <w:rPr>
          <w:caps/>
          <w:sz w:val="24"/>
          <w:lang w:val="fr-FR"/>
        </w:rPr>
        <w:t>Rapport de synthÈ</w:t>
      </w:r>
      <w:r w:rsidR="004C4E13" w:rsidRPr="00EF2A4F">
        <w:rPr>
          <w:caps/>
          <w:sz w:val="24"/>
          <w:lang w:val="fr-FR"/>
        </w:rPr>
        <w:t>se</w:t>
      </w:r>
    </w:p>
    <w:p w:rsidR="008B2CC1" w:rsidRPr="00EF2A4F" w:rsidRDefault="008B2CC1" w:rsidP="008B2CC1">
      <w:pPr>
        <w:rPr>
          <w:lang w:val="fr-FR"/>
        </w:rPr>
      </w:pPr>
    </w:p>
    <w:p w:rsidR="008B2CC1" w:rsidRPr="00EF2A4F" w:rsidRDefault="004F70DE" w:rsidP="008B2CC1">
      <w:pPr>
        <w:rPr>
          <w:i/>
          <w:lang w:val="fr-FR"/>
        </w:rPr>
      </w:pPr>
      <w:bookmarkStart w:id="4" w:name="Prepared"/>
      <w:bookmarkStart w:id="5" w:name="_GoBack"/>
      <w:bookmarkEnd w:id="4"/>
      <w:r w:rsidRPr="00EF2A4F">
        <w:rPr>
          <w:i/>
          <w:lang w:val="fr-FR"/>
        </w:rPr>
        <w:t>Add</w:t>
      </w:r>
      <w:r w:rsidR="004C4E13" w:rsidRPr="00EF2A4F">
        <w:rPr>
          <w:i/>
          <w:lang w:val="fr-FR"/>
        </w:rPr>
        <w:t>itif</w:t>
      </w:r>
    </w:p>
    <w:bookmarkEnd w:id="5"/>
    <w:p w:rsidR="00AC205C" w:rsidRPr="00EF2A4F" w:rsidRDefault="00AC205C">
      <w:pPr>
        <w:rPr>
          <w:lang w:val="fr-FR"/>
        </w:rPr>
      </w:pPr>
    </w:p>
    <w:p w:rsidR="002928D3" w:rsidRPr="00EF2A4F" w:rsidRDefault="002928D3">
      <w:pPr>
        <w:rPr>
          <w:lang w:val="fr-FR"/>
        </w:rPr>
      </w:pPr>
    </w:p>
    <w:p w:rsidR="002928D3" w:rsidRPr="00EF2A4F" w:rsidRDefault="002928D3" w:rsidP="0053057A">
      <w:pPr>
        <w:rPr>
          <w:lang w:val="fr-FR"/>
        </w:rPr>
      </w:pPr>
    </w:p>
    <w:p w:rsidR="002B4D3A" w:rsidRPr="00EF2A4F" w:rsidRDefault="002B4D3A" w:rsidP="002B4D3A">
      <w:pPr>
        <w:pStyle w:val="Heading2"/>
        <w:rPr>
          <w:lang w:val="fr-FR"/>
        </w:rPr>
      </w:pPr>
      <w:r w:rsidRPr="00EF2A4F">
        <w:rPr>
          <w:lang w:val="fr-FR"/>
        </w:rPr>
        <w:t>Point 9 de l’ordre du jour unifié</w:t>
      </w:r>
    </w:p>
    <w:p w:rsidR="002B4D3A" w:rsidRPr="00EF2A4F" w:rsidRDefault="002B4D3A" w:rsidP="002B4D3A">
      <w:pPr>
        <w:pStyle w:val="Heading2"/>
        <w:rPr>
          <w:lang w:val="fr-FR"/>
        </w:rPr>
      </w:pPr>
      <w:r w:rsidRPr="00EF2A4F">
        <w:rPr>
          <w:lang w:val="fr-FR"/>
        </w:rPr>
        <w:t>Composition du Comité du programme et budget</w:t>
      </w:r>
    </w:p>
    <w:p w:rsidR="00F158F3" w:rsidRPr="00EF2A4F" w:rsidRDefault="00F158F3">
      <w:pPr>
        <w:rPr>
          <w:lang w:val="fr-FR"/>
        </w:rPr>
      </w:pPr>
    </w:p>
    <w:p w:rsidR="00EF2A4F" w:rsidRPr="0027042B" w:rsidRDefault="00EF2A4F" w:rsidP="00EF2A4F">
      <w:pPr>
        <w:pStyle w:val="ONUMFS"/>
        <w:rPr>
          <w:shd w:val="clear" w:color="auto" w:fill="FFFFFF"/>
          <w:lang w:val="fr-FR" w:eastAsia="fr-FR"/>
        </w:rPr>
      </w:pPr>
      <w:r w:rsidRPr="00EF2A4F">
        <w:rPr>
          <w:shd w:val="clear" w:color="auto" w:fill="FFFFFF"/>
          <w:lang w:val="fr-FR"/>
        </w:rPr>
        <w:t xml:space="preserve">À l’issue de consultations informelles entre les coordonnateurs des groupes, les États suivants ont été élus à l’unanimité par l’Assemblée générale comme membres du Comité </w:t>
      </w:r>
      <w:r w:rsidR="009B71A0">
        <w:rPr>
          <w:shd w:val="clear" w:color="auto" w:fill="FFFFFF"/>
          <w:lang w:val="fr-FR"/>
        </w:rPr>
        <w:t>du </w:t>
      </w:r>
      <w:r w:rsidRPr="00EF2A4F">
        <w:rPr>
          <w:shd w:val="clear" w:color="auto" w:fill="FFFFFF"/>
          <w:lang w:val="fr-FR"/>
        </w:rPr>
        <w:t xml:space="preserve">programme et budget pour la période allant d’octobre 2017 à octobre 2019 : Afrique du Sud, Algérie, </w:t>
      </w:r>
      <w:r w:rsidRPr="00EF2A4F">
        <w:rPr>
          <w:shd w:val="clear" w:color="auto" w:fill="FFFFFF"/>
          <w:lang w:val="fr-FR" w:eastAsia="fr-FR"/>
        </w:rPr>
        <w:t xml:space="preserve">Allemagne, </w:t>
      </w:r>
      <w:r w:rsidRPr="00EF2A4F">
        <w:rPr>
          <w:shd w:val="clear" w:color="auto" w:fill="FFFFFF"/>
          <w:lang w:val="fr-FR"/>
        </w:rPr>
        <w:t xml:space="preserve">Angola, Argentine, Azerbaïdjan, Bangladesh, Brésil, Bulgarie, Cameroun, </w:t>
      </w:r>
      <w:r w:rsidRPr="00EF2A4F">
        <w:rPr>
          <w:shd w:val="clear" w:color="auto" w:fill="FFFFFF"/>
          <w:lang w:val="fr-FR" w:eastAsia="fr-FR"/>
        </w:rPr>
        <w:t xml:space="preserve">Canada, </w:t>
      </w:r>
      <w:r w:rsidRPr="00EF2A4F">
        <w:rPr>
          <w:shd w:val="clear" w:color="auto" w:fill="FFFFFF"/>
          <w:lang w:val="fr-FR"/>
        </w:rPr>
        <w:t xml:space="preserve">Chili, Chine, Colombie (2019), Costa Rica (2018), Égypte, El Salvador, Émirats arabes unis, Équateur, Espagne, Estonie, </w:t>
      </w:r>
      <w:r w:rsidRPr="00EF2A4F">
        <w:rPr>
          <w:shd w:val="clear" w:color="auto" w:fill="FFFFFF"/>
          <w:lang w:val="fr-FR" w:eastAsia="fr-FR"/>
        </w:rPr>
        <w:t>États</w:t>
      </w:r>
      <w:r w:rsidR="001B0E95">
        <w:rPr>
          <w:shd w:val="clear" w:color="auto" w:fill="FFFFFF"/>
          <w:lang w:val="fr-FR" w:eastAsia="fr-FR"/>
        </w:rPr>
        <w:noBreakHyphen/>
      </w:r>
      <w:r w:rsidRPr="00EF2A4F">
        <w:rPr>
          <w:shd w:val="clear" w:color="auto" w:fill="FFFFFF"/>
          <w:lang w:val="fr-FR" w:eastAsia="fr-FR"/>
        </w:rPr>
        <w:t>Unis d’Amérique</w:t>
      </w:r>
      <w:r w:rsidRPr="00EF2A4F">
        <w:rPr>
          <w:shd w:val="clear" w:color="auto" w:fill="FFFFFF"/>
          <w:lang w:val="fr-FR"/>
        </w:rPr>
        <w:t xml:space="preserve">, Éthiopie, Fédération de Russie, </w:t>
      </w:r>
      <w:r w:rsidRPr="00EF2A4F">
        <w:rPr>
          <w:shd w:val="clear" w:color="auto" w:fill="FFFFFF"/>
          <w:lang w:val="fr-FR" w:eastAsia="fr-FR"/>
        </w:rPr>
        <w:t xml:space="preserve">France, </w:t>
      </w:r>
      <w:r w:rsidRPr="00EF2A4F">
        <w:rPr>
          <w:shd w:val="clear" w:color="auto" w:fill="FFFFFF"/>
          <w:lang w:val="fr-FR"/>
        </w:rPr>
        <w:t xml:space="preserve">Gabon, </w:t>
      </w:r>
      <w:r w:rsidRPr="00EF2A4F">
        <w:rPr>
          <w:shd w:val="clear" w:color="auto" w:fill="FFFFFF"/>
          <w:lang w:val="fr-FR" w:eastAsia="fr-FR"/>
        </w:rPr>
        <w:t>Grèce</w:t>
      </w:r>
      <w:r w:rsidRPr="00EF2A4F">
        <w:rPr>
          <w:shd w:val="clear" w:color="auto" w:fill="FFFFFF"/>
          <w:lang w:val="fr-FR"/>
        </w:rPr>
        <w:t xml:space="preserve">, Guatemala, Hongrie, Inde, Iran (République islamique d’), </w:t>
      </w:r>
      <w:r w:rsidRPr="00EF2A4F">
        <w:rPr>
          <w:shd w:val="clear" w:color="auto" w:fill="FFFFFF"/>
          <w:lang w:val="fr-FR" w:eastAsia="fr-FR"/>
        </w:rPr>
        <w:t xml:space="preserve">Italie, Japon, </w:t>
      </w:r>
      <w:r w:rsidRPr="00EF2A4F">
        <w:rPr>
          <w:shd w:val="clear" w:color="auto" w:fill="FFFFFF"/>
          <w:lang w:val="fr-FR"/>
        </w:rPr>
        <w:t xml:space="preserve">Kazakhstan, Kirghizistan, Lettonie, Lituanie, Malaisie, Maroc, Mexique, Nigéria, Oman, Ouganda, Panama, République de Corée, République tchèque, Roumanie, </w:t>
      </w:r>
      <w:r w:rsidRPr="00EF2A4F">
        <w:rPr>
          <w:shd w:val="clear" w:color="auto" w:fill="FFFFFF"/>
          <w:lang w:val="fr-FR" w:eastAsia="fr-FR"/>
        </w:rPr>
        <w:t>Royaume</w:t>
      </w:r>
      <w:r w:rsidR="001B0E95">
        <w:rPr>
          <w:shd w:val="clear" w:color="auto" w:fill="FFFFFF"/>
          <w:lang w:val="fr-FR" w:eastAsia="fr-FR"/>
        </w:rPr>
        <w:noBreakHyphen/>
      </w:r>
      <w:r w:rsidRPr="00EF2A4F">
        <w:rPr>
          <w:shd w:val="clear" w:color="auto" w:fill="FFFFFF"/>
          <w:lang w:val="fr-FR" w:eastAsia="fr-FR"/>
        </w:rPr>
        <w:t xml:space="preserve">Uni, </w:t>
      </w:r>
      <w:r w:rsidRPr="0027042B">
        <w:rPr>
          <w:shd w:val="clear" w:color="auto" w:fill="FFFFFF"/>
          <w:lang w:val="fr-FR"/>
        </w:rPr>
        <w:t xml:space="preserve">Singapour, Suède, </w:t>
      </w:r>
      <w:r w:rsidRPr="0027042B">
        <w:rPr>
          <w:shd w:val="clear" w:color="auto" w:fill="FFFFFF"/>
          <w:lang w:val="fr-FR" w:eastAsia="fr-FR"/>
        </w:rPr>
        <w:t>Suisse (ex </w:t>
      </w:r>
      <w:proofErr w:type="spellStart"/>
      <w:r w:rsidRPr="0027042B">
        <w:rPr>
          <w:shd w:val="clear" w:color="auto" w:fill="FFFFFF"/>
          <w:lang w:val="fr-FR" w:eastAsia="fr-FR"/>
        </w:rPr>
        <w:t>officio</w:t>
      </w:r>
      <w:proofErr w:type="spellEnd"/>
      <w:r w:rsidRPr="0027042B">
        <w:rPr>
          <w:shd w:val="clear" w:color="auto" w:fill="FFFFFF"/>
          <w:lang w:val="fr-FR" w:eastAsia="fr-FR"/>
        </w:rPr>
        <w:t xml:space="preserve">), </w:t>
      </w:r>
      <w:r w:rsidRPr="0027042B">
        <w:rPr>
          <w:shd w:val="clear" w:color="auto" w:fill="FFFFFF"/>
          <w:lang w:val="fr-FR"/>
        </w:rPr>
        <w:t xml:space="preserve">Tadjikistan, Thaïlande, </w:t>
      </w:r>
      <w:r w:rsidRPr="0027042B">
        <w:rPr>
          <w:shd w:val="clear" w:color="auto" w:fill="FFFFFF"/>
          <w:lang w:val="fr-FR" w:eastAsia="fr-FR"/>
        </w:rPr>
        <w:t>Turquie</w:t>
      </w:r>
      <w:r w:rsidRPr="0027042B">
        <w:rPr>
          <w:shd w:val="clear" w:color="auto" w:fill="FFFFFF"/>
          <w:lang w:val="fr-FR"/>
        </w:rPr>
        <w:t xml:space="preserve"> (53).</w:t>
      </w:r>
    </w:p>
    <w:p w:rsidR="00EF2A4F" w:rsidRPr="00EF2A4F" w:rsidRDefault="00EF2A4F" w:rsidP="00EF2A4F">
      <w:pPr>
        <w:pStyle w:val="ONUMFS"/>
        <w:ind w:left="567"/>
        <w:rPr>
          <w:shd w:val="clear" w:color="auto" w:fill="FFFFFF"/>
          <w:lang w:val="fr-FR"/>
        </w:rPr>
      </w:pPr>
      <w:r w:rsidRPr="00EF2A4F">
        <w:rPr>
          <w:shd w:val="clear" w:color="auto" w:fill="FFFFFF"/>
          <w:lang w:val="fr-FR"/>
        </w:rPr>
        <w:t>L’Assemblée générale de l’OMPI a décidé d’examiner la composition du Comité du programme et budget;  dans ce contexte, le président de l’Assemblée générale de l’OMPI entreprendra des consultations sur un PBC ouvert, transparent et efficace, en tenant compte notamment de la représentation géographique, en vue d’une décision de l’Assemblée générale de l’OMPI à sa cinquantième session, en 2018.</w:t>
      </w:r>
    </w:p>
    <w:p w:rsidR="00EF2A4F" w:rsidRPr="00EF2A4F" w:rsidRDefault="00EF2A4F" w:rsidP="00EF2A4F">
      <w:pPr>
        <w:pStyle w:val="Endofdocument-Annex"/>
        <w:rPr>
          <w:lang w:val="fr-FR"/>
        </w:rPr>
      </w:pPr>
    </w:p>
    <w:p w:rsidR="00EF2A4F" w:rsidRPr="00EF2A4F" w:rsidRDefault="00EF2A4F" w:rsidP="00EF2A4F">
      <w:pPr>
        <w:pStyle w:val="Endofdocument-Annex"/>
        <w:rPr>
          <w:lang w:val="fr-FR"/>
        </w:rPr>
      </w:pPr>
    </w:p>
    <w:p w:rsidR="00EF2A4F" w:rsidRPr="00EF2A4F" w:rsidRDefault="00EF2A4F" w:rsidP="00EF2A4F">
      <w:pPr>
        <w:pStyle w:val="Endofdocument-Annex"/>
        <w:rPr>
          <w:lang w:val="fr-FR"/>
        </w:rPr>
      </w:pPr>
      <w:r w:rsidRPr="00EF2A4F">
        <w:rPr>
          <w:lang w:val="fr-FR"/>
        </w:rPr>
        <w:t>[Fin du document]</w:t>
      </w:r>
    </w:p>
    <w:sectPr w:rsidR="00EF2A4F" w:rsidRPr="00EF2A4F" w:rsidSect="00F158F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F3" w:rsidRDefault="00F158F3">
      <w:r>
        <w:separator/>
      </w:r>
    </w:p>
  </w:endnote>
  <w:endnote w:type="continuationSeparator" w:id="0">
    <w:p w:rsidR="00F158F3" w:rsidRDefault="00F158F3" w:rsidP="003B38C1">
      <w:r>
        <w:separator/>
      </w:r>
    </w:p>
    <w:p w:rsidR="00F158F3" w:rsidRPr="003B38C1" w:rsidRDefault="00F158F3" w:rsidP="003B38C1">
      <w:pPr>
        <w:spacing w:after="60"/>
        <w:rPr>
          <w:sz w:val="17"/>
        </w:rPr>
      </w:pPr>
      <w:r>
        <w:rPr>
          <w:sz w:val="17"/>
        </w:rPr>
        <w:t>[Endnote continued from previous page]</w:t>
      </w:r>
    </w:p>
  </w:endnote>
  <w:endnote w:type="continuationNotice" w:id="1">
    <w:p w:rsidR="00F158F3" w:rsidRPr="003B38C1" w:rsidRDefault="00F158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F3" w:rsidRDefault="00F158F3">
      <w:r>
        <w:separator/>
      </w:r>
    </w:p>
  </w:footnote>
  <w:footnote w:type="continuationSeparator" w:id="0">
    <w:p w:rsidR="00F158F3" w:rsidRDefault="00F158F3" w:rsidP="008B60B2">
      <w:r>
        <w:separator/>
      </w:r>
    </w:p>
    <w:p w:rsidR="00F158F3" w:rsidRPr="00ED77FB" w:rsidRDefault="00F158F3" w:rsidP="008B60B2">
      <w:pPr>
        <w:spacing w:after="60"/>
        <w:rPr>
          <w:sz w:val="17"/>
          <w:szCs w:val="17"/>
        </w:rPr>
      </w:pPr>
      <w:r w:rsidRPr="00ED77FB">
        <w:rPr>
          <w:sz w:val="17"/>
          <w:szCs w:val="17"/>
        </w:rPr>
        <w:t>[Footnote continued from previous page]</w:t>
      </w:r>
    </w:p>
  </w:footnote>
  <w:footnote w:type="continuationNotice" w:id="1">
    <w:p w:rsidR="00F158F3" w:rsidRPr="00ED77FB" w:rsidRDefault="00F158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158F3" w:rsidP="00477D6B">
    <w:pPr>
      <w:jc w:val="right"/>
    </w:pPr>
    <w:bookmarkStart w:id="6" w:name="Code2"/>
    <w:bookmarkEnd w:id="6"/>
    <w:r>
      <w:t>A/57/</w:t>
    </w:r>
    <w:r w:rsidR="007A04EE">
      <w:t>11 </w:t>
    </w:r>
    <w:r>
      <w:t>Add.</w:t>
    </w:r>
    <w:r w:rsidR="007A04EE">
      <w:t>2</w:t>
    </w:r>
  </w:p>
  <w:p w:rsidR="00EC4E49" w:rsidRDefault="0027042B" w:rsidP="00477D6B">
    <w:pPr>
      <w:jc w:val="right"/>
    </w:pPr>
    <w:proofErr w:type="gramStart"/>
    <w:r>
      <w:t>p</w:t>
    </w:r>
    <w:r w:rsidR="00EC4E49">
      <w:t>age</w:t>
    </w:r>
    <w:proofErr w:type="gramEnd"/>
    <w:r>
      <w:t> </w:t>
    </w:r>
    <w:r w:rsidR="00EC4E49">
      <w:fldChar w:fldCharType="begin"/>
    </w:r>
    <w:r w:rsidR="00EC4E49">
      <w:instrText xml:space="preserve"> PAGE  \* MERGEFORMAT </w:instrText>
    </w:r>
    <w:r w:rsidR="00EC4E49">
      <w:fldChar w:fldCharType="separate"/>
    </w:r>
    <w:r>
      <w:rPr>
        <w:noProof/>
      </w:rPr>
      <w:t>2</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E77C56"/>
    <w:multiLevelType w:val="hybridMultilevel"/>
    <w:tmpl w:val="64E40C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F3"/>
    <w:rsid w:val="00043CAA"/>
    <w:rsid w:val="00075432"/>
    <w:rsid w:val="000968ED"/>
    <w:rsid w:val="000F5E56"/>
    <w:rsid w:val="001362EE"/>
    <w:rsid w:val="001832A6"/>
    <w:rsid w:val="001A68DE"/>
    <w:rsid w:val="001B0E95"/>
    <w:rsid w:val="0021217E"/>
    <w:rsid w:val="002634C4"/>
    <w:rsid w:val="0027042B"/>
    <w:rsid w:val="002928D3"/>
    <w:rsid w:val="002B4D3A"/>
    <w:rsid w:val="002F1FE6"/>
    <w:rsid w:val="002F4E68"/>
    <w:rsid w:val="00312F7F"/>
    <w:rsid w:val="00336EA0"/>
    <w:rsid w:val="00361450"/>
    <w:rsid w:val="003673CF"/>
    <w:rsid w:val="003845C1"/>
    <w:rsid w:val="003A6F89"/>
    <w:rsid w:val="003B38C1"/>
    <w:rsid w:val="00423E3E"/>
    <w:rsid w:val="00427AF4"/>
    <w:rsid w:val="004647DA"/>
    <w:rsid w:val="00474062"/>
    <w:rsid w:val="00477D6B"/>
    <w:rsid w:val="004C4E13"/>
    <w:rsid w:val="004F70DE"/>
    <w:rsid w:val="005019FF"/>
    <w:rsid w:val="0053057A"/>
    <w:rsid w:val="00560A29"/>
    <w:rsid w:val="00586313"/>
    <w:rsid w:val="005919B0"/>
    <w:rsid w:val="005C6649"/>
    <w:rsid w:val="005F1354"/>
    <w:rsid w:val="00605827"/>
    <w:rsid w:val="00646050"/>
    <w:rsid w:val="006713CA"/>
    <w:rsid w:val="00676C5C"/>
    <w:rsid w:val="00752ADE"/>
    <w:rsid w:val="007A04EE"/>
    <w:rsid w:val="007D1613"/>
    <w:rsid w:val="007E4C0E"/>
    <w:rsid w:val="008B2CC1"/>
    <w:rsid w:val="008B60B2"/>
    <w:rsid w:val="008C55F6"/>
    <w:rsid w:val="0090731E"/>
    <w:rsid w:val="00916EE2"/>
    <w:rsid w:val="00966A22"/>
    <w:rsid w:val="0096722F"/>
    <w:rsid w:val="00980843"/>
    <w:rsid w:val="00992BCE"/>
    <w:rsid w:val="009B71A0"/>
    <w:rsid w:val="009E2791"/>
    <w:rsid w:val="009E3F6F"/>
    <w:rsid w:val="009F499F"/>
    <w:rsid w:val="00A24859"/>
    <w:rsid w:val="00A42DAF"/>
    <w:rsid w:val="00A45BD8"/>
    <w:rsid w:val="00A869B7"/>
    <w:rsid w:val="00AC205C"/>
    <w:rsid w:val="00AF0A6B"/>
    <w:rsid w:val="00B05A69"/>
    <w:rsid w:val="00B9734B"/>
    <w:rsid w:val="00BA30E2"/>
    <w:rsid w:val="00BD148E"/>
    <w:rsid w:val="00C11BFE"/>
    <w:rsid w:val="00C5068F"/>
    <w:rsid w:val="00CD04F1"/>
    <w:rsid w:val="00D45252"/>
    <w:rsid w:val="00D70234"/>
    <w:rsid w:val="00D71B4D"/>
    <w:rsid w:val="00D93D55"/>
    <w:rsid w:val="00DE51E0"/>
    <w:rsid w:val="00E15015"/>
    <w:rsid w:val="00E335FE"/>
    <w:rsid w:val="00E85715"/>
    <w:rsid w:val="00EC4E49"/>
    <w:rsid w:val="00ED77FB"/>
    <w:rsid w:val="00EE45FA"/>
    <w:rsid w:val="00EF2A4F"/>
    <w:rsid w:val="00F158F3"/>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paragraph" w:styleId="ListParagraph">
    <w:name w:val="List Paragraph"/>
    <w:basedOn w:val="Normal"/>
    <w:uiPriority w:val="34"/>
    <w:qFormat/>
    <w:rsid w:val="00EF2A4F"/>
    <w:pPr>
      <w:ind w:left="720"/>
      <w:contextualSpacing/>
    </w:pPr>
    <w:rPr>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paragraph" w:styleId="ListParagraph">
    <w:name w:val="List Paragraph"/>
    <w:basedOn w:val="Normal"/>
    <w:uiPriority w:val="34"/>
    <w:qFormat/>
    <w:rsid w:val="00EF2A4F"/>
    <w:pPr>
      <w:ind w:left="720"/>
      <w:contextualSpacing/>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(E)</Template>
  <TotalTime>13</TotalTime>
  <Pages>1</Pages>
  <Words>220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SANCHEZ Maria Margarita</dc:creator>
  <cp:lastModifiedBy>SANCHEZ Maria Margarita</cp:lastModifiedBy>
  <cp:revision>9</cp:revision>
  <cp:lastPrinted>2011-02-15T11:56:00Z</cp:lastPrinted>
  <dcterms:created xsi:type="dcterms:W3CDTF">2017-10-11T05:23:00Z</dcterms:created>
  <dcterms:modified xsi:type="dcterms:W3CDTF">2017-10-11T17:40:00Z</dcterms:modified>
</cp:coreProperties>
</file>