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43B63" w14:textId="77777777" w:rsidR="008B2CC1" w:rsidRPr="00C260B3" w:rsidRDefault="008B14EA" w:rsidP="008B14EA">
      <w:pPr>
        <w:spacing w:after="120"/>
        <w:jc w:val="right"/>
        <w:rPr>
          <w:lang w:val="es-ES_tradnl"/>
        </w:rPr>
      </w:pPr>
      <w:r w:rsidRPr="00C260B3">
        <w:rPr>
          <w:noProof/>
          <w:lang w:val="es-ES_tradnl" w:eastAsia="fr-CH"/>
        </w:rPr>
        <w:drawing>
          <wp:inline distT="0" distB="0" distL="0" distR="0" wp14:anchorId="7EECA681" wp14:editId="57BC9F6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C260B3">
        <w:rPr>
          <w:rFonts w:ascii="Arial Black" w:hAnsi="Arial Black"/>
          <w:caps/>
          <w:noProof/>
          <w:sz w:val="15"/>
          <w:szCs w:val="15"/>
          <w:lang w:val="es-ES_tradnl" w:eastAsia="fr-CH"/>
        </w:rPr>
        <mc:AlternateContent>
          <mc:Choice Requires="wps">
            <w:drawing>
              <wp:inline distT="0" distB="0" distL="0" distR="0" wp14:anchorId="7A3BBB55" wp14:editId="608E9D52">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8D9FEE9"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02712BE" w14:textId="58376F05" w:rsidR="008B2CC1" w:rsidRPr="00C260B3" w:rsidRDefault="00B43817" w:rsidP="008B14EA">
      <w:pPr>
        <w:jc w:val="right"/>
        <w:rPr>
          <w:rFonts w:ascii="Arial Black" w:hAnsi="Arial Black"/>
          <w:caps/>
          <w:sz w:val="15"/>
          <w:lang w:val="es-ES_tradnl"/>
        </w:rPr>
      </w:pPr>
      <w:r w:rsidRPr="00C260B3">
        <w:rPr>
          <w:rFonts w:ascii="Arial Black" w:hAnsi="Arial Black"/>
          <w:caps/>
          <w:sz w:val="15"/>
          <w:lang w:val="es-ES_tradnl"/>
        </w:rPr>
        <w:t>MVT/A/</w:t>
      </w:r>
      <w:r w:rsidR="005E75F4" w:rsidRPr="00C260B3">
        <w:rPr>
          <w:rFonts w:ascii="Arial Black" w:hAnsi="Arial Black"/>
          <w:caps/>
          <w:sz w:val="15"/>
          <w:lang w:val="es-ES_tradnl"/>
        </w:rPr>
        <w:t>11</w:t>
      </w:r>
      <w:r w:rsidRPr="00C260B3">
        <w:rPr>
          <w:rFonts w:ascii="Arial Black" w:hAnsi="Arial Black"/>
          <w:caps/>
          <w:sz w:val="15"/>
          <w:lang w:val="es-ES_tradnl"/>
        </w:rPr>
        <w:t>/</w:t>
      </w:r>
      <w:bookmarkStart w:id="0" w:name="Code"/>
      <w:bookmarkEnd w:id="0"/>
      <w:r w:rsidR="008A2AC0" w:rsidRPr="00C260B3">
        <w:rPr>
          <w:rFonts w:ascii="Arial Black" w:hAnsi="Arial Black"/>
          <w:caps/>
          <w:sz w:val="15"/>
          <w:lang w:val="es-ES_tradnl"/>
        </w:rPr>
        <w:t>INF/1</w:t>
      </w:r>
    </w:p>
    <w:p w14:paraId="6606CB54" w14:textId="61AAE5D6" w:rsidR="008B2CC1" w:rsidRPr="00C260B3" w:rsidRDefault="008B14EA" w:rsidP="008B14EA">
      <w:pPr>
        <w:jc w:val="right"/>
        <w:rPr>
          <w:rFonts w:ascii="Arial Black" w:hAnsi="Arial Black"/>
          <w:caps/>
          <w:sz w:val="15"/>
          <w:lang w:val="es-ES_tradnl"/>
        </w:rPr>
      </w:pPr>
      <w:r w:rsidRPr="00C260B3">
        <w:rPr>
          <w:rFonts w:ascii="Arial Black" w:hAnsi="Arial Black"/>
          <w:caps/>
          <w:sz w:val="15"/>
          <w:lang w:val="es-ES_tradnl"/>
        </w:rPr>
        <w:t xml:space="preserve">ORIGINAL: </w:t>
      </w:r>
      <w:bookmarkStart w:id="1" w:name="Original"/>
      <w:r w:rsidR="008A2AC0" w:rsidRPr="00C260B3">
        <w:rPr>
          <w:rFonts w:ascii="Arial Black" w:hAnsi="Arial Black"/>
          <w:caps/>
          <w:sz w:val="15"/>
          <w:lang w:val="es-ES_tradnl"/>
        </w:rPr>
        <w:t>Inglés</w:t>
      </w:r>
    </w:p>
    <w:bookmarkEnd w:id="1"/>
    <w:p w14:paraId="2DB33A38" w14:textId="74402678" w:rsidR="008B2CC1" w:rsidRPr="00C260B3" w:rsidRDefault="008B14EA" w:rsidP="008B14EA">
      <w:pPr>
        <w:spacing w:after="1200"/>
        <w:jc w:val="right"/>
        <w:rPr>
          <w:rFonts w:ascii="Arial Black" w:hAnsi="Arial Black"/>
          <w:caps/>
          <w:sz w:val="15"/>
          <w:lang w:val="es-ES_tradnl"/>
        </w:rPr>
      </w:pPr>
      <w:r w:rsidRPr="00C260B3">
        <w:rPr>
          <w:rFonts w:ascii="Arial Black" w:hAnsi="Arial Black"/>
          <w:caps/>
          <w:sz w:val="15"/>
          <w:lang w:val="es-ES_tradnl"/>
        </w:rPr>
        <w:t xml:space="preserve">FECHA: </w:t>
      </w:r>
      <w:bookmarkStart w:id="2" w:name="Date"/>
      <w:r w:rsidR="008A2AC0" w:rsidRPr="00C260B3">
        <w:rPr>
          <w:rFonts w:ascii="Arial Black" w:hAnsi="Arial Black"/>
          <w:caps/>
          <w:sz w:val="15"/>
          <w:lang w:val="es-ES_tradnl"/>
        </w:rPr>
        <w:t>5 de mayo de 2026</w:t>
      </w:r>
    </w:p>
    <w:bookmarkEnd w:id="2"/>
    <w:p w14:paraId="4FCD54FA" w14:textId="77777777" w:rsidR="008B2CC1" w:rsidRPr="00C260B3" w:rsidRDefault="00B43817" w:rsidP="008B14EA">
      <w:pPr>
        <w:spacing w:after="600"/>
        <w:rPr>
          <w:b/>
          <w:sz w:val="28"/>
          <w:szCs w:val="28"/>
          <w:lang w:val="es-ES_tradnl"/>
        </w:rPr>
      </w:pPr>
      <w:r w:rsidRPr="00C260B3">
        <w:rPr>
          <w:b/>
          <w:sz w:val="28"/>
          <w:lang w:val="es-ES_tradnl"/>
        </w:rPr>
        <w:t>Tratado de Marrakech para facilitar el acceso a las obras publicadas a</w:t>
      </w:r>
      <w:r w:rsidRPr="00C260B3">
        <w:rPr>
          <w:b/>
          <w:sz w:val="28"/>
          <w:lang w:val="es-ES_tradnl"/>
        </w:rPr>
        <w:br/>
        <w:t>las personas ciegas, con discapacidad visual o con otras dificultades</w:t>
      </w:r>
      <w:r w:rsidRPr="00C260B3">
        <w:rPr>
          <w:b/>
          <w:sz w:val="28"/>
          <w:lang w:val="es-ES_tradnl"/>
        </w:rPr>
        <w:br/>
        <w:t>para acceder al texto impreso</w:t>
      </w:r>
    </w:p>
    <w:p w14:paraId="1341E479" w14:textId="77777777" w:rsidR="001C4DD3" w:rsidRPr="00C260B3" w:rsidRDefault="001C4DD3" w:rsidP="008B14EA">
      <w:pPr>
        <w:spacing w:after="720"/>
        <w:rPr>
          <w:b/>
          <w:sz w:val="28"/>
          <w:szCs w:val="28"/>
          <w:lang w:val="es-ES_tradnl"/>
        </w:rPr>
      </w:pPr>
      <w:r w:rsidRPr="00C260B3">
        <w:rPr>
          <w:b/>
          <w:sz w:val="28"/>
          <w:szCs w:val="28"/>
          <w:lang w:val="es-ES_tradnl"/>
        </w:rPr>
        <w:t>Asamblea</w:t>
      </w:r>
    </w:p>
    <w:p w14:paraId="61E6ADC7" w14:textId="77777777" w:rsidR="00511D0C" w:rsidRPr="00C260B3" w:rsidRDefault="005E75F4" w:rsidP="00511D0C">
      <w:pPr>
        <w:rPr>
          <w:b/>
          <w:sz w:val="24"/>
          <w:szCs w:val="24"/>
          <w:lang w:val="es-ES_tradnl"/>
        </w:rPr>
      </w:pPr>
      <w:r w:rsidRPr="00C260B3">
        <w:rPr>
          <w:b/>
          <w:sz w:val="24"/>
          <w:lang w:val="es-ES_tradnl"/>
        </w:rPr>
        <w:t>Undécimo</w:t>
      </w:r>
      <w:r w:rsidR="0064615D" w:rsidRPr="00C260B3">
        <w:rPr>
          <w:b/>
          <w:sz w:val="24"/>
          <w:lang w:val="es-ES_tradnl"/>
        </w:rPr>
        <w:t xml:space="preserve"> período de sesiones (</w:t>
      </w:r>
      <w:r w:rsidRPr="00C260B3">
        <w:rPr>
          <w:b/>
          <w:sz w:val="24"/>
          <w:lang w:val="es-ES_tradnl"/>
        </w:rPr>
        <w:t>11</w:t>
      </w:r>
      <w:r w:rsidR="0064615D" w:rsidRPr="00C260B3">
        <w:rPr>
          <w:b/>
          <w:sz w:val="24"/>
          <w:lang w:val="es-ES_tradnl"/>
        </w:rPr>
        <w:t>.º ordinario</w:t>
      </w:r>
      <w:r w:rsidR="00B43817" w:rsidRPr="00C260B3">
        <w:rPr>
          <w:b/>
          <w:sz w:val="24"/>
          <w:lang w:val="es-ES_tradnl"/>
        </w:rPr>
        <w:t>)</w:t>
      </w:r>
    </w:p>
    <w:p w14:paraId="69A5917E" w14:textId="77777777" w:rsidR="008B2CC1" w:rsidRPr="00C260B3" w:rsidRDefault="0064615D" w:rsidP="008B14EA">
      <w:pPr>
        <w:spacing w:after="720"/>
        <w:rPr>
          <w:b/>
          <w:sz w:val="24"/>
          <w:szCs w:val="24"/>
          <w:lang w:val="es-ES_tradnl"/>
        </w:rPr>
      </w:pPr>
      <w:r w:rsidRPr="00C260B3">
        <w:rPr>
          <w:b/>
          <w:sz w:val="24"/>
          <w:lang w:val="es-ES_tradnl"/>
        </w:rPr>
        <w:t xml:space="preserve">Ginebra, </w:t>
      </w:r>
      <w:r w:rsidR="005E75F4" w:rsidRPr="00C260B3">
        <w:rPr>
          <w:b/>
          <w:sz w:val="24"/>
          <w:lang w:val="es-ES_tradnl"/>
        </w:rPr>
        <w:t>7</w:t>
      </w:r>
      <w:r w:rsidRPr="00C260B3">
        <w:rPr>
          <w:b/>
          <w:sz w:val="24"/>
          <w:lang w:val="es-ES_tradnl"/>
        </w:rPr>
        <w:t xml:space="preserve"> a 1</w:t>
      </w:r>
      <w:r w:rsidR="005E75F4" w:rsidRPr="00C260B3">
        <w:rPr>
          <w:b/>
          <w:sz w:val="24"/>
          <w:lang w:val="es-ES_tradnl"/>
        </w:rPr>
        <w:t>5</w:t>
      </w:r>
      <w:r w:rsidRPr="00C260B3">
        <w:rPr>
          <w:b/>
          <w:sz w:val="24"/>
          <w:lang w:val="es-ES_tradnl"/>
        </w:rPr>
        <w:t xml:space="preserve"> de julio de </w:t>
      </w:r>
      <w:r w:rsidR="00B43817" w:rsidRPr="00C260B3">
        <w:rPr>
          <w:b/>
          <w:sz w:val="24"/>
          <w:lang w:val="es-ES_tradnl"/>
        </w:rPr>
        <w:t>202</w:t>
      </w:r>
      <w:r w:rsidR="005E75F4" w:rsidRPr="00C260B3">
        <w:rPr>
          <w:b/>
          <w:sz w:val="24"/>
          <w:lang w:val="es-ES_tradnl"/>
        </w:rPr>
        <w:t>6</w:t>
      </w:r>
    </w:p>
    <w:p w14:paraId="0FCB85B0" w14:textId="5C10C0BA" w:rsidR="008B2CC1" w:rsidRPr="00C260B3" w:rsidRDefault="008A2AC0" w:rsidP="008B14EA">
      <w:pPr>
        <w:spacing w:after="360"/>
        <w:rPr>
          <w:caps/>
          <w:sz w:val="24"/>
          <w:lang w:val="es-ES_tradnl"/>
        </w:rPr>
      </w:pPr>
      <w:bookmarkStart w:id="3" w:name="TitleOfDoc"/>
      <w:r w:rsidRPr="00C260B3">
        <w:rPr>
          <w:caps/>
          <w:sz w:val="24"/>
          <w:lang w:val="es-ES_tradnl"/>
        </w:rPr>
        <w:t>Informe del Consorcio de Libros Accesibles</w:t>
      </w:r>
    </w:p>
    <w:p w14:paraId="0DD46E88" w14:textId="09BE9895" w:rsidR="008B2CC1" w:rsidRPr="00C260B3" w:rsidRDefault="008A2AC0" w:rsidP="008B14EA">
      <w:pPr>
        <w:spacing w:after="960"/>
        <w:rPr>
          <w:i/>
          <w:lang w:val="es-ES_tradnl"/>
        </w:rPr>
      </w:pPr>
      <w:bookmarkStart w:id="4" w:name="Prepared"/>
      <w:bookmarkEnd w:id="3"/>
      <w:r w:rsidRPr="00C260B3">
        <w:rPr>
          <w:i/>
          <w:lang w:val="es-ES_tradnl"/>
        </w:rPr>
        <w:t>Documento informativo preparado por la Secretaría</w:t>
      </w:r>
    </w:p>
    <w:bookmarkEnd w:id="4"/>
    <w:p w14:paraId="29A116B9" w14:textId="09A5E7A8" w:rsidR="008A2AC0" w:rsidRPr="00C260B3" w:rsidRDefault="008A2AC0">
      <w:pPr>
        <w:rPr>
          <w:lang w:val="es-ES_tradnl"/>
        </w:rPr>
      </w:pPr>
      <w:r w:rsidRPr="00C260B3">
        <w:rPr>
          <w:lang w:val="es-ES_tradnl"/>
        </w:rPr>
        <w:br w:type="page"/>
      </w:r>
    </w:p>
    <w:p w14:paraId="10FC33B9" w14:textId="77777777" w:rsidR="008A2AC0" w:rsidRPr="00C260B3" w:rsidRDefault="008A2AC0" w:rsidP="008A2AC0">
      <w:pPr>
        <w:pStyle w:val="Heading1"/>
        <w:spacing w:after="240"/>
        <w:rPr>
          <w:lang w:val="es-ES_tradnl"/>
        </w:rPr>
      </w:pPr>
      <w:r w:rsidRPr="00C260B3">
        <w:rPr>
          <w:lang w:val="es-ES_tradnl"/>
        </w:rPr>
        <w:lastRenderedPageBreak/>
        <w:t>Introducción</w:t>
      </w:r>
    </w:p>
    <w:p w14:paraId="14F301E6" w14:textId="561211F4" w:rsidR="005D62C5" w:rsidRPr="00C260B3" w:rsidRDefault="008A2AC0" w:rsidP="008A2AC0">
      <w:pPr>
        <w:pStyle w:val="ONUME"/>
        <w:rPr>
          <w:lang w:val="es-ES_tradnl"/>
        </w:rPr>
      </w:pPr>
      <w:r w:rsidRPr="00C260B3">
        <w:rPr>
          <w:lang w:val="es-ES_tradnl"/>
        </w:rPr>
        <w:t xml:space="preserve">El </w:t>
      </w:r>
      <w:hyperlink r:id="rId13">
        <w:r w:rsidRPr="00C260B3">
          <w:rPr>
            <w:rStyle w:val="Hyperlink"/>
            <w:lang w:val="es-ES_tradnl"/>
          </w:rPr>
          <w:t>Consorcio de Libros Accesibles</w:t>
        </w:r>
      </w:hyperlink>
      <w:r w:rsidRPr="00C260B3">
        <w:rPr>
          <w:lang w:val="es-ES_tradnl"/>
        </w:rPr>
        <w:t xml:space="preserve"> (ABC), que se presentó por primera vez en la sede de la Organización Mundial de la Propiedad Intelectual (OMPI) en junio de 2014,</w:t>
      </w:r>
      <w:r w:rsidR="005D62C5" w:rsidRPr="00C260B3">
        <w:rPr>
          <w:lang w:val="es-ES_tradnl"/>
        </w:rPr>
        <w:t xml:space="preserve"> </w:t>
      </w:r>
      <w:r w:rsidRPr="00C260B3">
        <w:rPr>
          <w:lang w:val="es-ES_tradnl"/>
        </w:rPr>
        <w:t xml:space="preserve">es una alianza público-privada constituida con objeto de llevar a la práctica los objetivos del </w:t>
      </w:r>
      <w:hyperlink r:id="rId14">
        <w:r w:rsidRPr="00C260B3">
          <w:rPr>
            <w:rStyle w:val="Hyperlink"/>
            <w:lang w:val="es-ES_tradnl"/>
          </w:rPr>
          <w:t>Tratado de Marrakech para facilitar el acceso a las obras publicadas a las personas ciegas, con discapacidad visual o con otras dificultades para acceder al texto impreso</w:t>
        </w:r>
      </w:hyperlink>
      <w:r w:rsidRPr="00C260B3">
        <w:rPr>
          <w:lang w:val="es-ES_tradnl"/>
        </w:rPr>
        <w:t xml:space="preserve"> (“el Tratado de Marrakech”).</w:t>
      </w:r>
      <w:r w:rsidR="005D62C5" w:rsidRPr="00C260B3">
        <w:rPr>
          <w:lang w:val="es-ES_tradnl"/>
        </w:rPr>
        <w:t xml:space="preserve"> </w:t>
      </w:r>
      <w:r w:rsidRPr="00C260B3">
        <w:rPr>
          <w:lang w:val="es-ES_tradnl"/>
        </w:rPr>
        <w:t>El ABC no tiene personalidad jurídica propia, sino que es una alianza de partes interesadas dirigida por la OMPI.</w:t>
      </w:r>
      <w:r w:rsidR="005D62C5" w:rsidRPr="00C260B3">
        <w:rPr>
          <w:lang w:val="es-ES_tradnl"/>
        </w:rPr>
        <w:t xml:space="preserve"> </w:t>
      </w:r>
      <w:r w:rsidRPr="00C260B3">
        <w:rPr>
          <w:lang w:val="es-ES_tradnl"/>
        </w:rPr>
        <w:t>Cuenta con una Junta Asesora que aporta conocimientos técnicos especializados a la Secretaría del ABC y fomenta la comunicación con las partes interesadas.</w:t>
      </w:r>
    </w:p>
    <w:p w14:paraId="0DC5AF89" w14:textId="515DC247" w:rsidR="008A2AC0" w:rsidRPr="00C260B3" w:rsidRDefault="008A2AC0" w:rsidP="008A2AC0">
      <w:pPr>
        <w:pStyle w:val="ONUME"/>
        <w:rPr>
          <w:lang w:val="es-ES_tradnl"/>
        </w:rPr>
      </w:pPr>
      <w:r w:rsidRPr="00C260B3">
        <w:rPr>
          <w:lang w:val="es-ES_tradnl"/>
        </w:rPr>
        <w:t>El objetivo del ABC es aumentar el número de libros en formatos accesibles y distribuirlos por todo el mundo entre personas ciegas, con baja visión, disléxicas o con problemas de movilidad que afectan a su capacidad para leer la palabra impresa (es decir, personas con dificultad para acceder al texto impreso).</w:t>
      </w:r>
      <w:r w:rsidR="005D62C5" w:rsidRPr="00C260B3">
        <w:rPr>
          <w:lang w:val="es-ES_tradnl"/>
        </w:rPr>
        <w:t xml:space="preserve"> </w:t>
      </w:r>
      <w:r w:rsidRPr="00C260B3">
        <w:rPr>
          <w:lang w:val="es-ES_tradnl"/>
        </w:rPr>
        <w:t>El presente “Informe del Consorcio de Libros Accesibles” se prepara, al igual que cada año, en el marco de las Asambleas de los Estados miembros de la Organización Mundial de la Propiedad Intelectual (OMPI).</w:t>
      </w:r>
    </w:p>
    <w:p w14:paraId="73EBC3FA" w14:textId="77777777" w:rsidR="008A2AC0" w:rsidRPr="00C260B3" w:rsidRDefault="008A2AC0" w:rsidP="008A2AC0">
      <w:pPr>
        <w:pStyle w:val="Heading2"/>
        <w:rPr>
          <w:lang w:val="es-ES_tradnl"/>
        </w:rPr>
      </w:pPr>
      <w:r w:rsidRPr="00C260B3">
        <w:rPr>
          <w:lang w:val="es-ES_tradnl"/>
        </w:rPr>
        <w:t>10.º aniversario de la ENTRADA en vigor del Tratado de Marrakech</w:t>
      </w:r>
    </w:p>
    <w:p w14:paraId="36CA4A47" w14:textId="77777777" w:rsidR="008A2AC0" w:rsidRPr="00C260B3" w:rsidRDefault="008A2AC0" w:rsidP="008A2AC0">
      <w:pPr>
        <w:rPr>
          <w:lang w:val="es-ES_tradnl"/>
        </w:rPr>
      </w:pPr>
    </w:p>
    <w:p w14:paraId="7DA5E981" w14:textId="77777777" w:rsidR="005D62C5" w:rsidRPr="00C260B3" w:rsidRDefault="008A2AC0" w:rsidP="008A2AC0">
      <w:pPr>
        <w:pStyle w:val="ONUME"/>
        <w:rPr>
          <w:lang w:val="es-ES_tradnl"/>
        </w:rPr>
      </w:pPr>
      <w:r w:rsidRPr="00C260B3">
        <w:rPr>
          <w:lang w:val="es-ES_tradnl"/>
        </w:rPr>
        <w:t>Este año se cumple el décimo aniversario de la entrada en vigor del Tratado de Marrakech, que tuvo lugar el 30 de septiembre de 2016.</w:t>
      </w:r>
      <w:r w:rsidR="005D62C5" w:rsidRPr="00C260B3">
        <w:rPr>
          <w:lang w:val="es-ES_tradnl"/>
        </w:rPr>
        <w:t xml:space="preserve"> </w:t>
      </w:r>
      <w:r w:rsidRPr="00C260B3">
        <w:rPr>
          <w:lang w:val="es-ES_tradnl"/>
        </w:rPr>
        <w:t>La India fue el primer país en ratificar el Tratado de Marrakech, que entró en vigor tres meses después de que 20 Estados depositaran sus instrumentos de ratificación o adhesión, siendo Canadá el vigésimo en hacerlo.</w:t>
      </w:r>
    </w:p>
    <w:p w14:paraId="01026EED" w14:textId="06BF8D8C" w:rsidR="008A2AC0" w:rsidRPr="00C260B3" w:rsidRDefault="008A2AC0" w:rsidP="008A2AC0">
      <w:pPr>
        <w:pStyle w:val="Heading1"/>
        <w:rPr>
          <w:lang w:val="es-ES_tradnl"/>
        </w:rPr>
      </w:pPr>
      <w:r w:rsidRPr="00C260B3">
        <w:rPr>
          <w:lang w:val="es-ES_tradnl"/>
        </w:rPr>
        <w:t>Actividades del Consorcio de Libros Accesibles</w:t>
      </w:r>
    </w:p>
    <w:p w14:paraId="49189580" w14:textId="77777777" w:rsidR="005D62C5" w:rsidRPr="00C260B3" w:rsidRDefault="008A2AC0" w:rsidP="008A2AC0">
      <w:pPr>
        <w:pStyle w:val="Heading2"/>
        <w:rPr>
          <w:lang w:val="es-ES_tradnl"/>
        </w:rPr>
      </w:pPr>
      <w:r w:rsidRPr="00C260B3">
        <w:rPr>
          <w:lang w:val="es-ES_tradnl"/>
        </w:rPr>
        <w:t>Campaña mundial de alfabetización en braille</w:t>
      </w:r>
    </w:p>
    <w:p w14:paraId="4C84AB5A" w14:textId="7AAFE607" w:rsidR="008A2AC0" w:rsidRPr="00C260B3" w:rsidRDefault="008A2AC0" w:rsidP="008A2AC0">
      <w:pPr>
        <w:pStyle w:val="ONUME"/>
        <w:rPr>
          <w:lang w:val="es-ES_tradnl"/>
        </w:rPr>
      </w:pPr>
      <w:r w:rsidRPr="00C260B3">
        <w:rPr>
          <w:lang w:val="es-ES_tradnl"/>
        </w:rPr>
        <w:t>El año pasado, el ABC y sus asociados celebraron en publicaciones de medios sociales el bicentenario de la invención del braille.</w:t>
      </w:r>
      <w:r w:rsidR="005D62C5" w:rsidRPr="00C260B3">
        <w:rPr>
          <w:lang w:val="es-ES_tradnl"/>
        </w:rPr>
        <w:t xml:space="preserve"> </w:t>
      </w:r>
      <w:r w:rsidRPr="00C260B3">
        <w:rPr>
          <w:lang w:val="es-ES_tradnl"/>
        </w:rPr>
        <w:t>Este año, el ABC se une a la Campaña Mundial de Alfabetización en Braille dirigida por el Consejo Internacional para la Educación de las Personas con Discapacidad Visual y la Unión Mundial de Ciegos para sensibilizar sobre la importancia del braille como base de la alfabetización, la independencia y la plena participación en la sociedad de las personas ciegas o con discapacidad visual.</w:t>
      </w:r>
      <w:r w:rsidR="005D62C5" w:rsidRPr="00C260B3">
        <w:rPr>
          <w:lang w:val="es-ES_tradnl"/>
        </w:rPr>
        <w:t xml:space="preserve"> </w:t>
      </w:r>
      <w:r w:rsidRPr="00C260B3">
        <w:rPr>
          <w:lang w:val="es-ES_tradnl"/>
        </w:rPr>
        <w:t>El propósito de la campaña es fortalecer el compromiso mundial con el braille:</w:t>
      </w:r>
    </w:p>
    <w:p w14:paraId="18AE6A13" w14:textId="77777777" w:rsidR="008A2AC0" w:rsidRPr="00C260B3" w:rsidRDefault="008A2AC0" w:rsidP="008A2AC0">
      <w:pPr>
        <w:pStyle w:val="ONUME"/>
        <w:numPr>
          <w:ilvl w:val="0"/>
          <w:numId w:val="13"/>
        </w:numPr>
        <w:ind w:left="1170" w:hanging="603"/>
        <w:rPr>
          <w:lang w:val="es-ES_tradnl"/>
        </w:rPr>
      </w:pPr>
      <w:r w:rsidRPr="00C260B3">
        <w:rPr>
          <w:lang w:val="es-ES_tradnl"/>
        </w:rPr>
        <w:t>destacando que sigue siendo pertinente en la era digital;</w:t>
      </w:r>
    </w:p>
    <w:p w14:paraId="76280E3A" w14:textId="77777777" w:rsidR="008A2AC0" w:rsidRPr="00C260B3" w:rsidRDefault="008A2AC0" w:rsidP="008A2AC0">
      <w:pPr>
        <w:pStyle w:val="ONUME"/>
        <w:numPr>
          <w:ilvl w:val="1"/>
          <w:numId w:val="5"/>
        </w:numPr>
        <w:ind w:left="1134" w:hanging="567"/>
        <w:rPr>
          <w:lang w:val="es-ES_tradnl"/>
        </w:rPr>
      </w:pPr>
      <w:r w:rsidRPr="00C260B3">
        <w:rPr>
          <w:lang w:val="es-ES_tradnl"/>
        </w:rPr>
        <w:t>fomentando la colaboración entre países y regiones; y</w:t>
      </w:r>
    </w:p>
    <w:p w14:paraId="79B6B12A" w14:textId="77777777" w:rsidR="008A2AC0" w:rsidRPr="00C260B3" w:rsidRDefault="008A2AC0" w:rsidP="008A2AC0">
      <w:pPr>
        <w:pStyle w:val="ONUME"/>
        <w:numPr>
          <w:ilvl w:val="1"/>
          <w:numId w:val="5"/>
        </w:numPr>
        <w:ind w:left="1134" w:hanging="567"/>
        <w:rPr>
          <w:lang w:val="es-ES_tradnl"/>
        </w:rPr>
      </w:pPr>
      <w:r w:rsidRPr="00C260B3">
        <w:rPr>
          <w:lang w:val="es-ES_tradnl"/>
        </w:rPr>
        <w:t>amplificando las voces de los usuarios de braille en todo el mundo y animando a los educadores a aprender y enseñar braille.</w:t>
      </w:r>
    </w:p>
    <w:p w14:paraId="70B7A040" w14:textId="6F11B2BF" w:rsidR="008A2AC0" w:rsidRPr="00C260B3" w:rsidRDefault="008A2AC0" w:rsidP="008A2AC0">
      <w:pPr>
        <w:pStyle w:val="ONUME"/>
        <w:rPr>
          <w:lang w:val="es-ES_tradnl"/>
        </w:rPr>
      </w:pPr>
      <w:r w:rsidRPr="00C260B3">
        <w:rPr>
          <w:lang w:val="es-ES_tradnl"/>
        </w:rPr>
        <w:t xml:space="preserve">La campaña, titulada </w:t>
      </w:r>
      <w:hyperlink r:id="rId15" w:history="1">
        <w:r w:rsidRPr="00A675EF">
          <w:rPr>
            <w:rStyle w:val="Hyperlink"/>
            <w:lang w:val="es-ES_tradnl"/>
          </w:rPr>
          <w:t>“Más Braille: Más empoderamiento”</w:t>
        </w:r>
      </w:hyperlink>
      <w:r w:rsidRPr="00A675EF">
        <w:rPr>
          <w:lang w:val="es-ES_tradnl"/>
        </w:rPr>
        <w:t xml:space="preserve"> se</w:t>
      </w:r>
      <w:r w:rsidRPr="00C260B3">
        <w:rPr>
          <w:lang w:val="es-ES_tradnl"/>
        </w:rPr>
        <w:t xml:space="preserve"> presentó oficialmente en el Día Mundial del Braille, el 4 de enero de 2026, aniversario del nacimiento de Louis Braille.</w:t>
      </w:r>
      <w:r w:rsidR="005D62C5" w:rsidRPr="00C260B3">
        <w:rPr>
          <w:lang w:val="es-ES_tradnl"/>
        </w:rPr>
        <w:t xml:space="preserve"> </w:t>
      </w:r>
      <w:r w:rsidRPr="00C260B3">
        <w:rPr>
          <w:lang w:val="es-ES_tradnl"/>
        </w:rPr>
        <w:t>El ABC promueve el braille en sus tres actividades principales:</w:t>
      </w:r>
    </w:p>
    <w:p w14:paraId="4F8BAB2A" w14:textId="517DAD23" w:rsidR="008A2AC0" w:rsidRPr="00C260B3" w:rsidRDefault="008A2AC0" w:rsidP="008A2AC0">
      <w:pPr>
        <w:pStyle w:val="ONUME"/>
        <w:numPr>
          <w:ilvl w:val="0"/>
          <w:numId w:val="12"/>
        </w:numPr>
        <w:ind w:left="1170" w:hanging="540"/>
        <w:rPr>
          <w:lang w:val="es-ES_tradnl"/>
        </w:rPr>
      </w:pPr>
      <w:r w:rsidRPr="00C260B3">
        <w:rPr>
          <w:lang w:val="es-ES_tradnl"/>
        </w:rPr>
        <w:t>Servicio Mundial de Libros del ABC: este catálogo bibliotecario mundial de 1,2 millones de ejemplares de obras en formato accesible está disponible para el intercambio transfronterizo en el marco del Tratado de Marrakech.</w:t>
      </w:r>
      <w:r w:rsidR="005D62C5" w:rsidRPr="00C260B3">
        <w:rPr>
          <w:lang w:val="es-ES_tradnl"/>
        </w:rPr>
        <w:t xml:space="preserve"> </w:t>
      </w:r>
      <w:r w:rsidRPr="00C260B3">
        <w:rPr>
          <w:lang w:val="es-ES_tradnl"/>
        </w:rPr>
        <w:t>El catálogo contiene más de 120 000 títulos en braille, de los cuales 17 000 son partituras.</w:t>
      </w:r>
    </w:p>
    <w:p w14:paraId="3C324419" w14:textId="77777777" w:rsidR="008A2AC0" w:rsidRPr="00C260B3" w:rsidRDefault="008A2AC0" w:rsidP="008A2AC0">
      <w:pPr>
        <w:pStyle w:val="ONUME"/>
        <w:numPr>
          <w:ilvl w:val="1"/>
          <w:numId w:val="7"/>
        </w:numPr>
        <w:ind w:left="1134" w:hanging="567"/>
        <w:rPr>
          <w:lang w:val="es-ES_tradnl"/>
        </w:rPr>
      </w:pPr>
      <w:r w:rsidRPr="00C260B3">
        <w:rPr>
          <w:lang w:val="es-ES_tradnl"/>
        </w:rPr>
        <w:t xml:space="preserve">Formación y asistencia técnica: el ABC proporciona formación y financiación a organizaciones de países en desarrollo y países menos adelantados (PMA) para </w:t>
      </w:r>
      <w:r w:rsidRPr="00C260B3">
        <w:rPr>
          <w:lang w:val="es-ES_tradnl"/>
        </w:rPr>
        <w:lastRenderedPageBreak/>
        <w:t>que produzcan libros en gofrado braille o en braille electrónico legibles mediante una línea braille digital.</w:t>
      </w:r>
    </w:p>
    <w:p w14:paraId="6F6B44C0" w14:textId="77777777" w:rsidR="008A2AC0" w:rsidRPr="00C260B3" w:rsidRDefault="008A2AC0" w:rsidP="008A2AC0">
      <w:pPr>
        <w:pStyle w:val="ONUME"/>
        <w:numPr>
          <w:ilvl w:val="1"/>
          <w:numId w:val="7"/>
        </w:numPr>
        <w:ind w:left="1134" w:hanging="567"/>
        <w:rPr>
          <w:lang w:val="es-ES_tradnl"/>
        </w:rPr>
      </w:pPr>
      <w:r w:rsidRPr="00C260B3">
        <w:rPr>
          <w:lang w:val="es-ES_tradnl"/>
        </w:rPr>
        <w:t>Edición accesible: el ABC alienta a los editores a que adopten prácticas dirigidas a que las obras “nazcan accesibles”, en particular, la producción de libros en el formato accesible EPUB 3 para que las publicaciones sean legibles por las personas ciegas o con discapacidad visual mediante tecnologías de apoyo como las líneas braille digitales.</w:t>
      </w:r>
    </w:p>
    <w:p w14:paraId="065EEA15" w14:textId="77777777" w:rsidR="005D62C5" w:rsidRPr="00C260B3" w:rsidRDefault="008A2AC0" w:rsidP="008A2AC0">
      <w:pPr>
        <w:pStyle w:val="Heading2"/>
        <w:rPr>
          <w:lang w:val="es-ES_tradnl"/>
        </w:rPr>
      </w:pPr>
      <w:r w:rsidRPr="00C260B3">
        <w:rPr>
          <w:lang w:val="es-ES_tradnl"/>
        </w:rPr>
        <w:t>Reuniones presenciales en la OMPI</w:t>
      </w:r>
    </w:p>
    <w:p w14:paraId="3EC60411" w14:textId="77777777" w:rsidR="005D62C5" w:rsidRPr="00C260B3" w:rsidRDefault="008A2AC0" w:rsidP="008A2AC0">
      <w:pPr>
        <w:pStyle w:val="ONUME"/>
        <w:rPr>
          <w:lang w:val="es-ES_tradnl"/>
        </w:rPr>
      </w:pPr>
      <w:r w:rsidRPr="00C260B3">
        <w:rPr>
          <w:lang w:val="es-ES_tradnl"/>
        </w:rPr>
        <w:t>La Secretaría del ABC organizó una reunión presencial de la Junta Asesora del ABC en la sede de la OMPI, el 13 de noviembre de 2025.</w:t>
      </w:r>
      <w:r w:rsidR="005D62C5" w:rsidRPr="00C260B3">
        <w:rPr>
          <w:lang w:val="es-ES_tradnl"/>
        </w:rPr>
        <w:t xml:space="preserve"> </w:t>
      </w:r>
      <w:r w:rsidRPr="00C260B3">
        <w:rPr>
          <w:lang w:val="es-ES_tradnl"/>
        </w:rPr>
        <w:t>La Junta Asesora está formada por organizaciones de personas con discapacidad visual, organizaciones que representan a entidades autorizadas y organismos de normalización, organizaciones que representan a autores y titulares del derecho de autor, así como donantes.</w:t>
      </w:r>
      <w:r w:rsidR="005D62C5" w:rsidRPr="00C260B3">
        <w:rPr>
          <w:lang w:val="es-ES_tradnl"/>
        </w:rPr>
        <w:t xml:space="preserve"> </w:t>
      </w:r>
      <w:r w:rsidRPr="00C260B3">
        <w:rPr>
          <w:lang w:val="es-ES_tradnl"/>
        </w:rPr>
        <w:t>Esta reunión presencial constituyó una valiosa oportunidad para reunirse y examinar la labor del ABC.</w:t>
      </w:r>
    </w:p>
    <w:p w14:paraId="389A676E" w14:textId="77777777" w:rsidR="005D62C5" w:rsidRPr="00C260B3" w:rsidRDefault="008A2AC0" w:rsidP="008A2AC0">
      <w:pPr>
        <w:pStyle w:val="ONUME"/>
        <w:rPr>
          <w:lang w:val="es-ES_tradnl"/>
        </w:rPr>
      </w:pPr>
      <w:r w:rsidRPr="00C260B3">
        <w:rPr>
          <w:lang w:val="es-ES_tradnl"/>
        </w:rPr>
        <w:t xml:space="preserve">La reunión de la Junta Asesora del ABC se organizó para que coincidiera con la reunión presencial de la Junta Directiva del DAISY </w:t>
      </w:r>
      <w:proofErr w:type="spellStart"/>
      <w:r w:rsidRPr="00C260B3">
        <w:rPr>
          <w:lang w:val="es-ES_tradnl"/>
        </w:rPr>
        <w:t>Consortium</w:t>
      </w:r>
      <w:proofErr w:type="spellEnd"/>
      <w:r w:rsidRPr="00C260B3">
        <w:rPr>
          <w:lang w:val="es-ES_tradnl"/>
        </w:rPr>
        <w:t xml:space="preserve"> (celebrada también en la sede de la OMPI) el 11 y el 12 de noviembre.</w:t>
      </w:r>
      <w:r w:rsidR="005D62C5" w:rsidRPr="00C260B3">
        <w:rPr>
          <w:lang w:val="es-ES_tradnl"/>
        </w:rPr>
        <w:t xml:space="preserve"> </w:t>
      </w:r>
      <w:r w:rsidRPr="00C260B3">
        <w:rPr>
          <w:lang w:val="es-ES_tradnl"/>
        </w:rPr>
        <w:t xml:space="preserve">Muchas de las EA participantes del ABC también son miembros del Daisy </w:t>
      </w:r>
      <w:proofErr w:type="spellStart"/>
      <w:r w:rsidRPr="00C260B3">
        <w:rPr>
          <w:lang w:val="es-ES_tradnl"/>
        </w:rPr>
        <w:t>Consortium</w:t>
      </w:r>
      <w:proofErr w:type="spellEnd"/>
      <w:r w:rsidRPr="00C260B3">
        <w:rPr>
          <w:lang w:val="es-ES_tradnl"/>
        </w:rPr>
        <w:t>, socio fundador del ABC.</w:t>
      </w:r>
      <w:r w:rsidR="005D62C5" w:rsidRPr="00C260B3">
        <w:rPr>
          <w:lang w:val="es-ES_tradnl"/>
        </w:rPr>
        <w:t xml:space="preserve"> </w:t>
      </w:r>
      <w:r w:rsidRPr="00C260B3">
        <w:rPr>
          <w:lang w:val="es-ES_tradnl"/>
        </w:rPr>
        <w:t>El ABC aprovechó la oportunidad para celebrar una reunión híbrida con las entidades autorizadas sobre el Servicio Mundial de Libros del ABC.</w:t>
      </w:r>
      <w:r w:rsidR="005D62C5" w:rsidRPr="00C260B3">
        <w:rPr>
          <w:lang w:val="es-ES_tradnl"/>
        </w:rPr>
        <w:t xml:space="preserve"> </w:t>
      </w:r>
      <w:r w:rsidRPr="00C260B3">
        <w:rPr>
          <w:lang w:val="es-ES_tradnl"/>
        </w:rPr>
        <w:t>Esa sesión dio a la Secretaría del ABC la oportunidad de compartir información actualizada, recabando al mismo tiempo comentarios constructivos de un amplio abanico de entidades autorizadas.</w:t>
      </w:r>
    </w:p>
    <w:p w14:paraId="122BD18B" w14:textId="12253622" w:rsidR="008A2AC0" w:rsidRPr="00C260B3" w:rsidRDefault="008A2AC0" w:rsidP="008A2AC0">
      <w:pPr>
        <w:pStyle w:val="ONUME"/>
        <w:rPr>
          <w:lang w:val="es-ES_tradnl"/>
        </w:rPr>
      </w:pPr>
      <w:r w:rsidRPr="00C260B3">
        <w:rPr>
          <w:lang w:val="es-ES_tradnl"/>
        </w:rPr>
        <w:t>Tras la reunión híbrida, el ABC envió un cuestionario a todas sus entidades autorizadas sobre el uso que hacen del Servicio Mundial de Libros del ABC para contribuir a la planificación estratégica del ABC.</w:t>
      </w:r>
      <w:r w:rsidR="005D62C5" w:rsidRPr="00C260B3">
        <w:rPr>
          <w:lang w:val="es-ES_tradnl"/>
        </w:rPr>
        <w:t xml:space="preserve"> </w:t>
      </w:r>
      <w:r w:rsidRPr="00C260B3">
        <w:rPr>
          <w:lang w:val="es-ES_tradnl"/>
        </w:rPr>
        <w:t>Respondieron entidades autorizadas geográficamente representativas de distintos lugares.</w:t>
      </w:r>
      <w:r w:rsidR="005D62C5" w:rsidRPr="00C260B3">
        <w:rPr>
          <w:lang w:val="es-ES_tradnl"/>
        </w:rPr>
        <w:t xml:space="preserve"> </w:t>
      </w:r>
      <w:r w:rsidRPr="00C260B3">
        <w:rPr>
          <w:lang w:val="es-ES_tradnl"/>
        </w:rPr>
        <w:t>Manifestaron su interés en donar (o recibir) equipos informáticos fuera de servicio, prestar u obtener apoyo de mentores y recibir formación y apoyo sobre el uso del Servicio Mundial de Libros del ABC.</w:t>
      </w:r>
    </w:p>
    <w:p w14:paraId="36128B14" w14:textId="77777777" w:rsidR="008A2AC0" w:rsidRPr="00C260B3" w:rsidRDefault="008A2AC0" w:rsidP="008A2AC0">
      <w:pPr>
        <w:pStyle w:val="Heading2"/>
        <w:rPr>
          <w:lang w:val="es-ES_tradnl"/>
        </w:rPr>
      </w:pPr>
      <w:r w:rsidRPr="00C260B3">
        <w:rPr>
          <w:lang w:val="es-ES_tradnl"/>
        </w:rPr>
        <w:t>Servicio Mundial de Libros del ABC</w:t>
      </w:r>
    </w:p>
    <w:p w14:paraId="275E14F8" w14:textId="77777777" w:rsidR="005D62C5" w:rsidRPr="00C260B3" w:rsidRDefault="008A2AC0" w:rsidP="008A2AC0">
      <w:pPr>
        <w:pStyle w:val="ONUME"/>
        <w:rPr>
          <w:lang w:val="es-ES_tradnl"/>
        </w:rPr>
      </w:pPr>
      <w:r w:rsidRPr="00C260B3">
        <w:rPr>
          <w:lang w:val="es-ES_tradnl"/>
        </w:rPr>
        <w:t>El Servicio Mundial de Libros del ABC es uno de los catálogos en línea de libros en formatos accesibles más diversos del mundo.</w:t>
      </w:r>
      <w:r w:rsidR="005D62C5" w:rsidRPr="00C260B3">
        <w:rPr>
          <w:lang w:val="es-ES_tradnl"/>
        </w:rPr>
        <w:t xml:space="preserve"> </w:t>
      </w:r>
      <w:r w:rsidRPr="00C260B3">
        <w:rPr>
          <w:lang w:val="es-ES_tradnl"/>
        </w:rPr>
        <w:t>Ofrece a las entidades autorizadas la posibilidad de buscar, solicitar e intercambiar a escala transfronteriza sin cargo ejemplares de obras en formato accesible.</w:t>
      </w:r>
      <w:r w:rsidR="005D62C5" w:rsidRPr="00C260B3">
        <w:rPr>
          <w:lang w:val="es-ES_tradnl"/>
        </w:rPr>
        <w:t xml:space="preserve"> </w:t>
      </w:r>
      <w:r w:rsidRPr="00C260B3">
        <w:rPr>
          <w:lang w:val="es-ES_tradnl"/>
        </w:rPr>
        <w:t>Esta plataforma basada en la nube permite a las entidades autorizadas participantes poner en común sus recursos colectivos al compartir sus respectivos catálogos y ejemplares de obras en formato accesible.</w:t>
      </w:r>
    </w:p>
    <w:p w14:paraId="3B897939" w14:textId="6A16835E" w:rsidR="005D62C5" w:rsidRPr="00C260B3" w:rsidRDefault="008A2AC0" w:rsidP="008A2AC0">
      <w:pPr>
        <w:pStyle w:val="ONUME"/>
        <w:rPr>
          <w:lang w:val="es-ES_tradnl"/>
        </w:rPr>
      </w:pPr>
      <w:r w:rsidRPr="00C260B3">
        <w:rPr>
          <w:lang w:val="es-ES_tradnl"/>
        </w:rPr>
        <w:t>En un esfuerzo por facilitar la búsqueda y el descubrimiento de títulos dentro del catálogo del Servicio Mundial de Libros, el ABC introdujo un conjunto de 28 categorías temáticas por las que los usuarios pueden navegar directamente dentro de la plataforma.</w:t>
      </w:r>
      <w:r w:rsidR="005D62C5" w:rsidRPr="00C260B3">
        <w:rPr>
          <w:lang w:val="es-ES_tradnl"/>
        </w:rPr>
        <w:t xml:space="preserve"> </w:t>
      </w:r>
      <w:r w:rsidRPr="00C260B3">
        <w:rPr>
          <w:lang w:val="es-ES_tradnl"/>
        </w:rPr>
        <w:t>Estas categorías se basan en Thema, un esquema internacional multilingüe de categorías temáticas.</w:t>
      </w:r>
      <w:r w:rsidR="005D62C5" w:rsidRPr="00C260B3">
        <w:rPr>
          <w:lang w:val="es-ES_tradnl"/>
        </w:rPr>
        <w:t xml:space="preserve"> </w:t>
      </w:r>
      <w:r w:rsidRPr="00C260B3">
        <w:rPr>
          <w:lang w:val="es-ES_tradnl"/>
        </w:rPr>
        <w:t>Las nuevas categorías se han probado cuidadosamente en relación con las obras en inglés, francés y español para garantizar que los resultados de la búsqueda sean pertinentes y tengan sentido.</w:t>
      </w:r>
      <w:r w:rsidR="005D62C5" w:rsidRPr="00C260B3">
        <w:rPr>
          <w:lang w:val="es-ES_tradnl"/>
        </w:rPr>
        <w:t xml:space="preserve"> </w:t>
      </w:r>
      <w:r w:rsidRPr="00C260B3">
        <w:rPr>
          <w:lang w:val="es-ES_tradnl"/>
        </w:rPr>
        <w:t>Las categorías incluyen temas como “romance”, “ficción histórica” y “arqueología”.</w:t>
      </w:r>
      <w:r w:rsidR="005D62C5" w:rsidRPr="00C260B3">
        <w:rPr>
          <w:lang w:val="es-ES_tradnl"/>
        </w:rPr>
        <w:t xml:space="preserve"> </w:t>
      </w:r>
      <w:r w:rsidRPr="00C260B3">
        <w:rPr>
          <w:lang w:val="es-ES_tradnl"/>
        </w:rPr>
        <w:t>Esta mejora facilita a los usuarios la exploración del catálogo por tema.</w:t>
      </w:r>
    </w:p>
    <w:p w14:paraId="4158B6DB" w14:textId="77777777" w:rsidR="005D62C5" w:rsidRPr="00C260B3" w:rsidRDefault="008A2AC0" w:rsidP="008A2AC0">
      <w:pPr>
        <w:pStyle w:val="ONUME"/>
        <w:rPr>
          <w:lang w:val="es-ES_tradnl"/>
        </w:rPr>
      </w:pPr>
      <w:r w:rsidRPr="00C260B3">
        <w:rPr>
          <w:lang w:val="es-ES_tradnl"/>
        </w:rPr>
        <w:t>Actualmente, el Servicio Mundial de Libros del ABC cuenta con 150 entidades autorizadas, de las cuales más de la mitad están situadas en países en desarrollo o PMA.</w:t>
      </w:r>
      <w:r w:rsidR="005D62C5" w:rsidRPr="00C260B3">
        <w:rPr>
          <w:lang w:val="es-ES_tradnl"/>
        </w:rPr>
        <w:t xml:space="preserve"> </w:t>
      </w:r>
      <w:r w:rsidRPr="00C260B3">
        <w:rPr>
          <w:lang w:val="es-ES_tradnl"/>
        </w:rPr>
        <w:t>Véase en el Anexo I la lista de las entidades autorizadas que firmaron el acuerdo de adhesión al Servicio.</w:t>
      </w:r>
      <w:r w:rsidR="005D62C5" w:rsidRPr="00C260B3">
        <w:rPr>
          <w:lang w:val="es-ES_tradnl"/>
        </w:rPr>
        <w:t xml:space="preserve"> </w:t>
      </w:r>
      <w:r w:rsidRPr="00C260B3">
        <w:rPr>
          <w:lang w:val="es-ES_tradnl"/>
        </w:rPr>
        <w:t>El catálogo del ABC cuenta con 1,2</w:t>
      </w:r>
      <w:r w:rsidR="005D62C5" w:rsidRPr="00C260B3">
        <w:rPr>
          <w:lang w:val="es-ES_tradnl"/>
        </w:rPr>
        <w:t xml:space="preserve"> </w:t>
      </w:r>
      <w:r w:rsidRPr="00C260B3">
        <w:rPr>
          <w:lang w:val="es-ES_tradnl"/>
        </w:rPr>
        <w:t xml:space="preserve">millones de títulos en 80 idiomas que están disponibles para el intercambio transfronterizo con las entidades autorizadas situadas en </w:t>
      </w:r>
      <w:r w:rsidRPr="00C260B3">
        <w:rPr>
          <w:lang w:val="es-ES_tradnl"/>
        </w:rPr>
        <w:lastRenderedPageBreak/>
        <w:t>países que se han adherido al Tratado de Marrakech y han transpuesto sus disposiciones a la legislación nacional.</w:t>
      </w:r>
    </w:p>
    <w:p w14:paraId="4562D0DC" w14:textId="77777777" w:rsidR="005D62C5" w:rsidRPr="00C260B3" w:rsidRDefault="008A2AC0" w:rsidP="008A2AC0">
      <w:pPr>
        <w:pStyle w:val="ONUME"/>
        <w:rPr>
          <w:lang w:val="es-ES_tradnl"/>
        </w:rPr>
      </w:pPr>
      <w:r w:rsidRPr="00C260B3">
        <w:rPr>
          <w:lang w:val="es-ES_tradnl"/>
        </w:rPr>
        <w:t>Del 1 de enero al 31 de diciembre de 2025, las entidades participantes entregaron un total de 240 534 ejemplares en formatos accesibles del catálogo del ABC a personas con dificultad para acceder al texto impreso.</w:t>
      </w:r>
      <w:r w:rsidR="005D62C5" w:rsidRPr="00C260B3">
        <w:rPr>
          <w:lang w:val="es-ES_tradnl"/>
        </w:rPr>
        <w:t xml:space="preserve"> </w:t>
      </w:r>
      <w:r w:rsidRPr="00C260B3">
        <w:rPr>
          <w:lang w:val="es-ES_tradnl"/>
        </w:rPr>
        <w:t>Desde la puesta en marcha del Servicio Mundial de Libros del ABC en junio de 2014, el ABC ha facilitado la entrega, en total, de más de 1 295 000 ejemplares en formato accesible a personas con dificultad para acceder al texto impreso.</w:t>
      </w:r>
    </w:p>
    <w:p w14:paraId="24277113" w14:textId="2D0C2136" w:rsidR="008A2AC0" w:rsidRPr="00C260B3" w:rsidRDefault="008A2AC0" w:rsidP="008A2AC0">
      <w:pPr>
        <w:pStyle w:val="ONUME"/>
        <w:rPr>
          <w:lang w:val="es-ES_tradnl"/>
        </w:rPr>
      </w:pPr>
      <w:r w:rsidRPr="00C260B3">
        <w:rPr>
          <w:lang w:val="es-ES_tradnl"/>
        </w:rPr>
        <w:t>Si bien la aplicación principal del ABC es un servicio entre bibliotecas (la “aplicación de EA”), el ABC también ofrece otra aplicación para beneficiarios (formalmente conocida como la “aplicación complementaria”) que no supone ningún costo para las entidades autorizadas participantes.</w:t>
      </w:r>
      <w:r w:rsidR="005D62C5" w:rsidRPr="00C260B3">
        <w:rPr>
          <w:lang w:val="es-ES_tradnl"/>
        </w:rPr>
        <w:t xml:space="preserve"> </w:t>
      </w:r>
      <w:r w:rsidRPr="00C260B3">
        <w:rPr>
          <w:lang w:val="es-ES_tradnl"/>
        </w:rPr>
        <w:t>La aplicación para beneficiarios ofrece a los usuarios de las entidades autorizadas participantes situadas en países que se han adherido al Tratado de Marrakech y han transpuesto sus disposiciones la posibilidad de buscar y descargar inmediatamente ejemplares en formato accesible de las obras contenidas en el catálogo.</w:t>
      </w:r>
      <w:r w:rsidR="005D62C5" w:rsidRPr="00C260B3">
        <w:rPr>
          <w:lang w:val="es-ES_tradnl"/>
        </w:rPr>
        <w:t xml:space="preserve"> </w:t>
      </w:r>
      <w:r w:rsidRPr="00C260B3">
        <w:rPr>
          <w:lang w:val="es-ES_tradnl"/>
        </w:rPr>
        <w:t>Este apartado del catálogo del ABC contiene actualmente 545 000 ejemplares en formato accesible, todos ellos disponibles para los usuarios de entidades autorizadas que dispongan de la aplicación para los beneficiarios.</w:t>
      </w:r>
    </w:p>
    <w:p w14:paraId="5B038034" w14:textId="77777777" w:rsidR="005D62C5" w:rsidRPr="00C260B3" w:rsidRDefault="008A2AC0" w:rsidP="008A2AC0">
      <w:pPr>
        <w:pStyle w:val="ONUME"/>
        <w:rPr>
          <w:lang w:val="es-ES_tradnl"/>
        </w:rPr>
      </w:pPr>
      <w:r w:rsidRPr="00C260B3">
        <w:rPr>
          <w:lang w:val="es-ES_tradnl"/>
        </w:rPr>
        <w:t>Para que una persona pueda tener acceso al catálogo del ABC, deben cumplirse tres condiciones:</w:t>
      </w:r>
    </w:p>
    <w:p w14:paraId="1C310816" w14:textId="77777777" w:rsidR="005D62C5" w:rsidRPr="00C260B3" w:rsidRDefault="008A2AC0" w:rsidP="008A2AC0">
      <w:pPr>
        <w:pStyle w:val="ONUME"/>
        <w:numPr>
          <w:ilvl w:val="0"/>
          <w:numId w:val="12"/>
        </w:numPr>
        <w:tabs>
          <w:tab w:val="left" w:pos="1134"/>
        </w:tabs>
        <w:rPr>
          <w:lang w:val="es-ES_tradnl"/>
        </w:rPr>
      </w:pPr>
      <w:r w:rsidRPr="00C260B3">
        <w:rPr>
          <w:lang w:val="es-ES_tradnl"/>
        </w:rPr>
        <w:t>la persona debe ser reconocida como persona beneficiaria, tal como se define en el Tratado de Marrakech, por una entidad autorizada que se haya adherido al Servicio Mundial de Libros del ABC;</w:t>
      </w:r>
    </w:p>
    <w:p w14:paraId="178A9378" w14:textId="22C289E6" w:rsidR="008A2AC0" w:rsidRPr="00C260B3" w:rsidRDefault="008A2AC0" w:rsidP="008A2AC0">
      <w:pPr>
        <w:pStyle w:val="ONUME"/>
        <w:numPr>
          <w:ilvl w:val="0"/>
          <w:numId w:val="12"/>
        </w:numPr>
        <w:tabs>
          <w:tab w:val="left" w:pos="1134"/>
        </w:tabs>
        <w:rPr>
          <w:lang w:val="es-ES_tradnl"/>
        </w:rPr>
      </w:pPr>
      <w:r w:rsidRPr="00C260B3">
        <w:rPr>
          <w:lang w:val="es-ES_tradnl"/>
        </w:rPr>
        <w:t>la entidad autorizada debe estar ubicada en un país que se haya adherido al Tratado de Marrakech y haya transpuesto sus disposiciones en la legislación nacional; y</w:t>
      </w:r>
    </w:p>
    <w:p w14:paraId="3A4830BF" w14:textId="77777777" w:rsidR="008A2AC0" w:rsidRPr="00C260B3" w:rsidRDefault="008A2AC0" w:rsidP="008A2AC0">
      <w:pPr>
        <w:pStyle w:val="ONUME"/>
        <w:numPr>
          <w:ilvl w:val="1"/>
          <w:numId w:val="8"/>
        </w:numPr>
        <w:tabs>
          <w:tab w:val="left" w:pos="900"/>
        </w:tabs>
        <w:ind w:left="900" w:hanging="333"/>
        <w:rPr>
          <w:lang w:val="es-ES_tradnl"/>
        </w:rPr>
      </w:pPr>
      <w:r w:rsidRPr="00C260B3">
        <w:rPr>
          <w:lang w:val="es-ES_tradnl"/>
        </w:rPr>
        <w:t>La entidad autorizada debe haber aceptado las condiciones del ABC para poder ofrecer a sus beneficiarios el catálogo del ABC en la aplicación para beneficiarios.</w:t>
      </w:r>
    </w:p>
    <w:p w14:paraId="69898AAD" w14:textId="77777777" w:rsidR="005D62C5" w:rsidRPr="00C260B3" w:rsidRDefault="008A2AC0" w:rsidP="008A2AC0">
      <w:pPr>
        <w:pStyle w:val="ONUME"/>
        <w:spacing w:after="0"/>
        <w:rPr>
          <w:lang w:val="es-ES_tradnl"/>
        </w:rPr>
      </w:pPr>
      <w:r w:rsidRPr="00C260B3">
        <w:rPr>
          <w:lang w:val="es-ES_tradnl"/>
        </w:rPr>
        <w:t xml:space="preserve">En octubre de 2025, se puso a disposición el catálogo de la aplicación de beneficiarios del ABC en la aplicación Dolphin </w:t>
      </w:r>
      <w:proofErr w:type="spellStart"/>
      <w:r w:rsidRPr="00C260B3">
        <w:rPr>
          <w:lang w:val="es-ES_tradnl"/>
        </w:rPr>
        <w:t>EasyReader</w:t>
      </w:r>
      <w:proofErr w:type="spellEnd"/>
      <w:r w:rsidRPr="00C260B3">
        <w:rPr>
          <w:lang w:val="es-ES_tradnl"/>
        </w:rPr>
        <w:t>.</w:t>
      </w:r>
      <w:r w:rsidR="005D62C5" w:rsidRPr="00C260B3">
        <w:rPr>
          <w:lang w:val="es-ES_tradnl"/>
        </w:rPr>
        <w:t xml:space="preserve"> </w:t>
      </w:r>
      <w:proofErr w:type="spellStart"/>
      <w:r w:rsidRPr="00C260B3">
        <w:rPr>
          <w:lang w:val="es-ES_tradnl"/>
        </w:rPr>
        <w:t>EasyReader</w:t>
      </w:r>
      <w:proofErr w:type="spellEnd"/>
      <w:r w:rsidRPr="00C260B3">
        <w:rPr>
          <w:lang w:val="es-ES_tradnl"/>
        </w:rPr>
        <w:t xml:space="preserve"> es una aplicación de lectura accesible gratuita para teléfonos móviles, tabletas u ordenadores que ayuda a leer a personas con dificultad para acceder al texto impreso.</w:t>
      </w:r>
      <w:r w:rsidR="005D62C5" w:rsidRPr="00C260B3">
        <w:rPr>
          <w:lang w:val="es-ES_tradnl"/>
        </w:rPr>
        <w:t xml:space="preserve"> </w:t>
      </w:r>
      <w:r w:rsidRPr="00C260B3">
        <w:rPr>
          <w:lang w:val="es-ES_tradnl"/>
        </w:rPr>
        <w:t>La aplicación permite personalizar el tamaño del texto, el tipo de letra y los colores, facilita la navegación, permite marcar las páginas y puede integrarse con el lector de pantalla o la pantalla braille digital que prefiera el usuario.</w:t>
      </w:r>
    </w:p>
    <w:p w14:paraId="7C126C14" w14:textId="77F0BCD7" w:rsidR="008A2AC0" w:rsidRPr="00C260B3" w:rsidRDefault="008A2AC0" w:rsidP="008A139D">
      <w:pPr>
        <w:pStyle w:val="Heading3"/>
        <w:spacing w:after="240"/>
        <w:rPr>
          <w:lang w:val="es-ES_tradnl"/>
        </w:rPr>
      </w:pPr>
      <w:r w:rsidRPr="00C260B3">
        <w:rPr>
          <w:lang w:val="es-ES_tradnl"/>
        </w:rPr>
        <w:t>Futuras actividades del Servicio Mundial de Libros del ABC</w:t>
      </w:r>
    </w:p>
    <w:p w14:paraId="69C94236" w14:textId="47214499" w:rsidR="008A2AC0" w:rsidRPr="00C260B3" w:rsidRDefault="008A2AC0" w:rsidP="008A2AC0">
      <w:pPr>
        <w:pStyle w:val="ONUME"/>
        <w:rPr>
          <w:szCs w:val="22"/>
          <w:lang w:val="es-ES_tradnl"/>
        </w:rPr>
      </w:pPr>
      <w:r w:rsidRPr="00C260B3">
        <w:rPr>
          <w:lang w:val="es-ES_tradnl"/>
        </w:rPr>
        <w:t xml:space="preserve">El ABC sigue explorando activamente la posibilidad de sellar alianzas con proveedores de </w:t>
      </w:r>
      <w:r w:rsidRPr="00C260B3">
        <w:rPr>
          <w:i/>
          <w:iCs/>
          <w:lang w:val="es-ES_tradnl"/>
        </w:rPr>
        <w:t>software</w:t>
      </w:r>
      <w:r w:rsidRPr="00C260B3">
        <w:rPr>
          <w:lang w:val="es-ES_tradnl"/>
        </w:rPr>
        <w:t xml:space="preserve"> de accesibilidad y dispositivos de lectura.</w:t>
      </w:r>
      <w:r w:rsidR="005D62C5" w:rsidRPr="00C260B3">
        <w:rPr>
          <w:lang w:val="es-ES_tradnl"/>
        </w:rPr>
        <w:t xml:space="preserve"> </w:t>
      </w:r>
      <w:r w:rsidRPr="00C260B3">
        <w:rPr>
          <w:lang w:val="es-ES_tradnl"/>
        </w:rPr>
        <w:t>Los esfuerzos también se centran en ampliar la cobertura de categorías temáticas y géneros de libros en el catálogo, mejorando al mismo tiempo la experiencia general de los usuarios.</w:t>
      </w:r>
    </w:p>
    <w:p w14:paraId="6A9C9E8E" w14:textId="77777777" w:rsidR="005D62C5" w:rsidRPr="00C260B3" w:rsidRDefault="008A2AC0" w:rsidP="008A2AC0">
      <w:pPr>
        <w:pStyle w:val="Heading2"/>
        <w:rPr>
          <w:lang w:val="es-ES_tradnl"/>
        </w:rPr>
      </w:pPr>
      <w:r w:rsidRPr="00C260B3">
        <w:rPr>
          <w:lang w:val="es-ES_tradnl"/>
        </w:rPr>
        <w:t>Formación y asistencia técnica</w:t>
      </w:r>
    </w:p>
    <w:p w14:paraId="7C78EEEC" w14:textId="471A97E8" w:rsidR="005D62C5" w:rsidRPr="00C260B3" w:rsidRDefault="008A2AC0" w:rsidP="008A2AC0">
      <w:pPr>
        <w:pStyle w:val="ONUME"/>
        <w:rPr>
          <w:lang w:val="es-ES_tradnl"/>
        </w:rPr>
      </w:pPr>
      <w:r w:rsidRPr="00C260B3">
        <w:rPr>
          <w:lang w:val="es-ES_tradnl"/>
        </w:rPr>
        <w:t>El modelo del ABC para prestar asistencia técnica y formación tiene como objetivo dotar a las organizaciones de los países en desarrollo y los PMA de la capacidad de producir y facilitar materiales educativos en los idiomas nacionales para que sean utilizados por los estudiantes de enseñanza primaria y secundaria y los estudiantes universitarios que tengan dificultad para acceder al texto impreso.</w:t>
      </w:r>
      <w:r w:rsidR="005D62C5" w:rsidRPr="00C260B3">
        <w:rPr>
          <w:lang w:val="es-ES_tradnl"/>
        </w:rPr>
        <w:t xml:space="preserve"> </w:t>
      </w:r>
      <w:r w:rsidRPr="00C260B3">
        <w:rPr>
          <w:lang w:val="es-ES_tradnl"/>
        </w:rPr>
        <w:t xml:space="preserve">En </w:t>
      </w:r>
      <w:r w:rsidR="00C260B3" w:rsidRPr="00C260B3">
        <w:rPr>
          <w:lang w:val="es-ES_tradnl"/>
        </w:rPr>
        <w:t>colaboración</w:t>
      </w:r>
      <w:r w:rsidRPr="00C260B3">
        <w:rPr>
          <w:lang w:val="es-ES_tradnl"/>
        </w:rPr>
        <w:t xml:space="preserve"> con las autoridades de PI o derecho de autor de esos países, el propósito del ABC </w:t>
      </w:r>
      <w:r w:rsidR="00C260B3" w:rsidRPr="00C260B3">
        <w:rPr>
          <w:lang w:val="es-ES_tradnl"/>
        </w:rPr>
        <w:t>es</w:t>
      </w:r>
      <w:r w:rsidRPr="00C260B3">
        <w:rPr>
          <w:lang w:val="es-ES_tradnl"/>
        </w:rPr>
        <w:t xml:space="preserve"> mejorar la capacidad de esas organizaciones </w:t>
      </w:r>
      <w:r w:rsidRPr="00C260B3">
        <w:rPr>
          <w:lang w:val="es-ES_tradnl"/>
        </w:rPr>
        <w:lastRenderedPageBreak/>
        <w:t>para que funcionen en calidad de entidades autorizadas de manera eficiente y sostenible, de conformidad con el Tratado de Marrakech.</w:t>
      </w:r>
    </w:p>
    <w:p w14:paraId="5893C115" w14:textId="2CC0D35A" w:rsidR="008A2AC0" w:rsidRPr="00C260B3" w:rsidRDefault="008A2AC0" w:rsidP="008A2AC0">
      <w:pPr>
        <w:pStyle w:val="ONUME"/>
        <w:rPr>
          <w:lang w:val="es-ES_tradnl"/>
        </w:rPr>
      </w:pPr>
      <w:r w:rsidRPr="00C260B3">
        <w:rPr>
          <w:lang w:val="es-ES_tradnl"/>
        </w:rPr>
        <w:t>El ABC ofrece formación en las últimas técnicas de producción de libros accesibles a través de una plataforma en línea que imparte sesiones interactivas con formadores expertos.</w:t>
      </w:r>
      <w:r w:rsidR="005D62C5" w:rsidRPr="00C260B3">
        <w:rPr>
          <w:lang w:val="es-ES_tradnl"/>
        </w:rPr>
        <w:t xml:space="preserve"> </w:t>
      </w:r>
      <w:r w:rsidRPr="00C260B3">
        <w:rPr>
          <w:lang w:val="es-ES_tradnl"/>
        </w:rPr>
        <w:t>Una vez que los participantes han completado el “Curso en línea del ABC sobre producción de libros accesibles para organizaciones no gubernamentales (ONG)” o el “Curso en línea sobre ciencia, tecnología, ingeniería y matemática (CTIM)”,</w:t>
      </w:r>
      <w:r w:rsidRPr="00C260B3">
        <w:rPr>
          <w:color w:val="3B3B3B"/>
          <w:shd w:val="clear" w:color="auto" w:fill="FAFAFA"/>
          <w:lang w:val="es-ES_tradnl"/>
        </w:rPr>
        <w:t xml:space="preserve"> </w:t>
      </w:r>
      <w:r w:rsidRPr="00C260B3">
        <w:rPr>
          <w:lang w:val="es-ES_tradnl"/>
        </w:rPr>
        <w:t>disponibles en el Centro de Enseñanza Electrónica de la Academia de la OMPI, el ABC proporciona financiación a la organización asociada para que su personal pueda aplicar las competencias recién adquiridas en materia de producción de obras educativas en formatos accesibles para estudiantes con dificultad para acceder al texto impreso.</w:t>
      </w:r>
    </w:p>
    <w:p w14:paraId="1C7FC77C" w14:textId="77777777" w:rsidR="005D62C5" w:rsidRPr="00C260B3" w:rsidRDefault="008A2AC0" w:rsidP="008A2AC0">
      <w:pPr>
        <w:pStyle w:val="ONUME"/>
        <w:tabs>
          <w:tab w:val="clear" w:pos="567"/>
          <w:tab w:val="left" w:pos="0"/>
          <w:tab w:val="num" w:pos="657"/>
        </w:tabs>
        <w:rPr>
          <w:lang w:val="es-ES_tradnl"/>
        </w:rPr>
      </w:pPr>
      <w:r w:rsidRPr="00C260B3">
        <w:rPr>
          <w:lang w:val="es-ES_tradnl"/>
        </w:rPr>
        <w:t>De 2015 a 2026, el ABC ejecutó proyectos de formación y asistencia técnica con un total de 50 organizaciones que atienden a personas con dificultad para acceder al texto impreso.</w:t>
      </w:r>
      <w:r w:rsidR="005D62C5" w:rsidRPr="00C260B3">
        <w:rPr>
          <w:lang w:val="es-ES_tradnl"/>
        </w:rPr>
        <w:t xml:space="preserve"> </w:t>
      </w:r>
      <w:r w:rsidRPr="00C260B3">
        <w:rPr>
          <w:lang w:val="es-ES_tradnl"/>
        </w:rPr>
        <w:t>En el Anexo I se puede consultar la lista de organizaciones que han firmado acuerdos de formación y asistencia técnica con la OMPI.</w:t>
      </w:r>
      <w:r w:rsidR="005D62C5" w:rsidRPr="00C260B3">
        <w:rPr>
          <w:lang w:val="es-ES_tradnl"/>
        </w:rPr>
        <w:t xml:space="preserve"> </w:t>
      </w:r>
      <w:r w:rsidRPr="00C260B3">
        <w:rPr>
          <w:lang w:val="es-ES_tradnl"/>
        </w:rPr>
        <w:t>En conjunto, estos proyectos han producido más de 24 000 libros educativos en formatos accesibles, desde los más tradicionales, braille y audiolibro, hasta los más modernos, digitales, DAISY y EPUB 3.</w:t>
      </w:r>
    </w:p>
    <w:p w14:paraId="727B5FEA" w14:textId="2A757436" w:rsidR="008A2AC0" w:rsidRPr="00C260B3" w:rsidRDefault="008A2AC0" w:rsidP="008A2AC0">
      <w:pPr>
        <w:pStyle w:val="ONUME"/>
        <w:tabs>
          <w:tab w:val="clear" w:pos="567"/>
          <w:tab w:val="left" w:pos="0"/>
          <w:tab w:val="num" w:pos="657"/>
        </w:tabs>
        <w:rPr>
          <w:lang w:val="es-ES_tradnl"/>
        </w:rPr>
      </w:pPr>
      <w:r w:rsidRPr="00C260B3">
        <w:rPr>
          <w:lang w:val="es-ES_tradnl"/>
        </w:rPr>
        <w:t xml:space="preserve">Actualmente, se están ejecutando ocho proyectos de </w:t>
      </w:r>
      <w:r w:rsidR="00C260B3" w:rsidRPr="00C260B3">
        <w:rPr>
          <w:lang w:val="es-ES_tradnl"/>
        </w:rPr>
        <w:t>formación</w:t>
      </w:r>
      <w:r w:rsidRPr="00C260B3">
        <w:rPr>
          <w:lang w:val="es-ES_tradnl"/>
        </w:rPr>
        <w:t xml:space="preserve"> y asistencia técnica.</w:t>
      </w:r>
      <w:r w:rsidR="005D62C5" w:rsidRPr="00C260B3">
        <w:rPr>
          <w:lang w:val="es-ES_tradnl"/>
        </w:rPr>
        <w:t xml:space="preserve"> </w:t>
      </w:r>
      <w:r w:rsidRPr="00C260B3">
        <w:rPr>
          <w:lang w:val="es-ES_tradnl"/>
        </w:rPr>
        <w:t>El ABC expresa su sincero agradecimiento al Gobierno de Australia por la aportación de fondos fiduciarios a los colaboradores del ABC que se indican a continuación:</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
        <w:gridCol w:w="1800"/>
        <w:gridCol w:w="5031"/>
        <w:gridCol w:w="1814"/>
      </w:tblGrid>
      <w:tr w:rsidR="008A2AC0" w:rsidRPr="00C260B3" w14:paraId="489F169C" w14:textId="77777777" w:rsidTr="00B12B52">
        <w:trPr>
          <w:trHeight w:val="245"/>
          <w:jc w:val="center"/>
        </w:trPr>
        <w:tc>
          <w:tcPr>
            <w:tcW w:w="535" w:type="dxa"/>
          </w:tcPr>
          <w:p w14:paraId="021B91AB" w14:textId="77777777" w:rsidR="008A2AC0" w:rsidRPr="00C260B3" w:rsidRDefault="008A2AC0" w:rsidP="00B12B52">
            <w:pPr>
              <w:jc w:val="center"/>
              <w:rPr>
                <w:b/>
                <w:bCs/>
                <w:lang w:val="es-ES_tradnl"/>
              </w:rPr>
            </w:pPr>
          </w:p>
        </w:tc>
        <w:tc>
          <w:tcPr>
            <w:tcW w:w="1800" w:type="dxa"/>
            <w:noWrap/>
            <w:tcMar>
              <w:top w:w="0" w:type="dxa"/>
              <w:left w:w="108" w:type="dxa"/>
              <w:bottom w:w="0" w:type="dxa"/>
              <w:right w:w="108" w:type="dxa"/>
            </w:tcMar>
            <w:hideMark/>
          </w:tcPr>
          <w:p w14:paraId="76AFF1C2" w14:textId="77777777" w:rsidR="008A2AC0" w:rsidRPr="00C260B3" w:rsidRDefault="008A2AC0" w:rsidP="00B12B52">
            <w:pPr>
              <w:rPr>
                <w:b/>
                <w:bCs/>
                <w:lang w:val="es-ES_tradnl"/>
              </w:rPr>
            </w:pPr>
            <w:r w:rsidRPr="00C260B3">
              <w:rPr>
                <w:b/>
                <w:lang w:val="es-ES_tradnl"/>
              </w:rPr>
              <w:t>País</w:t>
            </w:r>
          </w:p>
        </w:tc>
        <w:tc>
          <w:tcPr>
            <w:tcW w:w="5031" w:type="dxa"/>
            <w:noWrap/>
            <w:tcMar>
              <w:top w:w="0" w:type="dxa"/>
              <w:left w:w="108" w:type="dxa"/>
              <w:bottom w:w="0" w:type="dxa"/>
              <w:right w:w="108" w:type="dxa"/>
            </w:tcMar>
            <w:hideMark/>
          </w:tcPr>
          <w:p w14:paraId="56DA98DD" w14:textId="77777777" w:rsidR="008A2AC0" w:rsidRPr="00C260B3" w:rsidRDefault="008A2AC0" w:rsidP="00B12B52">
            <w:pPr>
              <w:rPr>
                <w:b/>
                <w:bCs/>
                <w:lang w:val="es-ES_tradnl"/>
              </w:rPr>
            </w:pPr>
            <w:r w:rsidRPr="00C260B3">
              <w:rPr>
                <w:b/>
                <w:lang w:val="es-ES_tradnl"/>
              </w:rPr>
              <w:t>Organización no gubernamental</w:t>
            </w:r>
          </w:p>
        </w:tc>
        <w:tc>
          <w:tcPr>
            <w:tcW w:w="1814" w:type="dxa"/>
          </w:tcPr>
          <w:p w14:paraId="1B272ABB" w14:textId="77777777" w:rsidR="008A2AC0" w:rsidRPr="00C260B3" w:rsidRDefault="008A2AC0" w:rsidP="00B12B52">
            <w:pPr>
              <w:jc w:val="center"/>
              <w:rPr>
                <w:b/>
                <w:bCs/>
                <w:lang w:val="es-ES_tradnl"/>
              </w:rPr>
            </w:pPr>
            <w:r w:rsidRPr="00C260B3">
              <w:rPr>
                <w:b/>
                <w:lang w:val="es-ES_tradnl"/>
              </w:rPr>
              <w:t>Financiación</w:t>
            </w:r>
          </w:p>
        </w:tc>
      </w:tr>
      <w:tr w:rsidR="008A2AC0" w:rsidRPr="00C260B3" w14:paraId="0C8AB041" w14:textId="77777777" w:rsidTr="00B12B52">
        <w:trPr>
          <w:trHeight w:val="245"/>
          <w:jc w:val="center"/>
        </w:trPr>
        <w:tc>
          <w:tcPr>
            <w:tcW w:w="535" w:type="dxa"/>
          </w:tcPr>
          <w:p w14:paraId="1A332DE0" w14:textId="77777777" w:rsidR="008A2AC0" w:rsidRPr="00C260B3" w:rsidRDefault="008A2AC0" w:rsidP="00B12B52">
            <w:pPr>
              <w:jc w:val="center"/>
              <w:rPr>
                <w:lang w:val="es-ES_tradnl"/>
              </w:rPr>
            </w:pPr>
            <w:r w:rsidRPr="00C260B3">
              <w:rPr>
                <w:lang w:val="es-ES_tradnl"/>
              </w:rPr>
              <w:t>1.</w:t>
            </w:r>
          </w:p>
        </w:tc>
        <w:tc>
          <w:tcPr>
            <w:tcW w:w="1800" w:type="dxa"/>
            <w:noWrap/>
            <w:tcMar>
              <w:top w:w="0" w:type="dxa"/>
              <w:left w:w="108" w:type="dxa"/>
              <w:bottom w:w="0" w:type="dxa"/>
              <w:right w:w="108" w:type="dxa"/>
            </w:tcMar>
            <w:hideMark/>
          </w:tcPr>
          <w:p w14:paraId="38739DA0" w14:textId="77777777" w:rsidR="008A2AC0" w:rsidRPr="00C260B3" w:rsidRDefault="008A2AC0" w:rsidP="00B12B52">
            <w:pPr>
              <w:rPr>
                <w:lang w:val="es-ES_tradnl"/>
              </w:rPr>
            </w:pPr>
            <w:r w:rsidRPr="00C260B3">
              <w:rPr>
                <w:lang w:val="es-ES_tradnl"/>
              </w:rPr>
              <w:t>Bangladesh</w:t>
            </w:r>
          </w:p>
        </w:tc>
        <w:tc>
          <w:tcPr>
            <w:tcW w:w="5031" w:type="dxa"/>
            <w:noWrap/>
            <w:tcMar>
              <w:top w:w="0" w:type="dxa"/>
              <w:left w:w="108" w:type="dxa"/>
              <w:bottom w:w="0" w:type="dxa"/>
              <w:right w:w="108" w:type="dxa"/>
            </w:tcMar>
          </w:tcPr>
          <w:p w14:paraId="4672E641" w14:textId="77777777" w:rsidR="008A2AC0" w:rsidRPr="004D7589" w:rsidRDefault="008A2AC0" w:rsidP="00B12B52">
            <w:pPr>
              <w:rPr>
                <w:lang w:val="en-US"/>
              </w:rPr>
            </w:pPr>
            <w:r w:rsidRPr="004D7589">
              <w:rPr>
                <w:lang w:val="en-US"/>
              </w:rPr>
              <w:t>Young Power in Social Action</w:t>
            </w:r>
          </w:p>
        </w:tc>
        <w:tc>
          <w:tcPr>
            <w:tcW w:w="1814" w:type="dxa"/>
          </w:tcPr>
          <w:p w14:paraId="40F8315E" w14:textId="77777777" w:rsidR="008A2AC0" w:rsidRPr="00C260B3" w:rsidRDefault="008A2AC0" w:rsidP="00B12B52">
            <w:pPr>
              <w:jc w:val="center"/>
              <w:rPr>
                <w:lang w:val="es-ES_tradnl"/>
              </w:rPr>
            </w:pPr>
            <w:r w:rsidRPr="00C260B3">
              <w:rPr>
                <w:lang w:val="es-ES_tradnl"/>
              </w:rPr>
              <w:t>FIT-AUS</w:t>
            </w:r>
          </w:p>
        </w:tc>
      </w:tr>
      <w:tr w:rsidR="008A2AC0" w:rsidRPr="00C260B3" w14:paraId="79A44921" w14:textId="77777777" w:rsidTr="00B12B52">
        <w:trPr>
          <w:trHeight w:val="245"/>
          <w:jc w:val="center"/>
        </w:trPr>
        <w:tc>
          <w:tcPr>
            <w:tcW w:w="535" w:type="dxa"/>
          </w:tcPr>
          <w:p w14:paraId="3F985D91" w14:textId="77777777" w:rsidR="008A2AC0" w:rsidRPr="00C260B3" w:rsidRDefault="008A2AC0" w:rsidP="00B12B52">
            <w:pPr>
              <w:jc w:val="center"/>
              <w:rPr>
                <w:lang w:val="es-ES_tradnl"/>
              </w:rPr>
            </w:pPr>
            <w:r w:rsidRPr="00C260B3">
              <w:rPr>
                <w:lang w:val="es-ES_tradnl"/>
              </w:rPr>
              <w:t>2</w:t>
            </w:r>
          </w:p>
        </w:tc>
        <w:tc>
          <w:tcPr>
            <w:tcW w:w="1800" w:type="dxa"/>
            <w:noWrap/>
            <w:tcMar>
              <w:top w:w="0" w:type="dxa"/>
              <w:left w:w="108" w:type="dxa"/>
              <w:bottom w:w="0" w:type="dxa"/>
              <w:right w:w="108" w:type="dxa"/>
            </w:tcMar>
          </w:tcPr>
          <w:p w14:paraId="534A671B" w14:textId="77777777" w:rsidR="008A2AC0" w:rsidRPr="00C260B3" w:rsidRDefault="008A2AC0" w:rsidP="00B12B52">
            <w:pPr>
              <w:rPr>
                <w:lang w:val="es-ES_tradnl"/>
              </w:rPr>
            </w:pPr>
            <w:proofErr w:type="spellStart"/>
            <w:r w:rsidRPr="00C260B3">
              <w:rPr>
                <w:lang w:val="es-ES_tradnl"/>
              </w:rPr>
              <w:t>Fiji</w:t>
            </w:r>
            <w:proofErr w:type="spellEnd"/>
          </w:p>
        </w:tc>
        <w:tc>
          <w:tcPr>
            <w:tcW w:w="5031" w:type="dxa"/>
            <w:noWrap/>
            <w:tcMar>
              <w:top w:w="0" w:type="dxa"/>
              <w:left w:w="108" w:type="dxa"/>
              <w:bottom w:w="0" w:type="dxa"/>
              <w:right w:w="108" w:type="dxa"/>
            </w:tcMar>
          </w:tcPr>
          <w:p w14:paraId="68625212" w14:textId="77777777" w:rsidR="008A2AC0" w:rsidRPr="004D7589" w:rsidRDefault="008A2AC0" w:rsidP="00B12B52">
            <w:pPr>
              <w:rPr>
                <w:lang w:val="en-US"/>
              </w:rPr>
            </w:pPr>
            <w:r w:rsidRPr="004D7589">
              <w:rPr>
                <w:lang w:val="en-US"/>
              </w:rPr>
              <w:t>United Blind Persons of Fiji</w:t>
            </w:r>
          </w:p>
        </w:tc>
        <w:tc>
          <w:tcPr>
            <w:tcW w:w="1814" w:type="dxa"/>
          </w:tcPr>
          <w:p w14:paraId="1EF35F86" w14:textId="77777777" w:rsidR="008A2AC0" w:rsidRPr="00C260B3" w:rsidRDefault="008A2AC0" w:rsidP="00B12B52">
            <w:pPr>
              <w:jc w:val="center"/>
              <w:rPr>
                <w:lang w:val="es-ES_tradnl"/>
              </w:rPr>
            </w:pPr>
            <w:r w:rsidRPr="00C260B3">
              <w:rPr>
                <w:lang w:val="es-ES_tradnl"/>
              </w:rPr>
              <w:t>FIT-AUS</w:t>
            </w:r>
          </w:p>
        </w:tc>
      </w:tr>
      <w:tr w:rsidR="008A2AC0" w:rsidRPr="00C260B3" w14:paraId="3F5A2AC4" w14:textId="77777777" w:rsidTr="00B12B52">
        <w:trPr>
          <w:trHeight w:val="245"/>
          <w:jc w:val="center"/>
        </w:trPr>
        <w:tc>
          <w:tcPr>
            <w:tcW w:w="535" w:type="dxa"/>
          </w:tcPr>
          <w:p w14:paraId="2E9672B2" w14:textId="77777777" w:rsidR="008A2AC0" w:rsidRPr="00C260B3" w:rsidRDefault="008A2AC0" w:rsidP="00B12B52">
            <w:pPr>
              <w:jc w:val="center"/>
              <w:rPr>
                <w:lang w:val="es-ES_tradnl"/>
              </w:rPr>
            </w:pPr>
            <w:r w:rsidRPr="00C260B3">
              <w:rPr>
                <w:lang w:val="es-ES_tradnl"/>
              </w:rPr>
              <w:t>3</w:t>
            </w:r>
          </w:p>
        </w:tc>
        <w:tc>
          <w:tcPr>
            <w:tcW w:w="1800" w:type="dxa"/>
            <w:noWrap/>
            <w:tcMar>
              <w:top w:w="0" w:type="dxa"/>
              <w:left w:w="108" w:type="dxa"/>
              <w:bottom w:w="0" w:type="dxa"/>
              <w:right w:w="108" w:type="dxa"/>
            </w:tcMar>
            <w:hideMark/>
          </w:tcPr>
          <w:p w14:paraId="5CBAEC4E" w14:textId="77777777" w:rsidR="008A2AC0" w:rsidRPr="00C260B3" w:rsidRDefault="008A2AC0" w:rsidP="00B12B52">
            <w:pPr>
              <w:rPr>
                <w:lang w:val="es-ES_tradnl"/>
              </w:rPr>
            </w:pPr>
            <w:r w:rsidRPr="00C260B3">
              <w:rPr>
                <w:lang w:val="es-ES_tradnl"/>
              </w:rPr>
              <w:t>Indonesia</w:t>
            </w:r>
          </w:p>
        </w:tc>
        <w:tc>
          <w:tcPr>
            <w:tcW w:w="5031" w:type="dxa"/>
            <w:noWrap/>
            <w:tcMar>
              <w:top w:w="0" w:type="dxa"/>
              <w:left w:w="108" w:type="dxa"/>
              <w:bottom w:w="0" w:type="dxa"/>
              <w:right w:w="108" w:type="dxa"/>
            </w:tcMar>
          </w:tcPr>
          <w:p w14:paraId="0A085DC8" w14:textId="77777777" w:rsidR="008A2AC0" w:rsidRPr="00C260B3" w:rsidRDefault="008A2AC0" w:rsidP="00B12B52">
            <w:pPr>
              <w:rPr>
                <w:lang w:val="es-ES_tradnl"/>
              </w:rPr>
            </w:pPr>
            <w:r w:rsidRPr="00C260B3">
              <w:rPr>
                <w:lang w:val="es-ES_tradnl"/>
              </w:rPr>
              <w:t xml:space="preserve">Mitra Netra </w:t>
            </w:r>
            <w:proofErr w:type="spellStart"/>
            <w:r w:rsidRPr="00C260B3">
              <w:rPr>
                <w:lang w:val="es-ES_tradnl"/>
              </w:rPr>
              <w:t>Foundation</w:t>
            </w:r>
            <w:proofErr w:type="spellEnd"/>
          </w:p>
        </w:tc>
        <w:tc>
          <w:tcPr>
            <w:tcW w:w="1814" w:type="dxa"/>
          </w:tcPr>
          <w:p w14:paraId="7E027547" w14:textId="77777777" w:rsidR="008A2AC0" w:rsidRPr="00C260B3" w:rsidRDefault="008A2AC0" w:rsidP="00B12B52">
            <w:pPr>
              <w:jc w:val="center"/>
              <w:rPr>
                <w:lang w:val="es-ES_tradnl"/>
              </w:rPr>
            </w:pPr>
            <w:r w:rsidRPr="00C260B3">
              <w:rPr>
                <w:lang w:val="es-ES_tradnl"/>
              </w:rPr>
              <w:t>FIT-AUS</w:t>
            </w:r>
          </w:p>
        </w:tc>
      </w:tr>
      <w:tr w:rsidR="008A2AC0" w:rsidRPr="00C260B3" w14:paraId="63C76529" w14:textId="77777777" w:rsidTr="00B12B52">
        <w:trPr>
          <w:trHeight w:val="278"/>
          <w:jc w:val="center"/>
        </w:trPr>
        <w:tc>
          <w:tcPr>
            <w:tcW w:w="535" w:type="dxa"/>
          </w:tcPr>
          <w:p w14:paraId="0127725B" w14:textId="77777777" w:rsidR="008A2AC0" w:rsidRPr="00C260B3" w:rsidRDefault="008A2AC0" w:rsidP="00B12B52">
            <w:pPr>
              <w:jc w:val="center"/>
              <w:rPr>
                <w:lang w:val="es-ES_tradnl"/>
              </w:rPr>
            </w:pPr>
            <w:r w:rsidRPr="00C260B3">
              <w:rPr>
                <w:lang w:val="es-ES_tradnl"/>
              </w:rPr>
              <w:t>4</w:t>
            </w:r>
          </w:p>
        </w:tc>
        <w:tc>
          <w:tcPr>
            <w:tcW w:w="1800" w:type="dxa"/>
            <w:noWrap/>
            <w:tcMar>
              <w:top w:w="0" w:type="dxa"/>
              <w:left w:w="108" w:type="dxa"/>
              <w:bottom w:w="0" w:type="dxa"/>
              <w:right w:w="108" w:type="dxa"/>
            </w:tcMar>
          </w:tcPr>
          <w:p w14:paraId="615AB5AB" w14:textId="77777777" w:rsidR="008A2AC0" w:rsidRPr="00C260B3" w:rsidRDefault="008A2AC0" w:rsidP="00B12B52">
            <w:pPr>
              <w:rPr>
                <w:lang w:val="es-ES_tradnl"/>
              </w:rPr>
            </w:pPr>
            <w:r w:rsidRPr="00C260B3">
              <w:rPr>
                <w:lang w:val="es-ES_tradnl"/>
              </w:rPr>
              <w:t>Mozambique</w:t>
            </w:r>
          </w:p>
        </w:tc>
        <w:tc>
          <w:tcPr>
            <w:tcW w:w="5031" w:type="dxa"/>
            <w:noWrap/>
            <w:tcMar>
              <w:top w:w="0" w:type="dxa"/>
              <w:left w:w="108" w:type="dxa"/>
              <w:bottom w:w="0" w:type="dxa"/>
              <w:right w:w="108" w:type="dxa"/>
            </w:tcMar>
          </w:tcPr>
          <w:p w14:paraId="6FF84C31" w14:textId="77777777" w:rsidR="008A2AC0" w:rsidRPr="00C260B3" w:rsidRDefault="008A2AC0" w:rsidP="00B12B52">
            <w:pPr>
              <w:rPr>
                <w:i/>
                <w:iCs/>
                <w:lang w:val="es-ES_tradnl"/>
              </w:rPr>
            </w:pPr>
            <w:proofErr w:type="spellStart"/>
            <w:r w:rsidRPr="00C260B3">
              <w:rPr>
                <w:lang w:val="es-ES_tradnl"/>
              </w:rPr>
              <w:t>Associação</w:t>
            </w:r>
            <w:proofErr w:type="spellEnd"/>
            <w:r w:rsidRPr="00C260B3">
              <w:rPr>
                <w:lang w:val="es-ES_tradnl"/>
              </w:rPr>
              <w:t xml:space="preserve"> de Cegos e </w:t>
            </w:r>
            <w:proofErr w:type="spellStart"/>
            <w:r w:rsidRPr="00C260B3">
              <w:rPr>
                <w:lang w:val="es-ES_tradnl"/>
              </w:rPr>
              <w:t>Amblíopes</w:t>
            </w:r>
            <w:proofErr w:type="spellEnd"/>
            <w:r w:rsidRPr="00C260B3">
              <w:rPr>
                <w:lang w:val="es-ES_tradnl"/>
              </w:rPr>
              <w:t xml:space="preserve"> de </w:t>
            </w:r>
            <w:proofErr w:type="spellStart"/>
            <w:r w:rsidRPr="00C260B3">
              <w:rPr>
                <w:lang w:val="es-ES_tradnl"/>
              </w:rPr>
              <w:t>Moçambique</w:t>
            </w:r>
            <w:proofErr w:type="spellEnd"/>
          </w:p>
        </w:tc>
        <w:tc>
          <w:tcPr>
            <w:tcW w:w="1814" w:type="dxa"/>
          </w:tcPr>
          <w:p w14:paraId="238FEEC3" w14:textId="77777777" w:rsidR="008A2AC0" w:rsidRPr="00C260B3" w:rsidRDefault="008A2AC0" w:rsidP="00B12B52">
            <w:pPr>
              <w:jc w:val="center"/>
              <w:rPr>
                <w:lang w:val="es-ES_tradnl"/>
              </w:rPr>
            </w:pPr>
            <w:r w:rsidRPr="00C260B3">
              <w:rPr>
                <w:lang w:val="es-ES_tradnl"/>
              </w:rPr>
              <w:t>OMPI</w:t>
            </w:r>
          </w:p>
        </w:tc>
      </w:tr>
      <w:tr w:rsidR="008A2AC0" w:rsidRPr="00C260B3" w14:paraId="3AA7CE54" w14:textId="77777777" w:rsidTr="00B12B52">
        <w:trPr>
          <w:trHeight w:val="245"/>
          <w:jc w:val="center"/>
        </w:trPr>
        <w:tc>
          <w:tcPr>
            <w:tcW w:w="535" w:type="dxa"/>
          </w:tcPr>
          <w:p w14:paraId="7380CA2E" w14:textId="77777777" w:rsidR="008A2AC0" w:rsidRPr="00C260B3" w:rsidRDefault="008A2AC0" w:rsidP="00B12B52">
            <w:pPr>
              <w:jc w:val="center"/>
              <w:rPr>
                <w:lang w:val="es-ES_tradnl"/>
              </w:rPr>
            </w:pPr>
            <w:r w:rsidRPr="00C260B3">
              <w:rPr>
                <w:lang w:val="es-ES_tradnl"/>
              </w:rPr>
              <w:t>5</w:t>
            </w:r>
          </w:p>
        </w:tc>
        <w:tc>
          <w:tcPr>
            <w:tcW w:w="1800" w:type="dxa"/>
            <w:noWrap/>
            <w:tcMar>
              <w:top w:w="0" w:type="dxa"/>
              <w:left w:w="108" w:type="dxa"/>
              <w:bottom w:w="0" w:type="dxa"/>
              <w:right w:w="108" w:type="dxa"/>
            </w:tcMar>
          </w:tcPr>
          <w:p w14:paraId="2ED94351" w14:textId="77777777" w:rsidR="008A2AC0" w:rsidRPr="00C260B3" w:rsidRDefault="008A2AC0" w:rsidP="00B12B52">
            <w:pPr>
              <w:rPr>
                <w:lang w:val="es-ES_tradnl"/>
              </w:rPr>
            </w:pPr>
            <w:r w:rsidRPr="00C260B3">
              <w:rPr>
                <w:lang w:val="es-ES_tradnl"/>
              </w:rPr>
              <w:t>Rwanda</w:t>
            </w:r>
          </w:p>
        </w:tc>
        <w:tc>
          <w:tcPr>
            <w:tcW w:w="5031" w:type="dxa"/>
            <w:noWrap/>
            <w:tcMar>
              <w:top w:w="0" w:type="dxa"/>
              <w:left w:w="108" w:type="dxa"/>
              <w:bottom w:w="0" w:type="dxa"/>
              <w:right w:w="108" w:type="dxa"/>
            </w:tcMar>
          </w:tcPr>
          <w:p w14:paraId="5FF856F6" w14:textId="77777777" w:rsidR="008A2AC0" w:rsidRPr="004D7589" w:rsidRDefault="008A2AC0" w:rsidP="00B12B52">
            <w:pPr>
              <w:rPr>
                <w:lang w:val="en-US"/>
              </w:rPr>
            </w:pPr>
            <w:r w:rsidRPr="004D7589">
              <w:rPr>
                <w:lang w:val="en-US"/>
              </w:rPr>
              <w:t>Rwanda Union of the Blind</w:t>
            </w:r>
          </w:p>
        </w:tc>
        <w:tc>
          <w:tcPr>
            <w:tcW w:w="1814" w:type="dxa"/>
          </w:tcPr>
          <w:p w14:paraId="552D01B8" w14:textId="77777777" w:rsidR="008A2AC0" w:rsidRPr="00C260B3" w:rsidRDefault="008A2AC0" w:rsidP="00B12B52">
            <w:pPr>
              <w:jc w:val="center"/>
              <w:rPr>
                <w:lang w:val="es-ES_tradnl"/>
              </w:rPr>
            </w:pPr>
            <w:r w:rsidRPr="00C260B3">
              <w:rPr>
                <w:lang w:val="es-ES_tradnl"/>
              </w:rPr>
              <w:t>OMPI</w:t>
            </w:r>
          </w:p>
        </w:tc>
      </w:tr>
      <w:tr w:rsidR="008A2AC0" w:rsidRPr="00C260B3" w14:paraId="6F846437" w14:textId="77777777" w:rsidTr="00B12B52">
        <w:trPr>
          <w:trHeight w:val="245"/>
          <w:jc w:val="center"/>
        </w:trPr>
        <w:tc>
          <w:tcPr>
            <w:tcW w:w="535" w:type="dxa"/>
          </w:tcPr>
          <w:p w14:paraId="52A3483A" w14:textId="77777777" w:rsidR="008A2AC0" w:rsidRPr="00C260B3" w:rsidRDefault="008A2AC0" w:rsidP="00B12B52">
            <w:pPr>
              <w:jc w:val="center"/>
              <w:rPr>
                <w:lang w:val="es-ES_tradnl"/>
              </w:rPr>
            </w:pPr>
            <w:r w:rsidRPr="00C260B3">
              <w:rPr>
                <w:lang w:val="es-ES_tradnl"/>
              </w:rPr>
              <w:t>6</w:t>
            </w:r>
          </w:p>
        </w:tc>
        <w:tc>
          <w:tcPr>
            <w:tcW w:w="1800" w:type="dxa"/>
            <w:noWrap/>
            <w:tcMar>
              <w:top w:w="0" w:type="dxa"/>
              <w:left w:w="108" w:type="dxa"/>
              <w:bottom w:w="0" w:type="dxa"/>
              <w:right w:w="108" w:type="dxa"/>
            </w:tcMar>
          </w:tcPr>
          <w:p w14:paraId="5D16BF7F" w14:textId="77777777" w:rsidR="008A2AC0" w:rsidRPr="00C260B3" w:rsidRDefault="008A2AC0" w:rsidP="00B12B52">
            <w:pPr>
              <w:rPr>
                <w:lang w:val="es-ES_tradnl"/>
              </w:rPr>
            </w:pPr>
            <w:r w:rsidRPr="00C260B3">
              <w:rPr>
                <w:lang w:val="es-ES_tradnl"/>
              </w:rPr>
              <w:t>Samoa</w:t>
            </w:r>
          </w:p>
        </w:tc>
        <w:tc>
          <w:tcPr>
            <w:tcW w:w="5031" w:type="dxa"/>
            <w:noWrap/>
            <w:tcMar>
              <w:top w:w="0" w:type="dxa"/>
              <w:left w:w="108" w:type="dxa"/>
              <w:bottom w:w="0" w:type="dxa"/>
              <w:right w:w="108" w:type="dxa"/>
            </w:tcMar>
          </w:tcPr>
          <w:p w14:paraId="4CBD5097" w14:textId="77777777" w:rsidR="008A2AC0" w:rsidRPr="00C260B3" w:rsidRDefault="008A2AC0" w:rsidP="00B12B52">
            <w:pPr>
              <w:rPr>
                <w:lang w:val="es-ES_tradnl"/>
              </w:rPr>
            </w:pPr>
            <w:r w:rsidRPr="00C260B3">
              <w:rPr>
                <w:lang w:val="es-ES_tradnl"/>
              </w:rPr>
              <w:t xml:space="preserve">Samoa Blind Persons </w:t>
            </w:r>
            <w:proofErr w:type="spellStart"/>
            <w:r w:rsidRPr="00C260B3">
              <w:rPr>
                <w:lang w:val="es-ES_tradnl"/>
              </w:rPr>
              <w:t>Association</w:t>
            </w:r>
            <w:proofErr w:type="spellEnd"/>
          </w:p>
        </w:tc>
        <w:tc>
          <w:tcPr>
            <w:tcW w:w="1814" w:type="dxa"/>
          </w:tcPr>
          <w:p w14:paraId="15C98873" w14:textId="77777777" w:rsidR="008A2AC0" w:rsidRPr="00C260B3" w:rsidRDefault="008A2AC0" w:rsidP="00B12B52">
            <w:pPr>
              <w:jc w:val="center"/>
              <w:rPr>
                <w:lang w:val="es-ES_tradnl"/>
              </w:rPr>
            </w:pPr>
            <w:r w:rsidRPr="00C260B3">
              <w:rPr>
                <w:lang w:val="es-ES_tradnl"/>
              </w:rPr>
              <w:t>FIT-AUS</w:t>
            </w:r>
          </w:p>
        </w:tc>
      </w:tr>
      <w:tr w:rsidR="008A2AC0" w:rsidRPr="00C260B3" w14:paraId="0A8FBEF1" w14:textId="77777777" w:rsidTr="00B12B52">
        <w:trPr>
          <w:trHeight w:val="245"/>
          <w:jc w:val="center"/>
        </w:trPr>
        <w:tc>
          <w:tcPr>
            <w:tcW w:w="535" w:type="dxa"/>
          </w:tcPr>
          <w:p w14:paraId="450573E9" w14:textId="77777777" w:rsidR="008A2AC0" w:rsidRPr="00C260B3" w:rsidRDefault="008A2AC0" w:rsidP="00B12B52">
            <w:pPr>
              <w:jc w:val="center"/>
              <w:rPr>
                <w:lang w:val="es-ES_tradnl"/>
              </w:rPr>
            </w:pPr>
            <w:r w:rsidRPr="00C260B3">
              <w:rPr>
                <w:lang w:val="es-ES_tradnl"/>
              </w:rPr>
              <w:t>7</w:t>
            </w:r>
          </w:p>
        </w:tc>
        <w:tc>
          <w:tcPr>
            <w:tcW w:w="1800" w:type="dxa"/>
            <w:noWrap/>
            <w:tcMar>
              <w:top w:w="0" w:type="dxa"/>
              <w:left w:w="108" w:type="dxa"/>
              <w:bottom w:w="0" w:type="dxa"/>
              <w:right w:w="108" w:type="dxa"/>
            </w:tcMar>
            <w:hideMark/>
          </w:tcPr>
          <w:p w14:paraId="7D3C9B11" w14:textId="77777777" w:rsidR="008A2AC0" w:rsidRPr="00C260B3" w:rsidRDefault="008A2AC0" w:rsidP="00B12B52">
            <w:pPr>
              <w:rPr>
                <w:lang w:val="es-ES_tradnl"/>
              </w:rPr>
            </w:pPr>
            <w:r w:rsidRPr="00C260B3">
              <w:rPr>
                <w:lang w:val="es-ES_tradnl"/>
              </w:rPr>
              <w:t>Viet Nam</w:t>
            </w:r>
          </w:p>
        </w:tc>
        <w:tc>
          <w:tcPr>
            <w:tcW w:w="5031" w:type="dxa"/>
            <w:noWrap/>
            <w:tcMar>
              <w:top w:w="0" w:type="dxa"/>
              <w:left w:w="108" w:type="dxa"/>
              <w:bottom w:w="0" w:type="dxa"/>
              <w:right w:w="108" w:type="dxa"/>
            </w:tcMar>
          </w:tcPr>
          <w:p w14:paraId="1915CAD2" w14:textId="77777777" w:rsidR="008A2AC0" w:rsidRPr="00C260B3" w:rsidRDefault="008A2AC0" w:rsidP="00B12B52">
            <w:pPr>
              <w:rPr>
                <w:lang w:val="es-ES_tradnl"/>
              </w:rPr>
            </w:pPr>
            <w:proofErr w:type="spellStart"/>
            <w:r w:rsidRPr="00C260B3">
              <w:rPr>
                <w:lang w:val="es-ES_tradnl"/>
              </w:rPr>
              <w:t>National</w:t>
            </w:r>
            <w:proofErr w:type="spellEnd"/>
            <w:r w:rsidRPr="00C260B3">
              <w:rPr>
                <w:lang w:val="es-ES_tradnl"/>
              </w:rPr>
              <w:t xml:space="preserve"> Center </w:t>
            </w:r>
            <w:proofErr w:type="spellStart"/>
            <w:r w:rsidRPr="00C260B3">
              <w:rPr>
                <w:lang w:val="es-ES_tradnl"/>
              </w:rPr>
              <w:t>for</w:t>
            </w:r>
            <w:proofErr w:type="spellEnd"/>
            <w:r w:rsidRPr="00C260B3">
              <w:rPr>
                <w:lang w:val="es-ES_tradnl"/>
              </w:rPr>
              <w:t xml:space="preserve"> Special </w:t>
            </w:r>
            <w:proofErr w:type="spellStart"/>
            <w:r w:rsidRPr="00C260B3">
              <w:rPr>
                <w:lang w:val="es-ES_tradnl"/>
              </w:rPr>
              <w:t>Education</w:t>
            </w:r>
            <w:proofErr w:type="spellEnd"/>
            <w:r w:rsidRPr="00C260B3">
              <w:rPr>
                <w:lang w:val="es-ES_tradnl"/>
              </w:rPr>
              <w:t xml:space="preserve"> (Instituto Vietnamita de Ciencias de la Educación, Ministerio de Educación y Formación)</w:t>
            </w:r>
          </w:p>
        </w:tc>
        <w:tc>
          <w:tcPr>
            <w:tcW w:w="1814" w:type="dxa"/>
          </w:tcPr>
          <w:p w14:paraId="7412A6A3" w14:textId="77777777" w:rsidR="008A2AC0" w:rsidRPr="00C260B3" w:rsidRDefault="008A2AC0" w:rsidP="00B12B52">
            <w:pPr>
              <w:jc w:val="center"/>
              <w:rPr>
                <w:lang w:val="es-ES_tradnl"/>
              </w:rPr>
            </w:pPr>
            <w:r w:rsidRPr="00C260B3">
              <w:rPr>
                <w:lang w:val="es-ES_tradnl"/>
              </w:rPr>
              <w:t>FIT-AUS</w:t>
            </w:r>
          </w:p>
        </w:tc>
      </w:tr>
      <w:tr w:rsidR="008A2AC0" w:rsidRPr="00C260B3" w14:paraId="17D10268" w14:textId="77777777" w:rsidTr="00B12B52">
        <w:trPr>
          <w:trHeight w:val="259"/>
          <w:jc w:val="center"/>
        </w:trPr>
        <w:tc>
          <w:tcPr>
            <w:tcW w:w="535" w:type="dxa"/>
          </w:tcPr>
          <w:p w14:paraId="479CE39D" w14:textId="77777777" w:rsidR="008A2AC0" w:rsidRPr="00C260B3" w:rsidRDefault="008A2AC0" w:rsidP="00B12B52">
            <w:pPr>
              <w:jc w:val="center"/>
              <w:rPr>
                <w:lang w:val="es-ES_tradnl"/>
              </w:rPr>
            </w:pPr>
            <w:r w:rsidRPr="00C260B3">
              <w:rPr>
                <w:lang w:val="es-ES_tradnl"/>
              </w:rPr>
              <w:t>8</w:t>
            </w:r>
          </w:p>
        </w:tc>
        <w:tc>
          <w:tcPr>
            <w:tcW w:w="1800" w:type="dxa"/>
            <w:noWrap/>
            <w:tcMar>
              <w:top w:w="0" w:type="dxa"/>
              <w:left w:w="108" w:type="dxa"/>
              <w:bottom w:w="0" w:type="dxa"/>
              <w:right w:w="108" w:type="dxa"/>
            </w:tcMar>
            <w:hideMark/>
          </w:tcPr>
          <w:p w14:paraId="68D4E37C" w14:textId="77777777" w:rsidR="008A2AC0" w:rsidRPr="00C260B3" w:rsidRDefault="008A2AC0" w:rsidP="00B12B52">
            <w:pPr>
              <w:rPr>
                <w:lang w:val="es-ES_tradnl"/>
              </w:rPr>
            </w:pPr>
            <w:r w:rsidRPr="00C260B3">
              <w:rPr>
                <w:lang w:val="es-ES_tradnl"/>
              </w:rPr>
              <w:t>Viet Nam</w:t>
            </w:r>
          </w:p>
        </w:tc>
        <w:tc>
          <w:tcPr>
            <w:tcW w:w="5031" w:type="dxa"/>
            <w:noWrap/>
            <w:tcMar>
              <w:top w:w="0" w:type="dxa"/>
              <w:left w:w="108" w:type="dxa"/>
              <w:bottom w:w="0" w:type="dxa"/>
              <w:right w:w="108" w:type="dxa"/>
            </w:tcMar>
          </w:tcPr>
          <w:p w14:paraId="4A280A00" w14:textId="77777777" w:rsidR="008A2AC0" w:rsidRPr="00C260B3" w:rsidRDefault="008A2AC0" w:rsidP="00B12B52">
            <w:pPr>
              <w:rPr>
                <w:lang w:val="es-ES_tradnl"/>
              </w:rPr>
            </w:pPr>
            <w:r w:rsidRPr="00C260B3">
              <w:rPr>
                <w:lang w:val="es-ES_tradnl"/>
              </w:rPr>
              <w:t xml:space="preserve">Viet Nam Blind </w:t>
            </w:r>
            <w:proofErr w:type="spellStart"/>
            <w:r w:rsidRPr="00C260B3">
              <w:rPr>
                <w:lang w:val="es-ES_tradnl"/>
              </w:rPr>
              <w:t>Association</w:t>
            </w:r>
            <w:proofErr w:type="spellEnd"/>
          </w:p>
        </w:tc>
        <w:tc>
          <w:tcPr>
            <w:tcW w:w="1814" w:type="dxa"/>
          </w:tcPr>
          <w:p w14:paraId="7D1488CC" w14:textId="77777777" w:rsidR="008A2AC0" w:rsidRPr="00C260B3" w:rsidRDefault="008A2AC0" w:rsidP="00B12B52">
            <w:pPr>
              <w:jc w:val="center"/>
              <w:rPr>
                <w:lang w:val="es-ES_tradnl"/>
              </w:rPr>
            </w:pPr>
            <w:r w:rsidRPr="00C260B3">
              <w:rPr>
                <w:lang w:val="es-ES_tradnl"/>
              </w:rPr>
              <w:t>FIT-AUS</w:t>
            </w:r>
          </w:p>
        </w:tc>
      </w:tr>
    </w:tbl>
    <w:p w14:paraId="74036508" w14:textId="77777777" w:rsidR="005D62C5" w:rsidRPr="00C260B3" w:rsidRDefault="008A2AC0" w:rsidP="008A2AC0">
      <w:pPr>
        <w:pStyle w:val="ONUME"/>
        <w:spacing w:before="220"/>
        <w:rPr>
          <w:lang w:val="es-ES_tradnl"/>
        </w:rPr>
      </w:pPr>
      <w:r w:rsidRPr="00C260B3">
        <w:rPr>
          <w:lang w:val="es-ES_tradnl"/>
        </w:rPr>
        <w:t xml:space="preserve">En noviembre de 2025, la División de Derecho de Autor de la OMPI, la Secretaría del ABC y la División para América Latina y el Caribe de la OMPI organizaron conjuntamente un taller regional en Puerto España (Trinidad y </w:t>
      </w:r>
      <w:proofErr w:type="spellStart"/>
      <w:r w:rsidRPr="00C260B3">
        <w:rPr>
          <w:lang w:val="es-ES_tradnl"/>
        </w:rPr>
        <w:t>Tabago</w:t>
      </w:r>
      <w:proofErr w:type="spellEnd"/>
      <w:r w:rsidRPr="00C260B3">
        <w:rPr>
          <w:lang w:val="es-ES_tradnl"/>
        </w:rPr>
        <w:t xml:space="preserve">), en colaboración con la Oficina de PI de Trinidad y </w:t>
      </w:r>
      <w:proofErr w:type="spellStart"/>
      <w:r w:rsidRPr="00C260B3">
        <w:rPr>
          <w:lang w:val="es-ES_tradnl"/>
        </w:rPr>
        <w:t>Tabago</w:t>
      </w:r>
      <w:proofErr w:type="spellEnd"/>
      <w:r w:rsidRPr="00C260B3">
        <w:rPr>
          <w:lang w:val="es-ES_tradnl"/>
        </w:rPr>
        <w:t xml:space="preserve"> y la </w:t>
      </w:r>
      <w:proofErr w:type="spellStart"/>
      <w:r w:rsidRPr="00C260B3">
        <w:rPr>
          <w:lang w:val="es-ES_tradnl"/>
        </w:rPr>
        <w:t>National</w:t>
      </w:r>
      <w:proofErr w:type="spellEnd"/>
      <w:r w:rsidRPr="00C260B3">
        <w:rPr>
          <w:lang w:val="es-ES_tradnl"/>
        </w:rPr>
        <w:t xml:space="preserve"> Library and </w:t>
      </w:r>
      <w:proofErr w:type="spellStart"/>
      <w:r w:rsidRPr="00C260B3">
        <w:rPr>
          <w:lang w:val="es-ES_tradnl"/>
        </w:rPr>
        <w:t>Information</w:t>
      </w:r>
      <w:proofErr w:type="spellEnd"/>
      <w:r w:rsidRPr="00C260B3">
        <w:rPr>
          <w:lang w:val="es-ES_tradnl"/>
        </w:rPr>
        <w:t xml:space="preserve"> System </w:t>
      </w:r>
      <w:proofErr w:type="spellStart"/>
      <w:r w:rsidRPr="00C260B3">
        <w:rPr>
          <w:lang w:val="es-ES_tradnl"/>
        </w:rPr>
        <w:t>Authority</w:t>
      </w:r>
      <w:proofErr w:type="spellEnd"/>
      <w:r w:rsidRPr="00C260B3">
        <w:rPr>
          <w:lang w:val="es-ES_tradnl"/>
        </w:rPr>
        <w:t>.</w:t>
      </w:r>
      <w:r w:rsidR="005D62C5" w:rsidRPr="00C260B3">
        <w:rPr>
          <w:lang w:val="es-ES_tradnl"/>
        </w:rPr>
        <w:t xml:space="preserve"> </w:t>
      </w:r>
      <w:r w:rsidRPr="00C260B3">
        <w:rPr>
          <w:lang w:val="es-ES_tradnl"/>
        </w:rPr>
        <w:t>Se trató del primer “Taller sobre el Tratado de Marrakech y el ABC” celebrado en el Caribe, que se centró en traducir los compromisos del Tratado en resultados prácticos, reforzando la capacidad jurídica y técnica para atender a las personas con dificultad para acceder al texto impreso.</w:t>
      </w:r>
      <w:r w:rsidR="005D62C5" w:rsidRPr="00C260B3">
        <w:rPr>
          <w:lang w:val="es-ES_tradnl"/>
        </w:rPr>
        <w:t xml:space="preserve"> </w:t>
      </w:r>
      <w:r w:rsidRPr="00C260B3">
        <w:rPr>
          <w:lang w:val="es-ES_tradnl"/>
        </w:rPr>
        <w:t>El taller destacó el potencial del Servicio Mundial de Libros del ABC para apoyar el intercambio transfronterizo de material educativos accesible en todo el Caribe, donde los países siguen un plan de estudios de secundaria común a través del Consejo de Exámenes del Caribe (CXC).</w:t>
      </w:r>
      <w:r w:rsidR="005D62C5" w:rsidRPr="00C260B3">
        <w:rPr>
          <w:lang w:val="es-ES_tradnl"/>
        </w:rPr>
        <w:t xml:space="preserve"> </w:t>
      </w:r>
      <w:r w:rsidRPr="00C260B3">
        <w:rPr>
          <w:lang w:val="es-ES_tradnl"/>
        </w:rPr>
        <w:t>Participaron representantes de oficinas de derechos de autor y organizaciones al servicio de las personas ciegas de 13 países del Caribe, lo que generó un gran interés regional por ampliar la producción y el intercambio de libros accesibles.</w:t>
      </w:r>
    </w:p>
    <w:p w14:paraId="58E3600C" w14:textId="77777777" w:rsidR="005D62C5" w:rsidRPr="00C260B3" w:rsidRDefault="008A2AC0" w:rsidP="008A2AC0">
      <w:pPr>
        <w:pStyle w:val="ONUME"/>
        <w:rPr>
          <w:lang w:val="es-ES_tradnl"/>
        </w:rPr>
      </w:pPr>
      <w:r w:rsidRPr="00C260B3">
        <w:rPr>
          <w:lang w:val="es-ES_tradnl"/>
        </w:rPr>
        <w:t xml:space="preserve">La División de Derecho de Autor, de la OMPI, la Secretaría del ABC, la División para los Países Árabes y el Departamento de Cooperación para el Desarrollo, de la OMPI, organizaron también un taller regional en Túnez, en diciembre de 2025, en cooperación con el Organismo para la Protección de los Derechos de Autor y Derechos Conexos, dependiente del Ministerio </w:t>
      </w:r>
      <w:r w:rsidRPr="00C260B3">
        <w:rPr>
          <w:lang w:val="es-ES_tradnl"/>
        </w:rPr>
        <w:lastRenderedPageBreak/>
        <w:t>de Asuntos Culturales de Túnez.</w:t>
      </w:r>
      <w:r w:rsidR="005D62C5" w:rsidRPr="00C260B3">
        <w:rPr>
          <w:lang w:val="es-ES_tradnl"/>
        </w:rPr>
        <w:t xml:space="preserve"> </w:t>
      </w:r>
      <w:r w:rsidRPr="00C260B3">
        <w:rPr>
          <w:lang w:val="es-ES_tradnl"/>
        </w:rPr>
        <w:t>El propósito de este primer Taller de este tipo celebrado en la región árabe fue aumentar el número de países que se adhieren al Tratado de Marrakech, reforzando la capacidad jurídica y técnica.</w:t>
      </w:r>
      <w:r w:rsidR="005D62C5" w:rsidRPr="00C260B3">
        <w:rPr>
          <w:lang w:val="es-ES_tradnl"/>
        </w:rPr>
        <w:t xml:space="preserve"> </w:t>
      </w:r>
      <w:r w:rsidRPr="00C260B3">
        <w:rPr>
          <w:lang w:val="es-ES_tradnl"/>
        </w:rPr>
        <w:t>Participaron representantes de 14 países, y los países que aún no se han adherido al Tratado manifestaron un fuerte interés.</w:t>
      </w:r>
      <w:r w:rsidR="005D62C5" w:rsidRPr="00C260B3">
        <w:rPr>
          <w:lang w:val="es-ES_tradnl"/>
        </w:rPr>
        <w:t xml:space="preserve"> </w:t>
      </w:r>
      <w:r w:rsidRPr="00C260B3">
        <w:rPr>
          <w:lang w:val="es-ES_tradnl"/>
        </w:rPr>
        <w:t>Los participantes también reconocieron la notable escasez de contenidos accesibles en lengua árabe y aprobaron una hoja de ruta regional para ampliar la producción y el intercambio transfronterizo, entre otras cosas mediante el uso de tecnologías innovadoras y herramientas de inteligencia artificial (IA).</w:t>
      </w:r>
    </w:p>
    <w:p w14:paraId="7338DEF3" w14:textId="34EBE600" w:rsidR="008A2AC0" w:rsidRPr="00C260B3" w:rsidRDefault="008A2AC0" w:rsidP="008A2AC0">
      <w:pPr>
        <w:pStyle w:val="Heading3"/>
        <w:rPr>
          <w:lang w:val="es-ES_tradnl"/>
        </w:rPr>
      </w:pPr>
      <w:r w:rsidRPr="00C260B3">
        <w:rPr>
          <w:lang w:val="es-ES_tradnl"/>
        </w:rPr>
        <w:t>Actividades futuras de formación y asistencia técnica</w:t>
      </w:r>
    </w:p>
    <w:p w14:paraId="67CE0610" w14:textId="77777777" w:rsidR="008A2AC0" w:rsidRPr="00C260B3" w:rsidRDefault="008A2AC0" w:rsidP="008A2AC0">
      <w:pPr>
        <w:rPr>
          <w:lang w:val="es-ES_tradnl"/>
        </w:rPr>
      </w:pPr>
    </w:p>
    <w:p w14:paraId="0DCC17DA" w14:textId="77777777" w:rsidR="005D62C5" w:rsidRPr="00C260B3" w:rsidRDefault="008A2AC0" w:rsidP="008A2AC0">
      <w:pPr>
        <w:pStyle w:val="ONUME"/>
        <w:rPr>
          <w:lang w:val="es-ES_tradnl"/>
        </w:rPr>
      </w:pPr>
      <w:r w:rsidRPr="00C260B3">
        <w:rPr>
          <w:lang w:val="es-ES_tradnl"/>
        </w:rPr>
        <w:t xml:space="preserve">El ABC colabora actualmente con el DAISY </w:t>
      </w:r>
      <w:proofErr w:type="spellStart"/>
      <w:r w:rsidRPr="00C260B3">
        <w:rPr>
          <w:lang w:val="es-ES_tradnl"/>
        </w:rPr>
        <w:t>Consortium</w:t>
      </w:r>
      <w:proofErr w:type="spellEnd"/>
      <w:r w:rsidRPr="00C260B3">
        <w:rPr>
          <w:lang w:val="es-ES_tradnl"/>
        </w:rPr>
        <w:t xml:space="preserve"> y el UNICEF en el desarrollo de una herramienta de IA del ABC para la conversión de publicaciones a formatos accesibles.</w:t>
      </w:r>
      <w:r w:rsidR="005D62C5" w:rsidRPr="00C260B3">
        <w:rPr>
          <w:lang w:val="es-ES_tradnl"/>
        </w:rPr>
        <w:t xml:space="preserve"> </w:t>
      </w:r>
      <w:r w:rsidRPr="00C260B3">
        <w:rPr>
          <w:lang w:val="es-ES_tradnl"/>
        </w:rPr>
        <w:t>La producción de libros accesibles sigue siendo lenta, costosa y muy especializada, sobre todo en el caso de textos educativos complicados relacionados con contenidos sobre CTIM.</w:t>
      </w:r>
      <w:r w:rsidR="005D62C5" w:rsidRPr="00C260B3">
        <w:rPr>
          <w:lang w:val="es-ES_tradnl"/>
        </w:rPr>
        <w:t xml:space="preserve"> </w:t>
      </w:r>
      <w:r w:rsidRPr="00C260B3">
        <w:rPr>
          <w:lang w:val="es-ES_tradnl"/>
        </w:rPr>
        <w:t>Muchos libros de texto educativos siguen siendo “inaccesibles por defecto”.</w:t>
      </w:r>
      <w:r w:rsidR="005D62C5" w:rsidRPr="00C260B3">
        <w:rPr>
          <w:lang w:val="es-ES_tradnl"/>
        </w:rPr>
        <w:t xml:space="preserve"> </w:t>
      </w:r>
      <w:r w:rsidRPr="00C260B3">
        <w:rPr>
          <w:lang w:val="es-ES_tradnl"/>
        </w:rPr>
        <w:t>En particular, los planes de estudios nacionales suelen exigir libros de texto con contenido local en los idiomas nacionales, lo que hace necesarios los conocimientos especializados locales para producir los contenidos educativos que se precisan.</w:t>
      </w:r>
      <w:r w:rsidR="005D62C5" w:rsidRPr="00C260B3">
        <w:rPr>
          <w:lang w:val="es-ES_tradnl"/>
        </w:rPr>
        <w:t xml:space="preserve"> </w:t>
      </w:r>
      <w:r w:rsidRPr="00C260B3">
        <w:rPr>
          <w:lang w:val="es-ES_tradnl"/>
        </w:rPr>
        <w:t>La herramienta propuesta aprovecha la potencia de la IA para escanear textos, aplicar la estructuración de documentos, generar textos alternativos para imágenes y cuadros, detectar y codificar expresiones matemáticas y científicas, y generar metadatos alineados con los requisitos del ABC.</w:t>
      </w:r>
      <w:r w:rsidR="005D62C5" w:rsidRPr="00C260B3">
        <w:rPr>
          <w:lang w:val="es-ES_tradnl"/>
        </w:rPr>
        <w:t xml:space="preserve"> </w:t>
      </w:r>
      <w:r w:rsidRPr="00C260B3">
        <w:rPr>
          <w:lang w:val="es-ES_tradnl"/>
        </w:rPr>
        <w:t>Si bien seguirá siendo necesaria la validación humana del resultado, los primeros análisis indican que este enfoque podría reducir drásticamente el tiempo de producción, permitiendo a las entidades autorizadas producir localmente y de modo independiente obras más accesibles.</w:t>
      </w:r>
    </w:p>
    <w:p w14:paraId="4B53CDA5" w14:textId="0EF2A5B7" w:rsidR="008A2AC0" w:rsidRPr="00C260B3" w:rsidRDefault="008A2AC0" w:rsidP="008A2AC0">
      <w:pPr>
        <w:pStyle w:val="ONUME"/>
        <w:rPr>
          <w:lang w:val="es-ES_tradnl"/>
        </w:rPr>
      </w:pPr>
      <w:r w:rsidRPr="00C260B3">
        <w:rPr>
          <w:lang w:val="es-ES_tradnl"/>
        </w:rPr>
        <w:t>Se propone implantar en la nube la herramienta de IA del ABC, para ponerla a disposición de las entidades autorizadas definidas en el Tratado de Marrakech.</w:t>
      </w:r>
      <w:r w:rsidR="005D62C5" w:rsidRPr="00C260B3">
        <w:rPr>
          <w:lang w:val="es-ES_tradnl"/>
        </w:rPr>
        <w:t xml:space="preserve"> </w:t>
      </w:r>
      <w:r w:rsidRPr="00C260B3">
        <w:rPr>
          <w:lang w:val="es-ES_tradnl"/>
        </w:rPr>
        <w:t>El contenido protegido por derecho de autor procesado mediante la herramienta de IA será utilizado exclusivamente por las entidades autorizadas para producir ejemplares en formato accesible y no se utilizará para entrenar o modificar modelos de IA.</w:t>
      </w:r>
      <w:r w:rsidR="005D62C5" w:rsidRPr="00C260B3">
        <w:rPr>
          <w:lang w:val="es-ES_tradnl"/>
        </w:rPr>
        <w:t xml:space="preserve"> </w:t>
      </w:r>
      <w:r w:rsidRPr="00C260B3">
        <w:rPr>
          <w:lang w:val="es-ES_tradnl"/>
        </w:rPr>
        <w:t>Las cuentas de acceso con contraseñas, el cifrado y las políticas de conservación están concebidos para ajustarse a las obligaciones de diligencia debida del Tratado de Marrakech y garantizar que el material protegido por derechos de autor no se comparta con terceros no autorizados.</w:t>
      </w:r>
    </w:p>
    <w:p w14:paraId="690519D1" w14:textId="77777777" w:rsidR="008A2AC0" w:rsidRPr="00C260B3" w:rsidRDefault="008A2AC0" w:rsidP="008A2AC0">
      <w:pPr>
        <w:pStyle w:val="Heading2"/>
        <w:rPr>
          <w:lang w:val="es-ES_tradnl"/>
        </w:rPr>
      </w:pPr>
      <w:r w:rsidRPr="00C260B3">
        <w:rPr>
          <w:lang w:val="es-ES_tradnl"/>
        </w:rPr>
        <w:t>Edición accesible</w:t>
      </w:r>
    </w:p>
    <w:p w14:paraId="03BC4FD4" w14:textId="1306C804" w:rsidR="008A2AC0" w:rsidRPr="00C260B3" w:rsidRDefault="008A2AC0" w:rsidP="008A2AC0">
      <w:pPr>
        <w:pStyle w:val="ONUME"/>
        <w:rPr>
          <w:snapToGrid w:val="0"/>
          <w:lang w:val="es-ES_tradnl"/>
        </w:rPr>
      </w:pPr>
      <w:r w:rsidRPr="00C260B3">
        <w:rPr>
          <w:snapToGrid w:val="0"/>
          <w:lang w:val="es-ES_tradnl"/>
        </w:rPr>
        <w:t>El ABC fomenta que las editoriales produzcan obras “que nazcan accesibles”, es decir, libros que puedan ser leídos desde el principio por personas con dificultad para acceder al texto impreso.</w:t>
      </w:r>
      <w:r w:rsidR="005D62C5" w:rsidRPr="00C260B3">
        <w:rPr>
          <w:snapToGrid w:val="0"/>
          <w:lang w:val="es-ES_tradnl"/>
        </w:rPr>
        <w:t xml:space="preserve"> </w:t>
      </w:r>
      <w:r w:rsidRPr="00C260B3">
        <w:rPr>
          <w:snapToGrid w:val="0"/>
          <w:lang w:val="es-ES_tradnl"/>
        </w:rPr>
        <w:t>En particular, se alienta a todos los editores a adoptar las siguientes medidas:</w:t>
      </w:r>
    </w:p>
    <w:p w14:paraId="6A4F36E1" w14:textId="77777777" w:rsidR="008A2AC0" w:rsidRPr="00C260B3" w:rsidRDefault="008A2AC0" w:rsidP="008A2AC0">
      <w:pPr>
        <w:numPr>
          <w:ilvl w:val="0"/>
          <w:numId w:val="9"/>
        </w:numPr>
        <w:ind w:left="1134" w:hanging="567"/>
        <w:contextualSpacing/>
        <w:rPr>
          <w:snapToGrid w:val="0"/>
          <w:szCs w:val="22"/>
          <w:lang w:val="es-ES_tradnl"/>
        </w:rPr>
      </w:pPr>
      <w:r w:rsidRPr="00C260B3">
        <w:rPr>
          <w:snapToGrid w:val="0"/>
          <w:lang w:val="es-ES_tradnl"/>
        </w:rPr>
        <w:t>utilizar las funciones de accesibilidad de la norma abierta EPUB 3 para la producción de publicaciones digitales; e</w:t>
      </w:r>
    </w:p>
    <w:p w14:paraId="7BF93EC9" w14:textId="77777777" w:rsidR="008A2AC0" w:rsidRPr="00C260B3" w:rsidRDefault="008A2AC0" w:rsidP="008A2AC0">
      <w:pPr>
        <w:ind w:left="1134"/>
        <w:contextualSpacing/>
        <w:rPr>
          <w:snapToGrid w:val="0"/>
          <w:szCs w:val="22"/>
          <w:lang w:val="es-ES_tradnl"/>
        </w:rPr>
      </w:pPr>
    </w:p>
    <w:p w14:paraId="23EA9830" w14:textId="77777777" w:rsidR="008A2AC0" w:rsidRPr="00C260B3" w:rsidRDefault="008A2AC0" w:rsidP="008A2AC0">
      <w:pPr>
        <w:numPr>
          <w:ilvl w:val="0"/>
          <w:numId w:val="9"/>
        </w:numPr>
        <w:spacing w:after="220"/>
        <w:ind w:left="1134" w:hanging="567"/>
        <w:rPr>
          <w:snapToGrid w:val="0"/>
          <w:szCs w:val="22"/>
          <w:lang w:val="es-ES_tradnl"/>
        </w:rPr>
      </w:pPr>
      <w:r w:rsidRPr="00C260B3">
        <w:rPr>
          <w:snapToGrid w:val="0"/>
          <w:lang w:val="es-ES_tradnl"/>
        </w:rPr>
        <w:t>incluir la descripción de las funciones de accesibilidad de sus productos en la información que facilitan a los distribuidores, minoristas y otros integrantes de la cadena de suministro de libros.</w:t>
      </w:r>
    </w:p>
    <w:p w14:paraId="71AE1FAA" w14:textId="3D802F81" w:rsidR="005D62C5" w:rsidRPr="00C260B3" w:rsidRDefault="008A2AC0" w:rsidP="008A2AC0">
      <w:pPr>
        <w:pStyle w:val="ONUME"/>
        <w:suppressAutoHyphens/>
        <w:rPr>
          <w:lang w:val="es-ES_tradnl"/>
        </w:rPr>
      </w:pPr>
      <w:r w:rsidRPr="00C260B3">
        <w:rPr>
          <w:snapToGrid w:val="0"/>
          <w:lang w:val="es-ES_tradnl"/>
        </w:rPr>
        <w:t xml:space="preserve">El ABC organiza cada año </w:t>
      </w:r>
      <w:r w:rsidRPr="00C260B3">
        <w:rPr>
          <w:lang w:val="es-ES_tradnl"/>
        </w:rPr>
        <w:t>el Premio Internacional del ABC a la Excelencia en la Edición Accesible para reconocer a las organizaciones que destacan por su liderazgo y sus logros en el fomento de la accesibilidad de las publicaciones digitales para las personas con dificultad para acceder al texto impreso.</w:t>
      </w:r>
      <w:r w:rsidR="005D62C5" w:rsidRPr="00C260B3">
        <w:rPr>
          <w:lang w:val="es-ES_tradnl"/>
        </w:rPr>
        <w:t xml:space="preserve"> </w:t>
      </w:r>
      <w:r w:rsidRPr="00C260B3">
        <w:rPr>
          <w:lang w:val="es-ES_tradnl"/>
        </w:rPr>
        <w:t xml:space="preserve"> El Premio Internacional del ABC a la Excelencia en la Edición Accesible de 2026 se entregó durante una ceremonia de entrega de premios celebrada el lunes</w:t>
      </w:r>
      <w:r w:rsidR="00981C1F">
        <w:rPr>
          <w:lang w:val="es-ES_tradnl"/>
        </w:rPr>
        <w:t> </w:t>
      </w:r>
      <w:r w:rsidRPr="00C260B3">
        <w:rPr>
          <w:lang w:val="es-ES_tradnl"/>
        </w:rPr>
        <w:t>13 de abril de 2026 en la Feria del Libro Infantil de Bolonia (Italia).</w:t>
      </w:r>
      <w:r w:rsidR="005D62C5" w:rsidRPr="00C260B3">
        <w:rPr>
          <w:lang w:val="es-ES_tradnl"/>
        </w:rPr>
        <w:t xml:space="preserve">  </w:t>
      </w:r>
      <w:r w:rsidRPr="00C260B3">
        <w:rPr>
          <w:lang w:val="es-ES_tradnl"/>
        </w:rPr>
        <w:t xml:space="preserve">Los ganadores fueron </w:t>
      </w:r>
      <w:r w:rsidRPr="00C260B3">
        <w:rPr>
          <w:lang w:val="es-ES_tradnl"/>
        </w:rPr>
        <w:lastRenderedPageBreak/>
        <w:t xml:space="preserve">Zanichelli Editore, de Italia, en la categoría de editorial, y la </w:t>
      </w:r>
      <w:proofErr w:type="spellStart"/>
      <w:r w:rsidRPr="00C260B3">
        <w:rPr>
          <w:lang w:val="es-ES_tradnl"/>
        </w:rPr>
        <w:t>Fundação</w:t>
      </w:r>
      <w:proofErr w:type="spellEnd"/>
      <w:r w:rsidRPr="00C260B3">
        <w:rPr>
          <w:lang w:val="es-ES_tradnl"/>
        </w:rPr>
        <w:t xml:space="preserve"> Dorina Nowill para Cegos, del Brasil, en la categoría de iniciativa.</w:t>
      </w:r>
    </w:p>
    <w:p w14:paraId="33B94286" w14:textId="2DC4CB0B" w:rsidR="008A2AC0" w:rsidRPr="00C260B3" w:rsidRDefault="008A2AC0" w:rsidP="008A2AC0">
      <w:pPr>
        <w:pStyle w:val="ONUME"/>
        <w:rPr>
          <w:lang w:val="es-ES_tradnl"/>
        </w:rPr>
      </w:pPr>
      <w:r w:rsidRPr="00C260B3">
        <w:rPr>
          <w:rStyle w:val="cf01"/>
          <w:sz w:val="22"/>
          <w:lang w:val="es-ES_tradnl"/>
        </w:rPr>
        <w:t>Entre los ganadores anteriores del Premio Internacional del ABC a la Excelencia en la Edición Accesible en la categoría de “editoriales” figuran</w:t>
      </w:r>
      <w:r w:rsidRPr="00C260B3">
        <w:rPr>
          <w:lang w:val="es-ES_tradnl"/>
        </w:rPr>
        <w:t xml:space="preserve"> DADO Editorial Sensorial (2025) Gerbera Ediciones</w:t>
      </w:r>
      <w:r w:rsidRPr="00C260B3">
        <w:rPr>
          <w:rStyle w:val="cf01"/>
          <w:sz w:val="22"/>
          <w:lang w:val="es-ES_tradnl"/>
        </w:rPr>
        <w:t xml:space="preserve"> (2024), </w:t>
      </w:r>
      <w:proofErr w:type="spellStart"/>
      <w:r w:rsidRPr="00C260B3">
        <w:rPr>
          <w:lang w:val="es-ES_tradnl"/>
        </w:rPr>
        <w:t>Bokförlaget</w:t>
      </w:r>
      <w:proofErr w:type="spellEnd"/>
      <w:r w:rsidRPr="00C260B3">
        <w:rPr>
          <w:lang w:val="es-ES_tradnl"/>
        </w:rPr>
        <w:t xml:space="preserve"> Hegas AB (2023), Kogan Page (2022), Taylor &amp; Francis (2021), Macmillan Learning (2020), EDITORIAL 5 (2019), Hachette </w:t>
      </w:r>
      <w:proofErr w:type="spellStart"/>
      <w:r w:rsidRPr="00C260B3">
        <w:rPr>
          <w:lang w:val="es-ES_tradnl"/>
        </w:rPr>
        <w:t>Livre</w:t>
      </w:r>
      <w:proofErr w:type="spellEnd"/>
      <w:r w:rsidRPr="00C260B3">
        <w:rPr>
          <w:lang w:val="es-ES_tradnl"/>
        </w:rPr>
        <w:t xml:space="preserve"> (2018), SAGE Publishing (2017), Elsevier (2016) y Cambridge </w:t>
      </w:r>
      <w:proofErr w:type="spellStart"/>
      <w:r w:rsidRPr="00C260B3">
        <w:rPr>
          <w:lang w:val="es-ES_tradnl"/>
        </w:rPr>
        <w:t>University</w:t>
      </w:r>
      <w:proofErr w:type="spellEnd"/>
      <w:r w:rsidRPr="00C260B3">
        <w:rPr>
          <w:lang w:val="es-ES_tradnl"/>
        </w:rPr>
        <w:t xml:space="preserve"> Press (2015).</w:t>
      </w:r>
    </w:p>
    <w:p w14:paraId="6539E452" w14:textId="77777777" w:rsidR="008A2AC0" w:rsidRPr="004D7589" w:rsidRDefault="008A2AC0" w:rsidP="008A2AC0">
      <w:pPr>
        <w:pStyle w:val="ONUME"/>
        <w:rPr>
          <w:lang w:val="en-US"/>
        </w:rPr>
      </w:pPr>
      <w:r w:rsidRPr="004D7589">
        <w:rPr>
          <w:lang w:val="en-US"/>
        </w:rPr>
        <w:t xml:space="preserve">Entre </w:t>
      </w:r>
      <w:proofErr w:type="spellStart"/>
      <w:r w:rsidRPr="004D7589">
        <w:rPr>
          <w:lang w:val="en-US"/>
        </w:rPr>
        <w:t>los</w:t>
      </w:r>
      <w:proofErr w:type="spellEnd"/>
      <w:r w:rsidRPr="004D7589">
        <w:rPr>
          <w:lang w:val="en-US"/>
        </w:rPr>
        <w:t xml:space="preserve"> </w:t>
      </w:r>
      <w:proofErr w:type="spellStart"/>
      <w:r w:rsidRPr="004D7589">
        <w:rPr>
          <w:lang w:val="en-US"/>
        </w:rPr>
        <w:t>anteriores</w:t>
      </w:r>
      <w:proofErr w:type="spellEnd"/>
      <w:r w:rsidRPr="004D7589">
        <w:rPr>
          <w:lang w:val="en-US"/>
        </w:rPr>
        <w:t xml:space="preserve"> </w:t>
      </w:r>
      <w:proofErr w:type="spellStart"/>
      <w:r w:rsidRPr="004D7589">
        <w:rPr>
          <w:lang w:val="en-US"/>
        </w:rPr>
        <w:t>ganadores</w:t>
      </w:r>
      <w:proofErr w:type="spellEnd"/>
      <w:r w:rsidRPr="004D7589">
        <w:rPr>
          <w:lang w:val="en-US"/>
        </w:rPr>
        <w:t xml:space="preserve"> del </w:t>
      </w:r>
      <w:proofErr w:type="spellStart"/>
      <w:r w:rsidRPr="004D7589">
        <w:rPr>
          <w:lang w:val="en-US"/>
        </w:rPr>
        <w:t>premio</w:t>
      </w:r>
      <w:proofErr w:type="spellEnd"/>
      <w:r w:rsidRPr="004D7589">
        <w:rPr>
          <w:lang w:val="en-US"/>
        </w:rPr>
        <w:t xml:space="preserve"> </w:t>
      </w:r>
      <w:proofErr w:type="spellStart"/>
      <w:r w:rsidRPr="004D7589">
        <w:rPr>
          <w:lang w:val="en-US"/>
        </w:rPr>
        <w:t>en</w:t>
      </w:r>
      <w:proofErr w:type="spellEnd"/>
      <w:r w:rsidRPr="004D7589">
        <w:rPr>
          <w:lang w:val="en-US"/>
        </w:rPr>
        <w:t xml:space="preserve"> la </w:t>
      </w:r>
      <w:proofErr w:type="spellStart"/>
      <w:r w:rsidRPr="004D7589">
        <w:rPr>
          <w:lang w:val="en-US"/>
        </w:rPr>
        <w:t>categoría</w:t>
      </w:r>
      <w:proofErr w:type="spellEnd"/>
      <w:r w:rsidRPr="004D7589">
        <w:rPr>
          <w:lang w:val="en-US"/>
        </w:rPr>
        <w:t xml:space="preserve"> de </w:t>
      </w:r>
      <w:proofErr w:type="spellStart"/>
      <w:r w:rsidRPr="004D7589">
        <w:rPr>
          <w:lang w:val="en-US"/>
        </w:rPr>
        <w:t>iniciativa</w:t>
      </w:r>
      <w:proofErr w:type="spellEnd"/>
      <w:r w:rsidRPr="004D7589">
        <w:rPr>
          <w:lang w:val="en-US"/>
        </w:rPr>
        <w:t xml:space="preserve"> se </w:t>
      </w:r>
      <w:proofErr w:type="spellStart"/>
      <w:r w:rsidRPr="004D7589">
        <w:rPr>
          <w:lang w:val="en-US"/>
        </w:rPr>
        <w:t>encuentran</w:t>
      </w:r>
      <w:proofErr w:type="spellEnd"/>
      <w:r w:rsidRPr="004D7589">
        <w:rPr>
          <w:lang w:val="en-US"/>
        </w:rPr>
        <w:t xml:space="preserve"> APACE Project (European Union, 2025), Round Table on Information Access for People with Print Disabilities (Australia y Nueva </w:t>
      </w:r>
      <w:proofErr w:type="spellStart"/>
      <w:r w:rsidRPr="004D7589">
        <w:rPr>
          <w:lang w:val="en-US"/>
        </w:rPr>
        <w:t>Zelandia</w:t>
      </w:r>
      <w:proofErr w:type="spellEnd"/>
      <w:r w:rsidRPr="004D7589">
        <w:rPr>
          <w:lang w:val="en-US"/>
        </w:rPr>
        <w:t xml:space="preserve">, 2024), Chetana Charitable Trust (India, 2023), </w:t>
      </w:r>
      <w:proofErr w:type="spellStart"/>
      <w:r w:rsidRPr="004D7589">
        <w:rPr>
          <w:lang w:val="en-US"/>
        </w:rPr>
        <w:t>el</w:t>
      </w:r>
      <w:proofErr w:type="spellEnd"/>
      <w:r w:rsidRPr="004D7589">
        <w:rPr>
          <w:lang w:val="en-US"/>
        </w:rPr>
        <w:t xml:space="preserve"> Sr. Ashoka Bandula </w:t>
      </w:r>
      <w:proofErr w:type="spellStart"/>
      <w:r w:rsidRPr="004D7589">
        <w:rPr>
          <w:lang w:val="en-US"/>
        </w:rPr>
        <w:t>Weerawardhana</w:t>
      </w:r>
      <w:proofErr w:type="spellEnd"/>
      <w:r w:rsidRPr="004D7589">
        <w:rPr>
          <w:lang w:val="en-US"/>
        </w:rPr>
        <w:t xml:space="preserve"> (Sri Lanka, 2022), la National Network for Equitable Library Service (</w:t>
      </w:r>
      <w:proofErr w:type="spellStart"/>
      <w:r w:rsidRPr="004D7589">
        <w:rPr>
          <w:lang w:val="en-US"/>
        </w:rPr>
        <w:t>Canadá</w:t>
      </w:r>
      <w:proofErr w:type="spellEnd"/>
      <w:r w:rsidRPr="004D7589">
        <w:rPr>
          <w:lang w:val="en-US"/>
        </w:rPr>
        <w:t xml:space="preserve">, 2021), LIA Foundation (Italia, 2020), </w:t>
      </w:r>
      <w:proofErr w:type="spellStart"/>
      <w:r w:rsidRPr="004D7589">
        <w:rPr>
          <w:lang w:val="en-US"/>
        </w:rPr>
        <w:t>eKitabu</w:t>
      </w:r>
      <w:proofErr w:type="spellEnd"/>
      <w:r w:rsidRPr="004D7589">
        <w:rPr>
          <w:lang w:val="en-US"/>
        </w:rPr>
        <w:t xml:space="preserve"> (Kenya, 2019), DAISY Forum of India (India, 2018), </w:t>
      </w:r>
      <w:proofErr w:type="spellStart"/>
      <w:r w:rsidRPr="004D7589">
        <w:rPr>
          <w:lang w:val="en-US"/>
        </w:rPr>
        <w:t>Tiflonexos</w:t>
      </w:r>
      <w:proofErr w:type="spellEnd"/>
      <w:r w:rsidRPr="004D7589">
        <w:rPr>
          <w:lang w:val="en-US"/>
        </w:rPr>
        <w:t xml:space="preserve"> (Argentina, 2017), Action on Disability Rights and Development (Nepal, 2016) y Young Power in Social Action (Bangladesh, 2015).</w:t>
      </w:r>
    </w:p>
    <w:p w14:paraId="10A55581" w14:textId="35E6A8BF" w:rsidR="005D62C5" w:rsidRPr="00C260B3" w:rsidRDefault="008A2AC0" w:rsidP="008A2AC0">
      <w:pPr>
        <w:pStyle w:val="ONUME"/>
        <w:rPr>
          <w:lang w:val="es-ES_tradnl"/>
        </w:rPr>
      </w:pPr>
      <w:r w:rsidRPr="00C260B3">
        <w:rPr>
          <w:lang w:val="es-ES_tradnl"/>
        </w:rPr>
        <w:t xml:space="preserve">Para seguir impulsando prácticas de edición de obras “que nacen accesibles”, se </w:t>
      </w:r>
      <w:r w:rsidRPr="00C260B3">
        <w:rPr>
          <w:snapToGrid w:val="0"/>
          <w:lang w:val="es-ES_tradnl"/>
        </w:rPr>
        <w:t>invita y se alienta a los editores y a las asociaciones de editores de todo el mundo a firmar la Carta de la Edición Accesible del ABC,</w:t>
      </w:r>
      <w:r w:rsidRPr="00C260B3">
        <w:rPr>
          <w:lang w:val="es-ES_tradnl"/>
        </w:rPr>
        <w:t xml:space="preserve"> que contiene ocho ambiciosos principios en relación con las publicaciones digitales en formatos accesibles.</w:t>
      </w:r>
      <w:r w:rsidR="005D62C5" w:rsidRPr="00C260B3">
        <w:rPr>
          <w:lang w:val="es-ES_tradnl"/>
        </w:rPr>
        <w:t xml:space="preserve"> </w:t>
      </w:r>
      <w:r w:rsidRPr="00C260B3">
        <w:rPr>
          <w:lang w:val="es-ES_tradnl"/>
        </w:rPr>
        <w:t xml:space="preserve">Para obtener más información sobre la Carta de la Edición Accesible del ABC, consulte el </w:t>
      </w:r>
      <w:hyperlink r:id="rId16" w:history="1">
        <w:r w:rsidRPr="00C260B3">
          <w:rPr>
            <w:rStyle w:val="Hyperlink"/>
            <w:lang w:val="es-ES_tradnl"/>
          </w:rPr>
          <w:t>sitio web del ABC y la lista de signatarios de la Carta</w:t>
        </w:r>
      </w:hyperlink>
      <w:r w:rsidRPr="00C260B3">
        <w:rPr>
          <w:lang w:val="es-ES_tradnl"/>
        </w:rPr>
        <w:t>.</w:t>
      </w:r>
    </w:p>
    <w:p w14:paraId="05CA246D" w14:textId="2D758613" w:rsidR="008A2AC0" w:rsidRPr="00C260B3" w:rsidRDefault="008A2AC0" w:rsidP="008A2AC0">
      <w:pPr>
        <w:pStyle w:val="Heading3"/>
        <w:rPr>
          <w:lang w:val="es-ES_tradnl"/>
        </w:rPr>
      </w:pPr>
      <w:r w:rsidRPr="00C260B3">
        <w:rPr>
          <w:lang w:val="es-ES_tradnl"/>
        </w:rPr>
        <w:t>Actividades futuras de edición accesible</w:t>
      </w:r>
    </w:p>
    <w:p w14:paraId="691C697C" w14:textId="19D918C3" w:rsidR="008A2AC0" w:rsidRPr="00C260B3" w:rsidRDefault="008A2AC0" w:rsidP="0048597F">
      <w:pPr>
        <w:pStyle w:val="ONUME"/>
        <w:rPr>
          <w:lang w:val="es-ES_tradnl"/>
        </w:rPr>
      </w:pPr>
      <w:r w:rsidRPr="00C260B3">
        <w:rPr>
          <w:lang w:val="es-ES_tradnl"/>
        </w:rPr>
        <w:t>El ABC sigue sensibilizando a las editoriales sobre la necesidad de prácticas editoriales “que nacen accesibles”.</w:t>
      </w:r>
    </w:p>
    <w:p w14:paraId="40CFA64A" w14:textId="54FFE563" w:rsidR="008A2AC0" w:rsidRDefault="008A2AC0" w:rsidP="00981C1F">
      <w:pPr>
        <w:pStyle w:val="Endofdocument-Annex"/>
        <w:rPr>
          <w:lang w:val="es-ES_tradnl"/>
        </w:rPr>
      </w:pPr>
      <w:r w:rsidRPr="00C260B3">
        <w:rPr>
          <w:lang w:val="es-ES_tradnl"/>
        </w:rPr>
        <w:t xml:space="preserve">[Siguen </w:t>
      </w:r>
      <w:r w:rsidR="00981C1F">
        <w:rPr>
          <w:lang w:val="es-ES_tradnl"/>
        </w:rPr>
        <w:t>el A</w:t>
      </w:r>
      <w:r w:rsidRPr="00C260B3">
        <w:rPr>
          <w:lang w:val="es-ES_tradnl"/>
        </w:rPr>
        <w:t>nexo</w:t>
      </w:r>
      <w:r w:rsidR="00981C1F">
        <w:rPr>
          <w:lang w:val="es-ES_tradnl"/>
        </w:rPr>
        <w:t xml:space="preserve"> I</w:t>
      </w:r>
      <w:r w:rsidRPr="00C260B3">
        <w:rPr>
          <w:lang w:val="es-ES_tradnl"/>
        </w:rPr>
        <w:t>]</w:t>
      </w:r>
    </w:p>
    <w:p w14:paraId="0207AB45" w14:textId="3A26E683" w:rsidR="00981C1F" w:rsidRPr="00C260B3" w:rsidRDefault="00981C1F" w:rsidP="008A2AC0">
      <w:pPr>
        <w:pStyle w:val="Endofdocument-Annex"/>
        <w:spacing w:before="720"/>
        <w:rPr>
          <w:lang w:val="es-ES_tradnl"/>
        </w:rPr>
        <w:sectPr w:rsidR="00981C1F" w:rsidRPr="00C260B3" w:rsidSect="008A2AC0">
          <w:headerReference w:type="default" r:id="rId17"/>
          <w:endnotePr>
            <w:numFmt w:val="decimal"/>
          </w:endnotePr>
          <w:pgSz w:w="11907" w:h="16840" w:code="9"/>
          <w:pgMar w:top="567" w:right="1134" w:bottom="1418" w:left="1418" w:header="510" w:footer="1021" w:gutter="0"/>
          <w:cols w:space="720"/>
          <w:titlePg/>
          <w:docGrid w:linePitch="299"/>
        </w:sectPr>
      </w:pPr>
    </w:p>
    <w:p w14:paraId="7B4214C9" w14:textId="77777777" w:rsidR="008A2AC0" w:rsidRPr="00C260B3" w:rsidRDefault="008A2AC0" w:rsidP="008A2AC0">
      <w:pPr>
        <w:pStyle w:val="Heading1"/>
        <w:spacing w:after="240"/>
        <w:rPr>
          <w:lang w:val="es-ES_tradnl"/>
        </w:rPr>
      </w:pPr>
      <w:r w:rsidRPr="00C260B3">
        <w:rPr>
          <w:lang w:val="es-ES_tradnl"/>
        </w:rPr>
        <w:lastRenderedPageBreak/>
        <w:t>Anexo I Lista de 150 entidades autorizadas que son actualmente miembros del Servicio Mundial de Libros del ABC</w:t>
      </w:r>
      <w:r w:rsidRPr="00C260B3">
        <w:rPr>
          <w:rStyle w:val="FootnoteReference"/>
          <w:iCs/>
          <w:lang w:val="es-ES_tradnl"/>
        </w:rPr>
        <w:footnoteReference w:id="2"/>
      </w:r>
    </w:p>
    <w:p w14:paraId="1341CD4C" w14:textId="77777777" w:rsidR="005D62C5" w:rsidRPr="00C260B3" w:rsidRDefault="008A2AC0" w:rsidP="008A2AC0">
      <w:pPr>
        <w:spacing w:after="240"/>
        <w:rPr>
          <w:lang w:val="es-ES_tradnl"/>
        </w:rPr>
      </w:pPr>
      <w:r w:rsidRPr="00C260B3">
        <w:rPr>
          <w:lang w:val="es-ES_tradnl"/>
        </w:rPr>
        <w:t>Las entidades autorizadas que aparecen señaladas con un asterisco (*) han aceptado las Condiciones de uso de la aplicación complementaria del ABC.</w:t>
      </w:r>
    </w:p>
    <w:p w14:paraId="58F74D4C" w14:textId="3AF2E4D7"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Antigua y Barbuda:</w:t>
      </w:r>
      <w:r w:rsidR="005D62C5" w:rsidRPr="004D7589">
        <w:rPr>
          <w:lang w:val="en-US"/>
        </w:rPr>
        <w:t xml:space="preserve"> </w:t>
      </w:r>
      <w:r w:rsidRPr="004D7589">
        <w:rPr>
          <w:lang w:val="en-US"/>
        </w:rPr>
        <w:t>The Unit for the Blind and Visually Impaired</w:t>
      </w:r>
    </w:p>
    <w:p w14:paraId="225D5373" w14:textId="4FF0BC34"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*Argentina:</w:t>
      </w:r>
      <w:r w:rsidR="005D62C5" w:rsidRPr="00C260B3">
        <w:rPr>
          <w:lang w:val="es-ES_tradnl"/>
        </w:rPr>
        <w:t xml:space="preserve"> </w:t>
      </w:r>
      <w:r w:rsidRPr="00C260B3">
        <w:rPr>
          <w:lang w:val="es-ES_tradnl"/>
        </w:rPr>
        <w:t xml:space="preserve">Asociación Civil </w:t>
      </w:r>
      <w:proofErr w:type="spellStart"/>
      <w:r w:rsidRPr="00C260B3">
        <w:rPr>
          <w:lang w:val="es-ES_tradnl"/>
        </w:rPr>
        <w:t>Tiflonexos</w:t>
      </w:r>
      <w:proofErr w:type="spellEnd"/>
    </w:p>
    <w:p w14:paraId="71571966" w14:textId="4543026F" w:rsidR="008A2AC0" w:rsidRPr="00C260B3" w:rsidRDefault="008A2AC0" w:rsidP="008A2AC0">
      <w:pPr>
        <w:pStyle w:val="ListParagraph"/>
        <w:numPr>
          <w:ilvl w:val="0"/>
          <w:numId w:val="10"/>
        </w:numPr>
        <w:tabs>
          <w:tab w:val="left" w:pos="567"/>
        </w:tabs>
        <w:suppressAutoHyphens/>
        <w:spacing w:line="360" w:lineRule="auto"/>
        <w:ind w:left="567" w:hanging="567"/>
        <w:rPr>
          <w:szCs w:val="22"/>
          <w:lang w:val="es-ES_tradnl"/>
        </w:rPr>
      </w:pPr>
      <w:r w:rsidRPr="00C260B3">
        <w:rPr>
          <w:lang w:val="es-ES_tradnl"/>
        </w:rPr>
        <w:t>*Argentina:</w:t>
      </w:r>
      <w:r w:rsidR="005D62C5" w:rsidRPr="00C260B3">
        <w:rPr>
          <w:lang w:val="es-ES_tradnl"/>
        </w:rPr>
        <w:t xml:space="preserve"> </w:t>
      </w:r>
      <w:r w:rsidRPr="00C260B3">
        <w:rPr>
          <w:lang w:val="es-ES_tradnl"/>
        </w:rPr>
        <w:t>Biblioteca Argentina para Ciegos</w:t>
      </w:r>
    </w:p>
    <w:p w14:paraId="357647DB" w14:textId="2B818F5D"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Armenia:</w:t>
      </w:r>
      <w:r w:rsidR="005D62C5" w:rsidRPr="00C260B3">
        <w:rPr>
          <w:lang w:val="es-ES_tradnl"/>
        </w:rPr>
        <w:t xml:space="preserve"> </w:t>
      </w:r>
      <w:r w:rsidRPr="00C260B3">
        <w:rPr>
          <w:lang w:val="es-ES_tradnl"/>
        </w:rPr>
        <w:t>Biblioteca Nacional de Armenia</w:t>
      </w:r>
    </w:p>
    <w:p w14:paraId="15AF6252" w14:textId="6DC89A62"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w:t>
      </w:r>
      <w:bookmarkStart w:id="5" w:name="_Hlk224317138"/>
      <w:r w:rsidRPr="004D7589">
        <w:rPr>
          <w:lang w:val="en-US"/>
        </w:rPr>
        <w:t>Australia:</w:t>
      </w:r>
      <w:r w:rsidR="005D62C5" w:rsidRPr="004D7589">
        <w:rPr>
          <w:lang w:val="en-US"/>
        </w:rPr>
        <w:t xml:space="preserve"> </w:t>
      </w:r>
      <w:r w:rsidRPr="004D7589">
        <w:rPr>
          <w:lang w:val="en-US"/>
        </w:rPr>
        <w:t>Braille House (The Queensland Braille Writing Association</w:t>
      </w:r>
      <w:bookmarkEnd w:id="5"/>
      <w:r w:rsidRPr="004D7589">
        <w:rPr>
          <w:lang w:val="en-US"/>
        </w:rPr>
        <w:t>)</w:t>
      </w:r>
    </w:p>
    <w:p w14:paraId="3F309EDE" w14:textId="77777777" w:rsidR="005D62C5"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Australia:</w:t>
      </w:r>
      <w:r w:rsidR="005D62C5" w:rsidRPr="00C260B3">
        <w:rPr>
          <w:lang w:val="es-ES_tradnl"/>
        </w:rPr>
        <w:t xml:space="preserve"> </w:t>
      </w:r>
      <w:proofErr w:type="spellStart"/>
      <w:r w:rsidRPr="00C260B3">
        <w:rPr>
          <w:lang w:val="es-ES_tradnl"/>
        </w:rPr>
        <w:t>VisAbility</w:t>
      </w:r>
      <w:proofErr w:type="spellEnd"/>
    </w:p>
    <w:p w14:paraId="4964F643" w14:textId="537EB69E"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Australia:</w:t>
      </w:r>
      <w:r w:rsidR="005D62C5" w:rsidRPr="00C260B3">
        <w:rPr>
          <w:lang w:val="es-ES_tradnl"/>
        </w:rPr>
        <w:t xml:space="preserve"> </w:t>
      </w:r>
      <w:r w:rsidRPr="00C260B3">
        <w:rPr>
          <w:lang w:val="es-ES_tradnl"/>
        </w:rPr>
        <w:t>Vision Australia</w:t>
      </w:r>
    </w:p>
    <w:p w14:paraId="41484540" w14:textId="7504C967"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*Austria:</w:t>
      </w:r>
      <w:r w:rsidR="005D62C5" w:rsidRPr="00C260B3">
        <w:rPr>
          <w:lang w:val="es-ES_tradnl"/>
        </w:rPr>
        <w:t xml:space="preserve"> </w:t>
      </w:r>
      <w:proofErr w:type="spellStart"/>
      <w:r w:rsidRPr="00C260B3">
        <w:rPr>
          <w:lang w:val="es-ES_tradnl"/>
        </w:rPr>
        <w:t>Hörbücherei</w:t>
      </w:r>
      <w:proofErr w:type="spellEnd"/>
    </w:p>
    <w:p w14:paraId="0C958B15" w14:textId="0A9026BD"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Bangladesh:</w:t>
      </w:r>
      <w:r w:rsidR="005D62C5" w:rsidRPr="004D7589">
        <w:rPr>
          <w:lang w:val="en-US"/>
        </w:rPr>
        <w:t xml:space="preserve"> </w:t>
      </w:r>
      <w:r w:rsidRPr="004D7589">
        <w:rPr>
          <w:lang w:val="en-US"/>
        </w:rPr>
        <w:t>Young Power in Social Action</w:t>
      </w:r>
    </w:p>
    <w:p w14:paraId="143F3E23" w14:textId="77777777" w:rsidR="005D62C5"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*Bélgica:</w:t>
      </w:r>
      <w:r w:rsidR="005D62C5" w:rsidRPr="00C260B3">
        <w:rPr>
          <w:lang w:val="es-ES_tradnl"/>
        </w:rPr>
        <w:t xml:space="preserve"> </w:t>
      </w:r>
      <w:proofErr w:type="spellStart"/>
      <w:r w:rsidRPr="00C260B3">
        <w:rPr>
          <w:lang w:val="es-ES_tradnl"/>
        </w:rPr>
        <w:t>Eqla</w:t>
      </w:r>
      <w:proofErr w:type="spellEnd"/>
    </w:p>
    <w:p w14:paraId="4B6D4ED0" w14:textId="08287C8F"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*Bélgica:</w:t>
      </w:r>
      <w:r w:rsidR="005D62C5" w:rsidRPr="00C260B3">
        <w:rPr>
          <w:lang w:val="es-ES_tradnl"/>
        </w:rPr>
        <w:t xml:space="preserve"> </w:t>
      </w:r>
      <w:r w:rsidRPr="00C260B3">
        <w:rPr>
          <w:lang w:val="es-ES_tradnl"/>
        </w:rPr>
        <w:t>Ligue Braille</w:t>
      </w:r>
    </w:p>
    <w:p w14:paraId="3B755662" w14:textId="5A12C6ED"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*Bélgica:</w:t>
      </w:r>
      <w:r w:rsidR="005D62C5" w:rsidRPr="00C260B3">
        <w:rPr>
          <w:lang w:val="es-ES_tradnl"/>
        </w:rPr>
        <w:t xml:space="preserve"> </w:t>
      </w:r>
      <w:proofErr w:type="spellStart"/>
      <w:r w:rsidRPr="00C260B3">
        <w:rPr>
          <w:lang w:val="es-ES_tradnl"/>
        </w:rPr>
        <w:t>Luisterpuntbibliotheek</w:t>
      </w:r>
      <w:proofErr w:type="spellEnd"/>
    </w:p>
    <w:p w14:paraId="1F7FB8C2" w14:textId="7B02CAC2" w:rsidR="008A2AC0" w:rsidRPr="004D7589" w:rsidRDefault="008A2AC0" w:rsidP="008A2AC0">
      <w:pPr>
        <w:pStyle w:val="ListParagraph"/>
        <w:numPr>
          <w:ilvl w:val="0"/>
          <w:numId w:val="10"/>
        </w:numPr>
        <w:tabs>
          <w:tab w:val="left" w:pos="567"/>
        </w:tabs>
        <w:suppressAutoHyphens/>
        <w:spacing w:line="360" w:lineRule="auto"/>
        <w:ind w:left="567" w:hanging="567"/>
        <w:rPr>
          <w:lang w:val="fr-FR"/>
        </w:rPr>
      </w:pPr>
      <w:proofErr w:type="spellStart"/>
      <w:proofErr w:type="gramStart"/>
      <w:r w:rsidRPr="004D7589">
        <w:rPr>
          <w:lang w:val="fr-FR"/>
        </w:rPr>
        <w:t>Bélgica</w:t>
      </w:r>
      <w:proofErr w:type="spellEnd"/>
      <w:r w:rsidRPr="004D7589">
        <w:rPr>
          <w:lang w:val="fr-FR"/>
        </w:rPr>
        <w:t>:</w:t>
      </w:r>
      <w:proofErr w:type="gramEnd"/>
      <w:r w:rsidR="005D62C5" w:rsidRPr="004D7589">
        <w:rPr>
          <w:lang w:val="fr-FR"/>
        </w:rPr>
        <w:t xml:space="preserve"> </w:t>
      </w:r>
      <w:r w:rsidRPr="004D7589">
        <w:rPr>
          <w:lang w:val="fr-FR"/>
        </w:rPr>
        <w:t xml:space="preserve">La Lumière, </w:t>
      </w:r>
      <w:proofErr w:type="spellStart"/>
      <w:r w:rsidRPr="004D7589">
        <w:rPr>
          <w:lang w:val="fr-FR"/>
        </w:rPr>
        <w:t>Oeuvre</w:t>
      </w:r>
      <w:proofErr w:type="spellEnd"/>
      <w:r w:rsidRPr="004D7589">
        <w:rPr>
          <w:lang w:val="fr-FR"/>
        </w:rPr>
        <w:t xml:space="preserve"> Royale pour Aveugles et Malvoyants</w:t>
      </w:r>
    </w:p>
    <w:p w14:paraId="01DFA513" w14:textId="1162B510"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proofErr w:type="spellStart"/>
      <w:r w:rsidRPr="00C260B3">
        <w:rPr>
          <w:lang w:val="es-ES_tradnl"/>
        </w:rPr>
        <w:t>Bhután</w:t>
      </w:r>
      <w:proofErr w:type="spellEnd"/>
      <w:r w:rsidRPr="00C260B3">
        <w:rPr>
          <w:lang w:val="es-ES_tradnl"/>
        </w:rPr>
        <w:t>:</w:t>
      </w:r>
      <w:r w:rsidR="005D62C5" w:rsidRPr="00C260B3">
        <w:rPr>
          <w:lang w:val="es-ES_tradnl"/>
        </w:rPr>
        <w:t xml:space="preserve"> </w:t>
      </w:r>
      <w:r w:rsidRPr="00C260B3">
        <w:rPr>
          <w:lang w:val="es-ES_tradnl"/>
        </w:rPr>
        <w:t xml:space="preserve">The </w:t>
      </w:r>
      <w:proofErr w:type="spellStart"/>
      <w:r w:rsidRPr="00C260B3">
        <w:rPr>
          <w:lang w:val="es-ES_tradnl"/>
        </w:rPr>
        <w:t>Muenselling</w:t>
      </w:r>
      <w:proofErr w:type="spellEnd"/>
      <w:r w:rsidRPr="00C260B3">
        <w:rPr>
          <w:lang w:val="es-ES_tradnl"/>
        </w:rPr>
        <w:t xml:space="preserve"> </w:t>
      </w:r>
      <w:proofErr w:type="spellStart"/>
      <w:r w:rsidRPr="00C260B3">
        <w:rPr>
          <w:lang w:val="es-ES_tradnl"/>
        </w:rPr>
        <w:t>Institute</w:t>
      </w:r>
      <w:proofErr w:type="spellEnd"/>
    </w:p>
    <w:p w14:paraId="7BCC7F06" w14:textId="406223EC"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Bolivia (Estado Plurinacional de):</w:t>
      </w:r>
      <w:r w:rsidR="005D62C5" w:rsidRPr="00C260B3">
        <w:rPr>
          <w:lang w:val="es-ES_tradnl"/>
        </w:rPr>
        <w:t xml:space="preserve"> </w:t>
      </w:r>
      <w:r w:rsidRPr="00C260B3">
        <w:rPr>
          <w:lang w:val="es-ES_tradnl"/>
        </w:rPr>
        <w:t>Instituto Boliviano de la Ceguera</w:t>
      </w:r>
    </w:p>
    <w:p w14:paraId="6F320111" w14:textId="42CC2288"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Bosnia y Herzegovina:</w:t>
      </w:r>
      <w:r w:rsidR="005D62C5" w:rsidRPr="004D7589">
        <w:rPr>
          <w:lang w:val="en-US"/>
        </w:rPr>
        <w:t xml:space="preserve"> </w:t>
      </w:r>
      <w:r w:rsidRPr="004D7589">
        <w:rPr>
          <w:lang w:val="en-US"/>
        </w:rPr>
        <w:t>Central Library of East Sarajevo</w:t>
      </w:r>
    </w:p>
    <w:p w14:paraId="756ADB0B" w14:textId="77777777" w:rsidR="005D62C5" w:rsidRPr="00C260B3" w:rsidRDefault="008A2AC0" w:rsidP="008A2AC0">
      <w:pPr>
        <w:pStyle w:val="ListParagraph"/>
        <w:numPr>
          <w:ilvl w:val="0"/>
          <w:numId w:val="10"/>
        </w:numPr>
        <w:tabs>
          <w:tab w:val="left" w:pos="567"/>
        </w:tabs>
        <w:suppressAutoHyphens/>
        <w:spacing w:line="360" w:lineRule="auto"/>
        <w:ind w:left="567" w:hanging="567"/>
        <w:rPr>
          <w:i/>
          <w:lang w:val="es-ES_tradnl"/>
        </w:rPr>
      </w:pPr>
      <w:r w:rsidRPr="00C260B3">
        <w:rPr>
          <w:lang w:val="es-ES_tradnl"/>
        </w:rPr>
        <w:t>*Brasil:</w:t>
      </w:r>
      <w:r w:rsidR="005D62C5" w:rsidRPr="00C260B3">
        <w:rPr>
          <w:lang w:val="es-ES_tradnl"/>
        </w:rPr>
        <w:t xml:space="preserve"> </w:t>
      </w:r>
      <w:proofErr w:type="spellStart"/>
      <w:r w:rsidRPr="00C260B3">
        <w:rPr>
          <w:lang w:val="es-ES_tradnl"/>
        </w:rPr>
        <w:t>Fundação</w:t>
      </w:r>
      <w:proofErr w:type="spellEnd"/>
      <w:r w:rsidRPr="00C260B3">
        <w:rPr>
          <w:lang w:val="es-ES_tradnl"/>
        </w:rPr>
        <w:t xml:space="preserve"> Dorina Nowill para Cegos</w:t>
      </w:r>
    </w:p>
    <w:p w14:paraId="3216B333" w14:textId="033723F3"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*Bulgaria:</w:t>
      </w:r>
      <w:r w:rsidR="005D62C5" w:rsidRPr="00C260B3">
        <w:rPr>
          <w:lang w:val="es-ES_tradnl"/>
        </w:rPr>
        <w:t xml:space="preserve"> </w:t>
      </w:r>
      <w:r w:rsidRPr="00C260B3">
        <w:rPr>
          <w:lang w:val="es-ES_tradnl"/>
        </w:rPr>
        <w:t>Biblioteca nacional para ciegos “Louis Braille 1928”</w:t>
      </w:r>
    </w:p>
    <w:p w14:paraId="2BE57A47" w14:textId="31BBA202" w:rsidR="008A2AC0" w:rsidRPr="004D7589" w:rsidRDefault="008A2AC0" w:rsidP="008A2AC0">
      <w:pPr>
        <w:pStyle w:val="ListParagraph"/>
        <w:numPr>
          <w:ilvl w:val="0"/>
          <w:numId w:val="10"/>
        </w:numPr>
        <w:tabs>
          <w:tab w:val="left" w:pos="567"/>
        </w:tabs>
        <w:suppressAutoHyphens/>
        <w:spacing w:line="360" w:lineRule="auto"/>
        <w:ind w:left="567" w:hanging="567"/>
        <w:rPr>
          <w:lang w:val="fr-FR"/>
        </w:rPr>
      </w:pPr>
      <w:r w:rsidRPr="004D7589">
        <w:rPr>
          <w:lang w:val="fr-FR"/>
        </w:rPr>
        <w:t xml:space="preserve">*Burkina </w:t>
      </w:r>
      <w:proofErr w:type="gramStart"/>
      <w:r w:rsidRPr="004D7589">
        <w:rPr>
          <w:lang w:val="fr-FR"/>
        </w:rPr>
        <w:t>Faso:</w:t>
      </w:r>
      <w:proofErr w:type="gramEnd"/>
      <w:r w:rsidR="005D62C5" w:rsidRPr="004D7589">
        <w:rPr>
          <w:lang w:val="fr-FR"/>
        </w:rPr>
        <w:t xml:space="preserve"> </w:t>
      </w:r>
      <w:r w:rsidRPr="004D7589">
        <w:rPr>
          <w:lang w:val="fr-FR"/>
        </w:rPr>
        <w:t>Union Nationale des Associations Burkinabé pour la Promotion des Aveugles et Malvoyants</w:t>
      </w:r>
      <w:bookmarkStart w:id="6" w:name="_Hlk225930992"/>
    </w:p>
    <w:bookmarkEnd w:id="6"/>
    <w:p w14:paraId="1D90CBF7" w14:textId="4FFB9491"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proofErr w:type="spellStart"/>
      <w:r w:rsidRPr="004D7589">
        <w:rPr>
          <w:lang w:val="en-US"/>
        </w:rPr>
        <w:t>Canadá</w:t>
      </w:r>
      <w:proofErr w:type="spellEnd"/>
      <w:r w:rsidRPr="004D7589">
        <w:rPr>
          <w:lang w:val="en-US"/>
        </w:rPr>
        <w:t>:</w:t>
      </w:r>
      <w:r w:rsidR="005D62C5" w:rsidRPr="004D7589">
        <w:rPr>
          <w:lang w:val="en-US"/>
        </w:rPr>
        <w:t xml:space="preserve"> </w:t>
      </w:r>
      <w:r w:rsidRPr="004D7589">
        <w:rPr>
          <w:lang w:val="en-US"/>
        </w:rPr>
        <w:t>BC Libraries Cooperative 2009/ National Network for Equitable Library Service</w:t>
      </w:r>
    </w:p>
    <w:p w14:paraId="56ED71DC" w14:textId="0FBB1760" w:rsidR="008A2AC0" w:rsidRPr="004D7589" w:rsidRDefault="008A2AC0" w:rsidP="008A2AC0">
      <w:pPr>
        <w:pStyle w:val="ListParagraph"/>
        <w:numPr>
          <w:ilvl w:val="0"/>
          <w:numId w:val="10"/>
        </w:numPr>
        <w:tabs>
          <w:tab w:val="left" w:pos="567"/>
        </w:tabs>
        <w:suppressAutoHyphens/>
        <w:spacing w:line="360" w:lineRule="auto"/>
        <w:ind w:left="567" w:hanging="567"/>
        <w:rPr>
          <w:lang w:val="fr-FR"/>
        </w:rPr>
      </w:pPr>
      <w:r w:rsidRPr="004D7589">
        <w:rPr>
          <w:lang w:val="fr-FR"/>
        </w:rPr>
        <w:t>*</w:t>
      </w:r>
      <w:proofErr w:type="spellStart"/>
      <w:proofErr w:type="gramStart"/>
      <w:r w:rsidRPr="004D7589">
        <w:rPr>
          <w:lang w:val="fr-FR"/>
        </w:rPr>
        <w:t>Canadá</w:t>
      </w:r>
      <w:proofErr w:type="spellEnd"/>
      <w:r w:rsidRPr="004D7589">
        <w:rPr>
          <w:lang w:val="fr-FR"/>
        </w:rPr>
        <w:t>:</w:t>
      </w:r>
      <w:proofErr w:type="gramEnd"/>
      <w:r w:rsidR="005D62C5" w:rsidRPr="004D7589">
        <w:rPr>
          <w:lang w:val="fr-FR"/>
        </w:rPr>
        <w:t xml:space="preserve"> </w:t>
      </w:r>
      <w:r w:rsidRPr="004D7589">
        <w:rPr>
          <w:lang w:val="fr-FR"/>
        </w:rPr>
        <w:t>Bibliothèque et Archives Nationales du Québec</w:t>
      </w:r>
    </w:p>
    <w:p w14:paraId="6E35E86D" w14:textId="1D20BAD8"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w:t>
      </w:r>
      <w:proofErr w:type="spellStart"/>
      <w:r w:rsidRPr="004D7589">
        <w:rPr>
          <w:lang w:val="en-US"/>
        </w:rPr>
        <w:t>Canadá</w:t>
      </w:r>
      <w:proofErr w:type="spellEnd"/>
      <w:r w:rsidRPr="004D7589">
        <w:rPr>
          <w:lang w:val="en-US"/>
        </w:rPr>
        <w:t>:</w:t>
      </w:r>
      <w:r w:rsidR="005D62C5" w:rsidRPr="004D7589">
        <w:rPr>
          <w:lang w:val="en-US"/>
        </w:rPr>
        <w:t xml:space="preserve"> </w:t>
      </w:r>
      <w:r w:rsidRPr="004D7589">
        <w:rPr>
          <w:lang w:val="en-US"/>
        </w:rPr>
        <w:t>Canadian National Institute for the Blind</w:t>
      </w:r>
    </w:p>
    <w:p w14:paraId="25227FD5" w14:textId="7B49636E"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w:t>
      </w:r>
      <w:proofErr w:type="spellStart"/>
      <w:r w:rsidRPr="004D7589">
        <w:rPr>
          <w:lang w:val="en-US"/>
        </w:rPr>
        <w:t>Canadá</w:t>
      </w:r>
      <w:proofErr w:type="spellEnd"/>
      <w:r w:rsidRPr="004D7589">
        <w:rPr>
          <w:lang w:val="en-US"/>
        </w:rPr>
        <w:t>:</w:t>
      </w:r>
      <w:r w:rsidR="005D62C5" w:rsidRPr="004D7589">
        <w:rPr>
          <w:lang w:val="en-US"/>
        </w:rPr>
        <w:t xml:space="preserve"> </w:t>
      </w:r>
      <w:r w:rsidRPr="004D7589">
        <w:rPr>
          <w:lang w:val="en-US"/>
        </w:rPr>
        <w:t>Centre for Equitable Library Access</w:t>
      </w:r>
    </w:p>
    <w:p w14:paraId="378EC6F3" w14:textId="2A926ECE"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*Chile:</w:t>
      </w:r>
      <w:r w:rsidR="005D62C5" w:rsidRPr="00C260B3">
        <w:rPr>
          <w:lang w:val="es-ES_tradnl"/>
        </w:rPr>
        <w:t xml:space="preserve"> </w:t>
      </w:r>
      <w:r w:rsidRPr="00C260B3">
        <w:rPr>
          <w:lang w:val="es-ES_tradnl"/>
        </w:rPr>
        <w:t>Biblioteca Central para Ciegos</w:t>
      </w:r>
    </w:p>
    <w:p w14:paraId="7B73376F" w14:textId="0DE67E4C"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Chile:</w:t>
      </w:r>
      <w:r w:rsidR="005D62C5" w:rsidRPr="00C260B3">
        <w:rPr>
          <w:lang w:val="es-ES_tradnl"/>
        </w:rPr>
        <w:t xml:space="preserve"> </w:t>
      </w:r>
      <w:r w:rsidRPr="00C260B3">
        <w:rPr>
          <w:lang w:val="es-ES_tradnl"/>
        </w:rPr>
        <w:t>Fundación Chile, Música y Braille</w:t>
      </w:r>
    </w:p>
    <w:p w14:paraId="0E229164" w14:textId="1B6A9B7D" w:rsidR="008A2AC0" w:rsidRPr="00C260B3" w:rsidRDefault="008A2AC0" w:rsidP="008A2AC0">
      <w:pPr>
        <w:numPr>
          <w:ilvl w:val="0"/>
          <w:numId w:val="10"/>
        </w:numPr>
        <w:tabs>
          <w:tab w:val="left" w:pos="567"/>
        </w:tabs>
        <w:suppressAutoHyphens/>
        <w:spacing w:line="360" w:lineRule="auto"/>
        <w:ind w:left="567" w:hanging="567"/>
        <w:contextualSpacing/>
        <w:rPr>
          <w:rFonts w:eastAsia="Times New Roman"/>
          <w:lang w:val="es-ES_tradnl"/>
        </w:rPr>
      </w:pPr>
      <w:r w:rsidRPr="00C260B3">
        <w:rPr>
          <w:lang w:val="es-ES_tradnl"/>
        </w:rPr>
        <w:t>China:</w:t>
      </w:r>
      <w:r w:rsidR="005D62C5" w:rsidRPr="00C260B3">
        <w:rPr>
          <w:lang w:val="es-ES_tradnl"/>
        </w:rPr>
        <w:t xml:space="preserve"> </w:t>
      </w:r>
      <w:r w:rsidRPr="00C260B3">
        <w:rPr>
          <w:lang w:val="es-ES_tradnl"/>
        </w:rPr>
        <w:t>Biblioteca Braille de China</w:t>
      </w:r>
    </w:p>
    <w:p w14:paraId="5F306ABD" w14:textId="01B14C63" w:rsidR="008A2AC0" w:rsidRPr="00C260B3" w:rsidRDefault="008A2AC0" w:rsidP="008A2AC0">
      <w:pPr>
        <w:numPr>
          <w:ilvl w:val="0"/>
          <w:numId w:val="10"/>
        </w:numPr>
        <w:tabs>
          <w:tab w:val="left" w:pos="567"/>
        </w:tabs>
        <w:suppressAutoHyphens/>
        <w:spacing w:line="360" w:lineRule="auto"/>
        <w:ind w:left="567" w:hanging="567"/>
        <w:contextualSpacing/>
        <w:rPr>
          <w:lang w:val="es-ES_tradnl"/>
        </w:rPr>
      </w:pPr>
      <w:r w:rsidRPr="00C260B3">
        <w:rPr>
          <w:lang w:val="es-ES_tradnl"/>
        </w:rPr>
        <w:t>China:</w:t>
      </w:r>
      <w:r w:rsidR="005D62C5" w:rsidRPr="00C260B3">
        <w:rPr>
          <w:lang w:val="es-ES_tradnl"/>
        </w:rPr>
        <w:t xml:space="preserve"> </w:t>
      </w:r>
      <w:r w:rsidRPr="00C260B3">
        <w:rPr>
          <w:lang w:val="es-ES_tradnl"/>
        </w:rPr>
        <w:t>China Braille Press</w:t>
      </w:r>
    </w:p>
    <w:p w14:paraId="5F7BC474" w14:textId="7A23B66F"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Colombia:</w:t>
      </w:r>
      <w:r w:rsidR="005D62C5" w:rsidRPr="00C260B3">
        <w:rPr>
          <w:lang w:val="es-ES_tradnl"/>
        </w:rPr>
        <w:t xml:space="preserve"> </w:t>
      </w:r>
      <w:r w:rsidRPr="00C260B3">
        <w:rPr>
          <w:lang w:val="es-ES_tradnl"/>
        </w:rPr>
        <w:t>Instituto Nacional para Ciegos</w:t>
      </w:r>
    </w:p>
    <w:p w14:paraId="2A2C7048" w14:textId="67E575F3"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Colombia:</w:t>
      </w:r>
      <w:r w:rsidR="005D62C5" w:rsidRPr="00C260B3">
        <w:rPr>
          <w:lang w:val="es-ES_tradnl"/>
        </w:rPr>
        <w:t xml:space="preserve"> </w:t>
      </w:r>
      <w:r w:rsidRPr="00C260B3">
        <w:rPr>
          <w:lang w:val="es-ES_tradnl"/>
        </w:rPr>
        <w:t>Universidad de Antioquia</w:t>
      </w:r>
    </w:p>
    <w:p w14:paraId="05DC4158" w14:textId="13F76649" w:rsidR="008A2AC0" w:rsidRPr="004D7589" w:rsidRDefault="008A2AC0" w:rsidP="00B664AD">
      <w:pPr>
        <w:pStyle w:val="ListParagraph"/>
        <w:numPr>
          <w:ilvl w:val="0"/>
          <w:numId w:val="10"/>
        </w:numPr>
        <w:tabs>
          <w:tab w:val="left" w:pos="567"/>
        </w:tabs>
        <w:suppressAutoHyphens/>
        <w:spacing w:after="120"/>
        <w:ind w:left="562" w:hanging="562"/>
        <w:contextualSpacing w:val="0"/>
        <w:rPr>
          <w:lang w:val="fr-FR"/>
        </w:rPr>
      </w:pPr>
      <w:r w:rsidRPr="004D7589">
        <w:rPr>
          <w:lang w:val="fr-FR"/>
        </w:rPr>
        <w:lastRenderedPageBreak/>
        <w:t xml:space="preserve">*Côte </w:t>
      </w:r>
      <w:proofErr w:type="gramStart"/>
      <w:r w:rsidRPr="004D7589">
        <w:rPr>
          <w:lang w:val="fr-FR"/>
        </w:rPr>
        <w:t>d’Ivoire:</w:t>
      </w:r>
      <w:proofErr w:type="gramEnd"/>
      <w:r w:rsidR="005D62C5" w:rsidRPr="004D7589">
        <w:rPr>
          <w:lang w:val="fr-FR"/>
        </w:rPr>
        <w:t xml:space="preserve"> </w:t>
      </w:r>
      <w:r w:rsidRPr="004D7589">
        <w:rPr>
          <w:lang w:val="fr-FR"/>
        </w:rPr>
        <w:t>Association Nationale des Aveugles et Volontaires pour la Promotion des Aveugles de Côte d'Ivoire</w:t>
      </w:r>
    </w:p>
    <w:p w14:paraId="6DC36F82" w14:textId="64629FF8"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w:t>
      </w:r>
      <w:proofErr w:type="spellStart"/>
      <w:r w:rsidRPr="004D7589">
        <w:rPr>
          <w:lang w:val="en-US"/>
        </w:rPr>
        <w:t>Croacia</w:t>
      </w:r>
      <w:proofErr w:type="spellEnd"/>
      <w:r w:rsidRPr="004D7589">
        <w:rPr>
          <w:lang w:val="en-US"/>
        </w:rPr>
        <w:t>:</w:t>
      </w:r>
      <w:r w:rsidR="005D62C5" w:rsidRPr="004D7589">
        <w:rPr>
          <w:lang w:val="en-US"/>
        </w:rPr>
        <w:t xml:space="preserve"> </w:t>
      </w:r>
      <w:r w:rsidRPr="004D7589">
        <w:rPr>
          <w:lang w:val="en-US"/>
        </w:rPr>
        <w:t>Croatian Library for the Blind</w:t>
      </w:r>
    </w:p>
    <w:p w14:paraId="7D99C44F" w14:textId="2C239F0A"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Chipre:</w:t>
      </w:r>
      <w:r w:rsidR="005D62C5" w:rsidRPr="004D7589">
        <w:rPr>
          <w:lang w:val="en-US"/>
        </w:rPr>
        <w:t xml:space="preserve"> </w:t>
      </w:r>
      <w:r w:rsidRPr="004D7589">
        <w:rPr>
          <w:lang w:val="en-US"/>
        </w:rPr>
        <w:t>Pancyprian Organization of the Blind</w:t>
      </w:r>
    </w:p>
    <w:p w14:paraId="0F0D1518" w14:textId="22F221A5"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República Checa:</w:t>
      </w:r>
      <w:r w:rsidR="005D62C5" w:rsidRPr="00C260B3">
        <w:rPr>
          <w:lang w:val="es-ES_tradnl"/>
        </w:rPr>
        <w:t xml:space="preserve"> </w:t>
      </w:r>
      <w:r w:rsidRPr="00C260B3">
        <w:rPr>
          <w:lang w:val="es-ES_tradnl"/>
        </w:rPr>
        <w:t xml:space="preserve">Czech Blind </w:t>
      </w:r>
      <w:proofErr w:type="spellStart"/>
      <w:r w:rsidRPr="00C260B3">
        <w:rPr>
          <w:lang w:val="es-ES_tradnl"/>
        </w:rPr>
        <w:t>United</w:t>
      </w:r>
      <w:proofErr w:type="spellEnd"/>
    </w:p>
    <w:p w14:paraId="03EF0015" w14:textId="58C0CC81"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Dinamarca:</w:t>
      </w:r>
      <w:r w:rsidR="005D62C5" w:rsidRPr="004D7589">
        <w:rPr>
          <w:lang w:val="en-US"/>
        </w:rPr>
        <w:t xml:space="preserve"> </w:t>
      </w:r>
      <w:r w:rsidRPr="004D7589">
        <w:rPr>
          <w:lang w:val="en-US"/>
        </w:rPr>
        <w:t>Danish National Library for Persons with Print Disabilities</w:t>
      </w:r>
    </w:p>
    <w:p w14:paraId="02E2C840" w14:textId="7A7FC0D4"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*República Dominicana:</w:t>
      </w:r>
      <w:r w:rsidR="005D62C5" w:rsidRPr="00C260B3">
        <w:rPr>
          <w:lang w:val="es-ES_tradnl"/>
        </w:rPr>
        <w:t xml:space="preserve"> </w:t>
      </w:r>
      <w:r w:rsidRPr="00C260B3">
        <w:rPr>
          <w:lang w:val="es-ES_tradnl"/>
        </w:rPr>
        <w:t>Asociación de Ciegos del Cibao de la República Dominicana</w:t>
      </w:r>
    </w:p>
    <w:p w14:paraId="5128EF94" w14:textId="60147689"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República Dominicana:</w:t>
      </w:r>
      <w:r w:rsidR="005D62C5" w:rsidRPr="00C260B3">
        <w:rPr>
          <w:lang w:val="es-ES_tradnl"/>
        </w:rPr>
        <w:t xml:space="preserve"> </w:t>
      </w:r>
      <w:r w:rsidRPr="00C260B3">
        <w:rPr>
          <w:lang w:val="es-ES_tradnl"/>
        </w:rPr>
        <w:t>Biblioteca Nacional Pedro Henríquez Ureña</w:t>
      </w:r>
    </w:p>
    <w:p w14:paraId="2A7BE0AE" w14:textId="0243198B"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República Dominicana:</w:t>
      </w:r>
      <w:r w:rsidR="005D62C5" w:rsidRPr="00C260B3">
        <w:rPr>
          <w:lang w:val="es-ES_tradnl"/>
        </w:rPr>
        <w:t xml:space="preserve"> </w:t>
      </w:r>
      <w:r w:rsidRPr="00C260B3">
        <w:rPr>
          <w:lang w:val="es-ES_tradnl"/>
        </w:rPr>
        <w:t>Fundación Francina Hungría</w:t>
      </w:r>
    </w:p>
    <w:p w14:paraId="6D672A81" w14:textId="66EFB53E"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Ecuador:</w:t>
      </w:r>
      <w:r w:rsidR="005D62C5" w:rsidRPr="00C260B3">
        <w:rPr>
          <w:lang w:val="es-ES_tradnl"/>
        </w:rPr>
        <w:t xml:space="preserve"> </w:t>
      </w:r>
      <w:r w:rsidRPr="00C260B3">
        <w:rPr>
          <w:lang w:val="es-ES_tradnl"/>
        </w:rPr>
        <w:t>Universidad Técnica de Ambato</w:t>
      </w:r>
    </w:p>
    <w:p w14:paraId="29D69904" w14:textId="142E119C"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Egipto:</w:t>
      </w:r>
      <w:r w:rsidR="005D62C5" w:rsidRPr="00C260B3">
        <w:rPr>
          <w:lang w:val="es-ES_tradnl"/>
        </w:rPr>
        <w:t xml:space="preserve"> </w:t>
      </w:r>
      <w:proofErr w:type="spellStart"/>
      <w:r w:rsidRPr="00C260B3">
        <w:rPr>
          <w:lang w:val="es-ES_tradnl"/>
        </w:rPr>
        <w:t>Bibliotheca</w:t>
      </w:r>
      <w:proofErr w:type="spellEnd"/>
      <w:r w:rsidRPr="00C260B3">
        <w:rPr>
          <w:lang w:val="es-ES_tradnl"/>
        </w:rPr>
        <w:t xml:space="preserve"> Alexandrina</w:t>
      </w:r>
    </w:p>
    <w:p w14:paraId="28B8F590" w14:textId="5FE8F1EB"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El Salvador:</w:t>
      </w:r>
      <w:r w:rsidR="005D62C5" w:rsidRPr="00C260B3">
        <w:rPr>
          <w:lang w:val="es-ES_tradnl"/>
        </w:rPr>
        <w:t xml:space="preserve"> </w:t>
      </w:r>
      <w:r w:rsidRPr="00C260B3">
        <w:rPr>
          <w:lang w:val="es-ES_tradnl"/>
        </w:rPr>
        <w:t>Asociación de Ciegos de El Salvador</w:t>
      </w:r>
    </w:p>
    <w:p w14:paraId="6243B895" w14:textId="77777777" w:rsidR="005D62C5"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*Estonia:</w:t>
      </w:r>
      <w:r w:rsidR="005D62C5" w:rsidRPr="004D7589">
        <w:rPr>
          <w:lang w:val="en-US"/>
        </w:rPr>
        <w:t xml:space="preserve"> </w:t>
      </w:r>
      <w:r w:rsidRPr="004D7589">
        <w:rPr>
          <w:lang w:val="en-US"/>
        </w:rPr>
        <w:t>The Estonian Library for the Blind</w:t>
      </w:r>
    </w:p>
    <w:p w14:paraId="606D0618" w14:textId="170CD493"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proofErr w:type="spellStart"/>
      <w:r w:rsidRPr="004D7589">
        <w:rPr>
          <w:lang w:val="en-US"/>
        </w:rPr>
        <w:t>Etiopía</w:t>
      </w:r>
      <w:proofErr w:type="spellEnd"/>
      <w:r w:rsidRPr="004D7589">
        <w:rPr>
          <w:lang w:val="en-US"/>
        </w:rPr>
        <w:t>:</w:t>
      </w:r>
      <w:r w:rsidR="005D62C5" w:rsidRPr="004D7589">
        <w:rPr>
          <w:lang w:val="en-US"/>
        </w:rPr>
        <w:t xml:space="preserve"> </w:t>
      </w:r>
      <w:r w:rsidRPr="004D7589">
        <w:rPr>
          <w:lang w:val="en-US"/>
        </w:rPr>
        <w:t>Ethiopian National Association of the Blind</w:t>
      </w:r>
    </w:p>
    <w:p w14:paraId="518FAA5F" w14:textId="65796BD7"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Finlandia:</w:t>
      </w:r>
      <w:r w:rsidR="005D62C5" w:rsidRPr="00C260B3">
        <w:rPr>
          <w:lang w:val="es-ES_tradnl"/>
        </w:rPr>
        <w:t xml:space="preserve"> </w:t>
      </w:r>
      <w:r w:rsidRPr="00C260B3">
        <w:rPr>
          <w:lang w:val="es-ES_tradnl"/>
        </w:rPr>
        <w:t>Celia Library</w:t>
      </w:r>
    </w:p>
    <w:p w14:paraId="0F87EEAF" w14:textId="50F43F61"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Fiji:</w:t>
      </w:r>
      <w:r w:rsidR="005D62C5" w:rsidRPr="004D7589">
        <w:rPr>
          <w:lang w:val="en-US"/>
        </w:rPr>
        <w:t xml:space="preserve"> </w:t>
      </w:r>
      <w:r w:rsidRPr="004D7589">
        <w:rPr>
          <w:lang w:val="en-US"/>
        </w:rPr>
        <w:t>United Blind Persons of Fiji</w:t>
      </w:r>
    </w:p>
    <w:p w14:paraId="6CDC5FD3" w14:textId="670BC9CC" w:rsidR="008A2AC0" w:rsidRPr="004D7589" w:rsidRDefault="008A2AC0" w:rsidP="000A67C3">
      <w:pPr>
        <w:pStyle w:val="ListParagraph"/>
        <w:numPr>
          <w:ilvl w:val="0"/>
          <w:numId w:val="10"/>
        </w:numPr>
        <w:tabs>
          <w:tab w:val="left" w:pos="567"/>
        </w:tabs>
        <w:suppressAutoHyphens/>
        <w:spacing w:after="120"/>
        <w:ind w:left="562" w:hanging="562"/>
        <w:contextualSpacing w:val="0"/>
        <w:rPr>
          <w:lang w:val="fr-FR"/>
        </w:rPr>
      </w:pPr>
      <w:r w:rsidRPr="004D7589">
        <w:rPr>
          <w:lang w:val="fr-FR"/>
        </w:rPr>
        <w:t>*</w:t>
      </w:r>
      <w:proofErr w:type="gramStart"/>
      <w:r w:rsidRPr="004D7589">
        <w:rPr>
          <w:lang w:val="fr-FR"/>
        </w:rPr>
        <w:t>Francia:</w:t>
      </w:r>
      <w:proofErr w:type="gramEnd"/>
      <w:r w:rsidR="005D62C5" w:rsidRPr="004D7589">
        <w:rPr>
          <w:lang w:val="fr-FR"/>
        </w:rPr>
        <w:t xml:space="preserve"> </w:t>
      </w:r>
      <w:r w:rsidRPr="004D7589">
        <w:rPr>
          <w:lang w:val="fr-FR"/>
        </w:rPr>
        <w:t>Accompagner, Promouvoir, Intégrer les Déficients Visuels (</w:t>
      </w:r>
      <w:proofErr w:type="spellStart"/>
      <w:r w:rsidRPr="004D7589">
        <w:rPr>
          <w:lang w:val="fr-FR"/>
        </w:rPr>
        <w:t>anteriormente</w:t>
      </w:r>
      <w:proofErr w:type="spellEnd"/>
      <w:r w:rsidRPr="004D7589">
        <w:rPr>
          <w:lang w:val="fr-FR"/>
        </w:rPr>
        <w:t xml:space="preserve"> </w:t>
      </w:r>
      <w:proofErr w:type="spellStart"/>
      <w:r w:rsidRPr="004D7589">
        <w:rPr>
          <w:lang w:val="fr-FR"/>
        </w:rPr>
        <w:t>denominada</w:t>
      </w:r>
      <w:proofErr w:type="spellEnd"/>
      <w:r w:rsidRPr="004D7589">
        <w:rPr>
          <w:lang w:val="fr-FR"/>
        </w:rPr>
        <w:t xml:space="preserve"> “Groupement des Intellectuels Aveugles ou Amblyopes”)</w:t>
      </w:r>
    </w:p>
    <w:p w14:paraId="5D5520F4" w14:textId="044FE8F6" w:rsidR="008A2AC0" w:rsidRPr="004D7589" w:rsidRDefault="008A2AC0" w:rsidP="008A2AC0">
      <w:pPr>
        <w:pStyle w:val="ListParagraph"/>
        <w:numPr>
          <w:ilvl w:val="0"/>
          <w:numId w:val="10"/>
        </w:numPr>
        <w:tabs>
          <w:tab w:val="left" w:pos="567"/>
        </w:tabs>
        <w:suppressAutoHyphens/>
        <w:spacing w:line="360" w:lineRule="auto"/>
        <w:ind w:left="567" w:hanging="567"/>
        <w:rPr>
          <w:lang w:val="fr-FR"/>
        </w:rPr>
      </w:pPr>
      <w:r w:rsidRPr="004D7589">
        <w:rPr>
          <w:lang w:val="fr-FR"/>
        </w:rPr>
        <w:t>*</w:t>
      </w:r>
      <w:proofErr w:type="gramStart"/>
      <w:r w:rsidRPr="004D7589">
        <w:rPr>
          <w:lang w:val="fr-FR"/>
        </w:rPr>
        <w:t>Francia:</w:t>
      </w:r>
      <w:proofErr w:type="gramEnd"/>
      <w:r w:rsidR="005D62C5" w:rsidRPr="004D7589">
        <w:rPr>
          <w:lang w:val="fr-FR"/>
        </w:rPr>
        <w:t xml:space="preserve"> </w:t>
      </w:r>
      <w:r w:rsidRPr="004D7589">
        <w:rPr>
          <w:lang w:val="fr-FR"/>
        </w:rPr>
        <w:t>Association des Donneurs de Voix</w:t>
      </w:r>
    </w:p>
    <w:p w14:paraId="25DE21DC" w14:textId="528D9161"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*Francia:</w:t>
      </w:r>
      <w:r w:rsidR="005D62C5" w:rsidRPr="00C260B3">
        <w:rPr>
          <w:lang w:val="es-ES_tradnl"/>
        </w:rPr>
        <w:t xml:space="preserve"> </w:t>
      </w:r>
      <w:proofErr w:type="spellStart"/>
      <w:r w:rsidRPr="00C260B3">
        <w:rPr>
          <w:lang w:val="es-ES_tradnl"/>
        </w:rPr>
        <w:t>Association</w:t>
      </w:r>
      <w:proofErr w:type="spellEnd"/>
      <w:r w:rsidRPr="00C260B3">
        <w:rPr>
          <w:lang w:val="es-ES_tradnl"/>
        </w:rPr>
        <w:t xml:space="preserve"> Valentin Haüy</w:t>
      </w:r>
    </w:p>
    <w:p w14:paraId="55C5BA01" w14:textId="09615B82"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Gambia:</w:t>
      </w:r>
      <w:r w:rsidR="005D62C5" w:rsidRPr="004D7589">
        <w:rPr>
          <w:lang w:val="en-US"/>
        </w:rPr>
        <w:t xml:space="preserve"> </w:t>
      </w:r>
      <w:bookmarkStart w:id="7" w:name="_Hlk225930588"/>
      <w:r w:rsidRPr="004D7589">
        <w:rPr>
          <w:lang w:val="en-US"/>
        </w:rPr>
        <w:t xml:space="preserve">The Gambia </w:t>
      </w:r>
      <w:proofErr w:type="spellStart"/>
      <w:r w:rsidRPr="004D7589">
        <w:rPr>
          <w:lang w:val="en-US"/>
        </w:rPr>
        <w:t>Organisation</w:t>
      </w:r>
      <w:proofErr w:type="spellEnd"/>
      <w:r w:rsidRPr="004D7589">
        <w:rPr>
          <w:lang w:val="en-US"/>
        </w:rPr>
        <w:t xml:space="preserve"> of the Visually Impaired</w:t>
      </w:r>
    </w:p>
    <w:bookmarkEnd w:id="7"/>
    <w:p w14:paraId="1D7DA456" w14:textId="6535353C" w:rsidR="008A2AC0" w:rsidRPr="004D7589" w:rsidRDefault="008A2AC0" w:rsidP="000A67C3">
      <w:pPr>
        <w:pStyle w:val="ListParagraph"/>
        <w:numPr>
          <w:ilvl w:val="0"/>
          <w:numId w:val="10"/>
        </w:numPr>
        <w:tabs>
          <w:tab w:val="left" w:pos="567"/>
        </w:tabs>
        <w:suppressAutoHyphens/>
        <w:spacing w:after="120"/>
        <w:ind w:left="562" w:hanging="562"/>
        <w:contextualSpacing w:val="0"/>
        <w:rPr>
          <w:lang w:val="en-US"/>
        </w:rPr>
      </w:pPr>
      <w:r w:rsidRPr="004D7589">
        <w:rPr>
          <w:lang w:val="en-US"/>
        </w:rPr>
        <w:t>Alemania:</w:t>
      </w:r>
      <w:r w:rsidR="005D62C5" w:rsidRPr="004D7589">
        <w:rPr>
          <w:lang w:val="en-US"/>
        </w:rPr>
        <w:t xml:space="preserve"> </w:t>
      </w:r>
      <w:r w:rsidRPr="004D7589">
        <w:rPr>
          <w:lang w:val="en-US"/>
        </w:rPr>
        <w:t>German Center for Accessible Reading (</w:t>
      </w:r>
      <w:proofErr w:type="spellStart"/>
      <w:r w:rsidRPr="004D7589">
        <w:rPr>
          <w:lang w:val="en-US"/>
        </w:rPr>
        <w:t>anteriormente</w:t>
      </w:r>
      <w:proofErr w:type="spellEnd"/>
      <w:r w:rsidRPr="004D7589">
        <w:rPr>
          <w:lang w:val="en-US"/>
        </w:rPr>
        <w:t xml:space="preserve"> </w:t>
      </w:r>
      <w:proofErr w:type="spellStart"/>
      <w:r w:rsidRPr="004D7589">
        <w:rPr>
          <w:lang w:val="en-US"/>
        </w:rPr>
        <w:t>denominado</w:t>
      </w:r>
      <w:proofErr w:type="spellEnd"/>
      <w:r w:rsidRPr="004D7589">
        <w:rPr>
          <w:lang w:val="en-US"/>
        </w:rPr>
        <w:t xml:space="preserve"> German Central Library for the Blind)</w:t>
      </w:r>
    </w:p>
    <w:p w14:paraId="78164743" w14:textId="79EE967F"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Ghana:</w:t>
      </w:r>
      <w:r w:rsidR="005D62C5" w:rsidRPr="00C260B3">
        <w:rPr>
          <w:lang w:val="es-ES_tradnl"/>
        </w:rPr>
        <w:t xml:space="preserve"> </w:t>
      </w:r>
      <w:r w:rsidRPr="00C260B3">
        <w:rPr>
          <w:lang w:val="es-ES_tradnl"/>
        </w:rPr>
        <w:t>Ghana Blind Union</w:t>
      </w:r>
    </w:p>
    <w:p w14:paraId="53490065" w14:textId="77777777" w:rsidR="005D62C5"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*Grecia:</w:t>
      </w:r>
      <w:r w:rsidR="005D62C5" w:rsidRPr="004D7589">
        <w:rPr>
          <w:lang w:val="en-US"/>
        </w:rPr>
        <w:t xml:space="preserve"> </w:t>
      </w:r>
      <w:r w:rsidRPr="004D7589">
        <w:rPr>
          <w:lang w:val="en-US"/>
        </w:rPr>
        <w:t>The Hellenic Academic Libraries Link</w:t>
      </w:r>
    </w:p>
    <w:p w14:paraId="12D987C3" w14:textId="79086CF6"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bookmarkStart w:id="8" w:name="_Hlk225840579"/>
      <w:r w:rsidRPr="00C260B3">
        <w:rPr>
          <w:lang w:val="es-ES_tradnl"/>
        </w:rPr>
        <w:t>*Guatemala:</w:t>
      </w:r>
      <w:r w:rsidR="005D62C5" w:rsidRPr="00C260B3">
        <w:rPr>
          <w:lang w:val="es-ES_tradnl"/>
        </w:rPr>
        <w:t xml:space="preserve"> </w:t>
      </w:r>
      <w:r w:rsidRPr="00C260B3">
        <w:rPr>
          <w:lang w:val="es-ES_tradnl"/>
        </w:rPr>
        <w:t xml:space="preserve">Benemérito Comité </w:t>
      </w:r>
      <w:proofErr w:type="gramStart"/>
      <w:r w:rsidRPr="00C260B3">
        <w:rPr>
          <w:lang w:val="es-ES_tradnl"/>
        </w:rPr>
        <w:t>Pro Ciegos</w:t>
      </w:r>
      <w:proofErr w:type="gramEnd"/>
      <w:r w:rsidRPr="00C260B3">
        <w:rPr>
          <w:lang w:val="es-ES_tradnl"/>
        </w:rPr>
        <w:t xml:space="preserve"> y Sordos de Guatemala</w:t>
      </w:r>
    </w:p>
    <w:bookmarkEnd w:id="8"/>
    <w:p w14:paraId="3E3A0E52" w14:textId="07CDE014"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Honduras:</w:t>
      </w:r>
      <w:r w:rsidR="005D62C5" w:rsidRPr="00C260B3">
        <w:rPr>
          <w:i/>
          <w:lang w:val="es-ES_tradnl"/>
        </w:rPr>
        <w:t xml:space="preserve"> </w:t>
      </w:r>
      <w:r w:rsidRPr="00C260B3">
        <w:rPr>
          <w:i/>
          <w:lang w:val="es-ES_tradnl"/>
        </w:rPr>
        <w:t>Unión Nacional de Ciegos Hondureños</w:t>
      </w:r>
    </w:p>
    <w:p w14:paraId="7116F5B5" w14:textId="77777777" w:rsidR="005D62C5" w:rsidRPr="004D7589" w:rsidRDefault="008A2AC0" w:rsidP="008A2AC0">
      <w:pPr>
        <w:pStyle w:val="ListParagraph"/>
        <w:numPr>
          <w:ilvl w:val="0"/>
          <w:numId w:val="10"/>
        </w:numPr>
        <w:tabs>
          <w:tab w:val="left" w:pos="567"/>
        </w:tabs>
        <w:suppressAutoHyphens/>
        <w:spacing w:line="360" w:lineRule="auto"/>
        <w:ind w:left="567" w:hanging="567"/>
        <w:rPr>
          <w:lang w:val="en-US"/>
        </w:rPr>
      </w:pPr>
      <w:proofErr w:type="spellStart"/>
      <w:r w:rsidRPr="004D7589">
        <w:rPr>
          <w:lang w:val="en-US"/>
        </w:rPr>
        <w:t>Hungría</w:t>
      </w:r>
      <w:proofErr w:type="spellEnd"/>
      <w:r w:rsidRPr="004D7589">
        <w:rPr>
          <w:lang w:val="en-US"/>
        </w:rPr>
        <w:t>:</w:t>
      </w:r>
      <w:r w:rsidR="005D62C5" w:rsidRPr="004D7589">
        <w:rPr>
          <w:lang w:val="en-US"/>
        </w:rPr>
        <w:t xml:space="preserve"> </w:t>
      </w:r>
      <w:r w:rsidRPr="004D7589">
        <w:rPr>
          <w:lang w:val="en-US"/>
        </w:rPr>
        <w:t>The Hungarian Federation of the Blind and Partially Sighted</w:t>
      </w:r>
    </w:p>
    <w:p w14:paraId="55CE84E7" w14:textId="36979AB5"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Islandia:</w:t>
      </w:r>
      <w:r w:rsidR="005D62C5" w:rsidRPr="004D7589">
        <w:rPr>
          <w:lang w:val="en-US"/>
        </w:rPr>
        <w:t xml:space="preserve"> </w:t>
      </w:r>
      <w:r w:rsidRPr="004D7589">
        <w:rPr>
          <w:lang w:val="en-US"/>
        </w:rPr>
        <w:t>The Icelandic Talking Book Library</w:t>
      </w:r>
    </w:p>
    <w:p w14:paraId="6ECD866E" w14:textId="37FA59E4"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*India:</w:t>
      </w:r>
      <w:r w:rsidR="005D62C5" w:rsidRPr="00C260B3">
        <w:rPr>
          <w:lang w:val="es-ES_tradnl"/>
        </w:rPr>
        <w:t xml:space="preserve"> </w:t>
      </w:r>
      <w:r w:rsidRPr="00C260B3">
        <w:rPr>
          <w:lang w:val="es-ES_tradnl"/>
        </w:rPr>
        <w:t xml:space="preserve">DAISY Forum </w:t>
      </w:r>
      <w:proofErr w:type="spellStart"/>
      <w:r w:rsidRPr="00C260B3">
        <w:rPr>
          <w:lang w:val="es-ES_tradnl"/>
        </w:rPr>
        <w:t>of</w:t>
      </w:r>
      <w:proofErr w:type="spellEnd"/>
      <w:r w:rsidRPr="00C260B3">
        <w:rPr>
          <w:lang w:val="es-ES_tradnl"/>
        </w:rPr>
        <w:t xml:space="preserve"> India</w:t>
      </w:r>
    </w:p>
    <w:p w14:paraId="18ECCA80" w14:textId="77777777" w:rsidR="005D62C5" w:rsidRPr="00C260B3" w:rsidRDefault="008A2AC0" w:rsidP="008A2AC0">
      <w:pPr>
        <w:numPr>
          <w:ilvl w:val="0"/>
          <w:numId w:val="10"/>
        </w:numPr>
        <w:tabs>
          <w:tab w:val="left" w:pos="567"/>
        </w:tabs>
        <w:suppressAutoHyphens/>
        <w:spacing w:line="360" w:lineRule="auto"/>
        <w:ind w:left="567" w:hanging="567"/>
        <w:contextualSpacing/>
        <w:rPr>
          <w:lang w:val="es-ES_tradnl"/>
        </w:rPr>
      </w:pPr>
      <w:r w:rsidRPr="00C260B3">
        <w:rPr>
          <w:lang w:val="es-ES_tradnl"/>
        </w:rPr>
        <w:t>Indonesia</w:t>
      </w:r>
      <w:r w:rsidR="005D62C5" w:rsidRPr="00C260B3">
        <w:rPr>
          <w:lang w:val="es-ES_tradnl"/>
        </w:rPr>
        <w:t xml:space="preserve"> </w:t>
      </w:r>
      <w:r w:rsidRPr="00C260B3">
        <w:rPr>
          <w:lang w:val="es-ES_tradnl"/>
        </w:rPr>
        <w:t xml:space="preserve">Mitra Netra </w:t>
      </w:r>
      <w:proofErr w:type="spellStart"/>
      <w:r w:rsidRPr="00C260B3">
        <w:rPr>
          <w:lang w:val="es-ES_tradnl"/>
        </w:rPr>
        <w:t>Foundation</w:t>
      </w:r>
      <w:proofErr w:type="spellEnd"/>
    </w:p>
    <w:p w14:paraId="0755A36D" w14:textId="7F37C0CF"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Iraq:</w:t>
      </w:r>
      <w:r w:rsidR="005D62C5" w:rsidRPr="00C260B3">
        <w:rPr>
          <w:lang w:val="es-ES_tradnl"/>
        </w:rPr>
        <w:t xml:space="preserve"> </w:t>
      </w:r>
      <w:r w:rsidRPr="00C260B3">
        <w:rPr>
          <w:lang w:val="es-ES_tradnl"/>
        </w:rPr>
        <w:t xml:space="preserve">Modern </w:t>
      </w:r>
      <w:proofErr w:type="spellStart"/>
      <w:r w:rsidRPr="00C260B3">
        <w:rPr>
          <w:lang w:val="es-ES_tradnl"/>
        </w:rPr>
        <w:t>Education</w:t>
      </w:r>
      <w:proofErr w:type="spellEnd"/>
      <w:r w:rsidRPr="00C260B3">
        <w:rPr>
          <w:lang w:val="es-ES_tradnl"/>
        </w:rPr>
        <w:t xml:space="preserve"> </w:t>
      </w:r>
      <w:proofErr w:type="spellStart"/>
      <w:r w:rsidRPr="00C260B3">
        <w:rPr>
          <w:lang w:val="es-ES_tradnl"/>
        </w:rPr>
        <w:t>for</w:t>
      </w:r>
      <w:proofErr w:type="spellEnd"/>
      <w:r w:rsidRPr="00C260B3">
        <w:rPr>
          <w:lang w:val="es-ES_tradnl"/>
        </w:rPr>
        <w:t xml:space="preserve"> </w:t>
      </w:r>
      <w:proofErr w:type="spellStart"/>
      <w:r w:rsidRPr="00C260B3">
        <w:rPr>
          <w:lang w:val="es-ES_tradnl"/>
        </w:rPr>
        <w:t>Kurdistan</w:t>
      </w:r>
      <w:proofErr w:type="spellEnd"/>
    </w:p>
    <w:p w14:paraId="7B6B2E50" w14:textId="2B7FB8F7"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*Irlanda</w:t>
      </w:r>
      <w:bookmarkStart w:id="9" w:name="_Hlk225840647"/>
      <w:r w:rsidRPr="00C260B3">
        <w:rPr>
          <w:lang w:val="es-ES_tradnl"/>
        </w:rPr>
        <w:t>:</w:t>
      </w:r>
      <w:r w:rsidR="005D62C5" w:rsidRPr="00C260B3">
        <w:rPr>
          <w:lang w:val="es-ES_tradnl"/>
        </w:rPr>
        <w:t xml:space="preserve"> </w:t>
      </w:r>
      <w:r w:rsidRPr="00C260B3">
        <w:rPr>
          <w:lang w:val="es-ES_tradnl"/>
        </w:rPr>
        <w:t>Vision Ireland (anteriormente denominado NCBI Library and Media Center)</w:t>
      </w:r>
    </w:p>
    <w:bookmarkEnd w:id="9"/>
    <w:p w14:paraId="59DCA939" w14:textId="42E2E414"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Israel:</w:t>
      </w:r>
      <w:r w:rsidR="005D62C5" w:rsidRPr="004D7589">
        <w:rPr>
          <w:lang w:val="en-US"/>
        </w:rPr>
        <w:t xml:space="preserve"> </w:t>
      </w:r>
      <w:r w:rsidRPr="004D7589">
        <w:rPr>
          <w:lang w:val="en-US"/>
        </w:rPr>
        <w:t>The Central Library for Blind and Reading Impaired People</w:t>
      </w:r>
    </w:p>
    <w:p w14:paraId="0154DAC9" w14:textId="698AD89F" w:rsidR="008A2AC0" w:rsidRPr="004D7589" w:rsidRDefault="008A2AC0" w:rsidP="008A2AC0">
      <w:pPr>
        <w:pStyle w:val="ListParagraph"/>
        <w:numPr>
          <w:ilvl w:val="0"/>
          <w:numId w:val="10"/>
        </w:numPr>
        <w:tabs>
          <w:tab w:val="left" w:pos="567"/>
        </w:tabs>
        <w:suppressAutoHyphens/>
        <w:spacing w:line="360" w:lineRule="auto"/>
        <w:ind w:left="567" w:hanging="567"/>
        <w:rPr>
          <w:lang w:val="it-IT"/>
        </w:rPr>
      </w:pPr>
      <w:r w:rsidRPr="004D7589">
        <w:rPr>
          <w:lang w:val="it-IT"/>
        </w:rPr>
        <w:t>Italia:</w:t>
      </w:r>
      <w:r w:rsidR="005D62C5" w:rsidRPr="004D7589">
        <w:rPr>
          <w:lang w:val="it-IT"/>
        </w:rPr>
        <w:t xml:space="preserve"> </w:t>
      </w:r>
      <w:r w:rsidRPr="004D7589">
        <w:rPr>
          <w:i/>
          <w:lang w:val="it-IT"/>
        </w:rPr>
        <w:t>Biblioteca Italiana per i Ciechi "Regina Margherita"</w:t>
      </w:r>
      <w:r w:rsidRPr="004D7589">
        <w:rPr>
          <w:lang w:val="it-IT"/>
        </w:rPr>
        <w:t xml:space="preserve"> - ONLUS</w:t>
      </w:r>
    </w:p>
    <w:p w14:paraId="2F59F3CA" w14:textId="729FFF98"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w:t>
      </w:r>
      <w:bookmarkStart w:id="10" w:name="_Hlk225856478"/>
      <w:r w:rsidRPr="004D7589">
        <w:rPr>
          <w:lang w:val="en-US"/>
        </w:rPr>
        <w:t>Jamaica:</w:t>
      </w:r>
      <w:r w:rsidR="005D62C5" w:rsidRPr="004D7589">
        <w:rPr>
          <w:lang w:val="en-US"/>
        </w:rPr>
        <w:t xml:space="preserve"> </w:t>
      </w:r>
      <w:r w:rsidRPr="004D7589">
        <w:rPr>
          <w:lang w:val="en-US"/>
        </w:rPr>
        <w:t>Jamaica Society for the Blind</w:t>
      </w:r>
      <w:bookmarkEnd w:id="10"/>
    </w:p>
    <w:p w14:paraId="28EA4AA7" w14:textId="1ACF15F3" w:rsidR="008A2AC0" w:rsidRPr="004D7589" w:rsidRDefault="008A2AC0" w:rsidP="000A67C3">
      <w:pPr>
        <w:pStyle w:val="ListParagraph"/>
        <w:numPr>
          <w:ilvl w:val="0"/>
          <w:numId w:val="10"/>
        </w:numPr>
        <w:tabs>
          <w:tab w:val="left" w:pos="567"/>
        </w:tabs>
        <w:suppressAutoHyphens/>
        <w:spacing w:after="120"/>
        <w:ind w:left="562" w:hanging="562"/>
        <w:contextualSpacing w:val="0"/>
        <w:rPr>
          <w:lang w:val="en-US"/>
        </w:rPr>
      </w:pPr>
      <w:proofErr w:type="spellStart"/>
      <w:r w:rsidRPr="004D7589">
        <w:rPr>
          <w:lang w:val="en-US"/>
        </w:rPr>
        <w:t>Japón</w:t>
      </w:r>
      <w:proofErr w:type="spellEnd"/>
      <w:r w:rsidRPr="004D7589">
        <w:rPr>
          <w:lang w:val="en-US"/>
        </w:rPr>
        <w:t>:</w:t>
      </w:r>
      <w:r w:rsidR="005D62C5" w:rsidRPr="004D7589">
        <w:rPr>
          <w:lang w:val="en-US"/>
        </w:rPr>
        <w:t xml:space="preserve"> </w:t>
      </w:r>
      <w:r w:rsidRPr="004D7589">
        <w:rPr>
          <w:lang w:val="en-US"/>
        </w:rPr>
        <w:t>National Association of Institutions of Information Service for Visually Impaired Persons</w:t>
      </w:r>
    </w:p>
    <w:p w14:paraId="3F3EA579" w14:textId="5F81E522"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lastRenderedPageBreak/>
        <w:t>Japón:</w:t>
      </w:r>
      <w:r w:rsidR="005D62C5" w:rsidRPr="00C260B3">
        <w:rPr>
          <w:lang w:val="es-ES_tradnl"/>
        </w:rPr>
        <w:t xml:space="preserve"> </w:t>
      </w:r>
      <w:proofErr w:type="spellStart"/>
      <w:r w:rsidRPr="00C260B3">
        <w:rPr>
          <w:lang w:val="es-ES_tradnl"/>
        </w:rPr>
        <w:t>National</w:t>
      </w:r>
      <w:proofErr w:type="spellEnd"/>
      <w:r w:rsidRPr="00C260B3">
        <w:rPr>
          <w:lang w:val="es-ES_tradnl"/>
        </w:rPr>
        <w:t xml:space="preserve"> </w:t>
      </w:r>
      <w:proofErr w:type="spellStart"/>
      <w:r w:rsidRPr="00C260B3">
        <w:rPr>
          <w:lang w:val="es-ES_tradnl"/>
        </w:rPr>
        <w:t>Diet</w:t>
      </w:r>
      <w:proofErr w:type="spellEnd"/>
      <w:r w:rsidRPr="00C260B3">
        <w:rPr>
          <w:lang w:val="es-ES_tradnl"/>
        </w:rPr>
        <w:t xml:space="preserve"> Library</w:t>
      </w:r>
    </w:p>
    <w:p w14:paraId="615EE903" w14:textId="5A8FA995"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Jordania:</w:t>
      </w:r>
      <w:r w:rsidR="005D62C5" w:rsidRPr="004D7589">
        <w:rPr>
          <w:lang w:val="en-US"/>
        </w:rPr>
        <w:t xml:space="preserve"> </w:t>
      </w:r>
      <w:r w:rsidRPr="004D7589">
        <w:rPr>
          <w:lang w:val="en-US"/>
        </w:rPr>
        <w:t>Higher Council for the Rights of Persons with Disabilities</w:t>
      </w:r>
    </w:p>
    <w:p w14:paraId="0B736E16" w14:textId="77777777" w:rsidR="005D62C5" w:rsidRPr="004D7589" w:rsidRDefault="008A2AC0" w:rsidP="008A2AC0">
      <w:pPr>
        <w:pStyle w:val="ListParagraph"/>
        <w:numPr>
          <w:ilvl w:val="0"/>
          <w:numId w:val="10"/>
        </w:numPr>
        <w:tabs>
          <w:tab w:val="left" w:pos="567"/>
        </w:tabs>
        <w:suppressAutoHyphens/>
        <w:spacing w:line="360" w:lineRule="auto"/>
        <w:ind w:left="567" w:hanging="567"/>
        <w:rPr>
          <w:lang w:val="en-US"/>
        </w:rPr>
      </w:pPr>
      <w:proofErr w:type="spellStart"/>
      <w:r w:rsidRPr="004D7589">
        <w:rPr>
          <w:lang w:val="en-US"/>
        </w:rPr>
        <w:t>Kazajstán</w:t>
      </w:r>
      <w:proofErr w:type="spellEnd"/>
      <w:r w:rsidRPr="004D7589">
        <w:rPr>
          <w:lang w:val="en-US"/>
        </w:rPr>
        <w:t>:</w:t>
      </w:r>
      <w:r w:rsidR="005D62C5" w:rsidRPr="004D7589">
        <w:rPr>
          <w:lang w:val="en-US"/>
        </w:rPr>
        <w:t xml:space="preserve"> </w:t>
      </w:r>
      <w:r w:rsidRPr="004D7589">
        <w:rPr>
          <w:lang w:val="en-US"/>
        </w:rPr>
        <w:t>The Republican Library for the Blind and Visually Impaired Citizens</w:t>
      </w:r>
    </w:p>
    <w:p w14:paraId="4580A181" w14:textId="2376464B"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*Kenya:</w:t>
      </w:r>
      <w:r w:rsidR="005D62C5" w:rsidRPr="00C260B3">
        <w:rPr>
          <w:lang w:val="es-ES_tradnl"/>
        </w:rPr>
        <w:t xml:space="preserve"> </w:t>
      </w:r>
      <w:r w:rsidRPr="00C260B3">
        <w:rPr>
          <w:lang w:val="es-ES_tradnl"/>
        </w:rPr>
        <w:t>Book Bunk Trust</w:t>
      </w:r>
    </w:p>
    <w:p w14:paraId="72C09E4A" w14:textId="3A689EB0"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Kenya:</w:t>
      </w:r>
      <w:r w:rsidR="005D62C5" w:rsidRPr="004D7589">
        <w:rPr>
          <w:lang w:val="en-US"/>
        </w:rPr>
        <w:t xml:space="preserve"> </w:t>
      </w:r>
      <w:r w:rsidRPr="004D7589">
        <w:rPr>
          <w:lang w:val="en-US"/>
        </w:rPr>
        <w:t>Kenya Institute for the Blind</w:t>
      </w:r>
    </w:p>
    <w:p w14:paraId="62856136" w14:textId="42744BF4"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Kiribati:</w:t>
      </w:r>
      <w:r w:rsidR="005D62C5" w:rsidRPr="004D7589">
        <w:rPr>
          <w:lang w:val="en-US"/>
        </w:rPr>
        <w:t xml:space="preserve"> </w:t>
      </w:r>
      <w:r w:rsidRPr="004D7589">
        <w:rPr>
          <w:lang w:val="en-US"/>
        </w:rPr>
        <w:t>Kiribati Library for the Blind and Vision Impaired</w:t>
      </w:r>
    </w:p>
    <w:p w14:paraId="31EF36D9" w14:textId="4DD3387F"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Kirguistán:</w:t>
      </w:r>
      <w:r w:rsidR="005D62C5" w:rsidRPr="00C260B3">
        <w:rPr>
          <w:lang w:val="es-ES_tradnl"/>
        </w:rPr>
        <w:t xml:space="preserve"> </w:t>
      </w:r>
      <w:r w:rsidRPr="00C260B3">
        <w:rPr>
          <w:lang w:val="es-ES_tradnl"/>
        </w:rPr>
        <w:t xml:space="preserve">Library and </w:t>
      </w:r>
      <w:proofErr w:type="spellStart"/>
      <w:r w:rsidRPr="00C260B3">
        <w:rPr>
          <w:lang w:val="es-ES_tradnl"/>
        </w:rPr>
        <w:t>Information</w:t>
      </w:r>
      <w:proofErr w:type="spellEnd"/>
      <w:r w:rsidRPr="00C260B3">
        <w:rPr>
          <w:lang w:val="es-ES_tradnl"/>
        </w:rPr>
        <w:t xml:space="preserve"> </w:t>
      </w:r>
      <w:proofErr w:type="spellStart"/>
      <w:r w:rsidRPr="00C260B3">
        <w:rPr>
          <w:lang w:val="es-ES_tradnl"/>
        </w:rPr>
        <w:t>Consortium</w:t>
      </w:r>
      <w:proofErr w:type="spellEnd"/>
    </w:p>
    <w:p w14:paraId="411801B1" w14:textId="03B55C00"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*Letonia:</w:t>
      </w:r>
      <w:r w:rsidR="005D62C5" w:rsidRPr="004D7589">
        <w:rPr>
          <w:lang w:val="en-US"/>
        </w:rPr>
        <w:t xml:space="preserve"> </w:t>
      </w:r>
      <w:r w:rsidRPr="004D7589">
        <w:rPr>
          <w:lang w:val="en-US"/>
        </w:rPr>
        <w:t>Latvian Library for the Blind</w:t>
      </w:r>
    </w:p>
    <w:p w14:paraId="5105BB7E" w14:textId="43857E28"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Lesotho:</w:t>
      </w:r>
      <w:r w:rsidR="005D62C5" w:rsidRPr="004D7589">
        <w:rPr>
          <w:lang w:val="en-US"/>
        </w:rPr>
        <w:t xml:space="preserve"> </w:t>
      </w:r>
      <w:r w:rsidRPr="004D7589">
        <w:rPr>
          <w:lang w:val="en-US"/>
        </w:rPr>
        <w:t>Lesotho National League of the Visually Impaired Persons</w:t>
      </w:r>
    </w:p>
    <w:p w14:paraId="63F6A298" w14:textId="50975728"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w:t>
      </w:r>
      <w:proofErr w:type="spellStart"/>
      <w:r w:rsidRPr="004D7589">
        <w:rPr>
          <w:lang w:val="en-US"/>
        </w:rPr>
        <w:t>Lituania</w:t>
      </w:r>
      <w:proofErr w:type="spellEnd"/>
      <w:r w:rsidRPr="004D7589">
        <w:rPr>
          <w:lang w:val="en-US"/>
        </w:rPr>
        <w:t>:</w:t>
      </w:r>
      <w:r w:rsidR="005D62C5" w:rsidRPr="004D7589">
        <w:rPr>
          <w:lang w:val="en-US"/>
        </w:rPr>
        <w:t xml:space="preserve"> </w:t>
      </w:r>
      <w:r w:rsidRPr="004D7589">
        <w:rPr>
          <w:lang w:val="en-US"/>
        </w:rPr>
        <w:t>Lithuanian Library for the Blind</w:t>
      </w:r>
    </w:p>
    <w:p w14:paraId="07C8888C" w14:textId="2AB836AA" w:rsidR="008A2AC0" w:rsidRPr="00C260B3" w:rsidRDefault="008A2AC0" w:rsidP="008A2AC0">
      <w:pPr>
        <w:numPr>
          <w:ilvl w:val="0"/>
          <w:numId w:val="10"/>
        </w:numPr>
        <w:tabs>
          <w:tab w:val="left" w:pos="567"/>
        </w:tabs>
        <w:suppressAutoHyphens/>
        <w:spacing w:line="360" w:lineRule="auto"/>
        <w:ind w:left="567" w:hanging="567"/>
        <w:contextualSpacing/>
        <w:rPr>
          <w:lang w:val="es-ES_tradnl"/>
        </w:rPr>
      </w:pPr>
      <w:r w:rsidRPr="00C260B3">
        <w:rPr>
          <w:lang w:val="es-ES_tradnl"/>
        </w:rPr>
        <w:t>*Luxemburgo:</w:t>
      </w:r>
      <w:r w:rsidR="005D62C5" w:rsidRPr="00C260B3">
        <w:rPr>
          <w:lang w:val="es-ES_tradnl"/>
        </w:rPr>
        <w:t xml:space="preserve"> </w:t>
      </w:r>
      <w:proofErr w:type="spellStart"/>
      <w:r w:rsidRPr="00C260B3">
        <w:rPr>
          <w:lang w:val="es-ES_tradnl"/>
        </w:rPr>
        <w:t>Fondation</w:t>
      </w:r>
      <w:proofErr w:type="spellEnd"/>
      <w:r w:rsidRPr="00C260B3">
        <w:rPr>
          <w:lang w:val="es-ES_tradnl"/>
        </w:rPr>
        <w:t xml:space="preserve"> </w:t>
      </w:r>
      <w:proofErr w:type="spellStart"/>
      <w:r w:rsidRPr="00C260B3">
        <w:rPr>
          <w:lang w:val="es-ES_tradnl"/>
        </w:rPr>
        <w:t>Lëtzebuerger</w:t>
      </w:r>
      <w:proofErr w:type="spellEnd"/>
      <w:r w:rsidRPr="00C260B3">
        <w:rPr>
          <w:lang w:val="es-ES_tradnl"/>
        </w:rPr>
        <w:t xml:space="preserve"> </w:t>
      </w:r>
      <w:proofErr w:type="spellStart"/>
      <w:r w:rsidRPr="00C260B3">
        <w:rPr>
          <w:lang w:val="es-ES_tradnl"/>
        </w:rPr>
        <w:t>Blannevereenegung</w:t>
      </w:r>
      <w:proofErr w:type="spellEnd"/>
    </w:p>
    <w:p w14:paraId="332B28D8" w14:textId="7ACBA44E" w:rsidR="008A2AC0" w:rsidRPr="004D7589" w:rsidRDefault="008A2AC0" w:rsidP="008A2AC0">
      <w:pPr>
        <w:numPr>
          <w:ilvl w:val="0"/>
          <w:numId w:val="10"/>
        </w:numPr>
        <w:tabs>
          <w:tab w:val="left" w:pos="567"/>
        </w:tabs>
        <w:suppressAutoHyphens/>
        <w:spacing w:line="360" w:lineRule="auto"/>
        <w:ind w:left="567" w:hanging="567"/>
        <w:contextualSpacing/>
        <w:rPr>
          <w:lang w:val="en-US"/>
        </w:rPr>
      </w:pPr>
      <w:r w:rsidRPr="004D7589">
        <w:rPr>
          <w:lang w:val="en-US"/>
        </w:rPr>
        <w:t>Malawi:</w:t>
      </w:r>
      <w:r w:rsidR="005D62C5" w:rsidRPr="004D7589">
        <w:rPr>
          <w:lang w:val="en-US"/>
        </w:rPr>
        <w:t xml:space="preserve"> </w:t>
      </w:r>
      <w:r w:rsidRPr="004D7589">
        <w:rPr>
          <w:lang w:val="en-US"/>
        </w:rPr>
        <w:t>Malawi Union of the Blind</w:t>
      </w:r>
    </w:p>
    <w:p w14:paraId="19CAB2F9" w14:textId="3B0335F3"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Malawi:</w:t>
      </w:r>
      <w:r w:rsidR="005D62C5" w:rsidRPr="004D7589">
        <w:rPr>
          <w:lang w:val="en-US"/>
        </w:rPr>
        <w:t xml:space="preserve"> </w:t>
      </w:r>
      <w:r w:rsidRPr="004D7589">
        <w:rPr>
          <w:lang w:val="en-US"/>
        </w:rPr>
        <w:t>University of Malawi, Chancellor College</w:t>
      </w:r>
    </w:p>
    <w:p w14:paraId="1040BF65" w14:textId="0A13A8D1"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*Malaysia:</w:t>
      </w:r>
      <w:r w:rsidR="005D62C5" w:rsidRPr="004D7589">
        <w:rPr>
          <w:lang w:val="en-US"/>
        </w:rPr>
        <w:t xml:space="preserve"> </w:t>
      </w:r>
      <w:r w:rsidRPr="004D7589">
        <w:rPr>
          <w:lang w:val="en-US"/>
        </w:rPr>
        <w:t>Malaysian Association of the Blind</w:t>
      </w:r>
    </w:p>
    <w:p w14:paraId="1EFB3D5E" w14:textId="4754B9D5"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Malasia:</w:t>
      </w:r>
      <w:r w:rsidR="005D62C5" w:rsidRPr="004D7589">
        <w:rPr>
          <w:lang w:val="en-US"/>
        </w:rPr>
        <w:t xml:space="preserve"> </w:t>
      </w:r>
      <w:r w:rsidRPr="004D7589">
        <w:rPr>
          <w:lang w:val="en-US"/>
        </w:rPr>
        <w:t>St. Nicholas’ Home (Penang)</w:t>
      </w:r>
    </w:p>
    <w:p w14:paraId="276DF10D" w14:textId="33639705" w:rsidR="008A2AC0" w:rsidRPr="00C260B3" w:rsidRDefault="008A2AC0" w:rsidP="008A2AC0">
      <w:pPr>
        <w:numPr>
          <w:ilvl w:val="0"/>
          <w:numId w:val="10"/>
        </w:numPr>
        <w:tabs>
          <w:tab w:val="left" w:pos="567"/>
        </w:tabs>
        <w:suppressAutoHyphens/>
        <w:spacing w:line="360" w:lineRule="auto"/>
        <w:ind w:left="567" w:hanging="567"/>
        <w:contextualSpacing/>
        <w:rPr>
          <w:lang w:val="es-ES_tradnl"/>
        </w:rPr>
      </w:pPr>
      <w:r w:rsidRPr="00C260B3">
        <w:rPr>
          <w:lang w:val="es-ES_tradnl"/>
        </w:rPr>
        <w:t>Malí:</w:t>
      </w:r>
      <w:r w:rsidR="005D62C5" w:rsidRPr="00C260B3">
        <w:rPr>
          <w:lang w:val="es-ES_tradnl"/>
        </w:rPr>
        <w:t xml:space="preserve"> </w:t>
      </w:r>
      <w:r w:rsidRPr="00C260B3">
        <w:rPr>
          <w:lang w:val="es-ES_tradnl"/>
        </w:rPr>
        <w:t xml:space="preserve">Union </w:t>
      </w:r>
      <w:proofErr w:type="spellStart"/>
      <w:r w:rsidRPr="00C260B3">
        <w:rPr>
          <w:lang w:val="es-ES_tradnl"/>
        </w:rPr>
        <w:t>Malienne</w:t>
      </w:r>
      <w:proofErr w:type="spellEnd"/>
      <w:r w:rsidRPr="00C260B3">
        <w:rPr>
          <w:lang w:val="es-ES_tradnl"/>
        </w:rPr>
        <w:t xml:space="preserve"> des </w:t>
      </w:r>
      <w:proofErr w:type="spellStart"/>
      <w:r w:rsidRPr="00C260B3">
        <w:rPr>
          <w:lang w:val="es-ES_tradnl"/>
        </w:rPr>
        <w:t>Aveugles</w:t>
      </w:r>
      <w:proofErr w:type="spellEnd"/>
    </w:p>
    <w:p w14:paraId="3FC55883" w14:textId="794E872B"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*Malta:</w:t>
      </w:r>
      <w:r w:rsidR="005D62C5" w:rsidRPr="00C260B3">
        <w:rPr>
          <w:lang w:val="es-ES_tradnl"/>
        </w:rPr>
        <w:t xml:space="preserve"> </w:t>
      </w:r>
      <w:r w:rsidRPr="00C260B3">
        <w:rPr>
          <w:lang w:val="es-ES_tradnl"/>
        </w:rPr>
        <w:t>Bibliotecas de Malta</w:t>
      </w:r>
    </w:p>
    <w:p w14:paraId="10E17CCC" w14:textId="46F369C7"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*México:</w:t>
      </w:r>
      <w:r w:rsidR="005D62C5" w:rsidRPr="00C260B3">
        <w:rPr>
          <w:lang w:val="es-ES_tradnl"/>
        </w:rPr>
        <w:t xml:space="preserve"> </w:t>
      </w:r>
      <w:r w:rsidRPr="00C260B3">
        <w:rPr>
          <w:lang w:val="es-ES_tradnl"/>
        </w:rPr>
        <w:t>Discapacitados Visuales I.A.P.</w:t>
      </w:r>
    </w:p>
    <w:p w14:paraId="357D6478" w14:textId="0E050AD0" w:rsidR="008A2AC0" w:rsidRPr="00E46E8F" w:rsidRDefault="008A2AC0" w:rsidP="008A2AC0">
      <w:pPr>
        <w:pStyle w:val="ListParagraph"/>
        <w:numPr>
          <w:ilvl w:val="0"/>
          <w:numId w:val="10"/>
        </w:numPr>
        <w:tabs>
          <w:tab w:val="left" w:pos="567"/>
        </w:tabs>
        <w:suppressAutoHyphens/>
        <w:spacing w:line="360" w:lineRule="auto"/>
        <w:ind w:left="567" w:hanging="567"/>
        <w:rPr>
          <w:lang w:val="en-US"/>
        </w:rPr>
      </w:pPr>
      <w:r w:rsidRPr="00E46E8F">
        <w:rPr>
          <w:lang w:val="en-US"/>
        </w:rPr>
        <w:t>Mongolia:</w:t>
      </w:r>
      <w:r w:rsidR="005D62C5" w:rsidRPr="00E46E8F">
        <w:rPr>
          <w:lang w:val="en-US"/>
        </w:rPr>
        <w:t xml:space="preserve"> </w:t>
      </w:r>
      <w:r w:rsidRPr="00E46E8F">
        <w:rPr>
          <w:lang w:val="en-US"/>
        </w:rPr>
        <w:t xml:space="preserve">The Braille and Digital Library for Blind (Biblioteca </w:t>
      </w:r>
      <w:proofErr w:type="spellStart"/>
      <w:r w:rsidRPr="00E46E8F">
        <w:rPr>
          <w:lang w:val="en-US"/>
        </w:rPr>
        <w:t>Metropolitana</w:t>
      </w:r>
      <w:proofErr w:type="spellEnd"/>
      <w:r w:rsidRPr="00E46E8F">
        <w:rPr>
          <w:lang w:val="en-US"/>
        </w:rPr>
        <w:t xml:space="preserve"> de </w:t>
      </w:r>
      <w:proofErr w:type="spellStart"/>
      <w:r w:rsidRPr="00E46E8F">
        <w:rPr>
          <w:lang w:val="en-US"/>
        </w:rPr>
        <w:t>Ulán</w:t>
      </w:r>
      <w:proofErr w:type="spellEnd"/>
      <w:r w:rsidRPr="00E46E8F">
        <w:rPr>
          <w:lang w:val="en-US"/>
        </w:rPr>
        <w:t xml:space="preserve"> Bator)</w:t>
      </w:r>
    </w:p>
    <w:p w14:paraId="26841893" w14:textId="2FDF093F"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Mongolia:</w:t>
      </w:r>
      <w:r w:rsidR="005D62C5" w:rsidRPr="004D7589">
        <w:rPr>
          <w:lang w:val="en-US"/>
        </w:rPr>
        <w:t xml:space="preserve"> </w:t>
      </w:r>
      <w:r w:rsidRPr="004D7589">
        <w:rPr>
          <w:lang w:val="en-US"/>
        </w:rPr>
        <w:t>The Mongolian National Federation of the Blind</w:t>
      </w:r>
    </w:p>
    <w:p w14:paraId="34AF9618" w14:textId="34D048F9" w:rsidR="008A2AC0" w:rsidRPr="004D7589" w:rsidRDefault="008A2AC0" w:rsidP="008A2AC0">
      <w:pPr>
        <w:pStyle w:val="ListParagraph"/>
        <w:numPr>
          <w:ilvl w:val="0"/>
          <w:numId w:val="10"/>
        </w:numPr>
        <w:tabs>
          <w:tab w:val="left" w:pos="567"/>
        </w:tabs>
        <w:suppressAutoHyphens/>
        <w:spacing w:line="360" w:lineRule="auto"/>
        <w:ind w:left="567" w:hanging="567"/>
        <w:rPr>
          <w:lang w:val="fr-FR"/>
        </w:rPr>
      </w:pPr>
      <w:proofErr w:type="spellStart"/>
      <w:proofErr w:type="gramStart"/>
      <w:r w:rsidRPr="004D7589">
        <w:rPr>
          <w:lang w:val="fr-FR"/>
        </w:rPr>
        <w:t>Marruecos</w:t>
      </w:r>
      <w:proofErr w:type="spellEnd"/>
      <w:r w:rsidRPr="004D7589">
        <w:rPr>
          <w:lang w:val="fr-FR"/>
        </w:rPr>
        <w:t>:</w:t>
      </w:r>
      <w:proofErr w:type="gramEnd"/>
      <w:r w:rsidR="005D62C5" w:rsidRPr="004D7589">
        <w:rPr>
          <w:lang w:val="fr-FR"/>
        </w:rPr>
        <w:t xml:space="preserve"> </w:t>
      </w:r>
      <w:r w:rsidRPr="004D7589">
        <w:rPr>
          <w:lang w:val="fr-FR"/>
        </w:rPr>
        <w:t>Association Marocaine pour la Réadaptation des Déficients Visuels</w:t>
      </w:r>
    </w:p>
    <w:p w14:paraId="4F1DF6A0" w14:textId="605860A5"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Myanmar:</w:t>
      </w:r>
      <w:r w:rsidR="005D62C5" w:rsidRPr="00C260B3">
        <w:rPr>
          <w:lang w:val="es-ES_tradnl"/>
        </w:rPr>
        <w:t xml:space="preserve"> </w:t>
      </w:r>
      <w:r w:rsidRPr="00C260B3">
        <w:rPr>
          <w:lang w:val="es-ES_tradnl"/>
        </w:rPr>
        <w:t>Asociación Nacional de Ciegos de Myanmar</w:t>
      </w:r>
    </w:p>
    <w:p w14:paraId="4B8B4525" w14:textId="13F162C6"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Nepal:</w:t>
      </w:r>
      <w:r w:rsidR="005D62C5" w:rsidRPr="004D7589">
        <w:rPr>
          <w:lang w:val="en-US"/>
        </w:rPr>
        <w:t xml:space="preserve"> </w:t>
      </w:r>
      <w:r w:rsidRPr="004D7589">
        <w:rPr>
          <w:lang w:val="en-US"/>
        </w:rPr>
        <w:t>Action on Disability Rights and Development</w:t>
      </w:r>
    </w:p>
    <w:p w14:paraId="38E8814C" w14:textId="414C8781"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*Países Bajos (Reino de los):</w:t>
      </w:r>
      <w:r w:rsidR="005D62C5" w:rsidRPr="00C260B3">
        <w:rPr>
          <w:lang w:val="es-ES_tradnl"/>
        </w:rPr>
        <w:t xml:space="preserve"> </w:t>
      </w:r>
      <w:proofErr w:type="spellStart"/>
      <w:r w:rsidRPr="00C260B3">
        <w:rPr>
          <w:lang w:val="es-ES_tradnl"/>
        </w:rPr>
        <w:t>Bibliotheekservice</w:t>
      </w:r>
      <w:proofErr w:type="spellEnd"/>
      <w:r w:rsidRPr="00C260B3">
        <w:rPr>
          <w:lang w:val="es-ES_tradnl"/>
        </w:rPr>
        <w:t xml:space="preserve"> </w:t>
      </w:r>
      <w:proofErr w:type="spellStart"/>
      <w:r w:rsidRPr="00C260B3">
        <w:rPr>
          <w:lang w:val="es-ES_tradnl"/>
        </w:rPr>
        <w:t>Passend</w:t>
      </w:r>
      <w:proofErr w:type="spellEnd"/>
      <w:r w:rsidRPr="00C260B3">
        <w:rPr>
          <w:lang w:val="es-ES_tradnl"/>
        </w:rPr>
        <w:t xml:space="preserve"> </w:t>
      </w:r>
      <w:proofErr w:type="spellStart"/>
      <w:r w:rsidRPr="00C260B3">
        <w:rPr>
          <w:lang w:val="es-ES_tradnl"/>
        </w:rPr>
        <w:t>Lezen</w:t>
      </w:r>
      <w:proofErr w:type="spellEnd"/>
    </w:p>
    <w:p w14:paraId="3F0D8961" w14:textId="77777777" w:rsidR="005D62C5"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*Países Bajos (Reino de los):</w:t>
      </w:r>
      <w:r w:rsidR="005D62C5" w:rsidRPr="00C260B3">
        <w:rPr>
          <w:lang w:val="es-ES_tradnl"/>
        </w:rPr>
        <w:t xml:space="preserve"> </w:t>
      </w:r>
      <w:proofErr w:type="spellStart"/>
      <w:r w:rsidRPr="00C260B3">
        <w:rPr>
          <w:lang w:val="es-ES_tradnl"/>
        </w:rPr>
        <w:t>Dedicon</w:t>
      </w:r>
      <w:proofErr w:type="spellEnd"/>
    </w:p>
    <w:p w14:paraId="1DD36156" w14:textId="1405D6C9" w:rsidR="008A2AC0" w:rsidRPr="004D7589" w:rsidRDefault="008A2AC0" w:rsidP="008A2AC0">
      <w:pPr>
        <w:numPr>
          <w:ilvl w:val="0"/>
          <w:numId w:val="10"/>
        </w:numPr>
        <w:tabs>
          <w:tab w:val="left" w:pos="567"/>
        </w:tabs>
        <w:suppressAutoHyphens/>
        <w:spacing w:line="360" w:lineRule="auto"/>
        <w:ind w:left="567" w:hanging="567"/>
        <w:contextualSpacing/>
        <w:rPr>
          <w:lang w:val="en-US"/>
        </w:rPr>
      </w:pPr>
      <w:r w:rsidRPr="004D7589">
        <w:rPr>
          <w:lang w:val="en-US"/>
        </w:rPr>
        <w:t xml:space="preserve">Nueva </w:t>
      </w:r>
      <w:proofErr w:type="spellStart"/>
      <w:r w:rsidRPr="004D7589">
        <w:rPr>
          <w:lang w:val="en-US"/>
        </w:rPr>
        <w:t>Zelandia</w:t>
      </w:r>
      <w:proofErr w:type="spellEnd"/>
      <w:r w:rsidRPr="004D7589">
        <w:rPr>
          <w:lang w:val="en-US"/>
        </w:rPr>
        <w:t>:</w:t>
      </w:r>
      <w:r w:rsidR="005D62C5" w:rsidRPr="004D7589">
        <w:rPr>
          <w:lang w:val="en-US"/>
        </w:rPr>
        <w:t xml:space="preserve"> </w:t>
      </w:r>
      <w:r w:rsidRPr="004D7589">
        <w:rPr>
          <w:lang w:val="en-US"/>
        </w:rPr>
        <w:t>Blind and Low Vision Education Network NZ</w:t>
      </w:r>
    </w:p>
    <w:p w14:paraId="5149D8D0" w14:textId="4B45287B"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 xml:space="preserve">*Nueva </w:t>
      </w:r>
      <w:proofErr w:type="spellStart"/>
      <w:r w:rsidRPr="004D7589">
        <w:rPr>
          <w:lang w:val="en-US"/>
        </w:rPr>
        <w:t>Zelandia</w:t>
      </w:r>
      <w:proofErr w:type="spellEnd"/>
      <w:r w:rsidRPr="004D7589">
        <w:rPr>
          <w:lang w:val="en-US"/>
        </w:rPr>
        <w:t>:</w:t>
      </w:r>
      <w:r w:rsidR="005D62C5" w:rsidRPr="004D7589">
        <w:rPr>
          <w:lang w:val="en-US"/>
        </w:rPr>
        <w:t xml:space="preserve"> </w:t>
      </w:r>
      <w:r w:rsidRPr="004D7589">
        <w:rPr>
          <w:lang w:val="en-US"/>
        </w:rPr>
        <w:t>Blind Low Vision NZ</w:t>
      </w:r>
    </w:p>
    <w:p w14:paraId="190F82B9" w14:textId="190B417A" w:rsidR="008A2AC0" w:rsidRPr="004D7589" w:rsidRDefault="008A2AC0" w:rsidP="008A2AC0">
      <w:pPr>
        <w:pStyle w:val="ListParagraph"/>
        <w:numPr>
          <w:ilvl w:val="0"/>
          <w:numId w:val="10"/>
        </w:numPr>
        <w:tabs>
          <w:tab w:val="left" w:pos="567"/>
        </w:tabs>
        <w:suppressAutoHyphens/>
        <w:spacing w:line="360" w:lineRule="auto"/>
        <w:ind w:left="567" w:hanging="567"/>
        <w:rPr>
          <w:lang w:val="fr-FR"/>
        </w:rPr>
      </w:pPr>
      <w:proofErr w:type="gramStart"/>
      <w:r w:rsidRPr="004D7589">
        <w:rPr>
          <w:lang w:val="fr-FR"/>
        </w:rPr>
        <w:t>Níger:</w:t>
      </w:r>
      <w:proofErr w:type="gramEnd"/>
      <w:r w:rsidR="005D62C5" w:rsidRPr="004D7589">
        <w:rPr>
          <w:lang w:val="fr-FR"/>
        </w:rPr>
        <w:t xml:space="preserve"> </w:t>
      </w:r>
      <w:r w:rsidRPr="004D7589">
        <w:rPr>
          <w:lang w:val="fr-FR"/>
        </w:rPr>
        <w:t>Union Nationale des Aveugles du Niger</w:t>
      </w:r>
    </w:p>
    <w:p w14:paraId="0316C0E9" w14:textId="07CF0CC8"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Nigeria:</w:t>
      </w:r>
      <w:r w:rsidR="005D62C5" w:rsidRPr="004D7589">
        <w:rPr>
          <w:lang w:val="en-US"/>
        </w:rPr>
        <w:t xml:space="preserve"> </w:t>
      </w:r>
      <w:r w:rsidRPr="004D7589">
        <w:rPr>
          <w:lang w:val="en-US"/>
        </w:rPr>
        <w:t>Nigeria Association of the Blind</w:t>
      </w:r>
    </w:p>
    <w:p w14:paraId="1AF36BFC" w14:textId="438EEF1B" w:rsidR="008A2AC0" w:rsidRPr="004D7589" w:rsidRDefault="008A2AC0" w:rsidP="00827325">
      <w:pPr>
        <w:pStyle w:val="ListParagraph"/>
        <w:numPr>
          <w:ilvl w:val="0"/>
          <w:numId w:val="10"/>
        </w:numPr>
        <w:tabs>
          <w:tab w:val="left" w:pos="567"/>
        </w:tabs>
        <w:suppressAutoHyphens/>
        <w:spacing w:after="120"/>
        <w:ind w:left="562" w:hanging="562"/>
        <w:contextualSpacing w:val="0"/>
        <w:rPr>
          <w:lang w:val="en-US"/>
        </w:rPr>
      </w:pPr>
      <w:bookmarkStart w:id="11" w:name="_Hlk225841171"/>
      <w:proofErr w:type="spellStart"/>
      <w:r w:rsidRPr="004D7589">
        <w:rPr>
          <w:lang w:val="en-US"/>
        </w:rPr>
        <w:t>Noruega</w:t>
      </w:r>
      <w:proofErr w:type="spellEnd"/>
      <w:r w:rsidRPr="004D7589">
        <w:rPr>
          <w:lang w:val="en-US"/>
        </w:rPr>
        <w:t>:</w:t>
      </w:r>
      <w:r w:rsidR="005D62C5" w:rsidRPr="004D7589">
        <w:rPr>
          <w:lang w:val="en-US"/>
        </w:rPr>
        <w:t xml:space="preserve"> </w:t>
      </w:r>
      <w:r w:rsidRPr="004D7589">
        <w:rPr>
          <w:lang w:val="en-US"/>
        </w:rPr>
        <w:t>National Library of Norway (Tibi) (</w:t>
      </w:r>
      <w:proofErr w:type="spellStart"/>
      <w:r w:rsidRPr="004D7589">
        <w:rPr>
          <w:lang w:val="en-US"/>
        </w:rPr>
        <w:t>anteriormente</w:t>
      </w:r>
      <w:proofErr w:type="spellEnd"/>
      <w:r w:rsidRPr="004D7589">
        <w:rPr>
          <w:lang w:val="en-US"/>
        </w:rPr>
        <w:t xml:space="preserve"> </w:t>
      </w:r>
      <w:proofErr w:type="spellStart"/>
      <w:r w:rsidRPr="004D7589">
        <w:rPr>
          <w:lang w:val="en-US"/>
        </w:rPr>
        <w:t>denominada</w:t>
      </w:r>
      <w:proofErr w:type="spellEnd"/>
      <w:r w:rsidRPr="004D7589">
        <w:rPr>
          <w:lang w:val="en-US"/>
        </w:rPr>
        <w:t xml:space="preserve"> Norwegian Library of Talking Books and Braille)</w:t>
      </w:r>
    </w:p>
    <w:bookmarkEnd w:id="11"/>
    <w:p w14:paraId="07826504" w14:textId="67380C09"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proofErr w:type="spellStart"/>
      <w:r w:rsidRPr="004D7589">
        <w:rPr>
          <w:lang w:val="en-US"/>
        </w:rPr>
        <w:t>Pakistán</w:t>
      </w:r>
      <w:proofErr w:type="spellEnd"/>
      <w:r w:rsidRPr="004D7589">
        <w:rPr>
          <w:lang w:val="en-US"/>
        </w:rPr>
        <w:t>:</w:t>
      </w:r>
      <w:r w:rsidR="005D62C5" w:rsidRPr="004D7589">
        <w:rPr>
          <w:lang w:val="en-US"/>
        </w:rPr>
        <w:t xml:space="preserve"> </w:t>
      </w:r>
      <w:r w:rsidRPr="004D7589">
        <w:rPr>
          <w:lang w:val="en-US"/>
        </w:rPr>
        <w:t>The Pakistan Foundation Fighting Blindness</w:t>
      </w:r>
    </w:p>
    <w:p w14:paraId="3069F2FE" w14:textId="700CB8C4"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Palestina:</w:t>
      </w:r>
      <w:r w:rsidR="005D62C5" w:rsidRPr="004D7589">
        <w:rPr>
          <w:lang w:val="en-US"/>
        </w:rPr>
        <w:t xml:space="preserve"> </w:t>
      </w:r>
      <w:r w:rsidRPr="004D7589">
        <w:rPr>
          <w:lang w:val="en-US"/>
        </w:rPr>
        <w:t>Palestine Association of Visually Impaired Persons</w:t>
      </w:r>
    </w:p>
    <w:p w14:paraId="6B9BB803" w14:textId="6628084A" w:rsidR="008A2AC0" w:rsidRPr="00C260B3" w:rsidRDefault="008A2AC0" w:rsidP="008A2AC0">
      <w:pPr>
        <w:numPr>
          <w:ilvl w:val="0"/>
          <w:numId w:val="10"/>
        </w:numPr>
        <w:tabs>
          <w:tab w:val="left" w:pos="567"/>
        </w:tabs>
        <w:suppressAutoHyphens/>
        <w:spacing w:line="360" w:lineRule="auto"/>
        <w:ind w:left="567" w:hanging="567"/>
        <w:contextualSpacing/>
        <w:rPr>
          <w:i/>
          <w:iCs/>
          <w:lang w:val="es-ES_tradnl"/>
        </w:rPr>
      </w:pPr>
      <w:r w:rsidRPr="00C260B3">
        <w:rPr>
          <w:lang w:val="es-ES_tradnl"/>
        </w:rPr>
        <w:t>Paraguay:</w:t>
      </w:r>
      <w:r w:rsidR="005D62C5" w:rsidRPr="00C260B3">
        <w:rPr>
          <w:lang w:val="es-ES_tradnl"/>
        </w:rPr>
        <w:t xml:space="preserve"> </w:t>
      </w:r>
      <w:r w:rsidRPr="00C260B3">
        <w:rPr>
          <w:lang w:val="es-ES_tradnl"/>
        </w:rPr>
        <w:t>Poder Legislativo, Congreso de la Nación</w:t>
      </w:r>
    </w:p>
    <w:p w14:paraId="4FEF3EB4" w14:textId="3EE77F51" w:rsidR="008A2AC0" w:rsidRPr="00C260B3" w:rsidRDefault="008A2AC0" w:rsidP="008A2AC0">
      <w:pPr>
        <w:pStyle w:val="ListParagraph"/>
        <w:numPr>
          <w:ilvl w:val="0"/>
          <w:numId w:val="10"/>
        </w:numPr>
        <w:tabs>
          <w:tab w:val="left" w:pos="567"/>
        </w:tabs>
        <w:suppressAutoHyphens/>
        <w:spacing w:line="360" w:lineRule="auto"/>
        <w:ind w:left="567" w:hanging="567"/>
        <w:rPr>
          <w:i/>
          <w:iCs/>
          <w:lang w:val="es-ES_tradnl"/>
        </w:rPr>
      </w:pPr>
      <w:r w:rsidRPr="00C260B3">
        <w:rPr>
          <w:lang w:val="es-ES_tradnl"/>
        </w:rPr>
        <w:t>Panamá:</w:t>
      </w:r>
      <w:r w:rsidR="005D62C5" w:rsidRPr="00C260B3">
        <w:rPr>
          <w:lang w:val="es-ES_tradnl"/>
        </w:rPr>
        <w:t xml:space="preserve"> </w:t>
      </w:r>
      <w:r w:rsidRPr="00C260B3">
        <w:rPr>
          <w:lang w:val="es-ES_tradnl"/>
        </w:rPr>
        <w:t xml:space="preserve">Fundación </w:t>
      </w:r>
      <w:proofErr w:type="gramStart"/>
      <w:r w:rsidRPr="00C260B3">
        <w:rPr>
          <w:lang w:val="es-ES_tradnl"/>
        </w:rPr>
        <w:t>pro Biblioteca</w:t>
      </w:r>
      <w:proofErr w:type="gramEnd"/>
      <w:r w:rsidRPr="00C260B3">
        <w:rPr>
          <w:lang w:val="es-ES_tradnl"/>
        </w:rPr>
        <w:t xml:space="preserve"> Nacional</w:t>
      </w:r>
    </w:p>
    <w:p w14:paraId="284563B9" w14:textId="331126FA" w:rsidR="008A2AC0" w:rsidRPr="00C260B3" w:rsidRDefault="008A2AC0" w:rsidP="008A2AC0">
      <w:pPr>
        <w:pStyle w:val="ListParagraph"/>
        <w:numPr>
          <w:ilvl w:val="0"/>
          <w:numId w:val="10"/>
        </w:numPr>
        <w:tabs>
          <w:tab w:val="left" w:pos="567"/>
        </w:tabs>
        <w:suppressAutoHyphens/>
        <w:spacing w:line="360" w:lineRule="auto"/>
        <w:ind w:left="567" w:hanging="567"/>
        <w:rPr>
          <w:i/>
          <w:iCs/>
          <w:lang w:val="es-ES_tradnl"/>
        </w:rPr>
      </w:pPr>
      <w:r w:rsidRPr="00C260B3">
        <w:rPr>
          <w:lang w:val="es-ES_tradnl"/>
        </w:rPr>
        <w:t>Panamá:</w:t>
      </w:r>
      <w:r w:rsidR="005D62C5" w:rsidRPr="00C260B3">
        <w:rPr>
          <w:i/>
          <w:lang w:val="es-ES_tradnl"/>
        </w:rPr>
        <w:t xml:space="preserve"> </w:t>
      </w:r>
      <w:r w:rsidRPr="00C260B3">
        <w:rPr>
          <w:i/>
          <w:lang w:val="es-ES_tradnl"/>
        </w:rPr>
        <w:t>Universidad de Panamá (Biblioteca Interamericana Simón Bolívar)</w:t>
      </w:r>
    </w:p>
    <w:p w14:paraId="090F6C01" w14:textId="0C4E538D"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Perú:</w:t>
      </w:r>
      <w:r w:rsidR="005D62C5" w:rsidRPr="00C260B3">
        <w:rPr>
          <w:lang w:val="es-ES_tradnl"/>
        </w:rPr>
        <w:t xml:space="preserve"> </w:t>
      </w:r>
      <w:r w:rsidRPr="00C260B3">
        <w:rPr>
          <w:lang w:val="es-ES_tradnl"/>
        </w:rPr>
        <w:t>Biblioteca Nacional del Perú</w:t>
      </w:r>
    </w:p>
    <w:p w14:paraId="2FAF13E4" w14:textId="6373CD6F"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lastRenderedPageBreak/>
        <w:t>Filipinas:</w:t>
      </w:r>
      <w:r w:rsidR="005D62C5" w:rsidRPr="00C260B3">
        <w:rPr>
          <w:lang w:val="es-ES_tradnl"/>
        </w:rPr>
        <w:t xml:space="preserve"> </w:t>
      </w:r>
      <w:r w:rsidRPr="00C260B3">
        <w:rPr>
          <w:lang w:val="es-ES_tradnl"/>
        </w:rPr>
        <w:t>Biblioteca Nacional de Filipinas</w:t>
      </w:r>
    </w:p>
    <w:p w14:paraId="6A9AEE23" w14:textId="5E8FA5BF"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Filipinas:</w:t>
      </w:r>
      <w:r w:rsidR="005D62C5" w:rsidRPr="004D7589">
        <w:rPr>
          <w:lang w:val="en-US"/>
        </w:rPr>
        <w:t xml:space="preserve"> </w:t>
      </w:r>
      <w:r w:rsidRPr="004D7589">
        <w:rPr>
          <w:lang w:val="en-US"/>
        </w:rPr>
        <w:t>Resources for the Blind, Inc.</w:t>
      </w:r>
    </w:p>
    <w:p w14:paraId="54AEAC86" w14:textId="07264B36"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Polonia:</w:t>
      </w:r>
      <w:r w:rsidR="005D62C5" w:rsidRPr="004D7589">
        <w:rPr>
          <w:lang w:val="en-US"/>
        </w:rPr>
        <w:t xml:space="preserve"> </w:t>
      </w:r>
      <w:r w:rsidRPr="004D7589">
        <w:rPr>
          <w:lang w:val="en-US"/>
        </w:rPr>
        <w:t xml:space="preserve">Central Library of </w:t>
      </w:r>
      <w:proofErr w:type="spellStart"/>
      <w:r w:rsidRPr="004D7589">
        <w:rPr>
          <w:lang w:val="en-US"/>
        </w:rPr>
        <w:t>Labour</w:t>
      </w:r>
      <w:proofErr w:type="spellEnd"/>
      <w:r w:rsidRPr="004D7589">
        <w:rPr>
          <w:lang w:val="en-US"/>
        </w:rPr>
        <w:t xml:space="preserve"> and Social Security</w:t>
      </w:r>
    </w:p>
    <w:p w14:paraId="4C1D7B87" w14:textId="6140F498"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*Portugal:</w:t>
      </w:r>
      <w:r w:rsidR="005D62C5" w:rsidRPr="00C260B3">
        <w:rPr>
          <w:lang w:val="es-ES_tradnl"/>
        </w:rPr>
        <w:t xml:space="preserve"> </w:t>
      </w:r>
      <w:r w:rsidRPr="00C260B3">
        <w:rPr>
          <w:lang w:val="es-ES_tradnl"/>
        </w:rPr>
        <w:t>Biblioteca Nacional de Portugal</w:t>
      </w:r>
    </w:p>
    <w:p w14:paraId="2218C4A2" w14:textId="1E51D361"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Qatar:</w:t>
      </w:r>
      <w:r w:rsidR="005D62C5" w:rsidRPr="00C260B3">
        <w:rPr>
          <w:lang w:val="es-ES_tradnl"/>
        </w:rPr>
        <w:t xml:space="preserve"> </w:t>
      </w:r>
      <w:r w:rsidRPr="00C260B3">
        <w:rPr>
          <w:lang w:val="es-ES_tradnl"/>
        </w:rPr>
        <w:t xml:space="preserve">Qatar </w:t>
      </w:r>
      <w:proofErr w:type="spellStart"/>
      <w:r w:rsidRPr="00C260B3">
        <w:rPr>
          <w:lang w:val="es-ES_tradnl"/>
        </w:rPr>
        <w:t>National</w:t>
      </w:r>
      <w:proofErr w:type="spellEnd"/>
      <w:r w:rsidRPr="00C260B3">
        <w:rPr>
          <w:lang w:val="es-ES_tradnl"/>
        </w:rPr>
        <w:t xml:space="preserve"> Library</w:t>
      </w:r>
    </w:p>
    <w:p w14:paraId="2B3C457B" w14:textId="273F0403"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bookmarkStart w:id="12" w:name="_Hlk225840787"/>
      <w:r w:rsidRPr="004D7589">
        <w:rPr>
          <w:lang w:val="en-US"/>
        </w:rPr>
        <w:t>*República de Corea:</w:t>
      </w:r>
      <w:r w:rsidR="005D62C5" w:rsidRPr="004D7589">
        <w:rPr>
          <w:lang w:val="en-US"/>
        </w:rPr>
        <w:t xml:space="preserve"> </w:t>
      </w:r>
      <w:r w:rsidRPr="004D7589">
        <w:rPr>
          <w:lang w:val="en-US"/>
        </w:rPr>
        <w:t>National Library for the Disabled in Korea</w:t>
      </w:r>
    </w:p>
    <w:bookmarkEnd w:id="12"/>
    <w:p w14:paraId="4242563A" w14:textId="571011D7" w:rsidR="008A2AC0" w:rsidRPr="004D7589" w:rsidRDefault="008A2AC0" w:rsidP="00827325">
      <w:pPr>
        <w:pStyle w:val="ListParagraph"/>
        <w:numPr>
          <w:ilvl w:val="0"/>
          <w:numId w:val="10"/>
        </w:numPr>
        <w:tabs>
          <w:tab w:val="left" w:pos="567"/>
        </w:tabs>
        <w:suppressAutoHyphens/>
        <w:spacing w:after="120"/>
        <w:ind w:left="562" w:hanging="562"/>
        <w:contextualSpacing w:val="0"/>
        <w:rPr>
          <w:lang w:val="en-US"/>
        </w:rPr>
      </w:pPr>
      <w:r w:rsidRPr="004D7589">
        <w:rPr>
          <w:lang w:val="en-US"/>
        </w:rPr>
        <w:t>República de Moldova:</w:t>
      </w:r>
      <w:r w:rsidR="005D62C5" w:rsidRPr="004D7589">
        <w:rPr>
          <w:lang w:val="en-US"/>
        </w:rPr>
        <w:t xml:space="preserve"> </w:t>
      </w:r>
      <w:r w:rsidRPr="004D7589">
        <w:rPr>
          <w:lang w:val="en-US"/>
        </w:rPr>
        <w:t>National Information and Rehabilitation Center de la “Association of the Blind People of Moldova”</w:t>
      </w:r>
    </w:p>
    <w:p w14:paraId="05F2C10C" w14:textId="138E0C96"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*Rumania:</w:t>
      </w:r>
      <w:r w:rsidR="005D62C5" w:rsidRPr="00C260B3">
        <w:rPr>
          <w:lang w:val="es-ES_tradnl"/>
        </w:rPr>
        <w:t xml:space="preserve"> </w:t>
      </w:r>
      <w:proofErr w:type="spellStart"/>
      <w:r w:rsidRPr="00C260B3">
        <w:rPr>
          <w:lang w:val="es-ES_tradnl"/>
        </w:rPr>
        <w:t>Fundația</w:t>
      </w:r>
      <w:proofErr w:type="spellEnd"/>
      <w:r w:rsidRPr="00C260B3">
        <w:rPr>
          <w:lang w:val="es-ES_tradnl"/>
        </w:rPr>
        <w:t xml:space="preserve"> Cartea </w:t>
      </w:r>
      <w:proofErr w:type="spellStart"/>
      <w:r w:rsidRPr="00C260B3">
        <w:rPr>
          <w:lang w:val="es-ES_tradnl"/>
        </w:rPr>
        <w:t>Călătoare</w:t>
      </w:r>
      <w:proofErr w:type="spellEnd"/>
    </w:p>
    <w:p w14:paraId="4CE491E5" w14:textId="6012DDD9" w:rsidR="008A2AC0" w:rsidRPr="00C260B3" w:rsidRDefault="008A2AC0" w:rsidP="00827325">
      <w:pPr>
        <w:pStyle w:val="ListParagraph"/>
        <w:numPr>
          <w:ilvl w:val="0"/>
          <w:numId w:val="10"/>
        </w:numPr>
        <w:tabs>
          <w:tab w:val="left" w:pos="567"/>
        </w:tabs>
        <w:suppressAutoHyphens/>
        <w:spacing w:after="120"/>
        <w:ind w:left="562" w:hanging="562"/>
        <w:contextualSpacing w:val="0"/>
        <w:rPr>
          <w:lang w:val="es-ES_tradnl"/>
        </w:rPr>
      </w:pPr>
      <w:r w:rsidRPr="00C260B3">
        <w:rPr>
          <w:lang w:val="es-ES_tradnl"/>
        </w:rPr>
        <w:t>Federación de Rusia:</w:t>
      </w:r>
      <w:r w:rsidR="005D62C5" w:rsidRPr="00C260B3">
        <w:rPr>
          <w:lang w:val="es-ES_tradnl"/>
        </w:rPr>
        <w:t xml:space="preserve"> </w:t>
      </w:r>
      <w:proofErr w:type="spellStart"/>
      <w:r w:rsidRPr="00C260B3">
        <w:rPr>
          <w:lang w:val="es-ES_tradnl"/>
        </w:rPr>
        <w:t>Bashkir</w:t>
      </w:r>
      <w:proofErr w:type="spellEnd"/>
      <w:r w:rsidRPr="00C260B3">
        <w:rPr>
          <w:lang w:val="es-ES_tradnl"/>
        </w:rPr>
        <w:t xml:space="preserve"> Republican Special Library </w:t>
      </w:r>
      <w:proofErr w:type="spellStart"/>
      <w:r w:rsidRPr="00C260B3">
        <w:rPr>
          <w:lang w:val="es-ES_tradnl"/>
        </w:rPr>
        <w:t>for</w:t>
      </w:r>
      <w:proofErr w:type="spellEnd"/>
      <w:r w:rsidRPr="00C260B3">
        <w:rPr>
          <w:lang w:val="es-ES_tradnl"/>
        </w:rPr>
        <w:t xml:space="preserve"> </w:t>
      </w:r>
      <w:proofErr w:type="spellStart"/>
      <w:r w:rsidRPr="00C260B3">
        <w:rPr>
          <w:lang w:val="es-ES_tradnl"/>
        </w:rPr>
        <w:t>the</w:t>
      </w:r>
      <w:proofErr w:type="spellEnd"/>
      <w:r w:rsidRPr="00C260B3">
        <w:rPr>
          <w:lang w:val="es-ES_tradnl"/>
        </w:rPr>
        <w:t xml:space="preserve"> Blind, que lleva el nombre de Makarim Husainovich Tukhvatshin</w:t>
      </w:r>
    </w:p>
    <w:p w14:paraId="77BDE24B" w14:textId="75774430"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proofErr w:type="spellStart"/>
      <w:r w:rsidRPr="004D7589">
        <w:rPr>
          <w:lang w:val="en-US"/>
        </w:rPr>
        <w:t>Federación</w:t>
      </w:r>
      <w:proofErr w:type="spellEnd"/>
      <w:r w:rsidRPr="004D7589">
        <w:rPr>
          <w:lang w:val="en-US"/>
        </w:rPr>
        <w:t xml:space="preserve"> de Rusia:</w:t>
      </w:r>
      <w:r w:rsidR="005D62C5" w:rsidRPr="004D7589">
        <w:rPr>
          <w:lang w:val="en-US"/>
        </w:rPr>
        <w:t xml:space="preserve"> </w:t>
      </w:r>
      <w:r w:rsidRPr="004D7589">
        <w:rPr>
          <w:lang w:val="en-US"/>
        </w:rPr>
        <w:t>Russian State Library for the Blind</w:t>
      </w:r>
    </w:p>
    <w:p w14:paraId="4A9F4ADC" w14:textId="73B96069" w:rsidR="008A2AC0" w:rsidRPr="00C260B3" w:rsidRDefault="008A2AC0" w:rsidP="00827325">
      <w:pPr>
        <w:pStyle w:val="ListParagraph"/>
        <w:numPr>
          <w:ilvl w:val="0"/>
          <w:numId w:val="10"/>
        </w:numPr>
        <w:tabs>
          <w:tab w:val="left" w:pos="567"/>
        </w:tabs>
        <w:suppressAutoHyphens/>
        <w:spacing w:after="120"/>
        <w:ind w:left="562" w:hanging="562"/>
        <w:contextualSpacing w:val="0"/>
        <w:rPr>
          <w:lang w:val="es-ES_tradnl"/>
        </w:rPr>
      </w:pPr>
      <w:r w:rsidRPr="00C260B3">
        <w:rPr>
          <w:lang w:val="es-ES_tradnl"/>
        </w:rPr>
        <w:t>Federación de Rusia:</w:t>
      </w:r>
      <w:r w:rsidR="005D62C5" w:rsidRPr="00C260B3">
        <w:rPr>
          <w:lang w:val="es-ES_tradnl"/>
        </w:rPr>
        <w:t xml:space="preserve"> </w:t>
      </w:r>
      <w:r w:rsidRPr="00C260B3">
        <w:rPr>
          <w:lang w:val="es-ES_tradnl"/>
        </w:rPr>
        <w:t>Biblioteca para ciegos y personas con discapacidad visual de San Petersburgo</w:t>
      </w:r>
    </w:p>
    <w:p w14:paraId="5C07BE40" w14:textId="0E49B1D4" w:rsidR="008A2AC0" w:rsidRPr="00E46E8F" w:rsidRDefault="008A2AC0" w:rsidP="008A2AC0">
      <w:pPr>
        <w:pStyle w:val="ListParagraph"/>
        <w:numPr>
          <w:ilvl w:val="0"/>
          <w:numId w:val="10"/>
        </w:numPr>
        <w:tabs>
          <w:tab w:val="left" w:pos="567"/>
        </w:tabs>
        <w:suppressAutoHyphens/>
        <w:spacing w:line="360" w:lineRule="auto"/>
        <w:ind w:left="567" w:hanging="567"/>
        <w:rPr>
          <w:lang w:val="en-US"/>
        </w:rPr>
      </w:pPr>
      <w:r w:rsidRPr="00E46E8F">
        <w:rPr>
          <w:lang w:val="en-US"/>
        </w:rPr>
        <w:t>Santa Lucía:</w:t>
      </w:r>
      <w:r w:rsidR="005D62C5" w:rsidRPr="00E46E8F">
        <w:rPr>
          <w:lang w:val="en-US"/>
        </w:rPr>
        <w:t xml:space="preserve"> </w:t>
      </w:r>
      <w:r w:rsidRPr="00E46E8F">
        <w:rPr>
          <w:lang w:val="en-US"/>
        </w:rPr>
        <w:t>St. Lucia Blind Welfare Association</w:t>
      </w:r>
    </w:p>
    <w:p w14:paraId="301A7F68" w14:textId="41EB2C98" w:rsidR="008A2AC0" w:rsidRPr="004D7589" w:rsidRDefault="008A2AC0" w:rsidP="00827325">
      <w:pPr>
        <w:pStyle w:val="ListParagraph"/>
        <w:numPr>
          <w:ilvl w:val="0"/>
          <w:numId w:val="10"/>
        </w:numPr>
        <w:tabs>
          <w:tab w:val="left" w:pos="567"/>
        </w:tabs>
        <w:suppressAutoHyphens/>
        <w:spacing w:after="120"/>
        <w:ind w:left="562" w:hanging="562"/>
        <w:contextualSpacing w:val="0"/>
        <w:rPr>
          <w:lang w:val="en-US"/>
        </w:rPr>
      </w:pPr>
      <w:r w:rsidRPr="004D7589">
        <w:rPr>
          <w:lang w:val="en-US"/>
        </w:rPr>
        <w:t xml:space="preserve">San Vicente y las </w:t>
      </w:r>
      <w:proofErr w:type="spellStart"/>
      <w:r w:rsidRPr="004D7589">
        <w:rPr>
          <w:lang w:val="en-US"/>
        </w:rPr>
        <w:t>Granadinas</w:t>
      </w:r>
      <w:proofErr w:type="spellEnd"/>
      <w:r w:rsidRPr="004D7589">
        <w:rPr>
          <w:lang w:val="en-US"/>
        </w:rPr>
        <w:t>:</w:t>
      </w:r>
      <w:r w:rsidR="005D62C5" w:rsidRPr="004D7589">
        <w:rPr>
          <w:lang w:val="en-US"/>
        </w:rPr>
        <w:t xml:space="preserve"> </w:t>
      </w:r>
      <w:r w:rsidRPr="004D7589">
        <w:rPr>
          <w:lang w:val="en-US"/>
        </w:rPr>
        <w:t>The National Public Library of St. Vincent and the Grenadines</w:t>
      </w:r>
    </w:p>
    <w:p w14:paraId="039690AD" w14:textId="74A0CA49"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Sierra Leona:</w:t>
      </w:r>
      <w:r w:rsidR="005D62C5" w:rsidRPr="004D7589">
        <w:rPr>
          <w:lang w:val="en-US"/>
        </w:rPr>
        <w:t xml:space="preserve"> </w:t>
      </w:r>
      <w:r w:rsidRPr="004D7589">
        <w:rPr>
          <w:lang w:val="en-US"/>
        </w:rPr>
        <w:t>Educational Centre for the Blind and Visually Impaired</w:t>
      </w:r>
    </w:p>
    <w:p w14:paraId="4238F2CC" w14:textId="7A82BB7D"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proofErr w:type="spellStart"/>
      <w:r w:rsidRPr="004D7589">
        <w:rPr>
          <w:lang w:val="en-US"/>
        </w:rPr>
        <w:t>Singapur</w:t>
      </w:r>
      <w:proofErr w:type="spellEnd"/>
      <w:r w:rsidRPr="004D7589">
        <w:rPr>
          <w:lang w:val="en-US"/>
        </w:rPr>
        <w:t>:</w:t>
      </w:r>
      <w:r w:rsidR="005D62C5" w:rsidRPr="004D7589">
        <w:rPr>
          <w:lang w:val="en-US"/>
        </w:rPr>
        <w:t xml:space="preserve"> </w:t>
      </w:r>
      <w:r w:rsidRPr="004D7589">
        <w:rPr>
          <w:lang w:val="en-US"/>
        </w:rPr>
        <w:t>Singapore Association of the Visually Handicapped</w:t>
      </w:r>
    </w:p>
    <w:p w14:paraId="1DC74D8F" w14:textId="662C6EAD" w:rsidR="008A2AC0" w:rsidRPr="00C260B3" w:rsidRDefault="008A2AC0" w:rsidP="008A2AC0">
      <w:pPr>
        <w:numPr>
          <w:ilvl w:val="0"/>
          <w:numId w:val="10"/>
        </w:numPr>
        <w:tabs>
          <w:tab w:val="left" w:pos="567"/>
        </w:tabs>
        <w:suppressAutoHyphens/>
        <w:spacing w:line="360" w:lineRule="auto"/>
        <w:ind w:left="567" w:hanging="567"/>
        <w:contextualSpacing/>
        <w:rPr>
          <w:lang w:val="es-ES_tradnl"/>
        </w:rPr>
      </w:pPr>
      <w:r w:rsidRPr="00C260B3">
        <w:rPr>
          <w:lang w:val="es-ES_tradnl"/>
        </w:rPr>
        <w:t>Eslovaquia</w:t>
      </w:r>
      <w:r w:rsidR="005D62C5" w:rsidRPr="00C260B3">
        <w:rPr>
          <w:lang w:val="es-ES_tradnl"/>
        </w:rPr>
        <w:t xml:space="preserve"> </w:t>
      </w:r>
      <w:r w:rsidRPr="00C260B3">
        <w:rPr>
          <w:lang w:val="es-ES_tradnl"/>
        </w:rPr>
        <w:t xml:space="preserve">Biblioteca para ciegos Matej Hrebenda Slovak de </w:t>
      </w:r>
      <w:proofErr w:type="spellStart"/>
      <w:r w:rsidRPr="00C260B3">
        <w:rPr>
          <w:lang w:val="es-ES_tradnl"/>
        </w:rPr>
        <w:t>Levoča</w:t>
      </w:r>
      <w:proofErr w:type="spellEnd"/>
    </w:p>
    <w:p w14:paraId="01F72B70" w14:textId="57765B86" w:rsidR="008A2AC0" w:rsidRPr="004D7589" w:rsidRDefault="008A2AC0" w:rsidP="008A2AC0">
      <w:pPr>
        <w:numPr>
          <w:ilvl w:val="0"/>
          <w:numId w:val="10"/>
        </w:numPr>
        <w:tabs>
          <w:tab w:val="left" w:pos="567"/>
        </w:tabs>
        <w:suppressAutoHyphens/>
        <w:spacing w:line="360" w:lineRule="auto"/>
        <w:ind w:left="567" w:hanging="567"/>
        <w:contextualSpacing/>
        <w:rPr>
          <w:lang w:val="en-US"/>
        </w:rPr>
      </w:pPr>
      <w:proofErr w:type="spellStart"/>
      <w:r w:rsidRPr="004D7589">
        <w:rPr>
          <w:lang w:val="en-US"/>
        </w:rPr>
        <w:t>Eslovenia</w:t>
      </w:r>
      <w:proofErr w:type="spellEnd"/>
      <w:r w:rsidRPr="004D7589">
        <w:rPr>
          <w:lang w:val="en-US"/>
        </w:rPr>
        <w:t>:</w:t>
      </w:r>
      <w:r w:rsidR="005D62C5" w:rsidRPr="004D7589">
        <w:rPr>
          <w:lang w:val="en-US"/>
        </w:rPr>
        <w:t xml:space="preserve"> </w:t>
      </w:r>
      <w:r w:rsidRPr="004D7589">
        <w:rPr>
          <w:lang w:val="en-US"/>
        </w:rPr>
        <w:t xml:space="preserve">Minka </w:t>
      </w:r>
      <w:proofErr w:type="spellStart"/>
      <w:r w:rsidRPr="004D7589">
        <w:rPr>
          <w:lang w:val="en-US"/>
        </w:rPr>
        <w:t>Skaberne</w:t>
      </w:r>
      <w:proofErr w:type="spellEnd"/>
      <w:r w:rsidRPr="004D7589">
        <w:rPr>
          <w:lang w:val="en-US"/>
        </w:rPr>
        <w:t xml:space="preserve"> Library for the Blind and Visually Impaired</w:t>
      </w:r>
    </w:p>
    <w:p w14:paraId="024A1BEB" w14:textId="4C1482A7" w:rsidR="008A2AC0" w:rsidRPr="00C260B3" w:rsidRDefault="008A2AC0" w:rsidP="008A2AC0">
      <w:pPr>
        <w:numPr>
          <w:ilvl w:val="0"/>
          <w:numId w:val="10"/>
        </w:numPr>
        <w:tabs>
          <w:tab w:val="left" w:pos="567"/>
        </w:tabs>
        <w:suppressAutoHyphens/>
        <w:spacing w:line="360" w:lineRule="auto"/>
        <w:ind w:left="567" w:hanging="567"/>
        <w:contextualSpacing/>
        <w:rPr>
          <w:lang w:val="es-ES_tradnl"/>
        </w:rPr>
      </w:pPr>
      <w:r w:rsidRPr="00C260B3">
        <w:rPr>
          <w:lang w:val="es-ES_tradnl"/>
        </w:rPr>
        <w:t>Sudáfrica:</w:t>
      </w:r>
      <w:r w:rsidR="005D62C5" w:rsidRPr="00C260B3">
        <w:rPr>
          <w:lang w:val="es-ES_tradnl"/>
        </w:rPr>
        <w:t xml:space="preserve"> </w:t>
      </w:r>
      <w:r w:rsidRPr="00C260B3">
        <w:rPr>
          <w:lang w:val="es-ES_tradnl"/>
        </w:rPr>
        <w:t>Blind SA</w:t>
      </w:r>
    </w:p>
    <w:p w14:paraId="701DAAA3" w14:textId="73A45100"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proofErr w:type="spellStart"/>
      <w:r w:rsidRPr="004D7589">
        <w:rPr>
          <w:lang w:val="en-US"/>
        </w:rPr>
        <w:t>Sudáfrica</w:t>
      </w:r>
      <w:proofErr w:type="spellEnd"/>
      <w:r w:rsidRPr="004D7589">
        <w:rPr>
          <w:lang w:val="en-US"/>
        </w:rPr>
        <w:t>:</w:t>
      </w:r>
      <w:r w:rsidR="005D62C5" w:rsidRPr="004D7589">
        <w:rPr>
          <w:lang w:val="en-US"/>
        </w:rPr>
        <w:t xml:space="preserve"> </w:t>
      </w:r>
      <w:r w:rsidRPr="004D7589">
        <w:rPr>
          <w:lang w:val="en-US"/>
        </w:rPr>
        <w:t>South African Library for the Blind</w:t>
      </w:r>
    </w:p>
    <w:p w14:paraId="3D281CC1" w14:textId="67C673D3"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España:</w:t>
      </w:r>
      <w:r w:rsidR="005D62C5" w:rsidRPr="00C260B3">
        <w:rPr>
          <w:lang w:val="es-ES_tradnl"/>
        </w:rPr>
        <w:t xml:space="preserve"> </w:t>
      </w:r>
      <w:r w:rsidRPr="00C260B3">
        <w:rPr>
          <w:lang w:val="es-ES_tradnl"/>
        </w:rPr>
        <w:t>Organización Nacional de Ciegos Españoles</w:t>
      </w:r>
    </w:p>
    <w:p w14:paraId="46E3FFE4" w14:textId="62A2E159"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*Sri Lanka:</w:t>
      </w:r>
      <w:r w:rsidR="005D62C5" w:rsidRPr="00C260B3">
        <w:rPr>
          <w:lang w:val="es-ES_tradnl"/>
        </w:rPr>
        <w:t xml:space="preserve"> </w:t>
      </w:r>
      <w:r w:rsidRPr="00C260B3">
        <w:rPr>
          <w:lang w:val="es-ES_tradnl"/>
        </w:rPr>
        <w:t xml:space="preserve">DAISY Lanka </w:t>
      </w:r>
      <w:proofErr w:type="spellStart"/>
      <w:r w:rsidRPr="00C260B3">
        <w:rPr>
          <w:lang w:val="es-ES_tradnl"/>
        </w:rPr>
        <w:t>Foundation</w:t>
      </w:r>
      <w:proofErr w:type="spellEnd"/>
    </w:p>
    <w:p w14:paraId="33DC9742" w14:textId="6868BAA3"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proofErr w:type="spellStart"/>
      <w:r w:rsidRPr="004D7589">
        <w:rPr>
          <w:lang w:val="en-US"/>
        </w:rPr>
        <w:t>Suecia</w:t>
      </w:r>
      <w:proofErr w:type="spellEnd"/>
      <w:r w:rsidRPr="004D7589">
        <w:rPr>
          <w:lang w:val="en-US"/>
        </w:rPr>
        <w:t>:</w:t>
      </w:r>
      <w:r w:rsidR="005D62C5" w:rsidRPr="004D7589">
        <w:rPr>
          <w:lang w:val="en-US"/>
        </w:rPr>
        <w:t xml:space="preserve"> </w:t>
      </w:r>
      <w:r w:rsidRPr="004D7589">
        <w:rPr>
          <w:lang w:val="en-US"/>
        </w:rPr>
        <w:t>Swedish Agency for Accessible Media</w:t>
      </w:r>
    </w:p>
    <w:p w14:paraId="30A3991E" w14:textId="1392AA09" w:rsidR="008A2AC0" w:rsidRPr="004D7589" w:rsidRDefault="008A2AC0" w:rsidP="008A2AC0">
      <w:pPr>
        <w:pStyle w:val="ListParagraph"/>
        <w:numPr>
          <w:ilvl w:val="0"/>
          <w:numId w:val="10"/>
        </w:numPr>
        <w:tabs>
          <w:tab w:val="left" w:pos="567"/>
        </w:tabs>
        <w:suppressAutoHyphens/>
        <w:spacing w:line="360" w:lineRule="auto"/>
        <w:ind w:left="567" w:hanging="567"/>
        <w:rPr>
          <w:lang w:val="fr-FR"/>
        </w:rPr>
      </w:pPr>
      <w:r w:rsidRPr="004D7589">
        <w:rPr>
          <w:lang w:val="fr-FR"/>
        </w:rPr>
        <w:t>*</w:t>
      </w:r>
      <w:proofErr w:type="gramStart"/>
      <w:r w:rsidRPr="004D7589">
        <w:rPr>
          <w:lang w:val="fr-FR"/>
        </w:rPr>
        <w:t>Suiza:</w:t>
      </w:r>
      <w:proofErr w:type="gramEnd"/>
      <w:r w:rsidR="005D62C5" w:rsidRPr="004D7589">
        <w:rPr>
          <w:lang w:val="fr-FR"/>
        </w:rPr>
        <w:t xml:space="preserve"> </w:t>
      </w:r>
      <w:r w:rsidRPr="004D7589">
        <w:rPr>
          <w:lang w:val="fr-FR"/>
        </w:rPr>
        <w:t>Association pour le Bien des Aveugles et malvoyants</w:t>
      </w:r>
    </w:p>
    <w:p w14:paraId="0F35DB15" w14:textId="005F0AF1" w:rsidR="008A2AC0" w:rsidRPr="004D7589" w:rsidRDefault="008A2AC0" w:rsidP="008A2AC0">
      <w:pPr>
        <w:pStyle w:val="ListParagraph"/>
        <w:numPr>
          <w:ilvl w:val="0"/>
          <w:numId w:val="10"/>
        </w:numPr>
        <w:tabs>
          <w:tab w:val="left" w:pos="567"/>
        </w:tabs>
        <w:suppressAutoHyphens/>
        <w:spacing w:line="360" w:lineRule="auto"/>
        <w:ind w:left="567" w:hanging="567"/>
        <w:rPr>
          <w:lang w:val="it-IT"/>
        </w:rPr>
      </w:pPr>
      <w:r w:rsidRPr="004D7589">
        <w:rPr>
          <w:lang w:val="it-IT"/>
        </w:rPr>
        <w:t>*Suiza:</w:t>
      </w:r>
      <w:r w:rsidR="005D62C5" w:rsidRPr="004D7589">
        <w:rPr>
          <w:lang w:val="it-IT"/>
        </w:rPr>
        <w:t xml:space="preserve"> </w:t>
      </w:r>
      <w:r w:rsidRPr="004D7589">
        <w:rPr>
          <w:lang w:val="it-IT"/>
        </w:rPr>
        <w:t>Associazione ciechi e ipovedenti della Svizzera italiana</w:t>
      </w:r>
    </w:p>
    <w:p w14:paraId="20227D89" w14:textId="27071740"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*Suiza:</w:t>
      </w:r>
      <w:r w:rsidR="005D62C5" w:rsidRPr="00C260B3">
        <w:rPr>
          <w:lang w:val="es-ES_tradnl"/>
        </w:rPr>
        <w:t xml:space="preserve"> </w:t>
      </w:r>
      <w:proofErr w:type="spellStart"/>
      <w:r w:rsidRPr="00C260B3">
        <w:rPr>
          <w:lang w:val="es-ES_tradnl"/>
        </w:rPr>
        <w:t>Bibliothèque</w:t>
      </w:r>
      <w:proofErr w:type="spellEnd"/>
      <w:r w:rsidRPr="00C260B3">
        <w:rPr>
          <w:lang w:val="es-ES_tradnl"/>
        </w:rPr>
        <w:t xml:space="preserve"> Sonore </w:t>
      </w:r>
      <w:proofErr w:type="spellStart"/>
      <w:r w:rsidRPr="00C260B3">
        <w:rPr>
          <w:lang w:val="es-ES_tradnl"/>
        </w:rPr>
        <w:t>Romande</w:t>
      </w:r>
      <w:proofErr w:type="spellEnd"/>
    </w:p>
    <w:p w14:paraId="6636C07E" w14:textId="4F2AAFCE"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*Suiza:</w:t>
      </w:r>
      <w:r w:rsidR="005D62C5" w:rsidRPr="004D7589">
        <w:rPr>
          <w:lang w:val="en-US"/>
        </w:rPr>
        <w:t xml:space="preserve"> </w:t>
      </w:r>
      <w:r w:rsidRPr="004D7589">
        <w:rPr>
          <w:lang w:val="en-US"/>
        </w:rPr>
        <w:t>SBS Swiss Library for the Blind, Visually Impaired and Print Disabled</w:t>
      </w:r>
    </w:p>
    <w:p w14:paraId="5D8385CD" w14:textId="3498F750"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Tayikistán:</w:t>
      </w:r>
      <w:r w:rsidR="005D62C5" w:rsidRPr="00C260B3">
        <w:rPr>
          <w:lang w:val="es-ES_tradnl"/>
        </w:rPr>
        <w:t xml:space="preserve"> </w:t>
      </w:r>
      <w:r w:rsidRPr="00C260B3">
        <w:rPr>
          <w:lang w:val="es-ES_tradnl"/>
        </w:rPr>
        <w:t xml:space="preserve">Biblioteca Nacional de </w:t>
      </w:r>
      <w:proofErr w:type="spellStart"/>
      <w:r w:rsidRPr="00C260B3">
        <w:rPr>
          <w:lang w:val="es-ES_tradnl"/>
        </w:rPr>
        <w:t>Tajikistan</w:t>
      </w:r>
      <w:proofErr w:type="spellEnd"/>
    </w:p>
    <w:p w14:paraId="19B0F61F" w14:textId="2576E7B7"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w:t>
      </w:r>
      <w:proofErr w:type="spellStart"/>
      <w:r w:rsidRPr="004D7589">
        <w:rPr>
          <w:lang w:val="en-US"/>
        </w:rPr>
        <w:t>Tailandia</w:t>
      </w:r>
      <w:proofErr w:type="spellEnd"/>
      <w:r w:rsidRPr="004D7589">
        <w:rPr>
          <w:lang w:val="en-US"/>
        </w:rPr>
        <w:t>:</w:t>
      </w:r>
      <w:r w:rsidR="005D62C5" w:rsidRPr="004D7589">
        <w:rPr>
          <w:lang w:val="en-US"/>
        </w:rPr>
        <w:t xml:space="preserve"> </w:t>
      </w:r>
      <w:r w:rsidRPr="004D7589">
        <w:rPr>
          <w:lang w:val="en-US"/>
        </w:rPr>
        <w:t>The Christian Foundation for the Blind in Thailand</w:t>
      </w:r>
    </w:p>
    <w:p w14:paraId="34DEC546" w14:textId="7A929BAC"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w:t>
      </w:r>
      <w:proofErr w:type="spellStart"/>
      <w:r w:rsidRPr="004D7589">
        <w:rPr>
          <w:lang w:val="en-US"/>
        </w:rPr>
        <w:t>Tailandia</w:t>
      </w:r>
      <w:proofErr w:type="spellEnd"/>
      <w:r w:rsidRPr="004D7589">
        <w:rPr>
          <w:lang w:val="en-US"/>
        </w:rPr>
        <w:t>:</w:t>
      </w:r>
      <w:r w:rsidR="005D62C5" w:rsidRPr="004D7589">
        <w:rPr>
          <w:lang w:val="en-US"/>
        </w:rPr>
        <w:t xml:space="preserve"> </w:t>
      </w:r>
      <w:r w:rsidRPr="004D7589">
        <w:rPr>
          <w:lang w:val="en-US"/>
        </w:rPr>
        <w:t>National Library for the Blind and Print Disabled, TAB Foundation</w:t>
      </w:r>
    </w:p>
    <w:p w14:paraId="6142E93E" w14:textId="557431FB" w:rsidR="008A2AC0" w:rsidRPr="004D7589" w:rsidRDefault="008A2AC0" w:rsidP="00827325">
      <w:pPr>
        <w:pStyle w:val="ListParagraph"/>
        <w:numPr>
          <w:ilvl w:val="0"/>
          <w:numId w:val="10"/>
        </w:numPr>
        <w:tabs>
          <w:tab w:val="left" w:pos="567"/>
        </w:tabs>
        <w:suppressAutoHyphens/>
        <w:spacing w:after="120"/>
        <w:ind w:left="562" w:hanging="562"/>
        <w:contextualSpacing w:val="0"/>
        <w:rPr>
          <w:lang w:val="en-US"/>
        </w:rPr>
      </w:pPr>
      <w:r w:rsidRPr="004D7589">
        <w:rPr>
          <w:lang w:val="en-US"/>
        </w:rPr>
        <w:t xml:space="preserve">*Trinidad y </w:t>
      </w:r>
      <w:proofErr w:type="spellStart"/>
      <w:r w:rsidRPr="004D7589">
        <w:rPr>
          <w:lang w:val="en-US"/>
        </w:rPr>
        <w:t>Tabago</w:t>
      </w:r>
      <w:proofErr w:type="spellEnd"/>
      <w:r w:rsidRPr="004D7589">
        <w:rPr>
          <w:lang w:val="en-US"/>
        </w:rPr>
        <w:t>:</w:t>
      </w:r>
      <w:r w:rsidR="005D62C5" w:rsidRPr="004D7589">
        <w:rPr>
          <w:lang w:val="en-US"/>
        </w:rPr>
        <w:t xml:space="preserve"> </w:t>
      </w:r>
      <w:r w:rsidRPr="004D7589">
        <w:rPr>
          <w:lang w:val="en-US"/>
        </w:rPr>
        <w:t>National Library and Information System Authority of Trinidad and Tobago</w:t>
      </w:r>
    </w:p>
    <w:p w14:paraId="5EFACF0E" w14:textId="6A68C0DB" w:rsidR="008A2AC0" w:rsidRPr="004D7589" w:rsidRDefault="008A2AC0" w:rsidP="008A2AC0">
      <w:pPr>
        <w:pStyle w:val="ListParagraph"/>
        <w:numPr>
          <w:ilvl w:val="0"/>
          <w:numId w:val="10"/>
        </w:numPr>
        <w:tabs>
          <w:tab w:val="left" w:pos="567"/>
        </w:tabs>
        <w:suppressAutoHyphens/>
        <w:spacing w:line="360" w:lineRule="auto"/>
        <w:ind w:left="567" w:hanging="567"/>
        <w:rPr>
          <w:lang w:val="fr-FR"/>
        </w:rPr>
      </w:pPr>
      <w:proofErr w:type="spellStart"/>
      <w:proofErr w:type="gramStart"/>
      <w:r w:rsidRPr="004D7589">
        <w:rPr>
          <w:lang w:val="fr-FR"/>
        </w:rPr>
        <w:t>Túnez</w:t>
      </w:r>
      <w:proofErr w:type="spellEnd"/>
      <w:r w:rsidRPr="004D7589">
        <w:rPr>
          <w:lang w:val="fr-FR"/>
        </w:rPr>
        <w:t>:</w:t>
      </w:r>
      <w:proofErr w:type="gramEnd"/>
      <w:r w:rsidR="005D62C5" w:rsidRPr="004D7589">
        <w:rPr>
          <w:lang w:val="fr-FR"/>
        </w:rPr>
        <w:t xml:space="preserve"> </w:t>
      </w:r>
      <w:r w:rsidRPr="004D7589">
        <w:rPr>
          <w:lang w:val="fr-FR"/>
        </w:rPr>
        <w:t>Association Braille pour l'Éducation et la Culture</w:t>
      </w:r>
    </w:p>
    <w:p w14:paraId="56E63CA1" w14:textId="6901E0F3" w:rsidR="008A2AC0" w:rsidRPr="004D7589" w:rsidRDefault="008A2AC0" w:rsidP="008A2AC0">
      <w:pPr>
        <w:pStyle w:val="ListParagraph"/>
        <w:numPr>
          <w:ilvl w:val="0"/>
          <w:numId w:val="10"/>
        </w:numPr>
        <w:tabs>
          <w:tab w:val="left" w:pos="567"/>
        </w:tabs>
        <w:suppressAutoHyphens/>
        <w:spacing w:line="360" w:lineRule="auto"/>
        <w:ind w:left="567" w:hanging="567"/>
        <w:rPr>
          <w:lang w:val="fr-FR"/>
        </w:rPr>
      </w:pPr>
      <w:proofErr w:type="spellStart"/>
      <w:proofErr w:type="gramStart"/>
      <w:r w:rsidRPr="004D7589">
        <w:rPr>
          <w:lang w:val="fr-FR"/>
        </w:rPr>
        <w:t>Túnez</w:t>
      </w:r>
      <w:proofErr w:type="spellEnd"/>
      <w:r w:rsidRPr="004D7589">
        <w:rPr>
          <w:lang w:val="fr-FR"/>
        </w:rPr>
        <w:t>:</w:t>
      </w:r>
      <w:proofErr w:type="gramEnd"/>
      <w:r w:rsidR="005D62C5" w:rsidRPr="004D7589">
        <w:rPr>
          <w:lang w:val="fr-FR"/>
        </w:rPr>
        <w:t xml:space="preserve"> </w:t>
      </w:r>
      <w:r w:rsidRPr="004D7589">
        <w:rPr>
          <w:lang w:val="fr-FR"/>
        </w:rPr>
        <w:t>Loisirs et Cultures pour les Non et Malvoyants</w:t>
      </w:r>
    </w:p>
    <w:p w14:paraId="513A7353" w14:textId="77777777" w:rsidR="005D62C5"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Túnez:</w:t>
      </w:r>
      <w:r w:rsidR="005D62C5" w:rsidRPr="00C260B3">
        <w:rPr>
          <w:lang w:val="es-ES_tradnl"/>
        </w:rPr>
        <w:t xml:space="preserve"> </w:t>
      </w:r>
      <w:proofErr w:type="spellStart"/>
      <w:r w:rsidRPr="00C260B3">
        <w:rPr>
          <w:lang w:val="es-ES_tradnl"/>
        </w:rPr>
        <w:t>Bibliothèque</w:t>
      </w:r>
      <w:proofErr w:type="spellEnd"/>
      <w:r w:rsidRPr="00C260B3">
        <w:rPr>
          <w:lang w:val="es-ES_tradnl"/>
        </w:rPr>
        <w:t xml:space="preserve"> </w:t>
      </w:r>
      <w:proofErr w:type="spellStart"/>
      <w:r w:rsidRPr="00C260B3">
        <w:rPr>
          <w:lang w:val="es-ES_tradnl"/>
        </w:rPr>
        <w:t>Nationale</w:t>
      </w:r>
      <w:proofErr w:type="spellEnd"/>
      <w:r w:rsidRPr="00C260B3">
        <w:rPr>
          <w:lang w:val="es-ES_tradnl"/>
        </w:rPr>
        <w:t xml:space="preserve"> de </w:t>
      </w:r>
      <w:proofErr w:type="spellStart"/>
      <w:r w:rsidRPr="00C260B3">
        <w:rPr>
          <w:lang w:val="es-ES_tradnl"/>
        </w:rPr>
        <w:t>Tunisie</w:t>
      </w:r>
      <w:proofErr w:type="spellEnd"/>
    </w:p>
    <w:p w14:paraId="1A2B8594" w14:textId="77777777" w:rsidR="005D62C5"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lastRenderedPageBreak/>
        <w:t>Türkiye:</w:t>
      </w:r>
      <w:r w:rsidR="005D62C5" w:rsidRPr="004D7589">
        <w:rPr>
          <w:lang w:val="en-US"/>
        </w:rPr>
        <w:t xml:space="preserve"> </w:t>
      </w:r>
      <w:r w:rsidRPr="004D7589">
        <w:rPr>
          <w:lang w:val="en-US"/>
        </w:rPr>
        <w:t>Association of Visually Impaired in Education</w:t>
      </w:r>
    </w:p>
    <w:p w14:paraId="1BF70EAB" w14:textId="71530D20"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Uganda:</w:t>
      </w:r>
      <w:r w:rsidR="005D62C5" w:rsidRPr="004D7589">
        <w:rPr>
          <w:lang w:val="en-US"/>
        </w:rPr>
        <w:t xml:space="preserve"> </w:t>
      </w:r>
      <w:r w:rsidRPr="004D7589">
        <w:rPr>
          <w:lang w:val="en-US"/>
        </w:rPr>
        <w:t>Uganda National Association of the Blind</w:t>
      </w:r>
    </w:p>
    <w:p w14:paraId="6FFA8910" w14:textId="4233FA56" w:rsidR="008A2AC0" w:rsidRPr="004D7589" w:rsidRDefault="008A2AC0" w:rsidP="00827325">
      <w:pPr>
        <w:pStyle w:val="ListParagraph"/>
        <w:numPr>
          <w:ilvl w:val="0"/>
          <w:numId w:val="10"/>
        </w:numPr>
        <w:tabs>
          <w:tab w:val="left" w:pos="567"/>
        </w:tabs>
        <w:suppressAutoHyphens/>
        <w:spacing w:after="120"/>
        <w:ind w:left="562" w:hanging="562"/>
        <w:contextualSpacing w:val="0"/>
        <w:rPr>
          <w:lang w:val="en-US"/>
        </w:rPr>
      </w:pPr>
      <w:r w:rsidRPr="004D7589">
        <w:rPr>
          <w:lang w:val="en-US"/>
        </w:rPr>
        <w:t>*</w:t>
      </w:r>
      <w:proofErr w:type="spellStart"/>
      <w:r w:rsidRPr="004D7589">
        <w:rPr>
          <w:lang w:val="en-US"/>
        </w:rPr>
        <w:t>Ucrania</w:t>
      </w:r>
      <w:proofErr w:type="spellEnd"/>
      <w:r w:rsidRPr="004D7589">
        <w:rPr>
          <w:lang w:val="en-US"/>
        </w:rPr>
        <w:t>:</w:t>
      </w:r>
      <w:r w:rsidR="005D62C5" w:rsidRPr="004D7589">
        <w:rPr>
          <w:lang w:val="en-US"/>
        </w:rPr>
        <w:t xml:space="preserve"> </w:t>
      </w:r>
      <w:bookmarkStart w:id="13" w:name="_Hlk225930713"/>
      <w:r w:rsidRPr="004D7589">
        <w:rPr>
          <w:lang w:val="en-US"/>
        </w:rPr>
        <w:t xml:space="preserve">Biblioteca central </w:t>
      </w:r>
      <w:proofErr w:type="spellStart"/>
      <w:r w:rsidRPr="004D7589">
        <w:rPr>
          <w:lang w:val="en-US"/>
        </w:rPr>
        <w:t>especializada</w:t>
      </w:r>
      <w:proofErr w:type="spellEnd"/>
      <w:r w:rsidRPr="004D7589">
        <w:rPr>
          <w:lang w:val="en-US"/>
        </w:rPr>
        <w:t xml:space="preserve"> de la Ukrainian Association of the Blind (</w:t>
      </w:r>
      <w:proofErr w:type="spellStart"/>
      <w:r w:rsidRPr="004D7589">
        <w:rPr>
          <w:lang w:val="en-US"/>
        </w:rPr>
        <w:t>anteriormente</w:t>
      </w:r>
      <w:proofErr w:type="spellEnd"/>
      <w:r w:rsidRPr="004D7589">
        <w:rPr>
          <w:lang w:val="en-US"/>
        </w:rPr>
        <w:t xml:space="preserve"> </w:t>
      </w:r>
      <w:proofErr w:type="spellStart"/>
      <w:r w:rsidRPr="004D7589">
        <w:rPr>
          <w:lang w:val="en-US"/>
        </w:rPr>
        <w:t>denominada</w:t>
      </w:r>
      <w:proofErr w:type="spellEnd"/>
      <w:r w:rsidRPr="004D7589">
        <w:rPr>
          <w:lang w:val="en-US"/>
        </w:rPr>
        <w:t xml:space="preserve"> </w:t>
      </w:r>
      <w:proofErr w:type="spellStart"/>
      <w:r w:rsidRPr="004D7589">
        <w:rPr>
          <w:lang w:val="en-US"/>
        </w:rPr>
        <w:t>Ostrovskyi</w:t>
      </w:r>
      <w:proofErr w:type="spellEnd"/>
      <w:r w:rsidRPr="004D7589">
        <w:rPr>
          <w:lang w:val="en-US"/>
        </w:rPr>
        <w:t xml:space="preserve"> Central Specialized Library for the Blind)</w:t>
      </w:r>
      <w:bookmarkEnd w:id="13"/>
    </w:p>
    <w:p w14:paraId="79692DEF" w14:textId="57E4A992"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*Emiratos Árabes Unidos:</w:t>
      </w:r>
      <w:r w:rsidR="005D62C5" w:rsidRPr="00C260B3">
        <w:rPr>
          <w:lang w:val="es-ES_tradnl"/>
        </w:rPr>
        <w:t xml:space="preserve"> </w:t>
      </w:r>
      <w:proofErr w:type="spellStart"/>
      <w:r w:rsidRPr="00C260B3">
        <w:rPr>
          <w:lang w:val="es-ES_tradnl"/>
        </w:rPr>
        <w:t>Kalimat</w:t>
      </w:r>
      <w:proofErr w:type="spellEnd"/>
      <w:r w:rsidRPr="00C260B3">
        <w:rPr>
          <w:lang w:val="es-ES_tradnl"/>
        </w:rPr>
        <w:t xml:space="preserve"> </w:t>
      </w:r>
      <w:proofErr w:type="spellStart"/>
      <w:r w:rsidRPr="00C260B3">
        <w:rPr>
          <w:lang w:val="es-ES_tradnl"/>
        </w:rPr>
        <w:t>Foundation</w:t>
      </w:r>
      <w:proofErr w:type="spellEnd"/>
    </w:p>
    <w:p w14:paraId="5314253B" w14:textId="0C2B2495"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Reino Unido:</w:t>
      </w:r>
      <w:r w:rsidR="005D62C5" w:rsidRPr="00C260B3">
        <w:rPr>
          <w:lang w:val="es-ES_tradnl"/>
        </w:rPr>
        <w:t xml:space="preserve"> </w:t>
      </w:r>
      <w:r w:rsidRPr="00C260B3">
        <w:rPr>
          <w:lang w:val="es-ES_tradnl"/>
        </w:rPr>
        <w:t>Calibre Audio</w:t>
      </w:r>
    </w:p>
    <w:p w14:paraId="46E52891" w14:textId="6CD0E130"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 xml:space="preserve">Reino </w:t>
      </w:r>
      <w:proofErr w:type="spellStart"/>
      <w:r w:rsidRPr="004D7589">
        <w:rPr>
          <w:lang w:val="en-US"/>
        </w:rPr>
        <w:t>Unido</w:t>
      </w:r>
      <w:proofErr w:type="spellEnd"/>
      <w:r w:rsidRPr="004D7589">
        <w:rPr>
          <w:lang w:val="en-US"/>
        </w:rPr>
        <w:t>:</w:t>
      </w:r>
      <w:r w:rsidR="005D62C5" w:rsidRPr="004D7589">
        <w:rPr>
          <w:lang w:val="en-US"/>
        </w:rPr>
        <w:t xml:space="preserve"> </w:t>
      </w:r>
      <w:r w:rsidRPr="004D7589">
        <w:rPr>
          <w:lang w:val="en-US"/>
        </w:rPr>
        <w:t>Royal National Institute of Blind People</w:t>
      </w:r>
    </w:p>
    <w:p w14:paraId="60521E3D" w14:textId="70F993B5"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 xml:space="preserve">*Reino </w:t>
      </w:r>
      <w:proofErr w:type="spellStart"/>
      <w:r w:rsidRPr="004D7589">
        <w:rPr>
          <w:lang w:val="en-US"/>
        </w:rPr>
        <w:t>Unido</w:t>
      </w:r>
      <w:proofErr w:type="spellEnd"/>
      <w:r w:rsidRPr="004D7589">
        <w:rPr>
          <w:lang w:val="en-US"/>
        </w:rPr>
        <w:t>:</w:t>
      </w:r>
      <w:r w:rsidR="005D62C5" w:rsidRPr="004D7589">
        <w:rPr>
          <w:lang w:val="en-US"/>
        </w:rPr>
        <w:t xml:space="preserve"> </w:t>
      </w:r>
      <w:r w:rsidRPr="004D7589">
        <w:rPr>
          <w:lang w:val="en-US"/>
        </w:rPr>
        <w:t>Torch Trust for the Blind</w:t>
      </w:r>
    </w:p>
    <w:p w14:paraId="495EE2A6" w14:textId="0FE2D671"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 xml:space="preserve">República Unida de </w:t>
      </w:r>
      <w:proofErr w:type="spellStart"/>
      <w:r w:rsidRPr="00C260B3">
        <w:rPr>
          <w:lang w:val="es-ES_tradnl"/>
        </w:rPr>
        <w:t>Tanzanía</w:t>
      </w:r>
      <w:proofErr w:type="spellEnd"/>
      <w:r w:rsidRPr="00C260B3">
        <w:rPr>
          <w:lang w:val="es-ES_tradnl"/>
        </w:rPr>
        <w:t>:</w:t>
      </w:r>
      <w:r w:rsidR="005D62C5" w:rsidRPr="00C260B3">
        <w:rPr>
          <w:lang w:val="es-ES_tradnl"/>
        </w:rPr>
        <w:t xml:space="preserve"> </w:t>
      </w:r>
      <w:proofErr w:type="spellStart"/>
      <w:r w:rsidRPr="00C260B3">
        <w:rPr>
          <w:lang w:val="es-ES_tradnl"/>
        </w:rPr>
        <w:t>Zanzibar</w:t>
      </w:r>
      <w:proofErr w:type="spellEnd"/>
      <w:r w:rsidRPr="00C260B3">
        <w:rPr>
          <w:lang w:val="es-ES_tradnl"/>
        </w:rPr>
        <w:t xml:space="preserve"> </w:t>
      </w:r>
      <w:proofErr w:type="spellStart"/>
      <w:r w:rsidRPr="00C260B3">
        <w:rPr>
          <w:lang w:val="es-ES_tradnl"/>
        </w:rPr>
        <w:t>National</w:t>
      </w:r>
      <w:proofErr w:type="spellEnd"/>
      <w:r w:rsidRPr="00C260B3">
        <w:rPr>
          <w:lang w:val="es-ES_tradnl"/>
        </w:rPr>
        <w:t xml:space="preserve"> </w:t>
      </w:r>
      <w:proofErr w:type="spellStart"/>
      <w:r w:rsidRPr="00C260B3">
        <w:rPr>
          <w:lang w:val="es-ES_tradnl"/>
        </w:rPr>
        <w:t>Association</w:t>
      </w:r>
      <w:proofErr w:type="spellEnd"/>
      <w:r w:rsidRPr="00C260B3">
        <w:rPr>
          <w:lang w:val="es-ES_tradnl"/>
        </w:rPr>
        <w:t xml:space="preserve"> </w:t>
      </w:r>
      <w:proofErr w:type="spellStart"/>
      <w:r w:rsidRPr="00C260B3">
        <w:rPr>
          <w:lang w:val="es-ES_tradnl"/>
        </w:rPr>
        <w:t>of</w:t>
      </w:r>
      <w:proofErr w:type="spellEnd"/>
      <w:r w:rsidRPr="00C260B3">
        <w:rPr>
          <w:lang w:val="es-ES_tradnl"/>
        </w:rPr>
        <w:t xml:space="preserve"> </w:t>
      </w:r>
      <w:proofErr w:type="spellStart"/>
      <w:r w:rsidRPr="00C260B3">
        <w:rPr>
          <w:lang w:val="es-ES_tradnl"/>
        </w:rPr>
        <w:t>the</w:t>
      </w:r>
      <w:proofErr w:type="spellEnd"/>
      <w:r w:rsidRPr="00C260B3">
        <w:rPr>
          <w:lang w:val="es-ES_tradnl"/>
        </w:rPr>
        <w:t xml:space="preserve"> Blind</w:t>
      </w:r>
    </w:p>
    <w:p w14:paraId="5829E800" w14:textId="76340AC6"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Estados Unidos de América:</w:t>
      </w:r>
      <w:r w:rsidR="005D62C5" w:rsidRPr="00C260B3">
        <w:rPr>
          <w:lang w:val="es-ES_tradnl"/>
        </w:rPr>
        <w:t xml:space="preserve"> </w:t>
      </w:r>
      <w:r w:rsidRPr="00C260B3">
        <w:rPr>
          <w:lang w:val="es-ES_tradnl"/>
        </w:rPr>
        <w:t xml:space="preserve">American </w:t>
      </w:r>
      <w:proofErr w:type="spellStart"/>
      <w:r w:rsidRPr="00C260B3">
        <w:rPr>
          <w:lang w:val="es-ES_tradnl"/>
        </w:rPr>
        <w:t>Printing</w:t>
      </w:r>
      <w:proofErr w:type="spellEnd"/>
      <w:r w:rsidRPr="00C260B3">
        <w:rPr>
          <w:lang w:val="es-ES_tradnl"/>
        </w:rPr>
        <w:t xml:space="preserve"> House </w:t>
      </w:r>
      <w:proofErr w:type="spellStart"/>
      <w:r w:rsidRPr="00C260B3">
        <w:rPr>
          <w:lang w:val="es-ES_tradnl"/>
        </w:rPr>
        <w:t>for</w:t>
      </w:r>
      <w:proofErr w:type="spellEnd"/>
      <w:r w:rsidRPr="00C260B3">
        <w:rPr>
          <w:lang w:val="es-ES_tradnl"/>
        </w:rPr>
        <w:t xml:space="preserve"> </w:t>
      </w:r>
      <w:proofErr w:type="spellStart"/>
      <w:r w:rsidRPr="00C260B3">
        <w:rPr>
          <w:lang w:val="es-ES_tradnl"/>
        </w:rPr>
        <w:t>the</w:t>
      </w:r>
      <w:proofErr w:type="spellEnd"/>
      <w:r w:rsidRPr="00C260B3">
        <w:rPr>
          <w:lang w:val="es-ES_tradnl"/>
        </w:rPr>
        <w:t xml:space="preserve"> Blind</w:t>
      </w:r>
    </w:p>
    <w:p w14:paraId="5AB61ED7" w14:textId="7BC34946"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Estados Unidos de América:</w:t>
      </w:r>
      <w:r w:rsidR="005D62C5" w:rsidRPr="00C260B3">
        <w:rPr>
          <w:lang w:val="es-ES_tradnl"/>
        </w:rPr>
        <w:t xml:space="preserve"> </w:t>
      </w:r>
      <w:r w:rsidRPr="00C260B3">
        <w:rPr>
          <w:lang w:val="es-ES_tradnl"/>
        </w:rPr>
        <w:t xml:space="preserve">Braille </w:t>
      </w:r>
      <w:proofErr w:type="spellStart"/>
      <w:r w:rsidRPr="00C260B3">
        <w:rPr>
          <w:lang w:val="es-ES_tradnl"/>
        </w:rPr>
        <w:t>Institute</w:t>
      </w:r>
      <w:proofErr w:type="spellEnd"/>
      <w:r w:rsidRPr="00C260B3">
        <w:rPr>
          <w:lang w:val="es-ES_tradnl"/>
        </w:rPr>
        <w:t xml:space="preserve"> </w:t>
      </w:r>
      <w:proofErr w:type="spellStart"/>
      <w:r w:rsidRPr="00C260B3">
        <w:rPr>
          <w:lang w:val="es-ES_tradnl"/>
        </w:rPr>
        <w:t>of</w:t>
      </w:r>
      <w:proofErr w:type="spellEnd"/>
      <w:r w:rsidRPr="00C260B3">
        <w:rPr>
          <w:lang w:val="es-ES_tradnl"/>
        </w:rPr>
        <w:t xml:space="preserve"> America</w:t>
      </w:r>
    </w:p>
    <w:p w14:paraId="17CA0BF4" w14:textId="40ED61BB" w:rsidR="008A2AC0" w:rsidRPr="00C260B3" w:rsidRDefault="008A2AC0" w:rsidP="00827325">
      <w:pPr>
        <w:pStyle w:val="ListParagraph"/>
        <w:numPr>
          <w:ilvl w:val="0"/>
          <w:numId w:val="10"/>
        </w:numPr>
        <w:tabs>
          <w:tab w:val="left" w:pos="567"/>
        </w:tabs>
        <w:suppressAutoHyphens/>
        <w:spacing w:after="120"/>
        <w:ind w:left="562" w:hanging="562"/>
        <w:contextualSpacing w:val="0"/>
        <w:rPr>
          <w:lang w:val="es-ES_tradnl"/>
        </w:rPr>
      </w:pPr>
      <w:r w:rsidRPr="00C260B3">
        <w:rPr>
          <w:lang w:val="es-ES_tradnl"/>
        </w:rPr>
        <w:t>Estados Unidos de América:</w:t>
      </w:r>
      <w:r w:rsidR="005D62C5" w:rsidRPr="00C260B3">
        <w:rPr>
          <w:lang w:val="es-ES_tradnl"/>
        </w:rPr>
        <w:t xml:space="preserve"> </w:t>
      </w:r>
      <w:r w:rsidRPr="00C260B3">
        <w:rPr>
          <w:lang w:val="es-ES_tradnl"/>
        </w:rPr>
        <w:t xml:space="preserve">Braille and </w:t>
      </w:r>
      <w:proofErr w:type="spellStart"/>
      <w:r w:rsidRPr="00C260B3">
        <w:rPr>
          <w:lang w:val="es-ES_tradnl"/>
        </w:rPr>
        <w:t>Talking</w:t>
      </w:r>
      <w:proofErr w:type="spellEnd"/>
      <w:r w:rsidRPr="00C260B3">
        <w:rPr>
          <w:lang w:val="es-ES_tradnl"/>
        </w:rPr>
        <w:t xml:space="preserve"> Book Library de la Biblioteca Estatal de California</w:t>
      </w:r>
    </w:p>
    <w:p w14:paraId="2A61C5AC" w14:textId="77777777" w:rsidR="005D62C5"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Estados Unidos de América:</w:t>
      </w:r>
      <w:r w:rsidR="005D62C5" w:rsidRPr="00C260B3">
        <w:rPr>
          <w:lang w:val="es-ES_tradnl"/>
        </w:rPr>
        <w:t xml:space="preserve"> </w:t>
      </w:r>
      <w:proofErr w:type="spellStart"/>
      <w:r w:rsidRPr="00C260B3">
        <w:rPr>
          <w:lang w:val="es-ES_tradnl"/>
        </w:rPr>
        <w:t>Jewish</w:t>
      </w:r>
      <w:proofErr w:type="spellEnd"/>
      <w:r w:rsidRPr="00C260B3">
        <w:rPr>
          <w:lang w:val="es-ES_tradnl"/>
        </w:rPr>
        <w:t xml:space="preserve"> Braille </w:t>
      </w:r>
      <w:proofErr w:type="spellStart"/>
      <w:r w:rsidRPr="00C260B3">
        <w:rPr>
          <w:lang w:val="es-ES_tradnl"/>
        </w:rPr>
        <w:t>Institute</w:t>
      </w:r>
      <w:proofErr w:type="spellEnd"/>
    </w:p>
    <w:p w14:paraId="5A7454B0" w14:textId="52C9FFA9" w:rsidR="008A2AC0" w:rsidRPr="00C260B3" w:rsidRDefault="008A2AC0" w:rsidP="00827325">
      <w:pPr>
        <w:pStyle w:val="ListParagraph"/>
        <w:numPr>
          <w:ilvl w:val="0"/>
          <w:numId w:val="10"/>
        </w:numPr>
        <w:tabs>
          <w:tab w:val="left" w:pos="567"/>
        </w:tabs>
        <w:suppressAutoHyphens/>
        <w:spacing w:after="120"/>
        <w:ind w:left="562" w:hanging="562"/>
        <w:contextualSpacing w:val="0"/>
        <w:rPr>
          <w:lang w:val="es-ES_tradnl"/>
        </w:rPr>
      </w:pPr>
      <w:r w:rsidRPr="00C260B3">
        <w:rPr>
          <w:lang w:val="es-ES_tradnl"/>
        </w:rPr>
        <w:t>*Estados Unidos de América:</w:t>
      </w:r>
      <w:r w:rsidR="005D62C5" w:rsidRPr="00C260B3">
        <w:rPr>
          <w:lang w:val="es-ES_tradnl"/>
        </w:rPr>
        <w:t xml:space="preserve"> </w:t>
      </w:r>
      <w:proofErr w:type="spellStart"/>
      <w:r w:rsidRPr="00C260B3">
        <w:rPr>
          <w:lang w:val="es-ES_tradnl"/>
        </w:rPr>
        <w:t>National</w:t>
      </w:r>
      <w:proofErr w:type="spellEnd"/>
      <w:r w:rsidRPr="00C260B3">
        <w:rPr>
          <w:lang w:val="es-ES_tradnl"/>
        </w:rPr>
        <w:t xml:space="preserve"> Library Service </w:t>
      </w:r>
      <w:proofErr w:type="spellStart"/>
      <w:r w:rsidRPr="00C260B3">
        <w:rPr>
          <w:lang w:val="es-ES_tradnl"/>
        </w:rPr>
        <w:t>for</w:t>
      </w:r>
      <w:proofErr w:type="spellEnd"/>
      <w:r w:rsidRPr="00C260B3">
        <w:rPr>
          <w:lang w:val="es-ES_tradnl"/>
        </w:rPr>
        <w:t xml:space="preserve"> </w:t>
      </w:r>
      <w:proofErr w:type="spellStart"/>
      <w:r w:rsidRPr="00C260B3">
        <w:rPr>
          <w:lang w:val="es-ES_tradnl"/>
        </w:rPr>
        <w:t>the</w:t>
      </w:r>
      <w:proofErr w:type="spellEnd"/>
      <w:r w:rsidRPr="00C260B3">
        <w:rPr>
          <w:lang w:val="es-ES_tradnl"/>
        </w:rPr>
        <w:t xml:space="preserve"> Blind and </w:t>
      </w:r>
      <w:proofErr w:type="spellStart"/>
      <w:r w:rsidRPr="00C260B3">
        <w:rPr>
          <w:lang w:val="es-ES_tradnl"/>
        </w:rPr>
        <w:t>Print</w:t>
      </w:r>
      <w:proofErr w:type="spellEnd"/>
      <w:r w:rsidRPr="00C260B3">
        <w:rPr>
          <w:lang w:val="es-ES_tradnl"/>
        </w:rPr>
        <w:t xml:space="preserve"> </w:t>
      </w:r>
      <w:proofErr w:type="spellStart"/>
      <w:r w:rsidRPr="00C260B3">
        <w:rPr>
          <w:lang w:val="es-ES_tradnl"/>
        </w:rPr>
        <w:t>Disabled</w:t>
      </w:r>
      <w:proofErr w:type="spellEnd"/>
      <w:r w:rsidRPr="00C260B3">
        <w:rPr>
          <w:lang w:val="es-ES_tradnl"/>
        </w:rPr>
        <w:t>, de la Biblioteca del Congreso</w:t>
      </w:r>
    </w:p>
    <w:p w14:paraId="3BE1C977" w14:textId="7486B022"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*Estados Unidos de América:</w:t>
      </w:r>
      <w:r w:rsidR="005D62C5" w:rsidRPr="00C260B3">
        <w:rPr>
          <w:lang w:val="es-ES_tradnl"/>
        </w:rPr>
        <w:t xml:space="preserve"> </w:t>
      </w:r>
      <w:proofErr w:type="spellStart"/>
      <w:r w:rsidRPr="00C260B3">
        <w:rPr>
          <w:lang w:val="es-ES_tradnl"/>
        </w:rPr>
        <w:t>Spoken</w:t>
      </w:r>
      <w:proofErr w:type="spellEnd"/>
      <w:r w:rsidRPr="00C260B3">
        <w:rPr>
          <w:lang w:val="es-ES_tradnl"/>
        </w:rPr>
        <w:t xml:space="preserve"> Word </w:t>
      </w:r>
      <w:proofErr w:type="spellStart"/>
      <w:r w:rsidRPr="00C260B3">
        <w:rPr>
          <w:lang w:val="es-ES_tradnl"/>
        </w:rPr>
        <w:t>Ministries</w:t>
      </w:r>
      <w:proofErr w:type="spellEnd"/>
      <w:r w:rsidRPr="00C260B3">
        <w:rPr>
          <w:lang w:val="es-ES_tradnl"/>
        </w:rPr>
        <w:t>, Inc.</w:t>
      </w:r>
    </w:p>
    <w:p w14:paraId="5FFAB8CA" w14:textId="5A5BBAD1" w:rsidR="008A2AC0" w:rsidRPr="00C260B3" w:rsidRDefault="008A2AC0" w:rsidP="008A2AC0">
      <w:pPr>
        <w:pStyle w:val="ListParagraph"/>
        <w:numPr>
          <w:ilvl w:val="0"/>
          <w:numId w:val="10"/>
        </w:numPr>
        <w:tabs>
          <w:tab w:val="left" w:pos="567"/>
        </w:tabs>
        <w:suppressAutoHyphens/>
        <w:spacing w:line="360" w:lineRule="auto"/>
        <w:ind w:left="567" w:hanging="567"/>
        <w:rPr>
          <w:lang w:val="es-ES_tradnl"/>
        </w:rPr>
      </w:pPr>
      <w:r w:rsidRPr="00C260B3">
        <w:rPr>
          <w:lang w:val="es-ES_tradnl"/>
        </w:rPr>
        <w:t>*Uruguay:</w:t>
      </w:r>
      <w:r w:rsidR="005D62C5" w:rsidRPr="00C260B3">
        <w:rPr>
          <w:lang w:val="es-ES_tradnl"/>
        </w:rPr>
        <w:t xml:space="preserve"> </w:t>
      </w:r>
      <w:r w:rsidRPr="00C260B3">
        <w:rPr>
          <w:lang w:val="es-ES_tradnl"/>
        </w:rPr>
        <w:t>Fundación Braille de Uruguay</w:t>
      </w:r>
    </w:p>
    <w:p w14:paraId="30900011" w14:textId="7CE86C17" w:rsidR="008A2AC0" w:rsidRPr="004D7589" w:rsidRDefault="008A2AC0" w:rsidP="008A2AC0">
      <w:pPr>
        <w:pStyle w:val="ListParagraph"/>
        <w:numPr>
          <w:ilvl w:val="0"/>
          <w:numId w:val="10"/>
        </w:numPr>
        <w:tabs>
          <w:tab w:val="left" w:pos="567"/>
        </w:tabs>
        <w:suppressAutoHyphens/>
        <w:spacing w:line="360" w:lineRule="auto"/>
        <w:ind w:left="567" w:hanging="567"/>
        <w:rPr>
          <w:lang w:val="en-US"/>
        </w:rPr>
      </w:pPr>
      <w:r w:rsidRPr="004D7589">
        <w:rPr>
          <w:lang w:val="en-US"/>
        </w:rPr>
        <w:t>*Viet Nam:</w:t>
      </w:r>
      <w:r w:rsidR="005D62C5" w:rsidRPr="004D7589">
        <w:rPr>
          <w:lang w:val="en-US"/>
        </w:rPr>
        <w:t xml:space="preserve"> </w:t>
      </w:r>
      <w:r w:rsidRPr="004D7589">
        <w:rPr>
          <w:lang w:val="en-US"/>
        </w:rPr>
        <w:t>Sao Mai Vocational and Assistive Technology Center for the Blind</w:t>
      </w:r>
    </w:p>
    <w:p w14:paraId="1F5F481F" w14:textId="77777777" w:rsidR="008A2AC0" w:rsidRPr="00C260B3" w:rsidRDefault="008A2AC0" w:rsidP="00827325">
      <w:pPr>
        <w:pStyle w:val="ListParagraph"/>
        <w:numPr>
          <w:ilvl w:val="0"/>
          <w:numId w:val="10"/>
        </w:numPr>
        <w:tabs>
          <w:tab w:val="left" w:pos="567"/>
        </w:tabs>
        <w:suppressAutoHyphens/>
        <w:spacing w:after="120"/>
        <w:ind w:left="562" w:hanging="562"/>
        <w:contextualSpacing w:val="0"/>
        <w:rPr>
          <w:lang w:val="es-ES_tradnl"/>
        </w:rPr>
      </w:pPr>
      <w:r w:rsidRPr="00C260B3">
        <w:rPr>
          <w:lang w:val="es-ES_tradnl"/>
        </w:rPr>
        <w:t>Venezuela (República Bolivariana de):</w:t>
      </w:r>
      <w:r w:rsidRPr="00C260B3">
        <w:rPr>
          <w:i/>
          <w:lang w:val="es-ES_tradnl"/>
        </w:rPr>
        <w:t xml:space="preserve"> </w:t>
      </w:r>
      <w:r w:rsidRPr="00C260B3">
        <w:rPr>
          <w:lang w:val="es-ES_tradnl"/>
        </w:rPr>
        <w:t>Instituto Autónomo Biblioteca Nacional y de Servicios de Bibliotecas</w:t>
      </w:r>
    </w:p>
    <w:p w14:paraId="255E8CBA" w14:textId="1F06F849" w:rsidR="008A2AC0" w:rsidRPr="004D7589" w:rsidRDefault="008A2AC0" w:rsidP="00981C1F">
      <w:pPr>
        <w:pStyle w:val="ListParagraph"/>
        <w:numPr>
          <w:ilvl w:val="0"/>
          <w:numId w:val="10"/>
        </w:numPr>
        <w:tabs>
          <w:tab w:val="left" w:pos="567"/>
        </w:tabs>
        <w:suppressAutoHyphens/>
        <w:spacing w:after="600"/>
        <w:ind w:left="567" w:hanging="567"/>
        <w:contextualSpacing w:val="0"/>
        <w:rPr>
          <w:lang w:val="en-US"/>
        </w:rPr>
      </w:pPr>
      <w:r w:rsidRPr="004D7589">
        <w:rPr>
          <w:lang w:val="en-US"/>
        </w:rPr>
        <w:t>Zimbabwe:</w:t>
      </w:r>
      <w:r w:rsidR="005D62C5" w:rsidRPr="004D7589">
        <w:rPr>
          <w:lang w:val="en-US"/>
        </w:rPr>
        <w:t xml:space="preserve"> </w:t>
      </w:r>
      <w:r w:rsidRPr="004D7589">
        <w:rPr>
          <w:lang w:val="en-US"/>
        </w:rPr>
        <w:t>Zimbabwe National League of the Blind</w:t>
      </w:r>
    </w:p>
    <w:p w14:paraId="37498FA4" w14:textId="77777777" w:rsidR="008A2AC0" w:rsidRPr="00C260B3" w:rsidRDefault="008A2AC0" w:rsidP="00981C1F">
      <w:pPr>
        <w:pStyle w:val="Endofdocument-Annex"/>
        <w:rPr>
          <w:lang w:val="es-ES_tradnl"/>
        </w:rPr>
        <w:sectPr w:rsidR="008A2AC0" w:rsidRPr="00C260B3" w:rsidSect="008A2AC0">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pPr>
      <w:r w:rsidRPr="00C260B3">
        <w:rPr>
          <w:lang w:val="es-ES_tradnl"/>
        </w:rPr>
        <w:t>[Sigue el Anexo II]</w:t>
      </w:r>
    </w:p>
    <w:p w14:paraId="33E0D4A8" w14:textId="77777777" w:rsidR="005D62C5" w:rsidRPr="00C260B3" w:rsidRDefault="008A2AC0" w:rsidP="008A2AC0">
      <w:pPr>
        <w:pStyle w:val="Heading1"/>
        <w:spacing w:after="240"/>
        <w:rPr>
          <w:lang w:val="es-ES_tradnl"/>
        </w:rPr>
      </w:pPr>
      <w:r w:rsidRPr="00C260B3">
        <w:rPr>
          <w:lang w:val="es-ES_tradnl"/>
        </w:rPr>
        <w:lastRenderedPageBreak/>
        <w:t>Anexo II Lista de 50 organizaciones que han firmado un acuerdo de formación y asistencia técnica con el ABC</w:t>
      </w:r>
    </w:p>
    <w:p w14:paraId="5AF2C8BD" w14:textId="77777777" w:rsidR="005D62C5" w:rsidRPr="00C260B3" w:rsidRDefault="008A2AC0" w:rsidP="008A2AC0">
      <w:pPr>
        <w:pStyle w:val="ONUME"/>
        <w:numPr>
          <w:ilvl w:val="0"/>
          <w:numId w:val="11"/>
        </w:numPr>
        <w:tabs>
          <w:tab w:val="left" w:pos="1260"/>
        </w:tabs>
        <w:spacing w:after="0" w:line="360" w:lineRule="auto"/>
        <w:ind w:left="567" w:hanging="567"/>
        <w:rPr>
          <w:lang w:val="es-ES_tradnl"/>
        </w:rPr>
      </w:pPr>
      <w:r w:rsidRPr="00C260B3">
        <w:rPr>
          <w:lang w:val="es-ES_tradnl"/>
        </w:rPr>
        <w:t>Argentina:</w:t>
      </w:r>
      <w:r w:rsidR="005D62C5" w:rsidRPr="00C260B3">
        <w:rPr>
          <w:lang w:val="es-ES_tradnl"/>
        </w:rPr>
        <w:t xml:space="preserve"> </w:t>
      </w:r>
      <w:r w:rsidRPr="00C260B3">
        <w:rPr>
          <w:lang w:val="es-ES_tradnl"/>
        </w:rPr>
        <w:t xml:space="preserve">Asociación Civil </w:t>
      </w:r>
      <w:proofErr w:type="spellStart"/>
      <w:r w:rsidRPr="00C260B3">
        <w:rPr>
          <w:lang w:val="es-ES_tradnl"/>
        </w:rPr>
        <w:t>Tiflonexos</w:t>
      </w:r>
      <w:proofErr w:type="spellEnd"/>
    </w:p>
    <w:p w14:paraId="7AEE0F09" w14:textId="6596882B" w:rsidR="008A2AC0" w:rsidRPr="00C260B3" w:rsidRDefault="008A2AC0" w:rsidP="008A2AC0">
      <w:pPr>
        <w:pStyle w:val="ONUME"/>
        <w:numPr>
          <w:ilvl w:val="0"/>
          <w:numId w:val="11"/>
        </w:numPr>
        <w:tabs>
          <w:tab w:val="left" w:pos="1260"/>
        </w:tabs>
        <w:spacing w:after="0" w:line="360" w:lineRule="auto"/>
        <w:ind w:left="567" w:hanging="567"/>
        <w:rPr>
          <w:szCs w:val="22"/>
          <w:lang w:val="es-ES_tradnl"/>
        </w:rPr>
      </w:pPr>
      <w:r w:rsidRPr="00C260B3">
        <w:rPr>
          <w:lang w:val="es-ES_tradnl"/>
        </w:rPr>
        <w:t>Armenia:</w:t>
      </w:r>
      <w:r w:rsidR="005D62C5" w:rsidRPr="00C260B3">
        <w:rPr>
          <w:lang w:val="es-ES_tradnl"/>
        </w:rPr>
        <w:t xml:space="preserve"> </w:t>
      </w:r>
      <w:r w:rsidRPr="00C260B3">
        <w:rPr>
          <w:lang w:val="es-ES_tradnl"/>
        </w:rPr>
        <w:t>Biblioteca Nacional de Armenia</w:t>
      </w:r>
    </w:p>
    <w:p w14:paraId="1ADC38D5" w14:textId="77777777" w:rsidR="005D62C5" w:rsidRPr="004D7589" w:rsidRDefault="008A2AC0" w:rsidP="008A2AC0">
      <w:pPr>
        <w:pStyle w:val="ONUME"/>
        <w:numPr>
          <w:ilvl w:val="0"/>
          <w:numId w:val="11"/>
        </w:numPr>
        <w:tabs>
          <w:tab w:val="left" w:pos="1260"/>
        </w:tabs>
        <w:spacing w:after="0" w:line="360" w:lineRule="auto"/>
        <w:ind w:left="567" w:hanging="567"/>
        <w:rPr>
          <w:lang w:val="en-US"/>
        </w:rPr>
      </w:pPr>
      <w:r w:rsidRPr="004D7589">
        <w:rPr>
          <w:lang w:val="en-US"/>
        </w:rPr>
        <w:t>Bangladesh:</w:t>
      </w:r>
      <w:r w:rsidR="005D62C5" w:rsidRPr="004D7589">
        <w:rPr>
          <w:lang w:val="en-US"/>
        </w:rPr>
        <w:t xml:space="preserve"> </w:t>
      </w:r>
      <w:r w:rsidRPr="004D7589">
        <w:rPr>
          <w:lang w:val="en-US"/>
        </w:rPr>
        <w:t>Young Power in Social Action</w:t>
      </w:r>
    </w:p>
    <w:p w14:paraId="1D2E2039" w14:textId="77777777" w:rsidR="005D62C5" w:rsidRPr="004D7589" w:rsidRDefault="008A2AC0" w:rsidP="008A2AC0">
      <w:pPr>
        <w:pStyle w:val="ONUME"/>
        <w:numPr>
          <w:ilvl w:val="0"/>
          <w:numId w:val="11"/>
        </w:numPr>
        <w:tabs>
          <w:tab w:val="left" w:pos="1260"/>
        </w:tabs>
        <w:spacing w:after="0" w:line="360" w:lineRule="auto"/>
        <w:ind w:left="567" w:hanging="567"/>
        <w:rPr>
          <w:lang w:val="en-US"/>
        </w:rPr>
      </w:pPr>
      <w:r w:rsidRPr="004D7589">
        <w:rPr>
          <w:lang w:val="en-US"/>
        </w:rPr>
        <w:t>Botswana:</w:t>
      </w:r>
      <w:r w:rsidR="005D62C5" w:rsidRPr="004D7589">
        <w:rPr>
          <w:lang w:val="en-US"/>
        </w:rPr>
        <w:t xml:space="preserve"> </w:t>
      </w:r>
      <w:r w:rsidRPr="004D7589">
        <w:rPr>
          <w:lang w:val="en-US"/>
        </w:rPr>
        <w:t>Botswana Association of the Blind and Partially Sighted</w:t>
      </w:r>
    </w:p>
    <w:p w14:paraId="10006D5F" w14:textId="1B9E2640" w:rsidR="008A2AC0" w:rsidRPr="004D7589" w:rsidRDefault="008A2AC0" w:rsidP="008A2AC0">
      <w:pPr>
        <w:pStyle w:val="ONUME"/>
        <w:numPr>
          <w:ilvl w:val="0"/>
          <w:numId w:val="11"/>
        </w:numPr>
        <w:tabs>
          <w:tab w:val="left" w:pos="1260"/>
        </w:tabs>
        <w:spacing w:after="0" w:line="360" w:lineRule="auto"/>
        <w:ind w:left="567" w:hanging="567"/>
        <w:rPr>
          <w:szCs w:val="22"/>
          <w:lang w:val="en-US"/>
        </w:rPr>
      </w:pPr>
      <w:r w:rsidRPr="004D7589">
        <w:rPr>
          <w:lang w:val="en-US"/>
        </w:rPr>
        <w:t>Botswana:</w:t>
      </w:r>
      <w:r w:rsidR="005D62C5" w:rsidRPr="004D7589">
        <w:rPr>
          <w:lang w:val="en-US"/>
        </w:rPr>
        <w:t xml:space="preserve"> </w:t>
      </w:r>
      <w:r w:rsidRPr="004D7589">
        <w:rPr>
          <w:lang w:val="en-US"/>
        </w:rPr>
        <w:t>Companies and Intellectual Property Authority</w:t>
      </w:r>
    </w:p>
    <w:p w14:paraId="79FD7572" w14:textId="77777777" w:rsidR="005D62C5" w:rsidRPr="004D7589" w:rsidRDefault="008A2AC0" w:rsidP="00827325">
      <w:pPr>
        <w:pStyle w:val="ONUME"/>
        <w:numPr>
          <w:ilvl w:val="0"/>
          <w:numId w:val="11"/>
        </w:numPr>
        <w:tabs>
          <w:tab w:val="left" w:pos="1260"/>
        </w:tabs>
        <w:suppressAutoHyphens/>
        <w:spacing w:after="120"/>
        <w:ind w:left="562" w:hanging="562"/>
        <w:rPr>
          <w:lang w:val="fr-FR"/>
        </w:rPr>
      </w:pPr>
      <w:r w:rsidRPr="004D7589">
        <w:rPr>
          <w:lang w:val="fr-FR"/>
        </w:rPr>
        <w:t xml:space="preserve">*Burkina </w:t>
      </w:r>
      <w:proofErr w:type="gramStart"/>
      <w:r w:rsidRPr="004D7589">
        <w:rPr>
          <w:lang w:val="fr-FR"/>
        </w:rPr>
        <w:t>Faso:</w:t>
      </w:r>
      <w:proofErr w:type="gramEnd"/>
      <w:r w:rsidR="005D62C5" w:rsidRPr="004D7589">
        <w:rPr>
          <w:lang w:val="fr-FR"/>
        </w:rPr>
        <w:t xml:space="preserve"> </w:t>
      </w:r>
      <w:r w:rsidRPr="004D7589">
        <w:rPr>
          <w:lang w:val="fr-FR"/>
        </w:rPr>
        <w:t>Union Nationale des Associations Burkinabé pour la Promotion des Aveugles et Malvoyants</w:t>
      </w:r>
    </w:p>
    <w:p w14:paraId="27DF5C9A" w14:textId="4E825B82" w:rsidR="008A2AC0" w:rsidRPr="00C260B3" w:rsidRDefault="008A2AC0" w:rsidP="008A2AC0">
      <w:pPr>
        <w:pStyle w:val="ONUME"/>
        <w:numPr>
          <w:ilvl w:val="0"/>
          <w:numId w:val="11"/>
        </w:numPr>
        <w:tabs>
          <w:tab w:val="left" w:pos="1260"/>
        </w:tabs>
        <w:spacing w:after="0" w:line="360" w:lineRule="auto"/>
        <w:ind w:left="567" w:hanging="567"/>
        <w:rPr>
          <w:szCs w:val="22"/>
          <w:lang w:val="es-ES_tradnl"/>
        </w:rPr>
      </w:pPr>
      <w:r w:rsidRPr="00C260B3">
        <w:rPr>
          <w:lang w:val="es-ES_tradnl"/>
        </w:rPr>
        <w:t>Camerún:</w:t>
      </w:r>
      <w:r w:rsidR="005D62C5" w:rsidRPr="00C260B3">
        <w:rPr>
          <w:lang w:val="es-ES_tradnl"/>
        </w:rPr>
        <w:t xml:space="preserve"> </w:t>
      </w:r>
      <w:proofErr w:type="spellStart"/>
      <w:r w:rsidRPr="00C260B3">
        <w:rPr>
          <w:i/>
          <w:lang w:val="es-ES_tradnl"/>
        </w:rPr>
        <w:t>Association</w:t>
      </w:r>
      <w:proofErr w:type="spellEnd"/>
      <w:r w:rsidRPr="00C260B3">
        <w:rPr>
          <w:i/>
          <w:lang w:val="es-ES_tradnl"/>
        </w:rPr>
        <w:t xml:space="preserve"> FOCUS</w:t>
      </w:r>
    </w:p>
    <w:p w14:paraId="3EF03A9D" w14:textId="1DB16181" w:rsidR="008A2AC0" w:rsidRPr="00C260B3" w:rsidRDefault="008A2AC0" w:rsidP="008A2AC0">
      <w:pPr>
        <w:pStyle w:val="ONUME"/>
        <w:numPr>
          <w:ilvl w:val="0"/>
          <w:numId w:val="11"/>
        </w:numPr>
        <w:tabs>
          <w:tab w:val="left" w:pos="1260"/>
        </w:tabs>
        <w:spacing w:after="0" w:line="360" w:lineRule="auto"/>
        <w:ind w:left="567" w:hanging="567"/>
        <w:rPr>
          <w:szCs w:val="22"/>
          <w:lang w:val="es-ES_tradnl"/>
        </w:rPr>
      </w:pPr>
      <w:r w:rsidRPr="00C260B3">
        <w:rPr>
          <w:lang w:val="es-ES_tradnl"/>
        </w:rPr>
        <w:t>Colombia:</w:t>
      </w:r>
      <w:r w:rsidR="005D62C5" w:rsidRPr="00C260B3">
        <w:rPr>
          <w:lang w:val="es-ES_tradnl"/>
        </w:rPr>
        <w:t xml:space="preserve"> </w:t>
      </w:r>
      <w:r w:rsidRPr="00C260B3">
        <w:rPr>
          <w:lang w:val="es-ES_tradnl"/>
        </w:rPr>
        <w:t>Instituto Nacional para Ciegos</w:t>
      </w:r>
    </w:p>
    <w:p w14:paraId="21057B7E" w14:textId="5EF0BCAF" w:rsidR="008A2AC0" w:rsidRPr="00C260B3" w:rsidRDefault="008A2AC0" w:rsidP="008A2AC0">
      <w:pPr>
        <w:pStyle w:val="ONUME"/>
        <w:numPr>
          <w:ilvl w:val="0"/>
          <w:numId w:val="11"/>
        </w:numPr>
        <w:tabs>
          <w:tab w:val="left" w:pos="1260"/>
        </w:tabs>
        <w:spacing w:after="0" w:line="360" w:lineRule="auto"/>
        <w:ind w:left="567" w:hanging="567"/>
        <w:rPr>
          <w:szCs w:val="22"/>
          <w:lang w:val="es-ES_tradnl"/>
        </w:rPr>
      </w:pPr>
      <w:r w:rsidRPr="00C260B3">
        <w:rPr>
          <w:lang w:val="es-ES_tradnl"/>
        </w:rPr>
        <w:t>República Dominicana:</w:t>
      </w:r>
      <w:r w:rsidR="005D62C5" w:rsidRPr="00C260B3">
        <w:rPr>
          <w:lang w:val="es-ES_tradnl"/>
        </w:rPr>
        <w:t xml:space="preserve"> </w:t>
      </w:r>
      <w:r w:rsidRPr="00C260B3">
        <w:rPr>
          <w:lang w:val="es-ES_tradnl"/>
        </w:rPr>
        <w:t>Asociación de Ciegos del Cibao de la República Dominicana</w:t>
      </w:r>
    </w:p>
    <w:p w14:paraId="6A5F5E2C" w14:textId="5190D8EB" w:rsidR="008A2AC0" w:rsidRPr="004D7589" w:rsidRDefault="008A2AC0" w:rsidP="008A2AC0">
      <w:pPr>
        <w:pStyle w:val="ONUME"/>
        <w:numPr>
          <w:ilvl w:val="0"/>
          <w:numId w:val="11"/>
        </w:numPr>
        <w:tabs>
          <w:tab w:val="left" w:pos="1260"/>
        </w:tabs>
        <w:spacing w:after="0" w:line="360" w:lineRule="auto"/>
        <w:ind w:left="567" w:hanging="567"/>
        <w:rPr>
          <w:szCs w:val="22"/>
          <w:lang w:val="en-US"/>
        </w:rPr>
      </w:pPr>
      <w:proofErr w:type="spellStart"/>
      <w:r w:rsidRPr="004D7589">
        <w:rPr>
          <w:lang w:val="en-US"/>
        </w:rPr>
        <w:t>Etiopía</w:t>
      </w:r>
      <w:proofErr w:type="spellEnd"/>
      <w:r w:rsidRPr="004D7589">
        <w:rPr>
          <w:lang w:val="en-US"/>
        </w:rPr>
        <w:t>:</w:t>
      </w:r>
      <w:r w:rsidR="005D62C5" w:rsidRPr="004D7589">
        <w:rPr>
          <w:lang w:val="en-US"/>
        </w:rPr>
        <w:t xml:space="preserve"> </w:t>
      </w:r>
      <w:r w:rsidRPr="004D7589">
        <w:rPr>
          <w:lang w:val="en-US"/>
        </w:rPr>
        <w:t>Ethiopian National Association for the Blind</w:t>
      </w:r>
    </w:p>
    <w:p w14:paraId="67ACB02C" w14:textId="3F68381E" w:rsidR="008A2AC0" w:rsidRPr="004D7589" w:rsidRDefault="008A2AC0" w:rsidP="008A2AC0">
      <w:pPr>
        <w:pStyle w:val="ListParagraph"/>
        <w:numPr>
          <w:ilvl w:val="0"/>
          <w:numId w:val="11"/>
        </w:numPr>
        <w:tabs>
          <w:tab w:val="left" w:pos="1260"/>
        </w:tabs>
        <w:spacing w:line="360" w:lineRule="auto"/>
        <w:ind w:left="567" w:hanging="567"/>
        <w:rPr>
          <w:szCs w:val="22"/>
          <w:lang w:val="en-US"/>
        </w:rPr>
      </w:pPr>
      <w:r w:rsidRPr="004D7589">
        <w:rPr>
          <w:lang w:val="en-US"/>
        </w:rPr>
        <w:t>Fiji:</w:t>
      </w:r>
      <w:r w:rsidR="005D62C5" w:rsidRPr="004D7589">
        <w:rPr>
          <w:lang w:val="en-US"/>
        </w:rPr>
        <w:t xml:space="preserve"> </w:t>
      </w:r>
      <w:r w:rsidRPr="004D7589">
        <w:rPr>
          <w:lang w:val="en-US"/>
        </w:rPr>
        <w:t>United Blind Persons of Fiji</w:t>
      </w:r>
    </w:p>
    <w:p w14:paraId="66EF814B" w14:textId="06924A40" w:rsidR="008A2AC0" w:rsidRPr="004D7589" w:rsidRDefault="008A2AC0" w:rsidP="008A2AC0">
      <w:pPr>
        <w:pStyle w:val="ListParagraph"/>
        <w:numPr>
          <w:ilvl w:val="0"/>
          <w:numId w:val="11"/>
        </w:numPr>
        <w:tabs>
          <w:tab w:val="left" w:pos="1260"/>
        </w:tabs>
        <w:spacing w:line="360" w:lineRule="auto"/>
        <w:ind w:left="567" w:hanging="567"/>
        <w:rPr>
          <w:szCs w:val="22"/>
          <w:lang w:val="en-US"/>
        </w:rPr>
      </w:pPr>
      <w:r w:rsidRPr="004D7589">
        <w:rPr>
          <w:lang w:val="en-US"/>
        </w:rPr>
        <w:t>Gambia:</w:t>
      </w:r>
      <w:r w:rsidR="005D62C5" w:rsidRPr="004D7589">
        <w:rPr>
          <w:lang w:val="en-US"/>
        </w:rPr>
        <w:t xml:space="preserve"> </w:t>
      </w:r>
      <w:r w:rsidRPr="004D7589">
        <w:rPr>
          <w:lang w:val="en-US"/>
        </w:rPr>
        <w:t xml:space="preserve">The Gambia </w:t>
      </w:r>
      <w:proofErr w:type="spellStart"/>
      <w:r w:rsidRPr="004D7589">
        <w:rPr>
          <w:lang w:val="en-US"/>
        </w:rPr>
        <w:t>Organisation</w:t>
      </w:r>
      <w:proofErr w:type="spellEnd"/>
      <w:r w:rsidRPr="004D7589">
        <w:rPr>
          <w:lang w:val="en-US"/>
        </w:rPr>
        <w:t xml:space="preserve"> of the Visually Impaired</w:t>
      </w:r>
    </w:p>
    <w:p w14:paraId="0D3FF703" w14:textId="1E7CC71C" w:rsidR="008A2AC0" w:rsidRPr="00C260B3" w:rsidRDefault="008A2AC0" w:rsidP="008A2AC0">
      <w:pPr>
        <w:pStyle w:val="ONUME"/>
        <w:numPr>
          <w:ilvl w:val="0"/>
          <w:numId w:val="11"/>
        </w:numPr>
        <w:tabs>
          <w:tab w:val="left" w:pos="1260"/>
        </w:tabs>
        <w:spacing w:after="0" w:line="360" w:lineRule="auto"/>
        <w:ind w:left="567" w:hanging="567"/>
        <w:rPr>
          <w:szCs w:val="22"/>
          <w:lang w:val="es-ES_tradnl"/>
        </w:rPr>
      </w:pPr>
      <w:r w:rsidRPr="00C260B3">
        <w:rPr>
          <w:lang w:val="es-ES_tradnl"/>
        </w:rPr>
        <w:t>Ghana:</w:t>
      </w:r>
      <w:r w:rsidR="005D62C5" w:rsidRPr="00C260B3">
        <w:rPr>
          <w:lang w:val="es-ES_tradnl"/>
        </w:rPr>
        <w:t xml:space="preserve"> </w:t>
      </w:r>
      <w:r w:rsidRPr="00C260B3">
        <w:rPr>
          <w:lang w:val="es-ES_tradnl"/>
        </w:rPr>
        <w:t>Ghana Blind Union</w:t>
      </w:r>
    </w:p>
    <w:p w14:paraId="2C65D8F7" w14:textId="77777777" w:rsidR="005D62C5" w:rsidRPr="00C260B3" w:rsidRDefault="008A2AC0" w:rsidP="008A2AC0">
      <w:pPr>
        <w:pStyle w:val="ONUME"/>
        <w:numPr>
          <w:ilvl w:val="0"/>
          <w:numId w:val="11"/>
        </w:numPr>
        <w:tabs>
          <w:tab w:val="left" w:pos="1260"/>
        </w:tabs>
        <w:spacing w:after="0" w:line="360" w:lineRule="auto"/>
        <w:ind w:left="567" w:hanging="567"/>
        <w:rPr>
          <w:lang w:val="es-ES_tradnl"/>
        </w:rPr>
      </w:pPr>
      <w:r w:rsidRPr="00C260B3">
        <w:rPr>
          <w:lang w:val="es-ES_tradnl"/>
        </w:rPr>
        <w:t>India:</w:t>
      </w:r>
      <w:r w:rsidR="005D62C5" w:rsidRPr="00C260B3">
        <w:rPr>
          <w:lang w:val="es-ES_tradnl"/>
        </w:rPr>
        <w:t xml:space="preserve"> </w:t>
      </w:r>
      <w:r w:rsidRPr="00C260B3">
        <w:rPr>
          <w:lang w:val="es-ES_tradnl"/>
        </w:rPr>
        <w:t>Saksham</w:t>
      </w:r>
    </w:p>
    <w:p w14:paraId="59641CB9" w14:textId="77777777" w:rsidR="005D62C5" w:rsidRPr="00C260B3" w:rsidRDefault="008A2AC0" w:rsidP="008A2AC0">
      <w:pPr>
        <w:pStyle w:val="ONUME"/>
        <w:numPr>
          <w:ilvl w:val="0"/>
          <w:numId w:val="11"/>
        </w:numPr>
        <w:tabs>
          <w:tab w:val="left" w:pos="1260"/>
        </w:tabs>
        <w:spacing w:after="0" w:line="360" w:lineRule="auto"/>
        <w:ind w:left="567" w:hanging="567"/>
        <w:rPr>
          <w:lang w:val="es-ES_tradnl"/>
        </w:rPr>
      </w:pPr>
      <w:r w:rsidRPr="00C260B3">
        <w:rPr>
          <w:lang w:val="es-ES_tradnl"/>
        </w:rPr>
        <w:t>Indonesia</w:t>
      </w:r>
      <w:r w:rsidR="005D62C5" w:rsidRPr="00C260B3">
        <w:rPr>
          <w:lang w:val="es-ES_tradnl"/>
        </w:rPr>
        <w:t xml:space="preserve"> </w:t>
      </w:r>
      <w:r w:rsidRPr="00C260B3">
        <w:rPr>
          <w:lang w:val="es-ES_tradnl"/>
        </w:rPr>
        <w:t xml:space="preserve">Mitra Netra </w:t>
      </w:r>
      <w:proofErr w:type="spellStart"/>
      <w:r w:rsidRPr="00C260B3">
        <w:rPr>
          <w:lang w:val="es-ES_tradnl"/>
        </w:rPr>
        <w:t>Foundation</w:t>
      </w:r>
      <w:proofErr w:type="spellEnd"/>
    </w:p>
    <w:p w14:paraId="354BD076" w14:textId="77777777" w:rsidR="005D62C5" w:rsidRPr="004D7589" w:rsidRDefault="008A2AC0" w:rsidP="008A2AC0">
      <w:pPr>
        <w:pStyle w:val="ListParagraph"/>
        <w:numPr>
          <w:ilvl w:val="0"/>
          <w:numId w:val="11"/>
        </w:numPr>
        <w:tabs>
          <w:tab w:val="left" w:pos="1260"/>
        </w:tabs>
        <w:spacing w:line="360" w:lineRule="auto"/>
        <w:ind w:left="567" w:hanging="567"/>
        <w:rPr>
          <w:lang w:val="en-US"/>
        </w:rPr>
      </w:pPr>
      <w:proofErr w:type="spellStart"/>
      <w:r w:rsidRPr="004D7589">
        <w:rPr>
          <w:lang w:val="en-US"/>
        </w:rPr>
        <w:t>Kazajstán</w:t>
      </w:r>
      <w:proofErr w:type="spellEnd"/>
      <w:r w:rsidRPr="004D7589">
        <w:rPr>
          <w:lang w:val="en-US"/>
        </w:rPr>
        <w:t>:</w:t>
      </w:r>
      <w:r w:rsidR="005D62C5" w:rsidRPr="004D7589">
        <w:rPr>
          <w:lang w:val="en-US"/>
        </w:rPr>
        <w:t xml:space="preserve"> </w:t>
      </w:r>
      <w:r w:rsidRPr="004D7589">
        <w:rPr>
          <w:lang w:val="en-US"/>
        </w:rPr>
        <w:t>Kazakh Society of the Blind</w:t>
      </w:r>
    </w:p>
    <w:p w14:paraId="4D003E0D" w14:textId="5EB08785" w:rsidR="008A2AC0" w:rsidRPr="00C260B3" w:rsidRDefault="008A2AC0" w:rsidP="008A2AC0">
      <w:pPr>
        <w:pStyle w:val="ListParagraph"/>
        <w:numPr>
          <w:ilvl w:val="0"/>
          <w:numId w:val="11"/>
        </w:numPr>
        <w:tabs>
          <w:tab w:val="left" w:pos="1260"/>
        </w:tabs>
        <w:spacing w:line="360" w:lineRule="auto"/>
        <w:ind w:left="567" w:hanging="567"/>
        <w:rPr>
          <w:szCs w:val="22"/>
          <w:lang w:val="es-ES_tradnl"/>
        </w:rPr>
      </w:pPr>
      <w:r w:rsidRPr="00C260B3">
        <w:rPr>
          <w:lang w:val="es-ES_tradnl"/>
        </w:rPr>
        <w:t>Kenya:</w:t>
      </w:r>
      <w:r w:rsidR="005D62C5" w:rsidRPr="00C260B3">
        <w:rPr>
          <w:lang w:val="es-ES_tradnl"/>
        </w:rPr>
        <w:t xml:space="preserve"> </w:t>
      </w:r>
      <w:proofErr w:type="spellStart"/>
      <w:r w:rsidRPr="00C260B3">
        <w:rPr>
          <w:lang w:val="es-ES_tradnl"/>
        </w:rPr>
        <w:t>African</w:t>
      </w:r>
      <w:proofErr w:type="spellEnd"/>
      <w:r w:rsidRPr="00C260B3">
        <w:rPr>
          <w:lang w:val="es-ES_tradnl"/>
        </w:rPr>
        <w:t xml:space="preserve"> Braille Centre</w:t>
      </w:r>
    </w:p>
    <w:p w14:paraId="6F928111" w14:textId="77777777" w:rsidR="005D62C5" w:rsidRPr="004D7589" w:rsidRDefault="008A2AC0" w:rsidP="008A2AC0">
      <w:pPr>
        <w:pStyle w:val="ListParagraph"/>
        <w:numPr>
          <w:ilvl w:val="0"/>
          <w:numId w:val="11"/>
        </w:numPr>
        <w:spacing w:line="360" w:lineRule="auto"/>
        <w:ind w:left="567" w:hanging="567"/>
        <w:rPr>
          <w:lang w:val="en-US"/>
        </w:rPr>
      </w:pPr>
      <w:r w:rsidRPr="004D7589">
        <w:rPr>
          <w:lang w:val="en-US"/>
        </w:rPr>
        <w:t>Kenya:</w:t>
      </w:r>
      <w:r w:rsidR="005D62C5" w:rsidRPr="004D7589">
        <w:rPr>
          <w:lang w:val="en-US"/>
        </w:rPr>
        <w:t xml:space="preserve"> </w:t>
      </w:r>
      <w:r w:rsidRPr="004D7589">
        <w:rPr>
          <w:lang w:val="en-US"/>
        </w:rPr>
        <w:t>Kenya Institute for the Blind</w:t>
      </w:r>
    </w:p>
    <w:p w14:paraId="1D48D3A4" w14:textId="77777777" w:rsidR="005D62C5" w:rsidRPr="00C260B3" w:rsidRDefault="008A2AC0" w:rsidP="008A2AC0">
      <w:pPr>
        <w:pStyle w:val="ONUME"/>
        <w:numPr>
          <w:ilvl w:val="0"/>
          <w:numId w:val="11"/>
        </w:numPr>
        <w:tabs>
          <w:tab w:val="left" w:pos="1260"/>
        </w:tabs>
        <w:spacing w:after="0" w:line="360" w:lineRule="auto"/>
        <w:ind w:left="567" w:hanging="567"/>
        <w:rPr>
          <w:lang w:val="es-ES_tradnl"/>
        </w:rPr>
      </w:pPr>
      <w:r w:rsidRPr="00C260B3">
        <w:rPr>
          <w:lang w:val="es-ES_tradnl"/>
        </w:rPr>
        <w:t>Kirguistán:</w:t>
      </w:r>
      <w:r w:rsidR="005D62C5" w:rsidRPr="00C260B3">
        <w:rPr>
          <w:lang w:val="es-ES_tradnl"/>
        </w:rPr>
        <w:t xml:space="preserve"> </w:t>
      </w:r>
      <w:r w:rsidRPr="00C260B3">
        <w:rPr>
          <w:lang w:val="es-ES_tradnl"/>
        </w:rPr>
        <w:t xml:space="preserve">Library and </w:t>
      </w:r>
      <w:proofErr w:type="spellStart"/>
      <w:r w:rsidRPr="00C260B3">
        <w:rPr>
          <w:lang w:val="es-ES_tradnl"/>
        </w:rPr>
        <w:t>Information</w:t>
      </w:r>
      <w:proofErr w:type="spellEnd"/>
      <w:r w:rsidRPr="00C260B3">
        <w:rPr>
          <w:lang w:val="es-ES_tradnl"/>
        </w:rPr>
        <w:t xml:space="preserve"> </w:t>
      </w:r>
      <w:proofErr w:type="spellStart"/>
      <w:r w:rsidRPr="00C260B3">
        <w:rPr>
          <w:lang w:val="es-ES_tradnl"/>
        </w:rPr>
        <w:t>Consortium</w:t>
      </w:r>
      <w:proofErr w:type="spellEnd"/>
    </w:p>
    <w:p w14:paraId="2CE55537" w14:textId="0D234633" w:rsidR="008A2AC0" w:rsidRPr="004D7589" w:rsidRDefault="008A2AC0" w:rsidP="008A2AC0">
      <w:pPr>
        <w:pStyle w:val="ONUME"/>
        <w:numPr>
          <w:ilvl w:val="0"/>
          <w:numId w:val="11"/>
        </w:numPr>
        <w:tabs>
          <w:tab w:val="left" w:pos="1260"/>
        </w:tabs>
        <w:spacing w:after="0" w:line="360" w:lineRule="auto"/>
        <w:ind w:left="567" w:hanging="567"/>
        <w:rPr>
          <w:szCs w:val="22"/>
          <w:lang w:val="en-US"/>
        </w:rPr>
      </w:pPr>
      <w:r w:rsidRPr="004D7589">
        <w:rPr>
          <w:lang w:val="en-US"/>
        </w:rPr>
        <w:t>Lesotho:</w:t>
      </w:r>
      <w:r w:rsidR="005D62C5" w:rsidRPr="004D7589">
        <w:rPr>
          <w:lang w:val="en-US"/>
        </w:rPr>
        <w:t xml:space="preserve"> </w:t>
      </w:r>
      <w:r w:rsidRPr="004D7589">
        <w:rPr>
          <w:lang w:val="en-US"/>
        </w:rPr>
        <w:t>Lesotho National League of the Visually Impaired Persons</w:t>
      </w:r>
    </w:p>
    <w:p w14:paraId="5F6179AB" w14:textId="77777777" w:rsidR="005D62C5" w:rsidRPr="004D7589" w:rsidRDefault="008A2AC0" w:rsidP="008A2AC0">
      <w:pPr>
        <w:pStyle w:val="ONUME"/>
        <w:numPr>
          <w:ilvl w:val="0"/>
          <w:numId w:val="11"/>
        </w:numPr>
        <w:tabs>
          <w:tab w:val="left" w:pos="1260"/>
        </w:tabs>
        <w:spacing w:after="0" w:line="360" w:lineRule="auto"/>
        <w:ind w:left="567" w:hanging="567"/>
        <w:rPr>
          <w:lang w:val="en-US"/>
        </w:rPr>
      </w:pPr>
      <w:r w:rsidRPr="004D7589">
        <w:rPr>
          <w:lang w:val="en-US"/>
        </w:rPr>
        <w:t>Malawi:</w:t>
      </w:r>
      <w:r w:rsidR="005D62C5" w:rsidRPr="004D7589">
        <w:rPr>
          <w:lang w:val="en-US"/>
        </w:rPr>
        <w:t xml:space="preserve"> </w:t>
      </w:r>
      <w:r w:rsidRPr="004D7589">
        <w:rPr>
          <w:lang w:val="en-US"/>
        </w:rPr>
        <w:t>Malawi Union of the Blind</w:t>
      </w:r>
    </w:p>
    <w:p w14:paraId="0933B9F6" w14:textId="5A5DE686" w:rsidR="008A2AC0" w:rsidRPr="00C260B3" w:rsidRDefault="008A2AC0" w:rsidP="008A2AC0">
      <w:pPr>
        <w:pStyle w:val="ONUME"/>
        <w:numPr>
          <w:ilvl w:val="0"/>
          <w:numId w:val="11"/>
        </w:numPr>
        <w:tabs>
          <w:tab w:val="left" w:pos="1260"/>
        </w:tabs>
        <w:spacing w:after="0" w:line="360" w:lineRule="auto"/>
        <w:ind w:left="567" w:hanging="567"/>
        <w:rPr>
          <w:szCs w:val="22"/>
          <w:lang w:val="es-ES_tradnl"/>
        </w:rPr>
      </w:pPr>
      <w:bookmarkStart w:id="14" w:name="_Hlk225840875"/>
      <w:r w:rsidRPr="00C260B3">
        <w:rPr>
          <w:lang w:val="es-ES_tradnl"/>
        </w:rPr>
        <w:t>Malí:</w:t>
      </w:r>
      <w:r w:rsidR="005D62C5" w:rsidRPr="00C260B3">
        <w:rPr>
          <w:lang w:val="es-ES_tradnl"/>
        </w:rPr>
        <w:t xml:space="preserve"> </w:t>
      </w:r>
      <w:r w:rsidRPr="00C260B3">
        <w:rPr>
          <w:lang w:val="es-ES_tradnl"/>
        </w:rPr>
        <w:t xml:space="preserve">Union </w:t>
      </w:r>
      <w:proofErr w:type="spellStart"/>
      <w:r w:rsidRPr="00C260B3">
        <w:rPr>
          <w:lang w:val="es-ES_tradnl"/>
        </w:rPr>
        <w:t>Malienne</w:t>
      </w:r>
      <w:proofErr w:type="spellEnd"/>
      <w:r w:rsidRPr="00C260B3">
        <w:rPr>
          <w:lang w:val="es-ES_tradnl"/>
        </w:rPr>
        <w:t xml:space="preserve"> des </w:t>
      </w:r>
      <w:proofErr w:type="spellStart"/>
      <w:r w:rsidRPr="00C260B3">
        <w:rPr>
          <w:lang w:val="es-ES_tradnl"/>
        </w:rPr>
        <w:t>Aveugles</w:t>
      </w:r>
      <w:proofErr w:type="spellEnd"/>
    </w:p>
    <w:bookmarkEnd w:id="14"/>
    <w:p w14:paraId="2071D92D" w14:textId="7DEF7D17" w:rsidR="008A2AC0" w:rsidRPr="004D7589" w:rsidRDefault="008A2AC0" w:rsidP="008A2AC0">
      <w:pPr>
        <w:pStyle w:val="ONUME"/>
        <w:numPr>
          <w:ilvl w:val="0"/>
          <w:numId w:val="11"/>
        </w:numPr>
        <w:tabs>
          <w:tab w:val="left" w:pos="1260"/>
        </w:tabs>
        <w:spacing w:after="0" w:line="360" w:lineRule="auto"/>
        <w:ind w:left="567" w:hanging="567"/>
        <w:rPr>
          <w:szCs w:val="22"/>
          <w:lang w:val="fr-FR"/>
        </w:rPr>
      </w:pPr>
      <w:proofErr w:type="spellStart"/>
      <w:proofErr w:type="gramStart"/>
      <w:r w:rsidRPr="004D7589">
        <w:rPr>
          <w:lang w:val="fr-FR"/>
        </w:rPr>
        <w:t>Mauritania</w:t>
      </w:r>
      <w:proofErr w:type="spellEnd"/>
      <w:r w:rsidRPr="004D7589">
        <w:rPr>
          <w:lang w:val="fr-FR"/>
        </w:rPr>
        <w:t>:</w:t>
      </w:r>
      <w:proofErr w:type="gramEnd"/>
      <w:r w:rsidR="005D62C5" w:rsidRPr="004D7589">
        <w:rPr>
          <w:lang w:val="fr-FR"/>
        </w:rPr>
        <w:t xml:space="preserve"> </w:t>
      </w:r>
      <w:r w:rsidRPr="004D7589">
        <w:rPr>
          <w:lang w:val="fr-FR"/>
        </w:rPr>
        <w:t>Association Nationale des Aveugles de Mauritanie</w:t>
      </w:r>
    </w:p>
    <w:p w14:paraId="3C381279" w14:textId="77777777" w:rsidR="005D62C5" w:rsidRPr="00C260B3" w:rsidRDefault="008A2AC0" w:rsidP="008A2AC0">
      <w:pPr>
        <w:pStyle w:val="ONUME"/>
        <w:numPr>
          <w:ilvl w:val="0"/>
          <w:numId w:val="11"/>
        </w:numPr>
        <w:tabs>
          <w:tab w:val="left" w:pos="1260"/>
        </w:tabs>
        <w:spacing w:after="0" w:line="360" w:lineRule="auto"/>
        <w:ind w:left="567" w:hanging="567"/>
        <w:rPr>
          <w:lang w:val="es-ES_tradnl"/>
        </w:rPr>
      </w:pPr>
      <w:r w:rsidRPr="00C260B3">
        <w:rPr>
          <w:lang w:val="es-ES_tradnl"/>
        </w:rPr>
        <w:t>México:</w:t>
      </w:r>
      <w:r w:rsidR="005D62C5" w:rsidRPr="00C260B3">
        <w:rPr>
          <w:lang w:val="es-ES_tradnl"/>
        </w:rPr>
        <w:t xml:space="preserve"> </w:t>
      </w:r>
      <w:r w:rsidRPr="00C260B3">
        <w:rPr>
          <w:lang w:val="es-ES_tradnl"/>
        </w:rPr>
        <w:t>Discapacitados Visuales I.A.P.</w:t>
      </w:r>
    </w:p>
    <w:p w14:paraId="19AE10D4" w14:textId="77777777" w:rsidR="005D62C5" w:rsidRPr="004D7589" w:rsidRDefault="008A2AC0" w:rsidP="008A2AC0">
      <w:pPr>
        <w:pStyle w:val="ONUME"/>
        <w:numPr>
          <w:ilvl w:val="0"/>
          <w:numId w:val="11"/>
        </w:numPr>
        <w:tabs>
          <w:tab w:val="left" w:pos="1260"/>
        </w:tabs>
        <w:spacing w:after="0" w:line="360" w:lineRule="auto"/>
        <w:ind w:left="567" w:hanging="567"/>
        <w:rPr>
          <w:lang w:val="en-US"/>
        </w:rPr>
      </w:pPr>
      <w:r w:rsidRPr="004D7589">
        <w:rPr>
          <w:lang w:val="en-US"/>
        </w:rPr>
        <w:t>Mongolia:</w:t>
      </w:r>
      <w:r w:rsidR="005D62C5" w:rsidRPr="004D7589">
        <w:rPr>
          <w:lang w:val="en-US"/>
        </w:rPr>
        <w:t xml:space="preserve"> </w:t>
      </w:r>
      <w:r w:rsidRPr="004D7589">
        <w:rPr>
          <w:lang w:val="en-US"/>
        </w:rPr>
        <w:t>Innovation Development Center of the Blind</w:t>
      </w:r>
    </w:p>
    <w:p w14:paraId="5EE7AD22" w14:textId="35C6761D" w:rsidR="008A2AC0" w:rsidRPr="004D7589" w:rsidRDefault="008A2AC0" w:rsidP="008A2AC0">
      <w:pPr>
        <w:pStyle w:val="ONUME"/>
        <w:numPr>
          <w:ilvl w:val="0"/>
          <w:numId w:val="11"/>
        </w:numPr>
        <w:tabs>
          <w:tab w:val="left" w:pos="1260"/>
        </w:tabs>
        <w:spacing w:after="0" w:line="360" w:lineRule="auto"/>
        <w:ind w:left="567" w:hanging="567"/>
        <w:rPr>
          <w:szCs w:val="22"/>
          <w:lang w:val="fr-FR"/>
        </w:rPr>
      </w:pPr>
      <w:proofErr w:type="spellStart"/>
      <w:proofErr w:type="gramStart"/>
      <w:r w:rsidRPr="004D7589">
        <w:rPr>
          <w:lang w:val="fr-FR"/>
        </w:rPr>
        <w:t>Marruecos</w:t>
      </w:r>
      <w:proofErr w:type="spellEnd"/>
      <w:r w:rsidRPr="004D7589">
        <w:rPr>
          <w:lang w:val="fr-FR"/>
        </w:rPr>
        <w:t>:</w:t>
      </w:r>
      <w:proofErr w:type="gramEnd"/>
      <w:r w:rsidR="005D62C5" w:rsidRPr="004D7589">
        <w:rPr>
          <w:lang w:val="fr-FR"/>
        </w:rPr>
        <w:t xml:space="preserve"> </w:t>
      </w:r>
      <w:r w:rsidRPr="004D7589">
        <w:rPr>
          <w:lang w:val="fr-FR"/>
        </w:rPr>
        <w:t>Association Marocaine pour la Réadaptation des Déficients Visuels</w:t>
      </w:r>
    </w:p>
    <w:p w14:paraId="78E9C93D" w14:textId="2C29214A" w:rsidR="008A2AC0" w:rsidRPr="00C260B3" w:rsidRDefault="008A2AC0" w:rsidP="008A2AC0">
      <w:pPr>
        <w:pStyle w:val="ONUME"/>
        <w:numPr>
          <w:ilvl w:val="0"/>
          <w:numId w:val="11"/>
        </w:numPr>
        <w:tabs>
          <w:tab w:val="left" w:pos="1260"/>
        </w:tabs>
        <w:spacing w:after="0" w:line="360" w:lineRule="auto"/>
        <w:ind w:left="567" w:hanging="567"/>
        <w:rPr>
          <w:szCs w:val="22"/>
          <w:lang w:val="es-ES_tradnl"/>
        </w:rPr>
      </w:pPr>
      <w:r w:rsidRPr="00C260B3">
        <w:rPr>
          <w:lang w:val="es-ES_tradnl"/>
        </w:rPr>
        <w:t>Mozambique:</w:t>
      </w:r>
      <w:r w:rsidR="005D62C5" w:rsidRPr="00C260B3">
        <w:rPr>
          <w:lang w:val="es-ES_tradnl"/>
        </w:rPr>
        <w:t xml:space="preserve"> </w:t>
      </w:r>
      <w:proofErr w:type="spellStart"/>
      <w:r w:rsidRPr="00C260B3">
        <w:rPr>
          <w:lang w:val="es-ES_tradnl"/>
        </w:rPr>
        <w:t>Associação</w:t>
      </w:r>
      <w:proofErr w:type="spellEnd"/>
      <w:r w:rsidRPr="00C260B3">
        <w:rPr>
          <w:lang w:val="es-ES_tradnl"/>
        </w:rPr>
        <w:t xml:space="preserve"> de Cegos e </w:t>
      </w:r>
      <w:proofErr w:type="spellStart"/>
      <w:r w:rsidRPr="00C260B3">
        <w:rPr>
          <w:lang w:val="es-ES_tradnl"/>
        </w:rPr>
        <w:t>Amblíopes</w:t>
      </w:r>
      <w:proofErr w:type="spellEnd"/>
      <w:r w:rsidRPr="00C260B3">
        <w:rPr>
          <w:lang w:val="es-ES_tradnl"/>
        </w:rPr>
        <w:t xml:space="preserve"> de </w:t>
      </w:r>
      <w:proofErr w:type="spellStart"/>
      <w:r w:rsidRPr="00C260B3">
        <w:rPr>
          <w:lang w:val="es-ES_tradnl"/>
        </w:rPr>
        <w:t>Moçambique</w:t>
      </w:r>
      <w:proofErr w:type="spellEnd"/>
    </w:p>
    <w:p w14:paraId="3BDA2BD6" w14:textId="248AF8C6" w:rsidR="008A2AC0" w:rsidRPr="004D7589" w:rsidRDefault="008A2AC0" w:rsidP="008A2AC0">
      <w:pPr>
        <w:pStyle w:val="ONUME"/>
        <w:numPr>
          <w:ilvl w:val="0"/>
          <w:numId w:val="11"/>
        </w:numPr>
        <w:tabs>
          <w:tab w:val="left" w:pos="1260"/>
        </w:tabs>
        <w:spacing w:after="0" w:line="360" w:lineRule="auto"/>
        <w:ind w:left="567" w:hanging="567"/>
        <w:rPr>
          <w:szCs w:val="22"/>
          <w:lang w:val="en-US"/>
        </w:rPr>
      </w:pPr>
      <w:r w:rsidRPr="004D7589">
        <w:rPr>
          <w:lang w:val="en-US"/>
        </w:rPr>
        <w:t>Myanmar:</w:t>
      </w:r>
      <w:r w:rsidR="005D62C5" w:rsidRPr="004D7589">
        <w:rPr>
          <w:lang w:val="en-US"/>
        </w:rPr>
        <w:t xml:space="preserve"> </w:t>
      </w:r>
      <w:r w:rsidRPr="004D7589">
        <w:rPr>
          <w:lang w:val="en-US"/>
        </w:rPr>
        <w:t>Myanmar National Association of the Blind</w:t>
      </w:r>
    </w:p>
    <w:p w14:paraId="03CB594A" w14:textId="77777777" w:rsidR="005D62C5" w:rsidRPr="004D7589" w:rsidRDefault="008A2AC0" w:rsidP="008A2AC0">
      <w:pPr>
        <w:pStyle w:val="ONUME"/>
        <w:numPr>
          <w:ilvl w:val="0"/>
          <w:numId w:val="11"/>
        </w:numPr>
        <w:tabs>
          <w:tab w:val="left" w:pos="1260"/>
        </w:tabs>
        <w:spacing w:after="0" w:line="360" w:lineRule="auto"/>
        <w:ind w:left="567" w:hanging="567"/>
        <w:rPr>
          <w:lang w:val="en-US"/>
        </w:rPr>
      </w:pPr>
      <w:r w:rsidRPr="004D7589">
        <w:rPr>
          <w:lang w:val="en-US"/>
        </w:rPr>
        <w:t>Nepal:</w:t>
      </w:r>
      <w:r w:rsidR="005D62C5" w:rsidRPr="004D7589">
        <w:rPr>
          <w:lang w:val="en-US"/>
        </w:rPr>
        <w:t xml:space="preserve"> </w:t>
      </w:r>
      <w:r w:rsidRPr="004D7589">
        <w:rPr>
          <w:lang w:val="en-US"/>
        </w:rPr>
        <w:t>Action on Disability Rights and Development</w:t>
      </w:r>
    </w:p>
    <w:p w14:paraId="491F5649" w14:textId="66486EB1" w:rsidR="008A2AC0" w:rsidRPr="004D7589" w:rsidRDefault="008A2AC0" w:rsidP="008A2AC0">
      <w:pPr>
        <w:pStyle w:val="ONUME"/>
        <w:numPr>
          <w:ilvl w:val="0"/>
          <w:numId w:val="11"/>
        </w:numPr>
        <w:tabs>
          <w:tab w:val="left" w:pos="1260"/>
        </w:tabs>
        <w:spacing w:after="0" w:line="360" w:lineRule="auto"/>
        <w:ind w:left="567" w:hanging="567"/>
        <w:rPr>
          <w:szCs w:val="22"/>
          <w:lang w:val="fr-FR"/>
        </w:rPr>
      </w:pPr>
      <w:proofErr w:type="gramStart"/>
      <w:r w:rsidRPr="004D7589">
        <w:rPr>
          <w:lang w:val="fr-FR"/>
        </w:rPr>
        <w:t>Níger:</w:t>
      </w:r>
      <w:proofErr w:type="gramEnd"/>
      <w:r w:rsidR="005D62C5" w:rsidRPr="004D7589">
        <w:rPr>
          <w:lang w:val="fr-FR"/>
        </w:rPr>
        <w:t xml:space="preserve"> </w:t>
      </w:r>
      <w:r w:rsidRPr="004D7589">
        <w:rPr>
          <w:lang w:val="fr-FR"/>
        </w:rPr>
        <w:t>Union Nationale des Aveugles du Niger</w:t>
      </w:r>
    </w:p>
    <w:p w14:paraId="55E173BC" w14:textId="77777777" w:rsidR="005D62C5" w:rsidRPr="004D7589" w:rsidRDefault="008A2AC0" w:rsidP="008A2AC0">
      <w:pPr>
        <w:pStyle w:val="ONUME"/>
        <w:numPr>
          <w:ilvl w:val="0"/>
          <w:numId w:val="11"/>
        </w:numPr>
        <w:tabs>
          <w:tab w:val="left" w:pos="1260"/>
        </w:tabs>
        <w:spacing w:after="0" w:line="360" w:lineRule="auto"/>
        <w:ind w:left="567" w:hanging="567"/>
        <w:rPr>
          <w:lang w:val="en-US"/>
        </w:rPr>
      </w:pPr>
      <w:r w:rsidRPr="004D7589">
        <w:rPr>
          <w:lang w:val="en-US"/>
        </w:rPr>
        <w:t>Nigeria:</w:t>
      </w:r>
      <w:r w:rsidR="005D62C5" w:rsidRPr="004D7589">
        <w:rPr>
          <w:lang w:val="en-US"/>
        </w:rPr>
        <w:t xml:space="preserve"> </w:t>
      </w:r>
      <w:r w:rsidRPr="004D7589">
        <w:rPr>
          <w:lang w:val="en-US"/>
        </w:rPr>
        <w:t>Nigeria Association of the Blind</w:t>
      </w:r>
    </w:p>
    <w:p w14:paraId="3FEA0384" w14:textId="77777777" w:rsidR="005D62C5" w:rsidRPr="004D7589" w:rsidRDefault="008A2AC0" w:rsidP="008A2AC0">
      <w:pPr>
        <w:pStyle w:val="ONUME"/>
        <w:numPr>
          <w:ilvl w:val="0"/>
          <w:numId w:val="11"/>
        </w:numPr>
        <w:tabs>
          <w:tab w:val="left" w:pos="1260"/>
        </w:tabs>
        <w:spacing w:after="0" w:line="360" w:lineRule="auto"/>
        <w:ind w:left="567" w:hanging="567"/>
        <w:rPr>
          <w:lang w:val="en-US"/>
        </w:rPr>
      </w:pPr>
      <w:r w:rsidRPr="004D7589">
        <w:rPr>
          <w:lang w:val="en-US"/>
        </w:rPr>
        <w:t>Nigeria:</w:t>
      </w:r>
      <w:r w:rsidR="005D62C5" w:rsidRPr="004D7589">
        <w:rPr>
          <w:lang w:val="en-US"/>
        </w:rPr>
        <w:t xml:space="preserve"> </w:t>
      </w:r>
      <w:r w:rsidRPr="004D7589">
        <w:rPr>
          <w:lang w:val="en-US"/>
        </w:rPr>
        <w:t>Reproduction Rights Society of Nigeria</w:t>
      </w:r>
    </w:p>
    <w:p w14:paraId="0C192C05" w14:textId="04A4C36E" w:rsidR="008A2AC0" w:rsidRPr="004D7589" w:rsidRDefault="008A2AC0" w:rsidP="008A2AC0">
      <w:pPr>
        <w:pStyle w:val="ONUME"/>
        <w:numPr>
          <w:ilvl w:val="0"/>
          <w:numId w:val="11"/>
        </w:numPr>
        <w:tabs>
          <w:tab w:val="left" w:pos="1260"/>
        </w:tabs>
        <w:spacing w:after="0" w:line="360" w:lineRule="auto"/>
        <w:ind w:left="567" w:hanging="567"/>
        <w:rPr>
          <w:szCs w:val="22"/>
          <w:lang w:val="en-US"/>
        </w:rPr>
      </w:pPr>
      <w:r w:rsidRPr="004D7589">
        <w:rPr>
          <w:lang w:val="en-US"/>
        </w:rPr>
        <w:t>Palestina:</w:t>
      </w:r>
      <w:r w:rsidR="005D62C5" w:rsidRPr="004D7589">
        <w:rPr>
          <w:lang w:val="en-US"/>
        </w:rPr>
        <w:t xml:space="preserve"> </w:t>
      </w:r>
      <w:r w:rsidRPr="004D7589">
        <w:rPr>
          <w:lang w:val="en-US"/>
        </w:rPr>
        <w:t>Palestine Association of Visually Impaired Persons</w:t>
      </w:r>
    </w:p>
    <w:p w14:paraId="7A79D0D1" w14:textId="77777777" w:rsidR="005D62C5" w:rsidRPr="004D7589" w:rsidRDefault="008A2AC0" w:rsidP="008A2AC0">
      <w:pPr>
        <w:pStyle w:val="ONUME"/>
        <w:numPr>
          <w:ilvl w:val="0"/>
          <w:numId w:val="11"/>
        </w:numPr>
        <w:tabs>
          <w:tab w:val="left" w:pos="1260"/>
        </w:tabs>
        <w:spacing w:after="0" w:line="360" w:lineRule="auto"/>
        <w:ind w:left="567" w:hanging="567"/>
        <w:rPr>
          <w:lang w:val="en-US"/>
        </w:rPr>
      </w:pPr>
      <w:r w:rsidRPr="004D7589">
        <w:rPr>
          <w:lang w:val="en-US"/>
        </w:rPr>
        <w:lastRenderedPageBreak/>
        <w:t>Filipinas:</w:t>
      </w:r>
      <w:r w:rsidR="005D62C5" w:rsidRPr="004D7589">
        <w:rPr>
          <w:lang w:val="en-US"/>
        </w:rPr>
        <w:t xml:space="preserve"> </w:t>
      </w:r>
      <w:r w:rsidRPr="004D7589">
        <w:rPr>
          <w:lang w:val="en-US"/>
        </w:rPr>
        <w:t>Resources for the Blind, Inc.</w:t>
      </w:r>
    </w:p>
    <w:p w14:paraId="561E8F7F" w14:textId="7876A3E0" w:rsidR="008A2AC0" w:rsidRPr="004D7589" w:rsidRDefault="008A2AC0" w:rsidP="008A2AC0">
      <w:pPr>
        <w:pStyle w:val="ONUME"/>
        <w:numPr>
          <w:ilvl w:val="0"/>
          <w:numId w:val="11"/>
        </w:numPr>
        <w:tabs>
          <w:tab w:val="left" w:pos="1260"/>
        </w:tabs>
        <w:spacing w:after="0" w:line="360" w:lineRule="auto"/>
        <w:ind w:left="567" w:hanging="567"/>
        <w:rPr>
          <w:szCs w:val="22"/>
          <w:lang w:val="en-US"/>
        </w:rPr>
      </w:pPr>
      <w:r w:rsidRPr="004D7589">
        <w:rPr>
          <w:lang w:val="en-US"/>
        </w:rPr>
        <w:t>Rwanda:</w:t>
      </w:r>
      <w:r w:rsidR="005D62C5" w:rsidRPr="004D7589">
        <w:rPr>
          <w:lang w:val="en-US"/>
        </w:rPr>
        <w:t xml:space="preserve"> </w:t>
      </w:r>
      <w:r w:rsidRPr="004D7589">
        <w:rPr>
          <w:lang w:val="en-US"/>
        </w:rPr>
        <w:t>Rwanda Union of the Blind</w:t>
      </w:r>
    </w:p>
    <w:p w14:paraId="24A3E036" w14:textId="77777777" w:rsidR="005D62C5" w:rsidRPr="00C260B3" w:rsidRDefault="008A2AC0" w:rsidP="008A2AC0">
      <w:pPr>
        <w:pStyle w:val="ONUME"/>
        <w:numPr>
          <w:ilvl w:val="0"/>
          <w:numId w:val="11"/>
        </w:numPr>
        <w:tabs>
          <w:tab w:val="left" w:pos="1260"/>
        </w:tabs>
        <w:spacing w:after="0" w:line="360" w:lineRule="auto"/>
        <w:ind w:left="567" w:hanging="567"/>
        <w:rPr>
          <w:lang w:val="es-ES_tradnl"/>
        </w:rPr>
      </w:pPr>
      <w:r w:rsidRPr="00C260B3">
        <w:rPr>
          <w:lang w:val="es-ES_tradnl"/>
        </w:rPr>
        <w:t>Samoa:</w:t>
      </w:r>
      <w:r w:rsidR="005D62C5" w:rsidRPr="00C260B3">
        <w:rPr>
          <w:lang w:val="es-ES_tradnl"/>
        </w:rPr>
        <w:t xml:space="preserve"> </w:t>
      </w:r>
      <w:r w:rsidRPr="00C260B3">
        <w:rPr>
          <w:lang w:val="es-ES_tradnl"/>
        </w:rPr>
        <w:t xml:space="preserve">Samoa Blind Persons </w:t>
      </w:r>
      <w:proofErr w:type="spellStart"/>
      <w:r w:rsidRPr="00C260B3">
        <w:rPr>
          <w:lang w:val="es-ES_tradnl"/>
        </w:rPr>
        <w:t>Association</w:t>
      </w:r>
      <w:proofErr w:type="spellEnd"/>
    </w:p>
    <w:p w14:paraId="1EAE449F" w14:textId="77777777" w:rsidR="005D62C5" w:rsidRPr="004D7589" w:rsidRDefault="008A2AC0" w:rsidP="008A2AC0">
      <w:pPr>
        <w:pStyle w:val="ONUME"/>
        <w:numPr>
          <w:ilvl w:val="0"/>
          <w:numId w:val="11"/>
        </w:numPr>
        <w:tabs>
          <w:tab w:val="left" w:pos="1260"/>
        </w:tabs>
        <w:spacing w:after="0" w:line="360" w:lineRule="auto"/>
        <w:ind w:left="567" w:hanging="567"/>
        <w:rPr>
          <w:lang w:val="fr-FR"/>
        </w:rPr>
      </w:pPr>
      <w:proofErr w:type="gramStart"/>
      <w:r w:rsidRPr="004D7589">
        <w:rPr>
          <w:lang w:val="fr-FR"/>
        </w:rPr>
        <w:t>Senegal:</w:t>
      </w:r>
      <w:proofErr w:type="gramEnd"/>
      <w:r w:rsidR="005D62C5" w:rsidRPr="004D7589">
        <w:rPr>
          <w:lang w:val="fr-FR"/>
        </w:rPr>
        <w:t xml:space="preserve"> </w:t>
      </w:r>
      <w:r w:rsidRPr="004D7589">
        <w:rPr>
          <w:i/>
          <w:lang w:val="fr-FR"/>
        </w:rPr>
        <w:t>Institut National d’Éducation et de Formation des Jeunes Aveugles</w:t>
      </w:r>
    </w:p>
    <w:p w14:paraId="263F172F" w14:textId="77777777" w:rsidR="005D62C5" w:rsidRPr="00C260B3" w:rsidRDefault="008A2AC0" w:rsidP="008A2AC0">
      <w:pPr>
        <w:pStyle w:val="ONUME"/>
        <w:numPr>
          <w:ilvl w:val="0"/>
          <w:numId w:val="11"/>
        </w:numPr>
        <w:tabs>
          <w:tab w:val="left" w:pos="1260"/>
        </w:tabs>
        <w:spacing w:after="0" w:line="360" w:lineRule="auto"/>
        <w:ind w:left="567" w:hanging="567"/>
        <w:rPr>
          <w:lang w:val="es-ES_tradnl"/>
        </w:rPr>
      </w:pPr>
      <w:r w:rsidRPr="00C260B3">
        <w:rPr>
          <w:lang w:val="es-ES_tradnl"/>
        </w:rPr>
        <w:t>Sri Lanka:</w:t>
      </w:r>
      <w:r w:rsidR="005D62C5" w:rsidRPr="00C260B3">
        <w:rPr>
          <w:lang w:val="es-ES_tradnl"/>
        </w:rPr>
        <w:t xml:space="preserve"> </w:t>
      </w:r>
      <w:r w:rsidRPr="00C260B3">
        <w:rPr>
          <w:lang w:val="es-ES_tradnl"/>
        </w:rPr>
        <w:t xml:space="preserve">DAISY Lanka </w:t>
      </w:r>
      <w:proofErr w:type="spellStart"/>
      <w:r w:rsidRPr="00C260B3">
        <w:rPr>
          <w:lang w:val="es-ES_tradnl"/>
        </w:rPr>
        <w:t>Foundation</w:t>
      </w:r>
      <w:proofErr w:type="spellEnd"/>
    </w:p>
    <w:p w14:paraId="753E69F3" w14:textId="77777777" w:rsidR="005D62C5" w:rsidRPr="004D7589" w:rsidRDefault="008A2AC0" w:rsidP="000717F2">
      <w:pPr>
        <w:pStyle w:val="ONUME"/>
        <w:numPr>
          <w:ilvl w:val="0"/>
          <w:numId w:val="11"/>
        </w:numPr>
        <w:tabs>
          <w:tab w:val="left" w:pos="1260"/>
        </w:tabs>
        <w:spacing w:after="120"/>
        <w:ind w:left="562" w:hanging="562"/>
        <w:rPr>
          <w:lang w:val="en-US"/>
        </w:rPr>
      </w:pPr>
      <w:r w:rsidRPr="004D7589">
        <w:rPr>
          <w:lang w:val="en-US"/>
        </w:rPr>
        <w:t xml:space="preserve">Trinidad y </w:t>
      </w:r>
      <w:proofErr w:type="spellStart"/>
      <w:r w:rsidRPr="004D7589">
        <w:rPr>
          <w:lang w:val="en-US"/>
        </w:rPr>
        <w:t>Tabago</w:t>
      </w:r>
      <w:proofErr w:type="spellEnd"/>
      <w:r w:rsidRPr="004D7589">
        <w:rPr>
          <w:lang w:val="en-US"/>
        </w:rPr>
        <w:t>:</w:t>
      </w:r>
      <w:r w:rsidR="005D62C5" w:rsidRPr="004D7589">
        <w:rPr>
          <w:lang w:val="en-US"/>
        </w:rPr>
        <w:t xml:space="preserve"> </w:t>
      </w:r>
      <w:r w:rsidRPr="004D7589">
        <w:rPr>
          <w:lang w:val="en-US"/>
        </w:rPr>
        <w:t>National Library and Information System Authority of Trinidad and Tobago</w:t>
      </w:r>
    </w:p>
    <w:p w14:paraId="1936DDD4" w14:textId="77777777" w:rsidR="005D62C5" w:rsidRPr="004D7589" w:rsidRDefault="008A2AC0" w:rsidP="008A2AC0">
      <w:pPr>
        <w:pStyle w:val="ONUME"/>
        <w:numPr>
          <w:ilvl w:val="0"/>
          <w:numId w:val="11"/>
        </w:numPr>
        <w:tabs>
          <w:tab w:val="left" w:pos="1260"/>
        </w:tabs>
        <w:spacing w:after="0" w:line="360" w:lineRule="auto"/>
        <w:ind w:left="567" w:hanging="567"/>
        <w:rPr>
          <w:lang w:val="fr-FR"/>
        </w:rPr>
      </w:pPr>
      <w:bookmarkStart w:id="15" w:name="_Hlk225840921"/>
      <w:proofErr w:type="spellStart"/>
      <w:proofErr w:type="gramStart"/>
      <w:r w:rsidRPr="004D7589">
        <w:rPr>
          <w:lang w:val="fr-FR"/>
        </w:rPr>
        <w:t>Túnez</w:t>
      </w:r>
      <w:proofErr w:type="spellEnd"/>
      <w:r w:rsidRPr="004D7589">
        <w:rPr>
          <w:lang w:val="fr-FR"/>
        </w:rPr>
        <w:t>:</w:t>
      </w:r>
      <w:proofErr w:type="gramEnd"/>
      <w:r w:rsidR="005D62C5" w:rsidRPr="004D7589">
        <w:rPr>
          <w:lang w:val="fr-FR"/>
        </w:rPr>
        <w:t xml:space="preserve"> </w:t>
      </w:r>
      <w:r w:rsidRPr="004D7589">
        <w:rPr>
          <w:lang w:val="fr-FR"/>
        </w:rPr>
        <w:t>Loisirs et Cultures pour les Non et Malvoyants</w:t>
      </w:r>
    </w:p>
    <w:bookmarkEnd w:id="15"/>
    <w:p w14:paraId="3FF1D6E9" w14:textId="1920C51E" w:rsidR="008A2AC0" w:rsidRPr="00C260B3" w:rsidRDefault="008A2AC0" w:rsidP="008A2AC0">
      <w:pPr>
        <w:pStyle w:val="ONUME"/>
        <w:numPr>
          <w:ilvl w:val="0"/>
          <w:numId w:val="11"/>
        </w:numPr>
        <w:tabs>
          <w:tab w:val="left" w:pos="1260"/>
        </w:tabs>
        <w:spacing w:after="0" w:line="360" w:lineRule="auto"/>
        <w:ind w:left="567" w:hanging="567"/>
        <w:rPr>
          <w:szCs w:val="22"/>
          <w:lang w:val="es-ES_tradnl"/>
        </w:rPr>
      </w:pPr>
      <w:r w:rsidRPr="00C260B3">
        <w:rPr>
          <w:lang w:val="es-ES_tradnl"/>
        </w:rPr>
        <w:t>Uganda:</w:t>
      </w:r>
      <w:r w:rsidR="005D62C5" w:rsidRPr="00C260B3">
        <w:rPr>
          <w:lang w:val="es-ES_tradnl"/>
        </w:rPr>
        <w:t xml:space="preserve"> </w:t>
      </w:r>
      <w:proofErr w:type="spellStart"/>
      <w:r w:rsidRPr="00C260B3">
        <w:rPr>
          <w:lang w:val="es-ES_tradnl"/>
        </w:rPr>
        <w:t>Lutino</w:t>
      </w:r>
      <w:proofErr w:type="spellEnd"/>
      <w:r w:rsidRPr="00C260B3">
        <w:rPr>
          <w:lang w:val="es-ES_tradnl"/>
        </w:rPr>
        <w:t xml:space="preserve"> </w:t>
      </w:r>
      <w:proofErr w:type="spellStart"/>
      <w:r w:rsidRPr="00C260B3">
        <w:rPr>
          <w:lang w:val="es-ES_tradnl"/>
        </w:rPr>
        <w:t>Adunu</w:t>
      </w:r>
      <w:proofErr w:type="spellEnd"/>
    </w:p>
    <w:p w14:paraId="3BCE810F" w14:textId="209A2745" w:rsidR="008A2AC0" w:rsidRPr="004D7589" w:rsidRDefault="008A2AC0" w:rsidP="008A2AC0">
      <w:pPr>
        <w:pStyle w:val="ONUME"/>
        <w:numPr>
          <w:ilvl w:val="0"/>
          <w:numId w:val="11"/>
        </w:numPr>
        <w:tabs>
          <w:tab w:val="left" w:pos="1260"/>
        </w:tabs>
        <w:spacing w:after="0" w:line="360" w:lineRule="auto"/>
        <w:ind w:left="567" w:hanging="567"/>
        <w:rPr>
          <w:szCs w:val="22"/>
          <w:lang w:val="en-US"/>
        </w:rPr>
      </w:pPr>
      <w:r w:rsidRPr="004D7589">
        <w:rPr>
          <w:lang w:val="en-US"/>
        </w:rPr>
        <w:t>Uganda:</w:t>
      </w:r>
      <w:r w:rsidR="005D62C5" w:rsidRPr="004D7589">
        <w:rPr>
          <w:lang w:val="en-US"/>
        </w:rPr>
        <w:t xml:space="preserve"> </w:t>
      </w:r>
      <w:r w:rsidRPr="004D7589">
        <w:rPr>
          <w:lang w:val="en-US"/>
        </w:rPr>
        <w:t>Uganda National Association of the Blind</w:t>
      </w:r>
    </w:p>
    <w:p w14:paraId="7C3A032C" w14:textId="60D27004" w:rsidR="008A2AC0" w:rsidRPr="004D7589" w:rsidRDefault="008A2AC0" w:rsidP="008A2AC0">
      <w:pPr>
        <w:pStyle w:val="ONUME"/>
        <w:numPr>
          <w:ilvl w:val="0"/>
          <w:numId w:val="11"/>
        </w:numPr>
        <w:tabs>
          <w:tab w:val="left" w:pos="1260"/>
        </w:tabs>
        <w:spacing w:after="0" w:line="360" w:lineRule="auto"/>
        <w:ind w:left="567" w:hanging="567"/>
        <w:rPr>
          <w:szCs w:val="22"/>
          <w:lang w:val="en-US"/>
        </w:rPr>
      </w:pPr>
      <w:proofErr w:type="spellStart"/>
      <w:r w:rsidRPr="004D7589">
        <w:rPr>
          <w:lang w:val="en-US"/>
        </w:rPr>
        <w:t>Emiratos</w:t>
      </w:r>
      <w:proofErr w:type="spellEnd"/>
      <w:r w:rsidRPr="004D7589">
        <w:rPr>
          <w:lang w:val="en-US"/>
        </w:rPr>
        <w:t xml:space="preserve"> </w:t>
      </w:r>
      <w:proofErr w:type="spellStart"/>
      <w:r w:rsidRPr="004D7589">
        <w:rPr>
          <w:lang w:val="en-US"/>
        </w:rPr>
        <w:t>Árabes</w:t>
      </w:r>
      <w:proofErr w:type="spellEnd"/>
      <w:r w:rsidRPr="004D7589">
        <w:rPr>
          <w:lang w:val="en-US"/>
        </w:rPr>
        <w:t xml:space="preserve"> Unidos:</w:t>
      </w:r>
      <w:r w:rsidR="005D62C5" w:rsidRPr="004D7589">
        <w:rPr>
          <w:lang w:val="en-US"/>
        </w:rPr>
        <w:t xml:space="preserve"> </w:t>
      </w:r>
      <w:proofErr w:type="spellStart"/>
      <w:r w:rsidRPr="004D7589">
        <w:rPr>
          <w:lang w:val="en-US"/>
        </w:rPr>
        <w:t>Kalimat</w:t>
      </w:r>
      <w:proofErr w:type="spellEnd"/>
      <w:r w:rsidRPr="004D7589">
        <w:rPr>
          <w:lang w:val="en-US"/>
        </w:rPr>
        <w:t xml:space="preserve"> Foundation for Children's Empowerment</w:t>
      </w:r>
    </w:p>
    <w:p w14:paraId="5898B04F" w14:textId="6454F39C" w:rsidR="008A2AC0" w:rsidRPr="00C260B3" w:rsidRDefault="008A2AC0" w:rsidP="008A2AC0">
      <w:pPr>
        <w:pStyle w:val="ONUME"/>
        <w:numPr>
          <w:ilvl w:val="0"/>
          <w:numId w:val="11"/>
        </w:numPr>
        <w:tabs>
          <w:tab w:val="left" w:pos="1260"/>
        </w:tabs>
        <w:spacing w:after="0" w:line="360" w:lineRule="auto"/>
        <w:ind w:left="567" w:hanging="567"/>
        <w:rPr>
          <w:szCs w:val="22"/>
          <w:lang w:val="es-ES_tradnl"/>
        </w:rPr>
      </w:pPr>
      <w:r w:rsidRPr="00C260B3">
        <w:rPr>
          <w:lang w:val="es-ES_tradnl"/>
        </w:rPr>
        <w:t xml:space="preserve">República Unida de </w:t>
      </w:r>
      <w:proofErr w:type="spellStart"/>
      <w:r w:rsidRPr="00C260B3">
        <w:rPr>
          <w:lang w:val="es-ES_tradnl"/>
        </w:rPr>
        <w:t>Tanzanía</w:t>
      </w:r>
      <w:proofErr w:type="spellEnd"/>
      <w:r w:rsidRPr="00C260B3">
        <w:rPr>
          <w:lang w:val="es-ES_tradnl"/>
        </w:rPr>
        <w:t>:</w:t>
      </w:r>
      <w:r w:rsidR="005D62C5" w:rsidRPr="00C260B3">
        <w:rPr>
          <w:lang w:val="es-ES_tradnl"/>
        </w:rPr>
        <w:t xml:space="preserve"> </w:t>
      </w:r>
      <w:r w:rsidRPr="00C260B3">
        <w:rPr>
          <w:lang w:val="es-ES_tradnl"/>
        </w:rPr>
        <w:t xml:space="preserve">Tanzania League </w:t>
      </w:r>
      <w:proofErr w:type="spellStart"/>
      <w:r w:rsidRPr="00C260B3">
        <w:rPr>
          <w:lang w:val="es-ES_tradnl"/>
        </w:rPr>
        <w:t>of</w:t>
      </w:r>
      <w:proofErr w:type="spellEnd"/>
      <w:r w:rsidRPr="00C260B3">
        <w:rPr>
          <w:lang w:val="es-ES_tradnl"/>
        </w:rPr>
        <w:t xml:space="preserve"> </w:t>
      </w:r>
      <w:proofErr w:type="spellStart"/>
      <w:r w:rsidRPr="00C260B3">
        <w:rPr>
          <w:lang w:val="es-ES_tradnl"/>
        </w:rPr>
        <w:t>the</w:t>
      </w:r>
      <w:proofErr w:type="spellEnd"/>
      <w:r w:rsidRPr="00C260B3">
        <w:rPr>
          <w:lang w:val="es-ES_tradnl"/>
        </w:rPr>
        <w:t xml:space="preserve"> Blind</w:t>
      </w:r>
    </w:p>
    <w:p w14:paraId="4120745B" w14:textId="77777777" w:rsidR="005D62C5" w:rsidRPr="00C260B3" w:rsidRDefault="008A2AC0" w:rsidP="008A2AC0">
      <w:pPr>
        <w:pStyle w:val="ONUME"/>
        <w:numPr>
          <w:ilvl w:val="0"/>
          <w:numId w:val="11"/>
        </w:numPr>
        <w:tabs>
          <w:tab w:val="left" w:pos="1260"/>
        </w:tabs>
        <w:spacing w:after="0" w:line="360" w:lineRule="auto"/>
        <w:ind w:left="567" w:hanging="567"/>
        <w:rPr>
          <w:lang w:val="es-ES_tradnl"/>
        </w:rPr>
      </w:pPr>
      <w:r w:rsidRPr="00C260B3">
        <w:rPr>
          <w:lang w:val="es-ES_tradnl"/>
        </w:rPr>
        <w:t>Uruguay:</w:t>
      </w:r>
      <w:r w:rsidR="005D62C5" w:rsidRPr="00C260B3">
        <w:rPr>
          <w:lang w:val="es-ES_tradnl"/>
        </w:rPr>
        <w:t xml:space="preserve"> </w:t>
      </w:r>
      <w:r w:rsidRPr="00C260B3">
        <w:rPr>
          <w:lang w:val="es-ES_tradnl"/>
        </w:rPr>
        <w:t>Fundación Braille de Uruguay</w:t>
      </w:r>
    </w:p>
    <w:p w14:paraId="3A027DAA" w14:textId="0955F18D" w:rsidR="008A2AC0" w:rsidRPr="00C260B3" w:rsidRDefault="008A2AC0" w:rsidP="008A2AC0">
      <w:pPr>
        <w:pStyle w:val="ONUME"/>
        <w:numPr>
          <w:ilvl w:val="0"/>
          <w:numId w:val="11"/>
        </w:numPr>
        <w:tabs>
          <w:tab w:val="left" w:pos="1260"/>
        </w:tabs>
        <w:spacing w:after="0" w:line="360" w:lineRule="auto"/>
        <w:ind w:left="567" w:hanging="567"/>
        <w:rPr>
          <w:szCs w:val="22"/>
          <w:lang w:val="es-ES_tradnl"/>
        </w:rPr>
      </w:pPr>
      <w:r w:rsidRPr="00C260B3">
        <w:rPr>
          <w:lang w:val="es-ES_tradnl"/>
        </w:rPr>
        <w:t>Uruguay:</w:t>
      </w:r>
      <w:r w:rsidR="005D62C5" w:rsidRPr="00C260B3">
        <w:rPr>
          <w:lang w:val="es-ES_tradnl"/>
        </w:rPr>
        <w:t xml:space="preserve"> </w:t>
      </w:r>
      <w:r w:rsidRPr="00C260B3">
        <w:rPr>
          <w:lang w:val="es-ES_tradnl"/>
        </w:rPr>
        <w:t>Unión Nacional de Ciegos del Uruguay</w:t>
      </w:r>
    </w:p>
    <w:p w14:paraId="1D6491B8" w14:textId="77777777" w:rsidR="005D62C5" w:rsidRPr="00C260B3" w:rsidRDefault="008A2AC0" w:rsidP="008A2AC0">
      <w:pPr>
        <w:pStyle w:val="ONUME"/>
        <w:numPr>
          <w:ilvl w:val="0"/>
          <w:numId w:val="11"/>
        </w:numPr>
        <w:tabs>
          <w:tab w:val="left" w:pos="1260"/>
        </w:tabs>
        <w:spacing w:after="0" w:line="360" w:lineRule="auto"/>
        <w:ind w:left="567" w:hanging="567"/>
        <w:rPr>
          <w:lang w:val="es-ES_tradnl"/>
        </w:rPr>
      </w:pPr>
      <w:r w:rsidRPr="00C260B3">
        <w:rPr>
          <w:lang w:val="es-ES_tradnl"/>
        </w:rPr>
        <w:t>Viet Nam:</w:t>
      </w:r>
      <w:r w:rsidR="005D62C5" w:rsidRPr="00C260B3">
        <w:rPr>
          <w:lang w:val="es-ES_tradnl"/>
        </w:rPr>
        <w:t xml:space="preserve"> </w:t>
      </w:r>
      <w:r w:rsidRPr="00C260B3">
        <w:rPr>
          <w:lang w:val="es-ES_tradnl"/>
        </w:rPr>
        <w:t xml:space="preserve">Vietnam Blind </w:t>
      </w:r>
      <w:proofErr w:type="spellStart"/>
      <w:r w:rsidRPr="00C260B3">
        <w:rPr>
          <w:lang w:val="es-ES_tradnl"/>
        </w:rPr>
        <w:t>Association</w:t>
      </w:r>
      <w:proofErr w:type="spellEnd"/>
    </w:p>
    <w:p w14:paraId="0C6DC1BC" w14:textId="77777777" w:rsidR="005D62C5" w:rsidRPr="004D7589" w:rsidRDefault="008A2AC0" w:rsidP="008A2AC0">
      <w:pPr>
        <w:pStyle w:val="ONUME"/>
        <w:numPr>
          <w:ilvl w:val="0"/>
          <w:numId w:val="11"/>
        </w:numPr>
        <w:tabs>
          <w:tab w:val="left" w:pos="1260"/>
        </w:tabs>
        <w:spacing w:after="0" w:line="360" w:lineRule="auto"/>
        <w:ind w:left="567" w:hanging="567"/>
        <w:rPr>
          <w:lang w:val="en-US"/>
        </w:rPr>
      </w:pPr>
      <w:r w:rsidRPr="004D7589">
        <w:rPr>
          <w:lang w:val="en-US"/>
        </w:rPr>
        <w:t>Viet Nam:</w:t>
      </w:r>
      <w:r w:rsidR="005D62C5" w:rsidRPr="004D7589">
        <w:rPr>
          <w:lang w:val="en-US"/>
        </w:rPr>
        <w:t xml:space="preserve"> </w:t>
      </w:r>
      <w:r w:rsidRPr="004D7589">
        <w:rPr>
          <w:lang w:val="en-US"/>
        </w:rPr>
        <w:t>Vietnam Institute of Educational Sciences</w:t>
      </w:r>
    </w:p>
    <w:p w14:paraId="53FA2880" w14:textId="77777777" w:rsidR="005D62C5" w:rsidRPr="004D7589" w:rsidRDefault="008A2AC0" w:rsidP="008A2AC0">
      <w:pPr>
        <w:pStyle w:val="ONUME"/>
        <w:numPr>
          <w:ilvl w:val="0"/>
          <w:numId w:val="11"/>
        </w:numPr>
        <w:tabs>
          <w:tab w:val="left" w:pos="1260"/>
        </w:tabs>
        <w:spacing w:after="0" w:line="360" w:lineRule="auto"/>
        <w:ind w:left="567" w:hanging="567"/>
        <w:rPr>
          <w:lang w:val="en-US"/>
        </w:rPr>
      </w:pPr>
      <w:r w:rsidRPr="004D7589">
        <w:rPr>
          <w:lang w:val="en-US"/>
        </w:rPr>
        <w:t>Viet Nam:</w:t>
      </w:r>
      <w:r w:rsidR="005D62C5" w:rsidRPr="004D7589">
        <w:rPr>
          <w:lang w:val="en-US"/>
        </w:rPr>
        <w:t xml:space="preserve"> </w:t>
      </w:r>
      <w:r w:rsidRPr="004D7589">
        <w:rPr>
          <w:lang w:val="en-US"/>
        </w:rPr>
        <w:t>Sao Mai Vocational and Assistive Technology Center for the Blind</w:t>
      </w:r>
    </w:p>
    <w:p w14:paraId="729F8C77" w14:textId="6192B36C" w:rsidR="008A2AC0" w:rsidRPr="004D7589" w:rsidRDefault="008A2AC0" w:rsidP="00981C1F">
      <w:pPr>
        <w:pStyle w:val="ONUME"/>
        <w:numPr>
          <w:ilvl w:val="0"/>
          <w:numId w:val="11"/>
        </w:numPr>
        <w:tabs>
          <w:tab w:val="left" w:pos="1260"/>
        </w:tabs>
        <w:spacing w:after="600"/>
        <w:ind w:left="561" w:hanging="561"/>
        <w:rPr>
          <w:szCs w:val="22"/>
          <w:lang w:val="en-US"/>
        </w:rPr>
      </w:pPr>
      <w:r w:rsidRPr="004D7589">
        <w:rPr>
          <w:lang w:val="en-US"/>
        </w:rPr>
        <w:t>Zimbabwe:</w:t>
      </w:r>
      <w:r w:rsidR="005D62C5" w:rsidRPr="004D7589">
        <w:rPr>
          <w:lang w:val="en-US"/>
        </w:rPr>
        <w:t xml:space="preserve"> </w:t>
      </w:r>
      <w:r w:rsidRPr="004D7589">
        <w:rPr>
          <w:lang w:val="en-US"/>
        </w:rPr>
        <w:t>Zimbabwe National League of the Blind</w:t>
      </w:r>
    </w:p>
    <w:p w14:paraId="3CB4DBB1" w14:textId="6DDCAD3C" w:rsidR="00152CEA" w:rsidRPr="00C260B3" w:rsidRDefault="008A2AC0" w:rsidP="008A2AC0">
      <w:pPr>
        <w:pStyle w:val="Endofdocument-Annex"/>
        <w:rPr>
          <w:lang w:val="es-ES_tradnl"/>
        </w:rPr>
      </w:pPr>
      <w:r w:rsidRPr="00C260B3">
        <w:rPr>
          <w:lang w:val="es-ES_tradnl"/>
        </w:rPr>
        <w:t>[Fin del Anexo II y del documento]</w:t>
      </w:r>
    </w:p>
    <w:sectPr w:rsidR="00152CEA" w:rsidRPr="00C260B3" w:rsidSect="00981C1F">
      <w:headerReference w:type="default" r:id="rId20"/>
      <w:headerReference w:type="first" r:id="rId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F9614" w14:textId="77777777" w:rsidR="00AD5C14" w:rsidRDefault="00AD5C14">
      <w:r>
        <w:separator/>
      </w:r>
    </w:p>
  </w:endnote>
  <w:endnote w:type="continuationSeparator" w:id="0">
    <w:p w14:paraId="61DC5A4F" w14:textId="77777777" w:rsidR="00AD5C14" w:rsidRPr="009D30E6" w:rsidRDefault="00AD5C14" w:rsidP="007E663E">
      <w:pPr>
        <w:rPr>
          <w:sz w:val="17"/>
          <w:szCs w:val="17"/>
        </w:rPr>
      </w:pPr>
      <w:r w:rsidRPr="009D30E6">
        <w:rPr>
          <w:sz w:val="17"/>
          <w:szCs w:val="17"/>
        </w:rPr>
        <w:separator/>
      </w:r>
    </w:p>
    <w:p w14:paraId="5D81613A" w14:textId="77777777" w:rsidR="00AD5C14" w:rsidRPr="007E663E" w:rsidRDefault="00AD5C14" w:rsidP="007E663E">
      <w:pPr>
        <w:spacing w:after="60"/>
        <w:rPr>
          <w:sz w:val="17"/>
          <w:szCs w:val="17"/>
        </w:rPr>
      </w:pPr>
      <w:r>
        <w:rPr>
          <w:sz w:val="17"/>
        </w:rPr>
        <w:t>[Continuación de la nota de la página anterior]</w:t>
      </w:r>
    </w:p>
  </w:endnote>
  <w:endnote w:type="continuationNotice" w:id="1">
    <w:p w14:paraId="734F2033" w14:textId="77777777" w:rsidR="00AD5C14" w:rsidRPr="007E663E" w:rsidRDefault="00AD5C1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27721" w14:textId="77777777" w:rsidR="00AD5C14" w:rsidRDefault="00AD5C14">
      <w:r>
        <w:separator/>
      </w:r>
    </w:p>
  </w:footnote>
  <w:footnote w:type="continuationSeparator" w:id="0">
    <w:p w14:paraId="1D3FFA9A" w14:textId="77777777" w:rsidR="00AD5C14" w:rsidRPr="009D30E6" w:rsidRDefault="00AD5C14" w:rsidP="007E663E">
      <w:pPr>
        <w:rPr>
          <w:sz w:val="17"/>
          <w:szCs w:val="17"/>
        </w:rPr>
      </w:pPr>
      <w:r w:rsidRPr="009D30E6">
        <w:rPr>
          <w:sz w:val="17"/>
          <w:szCs w:val="17"/>
        </w:rPr>
        <w:separator/>
      </w:r>
    </w:p>
    <w:p w14:paraId="3A7DB0CD" w14:textId="77777777" w:rsidR="00AD5C14" w:rsidRPr="007E663E" w:rsidRDefault="00AD5C14" w:rsidP="007E663E">
      <w:pPr>
        <w:spacing w:after="60"/>
        <w:rPr>
          <w:sz w:val="17"/>
          <w:szCs w:val="17"/>
        </w:rPr>
      </w:pPr>
      <w:r>
        <w:rPr>
          <w:sz w:val="17"/>
        </w:rPr>
        <w:t>[Continuación de la nota de la página anterior]</w:t>
      </w:r>
    </w:p>
  </w:footnote>
  <w:footnote w:type="continuationNotice" w:id="1">
    <w:p w14:paraId="761BCC8E" w14:textId="77777777" w:rsidR="00AD5C14" w:rsidRPr="007E663E" w:rsidRDefault="00AD5C14" w:rsidP="007E663E">
      <w:pPr>
        <w:spacing w:before="60"/>
        <w:jc w:val="right"/>
        <w:rPr>
          <w:sz w:val="17"/>
          <w:szCs w:val="17"/>
        </w:rPr>
      </w:pPr>
      <w:r w:rsidRPr="007E663E">
        <w:rPr>
          <w:sz w:val="17"/>
          <w:szCs w:val="17"/>
        </w:rPr>
        <w:t>[Sigue la nota en la página siguiente]</w:t>
      </w:r>
    </w:p>
  </w:footnote>
  <w:footnote w:id="2">
    <w:p w14:paraId="45EEC850" w14:textId="77777777" w:rsidR="008A2AC0" w:rsidRDefault="008A2AC0" w:rsidP="008A2AC0">
      <w:pPr>
        <w:pStyle w:val="FootnoteText"/>
      </w:pPr>
      <w:r>
        <w:rPr>
          <w:rStyle w:val="FootnoteReference"/>
        </w:rPr>
        <w:footnoteRef/>
      </w:r>
      <w:r>
        <w:t xml:space="preserve"> Téngase presente que Braillenet, de Francia, y Seeing Ear, del Reino Unido, ya no están incluidas, puesto que estas entidades autorizadas cesaron sus actividades en 2022 y 2021, respectivamente.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8617" w14:textId="77777777" w:rsidR="008A2AC0" w:rsidRDefault="008A2AC0" w:rsidP="00477D6B">
    <w:pPr>
      <w:jc w:val="right"/>
    </w:pPr>
    <w:r>
      <w:t>MVT/A/11/INF/1</w:t>
    </w:r>
  </w:p>
  <w:p w14:paraId="0E30292E" w14:textId="77777777" w:rsidR="008A2AC0" w:rsidRDefault="008A2AC0" w:rsidP="00267800">
    <w:pPr>
      <w:spacing w:after="480"/>
      <w:jc w:val="right"/>
    </w:pPr>
    <w:r>
      <w:t>página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0152" w14:textId="77777777" w:rsidR="008A2AC0" w:rsidRPr="00F5606E" w:rsidRDefault="008A2AC0" w:rsidP="00477D6B">
    <w:pPr>
      <w:jc w:val="right"/>
      <w:rPr>
        <w:lang w:val="pt-BR"/>
      </w:rPr>
    </w:pPr>
    <w:r w:rsidRPr="00F5606E">
      <w:rPr>
        <w:lang w:val="pt-BR"/>
      </w:rPr>
      <w:t>MVT/A/11/INF/1</w:t>
    </w:r>
  </w:p>
  <w:p w14:paraId="183F717F" w14:textId="77777777" w:rsidR="008A2AC0" w:rsidRPr="00F5606E" w:rsidRDefault="008A2AC0" w:rsidP="00267800">
    <w:pPr>
      <w:spacing w:after="480"/>
      <w:jc w:val="right"/>
      <w:rPr>
        <w:lang w:val="pt-BR"/>
      </w:rPr>
    </w:pPr>
    <w:r w:rsidRPr="00F5606E">
      <w:rPr>
        <w:lang w:val="pt-BR"/>
      </w:rPr>
      <w:t xml:space="preserve">Anexo I, página </w:t>
    </w:r>
    <w:r>
      <w:fldChar w:fldCharType="begin"/>
    </w:r>
    <w:r w:rsidRPr="00F5606E">
      <w:rPr>
        <w:lang w:val="pt-BR"/>
      </w:rPr>
      <w:instrText xml:space="preserve"> PAGE  \* MERGEFORMAT </w:instrText>
    </w:r>
    <w:r>
      <w:fldChar w:fldCharType="separate"/>
    </w:r>
    <w:r w:rsidRPr="00F5606E">
      <w:rPr>
        <w:lang w:val="pt-BR"/>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6DA5E" w14:textId="77777777" w:rsidR="008A2AC0" w:rsidRPr="00F963A3" w:rsidRDefault="008A2AC0" w:rsidP="007A4501">
    <w:pPr>
      <w:jc w:val="right"/>
      <w:rPr>
        <w:caps/>
        <w:szCs w:val="22"/>
      </w:rPr>
    </w:pPr>
    <w:r>
      <w:rPr>
        <w:caps/>
      </w:rPr>
      <w:t>MVT/A/11/INF/1</w:t>
    </w:r>
  </w:p>
  <w:p w14:paraId="62643DC9" w14:textId="77777777" w:rsidR="008A2AC0" w:rsidRDefault="008A2AC0" w:rsidP="007A4501">
    <w:pPr>
      <w:spacing w:after="480"/>
      <w:jc w:val="right"/>
    </w:pPr>
    <w:r>
      <w:t>ANEXO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62AC" w14:textId="1E2FBB20" w:rsidR="00F84474" w:rsidRDefault="008A2AC0" w:rsidP="00477D6B">
    <w:pPr>
      <w:jc w:val="right"/>
    </w:pPr>
    <w:bookmarkStart w:id="16" w:name="Code2"/>
    <w:bookmarkEnd w:id="16"/>
    <w:r>
      <w:t>MVT/A/11/INF/1</w:t>
    </w:r>
  </w:p>
  <w:p w14:paraId="703858D1" w14:textId="34E813D5" w:rsidR="00F84474" w:rsidRDefault="004A0D44" w:rsidP="00477D6B">
    <w:pPr>
      <w:jc w:val="right"/>
    </w:pPr>
    <w:r>
      <w:t xml:space="preserve">Anexo II,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3CB43F57" w14:textId="77777777" w:rsidR="00F84474" w:rsidRDefault="00F84474" w:rsidP="00477D6B">
    <w:pPr>
      <w:jc w:val="right"/>
    </w:pPr>
  </w:p>
  <w:p w14:paraId="69EEB85B" w14:textId="77777777"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1B7D" w14:textId="77777777" w:rsidR="00436586" w:rsidRPr="00F963A3" w:rsidRDefault="00436586" w:rsidP="007A4501">
    <w:pPr>
      <w:jc w:val="right"/>
      <w:rPr>
        <w:caps/>
        <w:szCs w:val="22"/>
      </w:rPr>
    </w:pPr>
    <w:r>
      <w:rPr>
        <w:caps/>
      </w:rPr>
      <w:t>MVT/A/11/INF/1</w:t>
    </w:r>
  </w:p>
  <w:p w14:paraId="448980F2" w14:textId="6E771D45" w:rsidR="00436586" w:rsidRDefault="00436586" w:rsidP="007A4501">
    <w:pPr>
      <w:spacing w:after="480"/>
      <w:jc w:val="right"/>
    </w:pPr>
    <w:r>
      <w:t>ANEXO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AB08F694"/>
    <w:lvl w:ilvl="0">
      <w:start w:val="1"/>
      <w:numFmt w:val="decimal"/>
      <w:lvlRestart w:val="0"/>
      <w:pStyle w:val="ONUME"/>
      <w:lvlText w:val="%1."/>
      <w:lvlJc w:val="left"/>
      <w:pPr>
        <w:tabs>
          <w:tab w:val="num" w:pos="567"/>
        </w:tabs>
        <w:ind w:left="0" w:firstLine="0"/>
      </w:pPr>
      <w:rPr>
        <w:rFonts w:hint="default"/>
      </w:rPr>
    </w:lvl>
    <w:lvl w:ilvl="1">
      <w:start w:val="1"/>
      <w:numFmt w:val="bullet"/>
      <w:lvlText w:val=""/>
      <w:lvlJc w:val="left"/>
      <w:pPr>
        <w:ind w:left="927" w:hanging="36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612C33"/>
    <w:multiLevelType w:val="hybridMultilevel"/>
    <w:tmpl w:val="0F06C976"/>
    <w:lvl w:ilvl="0" w:tplc="4E82478C">
      <w:start w:val="1"/>
      <w:numFmt w:val="bullet"/>
      <w:lvlText w:val=""/>
      <w:lvlJc w:val="left"/>
      <w:pPr>
        <w:ind w:left="2574" w:hanging="360"/>
      </w:pPr>
      <w:rPr>
        <w:rFonts w:ascii="Symbol" w:hAnsi="Symbol" w:hint="default"/>
      </w:rPr>
    </w:lvl>
    <w:lvl w:ilvl="1" w:tplc="FFFFFFFF" w:tentative="1">
      <w:start w:val="1"/>
      <w:numFmt w:val="bullet"/>
      <w:lvlText w:val="o"/>
      <w:lvlJc w:val="left"/>
      <w:pPr>
        <w:ind w:left="3294" w:hanging="360"/>
      </w:pPr>
      <w:rPr>
        <w:rFonts w:ascii="Courier New" w:hAnsi="Courier New" w:cs="Courier New" w:hint="default"/>
      </w:rPr>
    </w:lvl>
    <w:lvl w:ilvl="2" w:tplc="FFFFFFFF" w:tentative="1">
      <w:start w:val="1"/>
      <w:numFmt w:val="bullet"/>
      <w:lvlText w:val=""/>
      <w:lvlJc w:val="left"/>
      <w:pPr>
        <w:ind w:left="4014" w:hanging="360"/>
      </w:pPr>
      <w:rPr>
        <w:rFonts w:ascii="Wingdings" w:hAnsi="Wingdings" w:hint="default"/>
      </w:rPr>
    </w:lvl>
    <w:lvl w:ilvl="3" w:tplc="FFFFFFFF" w:tentative="1">
      <w:start w:val="1"/>
      <w:numFmt w:val="bullet"/>
      <w:lvlText w:val=""/>
      <w:lvlJc w:val="left"/>
      <w:pPr>
        <w:ind w:left="4734" w:hanging="360"/>
      </w:pPr>
      <w:rPr>
        <w:rFonts w:ascii="Symbol" w:hAnsi="Symbol" w:hint="default"/>
      </w:rPr>
    </w:lvl>
    <w:lvl w:ilvl="4" w:tplc="FFFFFFFF" w:tentative="1">
      <w:start w:val="1"/>
      <w:numFmt w:val="bullet"/>
      <w:lvlText w:val="o"/>
      <w:lvlJc w:val="left"/>
      <w:pPr>
        <w:ind w:left="5454" w:hanging="360"/>
      </w:pPr>
      <w:rPr>
        <w:rFonts w:ascii="Courier New" w:hAnsi="Courier New" w:cs="Courier New" w:hint="default"/>
      </w:rPr>
    </w:lvl>
    <w:lvl w:ilvl="5" w:tplc="FFFFFFFF" w:tentative="1">
      <w:start w:val="1"/>
      <w:numFmt w:val="bullet"/>
      <w:lvlText w:val=""/>
      <w:lvlJc w:val="left"/>
      <w:pPr>
        <w:ind w:left="6174" w:hanging="360"/>
      </w:pPr>
      <w:rPr>
        <w:rFonts w:ascii="Wingdings" w:hAnsi="Wingdings" w:hint="default"/>
      </w:rPr>
    </w:lvl>
    <w:lvl w:ilvl="6" w:tplc="FFFFFFFF" w:tentative="1">
      <w:start w:val="1"/>
      <w:numFmt w:val="bullet"/>
      <w:lvlText w:val=""/>
      <w:lvlJc w:val="left"/>
      <w:pPr>
        <w:ind w:left="6894" w:hanging="360"/>
      </w:pPr>
      <w:rPr>
        <w:rFonts w:ascii="Symbol" w:hAnsi="Symbol" w:hint="default"/>
      </w:rPr>
    </w:lvl>
    <w:lvl w:ilvl="7" w:tplc="FFFFFFFF" w:tentative="1">
      <w:start w:val="1"/>
      <w:numFmt w:val="bullet"/>
      <w:lvlText w:val="o"/>
      <w:lvlJc w:val="left"/>
      <w:pPr>
        <w:ind w:left="7614" w:hanging="360"/>
      </w:pPr>
      <w:rPr>
        <w:rFonts w:ascii="Courier New" w:hAnsi="Courier New" w:cs="Courier New" w:hint="default"/>
      </w:rPr>
    </w:lvl>
    <w:lvl w:ilvl="8" w:tplc="FFFFFFFF" w:tentative="1">
      <w:start w:val="1"/>
      <w:numFmt w:val="bullet"/>
      <w:lvlText w:val=""/>
      <w:lvlJc w:val="left"/>
      <w:pPr>
        <w:ind w:left="8334" w:hanging="360"/>
      </w:pPr>
      <w:rPr>
        <w:rFonts w:ascii="Wingdings" w:hAnsi="Wingdings" w:hint="default"/>
      </w:rPr>
    </w:lvl>
  </w:abstractNum>
  <w:abstractNum w:abstractNumId="3" w15:restartNumberingAfterBreak="0">
    <w:nsid w:val="16FA1873"/>
    <w:multiLevelType w:val="multilevel"/>
    <w:tmpl w:val="798210EA"/>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bullet"/>
      <w:lvlText w:val=""/>
      <w:lvlJc w:val="left"/>
      <w:pPr>
        <w:ind w:left="864" w:hanging="360"/>
      </w:pPr>
      <w:rPr>
        <w:rFonts w:ascii="Symbol" w:hAnsi="Symbol"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A92B77"/>
    <w:multiLevelType w:val="hybridMultilevel"/>
    <w:tmpl w:val="80826088"/>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65934C9"/>
    <w:multiLevelType w:val="multilevel"/>
    <w:tmpl w:val="FD24FEF6"/>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A12C4B"/>
    <w:multiLevelType w:val="hybridMultilevel"/>
    <w:tmpl w:val="DCE8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BD1DA0"/>
    <w:multiLevelType w:val="hybridMultilevel"/>
    <w:tmpl w:val="BA72228A"/>
    <w:lvl w:ilvl="0" w:tplc="4E82478C">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68D92C44"/>
    <w:multiLevelType w:val="hybridMultilevel"/>
    <w:tmpl w:val="79AADC46"/>
    <w:lvl w:ilvl="0" w:tplc="247AE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717249">
    <w:abstractNumId w:val="4"/>
  </w:num>
  <w:num w:numId="2" w16cid:durableId="736319168">
    <w:abstractNumId w:val="8"/>
  </w:num>
  <w:num w:numId="3" w16cid:durableId="858349302">
    <w:abstractNumId w:val="0"/>
  </w:num>
  <w:num w:numId="4" w16cid:durableId="628128631">
    <w:abstractNumId w:val="9"/>
  </w:num>
  <w:num w:numId="5" w16cid:durableId="1385251615">
    <w:abstractNumId w:val="1"/>
  </w:num>
  <w:num w:numId="6" w16cid:durableId="408380439">
    <w:abstractNumId w:val="5"/>
  </w:num>
  <w:num w:numId="7" w16cid:durableId="666249480">
    <w:abstractNumId w:val="3"/>
  </w:num>
  <w:num w:numId="8" w16cid:durableId="1146895937">
    <w:abstractNumId w:val="7"/>
  </w:num>
  <w:num w:numId="9" w16cid:durableId="1669476404">
    <w:abstractNumId w:val="2"/>
  </w:num>
  <w:num w:numId="10" w16cid:durableId="1640069202">
    <w:abstractNumId w:val="12"/>
  </w:num>
  <w:num w:numId="11" w16cid:durableId="1945307118">
    <w:abstractNumId w:val="10"/>
  </w:num>
  <w:num w:numId="12" w16cid:durableId="1455054566">
    <w:abstractNumId w:val="11"/>
  </w:num>
  <w:num w:numId="13" w16cid:durableId="1913006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C0"/>
    <w:rsid w:val="00004D06"/>
    <w:rsid w:val="000717F2"/>
    <w:rsid w:val="000A67C3"/>
    <w:rsid w:val="000D0EA7"/>
    <w:rsid w:val="000E3BB3"/>
    <w:rsid w:val="000F5E56"/>
    <w:rsid w:val="00127A38"/>
    <w:rsid w:val="001362EE"/>
    <w:rsid w:val="00152CEA"/>
    <w:rsid w:val="001832A6"/>
    <w:rsid w:val="001C4DD3"/>
    <w:rsid w:val="001D50D1"/>
    <w:rsid w:val="0023525C"/>
    <w:rsid w:val="002634C4"/>
    <w:rsid w:val="002F4E68"/>
    <w:rsid w:val="00307787"/>
    <w:rsid w:val="00354647"/>
    <w:rsid w:val="003615A2"/>
    <w:rsid w:val="00377273"/>
    <w:rsid w:val="003845C1"/>
    <w:rsid w:val="00387287"/>
    <w:rsid w:val="003A2090"/>
    <w:rsid w:val="003D41D4"/>
    <w:rsid w:val="00415C34"/>
    <w:rsid w:val="00423E3E"/>
    <w:rsid w:val="00427AF4"/>
    <w:rsid w:val="00436586"/>
    <w:rsid w:val="0045231F"/>
    <w:rsid w:val="004647DA"/>
    <w:rsid w:val="00477D6B"/>
    <w:rsid w:val="0048597F"/>
    <w:rsid w:val="004A0D44"/>
    <w:rsid w:val="004A6C37"/>
    <w:rsid w:val="004C37CC"/>
    <w:rsid w:val="004D1321"/>
    <w:rsid w:val="004D7589"/>
    <w:rsid w:val="004F7418"/>
    <w:rsid w:val="00511D0C"/>
    <w:rsid w:val="0055013B"/>
    <w:rsid w:val="0056224D"/>
    <w:rsid w:val="00571B99"/>
    <w:rsid w:val="0059103E"/>
    <w:rsid w:val="005D5569"/>
    <w:rsid w:val="005D62C5"/>
    <w:rsid w:val="005D64EC"/>
    <w:rsid w:val="005E1626"/>
    <w:rsid w:val="005E75F4"/>
    <w:rsid w:val="00605827"/>
    <w:rsid w:val="0064615D"/>
    <w:rsid w:val="00671928"/>
    <w:rsid w:val="00675021"/>
    <w:rsid w:val="006773CE"/>
    <w:rsid w:val="006A06C6"/>
    <w:rsid w:val="007E63AC"/>
    <w:rsid w:val="007E663E"/>
    <w:rsid w:val="00815082"/>
    <w:rsid w:val="00827325"/>
    <w:rsid w:val="00843582"/>
    <w:rsid w:val="008A139D"/>
    <w:rsid w:val="008A2AC0"/>
    <w:rsid w:val="008B14EA"/>
    <w:rsid w:val="008B2CC1"/>
    <w:rsid w:val="008E051F"/>
    <w:rsid w:val="0090731E"/>
    <w:rsid w:val="00945CA2"/>
    <w:rsid w:val="009473FD"/>
    <w:rsid w:val="00966A22"/>
    <w:rsid w:val="00972F03"/>
    <w:rsid w:val="00975B37"/>
    <w:rsid w:val="00981C1F"/>
    <w:rsid w:val="009A0C8B"/>
    <w:rsid w:val="009B6241"/>
    <w:rsid w:val="00A16FC0"/>
    <w:rsid w:val="00A24D83"/>
    <w:rsid w:val="00A32C9E"/>
    <w:rsid w:val="00A675EF"/>
    <w:rsid w:val="00A7453D"/>
    <w:rsid w:val="00A8596A"/>
    <w:rsid w:val="00A8682D"/>
    <w:rsid w:val="00A956B8"/>
    <w:rsid w:val="00AB613D"/>
    <w:rsid w:val="00AB7891"/>
    <w:rsid w:val="00AC0728"/>
    <w:rsid w:val="00AD5C14"/>
    <w:rsid w:val="00B23478"/>
    <w:rsid w:val="00B43817"/>
    <w:rsid w:val="00B65A0A"/>
    <w:rsid w:val="00B664AD"/>
    <w:rsid w:val="00B72D36"/>
    <w:rsid w:val="00BA063E"/>
    <w:rsid w:val="00BC4164"/>
    <w:rsid w:val="00BD2DCC"/>
    <w:rsid w:val="00BE1A8C"/>
    <w:rsid w:val="00BE75E4"/>
    <w:rsid w:val="00BF1575"/>
    <w:rsid w:val="00C06472"/>
    <w:rsid w:val="00C260B3"/>
    <w:rsid w:val="00C90559"/>
    <w:rsid w:val="00CB78CF"/>
    <w:rsid w:val="00D36B79"/>
    <w:rsid w:val="00D40CF0"/>
    <w:rsid w:val="00D56C7C"/>
    <w:rsid w:val="00D61DD6"/>
    <w:rsid w:val="00D71B4D"/>
    <w:rsid w:val="00D90289"/>
    <w:rsid w:val="00D93D55"/>
    <w:rsid w:val="00DD0875"/>
    <w:rsid w:val="00E22C8F"/>
    <w:rsid w:val="00E45C84"/>
    <w:rsid w:val="00E46E8F"/>
    <w:rsid w:val="00E504E5"/>
    <w:rsid w:val="00E73ABF"/>
    <w:rsid w:val="00E93414"/>
    <w:rsid w:val="00EB7A3E"/>
    <w:rsid w:val="00EC401A"/>
    <w:rsid w:val="00EF530A"/>
    <w:rsid w:val="00EF6622"/>
    <w:rsid w:val="00F353D3"/>
    <w:rsid w:val="00F55408"/>
    <w:rsid w:val="00F558EC"/>
    <w:rsid w:val="00F66152"/>
    <w:rsid w:val="00F80845"/>
    <w:rsid w:val="00F84474"/>
    <w:rsid w:val="00FD72A5"/>
    <w:rsid w:val="00FF6BF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E0667"/>
  <w15:docId w15:val="{799542BB-B7C2-474B-B79B-E43361CC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8A2AC0"/>
    <w:pPr>
      <w:ind w:left="720"/>
      <w:contextualSpacing/>
    </w:pPr>
    <w:rPr>
      <w:rFonts w:eastAsia="Times New Roman"/>
      <w:lang w:eastAsia="en-US"/>
    </w:rPr>
  </w:style>
  <w:style w:type="character" w:customStyle="1" w:styleId="Heading3Char">
    <w:name w:val="Heading 3 Char"/>
    <w:basedOn w:val="DefaultParagraphFont"/>
    <w:link w:val="Heading3"/>
    <w:rsid w:val="008A2AC0"/>
    <w:rPr>
      <w:rFonts w:ascii="Arial" w:eastAsia="SimSun" w:hAnsi="Arial" w:cs="Arial"/>
      <w:bCs/>
      <w:sz w:val="22"/>
      <w:szCs w:val="26"/>
      <w:u w:val="single"/>
      <w:lang w:val="es-ES" w:eastAsia="zh-CN"/>
    </w:rPr>
  </w:style>
  <w:style w:type="character" w:styleId="Hyperlink">
    <w:name w:val="Hyperlink"/>
    <w:basedOn w:val="DefaultParagraphFont"/>
    <w:unhideWhenUsed/>
    <w:rsid w:val="008A2AC0"/>
    <w:rPr>
      <w:color w:val="0000FF" w:themeColor="hyperlink"/>
      <w:u w:val="single"/>
    </w:rPr>
  </w:style>
  <w:style w:type="character" w:customStyle="1" w:styleId="cf01">
    <w:name w:val="cf01"/>
    <w:basedOn w:val="DefaultParagraphFont"/>
    <w:rsid w:val="008A2AC0"/>
    <w:rPr>
      <w:rFonts w:ascii="Segoe UI" w:hAnsi="Segoe UI" w:cs="Segoe UI" w:hint="default"/>
      <w:sz w:val="18"/>
      <w:szCs w:val="18"/>
    </w:rPr>
  </w:style>
  <w:style w:type="character" w:customStyle="1" w:styleId="FootnoteTextChar">
    <w:name w:val="Footnote Text Char"/>
    <w:basedOn w:val="DefaultParagraphFont"/>
    <w:link w:val="FootnoteText"/>
    <w:semiHidden/>
    <w:rsid w:val="008A2AC0"/>
    <w:rPr>
      <w:rFonts w:ascii="Arial" w:eastAsia="SimSun" w:hAnsi="Arial" w:cs="Arial"/>
      <w:sz w:val="18"/>
      <w:lang w:val="es-ES" w:eastAsia="zh-CN"/>
    </w:rPr>
  </w:style>
  <w:style w:type="character" w:styleId="FootnoteReference">
    <w:name w:val="footnote reference"/>
    <w:basedOn w:val="DefaultParagraphFont"/>
    <w:semiHidden/>
    <w:unhideWhenUsed/>
    <w:rsid w:val="008A2AC0"/>
    <w:rPr>
      <w:vertAlign w:val="superscript"/>
    </w:rPr>
  </w:style>
  <w:style w:type="character" w:styleId="FollowedHyperlink">
    <w:name w:val="FollowedHyperlink"/>
    <w:basedOn w:val="DefaultParagraphFont"/>
    <w:semiHidden/>
    <w:unhideWhenUsed/>
    <w:rsid w:val="00127A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cessiblebooksconsortium.org/es/web/abc/portal/inde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ccessiblebooksconsortium.org/es/web/abc/publishing/abc_charter_for_accessible_publishing_signatorie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evi.org/icevi-wbu-global-braille-literacy-campaig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ipo.int/wipolex/es/treaties/textdetails/13169"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1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DEAADBFP-1499948599-54803</_dlc_DocId>
    <_dlc_DocIdUrl xmlns="afdacc0a-6563-489f-9b51-6fc9acac5c48">
      <Url>https://wipoprod.sharepoint.com/sites/SPS-INT-BFP-DEAAD-AsseAffa/_layouts/15/DocIdRedir.aspx?ID=DEAADBFP-1499948599-54803</Url>
      <Description>DEAADBFP-1499948599-54803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7BD56C-7524-49D8-8EE4-3E683F65BCFB}">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2.xml><?xml version="1.0" encoding="utf-8"?>
<ds:datastoreItem xmlns:ds="http://schemas.openxmlformats.org/officeDocument/2006/customXml" ds:itemID="{752BC8BF-92F2-4F73-8DAC-758085F1730D}">
  <ds:schemaRefs>
    <ds:schemaRef ds:uri="http://schemas.microsoft.com/sharepoint/v3/contenttype/forms"/>
  </ds:schemaRefs>
</ds:datastoreItem>
</file>

<file path=customXml/itemProps3.xml><?xml version="1.0" encoding="utf-8"?>
<ds:datastoreItem xmlns:ds="http://schemas.openxmlformats.org/officeDocument/2006/customXml" ds:itemID="{984829AE-02F6-444D-9E4E-B627EA0E1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3FC07-C425-470A-BFE4-F2299DC72AEF}">
  <ds:schemaRefs>
    <ds:schemaRef ds:uri="Microsoft.SharePoint.Taxonomy.ContentTypeSync"/>
  </ds:schemaRefs>
</ds:datastoreItem>
</file>

<file path=customXml/itemProps5.xml><?xml version="1.0" encoding="utf-8"?>
<ds:datastoreItem xmlns:ds="http://schemas.openxmlformats.org/officeDocument/2006/customXml" ds:itemID="{7B095956-49BC-4679-B336-B6B132E834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MVT_A_11 (S)</Template>
  <TotalTime>5</TotalTime>
  <Pages>14</Pages>
  <Words>4769</Words>
  <Characters>27189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MVT/A/11/INF/1</vt:lpstr>
    </vt:vector>
  </TitlesOfParts>
  <Company>WIPO</Company>
  <LinksUpToDate>false</LinksUpToDate>
  <CharactersWithSpaces>31895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MVT/A/11/INF/1</dc:title>
  <dc:creator>WIPO</dc:creator>
  <cp:keywords>PUBLIC</cp:keywords>
  <cp:lastModifiedBy>RUBAN Annaig</cp:lastModifiedBy>
  <cp:revision>7</cp:revision>
  <dcterms:created xsi:type="dcterms:W3CDTF">2026-05-05T08:57:00Z</dcterms:created>
  <dcterms:modified xsi:type="dcterms:W3CDTF">2026-05-05T12:15:00Z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0b942f0c-de55-4590-a79c-24f29e372596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2025-02-18T10:24:28Z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a4a06bdb-1919-4f13-9a60-06e556c14e6b</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usinessUnit">
    <vt:lpwstr>3;#Diplomatic Engagement and Assemblies Affairs Division|c4a5cf71-800f-4e10-aab9-36d8b83eadc2</vt:lpwstr>
  </property>
  <property fmtid="{D5CDD505-2E9C-101B-9397-08002B2CF9AE}" pid="19" name="RMClassification">
    <vt:lpwstr>7;#09 Official Meeting Documents|1c3d7eba-ea38-434e-9ba8-de39eb589212</vt:lpwstr>
  </property>
  <property fmtid="{D5CDD505-2E9C-101B-9397-08002B2CF9AE}" pid="20" name="Languages">
    <vt:lpwstr>1;#English|950e6fa2-2df0-4983-a604-54e57c7a6d93</vt:lpwstr>
  </property>
  <property fmtid="{D5CDD505-2E9C-101B-9397-08002B2CF9AE}" pid="21" name="Body1">
    <vt:lpwstr/>
  </property>
  <property fmtid="{D5CDD505-2E9C-101B-9397-08002B2CF9AE}" pid="22" name="lcf76f155ced4ddcb4097134ff3c332f">
    <vt:lpwstr/>
  </property>
  <property fmtid="{D5CDD505-2E9C-101B-9397-08002B2CF9AE}" pid="23" name="_dlc_DocIdItemGuid">
    <vt:lpwstr>6198d326-32dc-4005-990a-fa041cb961cb</vt:lpwstr>
  </property>
</Properties>
</file>