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EC639" w14:textId="77777777" w:rsidR="00CE662F" w:rsidRPr="00CE76ED" w:rsidRDefault="00CE662F" w:rsidP="00CE662F">
      <w:pPr>
        <w:spacing w:after="120"/>
        <w:jc w:val="right"/>
        <w:rPr>
          <w:lang w:val="es-ES_tradnl"/>
        </w:rPr>
      </w:pPr>
      <w:bookmarkStart w:id="0" w:name="TitleOfDoc"/>
      <w:bookmarkStart w:id="1" w:name="_Hlk167092331"/>
      <w:r w:rsidRPr="00CE76ED">
        <w:rPr>
          <w:noProof/>
          <w:lang w:val="es-ES_tradnl" w:eastAsia="fr-CH"/>
        </w:rPr>
        <w:drawing>
          <wp:inline distT="0" distB="0" distL="0" distR="0" wp14:anchorId="0479FD36" wp14:editId="56F3C4F3">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CE76ED">
        <w:rPr>
          <w:rFonts w:ascii="Arial Black" w:hAnsi="Arial Black"/>
          <w:caps/>
          <w:noProof/>
          <w:sz w:val="15"/>
          <w:szCs w:val="15"/>
          <w:lang w:val="es-ES_tradnl" w:eastAsia="fr-CH"/>
        </w:rPr>
        <mc:AlternateContent>
          <mc:Choice Requires="wps">
            <w:drawing>
              <wp:inline distT="0" distB="0" distL="0" distR="0" wp14:anchorId="60D7914A" wp14:editId="48EDBD1E">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509C44D"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4276F9E" w14:textId="77777777" w:rsidR="00CE662F" w:rsidRPr="00CE76ED" w:rsidRDefault="00CE662F" w:rsidP="00CE662F">
      <w:pPr>
        <w:jc w:val="right"/>
        <w:rPr>
          <w:rFonts w:ascii="Arial Black" w:hAnsi="Arial Black"/>
          <w:caps/>
          <w:sz w:val="15"/>
          <w:lang w:val="es-ES_tradnl"/>
        </w:rPr>
      </w:pPr>
      <w:r w:rsidRPr="00CE76ED">
        <w:rPr>
          <w:rFonts w:ascii="Arial Black" w:hAnsi="Arial Black"/>
          <w:caps/>
          <w:sz w:val="15"/>
          <w:lang w:val="es-ES_tradnl"/>
        </w:rPr>
        <w:t>MVT/A/10/</w:t>
      </w:r>
      <w:bookmarkStart w:id="2" w:name="Code"/>
      <w:bookmarkEnd w:id="2"/>
      <w:r w:rsidRPr="00CE76ED">
        <w:rPr>
          <w:rFonts w:ascii="Arial Black" w:hAnsi="Arial Black"/>
          <w:caps/>
          <w:sz w:val="15"/>
          <w:lang w:val="es-ES_tradnl"/>
        </w:rPr>
        <w:t>inf/1</w:t>
      </w:r>
    </w:p>
    <w:p w14:paraId="37F1E46E" w14:textId="77777777" w:rsidR="00CE662F" w:rsidRPr="00CE76ED" w:rsidRDefault="00CE662F" w:rsidP="00CE662F">
      <w:pPr>
        <w:jc w:val="right"/>
        <w:rPr>
          <w:rFonts w:ascii="Arial Black" w:hAnsi="Arial Black"/>
          <w:caps/>
          <w:sz w:val="15"/>
          <w:lang w:val="es-ES_tradnl"/>
        </w:rPr>
      </w:pPr>
      <w:r w:rsidRPr="00CE76ED">
        <w:rPr>
          <w:rFonts w:ascii="Arial Black" w:hAnsi="Arial Black"/>
          <w:caps/>
          <w:sz w:val="15"/>
          <w:lang w:val="es-ES_tradnl"/>
        </w:rPr>
        <w:t xml:space="preserve">ORIGINAL: </w:t>
      </w:r>
      <w:bookmarkStart w:id="3" w:name="Original"/>
      <w:r w:rsidRPr="00CE76ED">
        <w:rPr>
          <w:rFonts w:ascii="Arial Black" w:hAnsi="Arial Black"/>
          <w:caps/>
          <w:sz w:val="15"/>
          <w:lang w:val="es-ES_tradnl"/>
        </w:rPr>
        <w:t>inglés</w:t>
      </w:r>
    </w:p>
    <w:bookmarkEnd w:id="3"/>
    <w:p w14:paraId="55D5163E" w14:textId="77777777" w:rsidR="00CE662F" w:rsidRPr="00CE76ED" w:rsidRDefault="00CE662F" w:rsidP="00CE662F">
      <w:pPr>
        <w:spacing w:after="1200"/>
        <w:jc w:val="right"/>
        <w:rPr>
          <w:rFonts w:ascii="Arial Black" w:hAnsi="Arial Black"/>
          <w:caps/>
          <w:sz w:val="15"/>
          <w:lang w:val="es-ES_tradnl"/>
        </w:rPr>
      </w:pPr>
      <w:r w:rsidRPr="00CE76ED">
        <w:rPr>
          <w:rFonts w:ascii="Arial Black" w:hAnsi="Arial Black"/>
          <w:caps/>
          <w:sz w:val="15"/>
          <w:lang w:val="es-ES_tradnl"/>
        </w:rPr>
        <w:t xml:space="preserve">FECHA: </w:t>
      </w:r>
      <w:bookmarkStart w:id="4" w:name="Date"/>
      <w:r w:rsidRPr="00CE76ED">
        <w:rPr>
          <w:rFonts w:ascii="Arial Black" w:hAnsi="Arial Black"/>
          <w:caps/>
          <w:sz w:val="15"/>
          <w:lang w:val="es-ES_tradnl"/>
        </w:rPr>
        <w:t>7 de mayo de 2025</w:t>
      </w:r>
    </w:p>
    <w:bookmarkEnd w:id="4"/>
    <w:p w14:paraId="6AC330E5" w14:textId="77777777" w:rsidR="00CE662F" w:rsidRPr="00CE76ED" w:rsidRDefault="00CE662F" w:rsidP="00CE662F">
      <w:pPr>
        <w:spacing w:after="600"/>
        <w:rPr>
          <w:b/>
          <w:sz w:val="28"/>
          <w:szCs w:val="28"/>
          <w:lang w:val="es-ES_tradnl"/>
        </w:rPr>
      </w:pPr>
      <w:r w:rsidRPr="00CE76ED">
        <w:rPr>
          <w:b/>
          <w:sz w:val="28"/>
          <w:lang w:val="es-ES_tradnl"/>
        </w:rPr>
        <w:t>Tratado de Marrakech para facilitar el acceso a las obras publicadas a</w:t>
      </w:r>
      <w:r w:rsidRPr="00CE76ED">
        <w:rPr>
          <w:b/>
          <w:sz w:val="28"/>
          <w:lang w:val="es-ES_tradnl"/>
        </w:rPr>
        <w:br/>
        <w:t>las personas ciegas, con discapacidad visual o con otras dificultades</w:t>
      </w:r>
      <w:r w:rsidRPr="00CE76ED">
        <w:rPr>
          <w:b/>
          <w:sz w:val="28"/>
          <w:lang w:val="es-ES_tradnl"/>
        </w:rPr>
        <w:br/>
        <w:t>para acceder al texto impreso</w:t>
      </w:r>
    </w:p>
    <w:p w14:paraId="5D37C25E" w14:textId="77777777" w:rsidR="00CE662F" w:rsidRPr="00CE76ED" w:rsidRDefault="00CE662F" w:rsidP="00CE662F">
      <w:pPr>
        <w:spacing w:after="720"/>
        <w:rPr>
          <w:b/>
          <w:sz w:val="28"/>
          <w:szCs w:val="28"/>
          <w:lang w:val="es-ES_tradnl"/>
        </w:rPr>
      </w:pPr>
      <w:r w:rsidRPr="00CE76ED">
        <w:rPr>
          <w:b/>
          <w:sz w:val="28"/>
          <w:szCs w:val="28"/>
          <w:lang w:val="es-ES_tradnl"/>
        </w:rPr>
        <w:t>Asamblea</w:t>
      </w:r>
    </w:p>
    <w:p w14:paraId="3F286FAF" w14:textId="77777777" w:rsidR="00CE662F" w:rsidRPr="00CE76ED" w:rsidRDefault="00CE662F" w:rsidP="00CE662F">
      <w:pPr>
        <w:rPr>
          <w:b/>
          <w:sz w:val="24"/>
          <w:szCs w:val="24"/>
          <w:lang w:val="es-ES_tradnl"/>
        </w:rPr>
      </w:pPr>
      <w:r w:rsidRPr="00CE76ED">
        <w:rPr>
          <w:b/>
          <w:sz w:val="24"/>
          <w:lang w:val="es-ES_tradnl"/>
        </w:rPr>
        <w:t>Décimo período de sesiones (10.º ordinario)</w:t>
      </w:r>
    </w:p>
    <w:p w14:paraId="0D5156C2" w14:textId="77777777" w:rsidR="00CE662F" w:rsidRPr="00CE76ED" w:rsidRDefault="00CE662F" w:rsidP="00CE662F">
      <w:pPr>
        <w:spacing w:after="720"/>
        <w:rPr>
          <w:b/>
          <w:sz w:val="24"/>
          <w:szCs w:val="24"/>
          <w:lang w:val="es-ES_tradnl"/>
        </w:rPr>
      </w:pPr>
      <w:r w:rsidRPr="00CE76ED">
        <w:rPr>
          <w:b/>
          <w:sz w:val="24"/>
          <w:lang w:val="es-ES_tradnl"/>
        </w:rPr>
        <w:t>Ginebra, 8 a 17 de julio de 2025</w:t>
      </w:r>
    </w:p>
    <w:p w14:paraId="1558A728" w14:textId="379825D8" w:rsidR="008B2CC1" w:rsidRPr="00CE76ED" w:rsidRDefault="006C1750" w:rsidP="006C1750">
      <w:pPr>
        <w:pStyle w:val="Heading1"/>
        <w:rPr>
          <w:b w:val="0"/>
          <w:lang w:val="es-ES_tradnl"/>
        </w:rPr>
      </w:pPr>
      <w:r w:rsidRPr="00CE76ED">
        <w:rPr>
          <w:b w:val="0"/>
          <w:lang w:val="es-ES_tradnl"/>
        </w:rPr>
        <w:t>INFORME DEL CONSORCIO DE LIBROS ACCESIBLES</w:t>
      </w:r>
    </w:p>
    <w:p w14:paraId="051175AA" w14:textId="77777777" w:rsidR="005C0361" w:rsidRPr="00CE76ED" w:rsidRDefault="007F4277" w:rsidP="006C1750">
      <w:pPr>
        <w:spacing w:before="240" w:after="960"/>
        <w:rPr>
          <w:i/>
          <w:lang w:val="es-ES_tradnl"/>
        </w:rPr>
      </w:pPr>
      <w:bookmarkStart w:id="5" w:name="Prepared"/>
      <w:bookmarkEnd w:id="0"/>
      <w:r w:rsidRPr="00CE76ED">
        <w:rPr>
          <w:i/>
          <w:lang w:val="es-ES_tradnl"/>
        </w:rPr>
        <w:t>Documento de información preparado por la Secretaría</w:t>
      </w:r>
    </w:p>
    <w:p w14:paraId="1A6948C6" w14:textId="77777777" w:rsidR="0089185B" w:rsidRPr="00CE76ED" w:rsidRDefault="0089185B">
      <w:pPr>
        <w:rPr>
          <w:bCs/>
          <w:iCs/>
          <w:caps/>
          <w:szCs w:val="28"/>
          <w:lang w:val="es-ES_tradnl"/>
        </w:rPr>
      </w:pPr>
      <w:r w:rsidRPr="00CE76ED">
        <w:rPr>
          <w:lang w:val="es-ES_tradnl"/>
        </w:rPr>
        <w:br w:type="page"/>
      </w:r>
    </w:p>
    <w:p w14:paraId="491D2379" w14:textId="6A92BCFE" w:rsidR="005C0361" w:rsidRPr="00CE76ED" w:rsidRDefault="005C0361" w:rsidP="007167AF">
      <w:pPr>
        <w:pStyle w:val="Heading2"/>
        <w:spacing w:after="120"/>
        <w:rPr>
          <w:lang w:val="es-ES_tradnl"/>
        </w:rPr>
      </w:pPr>
      <w:r w:rsidRPr="00CE76ED">
        <w:rPr>
          <w:lang w:val="es-ES_tradnl"/>
        </w:rPr>
        <w:lastRenderedPageBreak/>
        <w:t>INTRODUCCIÓN</w:t>
      </w:r>
    </w:p>
    <w:p w14:paraId="088F501B" w14:textId="4DCBB483" w:rsidR="003E779C" w:rsidRPr="00CE76ED" w:rsidRDefault="00CD43CC" w:rsidP="00CD43CC">
      <w:pPr>
        <w:pStyle w:val="ONUME"/>
        <w:rPr>
          <w:szCs w:val="22"/>
          <w:lang w:val="es-ES_tradnl"/>
        </w:rPr>
      </w:pPr>
      <w:r w:rsidRPr="00CE76ED">
        <w:rPr>
          <w:lang w:val="es-ES_tradnl"/>
        </w:rPr>
        <w:t>El Consorcio de Libros Accesibles (ABC), que se presentó por primera vez en la sede de la Organización Mundial de la Propiedad Intelectual (OMPI) en junio de 2014, es una alianza público-privada constituida con objeto de llevar a la práctica los objetivos del Tratado de Marrakech para facilitar el acceso a las obras publicadas a las personas ciegas, con discapacidad visual o con otras dificultades para acceder al texto impreso (“el Tratado de Marrakech”)</w:t>
      </w:r>
      <w:r w:rsidR="005708C3" w:rsidRPr="00CE76ED">
        <w:rPr>
          <w:lang w:val="es-ES_tradnl"/>
        </w:rPr>
        <w:t xml:space="preserve">. </w:t>
      </w:r>
      <w:r w:rsidRPr="00CE76ED">
        <w:rPr>
          <w:lang w:val="es-ES_tradnl"/>
        </w:rPr>
        <w:t>El ABC no tiene personalidad jurídica propia, sino que es una alianza de partes interesadas dirigida por la OMPI</w:t>
      </w:r>
      <w:r w:rsidR="005708C3" w:rsidRPr="00CE76ED">
        <w:rPr>
          <w:lang w:val="es-ES_tradnl"/>
        </w:rPr>
        <w:t xml:space="preserve">. </w:t>
      </w:r>
      <w:r w:rsidRPr="00CE76ED">
        <w:rPr>
          <w:lang w:val="es-ES_tradnl"/>
        </w:rPr>
        <w:t>Cuenta con una Junta Asesora que aporta conocimientos técnicos especializados a la Secretaría del ABC y fomenta la comunicación con las partes interesadas</w:t>
      </w:r>
      <w:r w:rsidR="005708C3" w:rsidRPr="00CE76ED">
        <w:rPr>
          <w:lang w:val="es-ES_tradnl"/>
        </w:rPr>
        <w:t xml:space="preserve">. </w:t>
      </w:r>
    </w:p>
    <w:p w14:paraId="1FFFBCCF" w14:textId="0BEC5D0D" w:rsidR="00B90929" w:rsidRPr="00CE76ED" w:rsidRDefault="006F3BE5" w:rsidP="00B90929">
      <w:pPr>
        <w:pStyle w:val="ONUME"/>
        <w:tabs>
          <w:tab w:val="num" w:pos="0"/>
        </w:tabs>
        <w:rPr>
          <w:szCs w:val="22"/>
          <w:lang w:val="es-ES_tradnl"/>
        </w:rPr>
      </w:pPr>
      <w:r w:rsidRPr="00CE76ED">
        <w:rPr>
          <w:lang w:val="es-ES_tradnl"/>
        </w:rPr>
        <w:t>El objetivo del ABC es aumentar el número de libros en formatos accesibles y distribuirlos por todo el mundo entre personas ciegas, con baja visión, disléxicas o con problemas de movilidad que afectan a su capacidad para leer la palabra impresa (es decir, personas con dificultad para acceder al texto impreso)</w:t>
      </w:r>
      <w:r w:rsidR="005708C3" w:rsidRPr="00CE76ED">
        <w:rPr>
          <w:lang w:val="es-ES_tradnl"/>
        </w:rPr>
        <w:t xml:space="preserve">. </w:t>
      </w:r>
      <w:r w:rsidRPr="00CE76ED">
        <w:rPr>
          <w:lang w:val="es-ES_tradnl"/>
        </w:rPr>
        <w:t>El presente Informe del Consorcio de Libros Accesibles se prepara anualmente en el marco de las Asambleas de los Estados miembros de la Organización Mundial de la Propiedad Intelectual (OMPI).</w:t>
      </w:r>
    </w:p>
    <w:p w14:paraId="7E39D6E3" w14:textId="4CF6D851" w:rsidR="009C423D" w:rsidRPr="00CE76ED" w:rsidRDefault="009C423D" w:rsidP="007167AF">
      <w:pPr>
        <w:pStyle w:val="Heading2"/>
        <w:spacing w:after="120"/>
        <w:rPr>
          <w:lang w:val="es-ES_tradnl"/>
        </w:rPr>
      </w:pPr>
      <w:r w:rsidRPr="00CE76ED">
        <w:rPr>
          <w:lang w:val="es-ES_tradnl"/>
        </w:rPr>
        <w:t>200 AÑOS DEL BRAILLE</w:t>
      </w:r>
    </w:p>
    <w:p w14:paraId="71A290D0" w14:textId="29CC9AD0" w:rsidR="009C423D" w:rsidRPr="00CE76ED" w:rsidRDefault="00781837" w:rsidP="00CE52BC">
      <w:pPr>
        <w:pStyle w:val="ONUME"/>
        <w:rPr>
          <w:lang w:val="es-ES_tradnl"/>
        </w:rPr>
      </w:pPr>
      <w:r w:rsidRPr="00CE76ED">
        <w:rPr>
          <w:lang w:val="es-ES_tradnl"/>
        </w:rPr>
        <w:t>Este año, el ABC y sus socios celebraron en publicaciones de medios sociales el bicentenario de la invención del braille</w:t>
      </w:r>
      <w:r w:rsidR="005708C3" w:rsidRPr="00CE76ED">
        <w:rPr>
          <w:lang w:val="es-ES_tradnl"/>
        </w:rPr>
        <w:t xml:space="preserve">. </w:t>
      </w:r>
      <w:r w:rsidRPr="00CE76ED">
        <w:rPr>
          <w:lang w:val="es-ES_tradnl"/>
        </w:rPr>
        <w:t>Hace dos siglos, Louis Braille, el adolescente francés que inventó el sistema innovador de los seis puntos en relieve, transformó de manera radical la lectura para las personas ciegas</w:t>
      </w:r>
      <w:r w:rsidR="005708C3" w:rsidRPr="00CE76ED">
        <w:rPr>
          <w:lang w:val="es-ES_tradnl"/>
        </w:rPr>
        <w:t xml:space="preserve">. </w:t>
      </w:r>
      <w:r w:rsidRPr="00CE76ED">
        <w:rPr>
          <w:lang w:val="es-ES_tradnl"/>
        </w:rPr>
        <w:t>El ABC reconoce que el braille es un factor importante para la prosperidad educativa y económica de las personas ciegas y con discapacidad visual y respalda la enseñanza de este sistema y la producción de gofrado braille y braille electrónico</w:t>
      </w:r>
      <w:r w:rsidR="005708C3" w:rsidRPr="00CE76ED">
        <w:rPr>
          <w:lang w:val="es-ES_tradnl"/>
        </w:rPr>
        <w:t xml:space="preserve">. </w:t>
      </w:r>
      <w:r w:rsidRPr="00CE76ED">
        <w:rPr>
          <w:lang w:val="es-ES_tradnl"/>
        </w:rPr>
        <w:t>Si bien es importante que las personas ciegas o con discapacidad visual se mantengan al día de los últimos avances tecnológicos, ello no debería perjudicar a la alfabetización en braille.</w:t>
      </w:r>
    </w:p>
    <w:p w14:paraId="2B291533" w14:textId="77777777" w:rsidR="009C423D" w:rsidRPr="00CE76ED" w:rsidRDefault="009C423D" w:rsidP="009C423D">
      <w:pPr>
        <w:pStyle w:val="ONUME"/>
        <w:rPr>
          <w:lang w:val="es-ES_tradnl"/>
        </w:rPr>
      </w:pPr>
      <w:r w:rsidRPr="00CE76ED">
        <w:rPr>
          <w:lang w:val="es-ES_tradnl"/>
        </w:rPr>
        <w:t>El ABC promueve el braille en sus tres actividades principales:</w:t>
      </w:r>
    </w:p>
    <w:p w14:paraId="6144498C" w14:textId="1823A9F9" w:rsidR="00781837" w:rsidRPr="00CE76ED" w:rsidRDefault="00781837" w:rsidP="00AC58CA">
      <w:pPr>
        <w:pStyle w:val="ONUME"/>
        <w:numPr>
          <w:ilvl w:val="1"/>
          <w:numId w:val="79"/>
        </w:numPr>
        <w:ind w:left="1260" w:hanging="630"/>
        <w:rPr>
          <w:lang w:val="es-ES_tradnl"/>
        </w:rPr>
      </w:pPr>
      <w:r w:rsidRPr="00CE76ED">
        <w:rPr>
          <w:lang w:val="es-ES_tradnl"/>
        </w:rPr>
        <w:t>Servicio Mundial de Libros del ABC: este catálogo bibliotecario mundial de más de un millón de ejemplares de obras en formatos accesibles está disponible para el intercambio transfronterizo en el marco del Tratado de Marrakech. El catálogo contiene más de 100 000 títulos en braille, de los cuales 11 000 son partituras.</w:t>
      </w:r>
    </w:p>
    <w:p w14:paraId="621F1181" w14:textId="29C6BAD9" w:rsidR="009C423D" w:rsidRPr="00CE76ED" w:rsidRDefault="00781837" w:rsidP="00AC58CA">
      <w:pPr>
        <w:pStyle w:val="ONUME"/>
        <w:numPr>
          <w:ilvl w:val="1"/>
          <w:numId w:val="79"/>
        </w:numPr>
        <w:ind w:left="1260" w:hanging="630"/>
        <w:rPr>
          <w:lang w:val="es-ES_tradnl"/>
        </w:rPr>
      </w:pPr>
      <w:r w:rsidRPr="00CE76ED">
        <w:rPr>
          <w:lang w:val="es-ES_tradnl"/>
        </w:rPr>
        <w:t>Formación y asistencia técnica: el ABC proporciona formación y financiación a organizaciones de países en desarrollo y países menos adelantados (PMA) para que produzcan libros en gofrado braille o en braille electrónico legibles mediante una línea braille digital.</w:t>
      </w:r>
    </w:p>
    <w:p w14:paraId="21C73638" w14:textId="7A0D4EFE" w:rsidR="008363DB" w:rsidRPr="00CE76ED" w:rsidRDefault="009C423D" w:rsidP="00AC58CA">
      <w:pPr>
        <w:pStyle w:val="ONUME"/>
        <w:numPr>
          <w:ilvl w:val="1"/>
          <w:numId w:val="79"/>
        </w:numPr>
        <w:ind w:left="1260" w:hanging="630"/>
        <w:rPr>
          <w:lang w:val="es-ES_tradnl"/>
        </w:rPr>
      </w:pPr>
      <w:r w:rsidRPr="00CE76ED">
        <w:rPr>
          <w:lang w:val="es-ES_tradnl"/>
        </w:rPr>
        <w:t>Edición accesible: el ABC alienta a los editores a que adopten prácticas dirigidas a que las obras “nazcan accesibles”, en particular, la producción de libros en el formato accesible EPUB 3 para que las publicaciones sean legibles por las personas ciegas o con discapacidad visual mediante tecnologías de apoyo como las líneas braille digitales.</w:t>
      </w:r>
    </w:p>
    <w:p w14:paraId="478C9A7E" w14:textId="586893A3" w:rsidR="008363DB" w:rsidRPr="00CE76ED" w:rsidRDefault="004A7DB5" w:rsidP="00AC58CA">
      <w:pPr>
        <w:pStyle w:val="ONUME"/>
        <w:tabs>
          <w:tab w:val="left" w:pos="1260"/>
        </w:tabs>
        <w:rPr>
          <w:lang w:val="es-ES_tradnl"/>
        </w:rPr>
      </w:pPr>
      <w:r w:rsidRPr="00CE76ED">
        <w:rPr>
          <w:lang w:val="es-ES_tradnl"/>
        </w:rPr>
        <w:t xml:space="preserve">El año pasado, la Secretaría del ABC y la División de Noticias y Medios de Comunicación de la OMPI produjeron un </w:t>
      </w:r>
      <w:hyperlink r:id="rId9" w:history="1">
        <w:r w:rsidRPr="00CE76ED">
          <w:rPr>
            <w:rStyle w:val="Hyperlink"/>
            <w:lang w:val="es-ES_tradnl"/>
          </w:rPr>
          <w:t>video</w:t>
        </w:r>
      </w:hyperlink>
      <w:r w:rsidRPr="00CE76ED">
        <w:rPr>
          <w:lang w:val="es-ES_tradnl"/>
        </w:rPr>
        <w:t xml:space="preserve"> con la colaboración de la Federación de Ciegos y Ambliopes de Francia y la Asociación Valentin Haüy, una de las primeras bibliotecas para ciegos del mundo</w:t>
      </w:r>
      <w:r w:rsidR="005708C3" w:rsidRPr="00CE76ED">
        <w:rPr>
          <w:lang w:val="es-ES_tradnl"/>
        </w:rPr>
        <w:t xml:space="preserve">. </w:t>
      </w:r>
      <w:r w:rsidRPr="00CE76ED">
        <w:rPr>
          <w:lang w:val="es-ES_tradnl"/>
        </w:rPr>
        <w:t xml:space="preserve">El video muestra la importancia que sigue teniendo el braille en Francia actualmente. </w:t>
      </w:r>
    </w:p>
    <w:p w14:paraId="13848414" w14:textId="7277C0FB" w:rsidR="005C0361" w:rsidRPr="00CE76ED" w:rsidRDefault="005C0361" w:rsidP="009C423D">
      <w:pPr>
        <w:pStyle w:val="Heading2"/>
        <w:rPr>
          <w:lang w:val="es-ES_tradnl"/>
        </w:rPr>
      </w:pPr>
      <w:r w:rsidRPr="00CE76ED">
        <w:rPr>
          <w:lang w:val="es-ES_tradnl"/>
        </w:rPr>
        <w:lastRenderedPageBreak/>
        <w:t>ACTIVIDADES DEL CONSORCIO DE LIBROS ACCESIBLES</w:t>
      </w:r>
    </w:p>
    <w:p w14:paraId="6A35A845" w14:textId="28C32D3E" w:rsidR="005C0361" w:rsidRPr="00CE76ED" w:rsidRDefault="005C0361" w:rsidP="007167AF">
      <w:pPr>
        <w:pStyle w:val="Heading3"/>
        <w:spacing w:after="120"/>
        <w:rPr>
          <w:lang w:val="es-ES_tradnl"/>
        </w:rPr>
      </w:pPr>
      <w:r w:rsidRPr="00CE76ED">
        <w:rPr>
          <w:lang w:val="es-ES_tradnl"/>
        </w:rPr>
        <w:t>Servicio Mundial de Libros del ABC</w:t>
      </w:r>
    </w:p>
    <w:p w14:paraId="787FEFF5" w14:textId="0379E996" w:rsidR="00781837" w:rsidRPr="00CE76ED" w:rsidRDefault="00FC52B8" w:rsidP="00781837">
      <w:pPr>
        <w:pStyle w:val="ONUME"/>
        <w:rPr>
          <w:lang w:val="es-ES_tradnl"/>
        </w:rPr>
      </w:pPr>
      <w:r w:rsidRPr="00CE76ED">
        <w:rPr>
          <w:lang w:val="es-ES_tradnl"/>
        </w:rPr>
        <w:t>El Servicio Mundial de Libros del ABC (“el Servicio”) es uno de los catálogos en línea de libros en formatos accesibles más diversos del mundo</w:t>
      </w:r>
      <w:r w:rsidR="005708C3" w:rsidRPr="00CE76ED">
        <w:rPr>
          <w:lang w:val="es-ES_tradnl"/>
        </w:rPr>
        <w:t xml:space="preserve">. </w:t>
      </w:r>
      <w:r w:rsidRPr="00CE76ED">
        <w:rPr>
          <w:lang w:val="es-ES_tradnl"/>
        </w:rPr>
        <w:t>El Servicio ofrece a las bibliotecas para ciegos, denominadas entidades autorizadas (EA), la posibilidad de buscar, solicitar e intercambiar ejemplares de obras en formato accesible a escala transfronteriza sin ningún coste</w:t>
      </w:r>
      <w:r w:rsidR="005708C3" w:rsidRPr="00CE76ED">
        <w:rPr>
          <w:lang w:val="es-ES_tradnl"/>
        </w:rPr>
        <w:t xml:space="preserve">. </w:t>
      </w:r>
      <w:r w:rsidRPr="00CE76ED">
        <w:rPr>
          <w:lang w:val="es-ES_tradnl"/>
        </w:rPr>
        <w:t xml:space="preserve">Esta plataforma basada en la nube permite a las EA participantes poner en común sus recursos colectivos al compartir sus respectivos catálogos y ejemplares de obras en formato accesible. </w:t>
      </w:r>
    </w:p>
    <w:p w14:paraId="644C3F34" w14:textId="4E16E1B5" w:rsidR="007B2EB1" w:rsidRPr="00CE76ED" w:rsidRDefault="009C423D" w:rsidP="009E0B95">
      <w:pPr>
        <w:pStyle w:val="ONUME"/>
        <w:rPr>
          <w:lang w:val="es-ES_tradnl"/>
        </w:rPr>
      </w:pPr>
      <w:r w:rsidRPr="00CE76ED">
        <w:rPr>
          <w:rStyle w:val="cf01"/>
          <w:rFonts w:ascii="Arial" w:hAnsi="Arial"/>
          <w:sz w:val="22"/>
          <w:lang w:val="es-ES_tradnl"/>
        </w:rPr>
        <w:t>Actualmente, el Servicio cuenta con 145 EA, de las cuales más de la mitad están situadas en países en desarrollo o PMA</w:t>
      </w:r>
      <w:r w:rsidR="005708C3" w:rsidRPr="00CE76ED">
        <w:rPr>
          <w:rStyle w:val="cf01"/>
          <w:rFonts w:ascii="Arial" w:hAnsi="Arial"/>
          <w:sz w:val="22"/>
          <w:lang w:val="es-ES_tradnl"/>
        </w:rPr>
        <w:t xml:space="preserve">. </w:t>
      </w:r>
      <w:r w:rsidRPr="00CE76ED">
        <w:rPr>
          <w:lang w:val="es-ES_tradnl"/>
        </w:rPr>
        <w:t>Véase en el Anexo I la lista de las EA que firmaron el acuerdo de adhesión al Servicio. El catálogo del ABC cuenta con cerca de un millón de títulos en 80 idiomas que están disponibles para el intercambio transfronterizo con las EA situadas en países que se han adherido al Tratado de Marrakech y han transpuesto sus disposiciones a la legislación nacional</w:t>
      </w:r>
      <w:r w:rsidR="005708C3" w:rsidRPr="00CE76ED">
        <w:rPr>
          <w:lang w:val="es-ES_tradnl"/>
        </w:rPr>
        <w:t xml:space="preserve">. </w:t>
      </w:r>
    </w:p>
    <w:p w14:paraId="3710A7D4" w14:textId="194D24F4" w:rsidR="00B90929" w:rsidRPr="00CE76ED" w:rsidRDefault="00DA5E17" w:rsidP="00781837">
      <w:pPr>
        <w:pStyle w:val="ONUME"/>
        <w:rPr>
          <w:lang w:val="es-ES_tradnl"/>
        </w:rPr>
      </w:pPr>
      <w:r w:rsidRPr="00CE76ED">
        <w:rPr>
          <w:lang w:val="es-ES_tradnl"/>
        </w:rPr>
        <w:t>Los diez principales idiomas contenidos en el catálogo son los siguientes:</w:t>
      </w:r>
    </w:p>
    <w:p w14:paraId="65030A4F" w14:textId="4753173D" w:rsidR="00DA5E17" w:rsidRPr="00CE76ED" w:rsidRDefault="00DA5E17" w:rsidP="009B0861">
      <w:pPr>
        <w:pStyle w:val="ONUME"/>
        <w:numPr>
          <w:ilvl w:val="1"/>
          <w:numId w:val="80"/>
        </w:numPr>
        <w:tabs>
          <w:tab w:val="left" w:pos="630"/>
        </w:tabs>
        <w:spacing w:after="0"/>
        <w:ind w:left="1260" w:hanging="630"/>
        <w:rPr>
          <w:lang w:val="es-ES_tradnl"/>
        </w:rPr>
      </w:pPr>
      <w:bookmarkStart w:id="6" w:name="_Hlk195198748"/>
      <w:r w:rsidRPr="00CE76ED">
        <w:rPr>
          <w:lang w:val="es-ES_tradnl"/>
        </w:rPr>
        <w:t>Inglés (313 000 títulos)</w:t>
      </w:r>
    </w:p>
    <w:p w14:paraId="40AF7767" w14:textId="7CAD7932" w:rsidR="00DA5E17" w:rsidRPr="00CE76ED" w:rsidRDefault="00DA5E17" w:rsidP="009B0861">
      <w:pPr>
        <w:pStyle w:val="ONUME"/>
        <w:numPr>
          <w:ilvl w:val="1"/>
          <w:numId w:val="80"/>
        </w:numPr>
        <w:tabs>
          <w:tab w:val="left" w:pos="630"/>
        </w:tabs>
        <w:spacing w:after="0"/>
        <w:ind w:left="1260" w:hanging="630"/>
        <w:rPr>
          <w:lang w:val="es-ES_tradnl"/>
        </w:rPr>
      </w:pPr>
      <w:r w:rsidRPr="00CE76ED">
        <w:rPr>
          <w:lang w:val="es-ES_tradnl"/>
        </w:rPr>
        <w:t>Francés (131 000 títulos)</w:t>
      </w:r>
    </w:p>
    <w:p w14:paraId="26848A2E" w14:textId="4BD2BD61" w:rsidR="00DA5E17" w:rsidRPr="00CE76ED" w:rsidRDefault="00DA5E17" w:rsidP="009B0861">
      <w:pPr>
        <w:pStyle w:val="ONUME"/>
        <w:numPr>
          <w:ilvl w:val="1"/>
          <w:numId w:val="80"/>
        </w:numPr>
        <w:tabs>
          <w:tab w:val="left" w:pos="630"/>
        </w:tabs>
        <w:spacing w:after="0"/>
        <w:ind w:left="1260" w:hanging="630"/>
        <w:rPr>
          <w:lang w:val="es-ES_tradnl"/>
        </w:rPr>
      </w:pPr>
      <w:r w:rsidRPr="00CE76ED">
        <w:rPr>
          <w:lang w:val="es-ES_tradnl"/>
        </w:rPr>
        <w:t>Sueco (93 000 títulos)</w:t>
      </w:r>
    </w:p>
    <w:p w14:paraId="45B5BF6E" w14:textId="264E481B" w:rsidR="00DA5E17" w:rsidRPr="00CE76ED" w:rsidRDefault="00DA5E17" w:rsidP="009B0861">
      <w:pPr>
        <w:pStyle w:val="ONUME"/>
        <w:numPr>
          <w:ilvl w:val="1"/>
          <w:numId w:val="80"/>
        </w:numPr>
        <w:tabs>
          <w:tab w:val="left" w:pos="630"/>
        </w:tabs>
        <w:spacing w:after="0"/>
        <w:ind w:left="1260" w:hanging="630"/>
        <w:rPr>
          <w:lang w:val="es-ES_tradnl"/>
        </w:rPr>
      </w:pPr>
      <w:r w:rsidRPr="00CE76ED">
        <w:rPr>
          <w:lang w:val="es-ES_tradnl"/>
        </w:rPr>
        <w:t>Neerlandés (84 000 títulos)</w:t>
      </w:r>
    </w:p>
    <w:p w14:paraId="687DCC0E" w14:textId="17D1F9D0" w:rsidR="00DA5E17" w:rsidRPr="00CE76ED" w:rsidRDefault="00DA5E17" w:rsidP="009B0861">
      <w:pPr>
        <w:pStyle w:val="ONUME"/>
        <w:numPr>
          <w:ilvl w:val="1"/>
          <w:numId w:val="80"/>
        </w:numPr>
        <w:tabs>
          <w:tab w:val="left" w:pos="630"/>
        </w:tabs>
        <w:spacing w:after="0"/>
        <w:ind w:left="1260" w:hanging="630"/>
        <w:rPr>
          <w:lang w:val="es-ES_tradnl"/>
        </w:rPr>
      </w:pPr>
      <w:r w:rsidRPr="00CE76ED">
        <w:rPr>
          <w:lang w:val="es-ES_tradnl"/>
        </w:rPr>
        <w:t>Español (74 000 títulos)</w:t>
      </w:r>
    </w:p>
    <w:p w14:paraId="3D0A20E9" w14:textId="7487BCB5" w:rsidR="00DA5E17" w:rsidRPr="00CE76ED" w:rsidRDefault="00DA5E17" w:rsidP="009B0861">
      <w:pPr>
        <w:pStyle w:val="ONUME"/>
        <w:numPr>
          <w:ilvl w:val="1"/>
          <w:numId w:val="80"/>
        </w:numPr>
        <w:tabs>
          <w:tab w:val="left" w:pos="630"/>
        </w:tabs>
        <w:spacing w:after="0"/>
        <w:ind w:left="1260" w:hanging="630"/>
        <w:rPr>
          <w:lang w:val="es-ES_tradnl"/>
        </w:rPr>
      </w:pPr>
      <w:r w:rsidRPr="00CE76ED">
        <w:rPr>
          <w:lang w:val="es-ES_tradnl"/>
        </w:rPr>
        <w:t>Japonés (68 000 títulos)</w:t>
      </w:r>
    </w:p>
    <w:p w14:paraId="489D4CBB" w14:textId="4B00AB20" w:rsidR="00DA5E17" w:rsidRPr="00CE76ED" w:rsidRDefault="00DA5E17" w:rsidP="009B0861">
      <w:pPr>
        <w:pStyle w:val="ONUME"/>
        <w:numPr>
          <w:ilvl w:val="1"/>
          <w:numId w:val="80"/>
        </w:numPr>
        <w:tabs>
          <w:tab w:val="left" w:pos="630"/>
        </w:tabs>
        <w:spacing w:after="0"/>
        <w:ind w:left="1260" w:hanging="630"/>
        <w:rPr>
          <w:lang w:val="es-ES_tradnl"/>
        </w:rPr>
      </w:pPr>
      <w:r w:rsidRPr="00CE76ED">
        <w:rPr>
          <w:lang w:val="es-ES_tradnl"/>
        </w:rPr>
        <w:t>Danés (48 000 títulos)</w:t>
      </w:r>
    </w:p>
    <w:p w14:paraId="71E8ECE6" w14:textId="77777777" w:rsidR="007167AF" w:rsidRPr="00CE76ED" w:rsidRDefault="00DA5E17" w:rsidP="00D00146">
      <w:pPr>
        <w:pStyle w:val="ONUME"/>
        <w:numPr>
          <w:ilvl w:val="1"/>
          <w:numId w:val="80"/>
        </w:numPr>
        <w:tabs>
          <w:tab w:val="left" w:pos="630"/>
        </w:tabs>
        <w:spacing w:after="0"/>
        <w:ind w:left="1260" w:hanging="630"/>
        <w:rPr>
          <w:lang w:val="es-ES_tradnl"/>
        </w:rPr>
      </w:pPr>
      <w:r w:rsidRPr="00CE76ED">
        <w:rPr>
          <w:lang w:val="es-ES_tradnl"/>
        </w:rPr>
        <w:t>Coreano (39 000 títulos)</w:t>
      </w:r>
    </w:p>
    <w:p w14:paraId="63EADEE4" w14:textId="33EBA36A" w:rsidR="00DA5E17" w:rsidRPr="00CE76ED" w:rsidRDefault="00DA5E17" w:rsidP="00D00146">
      <w:pPr>
        <w:pStyle w:val="ONUME"/>
        <w:numPr>
          <w:ilvl w:val="1"/>
          <w:numId w:val="80"/>
        </w:numPr>
        <w:tabs>
          <w:tab w:val="left" w:pos="630"/>
        </w:tabs>
        <w:spacing w:after="0"/>
        <w:ind w:left="1260" w:hanging="630"/>
        <w:rPr>
          <w:lang w:val="es-ES_tradnl"/>
        </w:rPr>
      </w:pPr>
      <w:r w:rsidRPr="00CE76ED">
        <w:rPr>
          <w:lang w:val="es-ES_tradnl"/>
        </w:rPr>
        <w:t>Checo (33 000 títulos)</w:t>
      </w:r>
    </w:p>
    <w:p w14:paraId="4475C1BF" w14:textId="3EAB5D89" w:rsidR="00DA5E17" w:rsidRPr="00CE76ED" w:rsidRDefault="00DA5E17" w:rsidP="007167AF">
      <w:pPr>
        <w:pStyle w:val="ONUME"/>
        <w:numPr>
          <w:ilvl w:val="1"/>
          <w:numId w:val="80"/>
        </w:numPr>
        <w:tabs>
          <w:tab w:val="left" w:pos="630"/>
        </w:tabs>
        <w:spacing w:after="240"/>
        <w:ind w:left="1258" w:hanging="629"/>
        <w:rPr>
          <w:lang w:val="es-ES_tradnl"/>
        </w:rPr>
      </w:pPr>
      <w:r w:rsidRPr="00CE76ED">
        <w:rPr>
          <w:lang w:val="es-ES_tradnl"/>
        </w:rPr>
        <w:t>Alemán (25 000 títulos)</w:t>
      </w:r>
    </w:p>
    <w:bookmarkEnd w:id="6"/>
    <w:p w14:paraId="2AA32E17" w14:textId="0D5F1452" w:rsidR="00070996" w:rsidRPr="00CE76ED" w:rsidRDefault="00FC52B8" w:rsidP="007167AF">
      <w:pPr>
        <w:pStyle w:val="ONUME"/>
        <w:spacing w:after="240"/>
        <w:rPr>
          <w:rFonts w:eastAsiaTheme="minorHAnsi"/>
          <w:lang w:val="es-ES_tradnl"/>
        </w:rPr>
      </w:pPr>
      <w:r w:rsidRPr="00CE76ED">
        <w:rPr>
          <w:lang w:val="es-ES_tradnl"/>
        </w:rPr>
        <w:t>Del 1 de enero al 31 de diciembre de 2024, las EA participantes entregaron un total de 225 000 ejemplares en formatos accesibles del catálogo del ABC a personas con dificultad para acceder al texto impreso. Este año, el ABC alcanzó un hito importante, a saber, desde su puesta en marcha en junio de 2014 hasta el 31 de diciembre de 2024, entregó un total de</w:t>
      </w:r>
      <w:r w:rsidR="00CE76ED" w:rsidRPr="00CE76ED">
        <w:rPr>
          <w:lang w:val="es-ES_tradnl"/>
        </w:rPr>
        <w:t> </w:t>
      </w:r>
      <w:r w:rsidRPr="00CE76ED">
        <w:rPr>
          <w:lang w:val="es-ES_tradnl"/>
        </w:rPr>
        <w:t>1,1 millones de ejemplares en formatos accesibles a personas con dificultad para acceder al texto impreso.</w:t>
      </w:r>
    </w:p>
    <w:p w14:paraId="3F320DB1" w14:textId="6ACD9B34" w:rsidR="00620421" w:rsidRPr="00CE76ED" w:rsidRDefault="00FC52B8" w:rsidP="003968AC">
      <w:pPr>
        <w:pStyle w:val="ONUME"/>
        <w:spacing w:after="0"/>
        <w:rPr>
          <w:lang w:val="es-ES_tradnl"/>
        </w:rPr>
      </w:pPr>
      <w:r w:rsidRPr="00CE76ED">
        <w:rPr>
          <w:lang w:val="es-ES_tradnl"/>
        </w:rPr>
        <w:t>Si bien la aplicación principal del ABC es un servicio entre bibliotecas (la “aplicación de EA”), el ABC también ofrece otra aplicación para beneficiarios (formalmente conocida como la “aplicación complementaria”) que no supone ningún costo para las EA participantes</w:t>
      </w:r>
      <w:r w:rsidR="005708C3" w:rsidRPr="00CE76ED">
        <w:rPr>
          <w:lang w:val="es-ES_tradnl"/>
        </w:rPr>
        <w:t xml:space="preserve">. </w:t>
      </w:r>
      <w:r w:rsidRPr="00CE76ED">
        <w:rPr>
          <w:lang w:val="es-ES_tradnl"/>
        </w:rPr>
        <w:t>La aplicación para beneficiarios ofrece a los usuarios de las EA participantes situadas en países que se han adherido al Tratado de Marrakech y han transpuesto sus disposiciones la posibilidad de buscar y descargar inmediatamente ejemplares en formato accesible de las obras contenidas en el catálogo</w:t>
      </w:r>
      <w:r w:rsidR="005708C3" w:rsidRPr="00CE76ED">
        <w:rPr>
          <w:lang w:val="es-ES_tradnl"/>
        </w:rPr>
        <w:t xml:space="preserve">. </w:t>
      </w:r>
    </w:p>
    <w:p w14:paraId="37AB9856" w14:textId="6008808B" w:rsidR="00C91D80" w:rsidRPr="00CE76ED" w:rsidRDefault="00C91D80" w:rsidP="007167AF">
      <w:pPr>
        <w:pStyle w:val="Heading4"/>
        <w:spacing w:before="220" w:after="120"/>
        <w:rPr>
          <w:lang w:val="es-ES_tradnl"/>
        </w:rPr>
      </w:pPr>
      <w:r w:rsidRPr="00CE76ED">
        <w:rPr>
          <w:lang w:val="es-ES_tradnl"/>
        </w:rPr>
        <w:t>Futuras actividades del Servicio Mundial de Libros del ABC</w:t>
      </w:r>
    </w:p>
    <w:p w14:paraId="1039C14C" w14:textId="4134C827" w:rsidR="001A0775" w:rsidRPr="00CE76ED" w:rsidRDefault="001A0775" w:rsidP="001A0775">
      <w:pPr>
        <w:pStyle w:val="ONUME"/>
        <w:rPr>
          <w:szCs w:val="22"/>
          <w:lang w:val="es-ES_tradnl"/>
        </w:rPr>
      </w:pPr>
      <w:r w:rsidRPr="00CE76ED">
        <w:rPr>
          <w:lang w:val="es-ES_tradnl"/>
        </w:rPr>
        <w:t xml:space="preserve">Mediante la colaboración de Dolphin Computer Access, empresa desarrolladora de </w:t>
      </w:r>
      <w:r w:rsidRPr="00CE76ED">
        <w:rPr>
          <w:i/>
          <w:iCs/>
          <w:lang w:val="es-ES_tradnl"/>
        </w:rPr>
        <w:t>software</w:t>
      </w:r>
      <w:r w:rsidRPr="00CE76ED">
        <w:rPr>
          <w:lang w:val="es-ES_tradnl"/>
        </w:rPr>
        <w:t xml:space="preserve"> de accesibilidad con sede en el Reino Unido, el catálogo del ABC de la aplicación para beneficiarios se integrará en la aplicación Dolphin EasyReader</w:t>
      </w:r>
      <w:r w:rsidR="005708C3" w:rsidRPr="00CE76ED">
        <w:rPr>
          <w:lang w:val="es-ES_tradnl"/>
        </w:rPr>
        <w:t xml:space="preserve">. </w:t>
      </w:r>
      <w:r w:rsidRPr="00CE76ED">
        <w:rPr>
          <w:lang w:val="es-ES_tradnl"/>
        </w:rPr>
        <w:t>Esta integración pondrá ejemplares de obras en formato accesible a disposición de las personas con dificultad para acceder al texto impreso por medio de los dispositivos de su elección</w:t>
      </w:r>
      <w:r w:rsidR="005708C3" w:rsidRPr="00CE76ED">
        <w:rPr>
          <w:lang w:val="es-ES_tradnl"/>
        </w:rPr>
        <w:t xml:space="preserve">. </w:t>
      </w:r>
      <w:r w:rsidRPr="00CE76ED">
        <w:rPr>
          <w:lang w:val="es-ES_tradnl"/>
        </w:rPr>
        <w:t>La aplicación Dolphin EasyReader es fácil de usar y está concebida para ayudar a las personas a leer libros digitales en formatos accesibles</w:t>
      </w:r>
      <w:r w:rsidR="005708C3" w:rsidRPr="00CE76ED">
        <w:rPr>
          <w:lang w:val="es-ES_tradnl"/>
        </w:rPr>
        <w:t xml:space="preserve">. </w:t>
      </w:r>
      <w:r w:rsidRPr="00CE76ED">
        <w:rPr>
          <w:lang w:val="es-ES_tradnl"/>
        </w:rPr>
        <w:t xml:space="preserve">Está disponible de forma gratuita en iOS, Android y Windows (existe una versión Premium de pago para Macintosh destinada al mercado educativo) y ofrece una </w:t>
      </w:r>
      <w:r w:rsidRPr="00CE76ED">
        <w:rPr>
          <w:lang w:val="es-ES_tradnl"/>
        </w:rPr>
        <w:lastRenderedPageBreak/>
        <w:t>experiencia impecable de búsqueda, descarga y lectura de obras del catálogo del ABC en una interfaz muy accesible</w:t>
      </w:r>
      <w:r w:rsidR="005708C3" w:rsidRPr="00CE76ED">
        <w:rPr>
          <w:lang w:val="es-ES_tradnl"/>
        </w:rPr>
        <w:t xml:space="preserve">. </w:t>
      </w:r>
      <w:r w:rsidRPr="00CE76ED">
        <w:rPr>
          <w:lang w:val="es-ES_tradnl"/>
        </w:rPr>
        <w:t>La aplicación, que está disponible en varios idiomas, permite personalizar el tamaño del texto, los tipos y los patrones de color, ofrece una navegación sencilla y tiene una función de marcapáginas</w:t>
      </w:r>
      <w:r w:rsidR="005708C3" w:rsidRPr="00CE76ED">
        <w:rPr>
          <w:lang w:val="es-ES_tradnl"/>
        </w:rPr>
        <w:t xml:space="preserve">. </w:t>
      </w:r>
      <w:r w:rsidRPr="00CE76ED">
        <w:rPr>
          <w:lang w:val="es-ES_tradnl"/>
        </w:rPr>
        <w:t>Es plenamente compatible con lectores de pantalla y líneas braille.</w:t>
      </w:r>
    </w:p>
    <w:p w14:paraId="316A9D1D" w14:textId="447A92D7" w:rsidR="002E3A21" w:rsidRPr="00CE76ED" w:rsidRDefault="00A96939" w:rsidP="001371C1">
      <w:pPr>
        <w:pStyle w:val="ONUME"/>
        <w:rPr>
          <w:szCs w:val="22"/>
          <w:lang w:val="es-ES_tradnl"/>
        </w:rPr>
      </w:pPr>
      <w:r w:rsidRPr="00CE76ED">
        <w:rPr>
          <w:lang w:val="es-ES_tradnl"/>
        </w:rPr>
        <w:t>El acceso al Servicio Mundial de Libros del ABC por medio de Dolphin EasyReader se basará en las tres condiciones siguientes:</w:t>
      </w:r>
    </w:p>
    <w:p w14:paraId="0731FA7D" w14:textId="583D05B1" w:rsidR="000A1383" w:rsidRPr="00CE76ED" w:rsidRDefault="00A96939" w:rsidP="00A7359C">
      <w:pPr>
        <w:pStyle w:val="ONUME"/>
        <w:numPr>
          <w:ilvl w:val="1"/>
          <w:numId w:val="81"/>
        </w:numPr>
        <w:tabs>
          <w:tab w:val="left" w:pos="1260"/>
        </w:tabs>
        <w:ind w:left="1260" w:hanging="630"/>
        <w:rPr>
          <w:lang w:val="es-ES_tradnl"/>
        </w:rPr>
      </w:pPr>
      <w:r w:rsidRPr="00CE76ED">
        <w:rPr>
          <w:lang w:val="es-ES_tradnl"/>
        </w:rPr>
        <w:t xml:space="preserve">Las personas que deseen buscar y descargar ejemplares de obras en formato accesible del catálogo del ABC mediante EasyReader deben tener la consideración de beneficiarias con arreglo al Tratado de Marrakech ante una EA que se haya adherido al Servicio Mundial de Libros del ABC. </w:t>
      </w:r>
    </w:p>
    <w:p w14:paraId="0C2C78B0" w14:textId="381043DF" w:rsidR="000A1383" w:rsidRPr="00CE76ED" w:rsidRDefault="000A1383" w:rsidP="00A7359C">
      <w:pPr>
        <w:pStyle w:val="ONUME"/>
        <w:numPr>
          <w:ilvl w:val="1"/>
          <w:numId w:val="81"/>
        </w:numPr>
        <w:tabs>
          <w:tab w:val="left" w:pos="1260"/>
        </w:tabs>
        <w:ind w:left="1260" w:hanging="630"/>
        <w:rPr>
          <w:lang w:val="es-ES_tradnl"/>
        </w:rPr>
      </w:pPr>
      <w:r w:rsidRPr="00CE76ED">
        <w:rPr>
          <w:lang w:val="es-ES_tradnl"/>
        </w:rPr>
        <w:t>La EA debe estar ubicada en un país que se haya adherido al Tratado de Marrakech y haya transpuesto sus disposiciones en la legislación nacional.</w:t>
      </w:r>
    </w:p>
    <w:p w14:paraId="0CC16EFB" w14:textId="49B1BA59" w:rsidR="002C708F" w:rsidRPr="00CE76ED" w:rsidRDefault="00A41E68" w:rsidP="00A7359C">
      <w:pPr>
        <w:pStyle w:val="ONUME"/>
        <w:numPr>
          <w:ilvl w:val="1"/>
          <w:numId w:val="81"/>
        </w:numPr>
        <w:tabs>
          <w:tab w:val="left" w:pos="1260"/>
        </w:tabs>
        <w:ind w:left="1260" w:hanging="630"/>
        <w:rPr>
          <w:lang w:val="es-ES_tradnl"/>
        </w:rPr>
      </w:pPr>
      <w:r w:rsidRPr="00CE76ED">
        <w:rPr>
          <w:lang w:val="es-ES_tradnl"/>
        </w:rPr>
        <w:t>La EA debe haber aceptado las condiciones del ABC para poder ofrecer a sus beneficiarios el catálogo del ABC en la aplicación para beneficiarios.</w:t>
      </w:r>
    </w:p>
    <w:p w14:paraId="4C06CA17" w14:textId="7280E1D2" w:rsidR="00003892" w:rsidRPr="00CE76ED" w:rsidRDefault="00003892" w:rsidP="001371C1">
      <w:pPr>
        <w:pStyle w:val="ONUME"/>
        <w:rPr>
          <w:szCs w:val="22"/>
          <w:lang w:val="es-ES_tradnl"/>
        </w:rPr>
      </w:pPr>
      <w:r w:rsidRPr="00CE76ED">
        <w:rPr>
          <w:lang w:val="es-ES_tradnl"/>
        </w:rPr>
        <w:t xml:space="preserve">Actualmente se están estudiando posibles alianzas con otros proveedores de plataformas y </w:t>
      </w:r>
      <w:r w:rsidRPr="00CE76ED">
        <w:rPr>
          <w:i/>
          <w:iCs/>
          <w:lang w:val="es-ES_tradnl"/>
        </w:rPr>
        <w:t>software</w:t>
      </w:r>
      <w:r w:rsidRPr="00CE76ED">
        <w:rPr>
          <w:lang w:val="es-ES_tradnl"/>
        </w:rPr>
        <w:t xml:space="preserve"> de accesibilidad.</w:t>
      </w:r>
    </w:p>
    <w:p w14:paraId="4487A070" w14:textId="4D62968B" w:rsidR="009C362A" w:rsidRPr="00CE76ED" w:rsidRDefault="00764CCC" w:rsidP="0074613B">
      <w:pPr>
        <w:pStyle w:val="ONUME"/>
        <w:rPr>
          <w:lang w:val="es-ES_tradnl"/>
        </w:rPr>
      </w:pPr>
      <w:r w:rsidRPr="00CE76ED">
        <w:rPr>
          <w:lang w:val="es-ES_tradnl"/>
        </w:rPr>
        <w:t>La Secretaría del ABC organizará una reunión presencial de la Junta Asesora del ABC que coincidirá con la reunión de la Junta Directiva del Daisy Consortium; ambas se celebrarán en la sede de la OMPI del 11 al 13 de noviembre de 2025</w:t>
      </w:r>
      <w:r w:rsidR="005708C3" w:rsidRPr="00CE76ED">
        <w:rPr>
          <w:lang w:val="es-ES_tradnl"/>
        </w:rPr>
        <w:t xml:space="preserve">. </w:t>
      </w:r>
      <w:r w:rsidRPr="00CE76ED">
        <w:rPr>
          <w:lang w:val="es-ES_tradnl"/>
        </w:rPr>
        <w:t>Muchas de las EA participantes del ABC también son miembros del Daisy Consortium, socio fundador del ABC</w:t>
      </w:r>
      <w:r w:rsidR="005708C3" w:rsidRPr="00CE76ED">
        <w:rPr>
          <w:lang w:val="es-ES_tradnl"/>
        </w:rPr>
        <w:t xml:space="preserve">. </w:t>
      </w:r>
    </w:p>
    <w:p w14:paraId="41ED7483" w14:textId="6A6C9B21" w:rsidR="005C0361" w:rsidRPr="00CE76ED" w:rsidRDefault="002C708F" w:rsidP="001646A5">
      <w:pPr>
        <w:pStyle w:val="ONUME"/>
        <w:rPr>
          <w:lang w:val="es-ES_tradnl"/>
        </w:rPr>
      </w:pPr>
      <w:r w:rsidRPr="00CE76ED">
        <w:rPr>
          <w:lang w:val="es-ES_tradnl"/>
        </w:rPr>
        <w:t>Está programada una sesión híbrida sobre el tema del Servicio Mundial de Libros del ABC con las EA que estén en Ginebra para las reuniones de la Junta Directiva del Daisy Consortium y la Junta Asesora del ABC</w:t>
      </w:r>
      <w:r w:rsidR="005708C3" w:rsidRPr="00CE76ED">
        <w:rPr>
          <w:lang w:val="es-ES_tradnl"/>
        </w:rPr>
        <w:t xml:space="preserve">. </w:t>
      </w:r>
      <w:r w:rsidRPr="00CE76ED">
        <w:rPr>
          <w:lang w:val="es-ES_tradnl"/>
        </w:rPr>
        <w:t>La sesión permitirá a la Secretaría recopilar comentarios constructivos de una amplia variedad de EA que participan activamente en el Servicio.</w:t>
      </w:r>
    </w:p>
    <w:p w14:paraId="4D9BA233" w14:textId="599654EE" w:rsidR="005C0361" w:rsidRPr="00CE76ED" w:rsidRDefault="00CE6C8B" w:rsidP="007167AF">
      <w:pPr>
        <w:pStyle w:val="Heading3"/>
        <w:spacing w:after="120"/>
        <w:rPr>
          <w:lang w:val="es-ES_tradnl"/>
        </w:rPr>
      </w:pPr>
      <w:r w:rsidRPr="00CE76ED">
        <w:rPr>
          <w:lang w:val="es-ES_tradnl"/>
        </w:rPr>
        <w:t>Formación y asistencia técnica</w:t>
      </w:r>
    </w:p>
    <w:p w14:paraId="020C5959" w14:textId="7A348942" w:rsidR="00651A84" w:rsidRPr="00CE76ED" w:rsidRDefault="005C0361" w:rsidP="00A101BC">
      <w:pPr>
        <w:pStyle w:val="ONUME"/>
        <w:rPr>
          <w:lang w:val="es-ES_tradnl"/>
        </w:rPr>
      </w:pPr>
      <w:r w:rsidRPr="00CE76ED">
        <w:rPr>
          <w:lang w:val="es-ES_tradnl"/>
        </w:rPr>
        <w:t>El modelo del ABC para prestar asistencia técnica y formación tiene como objetivo dotar a las organizaciones de los países en desarrollo y los PMA de la capacidad de producir y facilitar materiales educativos en los idiomas nacionales para que sean utilizados por los estudiantes de enseñanza primaria y secundaria y los estudiantes universitarios que tengan dificultad para acceder al texto impreso</w:t>
      </w:r>
      <w:r w:rsidR="005708C3" w:rsidRPr="00CE76ED">
        <w:rPr>
          <w:lang w:val="es-ES_tradnl"/>
        </w:rPr>
        <w:t xml:space="preserve">. </w:t>
      </w:r>
      <w:r w:rsidRPr="00CE76ED">
        <w:rPr>
          <w:lang w:val="es-ES_tradnl"/>
        </w:rPr>
        <w:t xml:space="preserve">Otro objetivo del ABC es mejorar la capacidad de esas organizaciones para que funcionen en calidad de EA de manera eficiente y sostenible, de conformidad con el Tratado de Marrakech. </w:t>
      </w:r>
    </w:p>
    <w:p w14:paraId="66AA6BD8" w14:textId="4AF78303" w:rsidR="005E41BF" w:rsidRPr="00CE76ED" w:rsidRDefault="005C0361" w:rsidP="00A101BC">
      <w:pPr>
        <w:pStyle w:val="ONUME"/>
        <w:rPr>
          <w:lang w:val="es-ES_tradnl"/>
        </w:rPr>
      </w:pPr>
      <w:r w:rsidRPr="00CE76ED">
        <w:rPr>
          <w:lang w:val="es-ES_tradnl"/>
        </w:rPr>
        <w:t>El ABC ofrece formación en las últimas técnicas de producción de libros accesibles a través de una plataforma en línea que imparte sesiones interactivas con formadores expertos</w:t>
      </w:r>
      <w:r w:rsidR="005708C3" w:rsidRPr="00CE76ED">
        <w:rPr>
          <w:lang w:val="es-ES_tradnl"/>
        </w:rPr>
        <w:t xml:space="preserve">. </w:t>
      </w:r>
      <w:r w:rsidRPr="00CE76ED">
        <w:rPr>
          <w:lang w:val="es-ES_tradnl"/>
        </w:rPr>
        <w:t>Una vez que los participantes han completado el Curso en línea del ABC sobre producción de libros accesibles para organizaciones no gubernamentales (ONG) o el Curso en línea sobre CTIM, disponibles en el Centro de Enseñanza Electrónica de la Academia de la OMPI, el ABC proporciona financiación a la organización asociada para que su personal pueda aplicar las competencias recién adquiridas en materia de producción de obras educativas en formatos accesibles para estudiantes con dificultad para acceder al texto impreso.</w:t>
      </w:r>
    </w:p>
    <w:p w14:paraId="038EFE92" w14:textId="3F39FD89" w:rsidR="002E65BF" w:rsidRPr="00CE76ED" w:rsidRDefault="009A06FF" w:rsidP="002E65BF">
      <w:pPr>
        <w:pStyle w:val="ONUME"/>
        <w:tabs>
          <w:tab w:val="clear" w:pos="567"/>
          <w:tab w:val="left" w:pos="0"/>
          <w:tab w:val="num" w:pos="657"/>
        </w:tabs>
        <w:rPr>
          <w:lang w:val="es-ES_tradnl"/>
        </w:rPr>
      </w:pPr>
      <w:r w:rsidRPr="00CE76ED">
        <w:rPr>
          <w:lang w:val="es-ES_tradnl"/>
        </w:rPr>
        <w:t>De 2015 a 2025, el ABC puso en marcha proyectos de asistencia técnica y formación en más de 40 países o territorios (véase el Anexo II para consultar la lista de estos proyectos del ABC ejecutados hasta la fecha)</w:t>
      </w:r>
      <w:r w:rsidR="005708C3" w:rsidRPr="00CE76ED">
        <w:rPr>
          <w:lang w:val="es-ES_tradnl"/>
        </w:rPr>
        <w:t xml:space="preserve">. </w:t>
      </w:r>
      <w:r w:rsidRPr="00CE76ED">
        <w:rPr>
          <w:lang w:val="es-ES_tradnl"/>
        </w:rPr>
        <w:t xml:space="preserve">En la actualidad se están ejecutando 12 proyectos de asistencia técnica y formación, y el ABC expresa su agradecimiento a los Gobiernos de </w:t>
      </w:r>
      <w:r w:rsidRPr="00CE76ED">
        <w:rPr>
          <w:lang w:val="es-ES_tradnl"/>
        </w:rPr>
        <w:lastRenderedPageBreak/>
        <w:t>Australia y la República de Corea, que aportaron fondos fiduciarios a varios socios del ABC, como se indica a continuación:</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5"/>
        <w:gridCol w:w="1800"/>
        <w:gridCol w:w="5760"/>
        <w:gridCol w:w="1355"/>
      </w:tblGrid>
      <w:tr w:rsidR="00AC58CA" w:rsidRPr="00CE76ED" w14:paraId="49205A22" w14:textId="77777777" w:rsidTr="009E0B95">
        <w:trPr>
          <w:trHeight w:val="245"/>
          <w:jc w:val="center"/>
        </w:trPr>
        <w:tc>
          <w:tcPr>
            <w:tcW w:w="535" w:type="dxa"/>
          </w:tcPr>
          <w:p w14:paraId="6E2747B9" w14:textId="77777777" w:rsidR="00781837" w:rsidRPr="00CE76ED" w:rsidRDefault="00781837" w:rsidP="00BE21ED">
            <w:pPr>
              <w:rPr>
                <w:b/>
                <w:bCs/>
                <w:lang w:val="es-ES_tradnl"/>
              </w:rPr>
            </w:pPr>
          </w:p>
        </w:tc>
        <w:tc>
          <w:tcPr>
            <w:tcW w:w="1800" w:type="dxa"/>
            <w:noWrap/>
            <w:tcMar>
              <w:top w:w="0" w:type="dxa"/>
              <w:left w:w="108" w:type="dxa"/>
              <w:bottom w:w="0" w:type="dxa"/>
              <w:right w:w="108" w:type="dxa"/>
            </w:tcMar>
            <w:hideMark/>
          </w:tcPr>
          <w:p w14:paraId="73F776FF" w14:textId="77777777" w:rsidR="00781837" w:rsidRPr="00CE76ED" w:rsidRDefault="00781837" w:rsidP="00BE21ED">
            <w:pPr>
              <w:rPr>
                <w:b/>
                <w:bCs/>
                <w:lang w:val="es-ES_tradnl"/>
              </w:rPr>
            </w:pPr>
            <w:r w:rsidRPr="00CE76ED">
              <w:rPr>
                <w:b/>
                <w:lang w:val="es-ES_tradnl"/>
              </w:rPr>
              <w:t>País</w:t>
            </w:r>
          </w:p>
        </w:tc>
        <w:tc>
          <w:tcPr>
            <w:tcW w:w="5760" w:type="dxa"/>
            <w:noWrap/>
            <w:tcMar>
              <w:top w:w="0" w:type="dxa"/>
              <w:left w:w="108" w:type="dxa"/>
              <w:bottom w:w="0" w:type="dxa"/>
              <w:right w:w="108" w:type="dxa"/>
            </w:tcMar>
            <w:hideMark/>
          </w:tcPr>
          <w:p w14:paraId="779CF8F6" w14:textId="77777777" w:rsidR="00781837" w:rsidRPr="00CE76ED" w:rsidRDefault="00781837" w:rsidP="00BE21ED">
            <w:pPr>
              <w:rPr>
                <w:b/>
                <w:bCs/>
                <w:lang w:val="es-ES_tradnl"/>
              </w:rPr>
            </w:pPr>
            <w:r w:rsidRPr="00CE76ED">
              <w:rPr>
                <w:b/>
                <w:lang w:val="es-ES_tradnl"/>
              </w:rPr>
              <w:t>ONG</w:t>
            </w:r>
          </w:p>
        </w:tc>
        <w:tc>
          <w:tcPr>
            <w:tcW w:w="1085" w:type="dxa"/>
          </w:tcPr>
          <w:p w14:paraId="39A6A54D" w14:textId="77777777" w:rsidR="00781837" w:rsidRPr="00CE76ED" w:rsidRDefault="00781837" w:rsidP="00BE21ED">
            <w:pPr>
              <w:rPr>
                <w:b/>
                <w:bCs/>
                <w:lang w:val="es-ES_tradnl"/>
              </w:rPr>
            </w:pPr>
            <w:r w:rsidRPr="00CE76ED">
              <w:rPr>
                <w:b/>
                <w:lang w:val="es-ES_tradnl"/>
              </w:rPr>
              <w:t>Financiación</w:t>
            </w:r>
          </w:p>
        </w:tc>
      </w:tr>
      <w:tr w:rsidR="00AC58CA" w:rsidRPr="00CE76ED" w14:paraId="07B59B87" w14:textId="77777777" w:rsidTr="009E0B95">
        <w:trPr>
          <w:trHeight w:val="245"/>
          <w:jc w:val="center"/>
        </w:trPr>
        <w:tc>
          <w:tcPr>
            <w:tcW w:w="535" w:type="dxa"/>
          </w:tcPr>
          <w:p w14:paraId="792E980D" w14:textId="77777777" w:rsidR="00781837" w:rsidRPr="00CE76ED" w:rsidRDefault="00781837" w:rsidP="00BE21ED">
            <w:pPr>
              <w:rPr>
                <w:lang w:val="es-ES_tradnl"/>
              </w:rPr>
            </w:pPr>
            <w:r w:rsidRPr="00CE76ED">
              <w:rPr>
                <w:lang w:val="es-ES_tradnl"/>
              </w:rPr>
              <w:t>1</w:t>
            </w:r>
          </w:p>
        </w:tc>
        <w:tc>
          <w:tcPr>
            <w:tcW w:w="1800" w:type="dxa"/>
            <w:noWrap/>
            <w:tcMar>
              <w:top w:w="0" w:type="dxa"/>
              <w:left w:w="108" w:type="dxa"/>
              <w:bottom w:w="0" w:type="dxa"/>
              <w:right w:w="108" w:type="dxa"/>
            </w:tcMar>
            <w:hideMark/>
          </w:tcPr>
          <w:p w14:paraId="0B8C126D" w14:textId="77777777" w:rsidR="00781837" w:rsidRPr="00CE76ED" w:rsidRDefault="00781837" w:rsidP="00BE21ED">
            <w:pPr>
              <w:rPr>
                <w:lang w:val="es-ES_tradnl"/>
              </w:rPr>
            </w:pPr>
            <w:r w:rsidRPr="00CE76ED">
              <w:rPr>
                <w:lang w:val="es-ES_tradnl"/>
              </w:rPr>
              <w:t>Bangladesh</w:t>
            </w:r>
          </w:p>
        </w:tc>
        <w:tc>
          <w:tcPr>
            <w:tcW w:w="5760" w:type="dxa"/>
            <w:noWrap/>
            <w:tcMar>
              <w:top w:w="0" w:type="dxa"/>
              <w:left w:w="108" w:type="dxa"/>
              <w:bottom w:w="0" w:type="dxa"/>
              <w:right w:w="108" w:type="dxa"/>
            </w:tcMar>
          </w:tcPr>
          <w:p w14:paraId="17ABA210" w14:textId="77777777" w:rsidR="00781837" w:rsidRPr="001B1E08" w:rsidRDefault="00781837" w:rsidP="00BE21ED">
            <w:pPr>
              <w:rPr>
                <w:lang w:val="en-US"/>
              </w:rPr>
            </w:pPr>
            <w:r w:rsidRPr="001B1E08">
              <w:rPr>
                <w:lang w:val="en-US"/>
              </w:rPr>
              <w:t>Young Power in Social Action</w:t>
            </w:r>
          </w:p>
        </w:tc>
        <w:tc>
          <w:tcPr>
            <w:tcW w:w="1085" w:type="dxa"/>
          </w:tcPr>
          <w:p w14:paraId="584FC7EC" w14:textId="77777777" w:rsidR="00781837" w:rsidRPr="00CE76ED" w:rsidRDefault="00781837" w:rsidP="00BE21ED">
            <w:pPr>
              <w:rPr>
                <w:lang w:val="es-ES_tradnl"/>
              </w:rPr>
            </w:pPr>
            <w:r w:rsidRPr="00CE76ED">
              <w:rPr>
                <w:lang w:val="es-ES_tradnl"/>
              </w:rPr>
              <w:t>FIT-AUS</w:t>
            </w:r>
          </w:p>
        </w:tc>
      </w:tr>
      <w:tr w:rsidR="00AC58CA" w:rsidRPr="00CE76ED" w14:paraId="7B012C1B" w14:textId="77777777" w:rsidTr="009E0B95">
        <w:trPr>
          <w:trHeight w:val="245"/>
          <w:jc w:val="center"/>
        </w:trPr>
        <w:tc>
          <w:tcPr>
            <w:tcW w:w="535" w:type="dxa"/>
          </w:tcPr>
          <w:p w14:paraId="5D1C4802" w14:textId="77777777" w:rsidR="00781837" w:rsidRPr="00CE76ED" w:rsidRDefault="00781837" w:rsidP="00BE21ED">
            <w:pPr>
              <w:rPr>
                <w:lang w:val="es-ES_tradnl"/>
              </w:rPr>
            </w:pPr>
            <w:r w:rsidRPr="00CE76ED">
              <w:rPr>
                <w:lang w:val="es-ES_tradnl"/>
              </w:rPr>
              <w:t>2</w:t>
            </w:r>
          </w:p>
        </w:tc>
        <w:tc>
          <w:tcPr>
            <w:tcW w:w="1800" w:type="dxa"/>
            <w:noWrap/>
            <w:tcMar>
              <w:top w:w="0" w:type="dxa"/>
              <w:left w:w="108" w:type="dxa"/>
              <w:bottom w:w="0" w:type="dxa"/>
              <w:right w:w="108" w:type="dxa"/>
            </w:tcMar>
          </w:tcPr>
          <w:p w14:paraId="210356E3" w14:textId="77777777" w:rsidR="00781837" w:rsidRPr="00CE76ED" w:rsidRDefault="00781837" w:rsidP="00BE21ED">
            <w:pPr>
              <w:rPr>
                <w:lang w:val="es-ES_tradnl"/>
              </w:rPr>
            </w:pPr>
            <w:r w:rsidRPr="00CE76ED">
              <w:rPr>
                <w:lang w:val="es-ES_tradnl"/>
              </w:rPr>
              <w:t>República Dominicana</w:t>
            </w:r>
          </w:p>
        </w:tc>
        <w:tc>
          <w:tcPr>
            <w:tcW w:w="5760" w:type="dxa"/>
            <w:noWrap/>
            <w:tcMar>
              <w:top w:w="0" w:type="dxa"/>
              <w:left w:w="108" w:type="dxa"/>
              <w:bottom w:w="0" w:type="dxa"/>
              <w:right w:w="108" w:type="dxa"/>
            </w:tcMar>
          </w:tcPr>
          <w:p w14:paraId="1828F3FF" w14:textId="77777777" w:rsidR="00781837" w:rsidRPr="00CE76ED" w:rsidRDefault="00781837" w:rsidP="00BE21ED">
            <w:pPr>
              <w:rPr>
                <w:lang w:val="es-ES_tradnl"/>
              </w:rPr>
            </w:pPr>
            <w:r w:rsidRPr="00CE76ED">
              <w:rPr>
                <w:lang w:val="es-ES_tradnl"/>
              </w:rPr>
              <w:t>Asociación de Ciegos del Cibao de la República Dominicana</w:t>
            </w:r>
          </w:p>
        </w:tc>
        <w:tc>
          <w:tcPr>
            <w:tcW w:w="1085" w:type="dxa"/>
          </w:tcPr>
          <w:p w14:paraId="0C38D2F1" w14:textId="77777777" w:rsidR="00781837" w:rsidRPr="00CE76ED" w:rsidRDefault="00781837" w:rsidP="00BE21ED">
            <w:pPr>
              <w:rPr>
                <w:lang w:val="es-ES_tradnl"/>
              </w:rPr>
            </w:pPr>
            <w:r w:rsidRPr="00CE76ED">
              <w:rPr>
                <w:lang w:val="es-ES_tradnl"/>
              </w:rPr>
              <w:t>OMPI</w:t>
            </w:r>
          </w:p>
        </w:tc>
      </w:tr>
      <w:tr w:rsidR="00AC58CA" w:rsidRPr="00CE76ED" w14:paraId="62907E16" w14:textId="77777777" w:rsidTr="009E0B95">
        <w:trPr>
          <w:trHeight w:val="245"/>
          <w:jc w:val="center"/>
        </w:trPr>
        <w:tc>
          <w:tcPr>
            <w:tcW w:w="535" w:type="dxa"/>
          </w:tcPr>
          <w:p w14:paraId="77060FBA" w14:textId="77777777" w:rsidR="00781837" w:rsidRPr="00CE76ED" w:rsidRDefault="00781837" w:rsidP="00BE21ED">
            <w:pPr>
              <w:rPr>
                <w:lang w:val="es-ES_tradnl"/>
              </w:rPr>
            </w:pPr>
            <w:r w:rsidRPr="00CE76ED">
              <w:rPr>
                <w:lang w:val="es-ES_tradnl"/>
              </w:rPr>
              <w:t>3</w:t>
            </w:r>
          </w:p>
        </w:tc>
        <w:tc>
          <w:tcPr>
            <w:tcW w:w="1800" w:type="dxa"/>
            <w:noWrap/>
            <w:tcMar>
              <w:top w:w="0" w:type="dxa"/>
              <w:left w:w="108" w:type="dxa"/>
              <w:bottom w:w="0" w:type="dxa"/>
              <w:right w:w="108" w:type="dxa"/>
            </w:tcMar>
            <w:hideMark/>
          </w:tcPr>
          <w:p w14:paraId="3E963F97" w14:textId="77777777" w:rsidR="00781837" w:rsidRPr="00CE76ED" w:rsidRDefault="00781837" w:rsidP="00BE21ED">
            <w:pPr>
              <w:rPr>
                <w:lang w:val="es-ES_tradnl"/>
              </w:rPr>
            </w:pPr>
            <w:r w:rsidRPr="00CE76ED">
              <w:rPr>
                <w:lang w:val="es-ES_tradnl"/>
              </w:rPr>
              <w:t>Indonesia</w:t>
            </w:r>
          </w:p>
        </w:tc>
        <w:tc>
          <w:tcPr>
            <w:tcW w:w="5760" w:type="dxa"/>
            <w:noWrap/>
            <w:tcMar>
              <w:top w:w="0" w:type="dxa"/>
              <w:left w:w="108" w:type="dxa"/>
              <w:bottom w:w="0" w:type="dxa"/>
              <w:right w:w="108" w:type="dxa"/>
            </w:tcMar>
          </w:tcPr>
          <w:p w14:paraId="251268C9" w14:textId="7C801C1A" w:rsidR="00781837" w:rsidRPr="00CE76ED" w:rsidRDefault="00781837" w:rsidP="00BE21ED">
            <w:pPr>
              <w:rPr>
                <w:lang w:val="es-ES_tradnl"/>
              </w:rPr>
            </w:pPr>
            <w:r w:rsidRPr="00CE76ED">
              <w:rPr>
                <w:lang w:val="es-ES_tradnl"/>
              </w:rPr>
              <w:t>Mitra Netra Foundation</w:t>
            </w:r>
          </w:p>
        </w:tc>
        <w:tc>
          <w:tcPr>
            <w:tcW w:w="1085" w:type="dxa"/>
          </w:tcPr>
          <w:p w14:paraId="22EFBF74" w14:textId="77777777" w:rsidR="00781837" w:rsidRPr="00CE76ED" w:rsidRDefault="00781837" w:rsidP="00BE21ED">
            <w:pPr>
              <w:rPr>
                <w:lang w:val="es-ES_tradnl"/>
              </w:rPr>
            </w:pPr>
            <w:r w:rsidRPr="00CE76ED">
              <w:rPr>
                <w:lang w:val="es-ES_tradnl"/>
              </w:rPr>
              <w:t>FIT-AUS</w:t>
            </w:r>
          </w:p>
        </w:tc>
      </w:tr>
      <w:tr w:rsidR="00AC58CA" w:rsidRPr="00CE76ED" w14:paraId="58EFFAF3" w14:textId="77777777" w:rsidTr="009E0B95">
        <w:trPr>
          <w:trHeight w:val="245"/>
          <w:jc w:val="center"/>
        </w:trPr>
        <w:tc>
          <w:tcPr>
            <w:tcW w:w="535" w:type="dxa"/>
          </w:tcPr>
          <w:p w14:paraId="5C41EDA1" w14:textId="77777777" w:rsidR="00781837" w:rsidRPr="00CE76ED" w:rsidRDefault="00781837" w:rsidP="00BE21ED">
            <w:pPr>
              <w:rPr>
                <w:lang w:val="es-ES_tradnl"/>
              </w:rPr>
            </w:pPr>
            <w:r w:rsidRPr="00CE76ED">
              <w:rPr>
                <w:lang w:val="es-ES_tradnl"/>
              </w:rPr>
              <w:t>4</w:t>
            </w:r>
          </w:p>
        </w:tc>
        <w:tc>
          <w:tcPr>
            <w:tcW w:w="1800" w:type="dxa"/>
            <w:noWrap/>
            <w:tcMar>
              <w:top w:w="0" w:type="dxa"/>
              <w:left w:w="108" w:type="dxa"/>
              <w:bottom w:w="0" w:type="dxa"/>
              <w:right w:w="108" w:type="dxa"/>
            </w:tcMar>
            <w:hideMark/>
          </w:tcPr>
          <w:p w14:paraId="684618F2" w14:textId="77777777" w:rsidR="00781837" w:rsidRPr="00CE76ED" w:rsidRDefault="00781837" w:rsidP="00BE21ED">
            <w:pPr>
              <w:rPr>
                <w:lang w:val="es-ES_tradnl"/>
              </w:rPr>
            </w:pPr>
            <w:r w:rsidRPr="00CE76ED">
              <w:rPr>
                <w:lang w:val="es-ES_tradnl"/>
              </w:rPr>
              <w:t>Kazajstán</w:t>
            </w:r>
          </w:p>
        </w:tc>
        <w:tc>
          <w:tcPr>
            <w:tcW w:w="5760" w:type="dxa"/>
            <w:noWrap/>
            <w:tcMar>
              <w:top w:w="0" w:type="dxa"/>
              <w:left w:w="108" w:type="dxa"/>
              <w:bottom w:w="0" w:type="dxa"/>
              <w:right w:w="108" w:type="dxa"/>
            </w:tcMar>
          </w:tcPr>
          <w:p w14:paraId="6437E57C" w14:textId="77777777" w:rsidR="00781837" w:rsidRPr="001B1E08" w:rsidRDefault="00781837" w:rsidP="00BE21ED">
            <w:pPr>
              <w:rPr>
                <w:lang w:val="en-US"/>
              </w:rPr>
            </w:pPr>
            <w:r w:rsidRPr="001B1E08">
              <w:rPr>
                <w:lang w:val="en-US"/>
              </w:rPr>
              <w:t>Kazakh Society for the Blind</w:t>
            </w:r>
          </w:p>
        </w:tc>
        <w:tc>
          <w:tcPr>
            <w:tcW w:w="1085" w:type="dxa"/>
          </w:tcPr>
          <w:p w14:paraId="743CBB72" w14:textId="77777777" w:rsidR="00781837" w:rsidRPr="00CE76ED" w:rsidRDefault="00781837" w:rsidP="00BE21ED">
            <w:pPr>
              <w:rPr>
                <w:lang w:val="es-ES_tradnl"/>
              </w:rPr>
            </w:pPr>
            <w:r w:rsidRPr="00CE76ED">
              <w:rPr>
                <w:lang w:val="es-ES_tradnl"/>
              </w:rPr>
              <w:t>FIT-COR</w:t>
            </w:r>
          </w:p>
        </w:tc>
      </w:tr>
      <w:tr w:rsidR="00AC58CA" w:rsidRPr="00CE76ED" w14:paraId="38718D90" w14:textId="77777777" w:rsidTr="009E0B95">
        <w:trPr>
          <w:trHeight w:val="245"/>
          <w:jc w:val="center"/>
        </w:trPr>
        <w:tc>
          <w:tcPr>
            <w:tcW w:w="535" w:type="dxa"/>
          </w:tcPr>
          <w:p w14:paraId="097B23E8" w14:textId="77777777" w:rsidR="00781837" w:rsidRPr="00CE76ED" w:rsidRDefault="00781837" w:rsidP="00BE21ED">
            <w:pPr>
              <w:rPr>
                <w:lang w:val="es-ES_tradnl"/>
              </w:rPr>
            </w:pPr>
            <w:r w:rsidRPr="00CE76ED">
              <w:rPr>
                <w:lang w:val="es-ES_tradnl"/>
              </w:rPr>
              <w:t>5</w:t>
            </w:r>
          </w:p>
        </w:tc>
        <w:tc>
          <w:tcPr>
            <w:tcW w:w="1800" w:type="dxa"/>
            <w:noWrap/>
            <w:tcMar>
              <w:top w:w="0" w:type="dxa"/>
              <w:left w:w="108" w:type="dxa"/>
              <w:bottom w:w="0" w:type="dxa"/>
              <w:right w:w="108" w:type="dxa"/>
            </w:tcMar>
            <w:hideMark/>
          </w:tcPr>
          <w:p w14:paraId="541D36C6" w14:textId="77777777" w:rsidR="00781837" w:rsidRPr="00CE76ED" w:rsidRDefault="00781837" w:rsidP="00BE21ED">
            <w:pPr>
              <w:rPr>
                <w:lang w:val="es-ES_tradnl"/>
              </w:rPr>
            </w:pPr>
            <w:r w:rsidRPr="00CE76ED">
              <w:rPr>
                <w:lang w:val="es-ES_tradnl"/>
              </w:rPr>
              <w:t>Kenya</w:t>
            </w:r>
          </w:p>
        </w:tc>
        <w:tc>
          <w:tcPr>
            <w:tcW w:w="5760" w:type="dxa"/>
            <w:noWrap/>
            <w:tcMar>
              <w:top w:w="0" w:type="dxa"/>
              <w:left w:w="108" w:type="dxa"/>
              <w:bottom w:w="0" w:type="dxa"/>
              <w:right w:w="108" w:type="dxa"/>
            </w:tcMar>
          </w:tcPr>
          <w:p w14:paraId="7FCB2C4F" w14:textId="77777777" w:rsidR="00781837" w:rsidRPr="001B1E08" w:rsidRDefault="00781837" w:rsidP="00BE21ED">
            <w:pPr>
              <w:rPr>
                <w:lang w:val="en-US"/>
              </w:rPr>
            </w:pPr>
            <w:r w:rsidRPr="001B1E08">
              <w:rPr>
                <w:lang w:val="en-US"/>
              </w:rPr>
              <w:t>Kenya Institute of the Blind</w:t>
            </w:r>
          </w:p>
        </w:tc>
        <w:tc>
          <w:tcPr>
            <w:tcW w:w="1085" w:type="dxa"/>
          </w:tcPr>
          <w:p w14:paraId="4A123B16" w14:textId="77777777" w:rsidR="00781837" w:rsidRPr="00CE76ED" w:rsidRDefault="00781837" w:rsidP="00BE21ED">
            <w:pPr>
              <w:rPr>
                <w:lang w:val="es-ES_tradnl"/>
              </w:rPr>
            </w:pPr>
            <w:r w:rsidRPr="00CE76ED">
              <w:rPr>
                <w:lang w:val="es-ES_tradnl"/>
              </w:rPr>
              <w:t>FIT-COR</w:t>
            </w:r>
          </w:p>
        </w:tc>
      </w:tr>
      <w:tr w:rsidR="00AC58CA" w:rsidRPr="00CE76ED" w14:paraId="51EA3BF4" w14:textId="77777777" w:rsidTr="009E0B95">
        <w:trPr>
          <w:trHeight w:val="245"/>
          <w:jc w:val="center"/>
        </w:trPr>
        <w:tc>
          <w:tcPr>
            <w:tcW w:w="535" w:type="dxa"/>
          </w:tcPr>
          <w:p w14:paraId="7750AD98" w14:textId="77777777" w:rsidR="00781837" w:rsidRPr="00CE76ED" w:rsidRDefault="00781837" w:rsidP="00BE21ED">
            <w:pPr>
              <w:rPr>
                <w:lang w:val="es-ES_tradnl"/>
              </w:rPr>
            </w:pPr>
            <w:r w:rsidRPr="00CE76ED">
              <w:rPr>
                <w:lang w:val="es-ES_tradnl"/>
              </w:rPr>
              <w:t>6</w:t>
            </w:r>
          </w:p>
        </w:tc>
        <w:tc>
          <w:tcPr>
            <w:tcW w:w="1800" w:type="dxa"/>
            <w:noWrap/>
            <w:tcMar>
              <w:top w:w="0" w:type="dxa"/>
              <w:left w:w="108" w:type="dxa"/>
              <w:bottom w:w="0" w:type="dxa"/>
              <w:right w:w="108" w:type="dxa"/>
            </w:tcMar>
          </w:tcPr>
          <w:p w14:paraId="6D2089B7" w14:textId="77777777" w:rsidR="00781837" w:rsidRPr="00CE76ED" w:rsidRDefault="00781837" w:rsidP="00BE21ED">
            <w:pPr>
              <w:rPr>
                <w:lang w:val="es-ES_tradnl"/>
              </w:rPr>
            </w:pPr>
            <w:r w:rsidRPr="00CE76ED">
              <w:rPr>
                <w:lang w:val="es-ES_tradnl"/>
              </w:rPr>
              <w:t>Mauritania</w:t>
            </w:r>
          </w:p>
        </w:tc>
        <w:tc>
          <w:tcPr>
            <w:tcW w:w="5760" w:type="dxa"/>
            <w:noWrap/>
            <w:tcMar>
              <w:top w:w="0" w:type="dxa"/>
              <w:left w:w="108" w:type="dxa"/>
              <w:bottom w:w="0" w:type="dxa"/>
              <w:right w:w="108" w:type="dxa"/>
            </w:tcMar>
          </w:tcPr>
          <w:p w14:paraId="14502818" w14:textId="77777777" w:rsidR="00781837" w:rsidRPr="001B1E08" w:rsidRDefault="00781837" w:rsidP="00BE21ED">
            <w:pPr>
              <w:rPr>
                <w:lang w:val="fr-FR"/>
              </w:rPr>
            </w:pPr>
            <w:r w:rsidRPr="001B1E08">
              <w:rPr>
                <w:lang w:val="fr-FR"/>
              </w:rPr>
              <w:t>Association Nationale des Aveugles de Mauritania</w:t>
            </w:r>
          </w:p>
        </w:tc>
        <w:tc>
          <w:tcPr>
            <w:tcW w:w="1085" w:type="dxa"/>
          </w:tcPr>
          <w:p w14:paraId="56D8B024" w14:textId="77777777" w:rsidR="00781837" w:rsidRPr="00CE76ED" w:rsidRDefault="00781837" w:rsidP="00BE21ED">
            <w:pPr>
              <w:rPr>
                <w:lang w:val="es-ES_tradnl"/>
              </w:rPr>
            </w:pPr>
            <w:r w:rsidRPr="00CE76ED">
              <w:rPr>
                <w:lang w:val="es-ES_tradnl"/>
              </w:rPr>
              <w:t>OMPI</w:t>
            </w:r>
          </w:p>
        </w:tc>
      </w:tr>
      <w:tr w:rsidR="00AC58CA" w:rsidRPr="00CE76ED" w14:paraId="3E022812" w14:textId="77777777" w:rsidTr="009E0B95">
        <w:trPr>
          <w:trHeight w:val="245"/>
          <w:jc w:val="center"/>
        </w:trPr>
        <w:tc>
          <w:tcPr>
            <w:tcW w:w="535" w:type="dxa"/>
          </w:tcPr>
          <w:p w14:paraId="220AE88B" w14:textId="77777777" w:rsidR="00781837" w:rsidRPr="00CE76ED" w:rsidRDefault="00781837" w:rsidP="00BE21ED">
            <w:pPr>
              <w:rPr>
                <w:lang w:val="es-ES_tradnl"/>
              </w:rPr>
            </w:pPr>
            <w:r w:rsidRPr="00CE76ED">
              <w:rPr>
                <w:lang w:val="es-ES_tradnl"/>
              </w:rPr>
              <w:t>7</w:t>
            </w:r>
          </w:p>
        </w:tc>
        <w:tc>
          <w:tcPr>
            <w:tcW w:w="1800" w:type="dxa"/>
            <w:noWrap/>
            <w:tcMar>
              <w:top w:w="0" w:type="dxa"/>
              <w:left w:w="108" w:type="dxa"/>
              <w:bottom w:w="0" w:type="dxa"/>
              <w:right w:w="108" w:type="dxa"/>
            </w:tcMar>
          </w:tcPr>
          <w:p w14:paraId="1787DB5D" w14:textId="77777777" w:rsidR="00781837" w:rsidRPr="00CE76ED" w:rsidRDefault="00781837" w:rsidP="00BE21ED">
            <w:pPr>
              <w:rPr>
                <w:lang w:val="es-ES_tradnl"/>
              </w:rPr>
            </w:pPr>
            <w:r w:rsidRPr="00CE76ED">
              <w:rPr>
                <w:lang w:val="es-ES_tradnl"/>
              </w:rPr>
              <w:t>Mozambique</w:t>
            </w:r>
          </w:p>
        </w:tc>
        <w:tc>
          <w:tcPr>
            <w:tcW w:w="5760" w:type="dxa"/>
            <w:noWrap/>
            <w:tcMar>
              <w:top w:w="0" w:type="dxa"/>
              <w:left w:w="108" w:type="dxa"/>
              <w:bottom w:w="0" w:type="dxa"/>
              <w:right w:w="108" w:type="dxa"/>
            </w:tcMar>
          </w:tcPr>
          <w:p w14:paraId="51F74178" w14:textId="77777777" w:rsidR="00781837" w:rsidRPr="00CE76ED" w:rsidRDefault="00781837" w:rsidP="00BE21ED">
            <w:pPr>
              <w:rPr>
                <w:i/>
                <w:iCs/>
                <w:lang w:val="es-ES_tradnl"/>
              </w:rPr>
            </w:pPr>
            <w:r w:rsidRPr="00CE76ED">
              <w:rPr>
                <w:lang w:val="es-ES_tradnl"/>
              </w:rPr>
              <w:t>Associação de Cegos e Amblíopes de Moçambique</w:t>
            </w:r>
          </w:p>
        </w:tc>
        <w:tc>
          <w:tcPr>
            <w:tcW w:w="1085" w:type="dxa"/>
          </w:tcPr>
          <w:p w14:paraId="71D97248" w14:textId="77777777" w:rsidR="00781837" w:rsidRPr="00CE76ED" w:rsidRDefault="00781837" w:rsidP="00BE21ED">
            <w:pPr>
              <w:rPr>
                <w:lang w:val="es-ES_tradnl"/>
              </w:rPr>
            </w:pPr>
            <w:r w:rsidRPr="00CE76ED">
              <w:rPr>
                <w:lang w:val="es-ES_tradnl"/>
              </w:rPr>
              <w:t>OMPI</w:t>
            </w:r>
          </w:p>
        </w:tc>
      </w:tr>
      <w:tr w:rsidR="00AC58CA" w:rsidRPr="00CE76ED" w14:paraId="7E14AF35" w14:textId="77777777" w:rsidTr="009E0B95">
        <w:trPr>
          <w:trHeight w:val="245"/>
          <w:jc w:val="center"/>
        </w:trPr>
        <w:tc>
          <w:tcPr>
            <w:tcW w:w="535" w:type="dxa"/>
          </w:tcPr>
          <w:p w14:paraId="73C81460" w14:textId="77777777" w:rsidR="00781837" w:rsidRPr="00CE76ED" w:rsidRDefault="00781837" w:rsidP="00BE21ED">
            <w:pPr>
              <w:rPr>
                <w:lang w:val="es-ES_tradnl"/>
              </w:rPr>
            </w:pPr>
            <w:r w:rsidRPr="00CE76ED">
              <w:rPr>
                <w:lang w:val="es-ES_tradnl"/>
              </w:rPr>
              <w:t>8</w:t>
            </w:r>
          </w:p>
        </w:tc>
        <w:tc>
          <w:tcPr>
            <w:tcW w:w="1800" w:type="dxa"/>
            <w:noWrap/>
            <w:tcMar>
              <w:top w:w="0" w:type="dxa"/>
              <w:left w:w="108" w:type="dxa"/>
              <w:bottom w:w="0" w:type="dxa"/>
              <w:right w:w="108" w:type="dxa"/>
            </w:tcMar>
          </w:tcPr>
          <w:p w14:paraId="5DC29EE9" w14:textId="77777777" w:rsidR="00781837" w:rsidRPr="00CE76ED" w:rsidRDefault="00781837" w:rsidP="00BE21ED">
            <w:pPr>
              <w:rPr>
                <w:lang w:val="es-ES_tradnl"/>
              </w:rPr>
            </w:pPr>
            <w:r w:rsidRPr="00CE76ED">
              <w:rPr>
                <w:lang w:val="es-ES_tradnl"/>
              </w:rPr>
              <w:t>Nigeria</w:t>
            </w:r>
          </w:p>
        </w:tc>
        <w:tc>
          <w:tcPr>
            <w:tcW w:w="5760" w:type="dxa"/>
            <w:noWrap/>
            <w:tcMar>
              <w:top w:w="0" w:type="dxa"/>
              <w:left w:w="108" w:type="dxa"/>
              <w:bottom w:w="0" w:type="dxa"/>
              <w:right w:w="108" w:type="dxa"/>
            </w:tcMar>
          </w:tcPr>
          <w:p w14:paraId="0E572A30" w14:textId="77777777" w:rsidR="00781837" w:rsidRPr="001B1E08" w:rsidRDefault="00781837" w:rsidP="00BE21ED">
            <w:pPr>
              <w:rPr>
                <w:lang w:val="en-US"/>
              </w:rPr>
            </w:pPr>
            <w:r w:rsidRPr="001B1E08">
              <w:rPr>
                <w:lang w:val="en-US"/>
              </w:rPr>
              <w:t>Nigeria Association of the Blind</w:t>
            </w:r>
          </w:p>
        </w:tc>
        <w:tc>
          <w:tcPr>
            <w:tcW w:w="1085" w:type="dxa"/>
          </w:tcPr>
          <w:p w14:paraId="580CCCAB" w14:textId="77777777" w:rsidR="00781837" w:rsidRPr="00CE76ED" w:rsidRDefault="00781837" w:rsidP="00BE21ED">
            <w:pPr>
              <w:rPr>
                <w:lang w:val="es-ES_tradnl"/>
              </w:rPr>
            </w:pPr>
            <w:r w:rsidRPr="00CE76ED">
              <w:rPr>
                <w:lang w:val="es-ES_tradnl"/>
              </w:rPr>
              <w:t>FIT-COR</w:t>
            </w:r>
          </w:p>
        </w:tc>
      </w:tr>
      <w:tr w:rsidR="00AC58CA" w:rsidRPr="00CE76ED" w14:paraId="36B9A8E5" w14:textId="77777777" w:rsidTr="009E0B95">
        <w:trPr>
          <w:trHeight w:val="245"/>
          <w:jc w:val="center"/>
        </w:trPr>
        <w:tc>
          <w:tcPr>
            <w:tcW w:w="535" w:type="dxa"/>
          </w:tcPr>
          <w:p w14:paraId="7A928474" w14:textId="77777777" w:rsidR="00781837" w:rsidRPr="00CE76ED" w:rsidRDefault="00781837" w:rsidP="00BE21ED">
            <w:pPr>
              <w:rPr>
                <w:lang w:val="es-ES_tradnl"/>
              </w:rPr>
            </w:pPr>
            <w:r w:rsidRPr="00CE76ED">
              <w:rPr>
                <w:lang w:val="es-ES_tradnl"/>
              </w:rPr>
              <w:t>9</w:t>
            </w:r>
          </w:p>
        </w:tc>
        <w:tc>
          <w:tcPr>
            <w:tcW w:w="1800" w:type="dxa"/>
            <w:noWrap/>
            <w:tcMar>
              <w:top w:w="0" w:type="dxa"/>
              <w:left w:w="108" w:type="dxa"/>
              <w:bottom w:w="0" w:type="dxa"/>
              <w:right w:w="108" w:type="dxa"/>
            </w:tcMar>
          </w:tcPr>
          <w:p w14:paraId="61F04E40" w14:textId="77777777" w:rsidR="00781837" w:rsidRPr="00CE76ED" w:rsidRDefault="00781837" w:rsidP="00BE21ED">
            <w:pPr>
              <w:rPr>
                <w:lang w:val="es-ES_tradnl"/>
              </w:rPr>
            </w:pPr>
            <w:r w:rsidRPr="00CE76ED">
              <w:rPr>
                <w:lang w:val="es-ES_tradnl"/>
              </w:rPr>
              <w:t>Rwanda</w:t>
            </w:r>
          </w:p>
        </w:tc>
        <w:tc>
          <w:tcPr>
            <w:tcW w:w="5760" w:type="dxa"/>
            <w:noWrap/>
            <w:tcMar>
              <w:top w:w="0" w:type="dxa"/>
              <w:left w:w="108" w:type="dxa"/>
              <w:bottom w:w="0" w:type="dxa"/>
              <w:right w:w="108" w:type="dxa"/>
            </w:tcMar>
          </w:tcPr>
          <w:p w14:paraId="5AF6CDAE" w14:textId="77777777" w:rsidR="00781837" w:rsidRPr="001B1E08" w:rsidRDefault="00781837" w:rsidP="00BE21ED">
            <w:pPr>
              <w:rPr>
                <w:lang w:val="en-US"/>
              </w:rPr>
            </w:pPr>
            <w:r w:rsidRPr="001B1E08">
              <w:rPr>
                <w:lang w:val="en-US"/>
              </w:rPr>
              <w:t>Rwanda Union of the Blind</w:t>
            </w:r>
          </w:p>
        </w:tc>
        <w:tc>
          <w:tcPr>
            <w:tcW w:w="1085" w:type="dxa"/>
          </w:tcPr>
          <w:p w14:paraId="57F03F4F" w14:textId="77777777" w:rsidR="00781837" w:rsidRPr="00CE76ED" w:rsidRDefault="00781837" w:rsidP="00BE21ED">
            <w:pPr>
              <w:rPr>
                <w:lang w:val="es-ES_tradnl"/>
              </w:rPr>
            </w:pPr>
            <w:r w:rsidRPr="00CE76ED">
              <w:rPr>
                <w:lang w:val="es-ES_tradnl"/>
              </w:rPr>
              <w:t>OMPI</w:t>
            </w:r>
          </w:p>
        </w:tc>
      </w:tr>
      <w:tr w:rsidR="00AC58CA" w:rsidRPr="00CE76ED" w14:paraId="709E7CD1" w14:textId="77777777" w:rsidTr="009E0B95">
        <w:trPr>
          <w:trHeight w:val="245"/>
          <w:jc w:val="center"/>
        </w:trPr>
        <w:tc>
          <w:tcPr>
            <w:tcW w:w="535" w:type="dxa"/>
          </w:tcPr>
          <w:p w14:paraId="0B9121F3" w14:textId="77777777" w:rsidR="00781837" w:rsidRPr="00CE76ED" w:rsidRDefault="00781837" w:rsidP="00BE21ED">
            <w:pPr>
              <w:rPr>
                <w:lang w:val="es-ES_tradnl"/>
              </w:rPr>
            </w:pPr>
            <w:r w:rsidRPr="00CE76ED">
              <w:rPr>
                <w:lang w:val="es-ES_tradnl"/>
              </w:rPr>
              <w:t>10</w:t>
            </w:r>
          </w:p>
        </w:tc>
        <w:tc>
          <w:tcPr>
            <w:tcW w:w="1800" w:type="dxa"/>
            <w:noWrap/>
            <w:tcMar>
              <w:top w:w="0" w:type="dxa"/>
              <w:left w:w="108" w:type="dxa"/>
              <w:bottom w:w="0" w:type="dxa"/>
              <w:right w:w="108" w:type="dxa"/>
            </w:tcMar>
          </w:tcPr>
          <w:p w14:paraId="59D02910" w14:textId="77777777" w:rsidR="00781837" w:rsidRPr="00CE76ED" w:rsidRDefault="00781837" w:rsidP="00BE21ED">
            <w:pPr>
              <w:rPr>
                <w:lang w:val="es-ES_tradnl"/>
              </w:rPr>
            </w:pPr>
            <w:r w:rsidRPr="00CE76ED">
              <w:rPr>
                <w:lang w:val="es-ES_tradnl"/>
              </w:rPr>
              <w:t>Senegal</w:t>
            </w:r>
          </w:p>
        </w:tc>
        <w:tc>
          <w:tcPr>
            <w:tcW w:w="5760" w:type="dxa"/>
            <w:noWrap/>
            <w:tcMar>
              <w:top w:w="0" w:type="dxa"/>
              <w:left w:w="108" w:type="dxa"/>
              <w:bottom w:w="0" w:type="dxa"/>
              <w:right w:w="108" w:type="dxa"/>
            </w:tcMar>
          </w:tcPr>
          <w:p w14:paraId="21C43716" w14:textId="77777777" w:rsidR="00781837" w:rsidRPr="001B1E08" w:rsidRDefault="00781837" w:rsidP="00BE21ED">
            <w:pPr>
              <w:rPr>
                <w:lang w:val="fr-FR"/>
              </w:rPr>
            </w:pPr>
            <w:r w:rsidRPr="001B1E08">
              <w:rPr>
                <w:lang w:val="fr-FR"/>
              </w:rPr>
              <w:t>Institut National d'Éducation et de Formation des Jeunes Aveugles</w:t>
            </w:r>
          </w:p>
        </w:tc>
        <w:tc>
          <w:tcPr>
            <w:tcW w:w="1085" w:type="dxa"/>
          </w:tcPr>
          <w:p w14:paraId="3B276019" w14:textId="77777777" w:rsidR="00781837" w:rsidRPr="00CE76ED" w:rsidRDefault="00781837" w:rsidP="00BE21ED">
            <w:pPr>
              <w:rPr>
                <w:lang w:val="es-ES_tradnl"/>
              </w:rPr>
            </w:pPr>
            <w:r w:rsidRPr="00CE76ED">
              <w:rPr>
                <w:lang w:val="es-ES_tradnl"/>
              </w:rPr>
              <w:t>OMPI</w:t>
            </w:r>
          </w:p>
        </w:tc>
      </w:tr>
      <w:tr w:rsidR="00AC58CA" w:rsidRPr="00CE76ED" w14:paraId="3A2E21D8" w14:textId="77777777" w:rsidTr="009E0B95">
        <w:trPr>
          <w:trHeight w:val="245"/>
          <w:jc w:val="center"/>
        </w:trPr>
        <w:tc>
          <w:tcPr>
            <w:tcW w:w="535" w:type="dxa"/>
          </w:tcPr>
          <w:p w14:paraId="0B2740AF" w14:textId="77777777" w:rsidR="00781837" w:rsidRPr="00CE76ED" w:rsidRDefault="00781837" w:rsidP="00BE21ED">
            <w:pPr>
              <w:rPr>
                <w:lang w:val="es-ES_tradnl"/>
              </w:rPr>
            </w:pPr>
            <w:r w:rsidRPr="00CE76ED">
              <w:rPr>
                <w:lang w:val="es-ES_tradnl"/>
              </w:rPr>
              <w:t>11</w:t>
            </w:r>
          </w:p>
        </w:tc>
        <w:tc>
          <w:tcPr>
            <w:tcW w:w="1800" w:type="dxa"/>
            <w:noWrap/>
            <w:tcMar>
              <w:top w:w="0" w:type="dxa"/>
              <w:left w:w="108" w:type="dxa"/>
              <w:bottom w:w="0" w:type="dxa"/>
              <w:right w:w="108" w:type="dxa"/>
            </w:tcMar>
            <w:hideMark/>
          </w:tcPr>
          <w:p w14:paraId="7BE93CA2" w14:textId="77777777" w:rsidR="00781837" w:rsidRPr="00CE76ED" w:rsidRDefault="00781837" w:rsidP="00BE21ED">
            <w:pPr>
              <w:rPr>
                <w:lang w:val="es-ES_tradnl"/>
              </w:rPr>
            </w:pPr>
            <w:r w:rsidRPr="00CE76ED">
              <w:rPr>
                <w:lang w:val="es-ES_tradnl"/>
              </w:rPr>
              <w:t>Viet Nam</w:t>
            </w:r>
          </w:p>
        </w:tc>
        <w:tc>
          <w:tcPr>
            <w:tcW w:w="5760" w:type="dxa"/>
            <w:noWrap/>
            <w:tcMar>
              <w:top w:w="0" w:type="dxa"/>
              <w:left w:w="108" w:type="dxa"/>
              <w:bottom w:w="0" w:type="dxa"/>
              <w:right w:w="108" w:type="dxa"/>
            </w:tcMar>
          </w:tcPr>
          <w:p w14:paraId="3DC8027F" w14:textId="77777777" w:rsidR="00781837" w:rsidRPr="00CE76ED" w:rsidRDefault="00781837" w:rsidP="00BE21ED">
            <w:pPr>
              <w:rPr>
                <w:lang w:val="es-ES_tradnl"/>
              </w:rPr>
            </w:pPr>
            <w:r w:rsidRPr="00CE76ED">
              <w:rPr>
                <w:lang w:val="es-ES_tradnl"/>
              </w:rPr>
              <w:t>Centro Nacional de Educación Especial (Instituto Vietnamita de Ciencias de la Educación, Ministerio de Educación y Formación)</w:t>
            </w:r>
          </w:p>
        </w:tc>
        <w:tc>
          <w:tcPr>
            <w:tcW w:w="1085" w:type="dxa"/>
          </w:tcPr>
          <w:p w14:paraId="58AB2EC5" w14:textId="77777777" w:rsidR="00781837" w:rsidRPr="00CE76ED" w:rsidRDefault="00781837" w:rsidP="00BE21ED">
            <w:pPr>
              <w:rPr>
                <w:lang w:val="es-ES_tradnl"/>
              </w:rPr>
            </w:pPr>
            <w:r w:rsidRPr="00CE76ED">
              <w:rPr>
                <w:lang w:val="es-ES_tradnl"/>
              </w:rPr>
              <w:t>FIT-AUS</w:t>
            </w:r>
          </w:p>
        </w:tc>
      </w:tr>
      <w:tr w:rsidR="00AC58CA" w:rsidRPr="00CE76ED" w14:paraId="1A34390B" w14:textId="77777777" w:rsidTr="009E0B95">
        <w:trPr>
          <w:trHeight w:val="259"/>
          <w:jc w:val="center"/>
        </w:trPr>
        <w:tc>
          <w:tcPr>
            <w:tcW w:w="535" w:type="dxa"/>
          </w:tcPr>
          <w:p w14:paraId="16D532FD" w14:textId="77777777" w:rsidR="00781837" w:rsidRPr="00CE76ED" w:rsidRDefault="00781837" w:rsidP="00BE21ED">
            <w:pPr>
              <w:rPr>
                <w:lang w:val="es-ES_tradnl"/>
              </w:rPr>
            </w:pPr>
            <w:r w:rsidRPr="00CE76ED">
              <w:rPr>
                <w:lang w:val="es-ES_tradnl"/>
              </w:rPr>
              <w:t>12</w:t>
            </w:r>
          </w:p>
        </w:tc>
        <w:tc>
          <w:tcPr>
            <w:tcW w:w="1800" w:type="dxa"/>
            <w:noWrap/>
            <w:tcMar>
              <w:top w:w="0" w:type="dxa"/>
              <w:left w:w="108" w:type="dxa"/>
              <w:bottom w:w="0" w:type="dxa"/>
              <w:right w:w="108" w:type="dxa"/>
            </w:tcMar>
            <w:hideMark/>
          </w:tcPr>
          <w:p w14:paraId="0C11CD62" w14:textId="77777777" w:rsidR="00781837" w:rsidRPr="00CE76ED" w:rsidRDefault="00781837" w:rsidP="00BE21ED">
            <w:pPr>
              <w:rPr>
                <w:lang w:val="es-ES_tradnl"/>
              </w:rPr>
            </w:pPr>
            <w:r w:rsidRPr="00CE76ED">
              <w:rPr>
                <w:lang w:val="es-ES_tradnl"/>
              </w:rPr>
              <w:t>Viet Nam</w:t>
            </w:r>
          </w:p>
        </w:tc>
        <w:tc>
          <w:tcPr>
            <w:tcW w:w="5760" w:type="dxa"/>
            <w:noWrap/>
            <w:tcMar>
              <w:top w:w="0" w:type="dxa"/>
              <w:left w:w="108" w:type="dxa"/>
              <w:bottom w:w="0" w:type="dxa"/>
              <w:right w:w="108" w:type="dxa"/>
            </w:tcMar>
          </w:tcPr>
          <w:p w14:paraId="2200E84B" w14:textId="77777777" w:rsidR="00781837" w:rsidRPr="00CE76ED" w:rsidRDefault="00781837" w:rsidP="00BE21ED">
            <w:pPr>
              <w:rPr>
                <w:lang w:val="es-ES_tradnl"/>
              </w:rPr>
            </w:pPr>
            <w:r w:rsidRPr="00CE76ED">
              <w:rPr>
                <w:lang w:val="es-ES_tradnl"/>
              </w:rPr>
              <w:t>Viet Nam Blind Association</w:t>
            </w:r>
          </w:p>
        </w:tc>
        <w:tc>
          <w:tcPr>
            <w:tcW w:w="1085" w:type="dxa"/>
          </w:tcPr>
          <w:p w14:paraId="78BD88C0" w14:textId="77777777" w:rsidR="00781837" w:rsidRPr="00CE76ED" w:rsidRDefault="00781837" w:rsidP="00BE21ED">
            <w:pPr>
              <w:rPr>
                <w:lang w:val="es-ES_tradnl"/>
              </w:rPr>
            </w:pPr>
            <w:r w:rsidRPr="00CE76ED">
              <w:rPr>
                <w:lang w:val="es-ES_tradnl"/>
              </w:rPr>
              <w:t>FIT-AUS</w:t>
            </w:r>
          </w:p>
        </w:tc>
      </w:tr>
    </w:tbl>
    <w:p w14:paraId="75384153" w14:textId="2890A37C" w:rsidR="00C43587" w:rsidRPr="00CE76ED" w:rsidRDefault="00D614F5" w:rsidP="007167AF">
      <w:pPr>
        <w:pStyle w:val="ONUME"/>
        <w:spacing w:before="240" w:after="240"/>
        <w:rPr>
          <w:lang w:val="es-ES_tradnl"/>
        </w:rPr>
      </w:pPr>
      <w:r w:rsidRPr="00CE76ED">
        <w:rPr>
          <w:lang w:val="es-ES_tradnl"/>
        </w:rPr>
        <w:t>Además de los proyectos señalados, la División de Derecho de Autor de la OMPI y la Secretaría del ABC organizaron conjuntamente la Conferencia sobre el Derecho a la Lectura en Sídney (Australia) a finales de octubre de 2024. El NextSense Institute facilitó la conferencia, que se celebró en sus modernas instalaciones</w:t>
      </w:r>
      <w:r w:rsidR="005708C3" w:rsidRPr="00CE76ED">
        <w:rPr>
          <w:lang w:val="es-ES_tradnl"/>
        </w:rPr>
        <w:t xml:space="preserve">. </w:t>
      </w:r>
      <w:r w:rsidRPr="00CE76ED">
        <w:rPr>
          <w:lang w:val="es-ES_tradnl"/>
        </w:rPr>
        <w:t>Este evento de tres días, que recibió el apoyo del programa del fondo fiduciario de la OMPI y Australia, reunió a representantes de asociaciones de personas ciegas y con discapacidad y autoridades de propiedad intelectual (PI) de las Islas Cook, Fiji, Kiribati, las Islas Marshall, Papua Nueva Guinea, Samoa, las Islas Salomón, Tonga y Vanuatu</w:t>
      </w:r>
      <w:r w:rsidR="005708C3" w:rsidRPr="00CE76ED">
        <w:rPr>
          <w:lang w:val="es-ES_tradnl"/>
        </w:rPr>
        <w:t xml:space="preserve">. </w:t>
      </w:r>
      <w:r w:rsidRPr="00CE76ED">
        <w:rPr>
          <w:lang w:val="es-ES_tradnl"/>
        </w:rPr>
        <w:t>Bajo la dirección de oradores especialistas, los participantes analizaron los desafíos que plantea la mejora de la lectura para las personas con dificultad para acceder al texto impreso en las islas del Pacífico</w:t>
      </w:r>
      <w:r w:rsidR="005708C3" w:rsidRPr="00CE76ED">
        <w:rPr>
          <w:lang w:val="es-ES_tradnl"/>
        </w:rPr>
        <w:t xml:space="preserve">. </w:t>
      </w:r>
      <w:r w:rsidRPr="00CE76ED">
        <w:rPr>
          <w:lang w:val="es-ES_tradnl"/>
        </w:rPr>
        <w:t>En los debates se subrayó la importancia de colaborar a escala local, adherirse al Tratado de Marrakech y transponer sus disposiciones en la legislación nacional, así como aprovechar recursos como el Servicio Mundial de Libros del ABC, el Consejo Internacional para la Educación de las Personas con Discapacidad Visual (ICEVI), el Daisy Consortium, la Mesa redonda de acceso a la información para las personas con dificultad para acceder al texto impreso, Vision Australia, VisAbility y las organizaciones de Nueva Zelandia Blind Low Vision y Blind Citizens</w:t>
      </w:r>
      <w:r w:rsidR="005708C3" w:rsidRPr="00CE76ED">
        <w:rPr>
          <w:lang w:val="es-ES_tradnl"/>
        </w:rPr>
        <w:t xml:space="preserve">. </w:t>
      </w:r>
      <w:r w:rsidRPr="00CE76ED">
        <w:rPr>
          <w:lang w:val="es-ES_tradnl"/>
        </w:rPr>
        <w:t xml:space="preserve"> </w:t>
      </w:r>
    </w:p>
    <w:p w14:paraId="1353A303" w14:textId="6DE8EE28" w:rsidR="00C43587" w:rsidRPr="00CE76ED" w:rsidRDefault="00FC789D" w:rsidP="00695733">
      <w:pPr>
        <w:pStyle w:val="ONUME"/>
        <w:rPr>
          <w:lang w:val="es-ES_tradnl"/>
        </w:rPr>
      </w:pPr>
      <w:r w:rsidRPr="00CE76ED">
        <w:rPr>
          <w:lang w:val="es-ES_tradnl"/>
        </w:rPr>
        <w:t>Asimismo, la Secretaría del ABC coorganizó con la Unión Latinoamericana de Ciegos (ULAC) una sesión interactiva que se celebró el 29 de octubre de 2024 en Lima (Perú) y en la que las organizaciones miembros de la ULAC al servicio de las personas ciegas analizaron los problemas y los desafíos que plantean la producción, la distribución y la lectura de libros accesibles en América Latina</w:t>
      </w:r>
      <w:r w:rsidR="005708C3" w:rsidRPr="00CE76ED">
        <w:rPr>
          <w:lang w:val="es-ES_tradnl"/>
        </w:rPr>
        <w:t xml:space="preserve">. </w:t>
      </w:r>
      <w:r w:rsidRPr="00CE76ED">
        <w:rPr>
          <w:lang w:val="es-ES_tradnl"/>
        </w:rPr>
        <w:t>Los participantes convinieron en varias prioridades, entre ellas, difundir información sobre los libros accesibles disponibles en América Latina, mejorar los sistemas de distribución, fomentar la disponibilidad de dispositivos de lectura de bajo costo y alentar a los autores y editores a que adopten formatos accesibles</w:t>
      </w:r>
      <w:r w:rsidR="005708C3" w:rsidRPr="00CE76ED">
        <w:rPr>
          <w:lang w:val="es-ES_tradnl"/>
        </w:rPr>
        <w:t xml:space="preserve">. </w:t>
      </w:r>
      <w:r w:rsidRPr="00CE76ED">
        <w:rPr>
          <w:lang w:val="es-ES_tradnl"/>
        </w:rPr>
        <w:t>Decidieron poner en marcha una hoja de ruta, bajo la dirección de la ULAC, para sensibilizar acerca de la aplicación del Tratado de Marrakech en América Latina y mejorar los mecanismos que permiten a las personas con dificultad para acceder al texto impreso obtener material de lectura en la región.</w:t>
      </w:r>
    </w:p>
    <w:p w14:paraId="70B1091A" w14:textId="344E921D" w:rsidR="00FC6954" w:rsidRPr="00CE76ED" w:rsidRDefault="0064790F" w:rsidP="00484781">
      <w:pPr>
        <w:pStyle w:val="ONUME"/>
        <w:rPr>
          <w:szCs w:val="22"/>
          <w:lang w:val="es-ES_tradnl"/>
        </w:rPr>
      </w:pPr>
      <w:r w:rsidRPr="00CE76ED">
        <w:rPr>
          <w:lang w:val="es-ES_tradnl"/>
        </w:rPr>
        <w:t>La Sección de Diseño y Aplicación de Soluciones Informáticas de la OMPI y la Secretaría del ABC han actualizado la plataforma de gestión de bibliotecas Access Infinity y la han puesto a disposición de dos EA que la someterán a un proyecto piloto</w:t>
      </w:r>
      <w:r w:rsidR="005708C3" w:rsidRPr="00CE76ED">
        <w:rPr>
          <w:lang w:val="es-ES_tradnl"/>
        </w:rPr>
        <w:t xml:space="preserve">. </w:t>
      </w:r>
      <w:r w:rsidRPr="00CE76ED">
        <w:rPr>
          <w:snapToGrid w:val="0"/>
          <w:lang w:val="es-ES_tradnl"/>
        </w:rPr>
        <w:t>En 2023, la OMPI firmó un acuerdo con la empresa india Tata Consulting Services (TCS) para dar acceso a la aplicación TCS Access Infinity a las EA de países en desarrollo y PMA</w:t>
      </w:r>
      <w:r w:rsidR="005708C3" w:rsidRPr="00CE76ED">
        <w:rPr>
          <w:snapToGrid w:val="0"/>
          <w:lang w:val="es-ES_tradnl"/>
        </w:rPr>
        <w:t xml:space="preserve">. </w:t>
      </w:r>
      <w:r w:rsidRPr="00CE76ED">
        <w:rPr>
          <w:lang w:val="es-ES_tradnl"/>
        </w:rPr>
        <w:t xml:space="preserve">Access Infinity es una plataforma que permite la elaboración y la gestión de colecciones de libros accesibles en el país de una </w:t>
      </w:r>
      <w:r w:rsidRPr="00CE76ED">
        <w:rPr>
          <w:lang w:val="es-ES_tradnl"/>
        </w:rPr>
        <w:lastRenderedPageBreak/>
        <w:t>EA, en particular, a) la coordinación de una red nacional de bibliotecas; b) el registro y la certificación de beneficiarios; c) la catalogación de títulos; y d) la gestión de la descarga y la distribución sin conexión de ejemplares de obras en formatos accesibles. Los comentarios que se obtengan mediante el proyecto piloto determinarán cómo proceder en el futuro con la plataforma Access Infinity</w:t>
      </w:r>
      <w:r w:rsidR="005708C3" w:rsidRPr="00CE76ED">
        <w:rPr>
          <w:lang w:val="es-ES_tradnl"/>
        </w:rPr>
        <w:t xml:space="preserve">. </w:t>
      </w:r>
      <w:r w:rsidRPr="00CE76ED">
        <w:rPr>
          <w:lang w:val="es-ES_tradnl"/>
        </w:rPr>
        <w:t xml:space="preserve"> </w:t>
      </w:r>
    </w:p>
    <w:p w14:paraId="74148003" w14:textId="6B7D1D1C" w:rsidR="00326B36" w:rsidRPr="00CE76ED" w:rsidRDefault="004A0401" w:rsidP="007167AF">
      <w:pPr>
        <w:pStyle w:val="Heading4"/>
        <w:spacing w:after="120"/>
        <w:rPr>
          <w:lang w:val="es-ES_tradnl"/>
        </w:rPr>
      </w:pPr>
      <w:r w:rsidRPr="00CE76ED">
        <w:rPr>
          <w:lang w:val="es-ES_tradnl"/>
        </w:rPr>
        <w:t>Actividades futuras de formación y asistencia técnica</w:t>
      </w:r>
    </w:p>
    <w:p w14:paraId="7354A0F0" w14:textId="005D93BF" w:rsidR="005E4568" w:rsidRPr="00CE76ED" w:rsidRDefault="00695733" w:rsidP="005E4568">
      <w:pPr>
        <w:pStyle w:val="ONUME"/>
        <w:rPr>
          <w:lang w:val="es-ES_tradnl"/>
        </w:rPr>
      </w:pPr>
      <w:r w:rsidRPr="00CE76ED">
        <w:rPr>
          <w:lang w:val="es-ES_tradnl"/>
        </w:rPr>
        <w:t>Habida cuenta del éxito de la Conferencia sobre el Derecho a la Lectura, evento subregional para las personas ciegas y con dificultad para acceder al texto impreso en las islas del Pacífico, la División de Derecho de Autor de la OMPI y la Secretaría del ABC esperan reproducir el programa “Derecho a la Lectura” en otras dos regiones</w:t>
      </w:r>
      <w:r w:rsidR="005708C3" w:rsidRPr="00CE76ED">
        <w:rPr>
          <w:lang w:val="es-ES_tradnl"/>
        </w:rPr>
        <w:t xml:space="preserve">. </w:t>
      </w:r>
      <w:r w:rsidRPr="00CE76ED">
        <w:rPr>
          <w:lang w:val="es-ES_tradnl"/>
        </w:rPr>
        <w:t xml:space="preserve">La OMPI propone invitar de nuevo a representantes de oficinas de PI o de derecho de autor y asociaciones y bibliotecas para ciegos, así como a oradores especialistas, para tratar las cuestiones pertinentes relativas al Tratado de Marrakech y el acceso a la lectura. </w:t>
      </w:r>
    </w:p>
    <w:p w14:paraId="1D7C836F" w14:textId="77777777" w:rsidR="005C0361" w:rsidRPr="00CE76ED" w:rsidRDefault="005C0361" w:rsidP="007167AF">
      <w:pPr>
        <w:pStyle w:val="Heading3"/>
        <w:spacing w:after="120"/>
        <w:rPr>
          <w:lang w:val="es-ES_tradnl"/>
        </w:rPr>
      </w:pPr>
      <w:r w:rsidRPr="00CE76ED">
        <w:rPr>
          <w:lang w:val="es-ES_tradnl"/>
        </w:rPr>
        <w:t>Edición accesible</w:t>
      </w:r>
    </w:p>
    <w:p w14:paraId="2024C38F" w14:textId="29646D8D" w:rsidR="005C0361" w:rsidRPr="00CE76ED" w:rsidRDefault="005C0361" w:rsidP="00B61289">
      <w:pPr>
        <w:pStyle w:val="ONUME"/>
        <w:rPr>
          <w:snapToGrid w:val="0"/>
          <w:lang w:val="es-ES_tradnl"/>
        </w:rPr>
      </w:pPr>
      <w:r w:rsidRPr="00CE76ED">
        <w:rPr>
          <w:snapToGrid w:val="0"/>
          <w:lang w:val="es-ES_tradnl"/>
        </w:rPr>
        <w:t>El ABC fomenta que las editoriales produzcan obras “que nazcan accesibles”, es decir, libros que puedan ser leídos desde el principio por personas con dificultad para acceder al texto impreso</w:t>
      </w:r>
      <w:r w:rsidR="005708C3" w:rsidRPr="00CE76ED">
        <w:rPr>
          <w:snapToGrid w:val="0"/>
          <w:lang w:val="es-ES_tradnl"/>
        </w:rPr>
        <w:t xml:space="preserve">. </w:t>
      </w:r>
      <w:r w:rsidRPr="00CE76ED">
        <w:rPr>
          <w:snapToGrid w:val="0"/>
          <w:lang w:val="es-ES_tradnl"/>
        </w:rPr>
        <w:t>En particular, se alienta a todos los editores a adoptar las siguientes medidas:</w:t>
      </w:r>
    </w:p>
    <w:p w14:paraId="3D6F18A5" w14:textId="7E373D81" w:rsidR="005C0361" w:rsidRPr="00CE76ED" w:rsidRDefault="005C0361" w:rsidP="009E0B95">
      <w:pPr>
        <w:numPr>
          <w:ilvl w:val="0"/>
          <w:numId w:val="82"/>
        </w:numPr>
        <w:ind w:left="1260" w:hanging="630"/>
        <w:contextualSpacing/>
        <w:rPr>
          <w:snapToGrid w:val="0"/>
          <w:szCs w:val="22"/>
          <w:lang w:val="es-ES_tradnl"/>
        </w:rPr>
      </w:pPr>
      <w:r w:rsidRPr="00CE76ED">
        <w:rPr>
          <w:snapToGrid w:val="0"/>
          <w:lang w:val="es-ES_tradnl"/>
        </w:rPr>
        <w:t>utilizar las funciones de accesibilidad de la norma abierta EPUB 3 para la producción de publicaciones digitales; e</w:t>
      </w:r>
    </w:p>
    <w:p w14:paraId="6A1147A8" w14:textId="77777777" w:rsidR="005C0361" w:rsidRPr="00CE76ED" w:rsidRDefault="005C0361" w:rsidP="009E0B95">
      <w:pPr>
        <w:numPr>
          <w:ilvl w:val="0"/>
          <w:numId w:val="82"/>
        </w:numPr>
        <w:spacing w:after="220"/>
        <w:ind w:left="1260" w:hanging="630"/>
        <w:rPr>
          <w:snapToGrid w:val="0"/>
          <w:szCs w:val="22"/>
          <w:lang w:val="es-ES_tradnl"/>
        </w:rPr>
      </w:pPr>
      <w:r w:rsidRPr="00CE76ED">
        <w:rPr>
          <w:snapToGrid w:val="0"/>
          <w:lang w:val="es-ES_tradnl"/>
        </w:rPr>
        <w:t>incluir la descripción de las funciones de accesibilidad de sus productos en la información que facilitan a los distribuidores, minoristas y otros integrantes de la cadena de suministro de libros.</w:t>
      </w:r>
    </w:p>
    <w:p w14:paraId="3ACFEC2D" w14:textId="788620C9" w:rsidR="00C43587" w:rsidRPr="00CE76ED" w:rsidRDefault="004F7F69" w:rsidP="009E5379">
      <w:pPr>
        <w:pStyle w:val="ONUME"/>
        <w:suppressAutoHyphens/>
        <w:rPr>
          <w:lang w:val="es-ES_tradnl"/>
        </w:rPr>
      </w:pPr>
      <w:r w:rsidRPr="00CE76ED">
        <w:rPr>
          <w:snapToGrid w:val="0"/>
          <w:lang w:val="es-ES_tradnl"/>
        </w:rPr>
        <w:t>El ABC organiza</w:t>
      </w:r>
      <w:r w:rsidRPr="00CE76ED">
        <w:rPr>
          <w:lang w:val="es-ES_tradnl"/>
        </w:rPr>
        <w:t xml:space="preserve"> cada año el Premio Internacional del ABC a la Excelencia en la Edición Accesible para reconocer a las organizaciones que destacan por su liderazgo y sus logros en el fomento de la accesibilidad de las publicaciones digitales para las personas con dificultad para acceder al texto impreso</w:t>
      </w:r>
      <w:r w:rsidR="005708C3" w:rsidRPr="00CE76ED">
        <w:rPr>
          <w:lang w:val="es-ES_tradnl"/>
        </w:rPr>
        <w:t xml:space="preserve">. </w:t>
      </w:r>
      <w:r w:rsidRPr="00CE76ED">
        <w:rPr>
          <w:lang w:val="es-ES_tradnl"/>
        </w:rPr>
        <w:t>Los ganadores de la edición de 2024 del Premio Internacional del ABC a la Excelencia en la Edición Accesible se anunciaron durante el Congreso Internacional de Editores, que se celebró en Guadalajara (México) en diciembre de 2024. Los ganadores del Premio Internacional del ABC fueron los siguientes:</w:t>
      </w:r>
    </w:p>
    <w:p w14:paraId="55A45D3D" w14:textId="4C21FD97" w:rsidR="00C43587" w:rsidRPr="00CE76ED" w:rsidRDefault="00C43587" w:rsidP="009E0B95">
      <w:pPr>
        <w:pStyle w:val="ListParagraph"/>
        <w:numPr>
          <w:ilvl w:val="0"/>
          <w:numId w:val="83"/>
        </w:numPr>
        <w:spacing w:after="100" w:afterAutospacing="1"/>
        <w:ind w:left="1260" w:hanging="630"/>
        <w:rPr>
          <w:lang w:val="es-ES_tradnl"/>
        </w:rPr>
      </w:pPr>
      <w:r w:rsidRPr="00CE76ED">
        <w:rPr>
          <w:lang w:val="es-ES_tradnl"/>
        </w:rPr>
        <w:t>Gerbera Ediciones (Argentina), en la categoría de “editoriales”.</w:t>
      </w:r>
    </w:p>
    <w:p w14:paraId="1D99CD85" w14:textId="34618FCD" w:rsidR="00C43587" w:rsidRPr="00CE76ED" w:rsidRDefault="00C43587" w:rsidP="009E0B95">
      <w:pPr>
        <w:pStyle w:val="ListParagraph"/>
        <w:numPr>
          <w:ilvl w:val="0"/>
          <w:numId w:val="83"/>
        </w:numPr>
        <w:spacing w:after="100" w:afterAutospacing="1"/>
        <w:ind w:left="1260" w:hanging="630"/>
        <w:rPr>
          <w:lang w:val="es-ES_tradnl"/>
        </w:rPr>
      </w:pPr>
      <w:r w:rsidRPr="00CE76ED">
        <w:rPr>
          <w:lang w:val="es-ES_tradnl"/>
        </w:rPr>
        <w:t>Mesa redonda sobre el acceso a la información para personas con dificultad para acceder al texto impreso (Australia y Nueva Zelandia), en la categoría de “iniciativas”.</w:t>
      </w:r>
    </w:p>
    <w:p w14:paraId="529C8AFD" w14:textId="6AD70BC9" w:rsidR="004840C3" w:rsidRPr="00CE76ED" w:rsidRDefault="00523826" w:rsidP="00B61289">
      <w:pPr>
        <w:pStyle w:val="ONUME"/>
        <w:rPr>
          <w:szCs w:val="22"/>
          <w:lang w:val="es-ES_tradnl"/>
        </w:rPr>
      </w:pPr>
      <w:r w:rsidRPr="00CE76ED">
        <w:rPr>
          <w:rStyle w:val="cf01"/>
          <w:rFonts w:ascii="Arial" w:hAnsi="Arial"/>
          <w:sz w:val="22"/>
          <w:lang w:val="es-ES_tradnl"/>
        </w:rPr>
        <w:t>Entre los ganadores anteriores del Premio en la categoría de “editoriales” figuran</w:t>
      </w:r>
      <w:r w:rsidRPr="00CE76ED">
        <w:rPr>
          <w:lang w:val="es-ES_tradnl"/>
        </w:rPr>
        <w:t xml:space="preserve"> Bokförlaget Hegas AB (2023), Kogan Page (2022), Taylor &amp; Francis (2021), Macmillan Learning (2020), EDITORIAL 5 (2019), Hachette Livre (2018), SAGE Publishing (2017), Elsevier (2016) y Cambridge University Press (2015).</w:t>
      </w:r>
    </w:p>
    <w:p w14:paraId="7F63681E" w14:textId="4970B95A" w:rsidR="004840C3" w:rsidRPr="00CE76ED" w:rsidRDefault="004840C3" w:rsidP="00B61289">
      <w:pPr>
        <w:pStyle w:val="ONUME"/>
        <w:rPr>
          <w:lang w:val="es-ES_tradnl"/>
        </w:rPr>
      </w:pPr>
      <w:r w:rsidRPr="00CE76ED">
        <w:rPr>
          <w:lang w:val="es-ES_tradnl"/>
        </w:rPr>
        <w:t>En la categoría de “iniciativas”, algunos de los premiados en ediciones anteriores han sido la Fundación Benéfica Chetana (India, 2023), el Sr. Ashoka Bandula Weerawardhana (Sri Lanka, 2022), la National Network for Equitable Library Service (Canadá, 2021), LIA Foundation (Italia, 2020), eKitabu (Kenya, 2019), DAISY Forum of India (India, 2018), Tiflonexos (Argentina,</w:t>
      </w:r>
      <w:r w:rsidR="00CE76ED" w:rsidRPr="00CE76ED">
        <w:rPr>
          <w:lang w:val="es-ES_tradnl"/>
        </w:rPr>
        <w:t> </w:t>
      </w:r>
      <w:r w:rsidRPr="00CE76ED">
        <w:rPr>
          <w:lang w:val="es-ES_tradnl"/>
        </w:rPr>
        <w:t>2017), Action on Disability Rights and Development (Nepal, 2016) y Young Power in Social Action (Bangladesh, 2015).</w:t>
      </w:r>
    </w:p>
    <w:p w14:paraId="57E1941F" w14:textId="4F8BF54E" w:rsidR="00BC5FD5" w:rsidRPr="00CE76ED" w:rsidRDefault="00387DB8" w:rsidP="00BC5FD5">
      <w:pPr>
        <w:pStyle w:val="ONUME"/>
        <w:rPr>
          <w:lang w:val="es-ES_tradnl"/>
        </w:rPr>
      </w:pPr>
      <w:r w:rsidRPr="00CE76ED">
        <w:rPr>
          <w:snapToGrid w:val="0"/>
          <w:lang w:val="es-ES_tradnl"/>
        </w:rPr>
        <w:t>Para seguir impulsando prácticas de edición de obras “que nacen accesibles”, se invita a los editores y a las asociaciones de editores de todo el mundo a firmar la Carta de la Edición Accesible del ABC, que contiene ocho ambiciosos principios en relación con las publicaciones digitales en formatos accesibles.</w:t>
      </w:r>
      <w:r w:rsidRPr="00CE76ED">
        <w:rPr>
          <w:lang w:val="es-ES_tradnl"/>
        </w:rPr>
        <w:t xml:space="preserve"> Para obtener más información sobre la Carta de la Edición Accesible del ABC, consulte el </w:t>
      </w:r>
      <w:hyperlink r:id="rId10" w:history="1">
        <w:r w:rsidRPr="00CE76ED">
          <w:rPr>
            <w:rStyle w:val="Hyperlink"/>
            <w:lang w:val="es-ES_tradnl"/>
          </w:rPr>
          <w:t>sitio web del ABC y la lista de signatarios de la Carta</w:t>
        </w:r>
      </w:hyperlink>
      <w:r w:rsidR="005708C3" w:rsidRPr="00CE76ED">
        <w:rPr>
          <w:lang w:val="es-ES_tradnl"/>
        </w:rPr>
        <w:t xml:space="preserve">. </w:t>
      </w:r>
      <w:r w:rsidRPr="00CE76ED">
        <w:rPr>
          <w:lang w:val="es-ES_tradnl"/>
        </w:rPr>
        <w:t xml:space="preserve"> </w:t>
      </w:r>
    </w:p>
    <w:p w14:paraId="5E625FAF" w14:textId="135FA8F6" w:rsidR="005C0361" w:rsidRPr="00CE76ED" w:rsidRDefault="005C0361" w:rsidP="007167AF">
      <w:pPr>
        <w:pStyle w:val="Heading4"/>
        <w:spacing w:after="120"/>
        <w:rPr>
          <w:lang w:val="es-ES_tradnl"/>
        </w:rPr>
      </w:pPr>
      <w:r w:rsidRPr="00CE76ED">
        <w:rPr>
          <w:lang w:val="es-ES_tradnl"/>
        </w:rPr>
        <w:lastRenderedPageBreak/>
        <w:t>Actividades futuras de edición accesible</w:t>
      </w:r>
    </w:p>
    <w:p w14:paraId="2149591F" w14:textId="2AA2D601" w:rsidR="009E5379" w:rsidRPr="00CE76ED" w:rsidRDefault="008133A3" w:rsidP="009E0B95">
      <w:pPr>
        <w:pStyle w:val="ONUME"/>
        <w:rPr>
          <w:lang w:val="es-ES_tradnl"/>
        </w:rPr>
      </w:pPr>
      <w:r w:rsidRPr="00CE76ED">
        <w:rPr>
          <w:lang w:val="es-ES_tradnl"/>
        </w:rPr>
        <w:t>La edición de este año del Premio Internacional del ABC a la Excelencia en la Edición Accesible se presentará el 3 de septiembre de 2025 durante el Encuentro Mundial de la Discapacidad Visual, que está coorganizado por la Unión Mundial de Ciegos, la Organización Nacional de Ciegos del Brasil y el Comité Paralímpico Brasileño y se celebrará en São Paulo (Brasil)</w:t>
      </w:r>
      <w:r w:rsidR="005708C3" w:rsidRPr="00CE76ED">
        <w:rPr>
          <w:lang w:val="es-ES_tradnl"/>
        </w:rPr>
        <w:t xml:space="preserve">. </w:t>
      </w:r>
      <w:hyperlink r:id="rId11" w:history="1">
        <w:r w:rsidRPr="00CE76ED">
          <w:rPr>
            <w:rStyle w:val="Hyperlink"/>
            <w:lang w:val="es-ES_tradnl"/>
          </w:rPr>
          <w:t>El plazo para presentar candidaturas a la edición de 2025 del Premio Internacional del ABC termina el lunes 14 de julio de 2025</w:t>
        </w:r>
      </w:hyperlink>
      <w:r w:rsidRPr="00CE76ED">
        <w:rPr>
          <w:lang w:val="es-ES_tradnl"/>
        </w:rPr>
        <w:t xml:space="preserve">. </w:t>
      </w:r>
    </w:p>
    <w:p w14:paraId="3D797AAE" w14:textId="376F3088" w:rsidR="00CB32E8" w:rsidRPr="00CE76ED" w:rsidRDefault="00CB32E8" w:rsidP="007167AF">
      <w:pPr>
        <w:pStyle w:val="ONUME"/>
        <w:spacing w:after="600"/>
        <w:rPr>
          <w:lang w:val="es-ES_tradnl"/>
        </w:rPr>
      </w:pPr>
      <w:r w:rsidRPr="00CE76ED">
        <w:rPr>
          <w:lang w:val="es-ES_tradnl"/>
        </w:rPr>
        <w:t xml:space="preserve">En el contexto de la </w:t>
      </w:r>
      <w:hyperlink r:id="rId12" w:history="1">
        <w:r w:rsidRPr="00CE76ED">
          <w:rPr>
            <w:rStyle w:val="Hyperlink"/>
            <w:lang w:val="es-ES_tradnl"/>
          </w:rPr>
          <w:t>Directiva de la Unión Europea sobre accesibilidad</w:t>
        </w:r>
      </w:hyperlink>
      <w:r w:rsidRPr="00CE76ED">
        <w:rPr>
          <w:lang w:val="es-ES_tradnl"/>
        </w:rPr>
        <w:t>, el ABC sigue colaborando con los titulares de derechos para sensibilizar al máximo a editores y distribuidores sobre la necesidad de cumplir, antes del 28 de junio de 2025, con las respectivas disposiciones nacionales por las que se aplican los requisitos de accesibilidad previstos en la Directiva para las publicaciones digitales.</w:t>
      </w:r>
    </w:p>
    <w:p w14:paraId="6BEE1733" w14:textId="77777777" w:rsidR="008D4779" w:rsidRDefault="005C0361" w:rsidP="00B61289">
      <w:pPr>
        <w:spacing w:before="240" w:after="240"/>
        <w:ind w:left="5533"/>
        <w:rPr>
          <w:lang w:val="es-ES_tradnl"/>
        </w:rPr>
      </w:pPr>
      <w:r w:rsidRPr="00CE76ED">
        <w:rPr>
          <w:lang w:val="es-ES_tradnl"/>
        </w:rPr>
        <w:t>[Siguen los Anexos]</w:t>
      </w:r>
    </w:p>
    <w:p w14:paraId="6974C2AA" w14:textId="77777777" w:rsidR="008D4779" w:rsidRDefault="008D4779" w:rsidP="00B61289">
      <w:pPr>
        <w:spacing w:before="240" w:after="240"/>
        <w:ind w:left="5533"/>
        <w:rPr>
          <w:lang w:val="es-ES_tradnl"/>
        </w:rPr>
        <w:sectPr w:rsidR="008D4779" w:rsidSect="008D4779">
          <w:headerReference w:type="default" r:id="rId13"/>
          <w:endnotePr>
            <w:numFmt w:val="decimal"/>
          </w:endnotePr>
          <w:type w:val="continuous"/>
          <w:pgSz w:w="11907" w:h="16840" w:code="9"/>
          <w:pgMar w:top="567" w:right="1134" w:bottom="1260" w:left="1418" w:header="510" w:footer="1021" w:gutter="0"/>
          <w:pgNumType w:start="1"/>
          <w:cols w:space="720"/>
          <w:titlePg/>
          <w:docGrid w:linePitch="299"/>
        </w:sectPr>
      </w:pPr>
    </w:p>
    <w:p w14:paraId="057AFAF8" w14:textId="4BD470BE" w:rsidR="005C0361" w:rsidRPr="00CE76ED" w:rsidRDefault="005C0361" w:rsidP="005C0361">
      <w:pPr>
        <w:pStyle w:val="Heading2"/>
        <w:rPr>
          <w:lang w:val="es-ES_tradnl"/>
        </w:rPr>
      </w:pPr>
      <w:r w:rsidRPr="00CE76ED">
        <w:rPr>
          <w:lang w:val="es-ES_tradnl"/>
        </w:rPr>
        <w:lastRenderedPageBreak/>
        <w:t>ANEXO I</w:t>
      </w:r>
      <w:r w:rsidR="005708C3" w:rsidRPr="00CE76ED">
        <w:rPr>
          <w:lang w:val="es-ES_tradnl"/>
        </w:rPr>
        <w:t xml:space="preserve">: </w:t>
      </w:r>
      <w:r w:rsidRPr="00CE76ED">
        <w:rPr>
          <w:lang w:val="es-ES_tradnl"/>
        </w:rPr>
        <w:t xml:space="preserve">LISTA DE LAS 145 ENTIDADES AUTORIZADAS QUE HAN FIRMADO EL ACUERDO DEL SERVICIO MUNDIAL DE LIBROS DEL ABC </w:t>
      </w:r>
    </w:p>
    <w:p w14:paraId="59FAB8EF" w14:textId="77777777" w:rsidR="005C0361" w:rsidRPr="00CE76ED" w:rsidRDefault="005C0361" w:rsidP="005C0361">
      <w:pPr>
        <w:rPr>
          <w:szCs w:val="22"/>
          <w:lang w:val="es-ES_tradnl"/>
        </w:rPr>
      </w:pPr>
    </w:p>
    <w:p w14:paraId="0295958D" w14:textId="77777777" w:rsidR="005C0361" w:rsidRPr="00CE76ED" w:rsidRDefault="005C0361" w:rsidP="005C0361">
      <w:pPr>
        <w:rPr>
          <w:szCs w:val="22"/>
          <w:lang w:val="es-ES_tradnl"/>
        </w:rPr>
      </w:pPr>
      <w:r w:rsidRPr="00CE76ED">
        <w:rPr>
          <w:lang w:val="es-ES_tradnl"/>
        </w:rPr>
        <w:t xml:space="preserve">Las entidades autorizadas que aparecen señaladas con un asterisco (*) han aceptado las Condiciones de uso de la aplicación complementaria del ABC. </w:t>
      </w:r>
    </w:p>
    <w:p w14:paraId="3F96E4D7" w14:textId="77777777" w:rsidR="005C0361" w:rsidRPr="00CE76ED" w:rsidRDefault="005C0361" w:rsidP="005C0361">
      <w:pPr>
        <w:rPr>
          <w:b/>
          <w:lang w:val="es-ES_tradnl"/>
        </w:rPr>
      </w:pPr>
    </w:p>
    <w:p w14:paraId="1AD5E2CD" w14:textId="0B37B134" w:rsidR="005C0361" w:rsidRPr="001B1E08" w:rsidRDefault="005C0361" w:rsidP="005C0361">
      <w:pPr>
        <w:pStyle w:val="ListParagraph"/>
        <w:numPr>
          <w:ilvl w:val="0"/>
          <w:numId w:val="9"/>
        </w:numPr>
        <w:suppressAutoHyphens/>
        <w:spacing w:line="360" w:lineRule="auto"/>
        <w:ind w:hanging="720"/>
        <w:rPr>
          <w:lang w:val="en-US"/>
        </w:rPr>
      </w:pPr>
      <w:r w:rsidRPr="001B1E08">
        <w:rPr>
          <w:lang w:val="en-US"/>
        </w:rPr>
        <w:t>Antigua y Barbuda</w:t>
      </w:r>
      <w:r w:rsidR="005708C3" w:rsidRPr="001B1E08">
        <w:rPr>
          <w:lang w:val="en-US"/>
        </w:rPr>
        <w:t xml:space="preserve">: </w:t>
      </w:r>
      <w:r w:rsidRPr="001B1E08">
        <w:rPr>
          <w:lang w:val="en-US"/>
        </w:rPr>
        <w:t>The Unit for the Blind and Visually Impaired</w:t>
      </w:r>
    </w:p>
    <w:p w14:paraId="1A6AA306" w14:textId="77AD668F"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*Argentina</w:t>
      </w:r>
      <w:r w:rsidR="005708C3" w:rsidRPr="00CE76ED">
        <w:rPr>
          <w:lang w:val="es-ES_tradnl"/>
        </w:rPr>
        <w:t xml:space="preserve">: </w:t>
      </w:r>
      <w:r w:rsidRPr="00CE76ED">
        <w:rPr>
          <w:lang w:val="es-ES_tradnl"/>
        </w:rPr>
        <w:t>Asociación Civil Tiflonexos (TFL)</w:t>
      </w:r>
    </w:p>
    <w:p w14:paraId="1DDF4CE5" w14:textId="6D43DD8A" w:rsidR="00937A01" w:rsidRPr="00CE76ED" w:rsidRDefault="00937A01" w:rsidP="005C0361">
      <w:pPr>
        <w:pStyle w:val="ListParagraph"/>
        <w:numPr>
          <w:ilvl w:val="0"/>
          <w:numId w:val="9"/>
        </w:numPr>
        <w:suppressAutoHyphens/>
        <w:spacing w:line="360" w:lineRule="auto"/>
        <w:ind w:hanging="720"/>
        <w:rPr>
          <w:szCs w:val="22"/>
          <w:lang w:val="es-ES_tradnl"/>
        </w:rPr>
      </w:pPr>
      <w:r w:rsidRPr="00CE76ED">
        <w:rPr>
          <w:lang w:val="es-ES_tradnl"/>
        </w:rPr>
        <w:t>Argentina: Biblioteca Argentina para Ciegos</w:t>
      </w:r>
    </w:p>
    <w:p w14:paraId="07FCDAC6" w14:textId="270E44EB"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Armenia</w:t>
      </w:r>
      <w:r w:rsidR="005708C3" w:rsidRPr="00CE76ED">
        <w:rPr>
          <w:lang w:val="es-ES_tradnl"/>
        </w:rPr>
        <w:t xml:space="preserve">: </w:t>
      </w:r>
      <w:r w:rsidRPr="00CE76ED">
        <w:rPr>
          <w:lang w:val="es-ES_tradnl"/>
        </w:rPr>
        <w:t>Biblioteca Nacional de Armenia</w:t>
      </w:r>
    </w:p>
    <w:p w14:paraId="0A619D3F" w14:textId="0A5932BC" w:rsidR="005C0361" w:rsidRPr="001B1E08" w:rsidRDefault="005C0361" w:rsidP="005C0361">
      <w:pPr>
        <w:pStyle w:val="ListParagraph"/>
        <w:numPr>
          <w:ilvl w:val="0"/>
          <w:numId w:val="9"/>
        </w:numPr>
        <w:suppressAutoHyphens/>
        <w:spacing w:line="360" w:lineRule="auto"/>
        <w:ind w:hanging="720"/>
        <w:rPr>
          <w:lang w:val="en-US"/>
        </w:rPr>
      </w:pPr>
      <w:r w:rsidRPr="001B1E08">
        <w:rPr>
          <w:lang w:val="en-US"/>
        </w:rPr>
        <w:t>Australia</w:t>
      </w:r>
      <w:r w:rsidR="005708C3" w:rsidRPr="001B1E08">
        <w:rPr>
          <w:lang w:val="en-US"/>
        </w:rPr>
        <w:t xml:space="preserve">: </w:t>
      </w:r>
      <w:r w:rsidRPr="001B1E08">
        <w:rPr>
          <w:lang w:val="en-US"/>
        </w:rPr>
        <w:t>The Queensland Braille Writing Association</w:t>
      </w:r>
    </w:p>
    <w:p w14:paraId="5DDA4005" w14:textId="53BC0F55"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Australia</w:t>
      </w:r>
      <w:r w:rsidR="005708C3" w:rsidRPr="00CE76ED">
        <w:rPr>
          <w:lang w:val="es-ES_tradnl"/>
        </w:rPr>
        <w:t xml:space="preserve">: </w:t>
      </w:r>
      <w:r w:rsidRPr="00CE76ED">
        <w:rPr>
          <w:lang w:val="es-ES_tradnl"/>
        </w:rPr>
        <w:t xml:space="preserve">VisAbility </w:t>
      </w:r>
    </w:p>
    <w:p w14:paraId="18D6DA42" w14:textId="0658CAAF"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Australia</w:t>
      </w:r>
      <w:r w:rsidR="005708C3" w:rsidRPr="00CE76ED">
        <w:rPr>
          <w:lang w:val="es-ES_tradnl"/>
        </w:rPr>
        <w:t xml:space="preserve">: </w:t>
      </w:r>
      <w:r w:rsidRPr="00CE76ED">
        <w:rPr>
          <w:lang w:val="es-ES_tradnl"/>
        </w:rPr>
        <w:t>Vision Australia (VA)</w:t>
      </w:r>
    </w:p>
    <w:p w14:paraId="057FD2AC" w14:textId="7DFA3A3C"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*Austria</w:t>
      </w:r>
      <w:r w:rsidR="005708C3" w:rsidRPr="00CE76ED">
        <w:rPr>
          <w:lang w:val="es-ES_tradnl"/>
        </w:rPr>
        <w:t xml:space="preserve">: </w:t>
      </w:r>
      <w:r w:rsidRPr="00CE76ED">
        <w:rPr>
          <w:lang w:val="es-ES_tradnl"/>
        </w:rPr>
        <w:t>Hörbücherei</w:t>
      </w:r>
    </w:p>
    <w:p w14:paraId="13C1C8E9" w14:textId="240D0A78" w:rsidR="005C0361" w:rsidRPr="001B1E08" w:rsidRDefault="005C0361" w:rsidP="005C0361">
      <w:pPr>
        <w:pStyle w:val="ListParagraph"/>
        <w:numPr>
          <w:ilvl w:val="0"/>
          <w:numId w:val="9"/>
        </w:numPr>
        <w:suppressAutoHyphens/>
        <w:spacing w:line="360" w:lineRule="auto"/>
        <w:ind w:hanging="720"/>
        <w:rPr>
          <w:lang w:val="en-US"/>
        </w:rPr>
      </w:pPr>
      <w:r w:rsidRPr="001B1E08">
        <w:rPr>
          <w:lang w:val="en-US"/>
        </w:rPr>
        <w:t>Bangladesh</w:t>
      </w:r>
      <w:r w:rsidR="005708C3" w:rsidRPr="001B1E08">
        <w:rPr>
          <w:lang w:val="en-US"/>
        </w:rPr>
        <w:t xml:space="preserve">: </w:t>
      </w:r>
      <w:r w:rsidRPr="001B1E08">
        <w:rPr>
          <w:lang w:val="en-US"/>
        </w:rPr>
        <w:t>Young Power in Social Action</w:t>
      </w:r>
    </w:p>
    <w:p w14:paraId="0C453D82" w14:textId="6C9959FD"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*Bélgica</w:t>
      </w:r>
      <w:r w:rsidR="005708C3" w:rsidRPr="00CE76ED">
        <w:rPr>
          <w:lang w:val="es-ES_tradnl"/>
        </w:rPr>
        <w:t xml:space="preserve">: </w:t>
      </w:r>
      <w:r w:rsidRPr="00CE76ED">
        <w:rPr>
          <w:lang w:val="es-ES_tradnl"/>
        </w:rPr>
        <w:t xml:space="preserve">Eqla </w:t>
      </w:r>
    </w:p>
    <w:p w14:paraId="18140B25" w14:textId="6857A788" w:rsidR="00B77208" w:rsidRPr="00CE76ED" w:rsidRDefault="005C0361" w:rsidP="00B77208">
      <w:pPr>
        <w:pStyle w:val="ListParagraph"/>
        <w:numPr>
          <w:ilvl w:val="0"/>
          <w:numId w:val="9"/>
        </w:numPr>
        <w:suppressAutoHyphens/>
        <w:spacing w:line="360" w:lineRule="auto"/>
        <w:ind w:hanging="720"/>
        <w:rPr>
          <w:lang w:val="es-ES_tradnl"/>
        </w:rPr>
      </w:pPr>
      <w:r w:rsidRPr="00CE76ED">
        <w:rPr>
          <w:lang w:val="es-ES_tradnl"/>
        </w:rPr>
        <w:t>*Bélgica</w:t>
      </w:r>
      <w:r w:rsidR="005708C3" w:rsidRPr="00CE76ED">
        <w:rPr>
          <w:lang w:val="es-ES_tradnl"/>
        </w:rPr>
        <w:t xml:space="preserve">: </w:t>
      </w:r>
      <w:r w:rsidRPr="00CE76ED">
        <w:rPr>
          <w:lang w:val="es-ES_tradnl"/>
        </w:rPr>
        <w:t>Ligue Braille</w:t>
      </w:r>
    </w:p>
    <w:p w14:paraId="3DF49D80" w14:textId="2388D3B9" w:rsidR="00064260" w:rsidRPr="00CE76ED" w:rsidRDefault="00064260" w:rsidP="00064260">
      <w:pPr>
        <w:pStyle w:val="ListParagraph"/>
        <w:numPr>
          <w:ilvl w:val="0"/>
          <w:numId w:val="9"/>
        </w:numPr>
        <w:suppressAutoHyphens/>
        <w:spacing w:line="360" w:lineRule="auto"/>
        <w:ind w:hanging="720"/>
        <w:rPr>
          <w:lang w:val="es-ES_tradnl"/>
        </w:rPr>
      </w:pPr>
      <w:r w:rsidRPr="00CE76ED">
        <w:rPr>
          <w:lang w:val="es-ES_tradnl"/>
        </w:rPr>
        <w:t>*Bélgica</w:t>
      </w:r>
      <w:r w:rsidR="005708C3" w:rsidRPr="00CE76ED">
        <w:rPr>
          <w:lang w:val="es-ES_tradnl"/>
        </w:rPr>
        <w:t xml:space="preserve">: </w:t>
      </w:r>
      <w:r w:rsidRPr="00CE76ED">
        <w:rPr>
          <w:lang w:val="es-ES_tradnl"/>
        </w:rPr>
        <w:t>Luisterpuntbibliotheek</w:t>
      </w:r>
    </w:p>
    <w:p w14:paraId="7F7CECC9" w14:textId="5043D00C" w:rsidR="005C0361" w:rsidRPr="001B1E08" w:rsidRDefault="00B77208" w:rsidP="005E5F59">
      <w:pPr>
        <w:pStyle w:val="ListParagraph"/>
        <w:numPr>
          <w:ilvl w:val="0"/>
          <w:numId w:val="9"/>
        </w:numPr>
        <w:suppressAutoHyphens/>
        <w:spacing w:line="360" w:lineRule="auto"/>
        <w:ind w:hanging="720"/>
        <w:rPr>
          <w:lang w:val="fr-FR"/>
        </w:rPr>
      </w:pPr>
      <w:r w:rsidRPr="001B1E08">
        <w:rPr>
          <w:lang w:val="fr-FR"/>
        </w:rPr>
        <w:t>Bélgica</w:t>
      </w:r>
      <w:r w:rsidR="005708C3" w:rsidRPr="001B1E08">
        <w:rPr>
          <w:lang w:val="fr-FR"/>
        </w:rPr>
        <w:t xml:space="preserve">: </w:t>
      </w:r>
      <w:r w:rsidRPr="001B1E08">
        <w:rPr>
          <w:lang w:val="fr-FR"/>
        </w:rPr>
        <w:t>La Lumière, Oeuvre Royale pour Aveugles et Malvoyants</w:t>
      </w:r>
    </w:p>
    <w:p w14:paraId="7694CAE2" w14:textId="62C7A977"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Bhután</w:t>
      </w:r>
      <w:r w:rsidR="005708C3" w:rsidRPr="00CE76ED">
        <w:rPr>
          <w:lang w:val="es-ES_tradnl"/>
        </w:rPr>
        <w:t xml:space="preserve">: </w:t>
      </w:r>
      <w:r w:rsidRPr="00CE76ED">
        <w:rPr>
          <w:lang w:val="es-ES_tradnl"/>
        </w:rPr>
        <w:t>The Muenselling Institute</w:t>
      </w:r>
    </w:p>
    <w:p w14:paraId="453847A6" w14:textId="1122236E"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Bolivia (Estado Plurinacional de)</w:t>
      </w:r>
      <w:r w:rsidR="005708C3" w:rsidRPr="00CE76ED">
        <w:rPr>
          <w:lang w:val="es-ES_tradnl"/>
        </w:rPr>
        <w:t xml:space="preserve">: </w:t>
      </w:r>
      <w:r w:rsidRPr="00CE76ED">
        <w:rPr>
          <w:lang w:val="es-ES_tradnl"/>
        </w:rPr>
        <w:t>Instituto Boliviano de la Ceguera (IBC)</w:t>
      </w:r>
    </w:p>
    <w:p w14:paraId="3A17C8F2" w14:textId="0E6A4775" w:rsidR="00B77208" w:rsidRPr="00CE76ED" w:rsidRDefault="00B77208" w:rsidP="005C0361">
      <w:pPr>
        <w:pStyle w:val="ListParagraph"/>
        <w:numPr>
          <w:ilvl w:val="0"/>
          <w:numId w:val="9"/>
        </w:numPr>
        <w:suppressAutoHyphens/>
        <w:spacing w:line="360" w:lineRule="auto"/>
        <w:ind w:hanging="720"/>
        <w:rPr>
          <w:lang w:val="es-ES_tradnl"/>
        </w:rPr>
      </w:pPr>
      <w:r w:rsidRPr="00CE76ED">
        <w:rPr>
          <w:lang w:val="es-ES_tradnl"/>
        </w:rPr>
        <w:t>Bosnia y Herzegovina</w:t>
      </w:r>
      <w:r w:rsidR="005708C3" w:rsidRPr="00CE76ED">
        <w:rPr>
          <w:lang w:val="es-ES_tradnl"/>
        </w:rPr>
        <w:t xml:space="preserve">: </w:t>
      </w:r>
      <w:r w:rsidRPr="00CE76ED">
        <w:rPr>
          <w:lang w:val="es-ES_tradnl"/>
        </w:rPr>
        <w:t>Biblioteca Central de Sarajevo Oriental</w:t>
      </w:r>
    </w:p>
    <w:p w14:paraId="1B217569" w14:textId="34286D35"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*Brasil</w:t>
      </w:r>
      <w:r w:rsidR="005708C3" w:rsidRPr="00CE76ED">
        <w:rPr>
          <w:lang w:val="es-ES_tradnl"/>
        </w:rPr>
        <w:t xml:space="preserve">: </w:t>
      </w:r>
      <w:r w:rsidRPr="00CE76ED">
        <w:rPr>
          <w:lang w:val="es-ES_tradnl"/>
        </w:rPr>
        <w:t xml:space="preserve">Fundação Dorina Nowill para Cegos (DNF) </w:t>
      </w:r>
    </w:p>
    <w:p w14:paraId="6DA20945" w14:textId="26E85F0A" w:rsidR="005C0361" w:rsidRPr="00CE76ED" w:rsidRDefault="005C0361" w:rsidP="00064260">
      <w:pPr>
        <w:pStyle w:val="ListParagraph"/>
        <w:numPr>
          <w:ilvl w:val="0"/>
          <w:numId w:val="9"/>
        </w:numPr>
        <w:suppressAutoHyphens/>
        <w:spacing w:line="360" w:lineRule="auto"/>
        <w:ind w:hanging="720"/>
        <w:rPr>
          <w:lang w:val="es-ES_tradnl"/>
        </w:rPr>
      </w:pPr>
      <w:r w:rsidRPr="00CE76ED">
        <w:rPr>
          <w:lang w:val="es-ES_tradnl"/>
        </w:rPr>
        <w:t>*Bulgaria</w:t>
      </w:r>
      <w:r w:rsidR="005708C3" w:rsidRPr="00CE76ED">
        <w:rPr>
          <w:lang w:val="es-ES_tradnl"/>
        </w:rPr>
        <w:t xml:space="preserve">: </w:t>
      </w:r>
      <w:r w:rsidRPr="00CE76ED">
        <w:rPr>
          <w:lang w:val="es-ES_tradnl"/>
        </w:rPr>
        <w:t>Biblioteca Nacional para Ciegos “Louis Braille 1928”</w:t>
      </w:r>
    </w:p>
    <w:p w14:paraId="7C4A8AE2" w14:textId="09665F0F" w:rsidR="005C0361" w:rsidRPr="001B1E08" w:rsidRDefault="005C0361" w:rsidP="005C0361">
      <w:pPr>
        <w:pStyle w:val="ListParagraph"/>
        <w:numPr>
          <w:ilvl w:val="0"/>
          <w:numId w:val="9"/>
        </w:numPr>
        <w:suppressAutoHyphens/>
        <w:spacing w:line="360" w:lineRule="auto"/>
        <w:ind w:hanging="720"/>
        <w:rPr>
          <w:lang w:val="fr-FR"/>
        </w:rPr>
      </w:pPr>
      <w:r w:rsidRPr="001B1E08">
        <w:rPr>
          <w:lang w:val="fr-FR"/>
        </w:rPr>
        <w:t>*Burkina Faso</w:t>
      </w:r>
      <w:r w:rsidR="005708C3" w:rsidRPr="001B1E08">
        <w:rPr>
          <w:lang w:val="fr-FR"/>
        </w:rPr>
        <w:t xml:space="preserve">: </w:t>
      </w:r>
      <w:r w:rsidRPr="001B1E08">
        <w:rPr>
          <w:lang w:val="fr-FR"/>
        </w:rPr>
        <w:t>Union Nationale des Associations Burkinabé pour la Promotion des Aveugles et Malvoyants</w:t>
      </w:r>
    </w:p>
    <w:p w14:paraId="52BEF2D1" w14:textId="7E94F0B0" w:rsidR="005C0361" w:rsidRPr="001B1E08" w:rsidRDefault="005C0361" w:rsidP="005C0361">
      <w:pPr>
        <w:pStyle w:val="ListParagraph"/>
        <w:numPr>
          <w:ilvl w:val="0"/>
          <w:numId w:val="9"/>
        </w:numPr>
        <w:suppressAutoHyphens/>
        <w:spacing w:line="360" w:lineRule="auto"/>
        <w:ind w:hanging="720"/>
        <w:rPr>
          <w:lang w:val="en-US"/>
        </w:rPr>
      </w:pPr>
      <w:r w:rsidRPr="001B1E08">
        <w:rPr>
          <w:lang w:val="en-US"/>
        </w:rPr>
        <w:t>Canadá</w:t>
      </w:r>
      <w:r w:rsidR="005708C3" w:rsidRPr="001B1E08">
        <w:rPr>
          <w:lang w:val="en-US"/>
        </w:rPr>
        <w:t xml:space="preserve">: </w:t>
      </w:r>
      <w:r w:rsidRPr="001B1E08">
        <w:rPr>
          <w:lang w:val="en-US"/>
        </w:rPr>
        <w:t>BC Libraries Cooperative 2009/ National Network for Equitable Library Service</w:t>
      </w:r>
    </w:p>
    <w:p w14:paraId="0276195E" w14:textId="38676AC3" w:rsidR="005C0361" w:rsidRPr="001B1E08" w:rsidRDefault="005C0361" w:rsidP="005C0361">
      <w:pPr>
        <w:pStyle w:val="ListParagraph"/>
        <w:numPr>
          <w:ilvl w:val="0"/>
          <w:numId w:val="9"/>
        </w:numPr>
        <w:suppressAutoHyphens/>
        <w:spacing w:line="360" w:lineRule="auto"/>
        <w:ind w:hanging="720"/>
        <w:rPr>
          <w:lang w:val="fr-FR"/>
        </w:rPr>
      </w:pPr>
      <w:r w:rsidRPr="001B1E08">
        <w:rPr>
          <w:lang w:val="fr-FR"/>
        </w:rPr>
        <w:t>*Canadá</w:t>
      </w:r>
      <w:r w:rsidR="005708C3" w:rsidRPr="001B1E08">
        <w:rPr>
          <w:lang w:val="fr-FR"/>
        </w:rPr>
        <w:t xml:space="preserve">: </w:t>
      </w:r>
      <w:r w:rsidRPr="001B1E08">
        <w:rPr>
          <w:lang w:val="fr-FR"/>
        </w:rPr>
        <w:t>Bibliothèque et Archives Nationales du Québec (BAnQ)</w:t>
      </w:r>
    </w:p>
    <w:p w14:paraId="07B7CBAC" w14:textId="6CA47604" w:rsidR="005C0361" w:rsidRPr="001B1E08" w:rsidRDefault="005C0361" w:rsidP="005C0361">
      <w:pPr>
        <w:pStyle w:val="ListParagraph"/>
        <w:numPr>
          <w:ilvl w:val="0"/>
          <w:numId w:val="9"/>
        </w:numPr>
        <w:suppressAutoHyphens/>
        <w:spacing w:line="360" w:lineRule="auto"/>
        <w:ind w:hanging="720"/>
        <w:rPr>
          <w:lang w:val="en-US"/>
        </w:rPr>
      </w:pPr>
      <w:r w:rsidRPr="001B1E08">
        <w:rPr>
          <w:lang w:val="en-US"/>
        </w:rPr>
        <w:t>*Canadá</w:t>
      </w:r>
      <w:r w:rsidR="005708C3" w:rsidRPr="001B1E08">
        <w:rPr>
          <w:lang w:val="en-US"/>
        </w:rPr>
        <w:t xml:space="preserve">: </w:t>
      </w:r>
      <w:r w:rsidRPr="001B1E08">
        <w:rPr>
          <w:lang w:val="en-US"/>
        </w:rPr>
        <w:t>Canadian National Institute for the Blind</w:t>
      </w:r>
    </w:p>
    <w:p w14:paraId="310D3285" w14:textId="330E9C2E" w:rsidR="005C0361" w:rsidRPr="001B1E08" w:rsidRDefault="005C0361" w:rsidP="005C0361">
      <w:pPr>
        <w:pStyle w:val="ListParagraph"/>
        <w:numPr>
          <w:ilvl w:val="0"/>
          <w:numId w:val="9"/>
        </w:numPr>
        <w:suppressAutoHyphens/>
        <w:spacing w:line="360" w:lineRule="auto"/>
        <w:ind w:hanging="720"/>
        <w:rPr>
          <w:lang w:val="en-US"/>
        </w:rPr>
      </w:pPr>
      <w:r w:rsidRPr="001B1E08">
        <w:rPr>
          <w:lang w:val="en-US"/>
        </w:rPr>
        <w:t>*Canadá</w:t>
      </w:r>
      <w:r w:rsidR="005708C3" w:rsidRPr="001B1E08">
        <w:rPr>
          <w:lang w:val="en-US"/>
        </w:rPr>
        <w:t xml:space="preserve">: </w:t>
      </w:r>
      <w:r w:rsidRPr="001B1E08">
        <w:rPr>
          <w:lang w:val="en-US"/>
        </w:rPr>
        <w:t>Centre for Equitable Library Access</w:t>
      </w:r>
    </w:p>
    <w:p w14:paraId="6257E927" w14:textId="21B0C5B6"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Chile</w:t>
      </w:r>
      <w:r w:rsidR="005708C3" w:rsidRPr="00CE76ED">
        <w:rPr>
          <w:lang w:val="es-ES_tradnl"/>
        </w:rPr>
        <w:t xml:space="preserve">: </w:t>
      </w:r>
      <w:r w:rsidRPr="00CE76ED">
        <w:rPr>
          <w:lang w:val="es-ES_tradnl"/>
        </w:rPr>
        <w:t>Biblioteca Central para Ciegos (BCC)</w:t>
      </w:r>
    </w:p>
    <w:p w14:paraId="61986DBF" w14:textId="5795BDFE"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Chile</w:t>
      </w:r>
      <w:r w:rsidR="005708C3" w:rsidRPr="00CE76ED">
        <w:rPr>
          <w:lang w:val="es-ES_tradnl"/>
        </w:rPr>
        <w:t xml:space="preserve">: </w:t>
      </w:r>
      <w:r w:rsidRPr="00CE76ED">
        <w:rPr>
          <w:lang w:val="es-ES_tradnl"/>
        </w:rPr>
        <w:t>Fundación Chile, Música y Braille (CMB)</w:t>
      </w:r>
    </w:p>
    <w:p w14:paraId="2B775687" w14:textId="62A82BB3" w:rsidR="00113BF7" w:rsidRPr="00CE76ED" w:rsidRDefault="00113BF7" w:rsidP="00113BF7">
      <w:pPr>
        <w:numPr>
          <w:ilvl w:val="0"/>
          <w:numId w:val="9"/>
        </w:numPr>
        <w:suppressAutoHyphens/>
        <w:spacing w:line="360" w:lineRule="auto"/>
        <w:ind w:hanging="720"/>
        <w:contextualSpacing/>
        <w:rPr>
          <w:rFonts w:eastAsia="Times New Roman"/>
          <w:lang w:val="es-ES_tradnl"/>
        </w:rPr>
      </w:pPr>
      <w:r w:rsidRPr="00CE76ED">
        <w:rPr>
          <w:lang w:val="es-ES_tradnl"/>
        </w:rPr>
        <w:t>China</w:t>
      </w:r>
      <w:r w:rsidR="005708C3" w:rsidRPr="00CE76ED">
        <w:rPr>
          <w:lang w:val="es-ES_tradnl"/>
        </w:rPr>
        <w:t xml:space="preserve">: </w:t>
      </w:r>
      <w:r w:rsidRPr="00CE76ED">
        <w:rPr>
          <w:lang w:val="es-ES_tradnl"/>
        </w:rPr>
        <w:t>Biblioteca Braille de China</w:t>
      </w:r>
    </w:p>
    <w:p w14:paraId="59011BCA" w14:textId="13B69DF9" w:rsidR="00113BF7" w:rsidRPr="00CE76ED" w:rsidRDefault="00113BF7" w:rsidP="00B636F6">
      <w:pPr>
        <w:numPr>
          <w:ilvl w:val="0"/>
          <w:numId w:val="9"/>
        </w:numPr>
        <w:suppressAutoHyphens/>
        <w:spacing w:line="360" w:lineRule="auto"/>
        <w:ind w:hanging="720"/>
        <w:contextualSpacing/>
        <w:rPr>
          <w:lang w:val="es-ES_tradnl"/>
        </w:rPr>
      </w:pPr>
      <w:r w:rsidRPr="00CE76ED">
        <w:rPr>
          <w:lang w:val="es-ES_tradnl"/>
        </w:rPr>
        <w:t>China</w:t>
      </w:r>
      <w:r w:rsidR="005708C3" w:rsidRPr="00CE76ED">
        <w:rPr>
          <w:lang w:val="es-ES_tradnl"/>
        </w:rPr>
        <w:t xml:space="preserve">: </w:t>
      </w:r>
      <w:r w:rsidRPr="00CE76ED">
        <w:rPr>
          <w:lang w:val="es-ES_tradnl"/>
        </w:rPr>
        <w:t>China Braille Press</w:t>
      </w:r>
    </w:p>
    <w:p w14:paraId="2FB72230" w14:textId="58293DB8"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Colombia</w:t>
      </w:r>
      <w:r w:rsidR="005708C3" w:rsidRPr="00CE76ED">
        <w:rPr>
          <w:lang w:val="es-ES_tradnl"/>
        </w:rPr>
        <w:t xml:space="preserve">: </w:t>
      </w:r>
      <w:r w:rsidRPr="00CE76ED">
        <w:rPr>
          <w:lang w:val="es-ES_tradnl"/>
        </w:rPr>
        <w:t>Instituto Nacional para Ciegos</w:t>
      </w:r>
    </w:p>
    <w:p w14:paraId="1FA75133" w14:textId="2842157D"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Colombia</w:t>
      </w:r>
      <w:r w:rsidR="005708C3" w:rsidRPr="00CE76ED">
        <w:rPr>
          <w:lang w:val="es-ES_tradnl"/>
        </w:rPr>
        <w:t xml:space="preserve">: </w:t>
      </w:r>
      <w:r w:rsidRPr="00CE76ED">
        <w:rPr>
          <w:lang w:val="es-ES_tradnl"/>
        </w:rPr>
        <w:t>Universidad de Antioquia</w:t>
      </w:r>
    </w:p>
    <w:p w14:paraId="35930228" w14:textId="30CA03B5" w:rsidR="009D0C5A" w:rsidRPr="001B1E08" w:rsidRDefault="00113BF7" w:rsidP="009D0C5A">
      <w:pPr>
        <w:pStyle w:val="ListParagraph"/>
        <w:numPr>
          <w:ilvl w:val="0"/>
          <w:numId w:val="9"/>
        </w:numPr>
        <w:suppressAutoHyphens/>
        <w:spacing w:line="360" w:lineRule="auto"/>
        <w:ind w:hanging="720"/>
        <w:rPr>
          <w:lang w:val="fr-FR"/>
        </w:rPr>
      </w:pPr>
      <w:r w:rsidRPr="001B1E08">
        <w:rPr>
          <w:lang w:val="fr-FR"/>
        </w:rPr>
        <w:t>*Côte d’Ivoire</w:t>
      </w:r>
      <w:r w:rsidR="005708C3" w:rsidRPr="001B1E08">
        <w:rPr>
          <w:lang w:val="fr-FR"/>
        </w:rPr>
        <w:t xml:space="preserve">: </w:t>
      </w:r>
      <w:r w:rsidRPr="001B1E08">
        <w:rPr>
          <w:lang w:val="fr-FR"/>
        </w:rPr>
        <w:t>Association Nationale des Aveugles et Volontaires pour la Promotion des Aveugles de Côte d'Ivoire</w:t>
      </w:r>
    </w:p>
    <w:p w14:paraId="76E3AF40" w14:textId="14700B8E" w:rsidR="00350B0F" w:rsidRPr="001B1E08" w:rsidRDefault="005C0361" w:rsidP="009D0C5A">
      <w:pPr>
        <w:pStyle w:val="ListParagraph"/>
        <w:numPr>
          <w:ilvl w:val="0"/>
          <w:numId w:val="9"/>
        </w:numPr>
        <w:suppressAutoHyphens/>
        <w:spacing w:line="360" w:lineRule="auto"/>
        <w:ind w:hanging="720"/>
        <w:rPr>
          <w:lang w:val="en-US"/>
        </w:rPr>
      </w:pPr>
      <w:r w:rsidRPr="001B1E08">
        <w:rPr>
          <w:lang w:val="en-US"/>
        </w:rPr>
        <w:t>*Croacia</w:t>
      </w:r>
      <w:r w:rsidR="005708C3" w:rsidRPr="001B1E08">
        <w:rPr>
          <w:lang w:val="en-US"/>
        </w:rPr>
        <w:t xml:space="preserve">: </w:t>
      </w:r>
      <w:r w:rsidRPr="001B1E08">
        <w:rPr>
          <w:lang w:val="en-US"/>
        </w:rPr>
        <w:t>Croatian Library for the Blind</w:t>
      </w:r>
    </w:p>
    <w:p w14:paraId="5BB8D473" w14:textId="79795839" w:rsidR="00350B0F" w:rsidRPr="001B1E08" w:rsidRDefault="00350B0F" w:rsidP="00B636F6">
      <w:pPr>
        <w:pStyle w:val="ListParagraph"/>
        <w:numPr>
          <w:ilvl w:val="0"/>
          <w:numId w:val="9"/>
        </w:numPr>
        <w:suppressAutoHyphens/>
        <w:spacing w:line="360" w:lineRule="auto"/>
        <w:ind w:hanging="720"/>
        <w:rPr>
          <w:lang w:val="en-US"/>
        </w:rPr>
      </w:pPr>
      <w:r w:rsidRPr="001B1E08">
        <w:rPr>
          <w:lang w:val="en-US"/>
        </w:rPr>
        <w:lastRenderedPageBreak/>
        <w:t>Chipre</w:t>
      </w:r>
      <w:r w:rsidR="005708C3" w:rsidRPr="001B1E08">
        <w:rPr>
          <w:lang w:val="en-US"/>
        </w:rPr>
        <w:t xml:space="preserve">: </w:t>
      </w:r>
      <w:r w:rsidRPr="001B1E08">
        <w:rPr>
          <w:lang w:val="en-US"/>
        </w:rPr>
        <w:t>Pancyprian Organization of the Blind</w:t>
      </w:r>
    </w:p>
    <w:p w14:paraId="60CB25F4" w14:textId="4415E6DF" w:rsidR="00074922" w:rsidRPr="00CE76ED" w:rsidRDefault="00113BF7" w:rsidP="00B1264E">
      <w:pPr>
        <w:pStyle w:val="ListParagraph"/>
        <w:numPr>
          <w:ilvl w:val="0"/>
          <w:numId w:val="9"/>
        </w:numPr>
        <w:suppressAutoHyphens/>
        <w:spacing w:line="360" w:lineRule="auto"/>
        <w:ind w:hanging="720"/>
        <w:rPr>
          <w:lang w:val="es-ES_tradnl"/>
        </w:rPr>
      </w:pPr>
      <w:r w:rsidRPr="00CE76ED">
        <w:rPr>
          <w:lang w:val="es-ES_tradnl"/>
        </w:rPr>
        <w:t>República Checa</w:t>
      </w:r>
      <w:r w:rsidR="005708C3" w:rsidRPr="00CE76ED">
        <w:rPr>
          <w:lang w:val="es-ES_tradnl"/>
        </w:rPr>
        <w:t xml:space="preserve">: </w:t>
      </w:r>
      <w:r w:rsidRPr="00CE76ED">
        <w:rPr>
          <w:lang w:val="es-ES_tradnl"/>
        </w:rPr>
        <w:t>Czech Blind United</w:t>
      </w:r>
    </w:p>
    <w:p w14:paraId="10ECC32C" w14:textId="14AED460" w:rsidR="00B77208" w:rsidRPr="00CE76ED" w:rsidRDefault="005C0361" w:rsidP="005E5F59">
      <w:pPr>
        <w:pStyle w:val="ListParagraph"/>
        <w:numPr>
          <w:ilvl w:val="0"/>
          <w:numId w:val="9"/>
        </w:numPr>
        <w:suppressAutoHyphens/>
        <w:spacing w:line="360" w:lineRule="auto"/>
        <w:ind w:hanging="720"/>
        <w:rPr>
          <w:lang w:val="es-ES_tradnl"/>
        </w:rPr>
      </w:pPr>
      <w:r w:rsidRPr="00CE76ED">
        <w:rPr>
          <w:lang w:val="es-ES_tradnl"/>
        </w:rPr>
        <w:t>Dinamarca</w:t>
      </w:r>
      <w:r w:rsidR="005708C3" w:rsidRPr="00CE76ED">
        <w:rPr>
          <w:lang w:val="es-ES_tradnl"/>
        </w:rPr>
        <w:t xml:space="preserve">: </w:t>
      </w:r>
      <w:r w:rsidRPr="00CE76ED">
        <w:rPr>
          <w:lang w:val="es-ES_tradnl"/>
        </w:rPr>
        <w:t>Biblioteca Nacional de Dinamarca para Personas con Dificultad para Acceder al Texto Impreso</w:t>
      </w:r>
    </w:p>
    <w:p w14:paraId="1A2F3AB4" w14:textId="789876DA" w:rsidR="005C0361" w:rsidRPr="00CE76ED" w:rsidRDefault="005C0361" w:rsidP="005E5F59">
      <w:pPr>
        <w:pStyle w:val="ListParagraph"/>
        <w:numPr>
          <w:ilvl w:val="0"/>
          <w:numId w:val="9"/>
        </w:numPr>
        <w:suppressAutoHyphens/>
        <w:spacing w:line="360" w:lineRule="auto"/>
        <w:ind w:hanging="720"/>
        <w:rPr>
          <w:lang w:val="es-ES_tradnl"/>
        </w:rPr>
      </w:pPr>
      <w:r w:rsidRPr="00CE76ED">
        <w:rPr>
          <w:lang w:val="es-ES_tradnl"/>
        </w:rPr>
        <w:t>*República Dominicana</w:t>
      </w:r>
      <w:r w:rsidR="005708C3" w:rsidRPr="00CE76ED">
        <w:rPr>
          <w:lang w:val="es-ES_tradnl"/>
        </w:rPr>
        <w:t xml:space="preserve">: </w:t>
      </w:r>
      <w:r w:rsidRPr="00CE76ED">
        <w:rPr>
          <w:lang w:val="es-ES_tradnl"/>
        </w:rPr>
        <w:t>Asociación de Ciegos del Cibao de la República Dominicana</w:t>
      </w:r>
    </w:p>
    <w:p w14:paraId="20EBC2FD" w14:textId="0810A099"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República Dominicana</w:t>
      </w:r>
      <w:r w:rsidR="005708C3" w:rsidRPr="00CE76ED">
        <w:rPr>
          <w:lang w:val="es-ES_tradnl"/>
        </w:rPr>
        <w:t xml:space="preserve">: </w:t>
      </w:r>
      <w:r w:rsidRPr="00CE76ED">
        <w:rPr>
          <w:lang w:val="es-ES_tradnl"/>
        </w:rPr>
        <w:t>Biblioteca Nacional Pedro Henríquez Ureña (BNPHU)</w:t>
      </w:r>
    </w:p>
    <w:p w14:paraId="0FA43536" w14:textId="3F1F2B13"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República Dominicana</w:t>
      </w:r>
      <w:r w:rsidR="005708C3" w:rsidRPr="00CE76ED">
        <w:rPr>
          <w:lang w:val="es-ES_tradnl"/>
        </w:rPr>
        <w:t xml:space="preserve">: </w:t>
      </w:r>
      <w:r w:rsidRPr="00CE76ED">
        <w:rPr>
          <w:lang w:val="es-ES_tradnl"/>
        </w:rPr>
        <w:t>Fundación Francina Hungría (FFH)</w:t>
      </w:r>
    </w:p>
    <w:p w14:paraId="7501DBCB" w14:textId="6825CCB3" w:rsidR="00F32361" w:rsidRPr="00CE76ED" w:rsidRDefault="00F32361" w:rsidP="00F32361">
      <w:pPr>
        <w:pStyle w:val="ListParagraph"/>
        <w:numPr>
          <w:ilvl w:val="0"/>
          <w:numId w:val="9"/>
        </w:numPr>
        <w:suppressAutoHyphens/>
        <w:spacing w:line="360" w:lineRule="auto"/>
        <w:ind w:hanging="720"/>
        <w:rPr>
          <w:lang w:val="es-ES_tradnl"/>
        </w:rPr>
      </w:pPr>
      <w:r w:rsidRPr="00CE76ED">
        <w:rPr>
          <w:lang w:val="es-ES_tradnl"/>
        </w:rPr>
        <w:t>Ecuador: Universidad Técnica de Ambato</w:t>
      </w:r>
    </w:p>
    <w:p w14:paraId="299A0F2B" w14:textId="6ACBAB4E"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Egipto</w:t>
      </w:r>
      <w:r w:rsidR="005708C3" w:rsidRPr="00CE76ED">
        <w:rPr>
          <w:lang w:val="es-ES_tradnl"/>
        </w:rPr>
        <w:t xml:space="preserve">: </w:t>
      </w:r>
      <w:r w:rsidRPr="00CE76ED">
        <w:rPr>
          <w:lang w:val="es-ES_tradnl"/>
        </w:rPr>
        <w:t>Bibliotheca Alexandrina (BA)</w:t>
      </w:r>
    </w:p>
    <w:p w14:paraId="7FB5B459" w14:textId="66C6D0E2" w:rsidR="00B77208" w:rsidRPr="00CE76ED" w:rsidRDefault="00B77208" w:rsidP="005E5F59">
      <w:pPr>
        <w:pStyle w:val="ListParagraph"/>
        <w:numPr>
          <w:ilvl w:val="0"/>
          <w:numId w:val="9"/>
        </w:numPr>
        <w:suppressAutoHyphens/>
        <w:spacing w:line="360" w:lineRule="auto"/>
        <w:ind w:hanging="720"/>
        <w:rPr>
          <w:lang w:val="es-ES_tradnl"/>
        </w:rPr>
      </w:pPr>
      <w:r w:rsidRPr="00CE76ED">
        <w:rPr>
          <w:lang w:val="es-ES_tradnl"/>
        </w:rPr>
        <w:t>El Salvador</w:t>
      </w:r>
      <w:r w:rsidR="005708C3" w:rsidRPr="00CE76ED">
        <w:rPr>
          <w:lang w:val="es-ES_tradnl"/>
        </w:rPr>
        <w:t xml:space="preserve">: </w:t>
      </w:r>
      <w:r w:rsidRPr="00CE76ED">
        <w:rPr>
          <w:lang w:val="es-ES_tradnl"/>
        </w:rPr>
        <w:t>Asociación de Ciegos de El Salvador (ASCES)</w:t>
      </w:r>
    </w:p>
    <w:p w14:paraId="1644A117" w14:textId="1483D426"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*Estonia</w:t>
      </w:r>
      <w:r w:rsidR="005708C3" w:rsidRPr="00CE76ED">
        <w:rPr>
          <w:lang w:val="es-ES_tradnl"/>
        </w:rPr>
        <w:t xml:space="preserve">: </w:t>
      </w:r>
      <w:r w:rsidRPr="00CE76ED">
        <w:rPr>
          <w:lang w:val="es-ES_tradnl"/>
        </w:rPr>
        <w:t xml:space="preserve">Biblioteca para Ciegos de Estonia </w:t>
      </w:r>
    </w:p>
    <w:p w14:paraId="61E4B93C" w14:textId="467384B5" w:rsidR="005C0361" w:rsidRPr="001B1E08" w:rsidRDefault="005C0361" w:rsidP="005C0361">
      <w:pPr>
        <w:pStyle w:val="ListParagraph"/>
        <w:numPr>
          <w:ilvl w:val="0"/>
          <w:numId w:val="9"/>
        </w:numPr>
        <w:suppressAutoHyphens/>
        <w:spacing w:line="360" w:lineRule="auto"/>
        <w:ind w:hanging="720"/>
        <w:rPr>
          <w:lang w:val="en-US"/>
        </w:rPr>
      </w:pPr>
      <w:r w:rsidRPr="001B1E08">
        <w:rPr>
          <w:lang w:val="en-US"/>
        </w:rPr>
        <w:t>Etiopía</w:t>
      </w:r>
      <w:r w:rsidR="005708C3" w:rsidRPr="001B1E08">
        <w:rPr>
          <w:lang w:val="en-US"/>
        </w:rPr>
        <w:t xml:space="preserve">: </w:t>
      </w:r>
      <w:bookmarkStart w:id="7" w:name="_Hlk164183773"/>
      <w:r w:rsidRPr="001B1E08">
        <w:rPr>
          <w:lang w:val="en-US"/>
        </w:rPr>
        <w:t>Ethiopian National Association of the Blind</w:t>
      </w:r>
      <w:bookmarkEnd w:id="7"/>
    </w:p>
    <w:p w14:paraId="1EA31062" w14:textId="63EC2E82"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Finlandia</w:t>
      </w:r>
      <w:r w:rsidR="005708C3" w:rsidRPr="00CE76ED">
        <w:rPr>
          <w:lang w:val="es-ES_tradnl"/>
        </w:rPr>
        <w:t xml:space="preserve">: </w:t>
      </w:r>
      <w:r w:rsidRPr="00CE76ED">
        <w:rPr>
          <w:lang w:val="es-ES_tradnl"/>
        </w:rPr>
        <w:t>Celia Library</w:t>
      </w:r>
    </w:p>
    <w:p w14:paraId="3F171548" w14:textId="69815DF0" w:rsidR="003A32FF" w:rsidRPr="001B1E08" w:rsidRDefault="003A32FF" w:rsidP="003A32FF">
      <w:pPr>
        <w:pStyle w:val="ListParagraph"/>
        <w:numPr>
          <w:ilvl w:val="0"/>
          <w:numId w:val="9"/>
        </w:numPr>
        <w:suppressAutoHyphens/>
        <w:spacing w:line="360" w:lineRule="auto"/>
        <w:ind w:hanging="720"/>
        <w:rPr>
          <w:lang w:val="fr-FR"/>
        </w:rPr>
      </w:pPr>
      <w:r w:rsidRPr="001B1E08">
        <w:rPr>
          <w:lang w:val="fr-FR"/>
        </w:rPr>
        <w:t>*Francia</w:t>
      </w:r>
      <w:r w:rsidR="005708C3" w:rsidRPr="001B1E08">
        <w:rPr>
          <w:lang w:val="fr-FR"/>
        </w:rPr>
        <w:t xml:space="preserve">: </w:t>
      </w:r>
      <w:r w:rsidRPr="001B1E08">
        <w:rPr>
          <w:lang w:val="fr-FR"/>
        </w:rPr>
        <w:t>Accompagner, Promouvoir, Intégrer les Déficients Visuels (anteriormente denominada “Groupement des Intellectuels Aveugles ou Amblyopes”) (apiDV)</w:t>
      </w:r>
    </w:p>
    <w:p w14:paraId="5052AD7F" w14:textId="44AACAC6" w:rsidR="00574CFF" w:rsidRPr="001B1E08" w:rsidRDefault="00574CFF" w:rsidP="003A32FF">
      <w:pPr>
        <w:pStyle w:val="ListParagraph"/>
        <w:numPr>
          <w:ilvl w:val="0"/>
          <w:numId w:val="9"/>
        </w:numPr>
        <w:suppressAutoHyphens/>
        <w:spacing w:line="360" w:lineRule="auto"/>
        <w:ind w:hanging="720"/>
        <w:rPr>
          <w:lang w:val="fr-FR"/>
        </w:rPr>
      </w:pPr>
      <w:r w:rsidRPr="001B1E08">
        <w:rPr>
          <w:lang w:val="fr-FR"/>
        </w:rPr>
        <w:t>Francia: Association des Donneurs de Voix</w:t>
      </w:r>
    </w:p>
    <w:p w14:paraId="70B8546B" w14:textId="77DC7B43"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*Francia</w:t>
      </w:r>
      <w:r w:rsidR="005708C3" w:rsidRPr="00CE76ED">
        <w:rPr>
          <w:lang w:val="es-ES_tradnl"/>
        </w:rPr>
        <w:t xml:space="preserve">: </w:t>
      </w:r>
      <w:r w:rsidRPr="00CE76ED">
        <w:rPr>
          <w:lang w:val="es-ES_tradnl"/>
        </w:rPr>
        <w:t>Association Valentin Haüy (AVH)</w:t>
      </w:r>
    </w:p>
    <w:p w14:paraId="1A8D94DE" w14:textId="038676AA" w:rsidR="00455278" w:rsidRPr="00CE76ED" w:rsidRDefault="00455278" w:rsidP="00455278">
      <w:pPr>
        <w:pStyle w:val="ListParagraph"/>
        <w:numPr>
          <w:ilvl w:val="0"/>
          <w:numId w:val="9"/>
        </w:numPr>
        <w:suppressAutoHyphens/>
        <w:spacing w:line="360" w:lineRule="auto"/>
        <w:ind w:hanging="720"/>
        <w:rPr>
          <w:lang w:val="es-ES_tradnl"/>
        </w:rPr>
      </w:pPr>
      <w:r w:rsidRPr="00CE76ED">
        <w:rPr>
          <w:lang w:val="es-ES_tradnl"/>
        </w:rPr>
        <w:t>*Francia</w:t>
      </w:r>
      <w:r w:rsidR="005708C3" w:rsidRPr="00CE76ED">
        <w:rPr>
          <w:lang w:val="es-ES_tradnl"/>
        </w:rPr>
        <w:t xml:space="preserve">: </w:t>
      </w:r>
      <w:r w:rsidRPr="00CE76ED">
        <w:rPr>
          <w:lang w:val="es-ES_tradnl"/>
        </w:rPr>
        <w:t>BrailleNet</w:t>
      </w:r>
      <w:r w:rsidRPr="00CE76ED">
        <w:rPr>
          <w:rStyle w:val="FootnoteReference"/>
          <w:i/>
          <w:iCs/>
          <w:lang w:val="es-ES_tradnl"/>
        </w:rPr>
        <w:footnoteReference w:id="2"/>
      </w:r>
    </w:p>
    <w:p w14:paraId="32A4B6A7" w14:textId="35FF7238" w:rsidR="00B77208" w:rsidRPr="00CE76ED" w:rsidRDefault="00B77208" w:rsidP="005E5F59">
      <w:pPr>
        <w:pStyle w:val="ListParagraph"/>
        <w:numPr>
          <w:ilvl w:val="0"/>
          <w:numId w:val="9"/>
        </w:numPr>
        <w:suppressAutoHyphens/>
        <w:spacing w:line="360" w:lineRule="auto"/>
        <w:ind w:hanging="720"/>
        <w:rPr>
          <w:lang w:val="es-ES_tradnl"/>
        </w:rPr>
      </w:pPr>
      <w:r w:rsidRPr="00CE76ED">
        <w:rPr>
          <w:lang w:val="es-ES_tradnl"/>
        </w:rPr>
        <w:t>Gambia</w:t>
      </w:r>
      <w:r w:rsidR="005708C3" w:rsidRPr="00CE76ED">
        <w:rPr>
          <w:lang w:val="es-ES_tradnl"/>
        </w:rPr>
        <w:t xml:space="preserve">: </w:t>
      </w:r>
      <w:r w:rsidRPr="00CE76ED">
        <w:rPr>
          <w:lang w:val="es-ES_tradnl"/>
        </w:rPr>
        <w:t>Organización Gambiana de Personas con Discapacidad Visual</w:t>
      </w:r>
    </w:p>
    <w:p w14:paraId="36D42518" w14:textId="24523DE5"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Alemania</w:t>
      </w:r>
      <w:r w:rsidR="005708C3" w:rsidRPr="00CE76ED">
        <w:rPr>
          <w:lang w:val="es-ES_tradnl"/>
        </w:rPr>
        <w:t xml:space="preserve">: </w:t>
      </w:r>
      <w:r w:rsidRPr="00CE76ED">
        <w:rPr>
          <w:lang w:val="es-ES_tradnl"/>
        </w:rPr>
        <w:t>Centro Alemán de Lectura Accesible (anteriormente denominado “Biblioteca Central para Ciegos de Alemania”)</w:t>
      </w:r>
    </w:p>
    <w:p w14:paraId="318CFF62" w14:textId="361FD744" w:rsidR="00B77208" w:rsidRPr="00CE76ED" w:rsidRDefault="00B77208" w:rsidP="005C0361">
      <w:pPr>
        <w:pStyle w:val="ListParagraph"/>
        <w:numPr>
          <w:ilvl w:val="0"/>
          <w:numId w:val="9"/>
        </w:numPr>
        <w:suppressAutoHyphens/>
        <w:spacing w:line="360" w:lineRule="auto"/>
        <w:ind w:hanging="720"/>
        <w:rPr>
          <w:lang w:val="es-ES_tradnl"/>
        </w:rPr>
      </w:pPr>
      <w:r w:rsidRPr="00CE76ED">
        <w:rPr>
          <w:lang w:val="es-ES_tradnl"/>
        </w:rPr>
        <w:t>Ghana</w:t>
      </w:r>
      <w:r w:rsidR="005708C3" w:rsidRPr="00CE76ED">
        <w:rPr>
          <w:lang w:val="es-ES_tradnl"/>
        </w:rPr>
        <w:t xml:space="preserve">: </w:t>
      </w:r>
      <w:r w:rsidRPr="00CE76ED">
        <w:rPr>
          <w:lang w:val="es-ES_tradnl"/>
        </w:rPr>
        <w:t>Ghana Blind Union</w:t>
      </w:r>
    </w:p>
    <w:p w14:paraId="039FD720" w14:textId="46611D90" w:rsidR="005C0361" w:rsidRPr="001B1E08" w:rsidRDefault="000204DA" w:rsidP="005C0361">
      <w:pPr>
        <w:pStyle w:val="ListParagraph"/>
        <w:numPr>
          <w:ilvl w:val="0"/>
          <w:numId w:val="9"/>
        </w:numPr>
        <w:suppressAutoHyphens/>
        <w:spacing w:line="360" w:lineRule="auto"/>
        <w:ind w:hanging="720"/>
        <w:rPr>
          <w:lang w:val="en-US"/>
        </w:rPr>
      </w:pPr>
      <w:r w:rsidRPr="001B1E08">
        <w:rPr>
          <w:lang w:val="en-US"/>
        </w:rPr>
        <w:t>Grecia</w:t>
      </w:r>
      <w:r w:rsidR="005708C3" w:rsidRPr="001B1E08">
        <w:rPr>
          <w:lang w:val="en-US"/>
        </w:rPr>
        <w:t xml:space="preserve">: </w:t>
      </w:r>
      <w:r w:rsidRPr="001B1E08">
        <w:rPr>
          <w:lang w:val="en-US"/>
        </w:rPr>
        <w:t xml:space="preserve">The Hellenic Academic Libraries Link </w:t>
      </w:r>
    </w:p>
    <w:p w14:paraId="260C8C17" w14:textId="27EB035D"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Guatemala</w:t>
      </w:r>
      <w:r w:rsidR="005708C3" w:rsidRPr="00CE76ED">
        <w:rPr>
          <w:lang w:val="es-ES_tradnl"/>
        </w:rPr>
        <w:t xml:space="preserve">: </w:t>
      </w:r>
      <w:r w:rsidRPr="00CE76ED">
        <w:rPr>
          <w:lang w:val="es-ES_tradnl"/>
        </w:rPr>
        <w:t>Benemérito Comité Pro Ciegos y Sordos de Guatemala</w:t>
      </w:r>
    </w:p>
    <w:p w14:paraId="4A67214D" w14:textId="7FA69781" w:rsidR="005C0361" w:rsidRPr="001B1E08" w:rsidRDefault="005C0361" w:rsidP="005C0361">
      <w:pPr>
        <w:pStyle w:val="ListParagraph"/>
        <w:numPr>
          <w:ilvl w:val="0"/>
          <w:numId w:val="9"/>
        </w:numPr>
        <w:suppressAutoHyphens/>
        <w:spacing w:line="360" w:lineRule="auto"/>
        <w:ind w:hanging="720"/>
        <w:rPr>
          <w:lang w:val="en-US"/>
        </w:rPr>
      </w:pPr>
      <w:r w:rsidRPr="001B1E08">
        <w:rPr>
          <w:lang w:val="en-US"/>
        </w:rPr>
        <w:t>Hungría</w:t>
      </w:r>
      <w:r w:rsidR="005708C3" w:rsidRPr="001B1E08">
        <w:rPr>
          <w:lang w:val="en-US"/>
        </w:rPr>
        <w:t xml:space="preserve">: </w:t>
      </w:r>
      <w:r w:rsidRPr="001B1E08">
        <w:rPr>
          <w:lang w:val="en-US"/>
        </w:rPr>
        <w:t xml:space="preserve">The Hungarian Federation of the Blind and Partially Sighted </w:t>
      </w:r>
    </w:p>
    <w:p w14:paraId="717563BB" w14:textId="2468BA44" w:rsidR="005C0361" w:rsidRPr="001B1E08" w:rsidRDefault="005C0361" w:rsidP="005C0361">
      <w:pPr>
        <w:pStyle w:val="ListParagraph"/>
        <w:numPr>
          <w:ilvl w:val="0"/>
          <w:numId w:val="9"/>
        </w:numPr>
        <w:suppressAutoHyphens/>
        <w:spacing w:line="360" w:lineRule="auto"/>
        <w:ind w:hanging="720"/>
        <w:rPr>
          <w:lang w:val="en-US"/>
        </w:rPr>
      </w:pPr>
      <w:r w:rsidRPr="001B1E08">
        <w:rPr>
          <w:lang w:val="en-US"/>
        </w:rPr>
        <w:t>Islandia</w:t>
      </w:r>
      <w:r w:rsidR="005708C3" w:rsidRPr="001B1E08">
        <w:rPr>
          <w:lang w:val="en-US"/>
        </w:rPr>
        <w:t xml:space="preserve">: </w:t>
      </w:r>
      <w:r w:rsidRPr="001B1E08">
        <w:rPr>
          <w:lang w:val="en-US"/>
        </w:rPr>
        <w:t>The Icelandic Talking Book Library</w:t>
      </w:r>
    </w:p>
    <w:p w14:paraId="3F7FF831" w14:textId="0A9F7CA6"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*India</w:t>
      </w:r>
      <w:r w:rsidR="005708C3" w:rsidRPr="00CE76ED">
        <w:rPr>
          <w:lang w:val="es-ES_tradnl"/>
        </w:rPr>
        <w:t xml:space="preserve">: </w:t>
      </w:r>
      <w:r w:rsidRPr="00CE76ED">
        <w:rPr>
          <w:lang w:val="es-ES_tradnl"/>
        </w:rPr>
        <w:t>DAISY Forum of India</w:t>
      </w:r>
    </w:p>
    <w:p w14:paraId="1C92848D" w14:textId="0B16869A" w:rsidR="002226EB" w:rsidRPr="00CE76ED" w:rsidRDefault="002226EB" w:rsidP="00B636F6">
      <w:pPr>
        <w:numPr>
          <w:ilvl w:val="0"/>
          <w:numId w:val="9"/>
        </w:numPr>
        <w:suppressAutoHyphens/>
        <w:spacing w:line="360" w:lineRule="auto"/>
        <w:ind w:hanging="720"/>
        <w:contextualSpacing/>
        <w:rPr>
          <w:lang w:val="es-ES_tradnl"/>
        </w:rPr>
      </w:pPr>
      <w:r w:rsidRPr="00CE76ED">
        <w:rPr>
          <w:lang w:val="es-ES_tradnl"/>
        </w:rPr>
        <w:t xml:space="preserve">Indonesia  Mitra Netra Foundation </w:t>
      </w:r>
    </w:p>
    <w:p w14:paraId="2A4CBD21" w14:textId="239E81E5" w:rsidR="00B77208" w:rsidRPr="00CE76ED" w:rsidRDefault="00B77208" w:rsidP="005C0361">
      <w:pPr>
        <w:pStyle w:val="ListParagraph"/>
        <w:numPr>
          <w:ilvl w:val="0"/>
          <w:numId w:val="9"/>
        </w:numPr>
        <w:suppressAutoHyphens/>
        <w:spacing w:line="360" w:lineRule="auto"/>
        <w:ind w:hanging="720"/>
        <w:rPr>
          <w:lang w:val="es-ES_tradnl"/>
        </w:rPr>
      </w:pPr>
      <w:r w:rsidRPr="00CE76ED">
        <w:rPr>
          <w:lang w:val="es-ES_tradnl"/>
        </w:rPr>
        <w:t>Iraq</w:t>
      </w:r>
      <w:r w:rsidR="005708C3" w:rsidRPr="00CE76ED">
        <w:rPr>
          <w:lang w:val="es-ES_tradnl"/>
        </w:rPr>
        <w:t xml:space="preserve">: </w:t>
      </w:r>
      <w:r w:rsidRPr="00CE76ED">
        <w:rPr>
          <w:lang w:val="es-ES_tradnl"/>
        </w:rPr>
        <w:t>Modern Education for Kurdistan</w:t>
      </w:r>
    </w:p>
    <w:p w14:paraId="2B614200" w14:textId="31E7CA45"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*Irlanda</w:t>
      </w:r>
      <w:r w:rsidR="005708C3" w:rsidRPr="00CE76ED">
        <w:rPr>
          <w:lang w:val="es-ES_tradnl"/>
        </w:rPr>
        <w:t xml:space="preserve">: </w:t>
      </w:r>
      <w:r w:rsidRPr="00CE76ED">
        <w:rPr>
          <w:lang w:val="es-ES_tradnl"/>
        </w:rPr>
        <w:t>NCBI Library and Media Center</w:t>
      </w:r>
    </w:p>
    <w:p w14:paraId="4D2DB771" w14:textId="646C3309" w:rsidR="005C0361" w:rsidRPr="001B1E08" w:rsidRDefault="005C0361" w:rsidP="005C0361">
      <w:pPr>
        <w:pStyle w:val="ListParagraph"/>
        <w:numPr>
          <w:ilvl w:val="0"/>
          <w:numId w:val="9"/>
        </w:numPr>
        <w:suppressAutoHyphens/>
        <w:spacing w:line="360" w:lineRule="auto"/>
        <w:ind w:hanging="720"/>
        <w:rPr>
          <w:lang w:val="en-US"/>
        </w:rPr>
      </w:pPr>
      <w:r w:rsidRPr="001B1E08">
        <w:rPr>
          <w:lang w:val="en-US"/>
        </w:rPr>
        <w:t>Israel</w:t>
      </w:r>
      <w:r w:rsidR="005708C3" w:rsidRPr="001B1E08">
        <w:rPr>
          <w:lang w:val="en-US"/>
        </w:rPr>
        <w:t xml:space="preserve">: </w:t>
      </w:r>
      <w:r w:rsidRPr="001B1E08">
        <w:rPr>
          <w:lang w:val="en-US"/>
        </w:rPr>
        <w:t>The Central Library for Blind and Reading Impaired People</w:t>
      </w:r>
    </w:p>
    <w:p w14:paraId="6DE341CA" w14:textId="54D09A0A" w:rsidR="005C0361" w:rsidRPr="001B1E08" w:rsidRDefault="005C0361" w:rsidP="005C0361">
      <w:pPr>
        <w:pStyle w:val="ListParagraph"/>
        <w:numPr>
          <w:ilvl w:val="0"/>
          <w:numId w:val="9"/>
        </w:numPr>
        <w:suppressAutoHyphens/>
        <w:spacing w:line="360" w:lineRule="auto"/>
        <w:ind w:hanging="720"/>
        <w:rPr>
          <w:lang w:val="en-US"/>
        </w:rPr>
      </w:pPr>
      <w:r w:rsidRPr="001B1E08">
        <w:rPr>
          <w:lang w:val="en-US"/>
        </w:rPr>
        <w:t>Jamaica</w:t>
      </w:r>
      <w:r w:rsidR="005708C3" w:rsidRPr="001B1E08">
        <w:rPr>
          <w:lang w:val="en-US"/>
        </w:rPr>
        <w:t xml:space="preserve">: </w:t>
      </w:r>
      <w:r w:rsidRPr="001B1E08">
        <w:rPr>
          <w:lang w:val="en-US"/>
        </w:rPr>
        <w:t>Jamaican Society for the Blind</w:t>
      </w:r>
    </w:p>
    <w:p w14:paraId="71CC9A19" w14:textId="0F6819BF" w:rsidR="005C0361" w:rsidRPr="001B1E08" w:rsidRDefault="005C0361" w:rsidP="005C0361">
      <w:pPr>
        <w:pStyle w:val="ListParagraph"/>
        <w:numPr>
          <w:ilvl w:val="0"/>
          <w:numId w:val="9"/>
        </w:numPr>
        <w:suppressAutoHyphens/>
        <w:spacing w:line="360" w:lineRule="auto"/>
        <w:ind w:hanging="720"/>
        <w:rPr>
          <w:lang w:val="en-US"/>
        </w:rPr>
      </w:pPr>
      <w:r w:rsidRPr="001B1E08">
        <w:rPr>
          <w:lang w:val="en-US"/>
        </w:rPr>
        <w:t>Japón</w:t>
      </w:r>
      <w:r w:rsidR="005708C3" w:rsidRPr="001B1E08">
        <w:rPr>
          <w:lang w:val="en-US"/>
        </w:rPr>
        <w:t xml:space="preserve">: </w:t>
      </w:r>
      <w:r w:rsidRPr="001B1E08">
        <w:rPr>
          <w:lang w:val="en-US"/>
        </w:rPr>
        <w:t>National Association of Institutions of Information Service for Visually Impaired Persons</w:t>
      </w:r>
    </w:p>
    <w:p w14:paraId="565C44CB" w14:textId="34F501D0" w:rsidR="00BD560E" w:rsidRPr="00CE76ED" w:rsidRDefault="00BD560E" w:rsidP="00BD560E">
      <w:pPr>
        <w:pStyle w:val="ListParagraph"/>
        <w:numPr>
          <w:ilvl w:val="0"/>
          <w:numId w:val="9"/>
        </w:numPr>
        <w:suppressAutoHyphens/>
        <w:spacing w:line="360" w:lineRule="auto"/>
        <w:ind w:hanging="720"/>
        <w:rPr>
          <w:lang w:val="es-ES_tradnl"/>
        </w:rPr>
      </w:pPr>
      <w:r w:rsidRPr="00CE76ED">
        <w:rPr>
          <w:lang w:val="es-ES_tradnl"/>
        </w:rPr>
        <w:t>Japón</w:t>
      </w:r>
      <w:r w:rsidR="005708C3" w:rsidRPr="00CE76ED">
        <w:rPr>
          <w:lang w:val="es-ES_tradnl"/>
        </w:rPr>
        <w:t xml:space="preserve">: </w:t>
      </w:r>
      <w:r w:rsidRPr="00CE76ED">
        <w:rPr>
          <w:lang w:val="es-ES_tradnl"/>
        </w:rPr>
        <w:t>National Diet Library</w:t>
      </w:r>
    </w:p>
    <w:p w14:paraId="6AF92034" w14:textId="361E502C" w:rsidR="005E5F59" w:rsidRPr="001B1E08" w:rsidRDefault="005E5F59" w:rsidP="005C0361">
      <w:pPr>
        <w:pStyle w:val="ListParagraph"/>
        <w:numPr>
          <w:ilvl w:val="0"/>
          <w:numId w:val="9"/>
        </w:numPr>
        <w:suppressAutoHyphens/>
        <w:spacing w:line="360" w:lineRule="auto"/>
        <w:ind w:hanging="720"/>
        <w:rPr>
          <w:lang w:val="en-US"/>
        </w:rPr>
      </w:pPr>
      <w:r w:rsidRPr="001B1E08">
        <w:rPr>
          <w:lang w:val="en-US"/>
        </w:rPr>
        <w:t>Jordania</w:t>
      </w:r>
      <w:r w:rsidR="005708C3" w:rsidRPr="001B1E08">
        <w:rPr>
          <w:lang w:val="en-US"/>
        </w:rPr>
        <w:t xml:space="preserve">: </w:t>
      </w:r>
      <w:r w:rsidRPr="001B1E08">
        <w:rPr>
          <w:lang w:val="en-US"/>
        </w:rPr>
        <w:t>Higher Council for the Rights of Persons with Disabilities</w:t>
      </w:r>
    </w:p>
    <w:p w14:paraId="5140A91E" w14:textId="5FFC8E8F" w:rsidR="005C0361" w:rsidRPr="001B1E08" w:rsidRDefault="005C0361" w:rsidP="005C0361">
      <w:pPr>
        <w:pStyle w:val="ListParagraph"/>
        <w:numPr>
          <w:ilvl w:val="0"/>
          <w:numId w:val="9"/>
        </w:numPr>
        <w:suppressAutoHyphens/>
        <w:spacing w:line="360" w:lineRule="auto"/>
        <w:ind w:hanging="720"/>
        <w:rPr>
          <w:lang w:val="en-US"/>
        </w:rPr>
      </w:pPr>
      <w:r w:rsidRPr="001B1E08">
        <w:rPr>
          <w:lang w:val="en-US"/>
        </w:rPr>
        <w:lastRenderedPageBreak/>
        <w:t>Kazajstán</w:t>
      </w:r>
      <w:r w:rsidR="005708C3" w:rsidRPr="001B1E08">
        <w:rPr>
          <w:lang w:val="en-US"/>
        </w:rPr>
        <w:t xml:space="preserve">: </w:t>
      </w:r>
      <w:r w:rsidRPr="001B1E08">
        <w:rPr>
          <w:lang w:val="en-US"/>
        </w:rPr>
        <w:t xml:space="preserve">The Republican Library for the Blind and Visually Impaired Citizens </w:t>
      </w:r>
    </w:p>
    <w:p w14:paraId="23D9DDB2" w14:textId="54B7189C" w:rsidR="009D0C5A" w:rsidRPr="00CE76ED" w:rsidRDefault="00BD560E" w:rsidP="009D0C5A">
      <w:pPr>
        <w:pStyle w:val="ListParagraph"/>
        <w:numPr>
          <w:ilvl w:val="0"/>
          <w:numId w:val="9"/>
        </w:numPr>
        <w:suppressAutoHyphens/>
        <w:spacing w:line="360" w:lineRule="auto"/>
        <w:ind w:hanging="720"/>
        <w:rPr>
          <w:lang w:val="es-ES_tradnl"/>
        </w:rPr>
      </w:pPr>
      <w:r w:rsidRPr="00CE76ED">
        <w:rPr>
          <w:lang w:val="es-ES_tradnl"/>
        </w:rPr>
        <w:t>Kenya</w:t>
      </w:r>
      <w:r w:rsidR="005708C3" w:rsidRPr="00CE76ED">
        <w:rPr>
          <w:lang w:val="es-ES_tradnl"/>
        </w:rPr>
        <w:t xml:space="preserve">: </w:t>
      </w:r>
      <w:r w:rsidRPr="00CE76ED">
        <w:rPr>
          <w:lang w:val="es-ES_tradnl"/>
        </w:rPr>
        <w:t>Book Bunk Trust</w:t>
      </w:r>
    </w:p>
    <w:p w14:paraId="38A4BD70" w14:textId="71ACCE42" w:rsidR="005C0361" w:rsidRPr="001B1E08" w:rsidRDefault="005C0361" w:rsidP="009D0C5A">
      <w:pPr>
        <w:pStyle w:val="ListParagraph"/>
        <w:numPr>
          <w:ilvl w:val="0"/>
          <w:numId w:val="9"/>
        </w:numPr>
        <w:suppressAutoHyphens/>
        <w:spacing w:line="360" w:lineRule="auto"/>
        <w:ind w:hanging="720"/>
        <w:rPr>
          <w:lang w:val="en-US"/>
        </w:rPr>
      </w:pPr>
      <w:r w:rsidRPr="001B1E08">
        <w:rPr>
          <w:lang w:val="en-US"/>
        </w:rPr>
        <w:t>Kenya</w:t>
      </w:r>
      <w:r w:rsidR="005708C3" w:rsidRPr="001B1E08">
        <w:rPr>
          <w:lang w:val="en-US"/>
        </w:rPr>
        <w:t xml:space="preserve">: </w:t>
      </w:r>
      <w:r w:rsidRPr="001B1E08">
        <w:rPr>
          <w:lang w:val="en-US"/>
        </w:rPr>
        <w:t>Kenya Institute for the Blind</w:t>
      </w:r>
    </w:p>
    <w:p w14:paraId="23044DDA" w14:textId="5C48A7C1"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Kirguistán</w:t>
      </w:r>
      <w:r w:rsidR="005708C3" w:rsidRPr="00CE76ED">
        <w:rPr>
          <w:lang w:val="es-ES_tradnl"/>
        </w:rPr>
        <w:t xml:space="preserve">: </w:t>
      </w:r>
      <w:r w:rsidRPr="00CE76ED">
        <w:rPr>
          <w:lang w:val="es-ES_tradnl"/>
        </w:rPr>
        <w:t>Library and Information Consortium</w:t>
      </w:r>
    </w:p>
    <w:p w14:paraId="772B67B4" w14:textId="5EE66751" w:rsidR="005C0361" w:rsidRPr="001B1E08" w:rsidRDefault="005C0361" w:rsidP="005C0361">
      <w:pPr>
        <w:pStyle w:val="ListParagraph"/>
        <w:numPr>
          <w:ilvl w:val="0"/>
          <w:numId w:val="9"/>
        </w:numPr>
        <w:suppressAutoHyphens/>
        <w:spacing w:line="360" w:lineRule="auto"/>
        <w:ind w:hanging="720"/>
        <w:rPr>
          <w:lang w:val="en-US"/>
        </w:rPr>
      </w:pPr>
      <w:r w:rsidRPr="001B1E08">
        <w:rPr>
          <w:lang w:val="en-US"/>
        </w:rPr>
        <w:t>*Letonia</w:t>
      </w:r>
      <w:r w:rsidR="005708C3" w:rsidRPr="001B1E08">
        <w:rPr>
          <w:lang w:val="en-US"/>
        </w:rPr>
        <w:t xml:space="preserve">: </w:t>
      </w:r>
      <w:r w:rsidRPr="001B1E08">
        <w:rPr>
          <w:lang w:val="en-US"/>
        </w:rPr>
        <w:t>Latvian Library for the Blind</w:t>
      </w:r>
    </w:p>
    <w:p w14:paraId="41851289" w14:textId="2398B19A" w:rsidR="005E5F59" w:rsidRPr="001B1E08" w:rsidRDefault="005E5F59" w:rsidP="005C0361">
      <w:pPr>
        <w:pStyle w:val="ListParagraph"/>
        <w:numPr>
          <w:ilvl w:val="0"/>
          <w:numId w:val="9"/>
        </w:numPr>
        <w:suppressAutoHyphens/>
        <w:spacing w:line="360" w:lineRule="auto"/>
        <w:ind w:hanging="720"/>
        <w:rPr>
          <w:lang w:val="en-US"/>
        </w:rPr>
      </w:pPr>
      <w:r w:rsidRPr="001B1E08">
        <w:rPr>
          <w:lang w:val="en-US"/>
        </w:rPr>
        <w:t>Lesotho</w:t>
      </w:r>
      <w:r w:rsidR="005708C3" w:rsidRPr="001B1E08">
        <w:rPr>
          <w:lang w:val="en-US"/>
        </w:rPr>
        <w:t xml:space="preserve">: </w:t>
      </w:r>
      <w:r w:rsidRPr="001B1E08">
        <w:rPr>
          <w:lang w:val="en-US"/>
        </w:rPr>
        <w:t>Lesotho National League of the Visually Impaired Persons</w:t>
      </w:r>
    </w:p>
    <w:p w14:paraId="5736577B" w14:textId="07FBEDF2" w:rsidR="005C0361" w:rsidRPr="001B1E08" w:rsidRDefault="005C0361" w:rsidP="005C0361">
      <w:pPr>
        <w:pStyle w:val="ListParagraph"/>
        <w:numPr>
          <w:ilvl w:val="0"/>
          <w:numId w:val="9"/>
        </w:numPr>
        <w:suppressAutoHyphens/>
        <w:spacing w:line="360" w:lineRule="auto"/>
        <w:ind w:hanging="720"/>
        <w:rPr>
          <w:lang w:val="en-US"/>
        </w:rPr>
      </w:pPr>
      <w:r w:rsidRPr="001B1E08">
        <w:rPr>
          <w:lang w:val="en-US"/>
        </w:rPr>
        <w:t>*Lituania</w:t>
      </w:r>
      <w:r w:rsidR="005708C3" w:rsidRPr="001B1E08">
        <w:rPr>
          <w:lang w:val="en-US"/>
        </w:rPr>
        <w:t xml:space="preserve">: </w:t>
      </w:r>
      <w:r w:rsidRPr="001B1E08">
        <w:rPr>
          <w:lang w:val="en-US"/>
        </w:rPr>
        <w:t>Lithuanian Library for the Blind</w:t>
      </w:r>
    </w:p>
    <w:p w14:paraId="528EA8C4" w14:textId="584127E2" w:rsidR="002226EB" w:rsidRPr="00CE76ED" w:rsidRDefault="002226EB" w:rsidP="00B636F6">
      <w:pPr>
        <w:numPr>
          <w:ilvl w:val="0"/>
          <w:numId w:val="9"/>
        </w:numPr>
        <w:suppressAutoHyphens/>
        <w:spacing w:line="360" w:lineRule="auto"/>
        <w:ind w:hanging="720"/>
        <w:contextualSpacing/>
        <w:rPr>
          <w:lang w:val="es-ES_tradnl"/>
        </w:rPr>
      </w:pPr>
      <w:r w:rsidRPr="00CE76ED">
        <w:rPr>
          <w:lang w:val="es-ES_tradnl"/>
        </w:rPr>
        <w:t>Luxemburgo</w:t>
      </w:r>
      <w:r w:rsidR="005708C3" w:rsidRPr="00CE76ED">
        <w:rPr>
          <w:lang w:val="es-ES_tradnl"/>
        </w:rPr>
        <w:t xml:space="preserve">: </w:t>
      </w:r>
      <w:r w:rsidRPr="00CE76ED">
        <w:rPr>
          <w:lang w:val="es-ES_tradnl"/>
        </w:rPr>
        <w:t>Fondation Lëtzebuerger Blannevereenegung</w:t>
      </w:r>
    </w:p>
    <w:p w14:paraId="430E70AF" w14:textId="6BD54039" w:rsidR="00FA0317" w:rsidRPr="001B1E08" w:rsidRDefault="00FA0317" w:rsidP="00FA0317">
      <w:pPr>
        <w:numPr>
          <w:ilvl w:val="0"/>
          <w:numId w:val="9"/>
        </w:numPr>
        <w:suppressAutoHyphens/>
        <w:spacing w:line="360" w:lineRule="auto"/>
        <w:ind w:hanging="720"/>
        <w:contextualSpacing/>
        <w:rPr>
          <w:lang w:val="en-US"/>
        </w:rPr>
      </w:pPr>
      <w:r w:rsidRPr="001B1E08">
        <w:rPr>
          <w:lang w:val="en-US"/>
        </w:rPr>
        <w:t>Malawi</w:t>
      </w:r>
      <w:r w:rsidR="005708C3" w:rsidRPr="001B1E08">
        <w:rPr>
          <w:lang w:val="en-US"/>
        </w:rPr>
        <w:t xml:space="preserve">: </w:t>
      </w:r>
      <w:r w:rsidRPr="001B1E08">
        <w:rPr>
          <w:lang w:val="en-US"/>
        </w:rPr>
        <w:t>Malawi Union of the Blind</w:t>
      </w:r>
    </w:p>
    <w:p w14:paraId="5AC6E385" w14:textId="7ECF42BB" w:rsidR="005C0361" w:rsidRPr="001B1E08" w:rsidRDefault="005C0361" w:rsidP="005C0361">
      <w:pPr>
        <w:pStyle w:val="ListParagraph"/>
        <w:numPr>
          <w:ilvl w:val="0"/>
          <w:numId w:val="9"/>
        </w:numPr>
        <w:suppressAutoHyphens/>
        <w:spacing w:line="360" w:lineRule="auto"/>
        <w:ind w:hanging="720"/>
        <w:rPr>
          <w:lang w:val="en-US"/>
        </w:rPr>
      </w:pPr>
      <w:r w:rsidRPr="001B1E08">
        <w:rPr>
          <w:lang w:val="en-US"/>
        </w:rPr>
        <w:t>Malawi</w:t>
      </w:r>
      <w:r w:rsidR="005708C3" w:rsidRPr="001B1E08">
        <w:rPr>
          <w:lang w:val="en-US"/>
        </w:rPr>
        <w:t xml:space="preserve">: </w:t>
      </w:r>
      <w:r w:rsidRPr="001B1E08">
        <w:rPr>
          <w:lang w:val="en-US"/>
        </w:rPr>
        <w:t>University of Malawi, Chancellor College</w:t>
      </w:r>
    </w:p>
    <w:p w14:paraId="7B0F2EFA" w14:textId="61BC972F" w:rsidR="005E5F59" w:rsidRPr="001B1E08" w:rsidRDefault="005E5F59" w:rsidP="005E5F59">
      <w:pPr>
        <w:pStyle w:val="ListParagraph"/>
        <w:numPr>
          <w:ilvl w:val="0"/>
          <w:numId w:val="9"/>
        </w:numPr>
        <w:suppressAutoHyphens/>
        <w:spacing w:line="360" w:lineRule="auto"/>
        <w:ind w:hanging="720"/>
        <w:rPr>
          <w:lang w:val="en-US"/>
        </w:rPr>
      </w:pPr>
      <w:r w:rsidRPr="001B1E08">
        <w:rPr>
          <w:lang w:val="en-US"/>
        </w:rPr>
        <w:t>Malasia</w:t>
      </w:r>
      <w:r w:rsidR="005708C3" w:rsidRPr="001B1E08">
        <w:rPr>
          <w:lang w:val="en-US"/>
        </w:rPr>
        <w:t xml:space="preserve">: </w:t>
      </w:r>
      <w:r w:rsidRPr="001B1E08">
        <w:rPr>
          <w:lang w:val="en-US"/>
        </w:rPr>
        <w:t>Malaysian Association of the Blind</w:t>
      </w:r>
    </w:p>
    <w:p w14:paraId="48A1FFC2" w14:textId="0B2A9381" w:rsidR="00FA0317" w:rsidRPr="001B1E08" w:rsidRDefault="00FA0317" w:rsidP="00FA0317">
      <w:pPr>
        <w:pStyle w:val="ListParagraph"/>
        <w:numPr>
          <w:ilvl w:val="0"/>
          <w:numId w:val="9"/>
        </w:numPr>
        <w:suppressAutoHyphens/>
        <w:spacing w:line="360" w:lineRule="auto"/>
        <w:ind w:hanging="720"/>
        <w:rPr>
          <w:lang w:val="en-US"/>
        </w:rPr>
      </w:pPr>
      <w:r w:rsidRPr="001B1E08">
        <w:rPr>
          <w:lang w:val="en-US"/>
        </w:rPr>
        <w:t>Malasia</w:t>
      </w:r>
      <w:r w:rsidR="005708C3" w:rsidRPr="001B1E08">
        <w:rPr>
          <w:lang w:val="en-US"/>
        </w:rPr>
        <w:t xml:space="preserve">: </w:t>
      </w:r>
      <w:r w:rsidRPr="001B1E08">
        <w:rPr>
          <w:lang w:val="en-US"/>
        </w:rPr>
        <w:t>St. Nicholas’ Home (Penang)</w:t>
      </w:r>
    </w:p>
    <w:p w14:paraId="6761A1F0" w14:textId="18A759D9" w:rsidR="002226EB" w:rsidRPr="00CE76ED" w:rsidRDefault="002226EB" w:rsidP="00B636F6">
      <w:pPr>
        <w:numPr>
          <w:ilvl w:val="0"/>
          <w:numId w:val="9"/>
        </w:numPr>
        <w:suppressAutoHyphens/>
        <w:spacing w:line="360" w:lineRule="auto"/>
        <w:ind w:hanging="720"/>
        <w:contextualSpacing/>
        <w:rPr>
          <w:lang w:val="es-ES_tradnl"/>
        </w:rPr>
      </w:pPr>
      <w:r w:rsidRPr="00CE76ED">
        <w:rPr>
          <w:lang w:val="es-ES_tradnl"/>
        </w:rPr>
        <w:t>Malí</w:t>
      </w:r>
      <w:r w:rsidR="005708C3" w:rsidRPr="00CE76ED">
        <w:rPr>
          <w:lang w:val="es-ES_tradnl"/>
        </w:rPr>
        <w:t xml:space="preserve">: </w:t>
      </w:r>
      <w:r w:rsidRPr="00CE76ED">
        <w:rPr>
          <w:lang w:val="es-ES_tradnl"/>
        </w:rPr>
        <w:t>Union Malienne des Aveugles</w:t>
      </w:r>
    </w:p>
    <w:p w14:paraId="50F11F16" w14:textId="0006E057"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*Malta</w:t>
      </w:r>
      <w:r w:rsidR="005708C3" w:rsidRPr="00CE76ED">
        <w:rPr>
          <w:lang w:val="es-ES_tradnl"/>
        </w:rPr>
        <w:t xml:space="preserve">: </w:t>
      </w:r>
      <w:r w:rsidRPr="00CE76ED">
        <w:rPr>
          <w:lang w:val="es-ES_tradnl"/>
        </w:rPr>
        <w:t>Bibliotecas de Malta</w:t>
      </w:r>
    </w:p>
    <w:p w14:paraId="78DD47F8" w14:textId="7EFB37C3" w:rsidR="005E5F59" w:rsidRPr="00CE76ED" w:rsidRDefault="005C0361" w:rsidP="005E5F59">
      <w:pPr>
        <w:pStyle w:val="ListParagraph"/>
        <w:numPr>
          <w:ilvl w:val="0"/>
          <w:numId w:val="9"/>
        </w:numPr>
        <w:suppressAutoHyphens/>
        <w:spacing w:line="360" w:lineRule="auto"/>
        <w:ind w:hanging="720"/>
        <w:rPr>
          <w:lang w:val="es-ES_tradnl"/>
        </w:rPr>
      </w:pPr>
      <w:r w:rsidRPr="00CE76ED">
        <w:rPr>
          <w:lang w:val="es-ES_tradnl"/>
        </w:rPr>
        <w:t>*México</w:t>
      </w:r>
      <w:r w:rsidR="005708C3" w:rsidRPr="00CE76ED">
        <w:rPr>
          <w:lang w:val="es-ES_tradnl"/>
        </w:rPr>
        <w:t xml:space="preserve">: </w:t>
      </w:r>
      <w:r w:rsidRPr="00CE76ED">
        <w:rPr>
          <w:lang w:val="es-ES_tradnl"/>
        </w:rPr>
        <w:t>Discapacitados Visuales I.A.P.</w:t>
      </w:r>
    </w:p>
    <w:p w14:paraId="1EBA2055" w14:textId="732A0AED"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Mongolia</w:t>
      </w:r>
      <w:r w:rsidR="005708C3" w:rsidRPr="00CE76ED">
        <w:rPr>
          <w:lang w:val="es-ES_tradnl"/>
        </w:rPr>
        <w:t xml:space="preserve">: </w:t>
      </w:r>
      <w:r w:rsidRPr="00CE76ED">
        <w:rPr>
          <w:lang w:val="es-ES_tradnl"/>
        </w:rPr>
        <w:t>The Braille and Digital Library for Blind (Biblioteca Metropolitana de Ulán Bator)</w:t>
      </w:r>
    </w:p>
    <w:p w14:paraId="16246C60" w14:textId="1BE1FC11" w:rsidR="002F04D3" w:rsidRPr="001B1E08" w:rsidRDefault="002F04D3" w:rsidP="002F04D3">
      <w:pPr>
        <w:pStyle w:val="ListParagraph"/>
        <w:numPr>
          <w:ilvl w:val="0"/>
          <w:numId w:val="9"/>
        </w:numPr>
        <w:suppressAutoHyphens/>
        <w:spacing w:line="360" w:lineRule="auto"/>
        <w:ind w:hanging="720"/>
        <w:rPr>
          <w:lang w:val="en-US"/>
        </w:rPr>
      </w:pPr>
      <w:r w:rsidRPr="001B1E08">
        <w:rPr>
          <w:lang w:val="en-US"/>
        </w:rPr>
        <w:t>Mongolia</w:t>
      </w:r>
      <w:r w:rsidR="005708C3" w:rsidRPr="001B1E08">
        <w:rPr>
          <w:lang w:val="en-US"/>
        </w:rPr>
        <w:t xml:space="preserve">: </w:t>
      </w:r>
      <w:r w:rsidRPr="001B1E08">
        <w:rPr>
          <w:lang w:val="en-US"/>
        </w:rPr>
        <w:t>The Mongolian National Federation of the Blind</w:t>
      </w:r>
    </w:p>
    <w:p w14:paraId="7A9A9AC6" w14:textId="76980864" w:rsidR="005E5F59" w:rsidRPr="001B1E08" w:rsidRDefault="005E5F59" w:rsidP="005C0361">
      <w:pPr>
        <w:pStyle w:val="ListParagraph"/>
        <w:numPr>
          <w:ilvl w:val="0"/>
          <w:numId w:val="9"/>
        </w:numPr>
        <w:suppressAutoHyphens/>
        <w:spacing w:line="360" w:lineRule="auto"/>
        <w:ind w:hanging="720"/>
        <w:rPr>
          <w:lang w:val="fr-FR"/>
        </w:rPr>
      </w:pPr>
      <w:r w:rsidRPr="001B1E08">
        <w:rPr>
          <w:lang w:val="fr-FR"/>
        </w:rPr>
        <w:t>Marruecos</w:t>
      </w:r>
      <w:r w:rsidR="005708C3" w:rsidRPr="001B1E08">
        <w:rPr>
          <w:lang w:val="fr-FR"/>
        </w:rPr>
        <w:t xml:space="preserve">: </w:t>
      </w:r>
      <w:r w:rsidRPr="001B1E08">
        <w:rPr>
          <w:lang w:val="fr-FR"/>
        </w:rPr>
        <w:t>Association Marocaine pour la Réadaptation des Déficients Visuels</w:t>
      </w:r>
    </w:p>
    <w:p w14:paraId="65773165" w14:textId="6EF16777"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Myanmar</w:t>
      </w:r>
      <w:r w:rsidR="005708C3" w:rsidRPr="00CE76ED">
        <w:rPr>
          <w:lang w:val="es-ES_tradnl"/>
        </w:rPr>
        <w:t xml:space="preserve">: </w:t>
      </w:r>
      <w:r w:rsidRPr="00CE76ED">
        <w:rPr>
          <w:lang w:val="es-ES_tradnl"/>
        </w:rPr>
        <w:t>Asociación Nacional de Ciegos de Myanmar</w:t>
      </w:r>
    </w:p>
    <w:p w14:paraId="28AEEBB3" w14:textId="328D01CD" w:rsidR="005C0361" w:rsidRPr="001B1E08" w:rsidRDefault="005C0361" w:rsidP="005C0361">
      <w:pPr>
        <w:pStyle w:val="ListParagraph"/>
        <w:numPr>
          <w:ilvl w:val="0"/>
          <w:numId w:val="9"/>
        </w:numPr>
        <w:suppressAutoHyphens/>
        <w:spacing w:line="360" w:lineRule="auto"/>
        <w:ind w:hanging="720"/>
        <w:rPr>
          <w:lang w:val="en-US"/>
        </w:rPr>
      </w:pPr>
      <w:r w:rsidRPr="001B1E08">
        <w:rPr>
          <w:lang w:val="en-US"/>
        </w:rPr>
        <w:t>Nepal</w:t>
      </w:r>
      <w:r w:rsidR="005708C3" w:rsidRPr="001B1E08">
        <w:rPr>
          <w:lang w:val="en-US"/>
        </w:rPr>
        <w:t xml:space="preserve">: </w:t>
      </w:r>
      <w:r w:rsidRPr="001B1E08">
        <w:rPr>
          <w:lang w:val="en-US"/>
        </w:rPr>
        <w:t>Action on Disability Rights and Development</w:t>
      </w:r>
    </w:p>
    <w:p w14:paraId="5994FD1B" w14:textId="76DB71F8"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*Países Bajos (Reino de los)</w:t>
      </w:r>
      <w:r w:rsidR="005708C3" w:rsidRPr="00CE76ED">
        <w:rPr>
          <w:lang w:val="es-ES_tradnl"/>
        </w:rPr>
        <w:t xml:space="preserve">: </w:t>
      </w:r>
      <w:r w:rsidRPr="00CE76ED">
        <w:rPr>
          <w:lang w:val="es-ES_tradnl"/>
        </w:rPr>
        <w:t>Bibliotheekservice Passend Lezen</w:t>
      </w:r>
    </w:p>
    <w:p w14:paraId="43BECECC" w14:textId="12998C89"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*Países Bajos (Reino de los)</w:t>
      </w:r>
      <w:r w:rsidR="005708C3" w:rsidRPr="00CE76ED">
        <w:rPr>
          <w:lang w:val="es-ES_tradnl"/>
        </w:rPr>
        <w:t xml:space="preserve">: </w:t>
      </w:r>
      <w:r w:rsidRPr="00CE76ED">
        <w:rPr>
          <w:lang w:val="es-ES_tradnl"/>
        </w:rPr>
        <w:t xml:space="preserve">Dedicon </w:t>
      </w:r>
    </w:p>
    <w:p w14:paraId="1200C7E1" w14:textId="4F1AC5F7" w:rsidR="00DD1E59" w:rsidRPr="001B1E08" w:rsidRDefault="00DD1E59" w:rsidP="00B636F6">
      <w:pPr>
        <w:numPr>
          <w:ilvl w:val="0"/>
          <w:numId w:val="9"/>
        </w:numPr>
        <w:suppressAutoHyphens/>
        <w:spacing w:line="360" w:lineRule="auto"/>
        <w:ind w:hanging="720"/>
        <w:contextualSpacing/>
        <w:rPr>
          <w:lang w:val="en-US"/>
        </w:rPr>
      </w:pPr>
      <w:r w:rsidRPr="001B1E08">
        <w:rPr>
          <w:lang w:val="en-US"/>
        </w:rPr>
        <w:t>Nueva Zelandia</w:t>
      </w:r>
      <w:r w:rsidR="005708C3" w:rsidRPr="001B1E08">
        <w:rPr>
          <w:lang w:val="en-US"/>
        </w:rPr>
        <w:t xml:space="preserve">: </w:t>
      </w:r>
      <w:r w:rsidRPr="001B1E08">
        <w:rPr>
          <w:lang w:val="en-US"/>
        </w:rPr>
        <w:t>Blind and Low Vision Education Network NZ</w:t>
      </w:r>
    </w:p>
    <w:p w14:paraId="0A1047B9" w14:textId="3D588AA7" w:rsidR="005C0361" w:rsidRPr="001B1E08" w:rsidRDefault="005C0361" w:rsidP="005C0361">
      <w:pPr>
        <w:pStyle w:val="ListParagraph"/>
        <w:numPr>
          <w:ilvl w:val="0"/>
          <w:numId w:val="9"/>
        </w:numPr>
        <w:suppressAutoHyphens/>
        <w:spacing w:line="360" w:lineRule="auto"/>
        <w:ind w:hanging="720"/>
        <w:rPr>
          <w:lang w:val="en-US"/>
        </w:rPr>
      </w:pPr>
      <w:r w:rsidRPr="001B1E08">
        <w:rPr>
          <w:lang w:val="en-US"/>
        </w:rPr>
        <w:t>*Nueva Zelandia</w:t>
      </w:r>
      <w:r w:rsidR="005708C3" w:rsidRPr="001B1E08">
        <w:rPr>
          <w:lang w:val="en-US"/>
        </w:rPr>
        <w:t xml:space="preserve">: </w:t>
      </w:r>
      <w:r w:rsidRPr="001B1E08">
        <w:rPr>
          <w:lang w:val="en-US"/>
        </w:rPr>
        <w:t>Blind Low Vision NZ</w:t>
      </w:r>
    </w:p>
    <w:p w14:paraId="2D9C2EFE" w14:textId="133BC16A" w:rsidR="005C0361" w:rsidRPr="001B1E08" w:rsidRDefault="005C0361" w:rsidP="005C0361">
      <w:pPr>
        <w:pStyle w:val="ListParagraph"/>
        <w:numPr>
          <w:ilvl w:val="0"/>
          <w:numId w:val="9"/>
        </w:numPr>
        <w:suppressAutoHyphens/>
        <w:spacing w:line="360" w:lineRule="auto"/>
        <w:ind w:hanging="720"/>
        <w:rPr>
          <w:lang w:val="fr-FR"/>
        </w:rPr>
      </w:pPr>
      <w:r w:rsidRPr="001B1E08">
        <w:rPr>
          <w:lang w:val="fr-FR"/>
        </w:rPr>
        <w:t>Níger</w:t>
      </w:r>
      <w:r w:rsidR="005708C3" w:rsidRPr="001B1E08">
        <w:rPr>
          <w:lang w:val="fr-FR"/>
        </w:rPr>
        <w:t xml:space="preserve">: </w:t>
      </w:r>
      <w:r w:rsidRPr="001B1E08">
        <w:rPr>
          <w:lang w:val="fr-FR"/>
        </w:rPr>
        <w:t>Union Nationale des Aveugles du Niger</w:t>
      </w:r>
    </w:p>
    <w:p w14:paraId="265C05DA" w14:textId="69289E92" w:rsidR="005E5F59" w:rsidRPr="001B1E08" w:rsidRDefault="005E5F59" w:rsidP="005E5F59">
      <w:pPr>
        <w:pStyle w:val="ListParagraph"/>
        <w:numPr>
          <w:ilvl w:val="0"/>
          <w:numId w:val="9"/>
        </w:numPr>
        <w:suppressAutoHyphens/>
        <w:spacing w:line="360" w:lineRule="auto"/>
        <w:ind w:hanging="720"/>
        <w:rPr>
          <w:lang w:val="en-US"/>
        </w:rPr>
      </w:pPr>
      <w:r w:rsidRPr="001B1E08">
        <w:rPr>
          <w:lang w:val="en-US"/>
        </w:rPr>
        <w:t>Nigeria</w:t>
      </w:r>
      <w:r w:rsidR="005708C3" w:rsidRPr="001B1E08">
        <w:rPr>
          <w:lang w:val="en-US"/>
        </w:rPr>
        <w:t xml:space="preserve">: </w:t>
      </w:r>
      <w:r w:rsidRPr="001B1E08">
        <w:rPr>
          <w:lang w:val="en-US"/>
        </w:rPr>
        <w:t>Nigeria Association of the Blind</w:t>
      </w:r>
    </w:p>
    <w:p w14:paraId="5BC3953F" w14:textId="108D0B69" w:rsidR="005C0361" w:rsidRPr="001B1E08" w:rsidRDefault="005C0361" w:rsidP="005C0361">
      <w:pPr>
        <w:pStyle w:val="ListParagraph"/>
        <w:numPr>
          <w:ilvl w:val="0"/>
          <w:numId w:val="9"/>
        </w:numPr>
        <w:suppressAutoHyphens/>
        <w:spacing w:line="360" w:lineRule="auto"/>
        <w:ind w:hanging="720"/>
        <w:rPr>
          <w:lang w:val="en-US"/>
        </w:rPr>
      </w:pPr>
      <w:r w:rsidRPr="001B1E08">
        <w:rPr>
          <w:lang w:val="en-US"/>
        </w:rPr>
        <w:t>Noruega</w:t>
      </w:r>
      <w:r w:rsidR="005708C3" w:rsidRPr="001B1E08">
        <w:rPr>
          <w:lang w:val="en-US"/>
        </w:rPr>
        <w:t xml:space="preserve">: </w:t>
      </w:r>
      <w:r w:rsidRPr="001B1E08">
        <w:rPr>
          <w:lang w:val="en-US"/>
        </w:rPr>
        <w:t>Norwegian Library of Talking Books and Braille</w:t>
      </w:r>
    </w:p>
    <w:p w14:paraId="79417CF5" w14:textId="0231570A" w:rsidR="005C0361" w:rsidRPr="001B1E08" w:rsidRDefault="005C0361" w:rsidP="005C0361">
      <w:pPr>
        <w:pStyle w:val="ListParagraph"/>
        <w:numPr>
          <w:ilvl w:val="0"/>
          <w:numId w:val="9"/>
        </w:numPr>
        <w:suppressAutoHyphens/>
        <w:spacing w:line="360" w:lineRule="auto"/>
        <w:ind w:hanging="720"/>
        <w:rPr>
          <w:lang w:val="en-US"/>
        </w:rPr>
      </w:pPr>
      <w:r w:rsidRPr="001B1E08">
        <w:rPr>
          <w:lang w:val="en-US"/>
        </w:rPr>
        <w:t>Pakistán</w:t>
      </w:r>
      <w:r w:rsidR="005708C3" w:rsidRPr="001B1E08">
        <w:rPr>
          <w:lang w:val="en-US"/>
        </w:rPr>
        <w:t xml:space="preserve">: </w:t>
      </w:r>
      <w:r w:rsidRPr="001B1E08">
        <w:rPr>
          <w:lang w:val="en-US"/>
        </w:rPr>
        <w:t>The Pakistan Foundation Fighting Blindness</w:t>
      </w:r>
    </w:p>
    <w:p w14:paraId="6063B27F" w14:textId="1BB2439B" w:rsidR="005C0361" w:rsidRPr="001B1E08" w:rsidRDefault="005C0361" w:rsidP="005C0361">
      <w:pPr>
        <w:pStyle w:val="ListParagraph"/>
        <w:numPr>
          <w:ilvl w:val="0"/>
          <w:numId w:val="9"/>
        </w:numPr>
        <w:suppressAutoHyphens/>
        <w:spacing w:line="360" w:lineRule="auto"/>
        <w:ind w:hanging="720"/>
        <w:rPr>
          <w:lang w:val="en-US"/>
        </w:rPr>
      </w:pPr>
      <w:r w:rsidRPr="001B1E08">
        <w:rPr>
          <w:lang w:val="en-US"/>
        </w:rPr>
        <w:t>Palestina</w:t>
      </w:r>
      <w:r w:rsidR="005708C3" w:rsidRPr="001B1E08">
        <w:rPr>
          <w:lang w:val="en-US"/>
        </w:rPr>
        <w:t xml:space="preserve">: </w:t>
      </w:r>
      <w:r w:rsidRPr="001B1E08">
        <w:rPr>
          <w:lang w:val="en-US"/>
        </w:rPr>
        <w:t>Palestine Association of Visually Impaired Persons</w:t>
      </w:r>
    </w:p>
    <w:p w14:paraId="136FBEF4" w14:textId="24777D52" w:rsidR="00967881" w:rsidRPr="00CE76ED" w:rsidRDefault="00967881" w:rsidP="00B636F6">
      <w:pPr>
        <w:numPr>
          <w:ilvl w:val="0"/>
          <w:numId w:val="9"/>
        </w:numPr>
        <w:suppressAutoHyphens/>
        <w:spacing w:line="360" w:lineRule="auto"/>
        <w:ind w:hanging="720"/>
        <w:contextualSpacing/>
        <w:rPr>
          <w:i/>
          <w:iCs/>
          <w:lang w:val="es-ES_tradnl"/>
        </w:rPr>
      </w:pPr>
      <w:r w:rsidRPr="00CE76ED">
        <w:rPr>
          <w:lang w:val="es-ES_tradnl"/>
        </w:rPr>
        <w:t>Paraguay</w:t>
      </w:r>
      <w:r w:rsidR="005708C3" w:rsidRPr="00CE76ED">
        <w:rPr>
          <w:lang w:val="es-ES_tradnl"/>
        </w:rPr>
        <w:t xml:space="preserve">: </w:t>
      </w:r>
      <w:r w:rsidRPr="00CE76ED">
        <w:rPr>
          <w:lang w:val="es-ES_tradnl"/>
        </w:rPr>
        <w:t>Poder Legislativo, Congreso de la Nación</w:t>
      </w:r>
    </w:p>
    <w:p w14:paraId="37032455" w14:textId="6E7813C4" w:rsidR="00574CFF" w:rsidRPr="00CE76ED" w:rsidRDefault="00574CFF" w:rsidP="00C74790">
      <w:pPr>
        <w:pStyle w:val="ListParagraph"/>
        <w:numPr>
          <w:ilvl w:val="0"/>
          <w:numId w:val="9"/>
        </w:numPr>
        <w:suppressAutoHyphens/>
        <w:spacing w:line="360" w:lineRule="auto"/>
        <w:ind w:hanging="720"/>
        <w:rPr>
          <w:i/>
          <w:iCs/>
          <w:lang w:val="es-ES_tradnl"/>
        </w:rPr>
      </w:pPr>
      <w:r w:rsidRPr="00CE76ED">
        <w:rPr>
          <w:lang w:val="es-ES_tradnl"/>
        </w:rPr>
        <w:t>Panamá: Fundación pro Biblioteca Nacional</w:t>
      </w:r>
    </w:p>
    <w:p w14:paraId="066AD42E" w14:textId="49CC7715" w:rsidR="005E5F59"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Perú</w:t>
      </w:r>
      <w:r w:rsidR="005708C3" w:rsidRPr="00CE76ED">
        <w:rPr>
          <w:lang w:val="es-ES_tradnl"/>
        </w:rPr>
        <w:t xml:space="preserve">: </w:t>
      </w:r>
      <w:r w:rsidRPr="00CE76ED">
        <w:rPr>
          <w:lang w:val="es-ES_tradnl"/>
        </w:rPr>
        <w:t>Biblioteca Nacional del Perú</w:t>
      </w:r>
    </w:p>
    <w:p w14:paraId="6BC396C3" w14:textId="007A24C2" w:rsidR="005C0361" w:rsidRPr="00CE76ED" w:rsidRDefault="005E5F59" w:rsidP="005C0361">
      <w:pPr>
        <w:pStyle w:val="ListParagraph"/>
        <w:numPr>
          <w:ilvl w:val="0"/>
          <w:numId w:val="9"/>
        </w:numPr>
        <w:suppressAutoHyphens/>
        <w:spacing w:line="360" w:lineRule="auto"/>
        <w:ind w:hanging="720"/>
        <w:rPr>
          <w:lang w:val="es-ES_tradnl"/>
        </w:rPr>
      </w:pPr>
      <w:r w:rsidRPr="00CE76ED">
        <w:rPr>
          <w:lang w:val="es-ES_tradnl"/>
        </w:rPr>
        <w:t>Filipinas</w:t>
      </w:r>
      <w:r w:rsidR="005708C3" w:rsidRPr="00CE76ED">
        <w:rPr>
          <w:lang w:val="es-ES_tradnl"/>
        </w:rPr>
        <w:t xml:space="preserve">: </w:t>
      </w:r>
      <w:r w:rsidRPr="00CE76ED">
        <w:rPr>
          <w:lang w:val="es-ES_tradnl"/>
        </w:rPr>
        <w:t>Biblioteca Nacional de Filipinas</w:t>
      </w:r>
    </w:p>
    <w:p w14:paraId="497BB4DE" w14:textId="14E55984"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Polonia</w:t>
      </w:r>
      <w:r w:rsidR="005708C3" w:rsidRPr="00CE76ED">
        <w:rPr>
          <w:lang w:val="es-ES_tradnl"/>
        </w:rPr>
        <w:t xml:space="preserve">: </w:t>
      </w:r>
      <w:r w:rsidRPr="00CE76ED">
        <w:rPr>
          <w:lang w:val="es-ES_tradnl"/>
        </w:rPr>
        <w:t>Biblioteca Central de Trabajo y Seguridad Social</w:t>
      </w:r>
    </w:p>
    <w:p w14:paraId="29D69692" w14:textId="6A9A9621"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*Portugal</w:t>
      </w:r>
      <w:r w:rsidR="005708C3" w:rsidRPr="00CE76ED">
        <w:rPr>
          <w:lang w:val="es-ES_tradnl"/>
        </w:rPr>
        <w:t xml:space="preserve">: </w:t>
      </w:r>
      <w:r w:rsidRPr="00CE76ED">
        <w:rPr>
          <w:lang w:val="es-ES_tradnl"/>
        </w:rPr>
        <w:t>Biblioteca Nacional de Portugal (BNP)</w:t>
      </w:r>
    </w:p>
    <w:p w14:paraId="285B246D" w14:textId="573E6982"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Qatar</w:t>
      </w:r>
      <w:r w:rsidR="005708C3" w:rsidRPr="00CE76ED">
        <w:rPr>
          <w:lang w:val="es-ES_tradnl"/>
        </w:rPr>
        <w:t xml:space="preserve">: </w:t>
      </w:r>
      <w:r w:rsidRPr="00CE76ED">
        <w:rPr>
          <w:lang w:val="es-ES_tradnl"/>
        </w:rPr>
        <w:t>Biblioteca Nacional de Qatar</w:t>
      </w:r>
    </w:p>
    <w:p w14:paraId="4B9124B7" w14:textId="2EB7DB6A" w:rsidR="005C0361" w:rsidRPr="00CE76ED" w:rsidRDefault="00D346CF" w:rsidP="005C0361">
      <w:pPr>
        <w:pStyle w:val="ListParagraph"/>
        <w:numPr>
          <w:ilvl w:val="0"/>
          <w:numId w:val="9"/>
        </w:numPr>
        <w:suppressAutoHyphens/>
        <w:spacing w:line="360" w:lineRule="auto"/>
        <w:ind w:hanging="720"/>
        <w:rPr>
          <w:lang w:val="es-ES_tradnl"/>
        </w:rPr>
      </w:pPr>
      <w:r w:rsidRPr="00CE76ED">
        <w:rPr>
          <w:lang w:val="es-ES_tradnl"/>
        </w:rPr>
        <w:t>*República de Corea</w:t>
      </w:r>
      <w:r w:rsidR="005708C3" w:rsidRPr="00CE76ED">
        <w:rPr>
          <w:lang w:val="es-ES_tradnl"/>
        </w:rPr>
        <w:t xml:space="preserve">: </w:t>
      </w:r>
      <w:r w:rsidRPr="00CE76ED">
        <w:rPr>
          <w:lang w:val="es-ES_tradnl"/>
        </w:rPr>
        <w:t>Biblioteca Nacional para Discapacitados de la República de Corea</w:t>
      </w:r>
    </w:p>
    <w:p w14:paraId="3B935364" w14:textId="089365F9" w:rsidR="005E5F59" w:rsidRPr="00CE76ED" w:rsidRDefault="005E5F59" w:rsidP="005C0361">
      <w:pPr>
        <w:pStyle w:val="ListParagraph"/>
        <w:numPr>
          <w:ilvl w:val="0"/>
          <w:numId w:val="9"/>
        </w:numPr>
        <w:suppressAutoHyphens/>
        <w:spacing w:line="360" w:lineRule="auto"/>
        <w:ind w:hanging="720"/>
        <w:rPr>
          <w:lang w:val="es-ES_tradnl"/>
        </w:rPr>
      </w:pPr>
      <w:r w:rsidRPr="00CE76ED">
        <w:rPr>
          <w:lang w:val="es-ES_tradnl"/>
        </w:rPr>
        <w:lastRenderedPageBreak/>
        <w:t>República de Moldova</w:t>
      </w:r>
      <w:r w:rsidR="005708C3" w:rsidRPr="00CE76ED">
        <w:rPr>
          <w:lang w:val="es-ES_tradnl"/>
        </w:rPr>
        <w:t xml:space="preserve">: </w:t>
      </w:r>
      <w:r w:rsidRPr="00CE76ED">
        <w:rPr>
          <w:lang w:val="es-ES_tradnl"/>
        </w:rPr>
        <w:t>Centro Nacional de Información y Rehabilitación (Asociación de Ciegos de la República de Moldova)</w:t>
      </w:r>
    </w:p>
    <w:p w14:paraId="75108161" w14:textId="51D6BDF6" w:rsidR="009D0C5A" w:rsidRPr="00CE76ED" w:rsidRDefault="00D346CF" w:rsidP="009D0C5A">
      <w:pPr>
        <w:pStyle w:val="ListParagraph"/>
        <w:numPr>
          <w:ilvl w:val="0"/>
          <w:numId w:val="9"/>
        </w:numPr>
        <w:suppressAutoHyphens/>
        <w:spacing w:line="360" w:lineRule="auto"/>
        <w:ind w:hanging="720"/>
        <w:rPr>
          <w:lang w:val="es-ES_tradnl"/>
        </w:rPr>
      </w:pPr>
      <w:r w:rsidRPr="00CE76ED">
        <w:rPr>
          <w:lang w:val="es-ES_tradnl"/>
        </w:rPr>
        <w:t>*Rumania</w:t>
      </w:r>
      <w:r w:rsidR="005708C3" w:rsidRPr="00CE76ED">
        <w:rPr>
          <w:lang w:val="es-ES_tradnl"/>
        </w:rPr>
        <w:t xml:space="preserve">: </w:t>
      </w:r>
      <w:r w:rsidRPr="00CE76ED">
        <w:rPr>
          <w:lang w:val="es-ES_tradnl"/>
        </w:rPr>
        <w:t>Fundația Cartea Călătoare (FCC)</w:t>
      </w:r>
    </w:p>
    <w:p w14:paraId="4D7698A4" w14:textId="2ADC29A7" w:rsidR="005C0361" w:rsidRPr="00CE76ED" w:rsidRDefault="005C0361" w:rsidP="009D0C5A">
      <w:pPr>
        <w:pStyle w:val="ListParagraph"/>
        <w:numPr>
          <w:ilvl w:val="0"/>
          <w:numId w:val="9"/>
        </w:numPr>
        <w:suppressAutoHyphens/>
        <w:spacing w:line="360" w:lineRule="auto"/>
        <w:ind w:hanging="720"/>
        <w:rPr>
          <w:lang w:val="es-ES_tradnl"/>
        </w:rPr>
      </w:pPr>
      <w:r w:rsidRPr="00CE76ED">
        <w:rPr>
          <w:lang w:val="es-ES_tradnl"/>
        </w:rPr>
        <w:t>Federación de Rusia</w:t>
      </w:r>
      <w:r w:rsidR="005708C3" w:rsidRPr="00CE76ED">
        <w:rPr>
          <w:lang w:val="es-ES_tradnl"/>
        </w:rPr>
        <w:t xml:space="preserve">: </w:t>
      </w:r>
      <w:r w:rsidRPr="00CE76ED">
        <w:rPr>
          <w:lang w:val="es-ES_tradnl"/>
        </w:rPr>
        <w:t>Bashkir Republican Special Library for the Blind, llamada así en honor a Makarim Husainovich Tukhvatshin</w:t>
      </w:r>
    </w:p>
    <w:p w14:paraId="59CA99A7" w14:textId="5CD13A17"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Federación de Rusia</w:t>
      </w:r>
      <w:r w:rsidR="005708C3" w:rsidRPr="00CE76ED">
        <w:rPr>
          <w:lang w:val="es-ES_tradnl"/>
        </w:rPr>
        <w:t xml:space="preserve">: </w:t>
      </w:r>
      <w:r w:rsidRPr="00CE76ED">
        <w:rPr>
          <w:lang w:val="es-ES_tradnl"/>
        </w:rPr>
        <w:t>Biblioteca para Ciegos del Estado Ruso</w:t>
      </w:r>
    </w:p>
    <w:p w14:paraId="4C757FD9" w14:textId="7BB65AEF"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Federación de Rusia</w:t>
      </w:r>
      <w:r w:rsidR="005708C3" w:rsidRPr="00CE76ED">
        <w:rPr>
          <w:lang w:val="es-ES_tradnl"/>
        </w:rPr>
        <w:t xml:space="preserve">: </w:t>
      </w:r>
      <w:r w:rsidRPr="00CE76ED">
        <w:rPr>
          <w:lang w:val="es-ES_tradnl"/>
        </w:rPr>
        <w:t>Biblioteca para ciegos y personas con discapacidad visual de San Petersburgo</w:t>
      </w:r>
    </w:p>
    <w:p w14:paraId="52B67C0D" w14:textId="21634CD4"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Santa Lucía</w:t>
      </w:r>
      <w:r w:rsidR="005708C3" w:rsidRPr="00CE76ED">
        <w:rPr>
          <w:lang w:val="es-ES_tradnl"/>
        </w:rPr>
        <w:t xml:space="preserve">: </w:t>
      </w:r>
      <w:r w:rsidRPr="00CE76ED">
        <w:rPr>
          <w:lang w:val="es-ES_tradnl"/>
        </w:rPr>
        <w:t>St. Lucia Blind Welfare Association</w:t>
      </w:r>
    </w:p>
    <w:p w14:paraId="3DC1DEDB" w14:textId="524EA7B9"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San Vicente y las Granadinas</w:t>
      </w:r>
      <w:r w:rsidR="005708C3" w:rsidRPr="00CE76ED">
        <w:rPr>
          <w:lang w:val="es-ES_tradnl"/>
        </w:rPr>
        <w:t xml:space="preserve">: </w:t>
      </w:r>
      <w:r w:rsidRPr="00CE76ED">
        <w:rPr>
          <w:lang w:val="es-ES_tradnl"/>
        </w:rPr>
        <w:t>Biblioteca Pública Nacional de San Vicente y las Granadinas</w:t>
      </w:r>
    </w:p>
    <w:p w14:paraId="518F531F" w14:textId="4AAF8CC1" w:rsidR="005C0361" w:rsidRPr="001B1E08" w:rsidRDefault="005C0361" w:rsidP="005C0361">
      <w:pPr>
        <w:pStyle w:val="ListParagraph"/>
        <w:numPr>
          <w:ilvl w:val="0"/>
          <w:numId w:val="9"/>
        </w:numPr>
        <w:suppressAutoHyphens/>
        <w:spacing w:line="360" w:lineRule="auto"/>
        <w:ind w:hanging="720"/>
        <w:rPr>
          <w:lang w:val="en-US"/>
        </w:rPr>
      </w:pPr>
      <w:r w:rsidRPr="001B1E08">
        <w:rPr>
          <w:lang w:val="en-US"/>
        </w:rPr>
        <w:t>Sierra Leona</w:t>
      </w:r>
      <w:r w:rsidR="005708C3" w:rsidRPr="001B1E08">
        <w:rPr>
          <w:lang w:val="en-US"/>
        </w:rPr>
        <w:t xml:space="preserve">: </w:t>
      </w:r>
      <w:r w:rsidRPr="001B1E08">
        <w:rPr>
          <w:lang w:val="en-US"/>
        </w:rPr>
        <w:t>Educational Centre for the Blind and Visually Impaired</w:t>
      </w:r>
    </w:p>
    <w:p w14:paraId="0274A4C2" w14:textId="5CCD3655" w:rsidR="005C0361" w:rsidRPr="001B1E08" w:rsidRDefault="005C0361" w:rsidP="005C0361">
      <w:pPr>
        <w:pStyle w:val="ListParagraph"/>
        <w:numPr>
          <w:ilvl w:val="0"/>
          <w:numId w:val="9"/>
        </w:numPr>
        <w:suppressAutoHyphens/>
        <w:spacing w:line="360" w:lineRule="auto"/>
        <w:ind w:hanging="720"/>
        <w:rPr>
          <w:lang w:val="en-US"/>
        </w:rPr>
      </w:pPr>
      <w:r w:rsidRPr="001B1E08">
        <w:rPr>
          <w:lang w:val="en-US"/>
        </w:rPr>
        <w:t>Singapur</w:t>
      </w:r>
      <w:r w:rsidR="005708C3" w:rsidRPr="001B1E08">
        <w:rPr>
          <w:lang w:val="en-US"/>
        </w:rPr>
        <w:t xml:space="preserve">: </w:t>
      </w:r>
      <w:r w:rsidRPr="001B1E08">
        <w:rPr>
          <w:lang w:val="en-US"/>
        </w:rPr>
        <w:t>Singapore Association of the Visually Handicapped</w:t>
      </w:r>
    </w:p>
    <w:p w14:paraId="6CFB2523" w14:textId="014AF29F" w:rsidR="00BD1037" w:rsidRPr="00CE76ED" w:rsidRDefault="00BD1037" w:rsidP="00B636F6">
      <w:pPr>
        <w:numPr>
          <w:ilvl w:val="0"/>
          <w:numId w:val="9"/>
        </w:numPr>
        <w:suppressAutoHyphens/>
        <w:spacing w:line="360" w:lineRule="auto"/>
        <w:ind w:hanging="720"/>
        <w:contextualSpacing/>
        <w:rPr>
          <w:lang w:val="es-ES_tradnl"/>
        </w:rPr>
      </w:pPr>
      <w:r w:rsidRPr="00CE76ED">
        <w:rPr>
          <w:lang w:val="es-ES_tradnl"/>
        </w:rPr>
        <w:t>Eslovaquia  Biblioteca para ciegos Matej Hrebenda Slovak de Levoča</w:t>
      </w:r>
    </w:p>
    <w:p w14:paraId="0A2906DF" w14:textId="6A81337A" w:rsidR="00574CFF" w:rsidRPr="00CE76ED" w:rsidRDefault="00574CFF" w:rsidP="00B636F6">
      <w:pPr>
        <w:numPr>
          <w:ilvl w:val="0"/>
          <w:numId w:val="9"/>
        </w:numPr>
        <w:suppressAutoHyphens/>
        <w:spacing w:line="360" w:lineRule="auto"/>
        <w:ind w:hanging="720"/>
        <w:contextualSpacing/>
        <w:rPr>
          <w:lang w:val="es-ES_tradnl"/>
        </w:rPr>
      </w:pPr>
      <w:r w:rsidRPr="00CE76ED">
        <w:rPr>
          <w:lang w:val="es-ES_tradnl"/>
        </w:rPr>
        <w:t>Sudáfrica: Blind SA</w:t>
      </w:r>
    </w:p>
    <w:p w14:paraId="4FE14772" w14:textId="68564145"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Sudáfrica</w:t>
      </w:r>
      <w:r w:rsidR="005708C3" w:rsidRPr="00CE76ED">
        <w:rPr>
          <w:lang w:val="es-ES_tradnl"/>
        </w:rPr>
        <w:t xml:space="preserve">: </w:t>
      </w:r>
      <w:r w:rsidRPr="00CE76ED">
        <w:rPr>
          <w:lang w:val="es-ES_tradnl"/>
        </w:rPr>
        <w:t>Biblioteca para Ciegos de Sudáfrica</w:t>
      </w:r>
    </w:p>
    <w:p w14:paraId="107EB743" w14:textId="02098E8E"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España</w:t>
      </w:r>
      <w:r w:rsidR="005708C3" w:rsidRPr="00CE76ED">
        <w:rPr>
          <w:lang w:val="es-ES_tradnl"/>
        </w:rPr>
        <w:t xml:space="preserve">: </w:t>
      </w:r>
      <w:r w:rsidRPr="00CE76ED">
        <w:rPr>
          <w:lang w:val="es-ES_tradnl"/>
        </w:rPr>
        <w:t>Organización Nacional de Ciegos Españoles (ONCE)</w:t>
      </w:r>
    </w:p>
    <w:p w14:paraId="68493D76" w14:textId="1814861D" w:rsidR="005C0361" w:rsidRPr="00CE76ED" w:rsidRDefault="00D346CF" w:rsidP="005C0361">
      <w:pPr>
        <w:pStyle w:val="ListParagraph"/>
        <w:numPr>
          <w:ilvl w:val="0"/>
          <w:numId w:val="9"/>
        </w:numPr>
        <w:suppressAutoHyphens/>
        <w:spacing w:line="360" w:lineRule="auto"/>
        <w:ind w:hanging="720"/>
        <w:rPr>
          <w:lang w:val="es-ES_tradnl"/>
        </w:rPr>
      </w:pPr>
      <w:r w:rsidRPr="00CE76ED">
        <w:rPr>
          <w:lang w:val="es-ES_tradnl"/>
        </w:rPr>
        <w:t>*Sri Lanka</w:t>
      </w:r>
      <w:r w:rsidR="005708C3" w:rsidRPr="00CE76ED">
        <w:rPr>
          <w:lang w:val="es-ES_tradnl"/>
        </w:rPr>
        <w:t xml:space="preserve">: </w:t>
      </w:r>
      <w:r w:rsidRPr="00CE76ED">
        <w:rPr>
          <w:lang w:val="es-ES_tradnl"/>
        </w:rPr>
        <w:t>DAISY Lanka Foundation</w:t>
      </w:r>
    </w:p>
    <w:p w14:paraId="5CC7B394" w14:textId="040B947F" w:rsidR="005C0361" w:rsidRPr="001B1E08" w:rsidRDefault="005C0361" w:rsidP="005C0361">
      <w:pPr>
        <w:pStyle w:val="ListParagraph"/>
        <w:numPr>
          <w:ilvl w:val="0"/>
          <w:numId w:val="9"/>
        </w:numPr>
        <w:suppressAutoHyphens/>
        <w:spacing w:line="360" w:lineRule="auto"/>
        <w:ind w:hanging="720"/>
        <w:rPr>
          <w:lang w:val="en-US"/>
        </w:rPr>
      </w:pPr>
      <w:r w:rsidRPr="001B1E08">
        <w:rPr>
          <w:lang w:val="en-US"/>
        </w:rPr>
        <w:t>Suecia</w:t>
      </w:r>
      <w:r w:rsidR="005708C3" w:rsidRPr="001B1E08">
        <w:rPr>
          <w:lang w:val="en-US"/>
        </w:rPr>
        <w:t xml:space="preserve">: </w:t>
      </w:r>
      <w:r w:rsidRPr="001B1E08">
        <w:rPr>
          <w:lang w:val="en-US"/>
        </w:rPr>
        <w:t>Swedish Agency for Accessible Media</w:t>
      </w:r>
    </w:p>
    <w:p w14:paraId="00BD0C42" w14:textId="4E083B64" w:rsidR="005C0361" w:rsidRPr="001B1E08" w:rsidRDefault="005C0361" w:rsidP="005C0361">
      <w:pPr>
        <w:pStyle w:val="ListParagraph"/>
        <w:numPr>
          <w:ilvl w:val="0"/>
          <w:numId w:val="9"/>
        </w:numPr>
        <w:suppressAutoHyphens/>
        <w:spacing w:line="360" w:lineRule="auto"/>
        <w:ind w:hanging="720"/>
        <w:rPr>
          <w:lang w:val="fr-FR"/>
        </w:rPr>
      </w:pPr>
      <w:r w:rsidRPr="001B1E08">
        <w:rPr>
          <w:lang w:val="fr-FR"/>
        </w:rPr>
        <w:t>*Suiza</w:t>
      </w:r>
      <w:r w:rsidR="005708C3" w:rsidRPr="001B1E08">
        <w:rPr>
          <w:lang w:val="fr-FR"/>
        </w:rPr>
        <w:t xml:space="preserve">: </w:t>
      </w:r>
      <w:r w:rsidRPr="001B1E08">
        <w:rPr>
          <w:lang w:val="fr-FR"/>
        </w:rPr>
        <w:t>Association pour le Bien des Aveugles et malvoyants (ABAGE)</w:t>
      </w:r>
    </w:p>
    <w:p w14:paraId="5F62C7BC" w14:textId="74BC9FFC" w:rsidR="00AB7D7F" w:rsidRPr="001B1E08" w:rsidRDefault="00AB7D7F" w:rsidP="00AB7D7F">
      <w:pPr>
        <w:pStyle w:val="ListParagraph"/>
        <w:numPr>
          <w:ilvl w:val="0"/>
          <w:numId w:val="9"/>
        </w:numPr>
        <w:suppressAutoHyphens/>
        <w:spacing w:line="360" w:lineRule="auto"/>
        <w:ind w:hanging="720"/>
        <w:rPr>
          <w:lang w:val="it-IT"/>
        </w:rPr>
      </w:pPr>
      <w:r w:rsidRPr="001B1E08">
        <w:rPr>
          <w:lang w:val="it-IT"/>
        </w:rPr>
        <w:t>*Suiza</w:t>
      </w:r>
      <w:r w:rsidR="005708C3" w:rsidRPr="001B1E08">
        <w:rPr>
          <w:lang w:val="it-IT"/>
        </w:rPr>
        <w:t xml:space="preserve">: </w:t>
      </w:r>
      <w:r w:rsidRPr="001B1E08">
        <w:rPr>
          <w:lang w:val="it-IT"/>
        </w:rPr>
        <w:t>Associazione ciechi e ipovedenti della Svizzera italiana (UNITAS)</w:t>
      </w:r>
    </w:p>
    <w:p w14:paraId="6F8BF15A" w14:textId="10BD5D6D" w:rsidR="005C0361" w:rsidRPr="001B1E08" w:rsidRDefault="005C0361" w:rsidP="005C0361">
      <w:pPr>
        <w:pStyle w:val="ListParagraph"/>
        <w:numPr>
          <w:ilvl w:val="0"/>
          <w:numId w:val="9"/>
        </w:numPr>
        <w:suppressAutoHyphens/>
        <w:spacing w:line="360" w:lineRule="auto"/>
        <w:ind w:hanging="720"/>
        <w:rPr>
          <w:lang w:val="fr-FR"/>
        </w:rPr>
      </w:pPr>
      <w:r w:rsidRPr="001B1E08">
        <w:rPr>
          <w:lang w:val="fr-FR"/>
        </w:rPr>
        <w:t>*Suiza</w:t>
      </w:r>
      <w:r w:rsidR="005708C3" w:rsidRPr="001B1E08">
        <w:rPr>
          <w:lang w:val="fr-FR"/>
        </w:rPr>
        <w:t xml:space="preserve">: </w:t>
      </w:r>
      <w:r w:rsidRPr="001B1E08">
        <w:rPr>
          <w:lang w:val="fr-FR"/>
        </w:rPr>
        <w:t>Bibliothèque Sonore Romande (BSR)</w:t>
      </w:r>
    </w:p>
    <w:p w14:paraId="66B6FE6F" w14:textId="1CA484E9"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*Suiza</w:t>
      </w:r>
      <w:r w:rsidR="005708C3" w:rsidRPr="00CE76ED">
        <w:rPr>
          <w:lang w:val="es-ES_tradnl"/>
        </w:rPr>
        <w:t xml:space="preserve">: </w:t>
      </w:r>
      <w:r w:rsidRPr="00CE76ED">
        <w:rPr>
          <w:lang w:val="es-ES_tradnl"/>
        </w:rPr>
        <w:t>SBS - Biblioteca suiza para ciegos, personas con discapacidad visual y con dificultad para acceder al texto impreso</w:t>
      </w:r>
    </w:p>
    <w:p w14:paraId="154BCD8E" w14:textId="7F14D707"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Tayikistán</w:t>
      </w:r>
      <w:r w:rsidR="005708C3" w:rsidRPr="00CE76ED">
        <w:rPr>
          <w:lang w:val="es-ES_tradnl"/>
        </w:rPr>
        <w:t xml:space="preserve">: </w:t>
      </w:r>
      <w:r w:rsidRPr="00CE76ED">
        <w:rPr>
          <w:lang w:val="es-ES_tradnl"/>
        </w:rPr>
        <w:t>Biblioteca Nacional de Tayikistán</w:t>
      </w:r>
    </w:p>
    <w:p w14:paraId="18198346" w14:textId="19378FB9" w:rsidR="005C0361" w:rsidRPr="001B1E08" w:rsidRDefault="005C0361" w:rsidP="005C0361">
      <w:pPr>
        <w:pStyle w:val="ListParagraph"/>
        <w:numPr>
          <w:ilvl w:val="0"/>
          <w:numId w:val="9"/>
        </w:numPr>
        <w:suppressAutoHyphens/>
        <w:spacing w:line="360" w:lineRule="auto"/>
        <w:ind w:hanging="720"/>
        <w:rPr>
          <w:lang w:val="en-US"/>
        </w:rPr>
      </w:pPr>
      <w:r w:rsidRPr="001B1E08">
        <w:rPr>
          <w:lang w:val="en-US"/>
        </w:rPr>
        <w:t>*Tailandia</w:t>
      </w:r>
      <w:r w:rsidR="005708C3" w:rsidRPr="001B1E08">
        <w:rPr>
          <w:lang w:val="en-US"/>
        </w:rPr>
        <w:t xml:space="preserve">: </w:t>
      </w:r>
      <w:r w:rsidRPr="001B1E08">
        <w:rPr>
          <w:lang w:val="en-US"/>
        </w:rPr>
        <w:t>The Christian Foundation for the Blind in Thailand</w:t>
      </w:r>
    </w:p>
    <w:p w14:paraId="25CDE13C" w14:textId="7A3EB7AF" w:rsidR="005C0361" w:rsidRPr="001B1E08" w:rsidRDefault="00D346CF" w:rsidP="005C0361">
      <w:pPr>
        <w:pStyle w:val="ListParagraph"/>
        <w:numPr>
          <w:ilvl w:val="0"/>
          <w:numId w:val="9"/>
        </w:numPr>
        <w:suppressAutoHyphens/>
        <w:spacing w:line="360" w:lineRule="auto"/>
        <w:ind w:hanging="720"/>
        <w:rPr>
          <w:lang w:val="en-US"/>
        </w:rPr>
      </w:pPr>
      <w:r w:rsidRPr="001B1E08">
        <w:rPr>
          <w:lang w:val="en-US"/>
        </w:rPr>
        <w:t>*Tailandia</w:t>
      </w:r>
      <w:r w:rsidR="005708C3" w:rsidRPr="001B1E08">
        <w:rPr>
          <w:lang w:val="en-US"/>
        </w:rPr>
        <w:t xml:space="preserve">: </w:t>
      </w:r>
      <w:r w:rsidRPr="001B1E08">
        <w:rPr>
          <w:lang w:val="en-US"/>
        </w:rPr>
        <w:t>National Library for the Blind and Print Disabled, TAB Foundation</w:t>
      </w:r>
    </w:p>
    <w:p w14:paraId="6646753D" w14:textId="1B3EF338" w:rsidR="005C0361" w:rsidRPr="001B1E08" w:rsidRDefault="000204DA" w:rsidP="005C0361">
      <w:pPr>
        <w:pStyle w:val="ListParagraph"/>
        <w:numPr>
          <w:ilvl w:val="0"/>
          <w:numId w:val="9"/>
        </w:numPr>
        <w:suppressAutoHyphens/>
        <w:spacing w:line="360" w:lineRule="auto"/>
        <w:ind w:hanging="720"/>
        <w:rPr>
          <w:lang w:val="en-US"/>
        </w:rPr>
      </w:pPr>
      <w:r w:rsidRPr="001B1E08">
        <w:rPr>
          <w:lang w:val="en-US"/>
        </w:rPr>
        <w:t>* Trinidad y Tabago</w:t>
      </w:r>
      <w:r w:rsidR="005708C3" w:rsidRPr="001B1E08">
        <w:rPr>
          <w:lang w:val="en-US"/>
        </w:rPr>
        <w:t xml:space="preserve">: </w:t>
      </w:r>
      <w:r w:rsidRPr="001B1E08">
        <w:rPr>
          <w:lang w:val="en-US"/>
        </w:rPr>
        <w:t>National Library and Information System Authority of Trinidad and Tobago</w:t>
      </w:r>
    </w:p>
    <w:p w14:paraId="5ED1A0F4" w14:textId="3FFEF9D9" w:rsidR="008C4D3C" w:rsidRPr="001B1E08" w:rsidRDefault="008C4D3C" w:rsidP="008C4D3C">
      <w:pPr>
        <w:pStyle w:val="ListParagraph"/>
        <w:numPr>
          <w:ilvl w:val="0"/>
          <w:numId w:val="9"/>
        </w:numPr>
        <w:suppressAutoHyphens/>
        <w:spacing w:line="360" w:lineRule="auto"/>
        <w:ind w:hanging="720"/>
        <w:rPr>
          <w:lang w:val="fr-FR"/>
        </w:rPr>
      </w:pPr>
      <w:r w:rsidRPr="001B1E08">
        <w:rPr>
          <w:lang w:val="fr-FR"/>
        </w:rPr>
        <w:t>Túnez</w:t>
      </w:r>
      <w:r w:rsidR="005708C3" w:rsidRPr="001B1E08">
        <w:rPr>
          <w:lang w:val="fr-FR"/>
        </w:rPr>
        <w:t xml:space="preserve">: </w:t>
      </w:r>
      <w:r w:rsidRPr="001B1E08">
        <w:rPr>
          <w:lang w:val="fr-FR"/>
        </w:rPr>
        <w:t>Association Braille pour l'Éducation et la Culture</w:t>
      </w:r>
    </w:p>
    <w:p w14:paraId="380C9913" w14:textId="786BB85F" w:rsidR="005C0361" w:rsidRPr="001B1E08" w:rsidRDefault="005C0361" w:rsidP="005C0361">
      <w:pPr>
        <w:pStyle w:val="ListParagraph"/>
        <w:numPr>
          <w:ilvl w:val="0"/>
          <w:numId w:val="9"/>
        </w:numPr>
        <w:suppressAutoHyphens/>
        <w:spacing w:line="360" w:lineRule="auto"/>
        <w:ind w:hanging="720"/>
        <w:rPr>
          <w:lang w:val="fr-FR"/>
        </w:rPr>
      </w:pPr>
      <w:r w:rsidRPr="001B1E08">
        <w:rPr>
          <w:lang w:val="fr-FR"/>
        </w:rPr>
        <w:t>Túnez</w:t>
      </w:r>
      <w:r w:rsidR="005708C3" w:rsidRPr="001B1E08">
        <w:rPr>
          <w:lang w:val="fr-FR"/>
        </w:rPr>
        <w:t xml:space="preserve">: </w:t>
      </w:r>
      <w:r w:rsidRPr="001B1E08">
        <w:rPr>
          <w:lang w:val="fr-FR"/>
        </w:rPr>
        <w:t>Loisirs et Cultures pour les Non et Malvoyants (IBSAR)</w:t>
      </w:r>
    </w:p>
    <w:p w14:paraId="565947AA" w14:textId="5A01A692"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Túnez</w:t>
      </w:r>
      <w:r w:rsidR="005708C3" w:rsidRPr="00CE76ED">
        <w:rPr>
          <w:lang w:val="es-ES_tradnl"/>
        </w:rPr>
        <w:t xml:space="preserve">: </w:t>
      </w:r>
      <w:r w:rsidRPr="00CE76ED">
        <w:rPr>
          <w:lang w:val="es-ES_tradnl"/>
        </w:rPr>
        <w:t xml:space="preserve">Bibliothèque Nationale de Tunisie </w:t>
      </w:r>
    </w:p>
    <w:p w14:paraId="3EFA1DDE" w14:textId="3A2C573F" w:rsidR="00574CFF" w:rsidRPr="00CE76ED" w:rsidRDefault="00574CFF" w:rsidP="009D0C5A">
      <w:pPr>
        <w:pStyle w:val="ListParagraph"/>
        <w:numPr>
          <w:ilvl w:val="0"/>
          <w:numId w:val="9"/>
        </w:numPr>
        <w:suppressAutoHyphens/>
        <w:spacing w:line="360" w:lineRule="auto"/>
        <w:ind w:hanging="720"/>
        <w:rPr>
          <w:lang w:val="es-ES_tradnl"/>
        </w:rPr>
      </w:pPr>
      <w:r w:rsidRPr="00CE76ED">
        <w:rPr>
          <w:lang w:val="es-ES_tradnl"/>
        </w:rPr>
        <w:t xml:space="preserve">Türkiye: Asociación de Personas con Discapacidad Visual en la Educación </w:t>
      </w:r>
    </w:p>
    <w:p w14:paraId="3A1F35D3" w14:textId="5AA91843" w:rsidR="005C0361" w:rsidRPr="001B1E08" w:rsidRDefault="005C0361" w:rsidP="005C0361">
      <w:pPr>
        <w:pStyle w:val="ListParagraph"/>
        <w:numPr>
          <w:ilvl w:val="0"/>
          <w:numId w:val="9"/>
        </w:numPr>
        <w:suppressAutoHyphens/>
        <w:spacing w:line="360" w:lineRule="auto"/>
        <w:ind w:hanging="720"/>
        <w:rPr>
          <w:lang w:val="en-US"/>
        </w:rPr>
      </w:pPr>
      <w:r w:rsidRPr="001B1E08">
        <w:rPr>
          <w:lang w:val="en-US"/>
        </w:rPr>
        <w:t>Uganda</w:t>
      </w:r>
      <w:r w:rsidR="005708C3" w:rsidRPr="001B1E08">
        <w:rPr>
          <w:lang w:val="en-US"/>
        </w:rPr>
        <w:t xml:space="preserve">: </w:t>
      </w:r>
      <w:r w:rsidRPr="001B1E08">
        <w:rPr>
          <w:lang w:val="en-US"/>
        </w:rPr>
        <w:t>Uganda National Association of the Blind</w:t>
      </w:r>
    </w:p>
    <w:p w14:paraId="5A60BD29" w14:textId="49A3953F"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Ucrania</w:t>
      </w:r>
      <w:r w:rsidR="005708C3" w:rsidRPr="00CE76ED">
        <w:rPr>
          <w:lang w:val="es-ES_tradnl"/>
        </w:rPr>
        <w:t xml:space="preserve">: </w:t>
      </w:r>
      <w:r w:rsidRPr="00CE76ED">
        <w:rPr>
          <w:lang w:val="es-ES_tradnl"/>
        </w:rPr>
        <w:t>Biblioteca Especializada Central Ostrovskyi para Ciegos</w:t>
      </w:r>
    </w:p>
    <w:p w14:paraId="46E9DA26" w14:textId="058B8F45" w:rsidR="005E5F59" w:rsidRPr="00CE76ED" w:rsidRDefault="000204DA" w:rsidP="005C0361">
      <w:pPr>
        <w:pStyle w:val="ListParagraph"/>
        <w:numPr>
          <w:ilvl w:val="0"/>
          <w:numId w:val="9"/>
        </w:numPr>
        <w:suppressAutoHyphens/>
        <w:spacing w:line="360" w:lineRule="auto"/>
        <w:ind w:hanging="720"/>
        <w:rPr>
          <w:lang w:val="es-ES_tradnl"/>
        </w:rPr>
      </w:pPr>
      <w:r w:rsidRPr="00CE76ED">
        <w:rPr>
          <w:lang w:val="es-ES_tradnl"/>
        </w:rPr>
        <w:t>Emiratos Árabes Unidos</w:t>
      </w:r>
      <w:r w:rsidR="005708C3" w:rsidRPr="00CE76ED">
        <w:rPr>
          <w:lang w:val="es-ES_tradnl"/>
        </w:rPr>
        <w:t xml:space="preserve">: </w:t>
      </w:r>
      <w:r w:rsidRPr="00CE76ED">
        <w:rPr>
          <w:lang w:val="es-ES_tradnl"/>
        </w:rPr>
        <w:t>Kalimat Foundation</w:t>
      </w:r>
    </w:p>
    <w:p w14:paraId="4C45C21C" w14:textId="6FCF89F0"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Reino Unido</w:t>
      </w:r>
      <w:r w:rsidR="005708C3" w:rsidRPr="00CE76ED">
        <w:rPr>
          <w:lang w:val="es-ES_tradnl"/>
        </w:rPr>
        <w:t xml:space="preserve">: </w:t>
      </w:r>
      <w:r w:rsidRPr="00CE76ED">
        <w:rPr>
          <w:lang w:val="es-ES_tradnl"/>
        </w:rPr>
        <w:t>Calibre Audio</w:t>
      </w:r>
    </w:p>
    <w:p w14:paraId="7BF6742B" w14:textId="18551D79" w:rsidR="00937A01" w:rsidRPr="001B1E08" w:rsidRDefault="00937A01" w:rsidP="005C0361">
      <w:pPr>
        <w:pStyle w:val="ListParagraph"/>
        <w:numPr>
          <w:ilvl w:val="0"/>
          <w:numId w:val="9"/>
        </w:numPr>
        <w:suppressAutoHyphens/>
        <w:spacing w:line="360" w:lineRule="auto"/>
        <w:ind w:hanging="720"/>
        <w:rPr>
          <w:lang w:val="en-US"/>
        </w:rPr>
      </w:pPr>
      <w:r w:rsidRPr="001B1E08">
        <w:rPr>
          <w:lang w:val="en-US"/>
        </w:rPr>
        <w:t>Reino Unido: Royal National Institute of Blind People</w:t>
      </w:r>
    </w:p>
    <w:p w14:paraId="5B48EF08" w14:textId="7531ED7D" w:rsidR="00455278" w:rsidRPr="00CE76ED" w:rsidRDefault="00455278" w:rsidP="009D0A84">
      <w:pPr>
        <w:pStyle w:val="ListParagraph"/>
        <w:numPr>
          <w:ilvl w:val="0"/>
          <w:numId w:val="9"/>
        </w:numPr>
        <w:suppressAutoHyphens/>
        <w:spacing w:line="360" w:lineRule="auto"/>
        <w:ind w:hanging="720"/>
        <w:rPr>
          <w:lang w:val="es-ES_tradnl"/>
        </w:rPr>
      </w:pPr>
      <w:r w:rsidRPr="00CE76ED">
        <w:rPr>
          <w:lang w:val="es-ES_tradnl"/>
        </w:rPr>
        <w:lastRenderedPageBreak/>
        <w:t>Reino Unido</w:t>
      </w:r>
      <w:r w:rsidR="005708C3" w:rsidRPr="00CE76ED">
        <w:rPr>
          <w:lang w:val="es-ES_tradnl"/>
        </w:rPr>
        <w:t xml:space="preserve">: </w:t>
      </w:r>
      <w:r w:rsidRPr="00CE76ED">
        <w:rPr>
          <w:lang w:val="es-ES_tradnl"/>
        </w:rPr>
        <w:t>Seeing Ear SE</w:t>
      </w:r>
      <w:r w:rsidRPr="00CE76ED">
        <w:rPr>
          <w:rStyle w:val="FootnoteReference"/>
          <w:lang w:val="es-ES_tradnl"/>
        </w:rPr>
        <w:footnoteReference w:id="3"/>
      </w:r>
    </w:p>
    <w:p w14:paraId="1770A500" w14:textId="5E967CFC" w:rsidR="005C0361" w:rsidRPr="001B1E08" w:rsidRDefault="00D346CF" w:rsidP="005C0361">
      <w:pPr>
        <w:pStyle w:val="ListParagraph"/>
        <w:numPr>
          <w:ilvl w:val="0"/>
          <w:numId w:val="9"/>
        </w:numPr>
        <w:suppressAutoHyphens/>
        <w:spacing w:line="360" w:lineRule="auto"/>
        <w:ind w:hanging="720"/>
        <w:rPr>
          <w:lang w:val="en-US"/>
        </w:rPr>
      </w:pPr>
      <w:r w:rsidRPr="001B1E08">
        <w:rPr>
          <w:lang w:val="en-US"/>
        </w:rPr>
        <w:t>*Reino Unido</w:t>
      </w:r>
      <w:r w:rsidR="005708C3" w:rsidRPr="001B1E08">
        <w:rPr>
          <w:lang w:val="en-US"/>
        </w:rPr>
        <w:t xml:space="preserve">: </w:t>
      </w:r>
      <w:r w:rsidRPr="001B1E08">
        <w:rPr>
          <w:lang w:val="en-US"/>
        </w:rPr>
        <w:t>Torch Trust for the Blind</w:t>
      </w:r>
    </w:p>
    <w:p w14:paraId="7827D65A" w14:textId="64238E3E" w:rsidR="005E5F59" w:rsidRPr="00CE76ED" w:rsidRDefault="005E5F59" w:rsidP="005E5F59">
      <w:pPr>
        <w:pStyle w:val="ListParagraph"/>
        <w:numPr>
          <w:ilvl w:val="0"/>
          <w:numId w:val="9"/>
        </w:numPr>
        <w:suppressAutoHyphens/>
        <w:spacing w:line="360" w:lineRule="auto"/>
        <w:ind w:hanging="720"/>
        <w:rPr>
          <w:lang w:val="es-ES_tradnl"/>
        </w:rPr>
      </w:pPr>
      <w:r w:rsidRPr="00CE76ED">
        <w:rPr>
          <w:lang w:val="es-ES_tradnl"/>
        </w:rPr>
        <w:t>República Unida de Tanzanía</w:t>
      </w:r>
      <w:r w:rsidR="005708C3" w:rsidRPr="00CE76ED">
        <w:rPr>
          <w:lang w:val="es-ES_tradnl"/>
        </w:rPr>
        <w:t xml:space="preserve">: </w:t>
      </w:r>
      <w:r w:rsidRPr="00CE76ED">
        <w:rPr>
          <w:lang w:val="es-ES_tradnl"/>
        </w:rPr>
        <w:t>Zanzibar National Association of the Blind</w:t>
      </w:r>
    </w:p>
    <w:p w14:paraId="629C1C40" w14:textId="11858230" w:rsidR="0092542D" w:rsidRPr="00CE76ED" w:rsidRDefault="0092542D" w:rsidP="0092542D">
      <w:pPr>
        <w:pStyle w:val="ListParagraph"/>
        <w:numPr>
          <w:ilvl w:val="0"/>
          <w:numId w:val="9"/>
        </w:numPr>
        <w:suppressAutoHyphens/>
        <w:spacing w:line="360" w:lineRule="auto"/>
        <w:ind w:hanging="720"/>
        <w:rPr>
          <w:lang w:val="es-ES_tradnl"/>
        </w:rPr>
      </w:pPr>
      <w:r w:rsidRPr="00CE76ED">
        <w:rPr>
          <w:lang w:val="es-ES_tradnl"/>
        </w:rPr>
        <w:t>Estados Unidos de América</w:t>
      </w:r>
      <w:r w:rsidR="005708C3" w:rsidRPr="00CE76ED">
        <w:rPr>
          <w:lang w:val="es-ES_tradnl"/>
        </w:rPr>
        <w:t xml:space="preserve">: </w:t>
      </w:r>
      <w:r w:rsidRPr="00CE76ED">
        <w:rPr>
          <w:lang w:val="es-ES_tradnl"/>
        </w:rPr>
        <w:t>American Printing House for the Blind</w:t>
      </w:r>
    </w:p>
    <w:p w14:paraId="19F4C135" w14:textId="3667E4AC" w:rsidR="0092542D" w:rsidRPr="00CE76ED" w:rsidRDefault="0092542D" w:rsidP="00C74790">
      <w:pPr>
        <w:pStyle w:val="ListParagraph"/>
        <w:numPr>
          <w:ilvl w:val="0"/>
          <w:numId w:val="9"/>
        </w:numPr>
        <w:suppressAutoHyphens/>
        <w:spacing w:line="360" w:lineRule="auto"/>
        <w:ind w:hanging="720"/>
        <w:rPr>
          <w:lang w:val="es-ES_tradnl"/>
        </w:rPr>
      </w:pPr>
      <w:r w:rsidRPr="00CE76ED">
        <w:rPr>
          <w:lang w:val="es-ES_tradnl"/>
        </w:rPr>
        <w:t>Estados Unidos de América</w:t>
      </w:r>
      <w:r w:rsidR="005708C3" w:rsidRPr="00CE76ED">
        <w:rPr>
          <w:lang w:val="es-ES_tradnl"/>
        </w:rPr>
        <w:t xml:space="preserve">: </w:t>
      </w:r>
      <w:r w:rsidRPr="00CE76ED">
        <w:rPr>
          <w:lang w:val="es-ES_tradnl"/>
        </w:rPr>
        <w:t>Braille Institute of America</w:t>
      </w:r>
    </w:p>
    <w:p w14:paraId="5776A9A5" w14:textId="38D05C75"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Estados Unidos de América</w:t>
      </w:r>
      <w:r w:rsidR="005708C3" w:rsidRPr="00CE76ED">
        <w:rPr>
          <w:lang w:val="es-ES_tradnl"/>
        </w:rPr>
        <w:t xml:space="preserve">: </w:t>
      </w:r>
      <w:r w:rsidRPr="00CE76ED">
        <w:rPr>
          <w:lang w:val="es-ES_tradnl"/>
        </w:rPr>
        <w:t>Braille and Talking Book Library de la Biblioteca Estatal de California</w:t>
      </w:r>
    </w:p>
    <w:p w14:paraId="4A65CB0C" w14:textId="79359C2F" w:rsidR="00574CFF" w:rsidRPr="00CE76ED" w:rsidRDefault="00574CFF" w:rsidP="009D0C5A">
      <w:pPr>
        <w:pStyle w:val="ListParagraph"/>
        <w:numPr>
          <w:ilvl w:val="0"/>
          <w:numId w:val="9"/>
        </w:numPr>
        <w:suppressAutoHyphens/>
        <w:spacing w:line="360" w:lineRule="auto"/>
        <w:ind w:hanging="720"/>
        <w:rPr>
          <w:lang w:val="es-ES_tradnl"/>
        </w:rPr>
      </w:pPr>
      <w:r w:rsidRPr="00CE76ED">
        <w:rPr>
          <w:lang w:val="es-ES_tradnl"/>
        </w:rPr>
        <w:t xml:space="preserve">Estados Unidos de América: Jewish Braille Institute </w:t>
      </w:r>
    </w:p>
    <w:p w14:paraId="7E570511" w14:textId="09FA85BE"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*Estados Unidos de América</w:t>
      </w:r>
      <w:r w:rsidR="005708C3" w:rsidRPr="00CE76ED">
        <w:rPr>
          <w:lang w:val="es-ES_tradnl"/>
        </w:rPr>
        <w:t xml:space="preserve">: </w:t>
      </w:r>
      <w:r w:rsidRPr="00CE76ED">
        <w:rPr>
          <w:lang w:val="es-ES_tradnl"/>
        </w:rPr>
        <w:t>National Library Service for the Blind and Print Disabled, de la Biblioteca del Congreso</w:t>
      </w:r>
    </w:p>
    <w:p w14:paraId="18176FA1" w14:textId="6CCBB1CA" w:rsidR="00574CFF" w:rsidRPr="00CE76ED" w:rsidRDefault="00574CFF" w:rsidP="009D0C5A">
      <w:pPr>
        <w:pStyle w:val="ListParagraph"/>
        <w:numPr>
          <w:ilvl w:val="0"/>
          <w:numId w:val="9"/>
        </w:numPr>
        <w:suppressAutoHyphens/>
        <w:spacing w:line="360" w:lineRule="auto"/>
        <w:ind w:hanging="720"/>
        <w:rPr>
          <w:lang w:val="es-ES_tradnl"/>
        </w:rPr>
      </w:pPr>
      <w:r w:rsidRPr="00CE76ED">
        <w:rPr>
          <w:lang w:val="es-ES_tradnl"/>
        </w:rPr>
        <w:t>Estados Unidos de América: Spoken Word Ministries, Inc.</w:t>
      </w:r>
    </w:p>
    <w:p w14:paraId="49FD7893" w14:textId="18C2DD38" w:rsidR="005C0361" w:rsidRPr="00CE76ED" w:rsidRDefault="005C0361" w:rsidP="005C0361">
      <w:pPr>
        <w:pStyle w:val="ListParagraph"/>
        <w:numPr>
          <w:ilvl w:val="0"/>
          <w:numId w:val="9"/>
        </w:numPr>
        <w:suppressAutoHyphens/>
        <w:spacing w:line="360" w:lineRule="auto"/>
        <w:ind w:hanging="720"/>
        <w:rPr>
          <w:lang w:val="es-ES_tradnl"/>
        </w:rPr>
      </w:pPr>
      <w:r w:rsidRPr="00CE76ED">
        <w:rPr>
          <w:lang w:val="es-ES_tradnl"/>
        </w:rPr>
        <w:t>*Uruguay</w:t>
      </w:r>
      <w:r w:rsidR="005708C3" w:rsidRPr="00CE76ED">
        <w:rPr>
          <w:lang w:val="es-ES_tradnl"/>
        </w:rPr>
        <w:t xml:space="preserve">: </w:t>
      </w:r>
      <w:r w:rsidRPr="00CE76ED">
        <w:rPr>
          <w:lang w:val="es-ES_tradnl"/>
        </w:rPr>
        <w:t>Fundación Braille de Uruguay (FBU)</w:t>
      </w:r>
    </w:p>
    <w:p w14:paraId="1C078E26" w14:textId="4816FF8B" w:rsidR="005C0361" w:rsidRPr="001B1E08" w:rsidRDefault="00353ECE" w:rsidP="005C0361">
      <w:pPr>
        <w:pStyle w:val="ListParagraph"/>
        <w:numPr>
          <w:ilvl w:val="0"/>
          <w:numId w:val="9"/>
        </w:numPr>
        <w:suppressAutoHyphens/>
        <w:spacing w:line="360" w:lineRule="auto"/>
        <w:ind w:hanging="720"/>
        <w:rPr>
          <w:lang w:val="en-US"/>
        </w:rPr>
      </w:pPr>
      <w:r w:rsidRPr="001B1E08">
        <w:rPr>
          <w:lang w:val="en-US"/>
        </w:rPr>
        <w:t>*Viet Nam</w:t>
      </w:r>
      <w:r w:rsidR="005708C3" w:rsidRPr="001B1E08">
        <w:rPr>
          <w:lang w:val="en-US"/>
        </w:rPr>
        <w:t xml:space="preserve">: </w:t>
      </w:r>
      <w:r w:rsidRPr="001B1E08">
        <w:rPr>
          <w:lang w:val="en-US"/>
        </w:rPr>
        <w:t>Sao Mai Vocational and Assistive Technology Center for the Blind</w:t>
      </w:r>
    </w:p>
    <w:p w14:paraId="44FF8250" w14:textId="7BF9E96B" w:rsidR="00F32361" w:rsidRPr="00CE76ED" w:rsidRDefault="00F32361" w:rsidP="00F32361">
      <w:pPr>
        <w:pStyle w:val="ListParagraph"/>
        <w:numPr>
          <w:ilvl w:val="0"/>
          <w:numId w:val="9"/>
        </w:numPr>
        <w:suppressAutoHyphens/>
        <w:spacing w:line="360" w:lineRule="auto"/>
        <w:ind w:hanging="720"/>
        <w:rPr>
          <w:lang w:val="es-ES_tradnl"/>
        </w:rPr>
      </w:pPr>
      <w:r w:rsidRPr="00CE76ED">
        <w:rPr>
          <w:lang w:val="es-ES_tradnl"/>
        </w:rPr>
        <w:t>Venezuela (República Bolivariana de): Instituto Autónomo Biblioteca Nacional y de Servicios de Bibliotecas</w:t>
      </w:r>
    </w:p>
    <w:p w14:paraId="68E50D1C" w14:textId="4A10F235" w:rsidR="005C0361" w:rsidRPr="00CE76ED" w:rsidRDefault="005C0361" w:rsidP="00CE76ED">
      <w:pPr>
        <w:pStyle w:val="ListParagraph"/>
        <w:numPr>
          <w:ilvl w:val="0"/>
          <w:numId w:val="9"/>
        </w:numPr>
        <w:suppressAutoHyphens/>
        <w:spacing w:after="600"/>
        <w:ind w:hanging="720"/>
        <w:contextualSpacing w:val="0"/>
        <w:rPr>
          <w:lang w:val="es-ES_tradnl"/>
        </w:rPr>
      </w:pPr>
      <w:r w:rsidRPr="00CE76ED">
        <w:rPr>
          <w:lang w:val="es-ES_tradnl"/>
        </w:rPr>
        <w:t>Zimbabwe</w:t>
      </w:r>
      <w:r w:rsidR="005708C3" w:rsidRPr="00CE76ED">
        <w:rPr>
          <w:lang w:val="es-ES_tradnl"/>
        </w:rPr>
        <w:t xml:space="preserve">: </w:t>
      </w:r>
      <w:r w:rsidRPr="00CE76ED">
        <w:rPr>
          <w:lang w:val="es-ES_tradnl"/>
        </w:rPr>
        <w:t>Liga Nacional de Ciegos de Zimbabwe</w:t>
      </w:r>
    </w:p>
    <w:p w14:paraId="27507262" w14:textId="77777777" w:rsidR="005C0361" w:rsidRPr="00CE76ED" w:rsidRDefault="005C0361" w:rsidP="005C0361">
      <w:pPr>
        <w:ind w:left="5533"/>
        <w:rPr>
          <w:i/>
          <w:lang w:val="es-ES_tradnl"/>
        </w:rPr>
      </w:pPr>
      <w:r w:rsidRPr="00CE76ED">
        <w:rPr>
          <w:lang w:val="es-ES_tradnl"/>
        </w:rPr>
        <w:t>[Sigue el Anexo II]</w:t>
      </w:r>
    </w:p>
    <w:p w14:paraId="5440F444" w14:textId="77777777" w:rsidR="005C0361" w:rsidRPr="00CE76ED" w:rsidRDefault="005C0361" w:rsidP="005C0361">
      <w:pPr>
        <w:rPr>
          <w:lang w:val="es-ES_tradnl"/>
        </w:rPr>
      </w:pPr>
    </w:p>
    <w:p w14:paraId="5AE7A64C" w14:textId="77777777" w:rsidR="005C0361" w:rsidRPr="00CE76ED" w:rsidRDefault="005C0361" w:rsidP="005C0361">
      <w:pPr>
        <w:rPr>
          <w:lang w:val="es-ES_tradnl"/>
        </w:rPr>
        <w:sectPr w:rsidR="005C0361" w:rsidRPr="00CE76ED" w:rsidSect="008D4779">
          <w:headerReference w:type="default" r:id="rId14"/>
          <w:headerReference w:type="first" r:id="rId15"/>
          <w:endnotePr>
            <w:numFmt w:val="decimal"/>
          </w:endnotePr>
          <w:pgSz w:w="11907" w:h="16840" w:code="9"/>
          <w:pgMar w:top="567" w:right="1134" w:bottom="1260" w:left="1418" w:header="510" w:footer="1021" w:gutter="0"/>
          <w:pgNumType w:start="1"/>
          <w:cols w:space="720"/>
          <w:titlePg/>
          <w:docGrid w:linePitch="299"/>
        </w:sectPr>
      </w:pPr>
    </w:p>
    <w:bookmarkEnd w:id="1"/>
    <w:bookmarkEnd w:id="5"/>
    <w:p w14:paraId="2680F389" w14:textId="2095A5A9" w:rsidR="0015231D" w:rsidRPr="00CE76ED" w:rsidRDefault="0015231D" w:rsidP="00CE76ED">
      <w:pPr>
        <w:pStyle w:val="Heading2"/>
        <w:spacing w:after="120"/>
        <w:rPr>
          <w:lang w:val="es-ES_tradnl"/>
        </w:rPr>
      </w:pPr>
      <w:r w:rsidRPr="00CE76ED">
        <w:rPr>
          <w:lang w:val="es-ES_tradnl"/>
        </w:rPr>
        <w:lastRenderedPageBreak/>
        <w:t>ANEXO II LISTA DE PROYECTOS DEL ABC DE FORMACIÓN Y ASISTENCIA TÉCNICA</w:t>
      </w:r>
    </w:p>
    <w:p w14:paraId="05D31934" w14:textId="0AE79076" w:rsidR="00D950F6" w:rsidRPr="00CE76ED" w:rsidRDefault="00D950F6" w:rsidP="00CE76ED">
      <w:pPr>
        <w:pStyle w:val="ONUME"/>
        <w:numPr>
          <w:ilvl w:val="0"/>
          <w:numId w:val="76"/>
        </w:numPr>
        <w:spacing w:after="0" w:line="360" w:lineRule="auto"/>
        <w:ind w:left="1134" w:hanging="567"/>
        <w:rPr>
          <w:szCs w:val="22"/>
          <w:lang w:val="es-ES_tradnl"/>
        </w:rPr>
      </w:pPr>
      <w:bookmarkStart w:id="8" w:name="_Hlk165403236"/>
      <w:r w:rsidRPr="00CE76ED">
        <w:rPr>
          <w:lang w:val="es-ES_tradnl"/>
        </w:rPr>
        <w:t>Argentina: Asociación Civil Tiflonexos (FIT-COR)</w:t>
      </w:r>
    </w:p>
    <w:p w14:paraId="0E7A958B" w14:textId="709DA90D" w:rsidR="00D950F6" w:rsidRPr="00CE76ED" w:rsidRDefault="00D950F6" w:rsidP="00CE76ED">
      <w:pPr>
        <w:pStyle w:val="ONUME"/>
        <w:numPr>
          <w:ilvl w:val="0"/>
          <w:numId w:val="76"/>
        </w:numPr>
        <w:spacing w:after="0" w:line="360" w:lineRule="auto"/>
        <w:ind w:left="1134" w:hanging="567"/>
        <w:rPr>
          <w:szCs w:val="22"/>
          <w:lang w:val="es-ES_tradnl"/>
        </w:rPr>
      </w:pPr>
      <w:r w:rsidRPr="00CE76ED">
        <w:rPr>
          <w:lang w:val="es-ES_tradnl"/>
        </w:rPr>
        <w:t>Armenia: Biblioteca Nacional de Armenia</w:t>
      </w:r>
    </w:p>
    <w:p w14:paraId="0FC7AB13" w14:textId="6B6B3BAD" w:rsidR="00D950F6" w:rsidRPr="001B1E08" w:rsidRDefault="00D950F6" w:rsidP="00CE76ED">
      <w:pPr>
        <w:pStyle w:val="ONUME"/>
        <w:numPr>
          <w:ilvl w:val="0"/>
          <w:numId w:val="76"/>
        </w:numPr>
        <w:spacing w:after="0" w:line="360" w:lineRule="auto"/>
        <w:ind w:left="1134" w:hanging="567"/>
        <w:rPr>
          <w:szCs w:val="22"/>
          <w:lang w:val="en-US"/>
        </w:rPr>
      </w:pPr>
      <w:r w:rsidRPr="001B1E08">
        <w:rPr>
          <w:lang w:val="en-US"/>
        </w:rPr>
        <w:t>Bangladesh: Young Power in Social Action (FIT-AUS / FIT-COR)</w:t>
      </w:r>
    </w:p>
    <w:p w14:paraId="79FAA681" w14:textId="0BDD41AE" w:rsidR="00D950F6" w:rsidRPr="001B1E08" w:rsidRDefault="00D950F6" w:rsidP="00CE76ED">
      <w:pPr>
        <w:pStyle w:val="ONUME"/>
        <w:numPr>
          <w:ilvl w:val="0"/>
          <w:numId w:val="76"/>
        </w:numPr>
        <w:spacing w:after="0" w:line="360" w:lineRule="auto"/>
        <w:ind w:left="1134" w:hanging="567"/>
        <w:rPr>
          <w:szCs w:val="22"/>
          <w:lang w:val="en-US"/>
        </w:rPr>
      </w:pPr>
      <w:r w:rsidRPr="001B1E08">
        <w:rPr>
          <w:lang w:val="en-US"/>
        </w:rPr>
        <w:t>Botswana: Botswana Association of the Blind and Partially Sighted (FIT-COR)</w:t>
      </w:r>
    </w:p>
    <w:p w14:paraId="1FD2A252" w14:textId="422D5DFE" w:rsidR="00D950F6" w:rsidRPr="00CE76ED" w:rsidRDefault="00D950F6" w:rsidP="00CE76ED">
      <w:pPr>
        <w:pStyle w:val="ONUME"/>
        <w:numPr>
          <w:ilvl w:val="0"/>
          <w:numId w:val="76"/>
        </w:numPr>
        <w:spacing w:after="0" w:line="360" w:lineRule="auto"/>
        <w:ind w:left="1134" w:hanging="567"/>
        <w:rPr>
          <w:szCs w:val="22"/>
          <w:lang w:val="es-ES_tradnl"/>
        </w:rPr>
      </w:pPr>
      <w:r w:rsidRPr="00CE76ED">
        <w:rPr>
          <w:lang w:val="es-ES_tradnl"/>
        </w:rPr>
        <w:t>Botswana: Administración de Empresas y Propiedad Intelectual</w:t>
      </w:r>
    </w:p>
    <w:p w14:paraId="6EA9D637" w14:textId="617BB270" w:rsidR="00D950F6" w:rsidRPr="001B1E08" w:rsidRDefault="00D950F6" w:rsidP="00CE76ED">
      <w:pPr>
        <w:pStyle w:val="ONUME"/>
        <w:numPr>
          <w:ilvl w:val="0"/>
          <w:numId w:val="76"/>
        </w:numPr>
        <w:spacing w:after="0" w:line="360" w:lineRule="auto"/>
        <w:ind w:left="1134" w:hanging="567"/>
        <w:rPr>
          <w:szCs w:val="22"/>
          <w:lang w:val="fr-FR"/>
        </w:rPr>
      </w:pPr>
      <w:r w:rsidRPr="001B1E08">
        <w:rPr>
          <w:lang w:val="fr-FR"/>
        </w:rPr>
        <w:t xml:space="preserve">*Burkina Faso: Union Nationale des Associations Burkinabé pour la Promotion des Aveugles et Malvoyants </w:t>
      </w:r>
    </w:p>
    <w:p w14:paraId="048BDF31" w14:textId="6179525F" w:rsidR="00D950F6" w:rsidRPr="00CE76ED" w:rsidRDefault="00D950F6" w:rsidP="00CE76ED">
      <w:pPr>
        <w:pStyle w:val="ONUME"/>
        <w:numPr>
          <w:ilvl w:val="0"/>
          <w:numId w:val="76"/>
        </w:numPr>
        <w:spacing w:after="0" w:line="360" w:lineRule="auto"/>
        <w:ind w:left="1134" w:hanging="567"/>
        <w:rPr>
          <w:szCs w:val="22"/>
          <w:lang w:val="es-ES_tradnl"/>
        </w:rPr>
      </w:pPr>
      <w:r w:rsidRPr="00CE76ED">
        <w:rPr>
          <w:lang w:val="es-ES_tradnl"/>
        </w:rPr>
        <w:t>Camerún: Association FOCUS</w:t>
      </w:r>
    </w:p>
    <w:p w14:paraId="04FDFACD" w14:textId="0659DEA2" w:rsidR="00D950F6" w:rsidRPr="00CE76ED" w:rsidRDefault="00D950F6" w:rsidP="00CE76ED">
      <w:pPr>
        <w:pStyle w:val="ONUME"/>
        <w:numPr>
          <w:ilvl w:val="0"/>
          <w:numId w:val="76"/>
        </w:numPr>
        <w:spacing w:after="0" w:line="360" w:lineRule="auto"/>
        <w:ind w:left="1134" w:hanging="567"/>
        <w:rPr>
          <w:szCs w:val="22"/>
          <w:lang w:val="es-ES_tradnl"/>
        </w:rPr>
      </w:pPr>
      <w:r w:rsidRPr="00CE76ED">
        <w:rPr>
          <w:lang w:val="es-ES_tradnl"/>
        </w:rPr>
        <w:t>Colombia: Instituto Nacional para Ciegos</w:t>
      </w:r>
    </w:p>
    <w:p w14:paraId="1E8B2D18" w14:textId="40BE9158" w:rsidR="00D950F6" w:rsidRPr="00CE76ED" w:rsidRDefault="00D950F6" w:rsidP="00CE76ED">
      <w:pPr>
        <w:pStyle w:val="ONUME"/>
        <w:numPr>
          <w:ilvl w:val="0"/>
          <w:numId w:val="76"/>
        </w:numPr>
        <w:spacing w:after="0" w:line="360" w:lineRule="auto"/>
        <w:ind w:left="1134" w:hanging="567"/>
        <w:rPr>
          <w:szCs w:val="22"/>
          <w:lang w:val="es-ES_tradnl"/>
        </w:rPr>
      </w:pPr>
      <w:r w:rsidRPr="00CE76ED">
        <w:rPr>
          <w:lang w:val="es-ES_tradnl"/>
        </w:rPr>
        <w:t>República Dominicana: Asociación de Ciegos del Cibao de la República Dominicana</w:t>
      </w:r>
    </w:p>
    <w:p w14:paraId="5C4DA20C" w14:textId="69DAA20D" w:rsidR="00D950F6" w:rsidRPr="001B1E08" w:rsidRDefault="00D950F6" w:rsidP="00CE76ED">
      <w:pPr>
        <w:pStyle w:val="ONUME"/>
        <w:numPr>
          <w:ilvl w:val="0"/>
          <w:numId w:val="76"/>
        </w:numPr>
        <w:spacing w:after="0" w:line="360" w:lineRule="auto"/>
        <w:ind w:left="1134" w:hanging="567"/>
        <w:rPr>
          <w:szCs w:val="22"/>
          <w:lang w:val="en-US"/>
        </w:rPr>
      </w:pPr>
      <w:r w:rsidRPr="001B1E08">
        <w:rPr>
          <w:lang w:val="en-US"/>
        </w:rPr>
        <w:t>Etiopía: Ethiopian National Association for the Blind</w:t>
      </w:r>
    </w:p>
    <w:p w14:paraId="294E8645" w14:textId="0387B8B3" w:rsidR="00D950F6" w:rsidRPr="00CE76ED" w:rsidRDefault="00D950F6" w:rsidP="00CE76ED">
      <w:pPr>
        <w:pStyle w:val="ONUME"/>
        <w:numPr>
          <w:ilvl w:val="0"/>
          <w:numId w:val="76"/>
        </w:numPr>
        <w:spacing w:after="0" w:line="360" w:lineRule="auto"/>
        <w:ind w:left="1134" w:hanging="567"/>
        <w:rPr>
          <w:szCs w:val="22"/>
          <w:lang w:val="es-ES_tradnl"/>
        </w:rPr>
      </w:pPr>
      <w:r w:rsidRPr="00CE76ED">
        <w:rPr>
          <w:lang w:val="es-ES_tradnl"/>
        </w:rPr>
        <w:t>Gambia: Organización Gambiana de Personas con Discapacidad Visual</w:t>
      </w:r>
    </w:p>
    <w:p w14:paraId="4481CBB9" w14:textId="154EBD7B" w:rsidR="00D950F6" w:rsidRPr="00CE76ED" w:rsidRDefault="00D950F6" w:rsidP="00CE76ED">
      <w:pPr>
        <w:pStyle w:val="ONUME"/>
        <w:numPr>
          <w:ilvl w:val="0"/>
          <w:numId w:val="76"/>
        </w:numPr>
        <w:spacing w:after="0" w:line="360" w:lineRule="auto"/>
        <w:ind w:left="1134" w:hanging="567"/>
        <w:rPr>
          <w:szCs w:val="22"/>
          <w:lang w:val="es-ES_tradnl"/>
        </w:rPr>
      </w:pPr>
      <w:r w:rsidRPr="00CE76ED">
        <w:rPr>
          <w:lang w:val="es-ES_tradnl"/>
        </w:rPr>
        <w:t>Ghana: Ghana Blind Union</w:t>
      </w:r>
    </w:p>
    <w:p w14:paraId="42715D10" w14:textId="08C7CD7C" w:rsidR="00D950F6" w:rsidRPr="00CE76ED" w:rsidRDefault="00D950F6" w:rsidP="00CE76ED">
      <w:pPr>
        <w:pStyle w:val="ONUME"/>
        <w:numPr>
          <w:ilvl w:val="0"/>
          <w:numId w:val="76"/>
        </w:numPr>
        <w:spacing w:after="0" w:line="360" w:lineRule="auto"/>
        <w:ind w:left="1134" w:hanging="567"/>
        <w:rPr>
          <w:szCs w:val="22"/>
          <w:lang w:val="es-ES_tradnl"/>
        </w:rPr>
      </w:pPr>
      <w:r w:rsidRPr="00CE76ED">
        <w:rPr>
          <w:lang w:val="es-ES_tradnl"/>
        </w:rPr>
        <w:t>India: Saksham (FIT-COR)</w:t>
      </w:r>
    </w:p>
    <w:p w14:paraId="190AADE1" w14:textId="412F82CB" w:rsidR="00D950F6" w:rsidRPr="00CE76ED" w:rsidRDefault="008A1288" w:rsidP="00CE76ED">
      <w:pPr>
        <w:pStyle w:val="ONUME"/>
        <w:numPr>
          <w:ilvl w:val="0"/>
          <w:numId w:val="76"/>
        </w:numPr>
        <w:spacing w:after="0" w:line="360" w:lineRule="auto"/>
        <w:ind w:left="1134" w:hanging="567"/>
        <w:rPr>
          <w:szCs w:val="22"/>
          <w:lang w:val="es-ES_tradnl"/>
        </w:rPr>
      </w:pPr>
      <w:r w:rsidRPr="00CE76ED">
        <w:rPr>
          <w:lang w:val="es-ES_tradnl"/>
        </w:rPr>
        <w:t>Indonesia Mitra Netra Foundation (FIT-AUS)</w:t>
      </w:r>
    </w:p>
    <w:p w14:paraId="6CDBD164" w14:textId="77777777" w:rsidR="008A1288" w:rsidRPr="001B1E08" w:rsidRDefault="008A1288" w:rsidP="00CE76ED">
      <w:pPr>
        <w:pStyle w:val="ListParagraph"/>
        <w:numPr>
          <w:ilvl w:val="0"/>
          <w:numId w:val="76"/>
        </w:numPr>
        <w:spacing w:line="360" w:lineRule="auto"/>
        <w:ind w:left="1134" w:hanging="567"/>
        <w:rPr>
          <w:szCs w:val="22"/>
          <w:lang w:val="en-US"/>
        </w:rPr>
      </w:pPr>
      <w:r w:rsidRPr="001B1E08">
        <w:rPr>
          <w:lang w:val="en-US"/>
        </w:rPr>
        <w:t>Kazajstán: Kazakh Society of the Blind (FIT-COR)</w:t>
      </w:r>
    </w:p>
    <w:p w14:paraId="120BF506" w14:textId="25ACAFAA" w:rsidR="00D950F6" w:rsidRPr="00CE76ED" w:rsidRDefault="00D950F6" w:rsidP="00CE76ED">
      <w:pPr>
        <w:pStyle w:val="ListParagraph"/>
        <w:numPr>
          <w:ilvl w:val="0"/>
          <w:numId w:val="76"/>
        </w:numPr>
        <w:spacing w:line="360" w:lineRule="auto"/>
        <w:ind w:left="1134" w:hanging="567"/>
        <w:rPr>
          <w:szCs w:val="22"/>
          <w:lang w:val="es-ES_tradnl"/>
        </w:rPr>
      </w:pPr>
      <w:r w:rsidRPr="00CE76ED">
        <w:rPr>
          <w:lang w:val="es-ES_tradnl"/>
        </w:rPr>
        <w:t>Kenya: African Braille Centre</w:t>
      </w:r>
    </w:p>
    <w:p w14:paraId="13AE0182" w14:textId="767CF83B" w:rsidR="008A1288" w:rsidRPr="001B1E08" w:rsidRDefault="008A1288" w:rsidP="00CE76ED">
      <w:pPr>
        <w:pStyle w:val="ListParagraph"/>
        <w:numPr>
          <w:ilvl w:val="0"/>
          <w:numId w:val="76"/>
        </w:numPr>
        <w:spacing w:line="360" w:lineRule="auto"/>
        <w:ind w:left="1134" w:hanging="567"/>
        <w:rPr>
          <w:rFonts w:eastAsiaTheme="minorHAnsi"/>
          <w:lang w:val="en-US"/>
        </w:rPr>
      </w:pPr>
      <w:r w:rsidRPr="001B1E08">
        <w:rPr>
          <w:lang w:val="en-US"/>
        </w:rPr>
        <w:t>Kenya</w:t>
      </w:r>
      <w:r w:rsidR="005708C3" w:rsidRPr="001B1E08">
        <w:rPr>
          <w:lang w:val="en-US"/>
        </w:rPr>
        <w:t xml:space="preserve">: </w:t>
      </w:r>
      <w:r w:rsidRPr="001B1E08">
        <w:rPr>
          <w:lang w:val="en-US"/>
        </w:rPr>
        <w:t>Kenya Institute for the Blind (FIT-COR)</w:t>
      </w:r>
    </w:p>
    <w:p w14:paraId="6FC3A238" w14:textId="58A87517" w:rsidR="00D950F6" w:rsidRPr="001B1E08" w:rsidRDefault="00D950F6" w:rsidP="00CE76ED">
      <w:pPr>
        <w:pStyle w:val="ONUME"/>
        <w:numPr>
          <w:ilvl w:val="0"/>
          <w:numId w:val="76"/>
        </w:numPr>
        <w:spacing w:after="0" w:line="360" w:lineRule="auto"/>
        <w:ind w:left="1134" w:hanging="567"/>
        <w:rPr>
          <w:szCs w:val="22"/>
          <w:lang w:val="en-US"/>
        </w:rPr>
      </w:pPr>
      <w:r w:rsidRPr="001B1E08">
        <w:rPr>
          <w:lang w:val="en-US"/>
        </w:rPr>
        <w:t>Kirguistán: Library and Information Consortium (FIT-COR)</w:t>
      </w:r>
    </w:p>
    <w:p w14:paraId="3F3343A4" w14:textId="677C51EB" w:rsidR="00D950F6" w:rsidRPr="001B1E08" w:rsidRDefault="00D950F6" w:rsidP="00CE76ED">
      <w:pPr>
        <w:pStyle w:val="ONUME"/>
        <w:numPr>
          <w:ilvl w:val="0"/>
          <w:numId w:val="76"/>
        </w:numPr>
        <w:spacing w:after="0" w:line="360" w:lineRule="auto"/>
        <w:ind w:left="1134" w:hanging="567"/>
        <w:rPr>
          <w:szCs w:val="22"/>
          <w:lang w:val="en-US"/>
        </w:rPr>
      </w:pPr>
      <w:r w:rsidRPr="001B1E08">
        <w:rPr>
          <w:lang w:val="en-US"/>
        </w:rPr>
        <w:t>Lesotho: Lesotho National League of the Visually Impaired Persons</w:t>
      </w:r>
    </w:p>
    <w:p w14:paraId="2CB6C9D0" w14:textId="35F87966" w:rsidR="00D950F6" w:rsidRPr="00CE76ED" w:rsidRDefault="00D950F6" w:rsidP="00CE76ED">
      <w:pPr>
        <w:pStyle w:val="ONUME"/>
        <w:numPr>
          <w:ilvl w:val="0"/>
          <w:numId w:val="76"/>
        </w:numPr>
        <w:spacing w:after="0" w:line="360" w:lineRule="auto"/>
        <w:ind w:left="1134" w:hanging="567"/>
        <w:rPr>
          <w:szCs w:val="22"/>
          <w:lang w:val="es-ES_tradnl"/>
        </w:rPr>
      </w:pPr>
      <w:r w:rsidRPr="00CE76ED">
        <w:rPr>
          <w:lang w:val="es-ES_tradnl"/>
        </w:rPr>
        <w:t>Liberia: Oficina de Propiedad Intelectual de Liberia (FIT-COR)</w:t>
      </w:r>
    </w:p>
    <w:p w14:paraId="7B69053A" w14:textId="51DAB573" w:rsidR="00D950F6" w:rsidRPr="001B1E08" w:rsidRDefault="00D950F6" w:rsidP="00CE76ED">
      <w:pPr>
        <w:pStyle w:val="ONUME"/>
        <w:numPr>
          <w:ilvl w:val="0"/>
          <w:numId w:val="76"/>
        </w:numPr>
        <w:spacing w:after="0" w:line="360" w:lineRule="auto"/>
        <w:ind w:left="1134" w:hanging="567"/>
        <w:rPr>
          <w:szCs w:val="22"/>
          <w:lang w:val="en-US"/>
        </w:rPr>
      </w:pPr>
      <w:r w:rsidRPr="001B1E08">
        <w:rPr>
          <w:lang w:val="en-US"/>
        </w:rPr>
        <w:t xml:space="preserve">Malawi: Malawi Union of the Blind </w:t>
      </w:r>
    </w:p>
    <w:p w14:paraId="06FA8C04" w14:textId="1FD5A87A" w:rsidR="00D950F6" w:rsidRPr="00CE76ED" w:rsidRDefault="00D950F6" w:rsidP="00CE76ED">
      <w:pPr>
        <w:pStyle w:val="ONUME"/>
        <w:numPr>
          <w:ilvl w:val="0"/>
          <w:numId w:val="76"/>
        </w:numPr>
        <w:spacing w:after="0" w:line="360" w:lineRule="auto"/>
        <w:ind w:left="1134" w:hanging="567"/>
        <w:rPr>
          <w:szCs w:val="22"/>
          <w:lang w:val="es-ES_tradnl"/>
        </w:rPr>
      </w:pPr>
      <w:r w:rsidRPr="00CE76ED">
        <w:rPr>
          <w:lang w:val="es-ES_tradnl"/>
        </w:rPr>
        <w:t>Malí: Union Malienne Des Aveugles</w:t>
      </w:r>
    </w:p>
    <w:p w14:paraId="54DA385D" w14:textId="6AD9235A" w:rsidR="00D950F6" w:rsidRPr="001B1E08" w:rsidRDefault="00D950F6" w:rsidP="00CE76ED">
      <w:pPr>
        <w:pStyle w:val="ONUME"/>
        <w:numPr>
          <w:ilvl w:val="0"/>
          <w:numId w:val="76"/>
        </w:numPr>
        <w:spacing w:after="0" w:line="360" w:lineRule="auto"/>
        <w:ind w:left="1134" w:hanging="567"/>
        <w:rPr>
          <w:szCs w:val="22"/>
          <w:lang w:val="fr-FR"/>
        </w:rPr>
      </w:pPr>
      <w:r w:rsidRPr="001B1E08">
        <w:rPr>
          <w:lang w:val="fr-FR"/>
        </w:rPr>
        <w:t>Mauritania: Association Nationale des Aveugles de Mauritanie</w:t>
      </w:r>
    </w:p>
    <w:p w14:paraId="52B1297E" w14:textId="2936C7C5" w:rsidR="00D950F6" w:rsidRPr="00CE76ED" w:rsidRDefault="00D950F6" w:rsidP="00CE76ED">
      <w:pPr>
        <w:pStyle w:val="ONUME"/>
        <w:numPr>
          <w:ilvl w:val="0"/>
          <w:numId w:val="76"/>
        </w:numPr>
        <w:spacing w:after="0" w:line="360" w:lineRule="auto"/>
        <w:ind w:left="1134" w:hanging="567"/>
        <w:rPr>
          <w:szCs w:val="22"/>
          <w:lang w:val="es-ES_tradnl"/>
        </w:rPr>
      </w:pPr>
      <w:bookmarkStart w:id="9" w:name="_Hlk163654818"/>
      <w:r w:rsidRPr="00CE76ED">
        <w:rPr>
          <w:lang w:val="es-ES_tradnl"/>
        </w:rPr>
        <w:t>México: Discapacitados Visuales I.A.P. (FIT-COR)</w:t>
      </w:r>
    </w:p>
    <w:p w14:paraId="71919B37" w14:textId="363D3AF4" w:rsidR="00D950F6" w:rsidRPr="001B1E08" w:rsidRDefault="00D950F6" w:rsidP="00CE76ED">
      <w:pPr>
        <w:pStyle w:val="ONUME"/>
        <w:numPr>
          <w:ilvl w:val="0"/>
          <w:numId w:val="76"/>
        </w:numPr>
        <w:spacing w:after="0" w:line="360" w:lineRule="auto"/>
        <w:ind w:left="1134" w:hanging="567"/>
        <w:rPr>
          <w:szCs w:val="22"/>
          <w:lang w:val="en-US"/>
        </w:rPr>
      </w:pPr>
      <w:r w:rsidRPr="001B1E08">
        <w:rPr>
          <w:lang w:val="en-US"/>
        </w:rPr>
        <w:t>Mongolia: Innovation Development Center of the Blind (FIT-AUS)</w:t>
      </w:r>
    </w:p>
    <w:bookmarkEnd w:id="9"/>
    <w:p w14:paraId="79FC8204" w14:textId="77FA019E" w:rsidR="00D950F6" w:rsidRPr="001B1E08" w:rsidRDefault="00D950F6" w:rsidP="00CE76ED">
      <w:pPr>
        <w:pStyle w:val="ONUME"/>
        <w:numPr>
          <w:ilvl w:val="0"/>
          <w:numId w:val="76"/>
        </w:numPr>
        <w:spacing w:after="0" w:line="360" w:lineRule="auto"/>
        <w:ind w:left="1134" w:hanging="567"/>
        <w:rPr>
          <w:szCs w:val="22"/>
          <w:lang w:val="fr-FR"/>
        </w:rPr>
      </w:pPr>
      <w:r w:rsidRPr="001B1E08">
        <w:rPr>
          <w:lang w:val="fr-FR"/>
        </w:rPr>
        <w:t>Marruecos: Association Marocaine pour la Réadaptation des Déficients Visuels</w:t>
      </w:r>
    </w:p>
    <w:p w14:paraId="6714C92A" w14:textId="12026F26" w:rsidR="00D950F6" w:rsidRPr="00CE76ED" w:rsidRDefault="00D950F6" w:rsidP="00CE76ED">
      <w:pPr>
        <w:pStyle w:val="ONUME"/>
        <w:numPr>
          <w:ilvl w:val="0"/>
          <w:numId w:val="76"/>
        </w:numPr>
        <w:spacing w:after="0" w:line="360" w:lineRule="auto"/>
        <w:ind w:left="1134" w:hanging="567"/>
        <w:rPr>
          <w:szCs w:val="22"/>
          <w:lang w:val="es-ES_tradnl"/>
        </w:rPr>
      </w:pPr>
      <w:r w:rsidRPr="00CE76ED">
        <w:rPr>
          <w:lang w:val="es-ES_tradnl"/>
        </w:rPr>
        <w:t>Mozambique: Associação de Cegos e Amblíopes de Moçambique</w:t>
      </w:r>
    </w:p>
    <w:p w14:paraId="237637E3" w14:textId="179FDF39" w:rsidR="00D950F6" w:rsidRPr="00CE76ED" w:rsidRDefault="00D950F6" w:rsidP="00CE76ED">
      <w:pPr>
        <w:pStyle w:val="ONUME"/>
        <w:numPr>
          <w:ilvl w:val="0"/>
          <w:numId w:val="76"/>
        </w:numPr>
        <w:spacing w:after="0" w:line="360" w:lineRule="auto"/>
        <w:ind w:left="1134" w:hanging="567"/>
        <w:rPr>
          <w:szCs w:val="22"/>
          <w:lang w:val="es-ES_tradnl"/>
        </w:rPr>
      </w:pPr>
      <w:r w:rsidRPr="00CE76ED">
        <w:rPr>
          <w:lang w:val="es-ES_tradnl"/>
        </w:rPr>
        <w:t>Myanmar: Asociación Nacional de Ciegos de Myanmar</w:t>
      </w:r>
    </w:p>
    <w:p w14:paraId="094ABAF6" w14:textId="4FA4A942" w:rsidR="00D950F6" w:rsidRPr="001B1E08" w:rsidRDefault="00D950F6" w:rsidP="00CE76ED">
      <w:pPr>
        <w:pStyle w:val="ONUME"/>
        <w:numPr>
          <w:ilvl w:val="0"/>
          <w:numId w:val="76"/>
        </w:numPr>
        <w:spacing w:after="0" w:line="360" w:lineRule="auto"/>
        <w:ind w:left="1134" w:hanging="567"/>
        <w:rPr>
          <w:szCs w:val="22"/>
          <w:lang w:val="en-US"/>
        </w:rPr>
      </w:pPr>
      <w:r w:rsidRPr="001B1E08">
        <w:rPr>
          <w:lang w:val="en-US"/>
        </w:rPr>
        <w:t>Nepal: Action on Disability Rights and Development (FIT-AUS)</w:t>
      </w:r>
    </w:p>
    <w:p w14:paraId="12F32B63" w14:textId="61F0BC68" w:rsidR="00D950F6" w:rsidRPr="001B1E08" w:rsidRDefault="00D950F6" w:rsidP="00CE76ED">
      <w:pPr>
        <w:pStyle w:val="ONUME"/>
        <w:numPr>
          <w:ilvl w:val="0"/>
          <w:numId w:val="76"/>
        </w:numPr>
        <w:spacing w:after="0" w:line="360" w:lineRule="auto"/>
        <w:ind w:left="1134" w:hanging="567"/>
        <w:rPr>
          <w:szCs w:val="22"/>
          <w:lang w:val="fr-FR"/>
        </w:rPr>
      </w:pPr>
      <w:r w:rsidRPr="001B1E08">
        <w:rPr>
          <w:lang w:val="fr-FR"/>
        </w:rPr>
        <w:t>Níger: Union Nationale des Aveugles du Niger</w:t>
      </w:r>
    </w:p>
    <w:p w14:paraId="15D43B66" w14:textId="7A188BE2" w:rsidR="00D950F6" w:rsidRPr="001B1E08" w:rsidRDefault="00D950F6" w:rsidP="00CE76ED">
      <w:pPr>
        <w:pStyle w:val="ONUME"/>
        <w:numPr>
          <w:ilvl w:val="0"/>
          <w:numId w:val="76"/>
        </w:numPr>
        <w:spacing w:after="0" w:line="360" w:lineRule="auto"/>
        <w:ind w:left="1134" w:hanging="567"/>
        <w:rPr>
          <w:szCs w:val="22"/>
          <w:lang w:val="en-US"/>
        </w:rPr>
      </w:pPr>
      <w:r w:rsidRPr="001B1E08">
        <w:rPr>
          <w:lang w:val="en-US"/>
        </w:rPr>
        <w:t>Nigeria: Nigeria Association of the Blind (FIT-COR)</w:t>
      </w:r>
    </w:p>
    <w:p w14:paraId="09F78802" w14:textId="666C6691" w:rsidR="00D950F6" w:rsidRPr="00CE76ED" w:rsidRDefault="00D950F6" w:rsidP="00CE76ED">
      <w:pPr>
        <w:pStyle w:val="ONUME"/>
        <w:numPr>
          <w:ilvl w:val="0"/>
          <w:numId w:val="76"/>
        </w:numPr>
        <w:spacing w:after="0" w:line="360" w:lineRule="auto"/>
        <w:ind w:left="1134" w:hanging="567"/>
        <w:rPr>
          <w:szCs w:val="22"/>
          <w:lang w:val="es-ES_tradnl"/>
        </w:rPr>
      </w:pPr>
      <w:r w:rsidRPr="00CE76ED">
        <w:rPr>
          <w:lang w:val="es-ES_tradnl"/>
        </w:rPr>
        <w:t>Nigeria: Sociedad de Derechos de Reproducción de Nigeria (FIT-COR)</w:t>
      </w:r>
    </w:p>
    <w:p w14:paraId="782960EE" w14:textId="4FFE80BA" w:rsidR="00D950F6" w:rsidRPr="001B1E08" w:rsidRDefault="00D950F6" w:rsidP="00CE76ED">
      <w:pPr>
        <w:pStyle w:val="ONUME"/>
        <w:numPr>
          <w:ilvl w:val="0"/>
          <w:numId w:val="76"/>
        </w:numPr>
        <w:spacing w:after="0" w:line="360" w:lineRule="auto"/>
        <w:ind w:left="1134" w:hanging="567"/>
        <w:rPr>
          <w:szCs w:val="22"/>
          <w:lang w:val="en-US"/>
        </w:rPr>
      </w:pPr>
      <w:r w:rsidRPr="001B1E08">
        <w:rPr>
          <w:lang w:val="en-US"/>
        </w:rPr>
        <w:t>Palestina: Palestine Association of Visually Impaired Persons</w:t>
      </w:r>
    </w:p>
    <w:p w14:paraId="6678911B" w14:textId="47A35B3A" w:rsidR="00D950F6" w:rsidRPr="00CE76ED" w:rsidRDefault="00D950F6" w:rsidP="00CE76ED">
      <w:pPr>
        <w:pStyle w:val="ONUME"/>
        <w:numPr>
          <w:ilvl w:val="0"/>
          <w:numId w:val="76"/>
        </w:numPr>
        <w:spacing w:after="0" w:line="360" w:lineRule="auto"/>
        <w:ind w:left="1134" w:hanging="567"/>
        <w:rPr>
          <w:szCs w:val="22"/>
          <w:lang w:val="es-ES_tradnl"/>
        </w:rPr>
      </w:pPr>
      <w:r w:rsidRPr="001B1E08">
        <w:rPr>
          <w:lang w:val="en-US"/>
        </w:rPr>
        <w:t xml:space="preserve">Filipinas: Resources for the Blind, Inc. </w:t>
      </w:r>
      <w:r w:rsidRPr="00CE76ED">
        <w:rPr>
          <w:lang w:val="es-ES_tradnl"/>
        </w:rPr>
        <w:t>(FIT-COR)</w:t>
      </w:r>
    </w:p>
    <w:p w14:paraId="3A63A262" w14:textId="0EF71122" w:rsidR="00D950F6" w:rsidRPr="001B1E08" w:rsidRDefault="00D950F6" w:rsidP="00CE76ED">
      <w:pPr>
        <w:pStyle w:val="ONUME"/>
        <w:numPr>
          <w:ilvl w:val="0"/>
          <w:numId w:val="76"/>
        </w:numPr>
        <w:spacing w:after="0" w:line="360" w:lineRule="auto"/>
        <w:ind w:left="1134" w:hanging="567"/>
        <w:rPr>
          <w:szCs w:val="22"/>
          <w:lang w:val="en-US"/>
        </w:rPr>
      </w:pPr>
      <w:r w:rsidRPr="001B1E08">
        <w:rPr>
          <w:lang w:val="en-US"/>
        </w:rPr>
        <w:lastRenderedPageBreak/>
        <w:t>Rwanda: Rwanda Union of the Blind</w:t>
      </w:r>
    </w:p>
    <w:p w14:paraId="1B5960D2" w14:textId="6D43937F" w:rsidR="00D950F6" w:rsidRPr="005151FF" w:rsidRDefault="00D950F6" w:rsidP="00CE76ED">
      <w:pPr>
        <w:pStyle w:val="ONUME"/>
        <w:numPr>
          <w:ilvl w:val="0"/>
          <w:numId w:val="76"/>
        </w:numPr>
        <w:spacing w:after="0" w:line="360" w:lineRule="auto"/>
        <w:ind w:left="1134" w:hanging="567"/>
        <w:rPr>
          <w:szCs w:val="22"/>
          <w:lang w:val="fr-FR"/>
        </w:rPr>
      </w:pPr>
      <w:r w:rsidRPr="005151FF">
        <w:rPr>
          <w:lang w:val="fr-FR"/>
        </w:rPr>
        <w:t>Senegal: Institut National d’Éducation et de Formation des Jeunes Aveugles (FIT</w:t>
      </w:r>
      <w:r w:rsidR="005151FF" w:rsidRPr="005151FF">
        <w:rPr>
          <w:lang w:val="fr-FR"/>
        </w:rPr>
        <w:noBreakHyphen/>
      </w:r>
      <w:r w:rsidRPr="005151FF">
        <w:rPr>
          <w:lang w:val="fr-FR"/>
        </w:rPr>
        <w:t>COR)</w:t>
      </w:r>
    </w:p>
    <w:p w14:paraId="4EE41C40" w14:textId="7EEF475F" w:rsidR="00D950F6" w:rsidRPr="00CE76ED" w:rsidRDefault="00D950F6" w:rsidP="00CE76ED">
      <w:pPr>
        <w:pStyle w:val="ONUME"/>
        <w:numPr>
          <w:ilvl w:val="0"/>
          <w:numId w:val="76"/>
        </w:numPr>
        <w:spacing w:after="0" w:line="360" w:lineRule="auto"/>
        <w:ind w:left="1134" w:hanging="567"/>
        <w:rPr>
          <w:szCs w:val="22"/>
          <w:lang w:val="es-ES_tradnl"/>
        </w:rPr>
      </w:pPr>
      <w:r w:rsidRPr="00CE76ED">
        <w:rPr>
          <w:lang w:val="es-ES_tradnl"/>
        </w:rPr>
        <w:t>Sri Lanka: DAISY Lanka Foundation (FIT-AUS / FIT-COR)</w:t>
      </w:r>
    </w:p>
    <w:p w14:paraId="201C936D" w14:textId="5FBC45DD" w:rsidR="00D950F6" w:rsidRPr="001B1E08" w:rsidRDefault="00D950F6" w:rsidP="00CE76ED">
      <w:pPr>
        <w:pStyle w:val="ONUME"/>
        <w:numPr>
          <w:ilvl w:val="0"/>
          <w:numId w:val="76"/>
        </w:numPr>
        <w:spacing w:after="0" w:line="360" w:lineRule="auto"/>
        <w:ind w:left="1134" w:hanging="567"/>
        <w:rPr>
          <w:szCs w:val="22"/>
          <w:lang w:val="en-US"/>
        </w:rPr>
      </w:pPr>
      <w:r w:rsidRPr="001B1E08">
        <w:rPr>
          <w:lang w:val="en-US"/>
        </w:rPr>
        <w:t>Trinidad y Tabago: National Library and Information System Authority of Trinidad and Tobago (FIT-COR)</w:t>
      </w:r>
    </w:p>
    <w:p w14:paraId="03507DB7" w14:textId="054BACCA" w:rsidR="00D950F6" w:rsidRPr="001B1E08" w:rsidRDefault="00D950F6" w:rsidP="00CE76ED">
      <w:pPr>
        <w:pStyle w:val="ONUME"/>
        <w:numPr>
          <w:ilvl w:val="0"/>
          <w:numId w:val="76"/>
        </w:numPr>
        <w:spacing w:after="0" w:line="360" w:lineRule="auto"/>
        <w:ind w:left="1134" w:hanging="567"/>
        <w:rPr>
          <w:szCs w:val="22"/>
          <w:lang w:val="fr-FR"/>
        </w:rPr>
      </w:pPr>
      <w:r w:rsidRPr="001B1E08">
        <w:rPr>
          <w:lang w:val="fr-FR"/>
        </w:rPr>
        <w:t>Túnez: Loisirs et Cultures pour Les Non et Malvoyants (FIT-EAU)</w:t>
      </w:r>
    </w:p>
    <w:p w14:paraId="41F38309" w14:textId="3452B4EA" w:rsidR="00D950F6" w:rsidRPr="00CE76ED" w:rsidRDefault="00D950F6" w:rsidP="00CE76ED">
      <w:pPr>
        <w:pStyle w:val="ONUME"/>
        <w:numPr>
          <w:ilvl w:val="0"/>
          <w:numId w:val="76"/>
        </w:numPr>
        <w:spacing w:after="0" w:line="360" w:lineRule="auto"/>
        <w:ind w:left="1134" w:hanging="567"/>
        <w:rPr>
          <w:szCs w:val="22"/>
          <w:lang w:val="es-ES_tradnl"/>
        </w:rPr>
      </w:pPr>
      <w:r w:rsidRPr="00CE76ED">
        <w:rPr>
          <w:lang w:val="es-ES_tradnl"/>
        </w:rPr>
        <w:t>Uganda: Lutino Adunu</w:t>
      </w:r>
    </w:p>
    <w:p w14:paraId="35F6DAE5" w14:textId="749796B7" w:rsidR="00D950F6" w:rsidRPr="001B1E08" w:rsidRDefault="00D950F6" w:rsidP="00CE76ED">
      <w:pPr>
        <w:pStyle w:val="ONUME"/>
        <w:numPr>
          <w:ilvl w:val="0"/>
          <w:numId w:val="76"/>
        </w:numPr>
        <w:spacing w:after="0" w:line="360" w:lineRule="auto"/>
        <w:ind w:left="1134" w:hanging="567"/>
        <w:rPr>
          <w:szCs w:val="22"/>
          <w:lang w:val="en-US"/>
        </w:rPr>
      </w:pPr>
      <w:r w:rsidRPr="001B1E08">
        <w:rPr>
          <w:lang w:val="en-US"/>
        </w:rPr>
        <w:t>Uganda: Uganda National Association of the Blind</w:t>
      </w:r>
    </w:p>
    <w:p w14:paraId="5A385FE0" w14:textId="62CF6E2A" w:rsidR="00D950F6" w:rsidRPr="001B1E08" w:rsidRDefault="00D950F6" w:rsidP="00CE76ED">
      <w:pPr>
        <w:pStyle w:val="ONUME"/>
        <w:numPr>
          <w:ilvl w:val="0"/>
          <w:numId w:val="76"/>
        </w:numPr>
        <w:spacing w:after="0" w:line="360" w:lineRule="auto"/>
        <w:ind w:left="1134" w:hanging="567"/>
        <w:rPr>
          <w:szCs w:val="22"/>
          <w:lang w:val="en-US"/>
        </w:rPr>
      </w:pPr>
      <w:r w:rsidRPr="001B1E08">
        <w:rPr>
          <w:lang w:val="en-US"/>
        </w:rPr>
        <w:t>Emiratos Árabes Unidos: Kalimat Foundation for Children's Empowerment</w:t>
      </w:r>
    </w:p>
    <w:p w14:paraId="3FC308AA" w14:textId="6FDB0283" w:rsidR="00D950F6" w:rsidRPr="00CE76ED" w:rsidRDefault="00D950F6" w:rsidP="00CE76ED">
      <w:pPr>
        <w:pStyle w:val="ONUME"/>
        <w:numPr>
          <w:ilvl w:val="0"/>
          <w:numId w:val="76"/>
        </w:numPr>
        <w:spacing w:after="0" w:line="360" w:lineRule="auto"/>
        <w:ind w:left="1134" w:hanging="567"/>
        <w:rPr>
          <w:szCs w:val="22"/>
          <w:lang w:val="es-ES_tradnl"/>
        </w:rPr>
      </w:pPr>
      <w:r w:rsidRPr="00CE76ED">
        <w:rPr>
          <w:lang w:val="es-ES_tradnl"/>
        </w:rPr>
        <w:t>República Unida de Tanzanía: Tanzania League of the Blind</w:t>
      </w:r>
    </w:p>
    <w:p w14:paraId="38303800" w14:textId="47C1D6A5" w:rsidR="00D950F6" w:rsidRPr="00CE76ED" w:rsidRDefault="00D950F6" w:rsidP="00CE76ED">
      <w:pPr>
        <w:pStyle w:val="ONUME"/>
        <w:numPr>
          <w:ilvl w:val="0"/>
          <w:numId w:val="76"/>
        </w:numPr>
        <w:spacing w:after="0" w:line="360" w:lineRule="auto"/>
        <w:ind w:left="1134" w:hanging="567"/>
        <w:rPr>
          <w:szCs w:val="22"/>
          <w:lang w:val="es-ES_tradnl"/>
        </w:rPr>
      </w:pPr>
      <w:bookmarkStart w:id="10" w:name="_Hlk163654886"/>
      <w:bookmarkStart w:id="11" w:name="_Hlk165404396"/>
      <w:r w:rsidRPr="00CE76ED">
        <w:rPr>
          <w:lang w:val="es-ES_tradnl"/>
        </w:rPr>
        <w:t>Uruguay: Fundación Braille del Uruguay (FIT-COR)</w:t>
      </w:r>
    </w:p>
    <w:bookmarkEnd w:id="10"/>
    <w:p w14:paraId="2CE13477" w14:textId="6E7D887E" w:rsidR="00D950F6" w:rsidRPr="00CE76ED" w:rsidRDefault="00D950F6" w:rsidP="00CE76ED">
      <w:pPr>
        <w:pStyle w:val="ONUME"/>
        <w:numPr>
          <w:ilvl w:val="0"/>
          <w:numId w:val="76"/>
        </w:numPr>
        <w:spacing w:after="0" w:line="360" w:lineRule="auto"/>
        <w:ind w:left="1134" w:hanging="567"/>
        <w:rPr>
          <w:szCs w:val="22"/>
          <w:lang w:val="es-ES_tradnl"/>
        </w:rPr>
      </w:pPr>
      <w:r w:rsidRPr="00CE76ED">
        <w:rPr>
          <w:lang w:val="es-ES_tradnl"/>
        </w:rPr>
        <w:t>Uruguay: Unión Nacional de Ciegos del Uruguay</w:t>
      </w:r>
    </w:p>
    <w:bookmarkEnd w:id="11"/>
    <w:p w14:paraId="56A67240" w14:textId="5C61548A" w:rsidR="00D950F6" w:rsidRPr="001B1E08" w:rsidRDefault="00D950F6" w:rsidP="00CE76ED">
      <w:pPr>
        <w:pStyle w:val="ONUME"/>
        <w:numPr>
          <w:ilvl w:val="0"/>
          <w:numId w:val="76"/>
        </w:numPr>
        <w:spacing w:after="0" w:line="360" w:lineRule="auto"/>
        <w:ind w:left="1134" w:hanging="567"/>
        <w:rPr>
          <w:szCs w:val="22"/>
          <w:lang w:val="en-US"/>
        </w:rPr>
      </w:pPr>
      <w:r w:rsidRPr="001B1E08">
        <w:rPr>
          <w:lang w:val="en-US"/>
        </w:rPr>
        <w:t>Uzbekistán: Society for the Blind of Uzbekistan (FIT-COR)</w:t>
      </w:r>
    </w:p>
    <w:p w14:paraId="4A79E3DB" w14:textId="07718B4D" w:rsidR="00D950F6" w:rsidRPr="005151FF" w:rsidRDefault="00D950F6" w:rsidP="00CE76ED">
      <w:pPr>
        <w:pStyle w:val="ONUME"/>
        <w:numPr>
          <w:ilvl w:val="0"/>
          <w:numId w:val="76"/>
        </w:numPr>
        <w:spacing w:after="0" w:line="360" w:lineRule="auto"/>
        <w:ind w:left="1134" w:hanging="567"/>
        <w:rPr>
          <w:szCs w:val="22"/>
          <w:lang w:val="en-US"/>
        </w:rPr>
      </w:pPr>
      <w:r w:rsidRPr="005151FF">
        <w:rPr>
          <w:lang w:val="en-US"/>
        </w:rPr>
        <w:t>Viet Nam: Sao Mai Vocational and Assistive Technology Center for the Blind (FIT</w:t>
      </w:r>
      <w:r w:rsidR="005151FF">
        <w:rPr>
          <w:lang w:val="en-US"/>
        </w:rPr>
        <w:noBreakHyphen/>
      </w:r>
      <w:r w:rsidRPr="005151FF">
        <w:rPr>
          <w:lang w:val="en-US"/>
        </w:rPr>
        <w:t xml:space="preserve">AUS) </w:t>
      </w:r>
    </w:p>
    <w:p w14:paraId="412723E5" w14:textId="3277DEB1" w:rsidR="00D950F6" w:rsidRPr="00CE76ED" w:rsidRDefault="00D950F6" w:rsidP="00CE76ED">
      <w:pPr>
        <w:pStyle w:val="ONUME"/>
        <w:numPr>
          <w:ilvl w:val="0"/>
          <w:numId w:val="76"/>
        </w:numPr>
        <w:spacing w:after="600" w:line="360" w:lineRule="auto"/>
        <w:ind w:left="1134" w:hanging="567"/>
        <w:rPr>
          <w:szCs w:val="22"/>
          <w:lang w:val="es-ES_tradnl"/>
        </w:rPr>
      </w:pPr>
      <w:r w:rsidRPr="00CE76ED">
        <w:rPr>
          <w:lang w:val="es-ES_tradnl"/>
        </w:rPr>
        <w:t>Zimbabwe: Liga Nacional de Ciegos de Zimbabwe</w:t>
      </w:r>
      <w:bookmarkEnd w:id="8"/>
    </w:p>
    <w:p w14:paraId="0360FB8C" w14:textId="2801031C" w:rsidR="00D950F6" w:rsidRPr="00CE76ED" w:rsidRDefault="008A1288" w:rsidP="008A1288">
      <w:pPr>
        <w:spacing w:after="220"/>
        <w:ind w:left="5533"/>
        <w:rPr>
          <w:lang w:val="es-ES_tradnl"/>
        </w:rPr>
      </w:pPr>
      <w:r w:rsidRPr="00CE76ED">
        <w:rPr>
          <w:lang w:val="es-ES_tradnl"/>
        </w:rPr>
        <w:t>[Fin del Anexo II y del documento]</w:t>
      </w:r>
    </w:p>
    <w:sectPr w:rsidR="00D950F6" w:rsidRPr="00CE76ED" w:rsidSect="007E1D57">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A6F9F" w14:textId="77777777" w:rsidR="00F4051F" w:rsidRDefault="00F4051F">
      <w:r>
        <w:separator/>
      </w:r>
    </w:p>
  </w:endnote>
  <w:endnote w:type="continuationSeparator" w:id="0">
    <w:p w14:paraId="14AEF1FB" w14:textId="77777777" w:rsidR="00F4051F" w:rsidRDefault="00F4051F" w:rsidP="003B38C1">
      <w:r>
        <w:separator/>
      </w:r>
    </w:p>
    <w:p w14:paraId="1685D74B" w14:textId="77777777" w:rsidR="00F4051F" w:rsidRPr="007167AF" w:rsidRDefault="00F4051F" w:rsidP="003B38C1">
      <w:pPr>
        <w:spacing w:after="60"/>
        <w:rPr>
          <w:sz w:val="17"/>
          <w:lang w:val="en-US"/>
        </w:rPr>
      </w:pPr>
      <w:r w:rsidRPr="007167AF">
        <w:rPr>
          <w:sz w:val="17"/>
          <w:lang w:val="en-US"/>
        </w:rPr>
        <w:t>[Endnote continued from previous page]</w:t>
      </w:r>
    </w:p>
  </w:endnote>
  <w:endnote w:type="continuationNotice" w:id="1">
    <w:p w14:paraId="6A4B32DB" w14:textId="77777777" w:rsidR="00F4051F" w:rsidRPr="007167AF" w:rsidRDefault="00F4051F" w:rsidP="003B38C1">
      <w:pPr>
        <w:spacing w:before="60"/>
        <w:jc w:val="right"/>
        <w:rPr>
          <w:sz w:val="17"/>
          <w:szCs w:val="17"/>
          <w:lang w:val="en-US"/>
        </w:rPr>
      </w:pPr>
      <w:r w:rsidRPr="007167AF">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430C" w14:textId="77777777" w:rsidR="005A02BD" w:rsidRDefault="005A0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71E1" w14:textId="2E373107" w:rsidR="005A02BD" w:rsidRDefault="005A02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1673" w14:textId="4ACD47CC" w:rsidR="005A02BD" w:rsidRDefault="005A0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0306C" w14:textId="77777777" w:rsidR="00F4051F" w:rsidRDefault="00F4051F">
      <w:r>
        <w:separator/>
      </w:r>
    </w:p>
  </w:footnote>
  <w:footnote w:type="continuationSeparator" w:id="0">
    <w:p w14:paraId="29280726" w14:textId="77777777" w:rsidR="00F4051F" w:rsidRDefault="00F4051F" w:rsidP="008B60B2">
      <w:r>
        <w:separator/>
      </w:r>
    </w:p>
    <w:p w14:paraId="7FA7113F" w14:textId="77777777" w:rsidR="00F4051F" w:rsidRPr="007167AF" w:rsidRDefault="00F4051F" w:rsidP="008B60B2">
      <w:pPr>
        <w:spacing w:after="60"/>
        <w:rPr>
          <w:sz w:val="17"/>
          <w:szCs w:val="17"/>
          <w:lang w:val="en-US"/>
        </w:rPr>
      </w:pPr>
      <w:r w:rsidRPr="007167AF">
        <w:rPr>
          <w:sz w:val="17"/>
          <w:szCs w:val="17"/>
          <w:lang w:val="en-US"/>
        </w:rPr>
        <w:t>[Footnote continued from previous page]</w:t>
      </w:r>
    </w:p>
  </w:footnote>
  <w:footnote w:type="continuationNotice" w:id="1">
    <w:p w14:paraId="060A5D73" w14:textId="77777777" w:rsidR="00F4051F" w:rsidRPr="007167AF" w:rsidRDefault="00F4051F" w:rsidP="008B60B2">
      <w:pPr>
        <w:spacing w:before="60"/>
        <w:jc w:val="right"/>
        <w:rPr>
          <w:sz w:val="17"/>
          <w:szCs w:val="17"/>
          <w:lang w:val="en-US"/>
        </w:rPr>
      </w:pPr>
      <w:r w:rsidRPr="007167AF">
        <w:rPr>
          <w:sz w:val="17"/>
          <w:szCs w:val="17"/>
          <w:lang w:val="en-US"/>
        </w:rPr>
        <w:t>[Footnote continued on next page]</w:t>
      </w:r>
    </w:p>
  </w:footnote>
  <w:footnote w:id="2">
    <w:p w14:paraId="4494C5A4" w14:textId="77777777" w:rsidR="00455278" w:rsidRDefault="00455278" w:rsidP="00455278">
      <w:pPr>
        <w:pStyle w:val="FootnoteText"/>
      </w:pPr>
      <w:r>
        <w:rPr>
          <w:rStyle w:val="FootnoteReference"/>
        </w:rPr>
        <w:footnoteRef/>
      </w:r>
      <w:r>
        <w:t>Cesó su actividad en 2022.</w:t>
      </w:r>
    </w:p>
  </w:footnote>
  <w:footnote w:id="3">
    <w:p w14:paraId="15207B9B" w14:textId="77777777" w:rsidR="00455278" w:rsidRDefault="00455278" w:rsidP="00455278">
      <w:pPr>
        <w:pStyle w:val="FootnoteText"/>
      </w:pPr>
      <w:r>
        <w:rPr>
          <w:rStyle w:val="FootnoteReference"/>
        </w:rPr>
        <w:footnoteRef/>
      </w:r>
      <w:r>
        <w:t>Cesó su actividad en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39AA" w14:textId="77777777" w:rsidR="00843B56" w:rsidRPr="00F963A3" w:rsidRDefault="00843B56" w:rsidP="00843B56">
    <w:pPr>
      <w:jc w:val="right"/>
      <w:rPr>
        <w:caps/>
        <w:szCs w:val="22"/>
      </w:rPr>
    </w:pPr>
    <w:r>
      <w:rPr>
        <w:caps/>
      </w:rPr>
      <w:t>MVT/A/10/INF/1</w:t>
    </w:r>
  </w:p>
  <w:p w14:paraId="7378D74B" w14:textId="2B77FF21" w:rsidR="00843B56" w:rsidRPr="00F963A3" w:rsidRDefault="00843B56" w:rsidP="00843B56">
    <w:pPr>
      <w:jc w:val="right"/>
    </w:pPr>
    <w:r>
      <w:t xml:space="preserve">página </w:t>
    </w:r>
    <w:r w:rsidR="00A7359C" w:rsidRPr="00A7359C">
      <w:fldChar w:fldCharType="begin"/>
    </w:r>
    <w:r w:rsidR="00A7359C" w:rsidRPr="00A7359C">
      <w:instrText xml:space="preserve"> PAGE   \* MERGEFORMAT </w:instrText>
    </w:r>
    <w:r w:rsidR="00A7359C" w:rsidRPr="00A7359C">
      <w:fldChar w:fldCharType="separate"/>
    </w:r>
    <w:r w:rsidR="00A7359C" w:rsidRPr="00A7359C">
      <w:t>1</w:t>
    </w:r>
    <w:r w:rsidR="00A7359C" w:rsidRPr="00A7359C">
      <w:fldChar w:fldCharType="end"/>
    </w:r>
  </w:p>
  <w:p w14:paraId="13F170C9" w14:textId="77777777" w:rsidR="00843B56" w:rsidRPr="009E0B95" w:rsidRDefault="00843B56">
    <w:pPr>
      <w:pStyle w:val="Header"/>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E2BB" w14:textId="77777777" w:rsidR="008D4779" w:rsidRPr="008D4779" w:rsidRDefault="008D4779" w:rsidP="008D4779">
    <w:pPr>
      <w:jc w:val="right"/>
      <w:rPr>
        <w:caps/>
        <w:szCs w:val="22"/>
        <w:lang w:val="en-US"/>
      </w:rPr>
    </w:pPr>
    <w:r w:rsidRPr="008D4779">
      <w:rPr>
        <w:caps/>
        <w:lang w:val="en-US"/>
      </w:rPr>
      <w:t>MVT/A/10/INF/1</w:t>
    </w:r>
  </w:p>
  <w:p w14:paraId="5AFAC3B9" w14:textId="65F90542" w:rsidR="008D4779" w:rsidRPr="00F963A3" w:rsidRDefault="008D4779" w:rsidP="008D4779">
    <w:pPr>
      <w:jc w:val="right"/>
    </w:pPr>
    <w:r>
      <w:t xml:space="preserve">Anexo I, página </w:t>
    </w:r>
    <w:r w:rsidRPr="00A7359C">
      <w:fldChar w:fldCharType="begin"/>
    </w:r>
    <w:r w:rsidRPr="00A7359C">
      <w:instrText xml:space="preserve"> PAGE   \* MERGEFORMAT </w:instrText>
    </w:r>
    <w:r w:rsidRPr="00A7359C">
      <w:fldChar w:fldCharType="separate"/>
    </w:r>
    <w:r>
      <w:t>7</w:t>
    </w:r>
    <w:r w:rsidRPr="00A7359C">
      <w:fldChar w:fldCharType="end"/>
    </w:r>
  </w:p>
  <w:p w14:paraId="32423F26" w14:textId="77777777" w:rsidR="008D4779" w:rsidRPr="009E0B95" w:rsidRDefault="008D4779" w:rsidP="008D4779">
    <w:pPr>
      <w:pStyle w:val="Header"/>
      <w:jc w:val="right"/>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7F471" w14:textId="2C208B1A" w:rsidR="008D4779" w:rsidRPr="00F963A3" w:rsidRDefault="008D4779" w:rsidP="008D4779">
    <w:pPr>
      <w:jc w:val="right"/>
      <w:rPr>
        <w:caps/>
        <w:szCs w:val="22"/>
      </w:rPr>
    </w:pPr>
    <w:r>
      <w:rPr>
        <w:caps/>
      </w:rPr>
      <w:t>MVT/A/10/INF/1</w:t>
    </w:r>
  </w:p>
  <w:p w14:paraId="73D9567D" w14:textId="41CE8C01" w:rsidR="008D4779" w:rsidRDefault="008D4779" w:rsidP="008D4779">
    <w:pPr>
      <w:pStyle w:val="Header"/>
      <w:jc w:val="right"/>
    </w:pPr>
    <w:r>
      <w:t>ANEXO I</w:t>
    </w:r>
  </w:p>
  <w:p w14:paraId="77E878FC" w14:textId="77777777" w:rsidR="008D4779" w:rsidRDefault="008D4779" w:rsidP="008D4779">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2CF7" w14:textId="77777777" w:rsidR="005A02BD" w:rsidRDefault="005A02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CBE6" w14:textId="77777777" w:rsidR="00F963A3" w:rsidRPr="00A7359C" w:rsidRDefault="00F963A3" w:rsidP="00F963A3">
    <w:pPr>
      <w:jc w:val="right"/>
      <w:rPr>
        <w:caps/>
        <w:szCs w:val="22"/>
      </w:rPr>
    </w:pPr>
    <w:r>
      <w:rPr>
        <w:caps/>
      </w:rPr>
      <w:t>MVT/A/10/INF/1</w:t>
    </w:r>
  </w:p>
  <w:p w14:paraId="470526B9" w14:textId="7FB335A8" w:rsidR="00F963A3" w:rsidRPr="00A7359C" w:rsidRDefault="00F963A3" w:rsidP="00F963A3">
    <w:pPr>
      <w:jc w:val="right"/>
    </w:pPr>
    <w:r>
      <w:t>Anexo II, página 2</w:t>
    </w:r>
  </w:p>
  <w:p w14:paraId="4ABB4D5E" w14:textId="77777777" w:rsidR="005A02BD" w:rsidRPr="007167AF" w:rsidRDefault="005A02BD"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BB201" w14:textId="77777777" w:rsidR="00CE76ED" w:rsidRDefault="00F963A3" w:rsidP="00CE76ED">
    <w:pPr>
      <w:jc w:val="right"/>
      <w:rPr>
        <w:caps/>
        <w:szCs w:val="22"/>
        <w:lang w:val="en-US"/>
      </w:rPr>
    </w:pPr>
    <w:r w:rsidRPr="00CE76ED">
      <w:rPr>
        <w:caps/>
        <w:lang w:val="en-US"/>
      </w:rPr>
      <w:t>MVT/A/10/INF/1</w:t>
    </w:r>
  </w:p>
  <w:p w14:paraId="2B7FBCBC" w14:textId="44884977" w:rsidR="005A02BD" w:rsidRDefault="00F963A3" w:rsidP="00CE76ED">
    <w:pPr>
      <w:jc w:val="right"/>
      <w:rPr>
        <w:lang w:val="en-US"/>
      </w:rPr>
    </w:pPr>
    <w:r w:rsidRPr="00CE76ED">
      <w:rPr>
        <w:lang w:val="en-US"/>
      </w:rPr>
      <w:t>ANEXO II</w:t>
    </w:r>
  </w:p>
  <w:p w14:paraId="655D9BFF" w14:textId="77777777" w:rsidR="00CE76ED" w:rsidRPr="00CE76ED" w:rsidRDefault="00CE76ED" w:rsidP="00CE76ED">
    <w:pPr>
      <w:jc w:val="right"/>
      <w:rPr>
        <w:caps/>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D64AFF"/>
    <w:multiLevelType w:val="hybridMultilevel"/>
    <w:tmpl w:val="C9541C1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0CA68AA8"/>
    <w:lvl w:ilvl="0">
      <w:start w:val="1"/>
      <w:numFmt w:val="decimal"/>
      <w:lvlRestart w:val="0"/>
      <w:pStyle w:val="ONUME"/>
      <w:lvlText w:val="%1."/>
      <w:lvlJc w:val="left"/>
      <w:pPr>
        <w:tabs>
          <w:tab w:val="num" w:pos="657"/>
        </w:tabs>
        <w:ind w:left="90" w:firstLine="0"/>
      </w:pPr>
      <w:rPr>
        <w:rFonts w:hint="default"/>
        <w:color w:val="auto"/>
      </w:rPr>
    </w:lvl>
    <w:lvl w:ilvl="1">
      <w:numFmt w:val="bullet"/>
      <w:lvlText w:val="-"/>
      <w:lvlJc w:val="left"/>
      <w:pPr>
        <w:ind w:left="1715" w:hanging="360"/>
      </w:pPr>
      <w:rPr>
        <w:rFonts w:ascii="Noto Sans Display" w:eastAsiaTheme="minorHAnsi" w:hAnsi="Noto Sans Display" w:cs="Noto Sans Display" w:hint="default"/>
      </w:rPr>
    </w:lvl>
    <w:lvl w:ilvl="2">
      <w:start w:val="1"/>
      <w:numFmt w:val="lowerLetter"/>
      <w:lvlText w:val="%3)"/>
      <w:lvlJc w:val="left"/>
      <w:pPr>
        <w:tabs>
          <w:tab w:val="num" w:pos="1071"/>
        </w:tabs>
        <w:ind w:left="504" w:firstLine="0"/>
      </w:pPr>
      <w:rPr>
        <w:rFonts w:hint="default"/>
      </w:rPr>
    </w:lvl>
    <w:lvl w:ilvl="3">
      <w:start w:val="1"/>
      <w:numFmt w:val="bullet"/>
      <w:lvlText w:val=""/>
      <w:lvlJc w:val="left"/>
      <w:pPr>
        <w:tabs>
          <w:tab w:val="num" w:pos="1638"/>
        </w:tabs>
        <w:ind w:left="1071" w:firstLine="0"/>
      </w:pPr>
      <w:rPr>
        <w:rFonts w:hint="default"/>
      </w:rPr>
    </w:lvl>
    <w:lvl w:ilvl="4">
      <w:start w:val="1"/>
      <w:numFmt w:val="bullet"/>
      <w:lvlText w:val=""/>
      <w:lvlJc w:val="left"/>
      <w:pPr>
        <w:tabs>
          <w:tab w:val="num" w:pos="2205"/>
        </w:tabs>
        <w:ind w:left="1638" w:firstLine="0"/>
      </w:pPr>
      <w:rPr>
        <w:rFonts w:hint="default"/>
      </w:rPr>
    </w:lvl>
    <w:lvl w:ilvl="5">
      <w:start w:val="1"/>
      <w:numFmt w:val="bullet"/>
      <w:lvlText w:val=""/>
      <w:lvlJc w:val="left"/>
      <w:pPr>
        <w:tabs>
          <w:tab w:val="num" w:pos="2772"/>
        </w:tabs>
        <w:ind w:left="2205" w:firstLine="0"/>
      </w:pPr>
      <w:rPr>
        <w:rFonts w:hint="default"/>
      </w:rPr>
    </w:lvl>
    <w:lvl w:ilvl="6">
      <w:start w:val="1"/>
      <w:numFmt w:val="bullet"/>
      <w:lvlText w:val=""/>
      <w:lvlJc w:val="left"/>
      <w:pPr>
        <w:tabs>
          <w:tab w:val="num" w:pos="3339"/>
        </w:tabs>
        <w:ind w:left="2772" w:firstLine="0"/>
      </w:pPr>
      <w:rPr>
        <w:rFonts w:hint="default"/>
      </w:rPr>
    </w:lvl>
    <w:lvl w:ilvl="7">
      <w:start w:val="1"/>
      <w:numFmt w:val="bullet"/>
      <w:lvlText w:val=""/>
      <w:lvlJc w:val="left"/>
      <w:pPr>
        <w:tabs>
          <w:tab w:val="num" w:pos="3905"/>
        </w:tabs>
        <w:ind w:left="3339" w:firstLine="0"/>
      </w:pPr>
      <w:rPr>
        <w:rFonts w:hint="default"/>
      </w:rPr>
    </w:lvl>
    <w:lvl w:ilvl="8">
      <w:start w:val="1"/>
      <w:numFmt w:val="bullet"/>
      <w:lvlText w:val=""/>
      <w:lvlJc w:val="left"/>
      <w:pPr>
        <w:tabs>
          <w:tab w:val="num" w:pos="4472"/>
        </w:tabs>
        <w:ind w:left="3905" w:firstLine="0"/>
      </w:pPr>
      <w:rPr>
        <w:rFonts w:hint="default"/>
      </w:rPr>
    </w:lvl>
  </w:abstractNum>
  <w:abstractNum w:abstractNumId="3" w15:restartNumberingAfterBreak="0">
    <w:nsid w:val="08612C33"/>
    <w:multiLevelType w:val="hybridMultilevel"/>
    <w:tmpl w:val="0F06C976"/>
    <w:lvl w:ilvl="0" w:tplc="4E82478C">
      <w:start w:val="1"/>
      <w:numFmt w:val="bullet"/>
      <w:lvlText w:val=""/>
      <w:lvlJc w:val="left"/>
      <w:pPr>
        <w:ind w:left="2574" w:hanging="360"/>
      </w:pPr>
      <w:rPr>
        <w:rFonts w:ascii="Symbol" w:hAnsi="Symbol" w:hint="default"/>
      </w:rPr>
    </w:lvl>
    <w:lvl w:ilvl="1" w:tplc="FFFFFFFF" w:tentative="1">
      <w:start w:val="1"/>
      <w:numFmt w:val="bullet"/>
      <w:lvlText w:val="o"/>
      <w:lvlJc w:val="left"/>
      <w:pPr>
        <w:ind w:left="3294" w:hanging="360"/>
      </w:pPr>
      <w:rPr>
        <w:rFonts w:ascii="Courier New" w:hAnsi="Courier New" w:cs="Courier New" w:hint="default"/>
      </w:rPr>
    </w:lvl>
    <w:lvl w:ilvl="2" w:tplc="FFFFFFFF" w:tentative="1">
      <w:start w:val="1"/>
      <w:numFmt w:val="bullet"/>
      <w:lvlText w:val=""/>
      <w:lvlJc w:val="left"/>
      <w:pPr>
        <w:ind w:left="4014" w:hanging="360"/>
      </w:pPr>
      <w:rPr>
        <w:rFonts w:ascii="Wingdings" w:hAnsi="Wingdings" w:hint="default"/>
      </w:rPr>
    </w:lvl>
    <w:lvl w:ilvl="3" w:tplc="FFFFFFFF" w:tentative="1">
      <w:start w:val="1"/>
      <w:numFmt w:val="bullet"/>
      <w:lvlText w:val=""/>
      <w:lvlJc w:val="left"/>
      <w:pPr>
        <w:ind w:left="4734" w:hanging="360"/>
      </w:pPr>
      <w:rPr>
        <w:rFonts w:ascii="Symbol" w:hAnsi="Symbol" w:hint="default"/>
      </w:rPr>
    </w:lvl>
    <w:lvl w:ilvl="4" w:tplc="FFFFFFFF" w:tentative="1">
      <w:start w:val="1"/>
      <w:numFmt w:val="bullet"/>
      <w:lvlText w:val="o"/>
      <w:lvlJc w:val="left"/>
      <w:pPr>
        <w:ind w:left="5454" w:hanging="360"/>
      </w:pPr>
      <w:rPr>
        <w:rFonts w:ascii="Courier New" w:hAnsi="Courier New" w:cs="Courier New" w:hint="default"/>
      </w:rPr>
    </w:lvl>
    <w:lvl w:ilvl="5" w:tplc="FFFFFFFF" w:tentative="1">
      <w:start w:val="1"/>
      <w:numFmt w:val="bullet"/>
      <w:lvlText w:val=""/>
      <w:lvlJc w:val="left"/>
      <w:pPr>
        <w:ind w:left="6174" w:hanging="360"/>
      </w:pPr>
      <w:rPr>
        <w:rFonts w:ascii="Wingdings" w:hAnsi="Wingdings" w:hint="default"/>
      </w:rPr>
    </w:lvl>
    <w:lvl w:ilvl="6" w:tplc="FFFFFFFF" w:tentative="1">
      <w:start w:val="1"/>
      <w:numFmt w:val="bullet"/>
      <w:lvlText w:val=""/>
      <w:lvlJc w:val="left"/>
      <w:pPr>
        <w:ind w:left="6894" w:hanging="360"/>
      </w:pPr>
      <w:rPr>
        <w:rFonts w:ascii="Symbol" w:hAnsi="Symbol" w:hint="default"/>
      </w:rPr>
    </w:lvl>
    <w:lvl w:ilvl="7" w:tplc="FFFFFFFF" w:tentative="1">
      <w:start w:val="1"/>
      <w:numFmt w:val="bullet"/>
      <w:lvlText w:val="o"/>
      <w:lvlJc w:val="left"/>
      <w:pPr>
        <w:ind w:left="7614" w:hanging="360"/>
      </w:pPr>
      <w:rPr>
        <w:rFonts w:ascii="Courier New" w:hAnsi="Courier New" w:cs="Courier New" w:hint="default"/>
      </w:rPr>
    </w:lvl>
    <w:lvl w:ilvl="8" w:tplc="FFFFFFFF" w:tentative="1">
      <w:start w:val="1"/>
      <w:numFmt w:val="bullet"/>
      <w:lvlText w:val=""/>
      <w:lvlJc w:val="left"/>
      <w:pPr>
        <w:ind w:left="8334" w:hanging="360"/>
      </w:pPr>
      <w:rPr>
        <w:rFonts w:ascii="Wingdings" w:hAnsi="Wingdings" w:hint="default"/>
      </w:rPr>
    </w:lvl>
  </w:abstractNum>
  <w:abstractNum w:abstractNumId="4" w15:restartNumberingAfterBreak="0">
    <w:nsid w:val="09BD4E86"/>
    <w:multiLevelType w:val="hybridMultilevel"/>
    <w:tmpl w:val="482ABF44"/>
    <w:lvl w:ilvl="0" w:tplc="342A8460">
      <w:start w:val="1"/>
      <w:numFmt w:val="bullet"/>
      <w:lvlText w:val=""/>
      <w:lvlJc w:val="left"/>
      <w:pPr>
        <w:ind w:left="2160" w:hanging="360"/>
      </w:pPr>
      <w:rPr>
        <w:rFonts w:ascii="Symbol" w:hAnsi="Symbol"/>
      </w:rPr>
    </w:lvl>
    <w:lvl w:ilvl="1" w:tplc="EA2C1832">
      <w:start w:val="1"/>
      <w:numFmt w:val="bullet"/>
      <w:lvlText w:val=""/>
      <w:lvlJc w:val="left"/>
      <w:pPr>
        <w:ind w:left="2160" w:hanging="360"/>
      </w:pPr>
      <w:rPr>
        <w:rFonts w:ascii="Symbol" w:hAnsi="Symbol"/>
      </w:rPr>
    </w:lvl>
    <w:lvl w:ilvl="2" w:tplc="868A023E">
      <w:start w:val="1"/>
      <w:numFmt w:val="bullet"/>
      <w:lvlText w:val=""/>
      <w:lvlJc w:val="left"/>
      <w:pPr>
        <w:ind w:left="2160" w:hanging="360"/>
      </w:pPr>
      <w:rPr>
        <w:rFonts w:ascii="Symbol" w:hAnsi="Symbol"/>
      </w:rPr>
    </w:lvl>
    <w:lvl w:ilvl="3" w:tplc="40102A36">
      <w:start w:val="1"/>
      <w:numFmt w:val="bullet"/>
      <w:lvlText w:val=""/>
      <w:lvlJc w:val="left"/>
      <w:pPr>
        <w:ind w:left="2160" w:hanging="360"/>
      </w:pPr>
      <w:rPr>
        <w:rFonts w:ascii="Symbol" w:hAnsi="Symbol"/>
      </w:rPr>
    </w:lvl>
    <w:lvl w:ilvl="4" w:tplc="CDC21E90">
      <w:start w:val="1"/>
      <w:numFmt w:val="bullet"/>
      <w:lvlText w:val=""/>
      <w:lvlJc w:val="left"/>
      <w:pPr>
        <w:ind w:left="2160" w:hanging="360"/>
      </w:pPr>
      <w:rPr>
        <w:rFonts w:ascii="Symbol" w:hAnsi="Symbol"/>
      </w:rPr>
    </w:lvl>
    <w:lvl w:ilvl="5" w:tplc="E67A6F36">
      <w:start w:val="1"/>
      <w:numFmt w:val="bullet"/>
      <w:lvlText w:val=""/>
      <w:lvlJc w:val="left"/>
      <w:pPr>
        <w:ind w:left="2160" w:hanging="360"/>
      </w:pPr>
      <w:rPr>
        <w:rFonts w:ascii="Symbol" w:hAnsi="Symbol"/>
      </w:rPr>
    </w:lvl>
    <w:lvl w:ilvl="6" w:tplc="D0E21C8E">
      <w:start w:val="1"/>
      <w:numFmt w:val="bullet"/>
      <w:lvlText w:val=""/>
      <w:lvlJc w:val="left"/>
      <w:pPr>
        <w:ind w:left="2160" w:hanging="360"/>
      </w:pPr>
      <w:rPr>
        <w:rFonts w:ascii="Symbol" w:hAnsi="Symbol"/>
      </w:rPr>
    </w:lvl>
    <w:lvl w:ilvl="7" w:tplc="EE4A350A">
      <w:start w:val="1"/>
      <w:numFmt w:val="bullet"/>
      <w:lvlText w:val=""/>
      <w:lvlJc w:val="left"/>
      <w:pPr>
        <w:ind w:left="2160" w:hanging="360"/>
      </w:pPr>
      <w:rPr>
        <w:rFonts w:ascii="Symbol" w:hAnsi="Symbol"/>
      </w:rPr>
    </w:lvl>
    <w:lvl w:ilvl="8" w:tplc="23667D5A">
      <w:start w:val="1"/>
      <w:numFmt w:val="bullet"/>
      <w:lvlText w:val=""/>
      <w:lvlJc w:val="left"/>
      <w:pPr>
        <w:ind w:left="2160" w:hanging="360"/>
      </w:pPr>
      <w:rPr>
        <w:rFonts w:ascii="Symbol" w:hAnsi="Symbol"/>
      </w:rPr>
    </w:lvl>
  </w:abstractNum>
  <w:abstractNum w:abstractNumId="5" w15:restartNumberingAfterBreak="0">
    <w:nsid w:val="10AA0875"/>
    <w:multiLevelType w:val="multilevel"/>
    <w:tmpl w:val="F5B2456A"/>
    <w:lvl w:ilvl="0">
      <w:start w:val="1"/>
      <w:numFmt w:val="decimal"/>
      <w:lvlRestart w:val="0"/>
      <w:lvlText w:val="%1."/>
      <w:lvlJc w:val="left"/>
      <w:pPr>
        <w:tabs>
          <w:tab w:val="num" w:pos="657"/>
        </w:tabs>
        <w:ind w:left="90" w:firstLine="0"/>
      </w:pPr>
      <w:rPr>
        <w:rFonts w:hint="default"/>
        <w:color w:val="auto"/>
      </w:rPr>
    </w:lvl>
    <w:lvl w:ilvl="1">
      <w:start w:val="1"/>
      <w:numFmt w:val="bullet"/>
      <w:lvlText w:val=""/>
      <w:lvlJc w:val="left"/>
      <w:pPr>
        <w:ind w:left="1715" w:hanging="360"/>
      </w:pPr>
      <w:rPr>
        <w:rFonts w:ascii="Symbol" w:hAnsi="Symbol" w:hint="default"/>
      </w:rPr>
    </w:lvl>
    <w:lvl w:ilvl="2">
      <w:start w:val="1"/>
      <w:numFmt w:val="lowerLetter"/>
      <w:lvlText w:val="%3)"/>
      <w:lvlJc w:val="left"/>
      <w:pPr>
        <w:tabs>
          <w:tab w:val="num" w:pos="1071"/>
        </w:tabs>
        <w:ind w:left="504" w:firstLine="0"/>
      </w:pPr>
      <w:rPr>
        <w:rFonts w:hint="default"/>
      </w:rPr>
    </w:lvl>
    <w:lvl w:ilvl="3">
      <w:start w:val="1"/>
      <w:numFmt w:val="bullet"/>
      <w:lvlText w:val=""/>
      <w:lvlJc w:val="left"/>
      <w:pPr>
        <w:tabs>
          <w:tab w:val="num" w:pos="1638"/>
        </w:tabs>
        <w:ind w:left="1071" w:firstLine="0"/>
      </w:pPr>
      <w:rPr>
        <w:rFonts w:hint="default"/>
      </w:rPr>
    </w:lvl>
    <w:lvl w:ilvl="4">
      <w:start w:val="1"/>
      <w:numFmt w:val="bullet"/>
      <w:lvlText w:val=""/>
      <w:lvlJc w:val="left"/>
      <w:pPr>
        <w:tabs>
          <w:tab w:val="num" w:pos="2205"/>
        </w:tabs>
        <w:ind w:left="1638" w:firstLine="0"/>
      </w:pPr>
      <w:rPr>
        <w:rFonts w:hint="default"/>
      </w:rPr>
    </w:lvl>
    <w:lvl w:ilvl="5">
      <w:start w:val="1"/>
      <w:numFmt w:val="bullet"/>
      <w:lvlText w:val=""/>
      <w:lvlJc w:val="left"/>
      <w:pPr>
        <w:tabs>
          <w:tab w:val="num" w:pos="2772"/>
        </w:tabs>
        <w:ind w:left="2205" w:firstLine="0"/>
      </w:pPr>
      <w:rPr>
        <w:rFonts w:hint="default"/>
      </w:rPr>
    </w:lvl>
    <w:lvl w:ilvl="6">
      <w:start w:val="1"/>
      <w:numFmt w:val="bullet"/>
      <w:lvlText w:val=""/>
      <w:lvlJc w:val="left"/>
      <w:pPr>
        <w:tabs>
          <w:tab w:val="num" w:pos="3339"/>
        </w:tabs>
        <w:ind w:left="2772" w:firstLine="0"/>
      </w:pPr>
      <w:rPr>
        <w:rFonts w:hint="default"/>
      </w:rPr>
    </w:lvl>
    <w:lvl w:ilvl="7">
      <w:start w:val="1"/>
      <w:numFmt w:val="bullet"/>
      <w:lvlText w:val=""/>
      <w:lvlJc w:val="left"/>
      <w:pPr>
        <w:tabs>
          <w:tab w:val="num" w:pos="3905"/>
        </w:tabs>
        <w:ind w:left="3339" w:firstLine="0"/>
      </w:pPr>
      <w:rPr>
        <w:rFonts w:hint="default"/>
      </w:rPr>
    </w:lvl>
    <w:lvl w:ilvl="8">
      <w:start w:val="1"/>
      <w:numFmt w:val="bullet"/>
      <w:lvlText w:val=""/>
      <w:lvlJc w:val="left"/>
      <w:pPr>
        <w:tabs>
          <w:tab w:val="num" w:pos="4472"/>
        </w:tabs>
        <w:ind w:left="3905" w:firstLine="0"/>
      </w:pPr>
      <w:rPr>
        <w:rFonts w:hint="default"/>
      </w:rPr>
    </w:lvl>
  </w:abstractNum>
  <w:abstractNum w:abstractNumId="6" w15:restartNumberingAfterBreak="0">
    <w:nsid w:val="11C865C4"/>
    <w:multiLevelType w:val="hybridMultilevel"/>
    <w:tmpl w:val="A9B4058C"/>
    <w:lvl w:ilvl="0" w:tplc="40E852D4">
      <w:start w:val="1"/>
      <w:numFmt w:val="bullet"/>
      <w:lvlText w:val=""/>
      <w:lvlJc w:val="left"/>
      <w:pPr>
        <w:ind w:left="2160" w:hanging="360"/>
      </w:pPr>
      <w:rPr>
        <w:rFonts w:ascii="Symbol" w:hAnsi="Symbol"/>
      </w:rPr>
    </w:lvl>
    <w:lvl w:ilvl="1" w:tplc="DF7ADF0A">
      <w:start w:val="1"/>
      <w:numFmt w:val="bullet"/>
      <w:lvlText w:val=""/>
      <w:lvlJc w:val="left"/>
      <w:pPr>
        <w:ind w:left="2160" w:hanging="360"/>
      </w:pPr>
      <w:rPr>
        <w:rFonts w:ascii="Symbol" w:hAnsi="Symbol"/>
      </w:rPr>
    </w:lvl>
    <w:lvl w:ilvl="2" w:tplc="05587D1E">
      <w:start w:val="1"/>
      <w:numFmt w:val="bullet"/>
      <w:lvlText w:val=""/>
      <w:lvlJc w:val="left"/>
      <w:pPr>
        <w:ind w:left="2160" w:hanging="360"/>
      </w:pPr>
      <w:rPr>
        <w:rFonts w:ascii="Symbol" w:hAnsi="Symbol"/>
      </w:rPr>
    </w:lvl>
    <w:lvl w:ilvl="3" w:tplc="8B7EDA0E">
      <w:start w:val="1"/>
      <w:numFmt w:val="bullet"/>
      <w:lvlText w:val=""/>
      <w:lvlJc w:val="left"/>
      <w:pPr>
        <w:ind w:left="2160" w:hanging="360"/>
      </w:pPr>
      <w:rPr>
        <w:rFonts w:ascii="Symbol" w:hAnsi="Symbol"/>
      </w:rPr>
    </w:lvl>
    <w:lvl w:ilvl="4" w:tplc="CD4A349E">
      <w:start w:val="1"/>
      <w:numFmt w:val="bullet"/>
      <w:lvlText w:val=""/>
      <w:lvlJc w:val="left"/>
      <w:pPr>
        <w:ind w:left="2160" w:hanging="360"/>
      </w:pPr>
      <w:rPr>
        <w:rFonts w:ascii="Symbol" w:hAnsi="Symbol"/>
      </w:rPr>
    </w:lvl>
    <w:lvl w:ilvl="5" w:tplc="FD80C6AE">
      <w:start w:val="1"/>
      <w:numFmt w:val="bullet"/>
      <w:lvlText w:val=""/>
      <w:lvlJc w:val="left"/>
      <w:pPr>
        <w:ind w:left="2160" w:hanging="360"/>
      </w:pPr>
      <w:rPr>
        <w:rFonts w:ascii="Symbol" w:hAnsi="Symbol"/>
      </w:rPr>
    </w:lvl>
    <w:lvl w:ilvl="6" w:tplc="A55A1024">
      <w:start w:val="1"/>
      <w:numFmt w:val="bullet"/>
      <w:lvlText w:val=""/>
      <w:lvlJc w:val="left"/>
      <w:pPr>
        <w:ind w:left="2160" w:hanging="360"/>
      </w:pPr>
      <w:rPr>
        <w:rFonts w:ascii="Symbol" w:hAnsi="Symbol"/>
      </w:rPr>
    </w:lvl>
    <w:lvl w:ilvl="7" w:tplc="A72248F0">
      <w:start w:val="1"/>
      <w:numFmt w:val="bullet"/>
      <w:lvlText w:val=""/>
      <w:lvlJc w:val="left"/>
      <w:pPr>
        <w:ind w:left="2160" w:hanging="360"/>
      </w:pPr>
      <w:rPr>
        <w:rFonts w:ascii="Symbol" w:hAnsi="Symbol"/>
      </w:rPr>
    </w:lvl>
    <w:lvl w:ilvl="8" w:tplc="7E76FA62">
      <w:start w:val="1"/>
      <w:numFmt w:val="bullet"/>
      <w:lvlText w:val=""/>
      <w:lvlJc w:val="left"/>
      <w:pPr>
        <w:ind w:left="2160" w:hanging="360"/>
      </w:pPr>
      <w:rPr>
        <w:rFonts w:ascii="Symbol" w:hAnsi="Symbol"/>
      </w:rPr>
    </w:lvl>
  </w:abstractNum>
  <w:abstractNum w:abstractNumId="7" w15:restartNumberingAfterBreak="0">
    <w:nsid w:val="14B635C1"/>
    <w:multiLevelType w:val="hybridMultilevel"/>
    <w:tmpl w:val="CC068A46"/>
    <w:lvl w:ilvl="0" w:tplc="1D802AD2">
      <w:start w:val="1"/>
      <w:numFmt w:val="decimal"/>
      <w:lvlText w:val="%1."/>
      <w:lvlJc w:val="left"/>
      <w:pPr>
        <w:ind w:left="720" w:hanging="360"/>
      </w:pPr>
    </w:lvl>
    <w:lvl w:ilvl="1" w:tplc="1FB6E76A">
      <w:start w:val="1"/>
      <w:numFmt w:val="decimal"/>
      <w:lvlText w:val="%2."/>
      <w:lvlJc w:val="left"/>
      <w:pPr>
        <w:ind w:left="720" w:hanging="360"/>
      </w:pPr>
    </w:lvl>
    <w:lvl w:ilvl="2" w:tplc="6B8E8ED4">
      <w:start w:val="1"/>
      <w:numFmt w:val="decimal"/>
      <w:lvlText w:val="%3."/>
      <w:lvlJc w:val="left"/>
      <w:pPr>
        <w:ind w:left="720" w:hanging="360"/>
      </w:pPr>
    </w:lvl>
    <w:lvl w:ilvl="3" w:tplc="D3AA9E0A">
      <w:start w:val="1"/>
      <w:numFmt w:val="decimal"/>
      <w:lvlText w:val="%4."/>
      <w:lvlJc w:val="left"/>
      <w:pPr>
        <w:ind w:left="720" w:hanging="360"/>
      </w:pPr>
    </w:lvl>
    <w:lvl w:ilvl="4" w:tplc="5D98F36C">
      <w:start w:val="1"/>
      <w:numFmt w:val="decimal"/>
      <w:lvlText w:val="%5."/>
      <w:lvlJc w:val="left"/>
      <w:pPr>
        <w:ind w:left="720" w:hanging="360"/>
      </w:pPr>
    </w:lvl>
    <w:lvl w:ilvl="5" w:tplc="FF643AF6">
      <w:start w:val="1"/>
      <w:numFmt w:val="decimal"/>
      <w:lvlText w:val="%6."/>
      <w:lvlJc w:val="left"/>
      <w:pPr>
        <w:ind w:left="720" w:hanging="360"/>
      </w:pPr>
    </w:lvl>
    <w:lvl w:ilvl="6" w:tplc="5726CC94">
      <w:start w:val="1"/>
      <w:numFmt w:val="decimal"/>
      <w:lvlText w:val="%7."/>
      <w:lvlJc w:val="left"/>
      <w:pPr>
        <w:ind w:left="720" w:hanging="360"/>
      </w:pPr>
    </w:lvl>
    <w:lvl w:ilvl="7" w:tplc="E786BD94">
      <w:start w:val="1"/>
      <w:numFmt w:val="decimal"/>
      <w:lvlText w:val="%8."/>
      <w:lvlJc w:val="left"/>
      <w:pPr>
        <w:ind w:left="720" w:hanging="360"/>
      </w:pPr>
    </w:lvl>
    <w:lvl w:ilvl="8" w:tplc="4A68C8F4">
      <w:start w:val="1"/>
      <w:numFmt w:val="decimal"/>
      <w:lvlText w:val="%9."/>
      <w:lvlJc w:val="left"/>
      <w:pPr>
        <w:ind w:left="720" w:hanging="360"/>
      </w:pPr>
    </w:lvl>
  </w:abstractNum>
  <w:abstractNum w:abstractNumId="8" w15:restartNumberingAfterBreak="0">
    <w:nsid w:val="16CA7C6E"/>
    <w:multiLevelType w:val="hybridMultilevel"/>
    <w:tmpl w:val="D23A8A9C"/>
    <w:lvl w:ilvl="0" w:tplc="E9CE3208">
      <w:start w:val="1"/>
      <w:numFmt w:val="bullet"/>
      <w:lvlText w:val=""/>
      <w:lvlJc w:val="left"/>
      <w:pPr>
        <w:ind w:left="2160" w:hanging="360"/>
      </w:pPr>
      <w:rPr>
        <w:rFonts w:ascii="Symbol" w:hAnsi="Symbol"/>
      </w:rPr>
    </w:lvl>
    <w:lvl w:ilvl="1" w:tplc="B4BC07F2">
      <w:start w:val="1"/>
      <w:numFmt w:val="bullet"/>
      <w:lvlText w:val=""/>
      <w:lvlJc w:val="left"/>
      <w:pPr>
        <w:ind w:left="2160" w:hanging="360"/>
      </w:pPr>
      <w:rPr>
        <w:rFonts w:ascii="Symbol" w:hAnsi="Symbol"/>
      </w:rPr>
    </w:lvl>
    <w:lvl w:ilvl="2" w:tplc="2CA4FEE2">
      <w:start w:val="1"/>
      <w:numFmt w:val="bullet"/>
      <w:lvlText w:val=""/>
      <w:lvlJc w:val="left"/>
      <w:pPr>
        <w:ind w:left="2160" w:hanging="360"/>
      </w:pPr>
      <w:rPr>
        <w:rFonts w:ascii="Symbol" w:hAnsi="Symbol"/>
      </w:rPr>
    </w:lvl>
    <w:lvl w:ilvl="3" w:tplc="C00E7F1A">
      <w:start w:val="1"/>
      <w:numFmt w:val="bullet"/>
      <w:lvlText w:val=""/>
      <w:lvlJc w:val="left"/>
      <w:pPr>
        <w:ind w:left="2160" w:hanging="360"/>
      </w:pPr>
      <w:rPr>
        <w:rFonts w:ascii="Symbol" w:hAnsi="Symbol"/>
      </w:rPr>
    </w:lvl>
    <w:lvl w:ilvl="4" w:tplc="A1DCF76A">
      <w:start w:val="1"/>
      <w:numFmt w:val="bullet"/>
      <w:lvlText w:val=""/>
      <w:lvlJc w:val="left"/>
      <w:pPr>
        <w:ind w:left="2160" w:hanging="360"/>
      </w:pPr>
      <w:rPr>
        <w:rFonts w:ascii="Symbol" w:hAnsi="Symbol"/>
      </w:rPr>
    </w:lvl>
    <w:lvl w:ilvl="5" w:tplc="2D20AC92">
      <w:start w:val="1"/>
      <w:numFmt w:val="bullet"/>
      <w:lvlText w:val=""/>
      <w:lvlJc w:val="left"/>
      <w:pPr>
        <w:ind w:left="2160" w:hanging="360"/>
      </w:pPr>
      <w:rPr>
        <w:rFonts w:ascii="Symbol" w:hAnsi="Symbol"/>
      </w:rPr>
    </w:lvl>
    <w:lvl w:ilvl="6" w:tplc="EE9C5BA8">
      <w:start w:val="1"/>
      <w:numFmt w:val="bullet"/>
      <w:lvlText w:val=""/>
      <w:lvlJc w:val="left"/>
      <w:pPr>
        <w:ind w:left="2160" w:hanging="360"/>
      </w:pPr>
      <w:rPr>
        <w:rFonts w:ascii="Symbol" w:hAnsi="Symbol"/>
      </w:rPr>
    </w:lvl>
    <w:lvl w:ilvl="7" w:tplc="994450D0">
      <w:start w:val="1"/>
      <w:numFmt w:val="bullet"/>
      <w:lvlText w:val=""/>
      <w:lvlJc w:val="left"/>
      <w:pPr>
        <w:ind w:left="2160" w:hanging="360"/>
      </w:pPr>
      <w:rPr>
        <w:rFonts w:ascii="Symbol" w:hAnsi="Symbol"/>
      </w:rPr>
    </w:lvl>
    <w:lvl w:ilvl="8" w:tplc="936AD9A2">
      <w:start w:val="1"/>
      <w:numFmt w:val="bullet"/>
      <w:lvlText w:val=""/>
      <w:lvlJc w:val="left"/>
      <w:pPr>
        <w:ind w:left="2160" w:hanging="360"/>
      </w:pPr>
      <w:rPr>
        <w:rFonts w:ascii="Symbol" w:hAnsi="Symbol"/>
      </w:rPr>
    </w:lvl>
  </w:abstractNum>
  <w:abstractNum w:abstractNumId="9" w15:restartNumberingAfterBreak="0">
    <w:nsid w:val="16FA1873"/>
    <w:multiLevelType w:val="multilevel"/>
    <w:tmpl w:val="BF04A8D0"/>
    <w:lvl w:ilvl="0">
      <w:start w:val="1"/>
      <w:numFmt w:val="decimal"/>
      <w:lvlRestart w:val="0"/>
      <w:lvlText w:val="%1."/>
      <w:lvlJc w:val="left"/>
      <w:pPr>
        <w:tabs>
          <w:tab w:val="num" w:pos="657"/>
        </w:tabs>
        <w:ind w:left="90" w:firstLine="0"/>
      </w:pPr>
      <w:rPr>
        <w:rFonts w:hint="default"/>
        <w:color w:val="auto"/>
      </w:rPr>
    </w:lvl>
    <w:lvl w:ilvl="1">
      <w:start w:val="1"/>
      <w:numFmt w:val="bullet"/>
      <w:lvlText w:val=""/>
      <w:lvlJc w:val="left"/>
      <w:pPr>
        <w:ind w:left="1715" w:hanging="360"/>
      </w:pPr>
      <w:rPr>
        <w:rFonts w:ascii="Symbol" w:hAnsi="Symbol" w:hint="default"/>
      </w:rPr>
    </w:lvl>
    <w:lvl w:ilvl="2">
      <w:start w:val="1"/>
      <w:numFmt w:val="lowerLetter"/>
      <w:lvlText w:val="%3)"/>
      <w:lvlJc w:val="left"/>
      <w:pPr>
        <w:tabs>
          <w:tab w:val="num" w:pos="1071"/>
        </w:tabs>
        <w:ind w:left="504" w:firstLine="0"/>
      </w:pPr>
      <w:rPr>
        <w:rFonts w:hint="default"/>
      </w:rPr>
    </w:lvl>
    <w:lvl w:ilvl="3">
      <w:start w:val="1"/>
      <w:numFmt w:val="bullet"/>
      <w:lvlText w:val=""/>
      <w:lvlJc w:val="left"/>
      <w:pPr>
        <w:tabs>
          <w:tab w:val="num" w:pos="1638"/>
        </w:tabs>
        <w:ind w:left="1071" w:firstLine="0"/>
      </w:pPr>
      <w:rPr>
        <w:rFonts w:hint="default"/>
      </w:rPr>
    </w:lvl>
    <w:lvl w:ilvl="4">
      <w:start w:val="1"/>
      <w:numFmt w:val="bullet"/>
      <w:lvlText w:val=""/>
      <w:lvlJc w:val="left"/>
      <w:pPr>
        <w:tabs>
          <w:tab w:val="num" w:pos="2205"/>
        </w:tabs>
        <w:ind w:left="1638" w:firstLine="0"/>
      </w:pPr>
      <w:rPr>
        <w:rFonts w:hint="default"/>
      </w:rPr>
    </w:lvl>
    <w:lvl w:ilvl="5">
      <w:start w:val="1"/>
      <w:numFmt w:val="bullet"/>
      <w:lvlText w:val=""/>
      <w:lvlJc w:val="left"/>
      <w:pPr>
        <w:tabs>
          <w:tab w:val="num" w:pos="2772"/>
        </w:tabs>
        <w:ind w:left="2205" w:firstLine="0"/>
      </w:pPr>
      <w:rPr>
        <w:rFonts w:hint="default"/>
      </w:rPr>
    </w:lvl>
    <w:lvl w:ilvl="6">
      <w:start w:val="1"/>
      <w:numFmt w:val="bullet"/>
      <w:lvlText w:val=""/>
      <w:lvlJc w:val="left"/>
      <w:pPr>
        <w:tabs>
          <w:tab w:val="num" w:pos="3339"/>
        </w:tabs>
        <w:ind w:left="2772" w:firstLine="0"/>
      </w:pPr>
      <w:rPr>
        <w:rFonts w:hint="default"/>
      </w:rPr>
    </w:lvl>
    <w:lvl w:ilvl="7">
      <w:start w:val="1"/>
      <w:numFmt w:val="bullet"/>
      <w:lvlText w:val=""/>
      <w:lvlJc w:val="left"/>
      <w:pPr>
        <w:tabs>
          <w:tab w:val="num" w:pos="3905"/>
        </w:tabs>
        <w:ind w:left="3339" w:firstLine="0"/>
      </w:pPr>
      <w:rPr>
        <w:rFonts w:hint="default"/>
      </w:rPr>
    </w:lvl>
    <w:lvl w:ilvl="8">
      <w:start w:val="1"/>
      <w:numFmt w:val="bullet"/>
      <w:lvlText w:val=""/>
      <w:lvlJc w:val="left"/>
      <w:pPr>
        <w:tabs>
          <w:tab w:val="num" w:pos="4472"/>
        </w:tabs>
        <w:ind w:left="3905" w:firstLine="0"/>
      </w:pPr>
      <w:rPr>
        <w:rFonts w:hint="default"/>
      </w:r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92B38E9"/>
    <w:multiLevelType w:val="hybridMultilevel"/>
    <w:tmpl w:val="E45E92EC"/>
    <w:lvl w:ilvl="0" w:tplc="15BACA60">
      <w:start w:val="1"/>
      <w:numFmt w:val="bullet"/>
      <w:lvlText w:val="–"/>
      <w:lvlJc w:val="left"/>
      <w:pPr>
        <w:tabs>
          <w:tab w:val="num" w:pos="720"/>
        </w:tabs>
        <w:ind w:left="720" w:hanging="360"/>
      </w:pPr>
      <w:rPr>
        <w:rFonts w:ascii="Arial" w:hAnsi="Arial" w:hint="default"/>
      </w:rPr>
    </w:lvl>
    <w:lvl w:ilvl="1" w:tplc="4B2E7E20">
      <w:start w:val="1"/>
      <w:numFmt w:val="bullet"/>
      <w:lvlText w:val="–"/>
      <w:lvlJc w:val="left"/>
      <w:pPr>
        <w:tabs>
          <w:tab w:val="num" w:pos="1440"/>
        </w:tabs>
        <w:ind w:left="1440" w:hanging="360"/>
      </w:pPr>
      <w:rPr>
        <w:rFonts w:ascii="Arial" w:hAnsi="Arial" w:hint="default"/>
      </w:rPr>
    </w:lvl>
    <w:lvl w:ilvl="2" w:tplc="391C6AD4" w:tentative="1">
      <w:start w:val="1"/>
      <w:numFmt w:val="bullet"/>
      <w:lvlText w:val="–"/>
      <w:lvlJc w:val="left"/>
      <w:pPr>
        <w:tabs>
          <w:tab w:val="num" w:pos="2160"/>
        </w:tabs>
        <w:ind w:left="2160" w:hanging="360"/>
      </w:pPr>
      <w:rPr>
        <w:rFonts w:ascii="Arial" w:hAnsi="Arial" w:hint="default"/>
      </w:rPr>
    </w:lvl>
    <w:lvl w:ilvl="3" w:tplc="C9B0EC56" w:tentative="1">
      <w:start w:val="1"/>
      <w:numFmt w:val="bullet"/>
      <w:lvlText w:val="–"/>
      <w:lvlJc w:val="left"/>
      <w:pPr>
        <w:tabs>
          <w:tab w:val="num" w:pos="2880"/>
        </w:tabs>
        <w:ind w:left="2880" w:hanging="360"/>
      </w:pPr>
      <w:rPr>
        <w:rFonts w:ascii="Arial" w:hAnsi="Arial" w:hint="default"/>
      </w:rPr>
    </w:lvl>
    <w:lvl w:ilvl="4" w:tplc="4C8C2146" w:tentative="1">
      <w:start w:val="1"/>
      <w:numFmt w:val="bullet"/>
      <w:lvlText w:val="–"/>
      <w:lvlJc w:val="left"/>
      <w:pPr>
        <w:tabs>
          <w:tab w:val="num" w:pos="3600"/>
        </w:tabs>
        <w:ind w:left="3600" w:hanging="360"/>
      </w:pPr>
      <w:rPr>
        <w:rFonts w:ascii="Arial" w:hAnsi="Arial" w:hint="default"/>
      </w:rPr>
    </w:lvl>
    <w:lvl w:ilvl="5" w:tplc="D5582E1E" w:tentative="1">
      <w:start w:val="1"/>
      <w:numFmt w:val="bullet"/>
      <w:lvlText w:val="–"/>
      <w:lvlJc w:val="left"/>
      <w:pPr>
        <w:tabs>
          <w:tab w:val="num" w:pos="4320"/>
        </w:tabs>
        <w:ind w:left="4320" w:hanging="360"/>
      </w:pPr>
      <w:rPr>
        <w:rFonts w:ascii="Arial" w:hAnsi="Arial" w:hint="default"/>
      </w:rPr>
    </w:lvl>
    <w:lvl w:ilvl="6" w:tplc="93A482CA" w:tentative="1">
      <w:start w:val="1"/>
      <w:numFmt w:val="bullet"/>
      <w:lvlText w:val="–"/>
      <w:lvlJc w:val="left"/>
      <w:pPr>
        <w:tabs>
          <w:tab w:val="num" w:pos="5040"/>
        </w:tabs>
        <w:ind w:left="5040" w:hanging="360"/>
      </w:pPr>
      <w:rPr>
        <w:rFonts w:ascii="Arial" w:hAnsi="Arial" w:hint="default"/>
      </w:rPr>
    </w:lvl>
    <w:lvl w:ilvl="7" w:tplc="03344A24" w:tentative="1">
      <w:start w:val="1"/>
      <w:numFmt w:val="bullet"/>
      <w:lvlText w:val="–"/>
      <w:lvlJc w:val="left"/>
      <w:pPr>
        <w:tabs>
          <w:tab w:val="num" w:pos="5760"/>
        </w:tabs>
        <w:ind w:left="5760" w:hanging="360"/>
      </w:pPr>
      <w:rPr>
        <w:rFonts w:ascii="Arial" w:hAnsi="Arial" w:hint="default"/>
      </w:rPr>
    </w:lvl>
    <w:lvl w:ilvl="8" w:tplc="C2DAD87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A6D0824"/>
    <w:multiLevelType w:val="hybridMultilevel"/>
    <w:tmpl w:val="04D6F1B2"/>
    <w:lvl w:ilvl="0" w:tplc="B8DE90B4">
      <w:start w:val="1"/>
      <w:numFmt w:val="bullet"/>
      <w:lvlText w:val=""/>
      <w:lvlJc w:val="left"/>
      <w:pPr>
        <w:ind w:left="2160" w:hanging="360"/>
      </w:pPr>
      <w:rPr>
        <w:rFonts w:ascii="Symbol" w:hAnsi="Symbol"/>
      </w:rPr>
    </w:lvl>
    <w:lvl w:ilvl="1" w:tplc="EC7CFB9A">
      <w:start w:val="1"/>
      <w:numFmt w:val="bullet"/>
      <w:lvlText w:val=""/>
      <w:lvlJc w:val="left"/>
      <w:pPr>
        <w:ind w:left="2160" w:hanging="360"/>
      </w:pPr>
      <w:rPr>
        <w:rFonts w:ascii="Symbol" w:hAnsi="Symbol"/>
      </w:rPr>
    </w:lvl>
    <w:lvl w:ilvl="2" w:tplc="FFDE7584">
      <w:start w:val="1"/>
      <w:numFmt w:val="bullet"/>
      <w:lvlText w:val=""/>
      <w:lvlJc w:val="left"/>
      <w:pPr>
        <w:ind w:left="2160" w:hanging="360"/>
      </w:pPr>
      <w:rPr>
        <w:rFonts w:ascii="Symbol" w:hAnsi="Symbol"/>
      </w:rPr>
    </w:lvl>
    <w:lvl w:ilvl="3" w:tplc="C324E540">
      <w:start w:val="1"/>
      <w:numFmt w:val="bullet"/>
      <w:lvlText w:val=""/>
      <w:lvlJc w:val="left"/>
      <w:pPr>
        <w:ind w:left="2160" w:hanging="360"/>
      </w:pPr>
      <w:rPr>
        <w:rFonts w:ascii="Symbol" w:hAnsi="Symbol"/>
      </w:rPr>
    </w:lvl>
    <w:lvl w:ilvl="4" w:tplc="82B00F64">
      <w:start w:val="1"/>
      <w:numFmt w:val="bullet"/>
      <w:lvlText w:val=""/>
      <w:lvlJc w:val="left"/>
      <w:pPr>
        <w:ind w:left="2160" w:hanging="360"/>
      </w:pPr>
      <w:rPr>
        <w:rFonts w:ascii="Symbol" w:hAnsi="Symbol"/>
      </w:rPr>
    </w:lvl>
    <w:lvl w:ilvl="5" w:tplc="F63AC786">
      <w:start w:val="1"/>
      <w:numFmt w:val="bullet"/>
      <w:lvlText w:val=""/>
      <w:lvlJc w:val="left"/>
      <w:pPr>
        <w:ind w:left="2160" w:hanging="360"/>
      </w:pPr>
      <w:rPr>
        <w:rFonts w:ascii="Symbol" w:hAnsi="Symbol"/>
      </w:rPr>
    </w:lvl>
    <w:lvl w:ilvl="6" w:tplc="E73ECF40">
      <w:start w:val="1"/>
      <w:numFmt w:val="bullet"/>
      <w:lvlText w:val=""/>
      <w:lvlJc w:val="left"/>
      <w:pPr>
        <w:ind w:left="2160" w:hanging="360"/>
      </w:pPr>
      <w:rPr>
        <w:rFonts w:ascii="Symbol" w:hAnsi="Symbol"/>
      </w:rPr>
    </w:lvl>
    <w:lvl w:ilvl="7" w:tplc="805A69BC">
      <w:start w:val="1"/>
      <w:numFmt w:val="bullet"/>
      <w:lvlText w:val=""/>
      <w:lvlJc w:val="left"/>
      <w:pPr>
        <w:ind w:left="2160" w:hanging="360"/>
      </w:pPr>
      <w:rPr>
        <w:rFonts w:ascii="Symbol" w:hAnsi="Symbol"/>
      </w:rPr>
    </w:lvl>
    <w:lvl w:ilvl="8" w:tplc="BAC6B7C4">
      <w:start w:val="1"/>
      <w:numFmt w:val="bullet"/>
      <w:lvlText w:val=""/>
      <w:lvlJc w:val="left"/>
      <w:pPr>
        <w:ind w:left="2160" w:hanging="360"/>
      </w:pPr>
      <w:rPr>
        <w:rFonts w:ascii="Symbol" w:hAnsi="Symbol"/>
      </w:rPr>
    </w:lvl>
  </w:abstractNum>
  <w:abstractNum w:abstractNumId="13" w15:restartNumberingAfterBreak="0">
    <w:nsid w:val="1E3C2D84"/>
    <w:multiLevelType w:val="hybridMultilevel"/>
    <w:tmpl w:val="D0FABB24"/>
    <w:lvl w:ilvl="0" w:tplc="EB20D3EC">
      <w:start w:val="1"/>
      <w:numFmt w:val="bullet"/>
      <w:lvlText w:val=""/>
      <w:lvlJc w:val="left"/>
      <w:pPr>
        <w:ind w:left="2160" w:hanging="360"/>
      </w:pPr>
      <w:rPr>
        <w:rFonts w:ascii="Symbol" w:hAnsi="Symbol"/>
      </w:rPr>
    </w:lvl>
    <w:lvl w:ilvl="1" w:tplc="8920175C">
      <w:start w:val="1"/>
      <w:numFmt w:val="bullet"/>
      <w:lvlText w:val=""/>
      <w:lvlJc w:val="left"/>
      <w:pPr>
        <w:ind w:left="2160" w:hanging="360"/>
      </w:pPr>
      <w:rPr>
        <w:rFonts w:ascii="Symbol" w:hAnsi="Symbol"/>
      </w:rPr>
    </w:lvl>
    <w:lvl w:ilvl="2" w:tplc="62302D18">
      <w:start w:val="1"/>
      <w:numFmt w:val="bullet"/>
      <w:lvlText w:val=""/>
      <w:lvlJc w:val="left"/>
      <w:pPr>
        <w:ind w:left="2160" w:hanging="360"/>
      </w:pPr>
      <w:rPr>
        <w:rFonts w:ascii="Symbol" w:hAnsi="Symbol"/>
      </w:rPr>
    </w:lvl>
    <w:lvl w:ilvl="3" w:tplc="5C1C185E">
      <w:start w:val="1"/>
      <w:numFmt w:val="bullet"/>
      <w:lvlText w:val=""/>
      <w:lvlJc w:val="left"/>
      <w:pPr>
        <w:ind w:left="2160" w:hanging="360"/>
      </w:pPr>
      <w:rPr>
        <w:rFonts w:ascii="Symbol" w:hAnsi="Symbol"/>
      </w:rPr>
    </w:lvl>
    <w:lvl w:ilvl="4" w:tplc="5088E0C8">
      <w:start w:val="1"/>
      <w:numFmt w:val="bullet"/>
      <w:lvlText w:val=""/>
      <w:lvlJc w:val="left"/>
      <w:pPr>
        <w:ind w:left="2160" w:hanging="360"/>
      </w:pPr>
      <w:rPr>
        <w:rFonts w:ascii="Symbol" w:hAnsi="Symbol"/>
      </w:rPr>
    </w:lvl>
    <w:lvl w:ilvl="5" w:tplc="FE768748">
      <w:start w:val="1"/>
      <w:numFmt w:val="bullet"/>
      <w:lvlText w:val=""/>
      <w:lvlJc w:val="left"/>
      <w:pPr>
        <w:ind w:left="2160" w:hanging="360"/>
      </w:pPr>
      <w:rPr>
        <w:rFonts w:ascii="Symbol" w:hAnsi="Symbol"/>
      </w:rPr>
    </w:lvl>
    <w:lvl w:ilvl="6" w:tplc="4536A780">
      <w:start w:val="1"/>
      <w:numFmt w:val="bullet"/>
      <w:lvlText w:val=""/>
      <w:lvlJc w:val="left"/>
      <w:pPr>
        <w:ind w:left="2160" w:hanging="360"/>
      </w:pPr>
      <w:rPr>
        <w:rFonts w:ascii="Symbol" w:hAnsi="Symbol"/>
      </w:rPr>
    </w:lvl>
    <w:lvl w:ilvl="7" w:tplc="5F9078E2">
      <w:start w:val="1"/>
      <w:numFmt w:val="bullet"/>
      <w:lvlText w:val=""/>
      <w:lvlJc w:val="left"/>
      <w:pPr>
        <w:ind w:left="2160" w:hanging="360"/>
      </w:pPr>
      <w:rPr>
        <w:rFonts w:ascii="Symbol" w:hAnsi="Symbol"/>
      </w:rPr>
    </w:lvl>
    <w:lvl w:ilvl="8" w:tplc="11B0FDDE">
      <w:start w:val="1"/>
      <w:numFmt w:val="bullet"/>
      <w:lvlText w:val=""/>
      <w:lvlJc w:val="left"/>
      <w:pPr>
        <w:ind w:left="2160" w:hanging="360"/>
      </w:pPr>
      <w:rPr>
        <w:rFonts w:ascii="Symbol" w:hAnsi="Symbol"/>
      </w:r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02322BD"/>
    <w:multiLevelType w:val="hybridMultilevel"/>
    <w:tmpl w:val="E69A4FDC"/>
    <w:lvl w:ilvl="0" w:tplc="0A2212F0">
      <w:start w:val="1"/>
      <w:numFmt w:val="bullet"/>
      <w:lvlText w:val=""/>
      <w:lvlJc w:val="left"/>
      <w:pPr>
        <w:ind w:left="1440" w:hanging="360"/>
      </w:pPr>
      <w:rPr>
        <w:rFonts w:ascii="Symbol" w:hAnsi="Symbol"/>
      </w:rPr>
    </w:lvl>
    <w:lvl w:ilvl="1" w:tplc="C2C6A3D8">
      <w:start w:val="1"/>
      <w:numFmt w:val="bullet"/>
      <w:lvlText w:val=""/>
      <w:lvlJc w:val="left"/>
      <w:pPr>
        <w:ind w:left="1440" w:hanging="360"/>
      </w:pPr>
      <w:rPr>
        <w:rFonts w:ascii="Symbol" w:hAnsi="Symbol"/>
      </w:rPr>
    </w:lvl>
    <w:lvl w:ilvl="2" w:tplc="1AEAD442">
      <w:start w:val="1"/>
      <w:numFmt w:val="bullet"/>
      <w:lvlText w:val=""/>
      <w:lvlJc w:val="left"/>
      <w:pPr>
        <w:ind w:left="1440" w:hanging="360"/>
      </w:pPr>
      <w:rPr>
        <w:rFonts w:ascii="Symbol" w:hAnsi="Symbol"/>
      </w:rPr>
    </w:lvl>
    <w:lvl w:ilvl="3" w:tplc="A7AC0BFE">
      <w:start w:val="1"/>
      <w:numFmt w:val="bullet"/>
      <w:lvlText w:val=""/>
      <w:lvlJc w:val="left"/>
      <w:pPr>
        <w:ind w:left="1440" w:hanging="360"/>
      </w:pPr>
      <w:rPr>
        <w:rFonts w:ascii="Symbol" w:hAnsi="Symbol"/>
      </w:rPr>
    </w:lvl>
    <w:lvl w:ilvl="4" w:tplc="8878E562">
      <w:start w:val="1"/>
      <w:numFmt w:val="bullet"/>
      <w:lvlText w:val=""/>
      <w:lvlJc w:val="left"/>
      <w:pPr>
        <w:ind w:left="1440" w:hanging="360"/>
      </w:pPr>
      <w:rPr>
        <w:rFonts w:ascii="Symbol" w:hAnsi="Symbol"/>
      </w:rPr>
    </w:lvl>
    <w:lvl w:ilvl="5" w:tplc="8E908E5C">
      <w:start w:val="1"/>
      <w:numFmt w:val="bullet"/>
      <w:lvlText w:val=""/>
      <w:lvlJc w:val="left"/>
      <w:pPr>
        <w:ind w:left="1440" w:hanging="360"/>
      </w:pPr>
      <w:rPr>
        <w:rFonts w:ascii="Symbol" w:hAnsi="Symbol"/>
      </w:rPr>
    </w:lvl>
    <w:lvl w:ilvl="6" w:tplc="C4441FBE">
      <w:start w:val="1"/>
      <w:numFmt w:val="bullet"/>
      <w:lvlText w:val=""/>
      <w:lvlJc w:val="left"/>
      <w:pPr>
        <w:ind w:left="1440" w:hanging="360"/>
      </w:pPr>
      <w:rPr>
        <w:rFonts w:ascii="Symbol" w:hAnsi="Symbol"/>
      </w:rPr>
    </w:lvl>
    <w:lvl w:ilvl="7" w:tplc="0E4E44C0">
      <w:start w:val="1"/>
      <w:numFmt w:val="bullet"/>
      <w:lvlText w:val=""/>
      <w:lvlJc w:val="left"/>
      <w:pPr>
        <w:ind w:left="1440" w:hanging="360"/>
      </w:pPr>
      <w:rPr>
        <w:rFonts w:ascii="Symbol" w:hAnsi="Symbol"/>
      </w:rPr>
    </w:lvl>
    <w:lvl w:ilvl="8" w:tplc="D2104826">
      <w:start w:val="1"/>
      <w:numFmt w:val="bullet"/>
      <w:lvlText w:val=""/>
      <w:lvlJc w:val="left"/>
      <w:pPr>
        <w:ind w:left="1440" w:hanging="360"/>
      </w:pPr>
      <w:rPr>
        <w:rFonts w:ascii="Symbol" w:hAnsi="Symbol"/>
      </w:rPr>
    </w:lvl>
  </w:abstractNum>
  <w:abstractNum w:abstractNumId="16" w15:restartNumberingAfterBreak="0">
    <w:nsid w:val="21BB398A"/>
    <w:multiLevelType w:val="hybridMultilevel"/>
    <w:tmpl w:val="3A681162"/>
    <w:lvl w:ilvl="0" w:tplc="188023FE">
      <w:start w:val="1"/>
      <w:numFmt w:val="decimal"/>
      <w:lvlText w:val="%1."/>
      <w:lvlJc w:val="left"/>
      <w:pPr>
        <w:ind w:left="720" w:hanging="360"/>
      </w:pPr>
    </w:lvl>
    <w:lvl w:ilvl="1" w:tplc="112C2184">
      <w:start w:val="1"/>
      <w:numFmt w:val="decimal"/>
      <w:lvlText w:val="%2."/>
      <w:lvlJc w:val="left"/>
      <w:pPr>
        <w:ind w:left="720" w:hanging="360"/>
      </w:pPr>
    </w:lvl>
    <w:lvl w:ilvl="2" w:tplc="1414B334">
      <w:start w:val="1"/>
      <w:numFmt w:val="decimal"/>
      <w:lvlText w:val="%3."/>
      <w:lvlJc w:val="left"/>
      <w:pPr>
        <w:ind w:left="720" w:hanging="360"/>
      </w:pPr>
    </w:lvl>
    <w:lvl w:ilvl="3" w:tplc="50C64322">
      <w:start w:val="1"/>
      <w:numFmt w:val="decimal"/>
      <w:lvlText w:val="%4."/>
      <w:lvlJc w:val="left"/>
      <w:pPr>
        <w:ind w:left="720" w:hanging="360"/>
      </w:pPr>
    </w:lvl>
    <w:lvl w:ilvl="4" w:tplc="FEE66076">
      <w:start w:val="1"/>
      <w:numFmt w:val="decimal"/>
      <w:lvlText w:val="%5."/>
      <w:lvlJc w:val="left"/>
      <w:pPr>
        <w:ind w:left="720" w:hanging="360"/>
      </w:pPr>
    </w:lvl>
    <w:lvl w:ilvl="5" w:tplc="FE1AD5DE">
      <w:start w:val="1"/>
      <w:numFmt w:val="decimal"/>
      <w:lvlText w:val="%6."/>
      <w:lvlJc w:val="left"/>
      <w:pPr>
        <w:ind w:left="720" w:hanging="360"/>
      </w:pPr>
    </w:lvl>
    <w:lvl w:ilvl="6" w:tplc="6540BBCC">
      <w:start w:val="1"/>
      <w:numFmt w:val="decimal"/>
      <w:lvlText w:val="%7."/>
      <w:lvlJc w:val="left"/>
      <w:pPr>
        <w:ind w:left="720" w:hanging="360"/>
      </w:pPr>
    </w:lvl>
    <w:lvl w:ilvl="7" w:tplc="144ABC64">
      <w:start w:val="1"/>
      <w:numFmt w:val="decimal"/>
      <w:lvlText w:val="%8."/>
      <w:lvlJc w:val="left"/>
      <w:pPr>
        <w:ind w:left="720" w:hanging="360"/>
      </w:pPr>
    </w:lvl>
    <w:lvl w:ilvl="8" w:tplc="B83446F0">
      <w:start w:val="1"/>
      <w:numFmt w:val="decimal"/>
      <w:lvlText w:val="%9."/>
      <w:lvlJc w:val="left"/>
      <w:pPr>
        <w:ind w:left="720" w:hanging="360"/>
      </w:pPr>
    </w:lvl>
  </w:abstractNum>
  <w:abstractNum w:abstractNumId="17" w15:restartNumberingAfterBreak="0">
    <w:nsid w:val="247719F4"/>
    <w:multiLevelType w:val="hybridMultilevel"/>
    <w:tmpl w:val="9ED027D8"/>
    <w:lvl w:ilvl="0" w:tplc="02B06330">
      <w:start w:val="1"/>
      <w:numFmt w:val="bullet"/>
      <w:lvlText w:val=""/>
      <w:lvlJc w:val="left"/>
      <w:pPr>
        <w:ind w:left="1080" w:hanging="360"/>
      </w:pPr>
      <w:rPr>
        <w:rFonts w:ascii="Symbol" w:hAnsi="Symbol"/>
      </w:rPr>
    </w:lvl>
    <w:lvl w:ilvl="1" w:tplc="B73E3B22">
      <w:start w:val="1"/>
      <w:numFmt w:val="bullet"/>
      <w:lvlText w:val=""/>
      <w:lvlJc w:val="left"/>
      <w:pPr>
        <w:ind w:left="1080" w:hanging="360"/>
      </w:pPr>
      <w:rPr>
        <w:rFonts w:ascii="Symbol" w:hAnsi="Symbol"/>
      </w:rPr>
    </w:lvl>
    <w:lvl w:ilvl="2" w:tplc="0C56BB22">
      <w:start w:val="1"/>
      <w:numFmt w:val="bullet"/>
      <w:lvlText w:val=""/>
      <w:lvlJc w:val="left"/>
      <w:pPr>
        <w:ind w:left="1080" w:hanging="360"/>
      </w:pPr>
      <w:rPr>
        <w:rFonts w:ascii="Symbol" w:hAnsi="Symbol"/>
      </w:rPr>
    </w:lvl>
    <w:lvl w:ilvl="3" w:tplc="7A4C4614">
      <w:start w:val="1"/>
      <w:numFmt w:val="bullet"/>
      <w:lvlText w:val=""/>
      <w:lvlJc w:val="left"/>
      <w:pPr>
        <w:ind w:left="1080" w:hanging="360"/>
      </w:pPr>
      <w:rPr>
        <w:rFonts w:ascii="Symbol" w:hAnsi="Symbol"/>
      </w:rPr>
    </w:lvl>
    <w:lvl w:ilvl="4" w:tplc="C250131C">
      <w:start w:val="1"/>
      <w:numFmt w:val="bullet"/>
      <w:lvlText w:val=""/>
      <w:lvlJc w:val="left"/>
      <w:pPr>
        <w:ind w:left="1080" w:hanging="360"/>
      </w:pPr>
      <w:rPr>
        <w:rFonts w:ascii="Symbol" w:hAnsi="Symbol"/>
      </w:rPr>
    </w:lvl>
    <w:lvl w:ilvl="5" w:tplc="64860806">
      <w:start w:val="1"/>
      <w:numFmt w:val="bullet"/>
      <w:lvlText w:val=""/>
      <w:lvlJc w:val="left"/>
      <w:pPr>
        <w:ind w:left="1080" w:hanging="360"/>
      </w:pPr>
      <w:rPr>
        <w:rFonts w:ascii="Symbol" w:hAnsi="Symbol"/>
      </w:rPr>
    </w:lvl>
    <w:lvl w:ilvl="6" w:tplc="4A54E0CC">
      <w:start w:val="1"/>
      <w:numFmt w:val="bullet"/>
      <w:lvlText w:val=""/>
      <w:lvlJc w:val="left"/>
      <w:pPr>
        <w:ind w:left="1080" w:hanging="360"/>
      </w:pPr>
      <w:rPr>
        <w:rFonts w:ascii="Symbol" w:hAnsi="Symbol"/>
      </w:rPr>
    </w:lvl>
    <w:lvl w:ilvl="7" w:tplc="8E9EEBE4">
      <w:start w:val="1"/>
      <w:numFmt w:val="bullet"/>
      <w:lvlText w:val=""/>
      <w:lvlJc w:val="left"/>
      <w:pPr>
        <w:ind w:left="1080" w:hanging="360"/>
      </w:pPr>
      <w:rPr>
        <w:rFonts w:ascii="Symbol" w:hAnsi="Symbol"/>
      </w:rPr>
    </w:lvl>
    <w:lvl w:ilvl="8" w:tplc="3836E980">
      <w:start w:val="1"/>
      <w:numFmt w:val="bullet"/>
      <w:lvlText w:val=""/>
      <w:lvlJc w:val="left"/>
      <w:pPr>
        <w:ind w:left="1080" w:hanging="360"/>
      </w:pPr>
      <w:rPr>
        <w:rFonts w:ascii="Symbol" w:hAnsi="Symbol"/>
      </w:rPr>
    </w:lvl>
  </w:abstractNum>
  <w:abstractNum w:abstractNumId="18" w15:restartNumberingAfterBreak="0">
    <w:nsid w:val="24B56BE3"/>
    <w:multiLevelType w:val="hybridMultilevel"/>
    <w:tmpl w:val="6568BE72"/>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58220F3"/>
    <w:multiLevelType w:val="hybridMultilevel"/>
    <w:tmpl w:val="7E46EA1A"/>
    <w:lvl w:ilvl="0" w:tplc="98D0DABE">
      <w:start w:val="1"/>
      <w:numFmt w:val="decimal"/>
      <w:lvlText w:val="%1."/>
      <w:lvlJc w:val="left"/>
      <w:pPr>
        <w:ind w:left="36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262B7793"/>
    <w:multiLevelType w:val="hybridMultilevel"/>
    <w:tmpl w:val="20B290DA"/>
    <w:lvl w:ilvl="0" w:tplc="9EE2D492">
      <w:start w:val="1"/>
      <w:numFmt w:val="bullet"/>
      <w:lvlText w:val=""/>
      <w:lvlJc w:val="left"/>
      <w:pPr>
        <w:ind w:left="2160" w:hanging="360"/>
      </w:pPr>
      <w:rPr>
        <w:rFonts w:ascii="Symbol" w:hAnsi="Symbol"/>
      </w:rPr>
    </w:lvl>
    <w:lvl w:ilvl="1" w:tplc="9B267B98">
      <w:start w:val="1"/>
      <w:numFmt w:val="bullet"/>
      <w:lvlText w:val=""/>
      <w:lvlJc w:val="left"/>
      <w:pPr>
        <w:ind w:left="2160" w:hanging="360"/>
      </w:pPr>
      <w:rPr>
        <w:rFonts w:ascii="Symbol" w:hAnsi="Symbol"/>
      </w:rPr>
    </w:lvl>
    <w:lvl w:ilvl="2" w:tplc="F9C0DDCC">
      <w:start w:val="1"/>
      <w:numFmt w:val="bullet"/>
      <w:lvlText w:val=""/>
      <w:lvlJc w:val="left"/>
      <w:pPr>
        <w:ind w:left="2160" w:hanging="360"/>
      </w:pPr>
      <w:rPr>
        <w:rFonts w:ascii="Symbol" w:hAnsi="Symbol"/>
      </w:rPr>
    </w:lvl>
    <w:lvl w:ilvl="3" w:tplc="59E413CA">
      <w:start w:val="1"/>
      <w:numFmt w:val="bullet"/>
      <w:lvlText w:val=""/>
      <w:lvlJc w:val="left"/>
      <w:pPr>
        <w:ind w:left="2160" w:hanging="360"/>
      </w:pPr>
      <w:rPr>
        <w:rFonts w:ascii="Symbol" w:hAnsi="Symbol"/>
      </w:rPr>
    </w:lvl>
    <w:lvl w:ilvl="4" w:tplc="7AD25D08">
      <w:start w:val="1"/>
      <w:numFmt w:val="bullet"/>
      <w:lvlText w:val=""/>
      <w:lvlJc w:val="left"/>
      <w:pPr>
        <w:ind w:left="2160" w:hanging="360"/>
      </w:pPr>
      <w:rPr>
        <w:rFonts w:ascii="Symbol" w:hAnsi="Symbol"/>
      </w:rPr>
    </w:lvl>
    <w:lvl w:ilvl="5" w:tplc="793A3506">
      <w:start w:val="1"/>
      <w:numFmt w:val="bullet"/>
      <w:lvlText w:val=""/>
      <w:lvlJc w:val="left"/>
      <w:pPr>
        <w:ind w:left="2160" w:hanging="360"/>
      </w:pPr>
      <w:rPr>
        <w:rFonts w:ascii="Symbol" w:hAnsi="Symbol"/>
      </w:rPr>
    </w:lvl>
    <w:lvl w:ilvl="6" w:tplc="AF0A847C">
      <w:start w:val="1"/>
      <w:numFmt w:val="bullet"/>
      <w:lvlText w:val=""/>
      <w:lvlJc w:val="left"/>
      <w:pPr>
        <w:ind w:left="2160" w:hanging="360"/>
      </w:pPr>
      <w:rPr>
        <w:rFonts w:ascii="Symbol" w:hAnsi="Symbol"/>
      </w:rPr>
    </w:lvl>
    <w:lvl w:ilvl="7" w:tplc="13BED350">
      <w:start w:val="1"/>
      <w:numFmt w:val="bullet"/>
      <w:lvlText w:val=""/>
      <w:lvlJc w:val="left"/>
      <w:pPr>
        <w:ind w:left="2160" w:hanging="360"/>
      </w:pPr>
      <w:rPr>
        <w:rFonts w:ascii="Symbol" w:hAnsi="Symbol"/>
      </w:rPr>
    </w:lvl>
    <w:lvl w:ilvl="8" w:tplc="3CACFA90">
      <w:start w:val="1"/>
      <w:numFmt w:val="bullet"/>
      <w:lvlText w:val=""/>
      <w:lvlJc w:val="left"/>
      <w:pPr>
        <w:ind w:left="2160" w:hanging="360"/>
      </w:pPr>
      <w:rPr>
        <w:rFonts w:ascii="Symbol" w:hAnsi="Symbol"/>
      </w:rPr>
    </w:lvl>
  </w:abstractNum>
  <w:abstractNum w:abstractNumId="21" w15:restartNumberingAfterBreak="0">
    <w:nsid w:val="27092B1B"/>
    <w:multiLevelType w:val="hybridMultilevel"/>
    <w:tmpl w:val="DEF26FA0"/>
    <w:lvl w:ilvl="0" w:tplc="ACF24EC6">
      <w:start w:val="1"/>
      <w:numFmt w:val="bullet"/>
      <w:lvlText w:val=""/>
      <w:lvlJc w:val="left"/>
      <w:pPr>
        <w:ind w:left="2160" w:hanging="360"/>
      </w:pPr>
      <w:rPr>
        <w:rFonts w:ascii="Symbol" w:hAnsi="Symbol"/>
      </w:rPr>
    </w:lvl>
    <w:lvl w:ilvl="1" w:tplc="9BD8538C">
      <w:start w:val="1"/>
      <w:numFmt w:val="bullet"/>
      <w:lvlText w:val=""/>
      <w:lvlJc w:val="left"/>
      <w:pPr>
        <w:ind w:left="2160" w:hanging="360"/>
      </w:pPr>
      <w:rPr>
        <w:rFonts w:ascii="Symbol" w:hAnsi="Symbol"/>
      </w:rPr>
    </w:lvl>
    <w:lvl w:ilvl="2" w:tplc="A6CC64BA">
      <w:start w:val="1"/>
      <w:numFmt w:val="bullet"/>
      <w:lvlText w:val=""/>
      <w:lvlJc w:val="left"/>
      <w:pPr>
        <w:ind w:left="2160" w:hanging="360"/>
      </w:pPr>
      <w:rPr>
        <w:rFonts w:ascii="Symbol" w:hAnsi="Symbol"/>
      </w:rPr>
    </w:lvl>
    <w:lvl w:ilvl="3" w:tplc="A92CAA7C">
      <w:start w:val="1"/>
      <w:numFmt w:val="bullet"/>
      <w:lvlText w:val=""/>
      <w:lvlJc w:val="left"/>
      <w:pPr>
        <w:ind w:left="2160" w:hanging="360"/>
      </w:pPr>
      <w:rPr>
        <w:rFonts w:ascii="Symbol" w:hAnsi="Symbol"/>
      </w:rPr>
    </w:lvl>
    <w:lvl w:ilvl="4" w:tplc="C9846270">
      <w:start w:val="1"/>
      <w:numFmt w:val="bullet"/>
      <w:lvlText w:val=""/>
      <w:lvlJc w:val="left"/>
      <w:pPr>
        <w:ind w:left="2160" w:hanging="360"/>
      </w:pPr>
      <w:rPr>
        <w:rFonts w:ascii="Symbol" w:hAnsi="Symbol"/>
      </w:rPr>
    </w:lvl>
    <w:lvl w:ilvl="5" w:tplc="F4F269CC">
      <w:start w:val="1"/>
      <w:numFmt w:val="bullet"/>
      <w:lvlText w:val=""/>
      <w:lvlJc w:val="left"/>
      <w:pPr>
        <w:ind w:left="2160" w:hanging="360"/>
      </w:pPr>
      <w:rPr>
        <w:rFonts w:ascii="Symbol" w:hAnsi="Symbol"/>
      </w:rPr>
    </w:lvl>
    <w:lvl w:ilvl="6" w:tplc="5244821E">
      <w:start w:val="1"/>
      <w:numFmt w:val="bullet"/>
      <w:lvlText w:val=""/>
      <w:lvlJc w:val="left"/>
      <w:pPr>
        <w:ind w:left="2160" w:hanging="360"/>
      </w:pPr>
      <w:rPr>
        <w:rFonts w:ascii="Symbol" w:hAnsi="Symbol"/>
      </w:rPr>
    </w:lvl>
    <w:lvl w:ilvl="7" w:tplc="3E58029A">
      <w:start w:val="1"/>
      <w:numFmt w:val="bullet"/>
      <w:lvlText w:val=""/>
      <w:lvlJc w:val="left"/>
      <w:pPr>
        <w:ind w:left="2160" w:hanging="360"/>
      </w:pPr>
      <w:rPr>
        <w:rFonts w:ascii="Symbol" w:hAnsi="Symbol"/>
      </w:rPr>
    </w:lvl>
    <w:lvl w:ilvl="8" w:tplc="35B85E52">
      <w:start w:val="1"/>
      <w:numFmt w:val="bullet"/>
      <w:lvlText w:val=""/>
      <w:lvlJc w:val="left"/>
      <w:pPr>
        <w:ind w:left="2160" w:hanging="360"/>
      </w:pPr>
      <w:rPr>
        <w:rFonts w:ascii="Symbol" w:hAnsi="Symbol"/>
      </w:rPr>
    </w:lvl>
  </w:abstractNum>
  <w:abstractNum w:abstractNumId="22" w15:restartNumberingAfterBreak="0">
    <w:nsid w:val="279D7D4D"/>
    <w:multiLevelType w:val="hybridMultilevel"/>
    <w:tmpl w:val="7F567942"/>
    <w:lvl w:ilvl="0" w:tplc="610800D2">
      <w:start w:val="1"/>
      <w:numFmt w:val="bullet"/>
      <w:lvlText w:val=""/>
      <w:lvlJc w:val="left"/>
      <w:pPr>
        <w:ind w:left="2160" w:hanging="360"/>
      </w:pPr>
      <w:rPr>
        <w:rFonts w:ascii="Symbol" w:hAnsi="Symbol"/>
      </w:rPr>
    </w:lvl>
    <w:lvl w:ilvl="1" w:tplc="D50E2510">
      <w:start w:val="1"/>
      <w:numFmt w:val="bullet"/>
      <w:lvlText w:val=""/>
      <w:lvlJc w:val="left"/>
      <w:pPr>
        <w:ind w:left="2160" w:hanging="360"/>
      </w:pPr>
      <w:rPr>
        <w:rFonts w:ascii="Symbol" w:hAnsi="Symbol"/>
      </w:rPr>
    </w:lvl>
    <w:lvl w:ilvl="2" w:tplc="2C34291E">
      <w:start w:val="1"/>
      <w:numFmt w:val="bullet"/>
      <w:lvlText w:val=""/>
      <w:lvlJc w:val="left"/>
      <w:pPr>
        <w:ind w:left="2160" w:hanging="360"/>
      </w:pPr>
      <w:rPr>
        <w:rFonts w:ascii="Symbol" w:hAnsi="Symbol"/>
      </w:rPr>
    </w:lvl>
    <w:lvl w:ilvl="3" w:tplc="F0FC9B88">
      <w:start w:val="1"/>
      <w:numFmt w:val="bullet"/>
      <w:lvlText w:val=""/>
      <w:lvlJc w:val="left"/>
      <w:pPr>
        <w:ind w:left="2160" w:hanging="360"/>
      </w:pPr>
      <w:rPr>
        <w:rFonts w:ascii="Symbol" w:hAnsi="Symbol"/>
      </w:rPr>
    </w:lvl>
    <w:lvl w:ilvl="4" w:tplc="1BC24430">
      <w:start w:val="1"/>
      <w:numFmt w:val="bullet"/>
      <w:lvlText w:val=""/>
      <w:lvlJc w:val="left"/>
      <w:pPr>
        <w:ind w:left="2160" w:hanging="360"/>
      </w:pPr>
      <w:rPr>
        <w:rFonts w:ascii="Symbol" w:hAnsi="Symbol"/>
      </w:rPr>
    </w:lvl>
    <w:lvl w:ilvl="5" w:tplc="532C45DE">
      <w:start w:val="1"/>
      <w:numFmt w:val="bullet"/>
      <w:lvlText w:val=""/>
      <w:lvlJc w:val="left"/>
      <w:pPr>
        <w:ind w:left="2160" w:hanging="360"/>
      </w:pPr>
      <w:rPr>
        <w:rFonts w:ascii="Symbol" w:hAnsi="Symbol"/>
      </w:rPr>
    </w:lvl>
    <w:lvl w:ilvl="6" w:tplc="EA5446F4">
      <w:start w:val="1"/>
      <w:numFmt w:val="bullet"/>
      <w:lvlText w:val=""/>
      <w:lvlJc w:val="left"/>
      <w:pPr>
        <w:ind w:left="2160" w:hanging="360"/>
      </w:pPr>
      <w:rPr>
        <w:rFonts w:ascii="Symbol" w:hAnsi="Symbol"/>
      </w:rPr>
    </w:lvl>
    <w:lvl w:ilvl="7" w:tplc="81F4F01E">
      <w:start w:val="1"/>
      <w:numFmt w:val="bullet"/>
      <w:lvlText w:val=""/>
      <w:lvlJc w:val="left"/>
      <w:pPr>
        <w:ind w:left="2160" w:hanging="360"/>
      </w:pPr>
      <w:rPr>
        <w:rFonts w:ascii="Symbol" w:hAnsi="Symbol"/>
      </w:rPr>
    </w:lvl>
    <w:lvl w:ilvl="8" w:tplc="4F18D024">
      <w:start w:val="1"/>
      <w:numFmt w:val="bullet"/>
      <w:lvlText w:val=""/>
      <w:lvlJc w:val="left"/>
      <w:pPr>
        <w:ind w:left="2160" w:hanging="360"/>
      </w:pPr>
      <w:rPr>
        <w:rFonts w:ascii="Symbol" w:hAnsi="Symbol"/>
      </w:rPr>
    </w:lvl>
  </w:abstractNum>
  <w:abstractNum w:abstractNumId="23" w15:restartNumberingAfterBreak="0">
    <w:nsid w:val="2B8B3604"/>
    <w:multiLevelType w:val="hybridMultilevel"/>
    <w:tmpl w:val="DAEE9E0A"/>
    <w:lvl w:ilvl="0" w:tplc="4E06B84C">
      <w:start w:val="1"/>
      <w:numFmt w:val="decimal"/>
      <w:lvlText w:val="%1)"/>
      <w:lvlJc w:val="left"/>
      <w:pPr>
        <w:ind w:left="1020" w:hanging="360"/>
      </w:pPr>
    </w:lvl>
    <w:lvl w:ilvl="1" w:tplc="D5E41768">
      <w:start w:val="1"/>
      <w:numFmt w:val="decimal"/>
      <w:lvlText w:val="%2)"/>
      <w:lvlJc w:val="left"/>
      <w:pPr>
        <w:ind w:left="1020" w:hanging="360"/>
      </w:pPr>
    </w:lvl>
    <w:lvl w:ilvl="2" w:tplc="4D669F04">
      <w:start w:val="1"/>
      <w:numFmt w:val="decimal"/>
      <w:lvlText w:val="%3)"/>
      <w:lvlJc w:val="left"/>
      <w:pPr>
        <w:ind w:left="1020" w:hanging="360"/>
      </w:pPr>
    </w:lvl>
    <w:lvl w:ilvl="3" w:tplc="0BE6CBE8">
      <w:start w:val="1"/>
      <w:numFmt w:val="decimal"/>
      <w:lvlText w:val="%4)"/>
      <w:lvlJc w:val="left"/>
      <w:pPr>
        <w:ind w:left="1020" w:hanging="360"/>
      </w:pPr>
    </w:lvl>
    <w:lvl w:ilvl="4" w:tplc="2C808096">
      <w:start w:val="1"/>
      <w:numFmt w:val="decimal"/>
      <w:lvlText w:val="%5)"/>
      <w:lvlJc w:val="left"/>
      <w:pPr>
        <w:ind w:left="1020" w:hanging="360"/>
      </w:pPr>
    </w:lvl>
    <w:lvl w:ilvl="5" w:tplc="71FA09E0">
      <w:start w:val="1"/>
      <w:numFmt w:val="decimal"/>
      <w:lvlText w:val="%6)"/>
      <w:lvlJc w:val="left"/>
      <w:pPr>
        <w:ind w:left="1020" w:hanging="360"/>
      </w:pPr>
    </w:lvl>
    <w:lvl w:ilvl="6" w:tplc="1C8C733A">
      <w:start w:val="1"/>
      <w:numFmt w:val="decimal"/>
      <w:lvlText w:val="%7)"/>
      <w:lvlJc w:val="left"/>
      <w:pPr>
        <w:ind w:left="1020" w:hanging="360"/>
      </w:pPr>
    </w:lvl>
    <w:lvl w:ilvl="7" w:tplc="E6E6CB7E">
      <w:start w:val="1"/>
      <w:numFmt w:val="decimal"/>
      <w:lvlText w:val="%8)"/>
      <w:lvlJc w:val="left"/>
      <w:pPr>
        <w:ind w:left="1020" w:hanging="360"/>
      </w:pPr>
    </w:lvl>
    <w:lvl w:ilvl="8" w:tplc="5762BDDC">
      <w:start w:val="1"/>
      <w:numFmt w:val="decimal"/>
      <w:lvlText w:val="%9)"/>
      <w:lvlJc w:val="left"/>
      <w:pPr>
        <w:ind w:left="1020" w:hanging="360"/>
      </w:pPr>
    </w:lvl>
  </w:abstractNum>
  <w:abstractNum w:abstractNumId="24" w15:restartNumberingAfterBreak="0">
    <w:nsid w:val="2EE70368"/>
    <w:multiLevelType w:val="hybridMultilevel"/>
    <w:tmpl w:val="AB068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F44076"/>
    <w:multiLevelType w:val="hybridMultilevel"/>
    <w:tmpl w:val="6A2486D8"/>
    <w:lvl w:ilvl="0" w:tplc="A5927EFA">
      <w:start w:val="1"/>
      <w:numFmt w:val="decimal"/>
      <w:lvlText w:val="%1."/>
      <w:lvlJc w:val="left"/>
      <w:pPr>
        <w:ind w:left="720" w:hanging="360"/>
      </w:pPr>
    </w:lvl>
    <w:lvl w:ilvl="1" w:tplc="BFC8CCC0">
      <w:start w:val="1"/>
      <w:numFmt w:val="decimal"/>
      <w:lvlText w:val="%2."/>
      <w:lvlJc w:val="left"/>
      <w:pPr>
        <w:ind w:left="720" w:hanging="360"/>
      </w:pPr>
    </w:lvl>
    <w:lvl w:ilvl="2" w:tplc="903483FE">
      <w:start w:val="1"/>
      <w:numFmt w:val="decimal"/>
      <w:lvlText w:val="%3."/>
      <w:lvlJc w:val="left"/>
      <w:pPr>
        <w:ind w:left="720" w:hanging="360"/>
      </w:pPr>
    </w:lvl>
    <w:lvl w:ilvl="3" w:tplc="2118E238">
      <w:start w:val="1"/>
      <w:numFmt w:val="decimal"/>
      <w:lvlText w:val="%4."/>
      <w:lvlJc w:val="left"/>
      <w:pPr>
        <w:ind w:left="720" w:hanging="360"/>
      </w:pPr>
    </w:lvl>
    <w:lvl w:ilvl="4" w:tplc="18AE0F14">
      <w:start w:val="1"/>
      <w:numFmt w:val="decimal"/>
      <w:lvlText w:val="%5."/>
      <w:lvlJc w:val="left"/>
      <w:pPr>
        <w:ind w:left="720" w:hanging="360"/>
      </w:pPr>
    </w:lvl>
    <w:lvl w:ilvl="5" w:tplc="DADCC1B2">
      <w:start w:val="1"/>
      <w:numFmt w:val="decimal"/>
      <w:lvlText w:val="%6."/>
      <w:lvlJc w:val="left"/>
      <w:pPr>
        <w:ind w:left="720" w:hanging="360"/>
      </w:pPr>
    </w:lvl>
    <w:lvl w:ilvl="6" w:tplc="4756FFEE">
      <w:start w:val="1"/>
      <w:numFmt w:val="decimal"/>
      <w:lvlText w:val="%7."/>
      <w:lvlJc w:val="left"/>
      <w:pPr>
        <w:ind w:left="720" w:hanging="360"/>
      </w:pPr>
    </w:lvl>
    <w:lvl w:ilvl="7" w:tplc="EEE45070">
      <w:start w:val="1"/>
      <w:numFmt w:val="decimal"/>
      <w:lvlText w:val="%8."/>
      <w:lvlJc w:val="left"/>
      <w:pPr>
        <w:ind w:left="720" w:hanging="360"/>
      </w:pPr>
    </w:lvl>
    <w:lvl w:ilvl="8" w:tplc="677A201C">
      <w:start w:val="1"/>
      <w:numFmt w:val="decimal"/>
      <w:lvlText w:val="%9."/>
      <w:lvlJc w:val="left"/>
      <w:pPr>
        <w:ind w:left="720" w:hanging="360"/>
      </w:pPr>
    </w:lvl>
  </w:abstractNum>
  <w:abstractNum w:abstractNumId="26" w15:restartNumberingAfterBreak="0">
    <w:nsid w:val="32547D0B"/>
    <w:multiLevelType w:val="hybridMultilevel"/>
    <w:tmpl w:val="BD60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13632D"/>
    <w:multiLevelType w:val="hybridMultilevel"/>
    <w:tmpl w:val="FFEEF82C"/>
    <w:lvl w:ilvl="0" w:tplc="795AD560">
      <w:start w:val="1"/>
      <w:numFmt w:val="bullet"/>
      <w:lvlText w:val=""/>
      <w:lvlJc w:val="left"/>
      <w:pPr>
        <w:ind w:left="720" w:hanging="360"/>
      </w:pPr>
      <w:rPr>
        <w:rFonts w:ascii="Symbol" w:hAnsi="Symbol"/>
      </w:rPr>
    </w:lvl>
    <w:lvl w:ilvl="1" w:tplc="72E2C606">
      <w:start w:val="1"/>
      <w:numFmt w:val="bullet"/>
      <w:lvlText w:val=""/>
      <w:lvlJc w:val="left"/>
      <w:pPr>
        <w:ind w:left="720" w:hanging="360"/>
      </w:pPr>
      <w:rPr>
        <w:rFonts w:ascii="Symbol" w:hAnsi="Symbol"/>
      </w:rPr>
    </w:lvl>
    <w:lvl w:ilvl="2" w:tplc="8674928A">
      <w:start w:val="1"/>
      <w:numFmt w:val="bullet"/>
      <w:lvlText w:val=""/>
      <w:lvlJc w:val="left"/>
      <w:pPr>
        <w:ind w:left="720" w:hanging="360"/>
      </w:pPr>
      <w:rPr>
        <w:rFonts w:ascii="Symbol" w:hAnsi="Symbol"/>
      </w:rPr>
    </w:lvl>
    <w:lvl w:ilvl="3" w:tplc="2BC0F3BC">
      <w:start w:val="1"/>
      <w:numFmt w:val="bullet"/>
      <w:lvlText w:val=""/>
      <w:lvlJc w:val="left"/>
      <w:pPr>
        <w:ind w:left="720" w:hanging="360"/>
      </w:pPr>
      <w:rPr>
        <w:rFonts w:ascii="Symbol" w:hAnsi="Symbol"/>
      </w:rPr>
    </w:lvl>
    <w:lvl w:ilvl="4" w:tplc="2FBEF734">
      <w:start w:val="1"/>
      <w:numFmt w:val="bullet"/>
      <w:lvlText w:val=""/>
      <w:lvlJc w:val="left"/>
      <w:pPr>
        <w:ind w:left="720" w:hanging="360"/>
      </w:pPr>
      <w:rPr>
        <w:rFonts w:ascii="Symbol" w:hAnsi="Symbol"/>
      </w:rPr>
    </w:lvl>
    <w:lvl w:ilvl="5" w:tplc="35127496">
      <w:start w:val="1"/>
      <w:numFmt w:val="bullet"/>
      <w:lvlText w:val=""/>
      <w:lvlJc w:val="left"/>
      <w:pPr>
        <w:ind w:left="720" w:hanging="360"/>
      </w:pPr>
      <w:rPr>
        <w:rFonts w:ascii="Symbol" w:hAnsi="Symbol"/>
      </w:rPr>
    </w:lvl>
    <w:lvl w:ilvl="6" w:tplc="00DE85C8">
      <w:start w:val="1"/>
      <w:numFmt w:val="bullet"/>
      <w:lvlText w:val=""/>
      <w:lvlJc w:val="left"/>
      <w:pPr>
        <w:ind w:left="720" w:hanging="360"/>
      </w:pPr>
      <w:rPr>
        <w:rFonts w:ascii="Symbol" w:hAnsi="Symbol"/>
      </w:rPr>
    </w:lvl>
    <w:lvl w:ilvl="7" w:tplc="BB261D98">
      <w:start w:val="1"/>
      <w:numFmt w:val="bullet"/>
      <w:lvlText w:val=""/>
      <w:lvlJc w:val="left"/>
      <w:pPr>
        <w:ind w:left="720" w:hanging="360"/>
      </w:pPr>
      <w:rPr>
        <w:rFonts w:ascii="Symbol" w:hAnsi="Symbol"/>
      </w:rPr>
    </w:lvl>
    <w:lvl w:ilvl="8" w:tplc="A700501C">
      <w:start w:val="1"/>
      <w:numFmt w:val="bullet"/>
      <w:lvlText w:val=""/>
      <w:lvlJc w:val="left"/>
      <w:pPr>
        <w:ind w:left="720" w:hanging="360"/>
      </w:pPr>
      <w:rPr>
        <w:rFonts w:ascii="Symbol" w:hAnsi="Symbol"/>
      </w:rPr>
    </w:lvl>
  </w:abstractNum>
  <w:abstractNum w:abstractNumId="28" w15:restartNumberingAfterBreak="0">
    <w:nsid w:val="365934C9"/>
    <w:multiLevelType w:val="multilevel"/>
    <w:tmpl w:val="FD24FEF6"/>
    <w:lvl w:ilvl="0">
      <w:start w:val="1"/>
      <w:numFmt w:val="decimal"/>
      <w:lvlRestart w:val="0"/>
      <w:lvlText w:val="%1."/>
      <w:lvlJc w:val="left"/>
      <w:pPr>
        <w:tabs>
          <w:tab w:val="num" w:pos="657"/>
        </w:tabs>
        <w:ind w:left="90" w:firstLine="0"/>
      </w:pPr>
      <w:rPr>
        <w:rFonts w:hint="default"/>
        <w:color w:val="auto"/>
      </w:rPr>
    </w:lvl>
    <w:lvl w:ilvl="1">
      <w:start w:val="1"/>
      <w:numFmt w:val="bullet"/>
      <w:lvlText w:val=""/>
      <w:lvlJc w:val="left"/>
      <w:pPr>
        <w:ind w:left="1715" w:hanging="360"/>
      </w:pPr>
      <w:rPr>
        <w:rFonts w:ascii="Symbol" w:hAnsi="Symbol" w:hint="default"/>
      </w:rPr>
    </w:lvl>
    <w:lvl w:ilvl="2">
      <w:start w:val="1"/>
      <w:numFmt w:val="lowerLetter"/>
      <w:lvlText w:val="%3)"/>
      <w:lvlJc w:val="left"/>
      <w:pPr>
        <w:tabs>
          <w:tab w:val="num" w:pos="1071"/>
        </w:tabs>
        <w:ind w:left="504" w:firstLine="0"/>
      </w:pPr>
      <w:rPr>
        <w:rFonts w:hint="default"/>
      </w:rPr>
    </w:lvl>
    <w:lvl w:ilvl="3">
      <w:start w:val="1"/>
      <w:numFmt w:val="bullet"/>
      <w:lvlText w:val=""/>
      <w:lvlJc w:val="left"/>
      <w:pPr>
        <w:tabs>
          <w:tab w:val="num" w:pos="1638"/>
        </w:tabs>
        <w:ind w:left="1071" w:firstLine="0"/>
      </w:pPr>
      <w:rPr>
        <w:rFonts w:hint="default"/>
      </w:rPr>
    </w:lvl>
    <w:lvl w:ilvl="4">
      <w:start w:val="1"/>
      <w:numFmt w:val="bullet"/>
      <w:lvlText w:val=""/>
      <w:lvlJc w:val="left"/>
      <w:pPr>
        <w:tabs>
          <w:tab w:val="num" w:pos="2205"/>
        </w:tabs>
        <w:ind w:left="1638" w:firstLine="0"/>
      </w:pPr>
      <w:rPr>
        <w:rFonts w:hint="default"/>
      </w:rPr>
    </w:lvl>
    <w:lvl w:ilvl="5">
      <w:start w:val="1"/>
      <w:numFmt w:val="bullet"/>
      <w:lvlText w:val=""/>
      <w:lvlJc w:val="left"/>
      <w:pPr>
        <w:tabs>
          <w:tab w:val="num" w:pos="2772"/>
        </w:tabs>
        <w:ind w:left="2205" w:firstLine="0"/>
      </w:pPr>
      <w:rPr>
        <w:rFonts w:hint="default"/>
      </w:rPr>
    </w:lvl>
    <w:lvl w:ilvl="6">
      <w:start w:val="1"/>
      <w:numFmt w:val="bullet"/>
      <w:lvlText w:val=""/>
      <w:lvlJc w:val="left"/>
      <w:pPr>
        <w:tabs>
          <w:tab w:val="num" w:pos="3339"/>
        </w:tabs>
        <w:ind w:left="2772" w:firstLine="0"/>
      </w:pPr>
      <w:rPr>
        <w:rFonts w:hint="default"/>
      </w:rPr>
    </w:lvl>
    <w:lvl w:ilvl="7">
      <w:start w:val="1"/>
      <w:numFmt w:val="bullet"/>
      <w:lvlText w:val=""/>
      <w:lvlJc w:val="left"/>
      <w:pPr>
        <w:tabs>
          <w:tab w:val="num" w:pos="3905"/>
        </w:tabs>
        <w:ind w:left="3339" w:firstLine="0"/>
      </w:pPr>
      <w:rPr>
        <w:rFonts w:hint="default"/>
      </w:rPr>
    </w:lvl>
    <w:lvl w:ilvl="8">
      <w:start w:val="1"/>
      <w:numFmt w:val="bullet"/>
      <w:lvlText w:val=""/>
      <w:lvlJc w:val="left"/>
      <w:pPr>
        <w:tabs>
          <w:tab w:val="num" w:pos="4472"/>
        </w:tabs>
        <w:ind w:left="3905" w:firstLine="0"/>
      </w:pPr>
      <w:rPr>
        <w:rFonts w:hint="default"/>
      </w:rPr>
    </w:lvl>
  </w:abstractNum>
  <w:abstractNum w:abstractNumId="29" w15:restartNumberingAfterBreak="0">
    <w:nsid w:val="377671A8"/>
    <w:multiLevelType w:val="hybridMultilevel"/>
    <w:tmpl w:val="772430C0"/>
    <w:lvl w:ilvl="0" w:tplc="C5840468">
      <w:start w:val="1"/>
      <w:numFmt w:val="decimal"/>
      <w:lvlText w:val="%1)"/>
      <w:lvlJc w:val="left"/>
      <w:pPr>
        <w:ind w:left="1440" w:hanging="360"/>
      </w:pPr>
    </w:lvl>
    <w:lvl w:ilvl="1" w:tplc="C6BE0EA0">
      <w:start w:val="1"/>
      <w:numFmt w:val="bullet"/>
      <w:lvlText w:val=""/>
      <w:lvlJc w:val="left"/>
      <w:pPr>
        <w:ind w:left="2160" w:hanging="360"/>
      </w:pPr>
      <w:rPr>
        <w:rFonts w:ascii="Symbol" w:hAnsi="Symbol"/>
      </w:rPr>
    </w:lvl>
    <w:lvl w:ilvl="2" w:tplc="B99877D2">
      <w:start w:val="1"/>
      <w:numFmt w:val="decimal"/>
      <w:lvlText w:val="%3)"/>
      <w:lvlJc w:val="left"/>
      <w:pPr>
        <w:ind w:left="1440" w:hanging="360"/>
      </w:pPr>
    </w:lvl>
    <w:lvl w:ilvl="3" w:tplc="48CE6DD0">
      <w:start w:val="1"/>
      <w:numFmt w:val="decimal"/>
      <w:lvlText w:val="%4)"/>
      <w:lvlJc w:val="left"/>
      <w:pPr>
        <w:ind w:left="1440" w:hanging="360"/>
      </w:pPr>
    </w:lvl>
    <w:lvl w:ilvl="4" w:tplc="2F067AB6">
      <w:start w:val="1"/>
      <w:numFmt w:val="decimal"/>
      <w:lvlText w:val="%5)"/>
      <w:lvlJc w:val="left"/>
      <w:pPr>
        <w:ind w:left="1440" w:hanging="360"/>
      </w:pPr>
    </w:lvl>
    <w:lvl w:ilvl="5" w:tplc="0B3C7670">
      <w:start w:val="1"/>
      <w:numFmt w:val="decimal"/>
      <w:lvlText w:val="%6)"/>
      <w:lvlJc w:val="left"/>
      <w:pPr>
        <w:ind w:left="1440" w:hanging="360"/>
      </w:pPr>
    </w:lvl>
    <w:lvl w:ilvl="6" w:tplc="420E9462">
      <w:start w:val="1"/>
      <w:numFmt w:val="decimal"/>
      <w:lvlText w:val="%7)"/>
      <w:lvlJc w:val="left"/>
      <w:pPr>
        <w:ind w:left="1440" w:hanging="360"/>
      </w:pPr>
    </w:lvl>
    <w:lvl w:ilvl="7" w:tplc="2224345C">
      <w:start w:val="1"/>
      <w:numFmt w:val="decimal"/>
      <w:lvlText w:val="%8)"/>
      <w:lvlJc w:val="left"/>
      <w:pPr>
        <w:ind w:left="1440" w:hanging="360"/>
      </w:pPr>
    </w:lvl>
    <w:lvl w:ilvl="8" w:tplc="30106384">
      <w:start w:val="1"/>
      <w:numFmt w:val="decimal"/>
      <w:lvlText w:val="%9)"/>
      <w:lvlJc w:val="left"/>
      <w:pPr>
        <w:ind w:left="1440" w:hanging="360"/>
      </w:pPr>
    </w:lvl>
  </w:abstractNum>
  <w:abstractNum w:abstractNumId="30" w15:restartNumberingAfterBreak="0">
    <w:nsid w:val="38055ED6"/>
    <w:multiLevelType w:val="hybridMultilevel"/>
    <w:tmpl w:val="0E72B0DC"/>
    <w:lvl w:ilvl="0" w:tplc="4E82478C">
      <w:start w:val="1"/>
      <w:numFmt w:val="bullet"/>
      <w:lvlText w:val=""/>
      <w:lvlJc w:val="left"/>
      <w:pPr>
        <w:ind w:left="2574" w:hanging="360"/>
      </w:pPr>
      <w:rPr>
        <w:rFonts w:ascii="Symbol" w:hAnsi="Symbol" w:hint="default"/>
      </w:rPr>
    </w:lvl>
    <w:lvl w:ilvl="1" w:tplc="04090003" w:tentative="1">
      <w:start w:val="1"/>
      <w:numFmt w:val="bullet"/>
      <w:lvlText w:val="o"/>
      <w:lvlJc w:val="left"/>
      <w:pPr>
        <w:ind w:left="3294" w:hanging="360"/>
      </w:pPr>
      <w:rPr>
        <w:rFonts w:ascii="Courier New" w:hAnsi="Courier New" w:cs="Courier New" w:hint="default"/>
      </w:rPr>
    </w:lvl>
    <w:lvl w:ilvl="2" w:tplc="04090005" w:tentative="1">
      <w:start w:val="1"/>
      <w:numFmt w:val="bullet"/>
      <w:lvlText w:val=""/>
      <w:lvlJc w:val="left"/>
      <w:pPr>
        <w:ind w:left="4014" w:hanging="360"/>
      </w:pPr>
      <w:rPr>
        <w:rFonts w:ascii="Wingdings" w:hAnsi="Wingdings" w:hint="default"/>
      </w:rPr>
    </w:lvl>
    <w:lvl w:ilvl="3" w:tplc="04090001" w:tentative="1">
      <w:start w:val="1"/>
      <w:numFmt w:val="bullet"/>
      <w:lvlText w:val=""/>
      <w:lvlJc w:val="left"/>
      <w:pPr>
        <w:ind w:left="4734" w:hanging="360"/>
      </w:pPr>
      <w:rPr>
        <w:rFonts w:ascii="Symbol" w:hAnsi="Symbol" w:hint="default"/>
      </w:rPr>
    </w:lvl>
    <w:lvl w:ilvl="4" w:tplc="04090003" w:tentative="1">
      <w:start w:val="1"/>
      <w:numFmt w:val="bullet"/>
      <w:lvlText w:val="o"/>
      <w:lvlJc w:val="left"/>
      <w:pPr>
        <w:ind w:left="5454" w:hanging="360"/>
      </w:pPr>
      <w:rPr>
        <w:rFonts w:ascii="Courier New" w:hAnsi="Courier New" w:cs="Courier New" w:hint="default"/>
      </w:rPr>
    </w:lvl>
    <w:lvl w:ilvl="5" w:tplc="04090005" w:tentative="1">
      <w:start w:val="1"/>
      <w:numFmt w:val="bullet"/>
      <w:lvlText w:val=""/>
      <w:lvlJc w:val="left"/>
      <w:pPr>
        <w:ind w:left="6174" w:hanging="360"/>
      </w:pPr>
      <w:rPr>
        <w:rFonts w:ascii="Wingdings" w:hAnsi="Wingdings" w:hint="default"/>
      </w:rPr>
    </w:lvl>
    <w:lvl w:ilvl="6" w:tplc="04090001" w:tentative="1">
      <w:start w:val="1"/>
      <w:numFmt w:val="bullet"/>
      <w:lvlText w:val=""/>
      <w:lvlJc w:val="left"/>
      <w:pPr>
        <w:ind w:left="6894" w:hanging="360"/>
      </w:pPr>
      <w:rPr>
        <w:rFonts w:ascii="Symbol" w:hAnsi="Symbol" w:hint="default"/>
      </w:rPr>
    </w:lvl>
    <w:lvl w:ilvl="7" w:tplc="04090003" w:tentative="1">
      <w:start w:val="1"/>
      <w:numFmt w:val="bullet"/>
      <w:lvlText w:val="o"/>
      <w:lvlJc w:val="left"/>
      <w:pPr>
        <w:ind w:left="7614" w:hanging="360"/>
      </w:pPr>
      <w:rPr>
        <w:rFonts w:ascii="Courier New" w:hAnsi="Courier New" w:cs="Courier New" w:hint="default"/>
      </w:rPr>
    </w:lvl>
    <w:lvl w:ilvl="8" w:tplc="04090005" w:tentative="1">
      <w:start w:val="1"/>
      <w:numFmt w:val="bullet"/>
      <w:lvlText w:val=""/>
      <w:lvlJc w:val="left"/>
      <w:pPr>
        <w:ind w:left="8334" w:hanging="360"/>
      </w:pPr>
      <w:rPr>
        <w:rFonts w:ascii="Wingdings" w:hAnsi="Wingdings" w:hint="default"/>
      </w:rPr>
    </w:lvl>
  </w:abstractNum>
  <w:abstractNum w:abstractNumId="31" w15:restartNumberingAfterBreak="0">
    <w:nsid w:val="3EB72764"/>
    <w:multiLevelType w:val="hybridMultilevel"/>
    <w:tmpl w:val="618C9D7E"/>
    <w:lvl w:ilvl="0" w:tplc="4E824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FDE62FF"/>
    <w:multiLevelType w:val="hybridMultilevel"/>
    <w:tmpl w:val="304087C2"/>
    <w:lvl w:ilvl="0" w:tplc="E20EE4A8">
      <w:start w:val="1"/>
      <w:numFmt w:val="lowerLetter"/>
      <w:lvlText w:val="%1."/>
      <w:lvlJc w:val="righ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38407E"/>
    <w:multiLevelType w:val="hybridMultilevel"/>
    <w:tmpl w:val="A168AC48"/>
    <w:lvl w:ilvl="0" w:tplc="C23050E0">
      <w:start w:val="1"/>
      <w:numFmt w:val="decimal"/>
      <w:lvlText w:val="%1."/>
      <w:lvlJc w:val="left"/>
      <w:pPr>
        <w:ind w:left="720" w:hanging="360"/>
      </w:pPr>
    </w:lvl>
    <w:lvl w:ilvl="1" w:tplc="05723CB2">
      <w:start w:val="1"/>
      <w:numFmt w:val="decimal"/>
      <w:lvlText w:val="%2."/>
      <w:lvlJc w:val="left"/>
      <w:pPr>
        <w:ind w:left="720" w:hanging="360"/>
      </w:pPr>
    </w:lvl>
    <w:lvl w:ilvl="2" w:tplc="E8DE43B6">
      <w:start w:val="1"/>
      <w:numFmt w:val="decimal"/>
      <w:lvlText w:val="%3."/>
      <w:lvlJc w:val="left"/>
      <w:pPr>
        <w:ind w:left="720" w:hanging="360"/>
      </w:pPr>
    </w:lvl>
    <w:lvl w:ilvl="3" w:tplc="1C0ECF34">
      <w:start w:val="1"/>
      <w:numFmt w:val="decimal"/>
      <w:lvlText w:val="%4."/>
      <w:lvlJc w:val="left"/>
      <w:pPr>
        <w:ind w:left="720" w:hanging="360"/>
      </w:pPr>
    </w:lvl>
    <w:lvl w:ilvl="4" w:tplc="954E3CC2">
      <w:start w:val="1"/>
      <w:numFmt w:val="decimal"/>
      <w:lvlText w:val="%5."/>
      <w:lvlJc w:val="left"/>
      <w:pPr>
        <w:ind w:left="720" w:hanging="360"/>
      </w:pPr>
    </w:lvl>
    <w:lvl w:ilvl="5" w:tplc="6E007D48">
      <w:start w:val="1"/>
      <w:numFmt w:val="decimal"/>
      <w:lvlText w:val="%6."/>
      <w:lvlJc w:val="left"/>
      <w:pPr>
        <w:ind w:left="720" w:hanging="360"/>
      </w:pPr>
    </w:lvl>
    <w:lvl w:ilvl="6" w:tplc="9302351C">
      <w:start w:val="1"/>
      <w:numFmt w:val="decimal"/>
      <w:lvlText w:val="%7."/>
      <w:lvlJc w:val="left"/>
      <w:pPr>
        <w:ind w:left="720" w:hanging="360"/>
      </w:pPr>
    </w:lvl>
    <w:lvl w:ilvl="7" w:tplc="CBD2BB9E">
      <w:start w:val="1"/>
      <w:numFmt w:val="decimal"/>
      <w:lvlText w:val="%8."/>
      <w:lvlJc w:val="left"/>
      <w:pPr>
        <w:ind w:left="720" w:hanging="360"/>
      </w:pPr>
    </w:lvl>
    <w:lvl w:ilvl="8" w:tplc="45B4A0C8">
      <w:start w:val="1"/>
      <w:numFmt w:val="decimal"/>
      <w:lvlText w:val="%9."/>
      <w:lvlJc w:val="left"/>
      <w:pPr>
        <w:ind w:left="720" w:hanging="360"/>
      </w:pPr>
    </w:lvl>
  </w:abstractNum>
  <w:abstractNum w:abstractNumId="34" w15:restartNumberingAfterBreak="0">
    <w:nsid w:val="417E4692"/>
    <w:multiLevelType w:val="hybridMultilevel"/>
    <w:tmpl w:val="24146E9C"/>
    <w:lvl w:ilvl="0" w:tplc="9D5AF17E">
      <w:start w:val="1"/>
      <w:numFmt w:val="lowerLetter"/>
      <w:lvlText w:val="(%1)"/>
      <w:lvlJc w:val="left"/>
      <w:pPr>
        <w:ind w:left="1257" w:hanging="6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27411B3"/>
    <w:multiLevelType w:val="hybridMultilevel"/>
    <w:tmpl w:val="89AE6E90"/>
    <w:lvl w:ilvl="0" w:tplc="0409000F">
      <w:start w:val="1"/>
      <w:numFmt w:val="decimal"/>
      <w:lvlText w:val="%1."/>
      <w:lvlJc w:val="left"/>
      <w:pPr>
        <w:ind w:left="3560" w:hanging="360"/>
      </w:pPr>
    </w:lvl>
    <w:lvl w:ilvl="1" w:tplc="20000019" w:tentative="1">
      <w:start w:val="1"/>
      <w:numFmt w:val="lowerLetter"/>
      <w:lvlText w:val="%2."/>
      <w:lvlJc w:val="left"/>
      <w:pPr>
        <w:ind w:left="4280" w:hanging="360"/>
      </w:pPr>
    </w:lvl>
    <w:lvl w:ilvl="2" w:tplc="2000001B" w:tentative="1">
      <w:start w:val="1"/>
      <w:numFmt w:val="lowerRoman"/>
      <w:lvlText w:val="%3."/>
      <w:lvlJc w:val="right"/>
      <w:pPr>
        <w:ind w:left="5000" w:hanging="180"/>
      </w:pPr>
    </w:lvl>
    <w:lvl w:ilvl="3" w:tplc="2000000F" w:tentative="1">
      <w:start w:val="1"/>
      <w:numFmt w:val="decimal"/>
      <w:lvlText w:val="%4."/>
      <w:lvlJc w:val="left"/>
      <w:pPr>
        <w:ind w:left="5720" w:hanging="360"/>
      </w:pPr>
    </w:lvl>
    <w:lvl w:ilvl="4" w:tplc="20000019" w:tentative="1">
      <w:start w:val="1"/>
      <w:numFmt w:val="lowerLetter"/>
      <w:lvlText w:val="%5."/>
      <w:lvlJc w:val="left"/>
      <w:pPr>
        <w:ind w:left="6440" w:hanging="360"/>
      </w:pPr>
    </w:lvl>
    <w:lvl w:ilvl="5" w:tplc="2000001B" w:tentative="1">
      <w:start w:val="1"/>
      <w:numFmt w:val="lowerRoman"/>
      <w:lvlText w:val="%6."/>
      <w:lvlJc w:val="right"/>
      <w:pPr>
        <w:ind w:left="7160" w:hanging="180"/>
      </w:pPr>
    </w:lvl>
    <w:lvl w:ilvl="6" w:tplc="2000000F" w:tentative="1">
      <w:start w:val="1"/>
      <w:numFmt w:val="decimal"/>
      <w:lvlText w:val="%7."/>
      <w:lvlJc w:val="left"/>
      <w:pPr>
        <w:ind w:left="7880" w:hanging="360"/>
      </w:pPr>
    </w:lvl>
    <w:lvl w:ilvl="7" w:tplc="20000019" w:tentative="1">
      <w:start w:val="1"/>
      <w:numFmt w:val="lowerLetter"/>
      <w:lvlText w:val="%8."/>
      <w:lvlJc w:val="left"/>
      <w:pPr>
        <w:ind w:left="8600" w:hanging="360"/>
      </w:pPr>
    </w:lvl>
    <w:lvl w:ilvl="8" w:tplc="2000001B" w:tentative="1">
      <w:start w:val="1"/>
      <w:numFmt w:val="lowerRoman"/>
      <w:lvlText w:val="%9."/>
      <w:lvlJc w:val="right"/>
      <w:pPr>
        <w:ind w:left="9320" w:hanging="180"/>
      </w:pPr>
    </w:lvl>
  </w:abstractNum>
  <w:abstractNum w:abstractNumId="36" w15:restartNumberingAfterBreak="0">
    <w:nsid w:val="4379492C"/>
    <w:multiLevelType w:val="hybridMultilevel"/>
    <w:tmpl w:val="CD9EA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74C6122"/>
    <w:multiLevelType w:val="hybridMultilevel"/>
    <w:tmpl w:val="C77EDD88"/>
    <w:lvl w:ilvl="0" w:tplc="D9A0604C">
      <w:start w:val="1"/>
      <w:numFmt w:val="decimal"/>
      <w:lvlText w:val="%1)"/>
      <w:lvlJc w:val="left"/>
      <w:pPr>
        <w:ind w:left="1440" w:hanging="360"/>
      </w:pPr>
    </w:lvl>
    <w:lvl w:ilvl="1" w:tplc="2BFCD522">
      <w:start w:val="1"/>
      <w:numFmt w:val="bullet"/>
      <w:lvlText w:val=""/>
      <w:lvlJc w:val="left"/>
      <w:pPr>
        <w:ind w:left="2160" w:hanging="360"/>
      </w:pPr>
      <w:rPr>
        <w:rFonts w:ascii="Symbol" w:hAnsi="Symbol"/>
      </w:rPr>
    </w:lvl>
    <w:lvl w:ilvl="2" w:tplc="B7887136">
      <w:start w:val="1"/>
      <w:numFmt w:val="decimal"/>
      <w:lvlText w:val="%3)"/>
      <w:lvlJc w:val="left"/>
      <w:pPr>
        <w:ind w:left="1440" w:hanging="360"/>
      </w:pPr>
    </w:lvl>
    <w:lvl w:ilvl="3" w:tplc="B9FA47EE">
      <w:start w:val="1"/>
      <w:numFmt w:val="decimal"/>
      <w:lvlText w:val="%4)"/>
      <w:lvlJc w:val="left"/>
      <w:pPr>
        <w:ind w:left="1440" w:hanging="360"/>
      </w:pPr>
    </w:lvl>
    <w:lvl w:ilvl="4" w:tplc="E5A69C94">
      <w:start w:val="1"/>
      <w:numFmt w:val="decimal"/>
      <w:lvlText w:val="%5)"/>
      <w:lvlJc w:val="left"/>
      <w:pPr>
        <w:ind w:left="1440" w:hanging="360"/>
      </w:pPr>
    </w:lvl>
    <w:lvl w:ilvl="5" w:tplc="69C053DC">
      <w:start w:val="1"/>
      <w:numFmt w:val="decimal"/>
      <w:lvlText w:val="%6)"/>
      <w:lvlJc w:val="left"/>
      <w:pPr>
        <w:ind w:left="1440" w:hanging="360"/>
      </w:pPr>
    </w:lvl>
    <w:lvl w:ilvl="6" w:tplc="993E49C6">
      <w:start w:val="1"/>
      <w:numFmt w:val="decimal"/>
      <w:lvlText w:val="%7)"/>
      <w:lvlJc w:val="left"/>
      <w:pPr>
        <w:ind w:left="1440" w:hanging="360"/>
      </w:pPr>
    </w:lvl>
    <w:lvl w:ilvl="7" w:tplc="A44A5B0A">
      <w:start w:val="1"/>
      <w:numFmt w:val="decimal"/>
      <w:lvlText w:val="%8)"/>
      <w:lvlJc w:val="left"/>
      <w:pPr>
        <w:ind w:left="1440" w:hanging="360"/>
      </w:pPr>
    </w:lvl>
    <w:lvl w:ilvl="8" w:tplc="0504A5B0">
      <w:start w:val="1"/>
      <w:numFmt w:val="decimal"/>
      <w:lvlText w:val="%9)"/>
      <w:lvlJc w:val="left"/>
      <w:pPr>
        <w:ind w:left="1440" w:hanging="360"/>
      </w:pPr>
    </w:lvl>
  </w:abstractNum>
  <w:abstractNum w:abstractNumId="3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ED46AA6"/>
    <w:multiLevelType w:val="hybridMultilevel"/>
    <w:tmpl w:val="45F2BE98"/>
    <w:lvl w:ilvl="0" w:tplc="7F6A8296">
      <w:start w:val="1"/>
      <w:numFmt w:val="bullet"/>
      <w:lvlText w:val=""/>
      <w:lvlJc w:val="left"/>
      <w:pPr>
        <w:ind w:left="2160" w:hanging="360"/>
      </w:pPr>
      <w:rPr>
        <w:rFonts w:ascii="Symbol" w:hAnsi="Symbol"/>
      </w:rPr>
    </w:lvl>
    <w:lvl w:ilvl="1" w:tplc="154A2FF4">
      <w:start w:val="1"/>
      <w:numFmt w:val="bullet"/>
      <w:lvlText w:val=""/>
      <w:lvlJc w:val="left"/>
      <w:pPr>
        <w:ind w:left="2160" w:hanging="360"/>
      </w:pPr>
      <w:rPr>
        <w:rFonts w:ascii="Symbol" w:hAnsi="Symbol"/>
      </w:rPr>
    </w:lvl>
    <w:lvl w:ilvl="2" w:tplc="050AD054">
      <w:start w:val="1"/>
      <w:numFmt w:val="bullet"/>
      <w:lvlText w:val=""/>
      <w:lvlJc w:val="left"/>
      <w:pPr>
        <w:ind w:left="2160" w:hanging="360"/>
      </w:pPr>
      <w:rPr>
        <w:rFonts w:ascii="Symbol" w:hAnsi="Symbol"/>
      </w:rPr>
    </w:lvl>
    <w:lvl w:ilvl="3" w:tplc="BBD68140">
      <w:start w:val="1"/>
      <w:numFmt w:val="bullet"/>
      <w:lvlText w:val=""/>
      <w:lvlJc w:val="left"/>
      <w:pPr>
        <w:ind w:left="2160" w:hanging="360"/>
      </w:pPr>
      <w:rPr>
        <w:rFonts w:ascii="Symbol" w:hAnsi="Symbol"/>
      </w:rPr>
    </w:lvl>
    <w:lvl w:ilvl="4" w:tplc="FE94FD62">
      <w:start w:val="1"/>
      <w:numFmt w:val="bullet"/>
      <w:lvlText w:val=""/>
      <w:lvlJc w:val="left"/>
      <w:pPr>
        <w:ind w:left="2160" w:hanging="360"/>
      </w:pPr>
      <w:rPr>
        <w:rFonts w:ascii="Symbol" w:hAnsi="Symbol"/>
      </w:rPr>
    </w:lvl>
    <w:lvl w:ilvl="5" w:tplc="27343DD0">
      <w:start w:val="1"/>
      <w:numFmt w:val="bullet"/>
      <w:lvlText w:val=""/>
      <w:lvlJc w:val="left"/>
      <w:pPr>
        <w:ind w:left="2160" w:hanging="360"/>
      </w:pPr>
      <w:rPr>
        <w:rFonts w:ascii="Symbol" w:hAnsi="Symbol"/>
      </w:rPr>
    </w:lvl>
    <w:lvl w:ilvl="6" w:tplc="E1E80FFC">
      <w:start w:val="1"/>
      <w:numFmt w:val="bullet"/>
      <w:lvlText w:val=""/>
      <w:lvlJc w:val="left"/>
      <w:pPr>
        <w:ind w:left="2160" w:hanging="360"/>
      </w:pPr>
      <w:rPr>
        <w:rFonts w:ascii="Symbol" w:hAnsi="Symbol"/>
      </w:rPr>
    </w:lvl>
    <w:lvl w:ilvl="7" w:tplc="9738E046">
      <w:start w:val="1"/>
      <w:numFmt w:val="bullet"/>
      <w:lvlText w:val=""/>
      <w:lvlJc w:val="left"/>
      <w:pPr>
        <w:ind w:left="2160" w:hanging="360"/>
      </w:pPr>
      <w:rPr>
        <w:rFonts w:ascii="Symbol" w:hAnsi="Symbol"/>
      </w:rPr>
    </w:lvl>
    <w:lvl w:ilvl="8" w:tplc="611AA3F2">
      <w:start w:val="1"/>
      <w:numFmt w:val="bullet"/>
      <w:lvlText w:val=""/>
      <w:lvlJc w:val="left"/>
      <w:pPr>
        <w:ind w:left="2160" w:hanging="360"/>
      </w:pPr>
      <w:rPr>
        <w:rFonts w:ascii="Symbol" w:hAnsi="Symbol"/>
      </w:rPr>
    </w:lvl>
  </w:abstractNum>
  <w:abstractNum w:abstractNumId="41" w15:restartNumberingAfterBreak="0">
    <w:nsid w:val="569010C4"/>
    <w:multiLevelType w:val="multilevel"/>
    <w:tmpl w:val="B0066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CE804FB"/>
    <w:multiLevelType w:val="hybridMultilevel"/>
    <w:tmpl w:val="832212DE"/>
    <w:lvl w:ilvl="0" w:tplc="B804F040">
      <w:start w:val="1"/>
      <w:numFmt w:val="lowerLetter"/>
      <w:lvlText w:val="%1."/>
      <w:lvlJc w:val="left"/>
      <w:pPr>
        <w:ind w:left="990" w:hanging="360"/>
      </w:pPr>
      <w:rPr>
        <w:rFonts w:hint="default"/>
      </w:rPr>
    </w:lvl>
    <w:lvl w:ilvl="1" w:tplc="20000019" w:tentative="1">
      <w:start w:val="1"/>
      <w:numFmt w:val="lowerLetter"/>
      <w:lvlText w:val="%2."/>
      <w:lvlJc w:val="left"/>
      <w:pPr>
        <w:ind w:left="1710" w:hanging="360"/>
      </w:pPr>
    </w:lvl>
    <w:lvl w:ilvl="2" w:tplc="2000001B" w:tentative="1">
      <w:start w:val="1"/>
      <w:numFmt w:val="lowerRoman"/>
      <w:lvlText w:val="%3."/>
      <w:lvlJc w:val="right"/>
      <w:pPr>
        <w:ind w:left="2430" w:hanging="180"/>
      </w:pPr>
    </w:lvl>
    <w:lvl w:ilvl="3" w:tplc="2000000F" w:tentative="1">
      <w:start w:val="1"/>
      <w:numFmt w:val="decimal"/>
      <w:lvlText w:val="%4."/>
      <w:lvlJc w:val="left"/>
      <w:pPr>
        <w:ind w:left="3150" w:hanging="360"/>
      </w:pPr>
    </w:lvl>
    <w:lvl w:ilvl="4" w:tplc="20000019" w:tentative="1">
      <w:start w:val="1"/>
      <w:numFmt w:val="lowerLetter"/>
      <w:lvlText w:val="%5."/>
      <w:lvlJc w:val="left"/>
      <w:pPr>
        <w:ind w:left="3870" w:hanging="360"/>
      </w:pPr>
    </w:lvl>
    <w:lvl w:ilvl="5" w:tplc="2000001B" w:tentative="1">
      <w:start w:val="1"/>
      <w:numFmt w:val="lowerRoman"/>
      <w:lvlText w:val="%6."/>
      <w:lvlJc w:val="right"/>
      <w:pPr>
        <w:ind w:left="4590" w:hanging="180"/>
      </w:pPr>
    </w:lvl>
    <w:lvl w:ilvl="6" w:tplc="2000000F" w:tentative="1">
      <w:start w:val="1"/>
      <w:numFmt w:val="decimal"/>
      <w:lvlText w:val="%7."/>
      <w:lvlJc w:val="left"/>
      <w:pPr>
        <w:ind w:left="5310" w:hanging="360"/>
      </w:pPr>
    </w:lvl>
    <w:lvl w:ilvl="7" w:tplc="20000019" w:tentative="1">
      <w:start w:val="1"/>
      <w:numFmt w:val="lowerLetter"/>
      <w:lvlText w:val="%8."/>
      <w:lvlJc w:val="left"/>
      <w:pPr>
        <w:ind w:left="6030" w:hanging="360"/>
      </w:pPr>
    </w:lvl>
    <w:lvl w:ilvl="8" w:tplc="2000001B" w:tentative="1">
      <w:start w:val="1"/>
      <w:numFmt w:val="lowerRoman"/>
      <w:lvlText w:val="%9."/>
      <w:lvlJc w:val="right"/>
      <w:pPr>
        <w:ind w:left="6750" w:hanging="180"/>
      </w:pPr>
    </w:lvl>
  </w:abstractNum>
  <w:abstractNum w:abstractNumId="43" w15:restartNumberingAfterBreak="0">
    <w:nsid w:val="5DA12C4B"/>
    <w:multiLevelType w:val="hybridMultilevel"/>
    <w:tmpl w:val="DCE84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6803A0"/>
    <w:multiLevelType w:val="hybridMultilevel"/>
    <w:tmpl w:val="6396D74A"/>
    <w:lvl w:ilvl="0" w:tplc="04090001">
      <w:start w:val="1"/>
      <w:numFmt w:val="bullet"/>
      <w:lvlText w:val=""/>
      <w:lvlJc w:val="left"/>
      <w:pPr>
        <w:ind w:left="2988" w:hanging="360"/>
      </w:pPr>
      <w:rPr>
        <w:rFonts w:ascii="Symbol" w:hAnsi="Symbol" w:hint="default"/>
      </w:rPr>
    </w:lvl>
    <w:lvl w:ilvl="1" w:tplc="04090003">
      <w:start w:val="1"/>
      <w:numFmt w:val="bullet"/>
      <w:lvlText w:val="o"/>
      <w:lvlJc w:val="left"/>
      <w:pPr>
        <w:ind w:left="3708" w:hanging="360"/>
      </w:pPr>
      <w:rPr>
        <w:rFonts w:ascii="Courier New" w:hAnsi="Courier New" w:cs="Courier New" w:hint="default"/>
      </w:rPr>
    </w:lvl>
    <w:lvl w:ilvl="2" w:tplc="04090005">
      <w:start w:val="1"/>
      <w:numFmt w:val="bullet"/>
      <w:lvlText w:val=""/>
      <w:lvlJc w:val="left"/>
      <w:pPr>
        <w:ind w:left="4428" w:hanging="360"/>
      </w:pPr>
      <w:rPr>
        <w:rFonts w:ascii="Wingdings" w:hAnsi="Wingdings" w:hint="default"/>
      </w:rPr>
    </w:lvl>
    <w:lvl w:ilvl="3" w:tplc="04090001">
      <w:start w:val="1"/>
      <w:numFmt w:val="bullet"/>
      <w:lvlText w:val=""/>
      <w:lvlJc w:val="left"/>
      <w:pPr>
        <w:ind w:left="5148" w:hanging="360"/>
      </w:pPr>
      <w:rPr>
        <w:rFonts w:ascii="Symbol" w:hAnsi="Symbol" w:hint="default"/>
      </w:rPr>
    </w:lvl>
    <w:lvl w:ilvl="4" w:tplc="04090003">
      <w:start w:val="1"/>
      <w:numFmt w:val="bullet"/>
      <w:lvlText w:val="o"/>
      <w:lvlJc w:val="left"/>
      <w:pPr>
        <w:ind w:left="5868" w:hanging="360"/>
      </w:pPr>
      <w:rPr>
        <w:rFonts w:ascii="Courier New" w:hAnsi="Courier New" w:cs="Courier New" w:hint="default"/>
      </w:rPr>
    </w:lvl>
    <w:lvl w:ilvl="5" w:tplc="04090005">
      <w:start w:val="1"/>
      <w:numFmt w:val="bullet"/>
      <w:lvlText w:val=""/>
      <w:lvlJc w:val="left"/>
      <w:pPr>
        <w:ind w:left="6588" w:hanging="360"/>
      </w:pPr>
      <w:rPr>
        <w:rFonts w:ascii="Wingdings" w:hAnsi="Wingdings" w:hint="default"/>
      </w:rPr>
    </w:lvl>
    <w:lvl w:ilvl="6" w:tplc="04090001">
      <w:start w:val="1"/>
      <w:numFmt w:val="bullet"/>
      <w:lvlText w:val=""/>
      <w:lvlJc w:val="left"/>
      <w:pPr>
        <w:ind w:left="7308" w:hanging="360"/>
      </w:pPr>
      <w:rPr>
        <w:rFonts w:ascii="Symbol" w:hAnsi="Symbol" w:hint="default"/>
      </w:rPr>
    </w:lvl>
    <w:lvl w:ilvl="7" w:tplc="04090003">
      <w:start w:val="1"/>
      <w:numFmt w:val="bullet"/>
      <w:lvlText w:val="o"/>
      <w:lvlJc w:val="left"/>
      <w:pPr>
        <w:ind w:left="8028" w:hanging="360"/>
      </w:pPr>
      <w:rPr>
        <w:rFonts w:ascii="Courier New" w:hAnsi="Courier New" w:cs="Courier New" w:hint="default"/>
      </w:rPr>
    </w:lvl>
    <w:lvl w:ilvl="8" w:tplc="04090005">
      <w:start w:val="1"/>
      <w:numFmt w:val="bullet"/>
      <w:lvlText w:val=""/>
      <w:lvlJc w:val="left"/>
      <w:pPr>
        <w:ind w:left="8748" w:hanging="360"/>
      </w:pPr>
      <w:rPr>
        <w:rFonts w:ascii="Wingdings" w:hAnsi="Wingdings" w:hint="default"/>
      </w:rPr>
    </w:lvl>
  </w:abstractNum>
  <w:abstractNum w:abstractNumId="45" w15:restartNumberingAfterBreak="0">
    <w:nsid w:val="5F4052AB"/>
    <w:multiLevelType w:val="hybridMultilevel"/>
    <w:tmpl w:val="6762893E"/>
    <w:lvl w:ilvl="0" w:tplc="AC3E5E88">
      <w:start w:val="1"/>
      <w:numFmt w:val="bullet"/>
      <w:lvlText w:val=""/>
      <w:lvlJc w:val="left"/>
      <w:pPr>
        <w:ind w:left="720" w:hanging="360"/>
      </w:pPr>
      <w:rPr>
        <w:rFonts w:ascii="Symbol" w:hAnsi="Symbol"/>
      </w:rPr>
    </w:lvl>
    <w:lvl w:ilvl="1" w:tplc="10E44900">
      <w:start w:val="1"/>
      <w:numFmt w:val="bullet"/>
      <w:lvlText w:val=""/>
      <w:lvlJc w:val="left"/>
      <w:pPr>
        <w:ind w:left="720" w:hanging="360"/>
      </w:pPr>
      <w:rPr>
        <w:rFonts w:ascii="Symbol" w:hAnsi="Symbol"/>
      </w:rPr>
    </w:lvl>
    <w:lvl w:ilvl="2" w:tplc="00040AB4">
      <w:start w:val="1"/>
      <w:numFmt w:val="bullet"/>
      <w:lvlText w:val=""/>
      <w:lvlJc w:val="left"/>
      <w:pPr>
        <w:ind w:left="720" w:hanging="360"/>
      </w:pPr>
      <w:rPr>
        <w:rFonts w:ascii="Symbol" w:hAnsi="Symbol"/>
      </w:rPr>
    </w:lvl>
    <w:lvl w:ilvl="3" w:tplc="F05EFB6A">
      <w:start w:val="1"/>
      <w:numFmt w:val="bullet"/>
      <w:lvlText w:val=""/>
      <w:lvlJc w:val="left"/>
      <w:pPr>
        <w:ind w:left="720" w:hanging="360"/>
      </w:pPr>
      <w:rPr>
        <w:rFonts w:ascii="Symbol" w:hAnsi="Symbol"/>
      </w:rPr>
    </w:lvl>
    <w:lvl w:ilvl="4" w:tplc="BE56A2C8">
      <w:start w:val="1"/>
      <w:numFmt w:val="bullet"/>
      <w:lvlText w:val=""/>
      <w:lvlJc w:val="left"/>
      <w:pPr>
        <w:ind w:left="720" w:hanging="360"/>
      </w:pPr>
      <w:rPr>
        <w:rFonts w:ascii="Symbol" w:hAnsi="Symbol"/>
      </w:rPr>
    </w:lvl>
    <w:lvl w:ilvl="5" w:tplc="52109188">
      <w:start w:val="1"/>
      <w:numFmt w:val="bullet"/>
      <w:lvlText w:val=""/>
      <w:lvlJc w:val="left"/>
      <w:pPr>
        <w:ind w:left="720" w:hanging="360"/>
      </w:pPr>
      <w:rPr>
        <w:rFonts w:ascii="Symbol" w:hAnsi="Symbol"/>
      </w:rPr>
    </w:lvl>
    <w:lvl w:ilvl="6" w:tplc="90A6C004">
      <w:start w:val="1"/>
      <w:numFmt w:val="bullet"/>
      <w:lvlText w:val=""/>
      <w:lvlJc w:val="left"/>
      <w:pPr>
        <w:ind w:left="720" w:hanging="360"/>
      </w:pPr>
      <w:rPr>
        <w:rFonts w:ascii="Symbol" w:hAnsi="Symbol"/>
      </w:rPr>
    </w:lvl>
    <w:lvl w:ilvl="7" w:tplc="E96ED788">
      <w:start w:val="1"/>
      <w:numFmt w:val="bullet"/>
      <w:lvlText w:val=""/>
      <w:lvlJc w:val="left"/>
      <w:pPr>
        <w:ind w:left="720" w:hanging="360"/>
      </w:pPr>
      <w:rPr>
        <w:rFonts w:ascii="Symbol" w:hAnsi="Symbol"/>
      </w:rPr>
    </w:lvl>
    <w:lvl w:ilvl="8" w:tplc="389621E8">
      <w:start w:val="1"/>
      <w:numFmt w:val="bullet"/>
      <w:lvlText w:val=""/>
      <w:lvlJc w:val="left"/>
      <w:pPr>
        <w:ind w:left="720" w:hanging="360"/>
      </w:pPr>
      <w:rPr>
        <w:rFonts w:ascii="Symbol" w:hAnsi="Symbol"/>
      </w:rPr>
    </w:lvl>
  </w:abstractNum>
  <w:abstractNum w:abstractNumId="46" w15:restartNumberingAfterBreak="0">
    <w:nsid w:val="5FC72582"/>
    <w:multiLevelType w:val="hybridMultilevel"/>
    <w:tmpl w:val="70CCB054"/>
    <w:lvl w:ilvl="0" w:tplc="196473A6">
      <w:start w:val="1"/>
      <w:numFmt w:val="bullet"/>
      <w:lvlText w:val=""/>
      <w:lvlJc w:val="left"/>
      <w:pPr>
        <w:ind w:left="2160" w:hanging="360"/>
      </w:pPr>
      <w:rPr>
        <w:rFonts w:ascii="Symbol" w:hAnsi="Symbol"/>
      </w:rPr>
    </w:lvl>
    <w:lvl w:ilvl="1" w:tplc="4AA043E4">
      <w:start w:val="1"/>
      <w:numFmt w:val="bullet"/>
      <w:lvlText w:val=""/>
      <w:lvlJc w:val="left"/>
      <w:pPr>
        <w:ind w:left="2160" w:hanging="360"/>
      </w:pPr>
      <w:rPr>
        <w:rFonts w:ascii="Symbol" w:hAnsi="Symbol"/>
      </w:rPr>
    </w:lvl>
    <w:lvl w:ilvl="2" w:tplc="F7AE6FD4">
      <w:start w:val="1"/>
      <w:numFmt w:val="bullet"/>
      <w:lvlText w:val=""/>
      <w:lvlJc w:val="left"/>
      <w:pPr>
        <w:ind w:left="2160" w:hanging="360"/>
      </w:pPr>
      <w:rPr>
        <w:rFonts w:ascii="Symbol" w:hAnsi="Symbol"/>
      </w:rPr>
    </w:lvl>
    <w:lvl w:ilvl="3" w:tplc="7A08E942">
      <w:start w:val="1"/>
      <w:numFmt w:val="bullet"/>
      <w:lvlText w:val=""/>
      <w:lvlJc w:val="left"/>
      <w:pPr>
        <w:ind w:left="2160" w:hanging="360"/>
      </w:pPr>
      <w:rPr>
        <w:rFonts w:ascii="Symbol" w:hAnsi="Symbol"/>
      </w:rPr>
    </w:lvl>
    <w:lvl w:ilvl="4" w:tplc="458A0DD8">
      <w:start w:val="1"/>
      <w:numFmt w:val="bullet"/>
      <w:lvlText w:val=""/>
      <w:lvlJc w:val="left"/>
      <w:pPr>
        <w:ind w:left="2160" w:hanging="360"/>
      </w:pPr>
      <w:rPr>
        <w:rFonts w:ascii="Symbol" w:hAnsi="Symbol"/>
      </w:rPr>
    </w:lvl>
    <w:lvl w:ilvl="5" w:tplc="83968216">
      <w:start w:val="1"/>
      <w:numFmt w:val="bullet"/>
      <w:lvlText w:val=""/>
      <w:lvlJc w:val="left"/>
      <w:pPr>
        <w:ind w:left="2160" w:hanging="360"/>
      </w:pPr>
      <w:rPr>
        <w:rFonts w:ascii="Symbol" w:hAnsi="Symbol"/>
      </w:rPr>
    </w:lvl>
    <w:lvl w:ilvl="6" w:tplc="ED38FEAE">
      <w:start w:val="1"/>
      <w:numFmt w:val="bullet"/>
      <w:lvlText w:val=""/>
      <w:lvlJc w:val="left"/>
      <w:pPr>
        <w:ind w:left="2160" w:hanging="360"/>
      </w:pPr>
      <w:rPr>
        <w:rFonts w:ascii="Symbol" w:hAnsi="Symbol"/>
      </w:rPr>
    </w:lvl>
    <w:lvl w:ilvl="7" w:tplc="01601972">
      <w:start w:val="1"/>
      <w:numFmt w:val="bullet"/>
      <w:lvlText w:val=""/>
      <w:lvlJc w:val="left"/>
      <w:pPr>
        <w:ind w:left="2160" w:hanging="360"/>
      </w:pPr>
      <w:rPr>
        <w:rFonts w:ascii="Symbol" w:hAnsi="Symbol"/>
      </w:rPr>
    </w:lvl>
    <w:lvl w:ilvl="8" w:tplc="89727DB4">
      <w:start w:val="1"/>
      <w:numFmt w:val="bullet"/>
      <w:lvlText w:val=""/>
      <w:lvlJc w:val="left"/>
      <w:pPr>
        <w:ind w:left="2160" w:hanging="360"/>
      </w:pPr>
      <w:rPr>
        <w:rFonts w:ascii="Symbol" w:hAnsi="Symbol"/>
      </w:rPr>
    </w:lvl>
  </w:abstractNum>
  <w:abstractNum w:abstractNumId="47" w15:restartNumberingAfterBreak="0">
    <w:nsid w:val="60F845E9"/>
    <w:multiLevelType w:val="multilevel"/>
    <w:tmpl w:val="5E2E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2A470A"/>
    <w:multiLevelType w:val="hybridMultilevel"/>
    <w:tmpl w:val="8084E082"/>
    <w:lvl w:ilvl="0" w:tplc="FFFFFFFF">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DD280E"/>
    <w:multiLevelType w:val="hybridMultilevel"/>
    <w:tmpl w:val="C10426B6"/>
    <w:lvl w:ilvl="0" w:tplc="6BC251B6">
      <w:start w:val="1"/>
      <w:numFmt w:val="bullet"/>
      <w:lvlText w:val=""/>
      <w:lvlJc w:val="left"/>
      <w:pPr>
        <w:ind w:left="720" w:hanging="360"/>
      </w:pPr>
      <w:rPr>
        <w:rFonts w:ascii="Symbol" w:hAnsi="Symbol"/>
      </w:rPr>
    </w:lvl>
    <w:lvl w:ilvl="1" w:tplc="16A4181A">
      <w:start w:val="1"/>
      <w:numFmt w:val="bullet"/>
      <w:lvlText w:val=""/>
      <w:lvlJc w:val="left"/>
      <w:pPr>
        <w:ind w:left="720" w:hanging="360"/>
      </w:pPr>
      <w:rPr>
        <w:rFonts w:ascii="Symbol" w:hAnsi="Symbol"/>
      </w:rPr>
    </w:lvl>
    <w:lvl w:ilvl="2" w:tplc="E61A0D40">
      <w:start w:val="1"/>
      <w:numFmt w:val="bullet"/>
      <w:lvlText w:val=""/>
      <w:lvlJc w:val="left"/>
      <w:pPr>
        <w:ind w:left="720" w:hanging="360"/>
      </w:pPr>
      <w:rPr>
        <w:rFonts w:ascii="Symbol" w:hAnsi="Symbol"/>
      </w:rPr>
    </w:lvl>
    <w:lvl w:ilvl="3" w:tplc="99FE3CBA">
      <w:start w:val="1"/>
      <w:numFmt w:val="bullet"/>
      <w:lvlText w:val=""/>
      <w:lvlJc w:val="left"/>
      <w:pPr>
        <w:ind w:left="720" w:hanging="360"/>
      </w:pPr>
      <w:rPr>
        <w:rFonts w:ascii="Symbol" w:hAnsi="Symbol"/>
      </w:rPr>
    </w:lvl>
    <w:lvl w:ilvl="4" w:tplc="2FF8A122">
      <w:start w:val="1"/>
      <w:numFmt w:val="bullet"/>
      <w:lvlText w:val=""/>
      <w:lvlJc w:val="left"/>
      <w:pPr>
        <w:ind w:left="720" w:hanging="360"/>
      </w:pPr>
      <w:rPr>
        <w:rFonts w:ascii="Symbol" w:hAnsi="Symbol"/>
      </w:rPr>
    </w:lvl>
    <w:lvl w:ilvl="5" w:tplc="2402DB5A">
      <w:start w:val="1"/>
      <w:numFmt w:val="bullet"/>
      <w:lvlText w:val=""/>
      <w:lvlJc w:val="left"/>
      <w:pPr>
        <w:ind w:left="720" w:hanging="360"/>
      </w:pPr>
      <w:rPr>
        <w:rFonts w:ascii="Symbol" w:hAnsi="Symbol"/>
      </w:rPr>
    </w:lvl>
    <w:lvl w:ilvl="6" w:tplc="9B208C0E">
      <w:start w:val="1"/>
      <w:numFmt w:val="bullet"/>
      <w:lvlText w:val=""/>
      <w:lvlJc w:val="left"/>
      <w:pPr>
        <w:ind w:left="720" w:hanging="360"/>
      </w:pPr>
      <w:rPr>
        <w:rFonts w:ascii="Symbol" w:hAnsi="Symbol"/>
      </w:rPr>
    </w:lvl>
    <w:lvl w:ilvl="7" w:tplc="8AEE3C26">
      <w:start w:val="1"/>
      <w:numFmt w:val="bullet"/>
      <w:lvlText w:val=""/>
      <w:lvlJc w:val="left"/>
      <w:pPr>
        <w:ind w:left="720" w:hanging="360"/>
      </w:pPr>
      <w:rPr>
        <w:rFonts w:ascii="Symbol" w:hAnsi="Symbol"/>
      </w:rPr>
    </w:lvl>
    <w:lvl w:ilvl="8" w:tplc="D0468996">
      <w:start w:val="1"/>
      <w:numFmt w:val="bullet"/>
      <w:lvlText w:val=""/>
      <w:lvlJc w:val="left"/>
      <w:pPr>
        <w:ind w:left="720" w:hanging="360"/>
      </w:pPr>
      <w:rPr>
        <w:rFonts w:ascii="Symbol" w:hAnsi="Symbol"/>
      </w:rPr>
    </w:lvl>
  </w:abstractNum>
  <w:abstractNum w:abstractNumId="50" w15:restartNumberingAfterBreak="0">
    <w:nsid w:val="623839C4"/>
    <w:multiLevelType w:val="hybridMultilevel"/>
    <w:tmpl w:val="858CAB1C"/>
    <w:lvl w:ilvl="0" w:tplc="0409001B">
      <w:start w:val="1"/>
      <w:numFmt w:val="lowerRoman"/>
      <w:lvlText w:val="%1."/>
      <w:lvlJc w:val="right"/>
      <w:pPr>
        <w:ind w:left="1350" w:hanging="360"/>
      </w:pPr>
    </w:lvl>
    <w:lvl w:ilvl="1" w:tplc="20000019" w:tentative="1">
      <w:start w:val="1"/>
      <w:numFmt w:val="lowerLetter"/>
      <w:lvlText w:val="%2."/>
      <w:lvlJc w:val="left"/>
      <w:pPr>
        <w:ind w:left="2070" w:hanging="360"/>
      </w:pPr>
    </w:lvl>
    <w:lvl w:ilvl="2" w:tplc="2000001B" w:tentative="1">
      <w:start w:val="1"/>
      <w:numFmt w:val="lowerRoman"/>
      <w:lvlText w:val="%3."/>
      <w:lvlJc w:val="right"/>
      <w:pPr>
        <w:ind w:left="2790" w:hanging="180"/>
      </w:pPr>
    </w:lvl>
    <w:lvl w:ilvl="3" w:tplc="2000000F" w:tentative="1">
      <w:start w:val="1"/>
      <w:numFmt w:val="decimal"/>
      <w:lvlText w:val="%4."/>
      <w:lvlJc w:val="left"/>
      <w:pPr>
        <w:ind w:left="3510" w:hanging="360"/>
      </w:pPr>
    </w:lvl>
    <w:lvl w:ilvl="4" w:tplc="20000019" w:tentative="1">
      <w:start w:val="1"/>
      <w:numFmt w:val="lowerLetter"/>
      <w:lvlText w:val="%5."/>
      <w:lvlJc w:val="left"/>
      <w:pPr>
        <w:ind w:left="4230" w:hanging="360"/>
      </w:pPr>
    </w:lvl>
    <w:lvl w:ilvl="5" w:tplc="2000001B" w:tentative="1">
      <w:start w:val="1"/>
      <w:numFmt w:val="lowerRoman"/>
      <w:lvlText w:val="%6."/>
      <w:lvlJc w:val="right"/>
      <w:pPr>
        <w:ind w:left="4950" w:hanging="180"/>
      </w:pPr>
    </w:lvl>
    <w:lvl w:ilvl="6" w:tplc="2000000F" w:tentative="1">
      <w:start w:val="1"/>
      <w:numFmt w:val="decimal"/>
      <w:lvlText w:val="%7."/>
      <w:lvlJc w:val="left"/>
      <w:pPr>
        <w:ind w:left="5670" w:hanging="360"/>
      </w:pPr>
    </w:lvl>
    <w:lvl w:ilvl="7" w:tplc="20000019" w:tentative="1">
      <w:start w:val="1"/>
      <w:numFmt w:val="lowerLetter"/>
      <w:lvlText w:val="%8."/>
      <w:lvlJc w:val="left"/>
      <w:pPr>
        <w:ind w:left="6390" w:hanging="360"/>
      </w:pPr>
    </w:lvl>
    <w:lvl w:ilvl="8" w:tplc="2000001B" w:tentative="1">
      <w:start w:val="1"/>
      <w:numFmt w:val="lowerRoman"/>
      <w:lvlText w:val="%9."/>
      <w:lvlJc w:val="right"/>
      <w:pPr>
        <w:ind w:left="7110" w:hanging="180"/>
      </w:pPr>
    </w:lvl>
  </w:abstractNum>
  <w:abstractNum w:abstractNumId="51" w15:restartNumberingAfterBreak="0">
    <w:nsid w:val="62BE6CE9"/>
    <w:multiLevelType w:val="hybridMultilevel"/>
    <w:tmpl w:val="E69A6972"/>
    <w:lvl w:ilvl="0" w:tplc="B7B05EC4">
      <w:start w:val="1"/>
      <w:numFmt w:val="bullet"/>
      <w:lvlText w:val=""/>
      <w:lvlJc w:val="left"/>
      <w:pPr>
        <w:ind w:left="2160" w:hanging="360"/>
      </w:pPr>
      <w:rPr>
        <w:rFonts w:ascii="Symbol" w:hAnsi="Symbol"/>
      </w:rPr>
    </w:lvl>
    <w:lvl w:ilvl="1" w:tplc="0BA055DC">
      <w:start w:val="1"/>
      <w:numFmt w:val="bullet"/>
      <w:lvlText w:val=""/>
      <w:lvlJc w:val="left"/>
      <w:pPr>
        <w:ind w:left="2160" w:hanging="360"/>
      </w:pPr>
      <w:rPr>
        <w:rFonts w:ascii="Symbol" w:hAnsi="Symbol"/>
      </w:rPr>
    </w:lvl>
    <w:lvl w:ilvl="2" w:tplc="3822F468">
      <w:start w:val="1"/>
      <w:numFmt w:val="bullet"/>
      <w:lvlText w:val=""/>
      <w:lvlJc w:val="left"/>
      <w:pPr>
        <w:ind w:left="2160" w:hanging="360"/>
      </w:pPr>
      <w:rPr>
        <w:rFonts w:ascii="Symbol" w:hAnsi="Symbol"/>
      </w:rPr>
    </w:lvl>
    <w:lvl w:ilvl="3" w:tplc="C9C66C16">
      <w:start w:val="1"/>
      <w:numFmt w:val="bullet"/>
      <w:lvlText w:val=""/>
      <w:lvlJc w:val="left"/>
      <w:pPr>
        <w:ind w:left="2160" w:hanging="360"/>
      </w:pPr>
      <w:rPr>
        <w:rFonts w:ascii="Symbol" w:hAnsi="Symbol"/>
      </w:rPr>
    </w:lvl>
    <w:lvl w:ilvl="4" w:tplc="E9A85184">
      <w:start w:val="1"/>
      <w:numFmt w:val="bullet"/>
      <w:lvlText w:val=""/>
      <w:lvlJc w:val="left"/>
      <w:pPr>
        <w:ind w:left="2160" w:hanging="360"/>
      </w:pPr>
      <w:rPr>
        <w:rFonts w:ascii="Symbol" w:hAnsi="Symbol"/>
      </w:rPr>
    </w:lvl>
    <w:lvl w:ilvl="5" w:tplc="C6202C5E">
      <w:start w:val="1"/>
      <w:numFmt w:val="bullet"/>
      <w:lvlText w:val=""/>
      <w:lvlJc w:val="left"/>
      <w:pPr>
        <w:ind w:left="2160" w:hanging="360"/>
      </w:pPr>
      <w:rPr>
        <w:rFonts w:ascii="Symbol" w:hAnsi="Symbol"/>
      </w:rPr>
    </w:lvl>
    <w:lvl w:ilvl="6" w:tplc="60E6B49A">
      <w:start w:val="1"/>
      <w:numFmt w:val="bullet"/>
      <w:lvlText w:val=""/>
      <w:lvlJc w:val="left"/>
      <w:pPr>
        <w:ind w:left="2160" w:hanging="360"/>
      </w:pPr>
      <w:rPr>
        <w:rFonts w:ascii="Symbol" w:hAnsi="Symbol"/>
      </w:rPr>
    </w:lvl>
    <w:lvl w:ilvl="7" w:tplc="F8928D18">
      <w:start w:val="1"/>
      <w:numFmt w:val="bullet"/>
      <w:lvlText w:val=""/>
      <w:lvlJc w:val="left"/>
      <w:pPr>
        <w:ind w:left="2160" w:hanging="360"/>
      </w:pPr>
      <w:rPr>
        <w:rFonts w:ascii="Symbol" w:hAnsi="Symbol"/>
      </w:rPr>
    </w:lvl>
    <w:lvl w:ilvl="8" w:tplc="3FD2C3F0">
      <w:start w:val="1"/>
      <w:numFmt w:val="bullet"/>
      <w:lvlText w:val=""/>
      <w:lvlJc w:val="left"/>
      <w:pPr>
        <w:ind w:left="2160" w:hanging="360"/>
      </w:pPr>
      <w:rPr>
        <w:rFonts w:ascii="Symbol" w:hAnsi="Symbol"/>
      </w:rPr>
    </w:lvl>
  </w:abstractNum>
  <w:abstractNum w:abstractNumId="52" w15:restartNumberingAfterBreak="0">
    <w:nsid w:val="65B52EC8"/>
    <w:multiLevelType w:val="hybridMultilevel"/>
    <w:tmpl w:val="C296A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D92C44"/>
    <w:multiLevelType w:val="hybridMultilevel"/>
    <w:tmpl w:val="79AADC46"/>
    <w:lvl w:ilvl="0" w:tplc="247AE9A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9FA7724"/>
    <w:multiLevelType w:val="multilevel"/>
    <w:tmpl w:val="E94C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E35A14"/>
    <w:multiLevelType w:val="hybridMultilevel"/>
    <w:tmpl w:val="99DE6C4C"/>
    <w:lvl w:ilvl="0" w:tplc="19CCF56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3E00A1"/>
    <w:multiLevelType w:val="hybridMultilevel"/>
    <w:tmpl w:val="C19AC5C2"/>
    <w:lvl w:ilvl="0" w:tplc="49CED4C2">
      <w:start w:val="1"/>
      <w:numFmt w:val="bullet"/>
      <w:lvlText w:val=""/>
      <w:lvlJc w:val="left"/>
      <w:pPr>
        <w:ind w:left="1440" w:hanging="360"/>
      </w:pPr>
      <w:rPr>
        <w:rFonts w:ascii="Symbol" w:hAnsi="Symbol"/>
      </w:rPr>
    </w:lvl>
    <w:lvl w:ilvl="1" w:tplc="ABD822E2">
      <w:start w:val="1"/>
      <w:numFmt w:val="bullet"/>
      <w:lvlText w:val=""/>
      <w:lvlJc w:val="left"/>
      <w:pPr>
        <w:ind w:left="1440" w:hanging="360"/>
      </w:pPr>
      <w:rPr>
        <w:rFonts w:ascii="Symbol" w:hAnsi="Symbol"/>
      </w:rPr>
    </w:lvl>
    <w:lvl w:ilvl="2" w:tplc="B6D8EBE8">
      <w:start w:val="1"/>
      <w:numFmt w:val="bullet"/>
      <w:lvlText w:val=""/>
      <w:lvlJc w:val="left"/>
      <w:pPr>
        <w:ind w:left="1440" w:hanging="360"/>
      </w:pPr>
      <w:rPr>
        <w:rFonts w:ascii="Symbol" w:hAnsi="Symbol"/>
      </w:rPr>
    </w:lvl>
    <w:lvl w:ilvl="3" w:tplc="C448B12E">
      <w:start w:val="1"/>
      <w:numFmt w:val="bullet"/>
      <w:lvlText w:val=""/>
      <w:lvlJc w:val="left"/>
      <w:pPr>
        <w:ind w:left="1440" w:hanging="360"/>
      </w:pPr>
      <w:rPr>
        <w:rFonts w:ascii="Symbol" w:hAnsi="Symbol"/>
      </w:rPr>
    </w:lvl>
    <w:lvl w:ilvl="4" w:tplc="BED44D16">
      <w:start w:val="1"/>
      <w:numFmt w:val="bullet"/>
      <w:lvlText w:val=""/>
      <w:lvlJc w:val="left"/>
      <w:pPr>
        <w:ind w:left="1440" w:hanging="360"/>
      </w:pPr>
      <w:rPr>
        <w:rFonts w:ascii="Symbol" w:hAnsi="Symbol"/>
      </w:rPr>
    </w:lvl>
    <w:lvl w:ilvl="5" w:tplc="993E6A7C">
      <w:start w:val="1"/>
      <w:numFmt w:val="bullet"/>
      <w:lvlText w:val=""/>
      <w:lvlJc w:val="left"/>
      <w:pPr>
        <w:ind w:left="1440" w:hanging="360"/>
      </w:pPr>
      <w:rPr>
        <w:rFonts w:ascii="Symbol" w:hAnsi="Symbol"/>
      </w:rPr>
    </w:lvl>
    <w:lvl w:ilvl="6" w:tplc="70AA8A42">
      <w:start w:val="1"/>
      <w:numFmt w:val="bullet"/>
      <w:lvlText w:val=""/>
      <w:lvlJc w:val="left"/>
      <w:pPr>
        <w:ind w:left="1440" w:hanging="360"/>
      </w:pPr>
      <w:rPr>
        <w:rFonts w:ascii="Symbol" w:hAnsi="Symbol"/>
      </w:rPr>
    </w:lvl>
    <w:lvl w:ilvl="7" w:tplc="A830DF18">
      <w:start w:val="1"/>
      <w:numFmt w:val="bullet"/>
      <w:lvlText w:val=""/>
      <w:lvlJc w:val="left"/>
      <w:pPr>
        <w:ind w:left="1440" w:hanging="360"/>
      </w:pPr>
      <w:rPr>
        <w:rFonts w:ascii="Symbol" w:hAnsi="Symbol"/>
      </w:rPr>
    </w:lvl>
    <w:lvl w:ilvl="8" w:tplc="50CAECDE">
      <w:start w:val="1"/>
      <w:numFmt w:val="bullet"/>
      <w:lvlText w:val=""/>
      <w:lvlJc w:val="left"/>
      <w:pPr>
        <w:ind w:left="1440" w:hanging="360"/>
      </w:pPr>
      <w:rPr>
        <w:rFonts w:ascii="Symbol" w:hAnsi="Symbol"/>
      </w:rPr>
    </w:lvl>
  </w:abstractNum>
  <w:abstractNum w:abstractNumId="57" w15:restartNumberingAfterBreak="0">
    <w:nsid w:val="6DD42EAA"/>
    <w:multiLevelType w:val="hybridMultilevel"/>
    <w:tmpl w:val="C13A5ECA"/>
    <w:lvl w:ilvl="0" w:tplc="04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8" w15:restartNumberingAfterBreak="0">
    <w:nsid w:val="6FF568F1"/>
    <w:multiLevelType w:val="hybridMultilevel"/>
    <w:tmpl w:val="E5C68B20"/>
    <w:lvl w:ilvl="0" w:tplc="0409001B">
      <w:start w:val="1"/>
      <w:numFmt w:val="lowerRoman"/>
      <w:lvlText w:val="%1."/>
      <w:lvlJc w:val="right"/>
      <w:pPr>
        <w:ind w:left="7092" w:hanging="360"/>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7812" w:hanging="360"/>
      </w:pPr>
    </w:lvl>
    <w:lvl w:ilvl="2" w:tplc="0409001B" w:tentative="1">
      <w:start w:val="1"/>
      <w:numFmt w:val="lowerRoman"/>
      <w:lvlText w:val="%3."/>
      <w:lvlJc w:val="right"/>
      <w:pPr>
        <w:ind w:left="8532" w:hanging="180"/>
      </w:pPr>
    </w:lvl>
    <w:lvl w:ilvl="3" w:tplc="0409000F" w:tentative="1">
      <w:start w:val="1"/>
      <w:numFmt w:val="decimal"/>
      <w:lvlText w:val="%4."/>
      <w:lvlJc w:val="left"/>
      <w:pPr>
        <w:ind w:left="9252" w:hanging="360"/>
      </w:pPr>
    </w:lvl>
    <w:lvl w:ilvl="4" w:tplc="04090019" w:tentative="1">
      <w:start w:val="1"/>
      <w:numFmt w:val="lowerLetter"/>
      <w:lvlText w:val="%5."/>
      <w:lvlJc w:val="left"/>
      <w:pPr>
        <w:ind w:left="9972" w:hanging="360"/>
      </w:pPr>
    </w:lvl>
    <w:lvl w:ilvl="5" w:tplc="0409001B" w:tentative="1">
      <w:start w:val="1"/>
      <w:numFmt w:val="lowerRoman"/>
      <w:lvlText w:val="%6."/>
      <w:lvlJc w:val="right"/>
      <w:pPr>
        <w:ind w:left="10692" w:hanging="180"/>
      </w:pPr>
    </w:lvl>
    <w:lvl w:ilvl="6" w:tplc="0409000F" w:tentative="1">
      <w:start w:val="1"/>
      <w:numFmt w:val="decimal"/>
      <w:lvlText w:val="%7."/>
      <w:lvlJc w:val="left"/>
      <w:pPr>
        <w:ind w:left="11412" w:hanging="360"/>
      </w:pPr>
    </w:lvl>
    <w:lvl w:ilvl="7" w:tplc="04090019" w:tentative="1">
      <w:start w:val="1"/>
      <w:numFmt w:val="lowerLetter"/>
      <w:lvlText w:val="%8."/>
      <w:lvlJc w:val="left"/>
      <w:pPr>
        <w:ind w:left="12132" w:hanging="360"/>
      </w:pPr>
    </w:lvl>
    <w:lvl w:ilvl="8" w:tplc="0409001B" w:tentative="1">
      <w:start w:val="1"/>
      <w:numFmt w:val="lowerRoman"/>
      <w:lvlText w:val="%9."/>
      <w:lvlJc w:val="right"/>
      <w:pPr>
        <w:ind w:left="12852" w:hanging="180"/>
      </w:pPr>
    </w:lvl>
  </w:abstractNum>
  <w:abstractNum w:abstractNumId="59" w15:restartNumberingAfterBreak="0">
    <w:nsid w:val="733036B3"/>
    <w:multiLevelType w:val="hybridMultilevel"/>
    <w:tmpl w:val="A9C2E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4F767E2"/>
    <w:multiLevelType w:val="hybridMultilevel"/>
    <w:tmpl w:val="43B4A3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58C5AB3"/>
    <w:multiLevelType w:val="hybridMultilevel"/>
    <w:tmpl w:val="8B4675AE"/>
    <w:lvl w:ilvl="0" w:tplc="FCBC4872">
      <w:start w:val="1"/>
      <w:numFmt w:val="bullet"/>
      <w:lvlText w:val=""/>
      <w:lvlJc w:val="left"/>
      <w:pPr>
        <w:ind w:left="1440" w:hanging="360"/>
      </w:pPr>
      <w:rPr>
        <w:rFonts w:ascii="Symbol" w:hAnsi="Symbol"/>
      </w:rPr>
    </w:lvl>
    <w:lvl w:ilvl="1" w:tplc="AE14AC72">
      <w:start w:val="1"/>
      <w:numFmt w:val="bullet"/>
      <w:lvlText w:val=""/>
      <w:lvlJc w:val="left"/>
      <w:pPr>
        <w:ind w:left="1440" w:hanging="360"/>
      </w:pPr>
      <w:rPr>
        <w:rFonts w:ascii="Symbol" w:hAnsi="Symbol"/>
      </w:rPr>
    </w:lvl>
    <w:lvl w:ilvl="2" w:tplc="4156D95A">
      <w:start w:val="1"/>
      <w:numFmt w:val="bullet"/>
      <w:lvlText w:val=""/>
      <w:lvlJc w:val="left"/>
      <w:pPr>
        <w:ind w:left="1440" w:hanging="360"/>
      </w:pPr>
      <w:rPr>
        <w:rFonts w:ascii="Symbol" w:hAnsi="Symbol"/>
      </w:rPr>
    </w:lvl>
    <w:lvl w:ilvl="3" w:tplc="04DE144A">
      <w:start w:val="1"/>
      <w:numFmt w:val="bullet"/>
      <w:lvlText w:val=""/>
      <w:lvlJc w:val="left"/>
      <w:pPr>
        <w:ind w:left="1440" w:hanging="360"/>
      </w:pPr>
      <w:rPr>
        <w:rFonts w:ascii="Symbol" w:hAnsi="Symbol"/>
      </w:rPr>
    </w:lvl>
    <w:lvl w:ilvl="4" w:tplc="A8BCC43C">
      <w:start w:val="1"/>
      <w:numFmt w:val="bullet"/>
      <w:lvlText w:val=""/>
      <w:lvlJc w:val="left"/>
      <w:pPr>
        <w:ind w:left="1440" w:hanging="360"/>
      </w:pPr>
      <w:rPr>
        <w:rFonts w:ascii="Symbol" w:hAnsi="Symbol"/>
      </w:rPr>
    </w:lvl>
    <w:lvl w:ilvl="5" w:tplc="A3CEC3A6">
      <w:start w:val="1"/>
      <w:numFmt w:val="bullet"/>
      <w:lvlText w:val=""/>
      <w:lvlJc w:val="left"/>
      <w:pPr>
        <w:ind w:left="1440" w:hanging="360"/>
      </w:pPr>
      <w:rPr>
        <w:rFonts w:ascii="Symbol" w:hAnsi="Symbol"/>
      </w:rPr>
    </w:lvl>
    <w:lvl w:ilvl="6" w:tplc="5F8AA050">
      <w:start w:val="1"/>
      <w:numFmt w:val="bullet"/>
      <w:lvlText w:val=""/>
      <w:lvlJc w:val="left"/>
      <w:pPr>
        <w:ind w:left="1440" w:hanging="360"/>
      </w:pPr>
      <w:rPr>
        <w:rFonts w:ascii="Symbol" w:hAnsi="Symbol"/>
      </w:rPr>
    </w:lvl>
    <w:lvl w:ilvl="7" w:tplc="C73E523E">
      <w:start w:val="1"/>
      <w:numFmt w:val="bullet"/>
      <w:lvlText w:val=""/>
      <w:lvlJc w:val="left"/>
      <w:pPr>
        <w:ind w:left="1440" w:hanging="360"/>
      </w:pPr>
      <w:rPr>
        <w:rFonts w:ascii="Symbol" w:hAnsi="Symbol"/>
      </w:rPr>
    </w:lvl>
    <w:lvl w:ilvl="8" w:tplc="83DC2AAC">
      <w:start w:val="1"/>
      <w:numFmt w:val="bullet"/>
      <w:lvlText w:val=""/>
      <w:lvlJc w:val="left"/>
      <w:pPr>
        <w:ind w:left="1440" w:hanging="360"/>
      </w:pPr>
      <w:rPr>
        <w:rFonts w:ascii="Symbol" w:hAnsi="Symbol"/>
      </w:rPr>
    </w:lvl>
  </w:abstractNum>
  <w:abstractNum w:abstractNumId="62" w15:restartNumberingAfterBreak="0">
    <w:nsid w:val="7ADB7F16"/>
    <w:multiLevelType w:val="hybridMultilevel"/>
    <w:tmpl w:val="AA0E5148"/>
    <w:lvl w:ilvl="0" w:tplc="04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02423835">
    <w:abstractNumId w:val="10"/>
  </w:num>
  <w:num w:numId="2" w16cid:durableId="1689863824">
    <w:abstractNumId w:val="37"/>
  </w:num>
  <w:num w:numId="3" w16cid:durableId="1478645259">
    <w:abstractNumId w:val="0"/>
  </w:num>
  <w:num w:numId="4" w16cid:durableId="1501237741">
    <w:abstractNumId w:val="39"/>
  </w:num>
  <w:num w:numId="5" w16cid:durableId="1297878311">
    <w:abstractNumId w:val="2"/>
  </w:num>
  <w:num w:numId="6" w16cid:durableId="1044330001">
    <w:abstractNumId w:val="14"/>
  </w:num>
  <w:num w:numId="7" w16cid:durableId="1048259129">
    <w:abstractNumId w:val="30"/>
  </w:num>
  <w:num w:numId="8" w16cid:durableId="433133913">
    <w:abstractNumId w:val="60"/>
  </w:num>
  <w:num w:numId="9" w16cid:durableId="1640069202">
    <w:abstractNumId w:val="53"/>
  </w:num>
  <w:num w:numId="10" w16cid:durableId="561912400">
    <w:abstractNumId w:val="55"/>
  </w:num>
  <w:num w:numId="11" w16cid:durableId="358313010">
    <w:abstractNumId w:val="2"/>
    <w:lvlOverride w:ilvl="0">
      <w:startOverride w:val="13"/>
    </w:lvlOverride>
  </w:num>
  <w:num w:numId="12" w16cid:durableId="298728601">
    <w:abstractNumId w:val="1"/>
  </w:num>
  <w:num w:numId="13" w16cid:durableId="1121417365">
    <w:abstractNumId w:val="36"/>
  </w:num>
  <w:num w:numId="14" w16cid:durableId="788471866">
    <w:abstractNumId w:val="58"/>
  </w:num>
  <w:num w:numId="15" w16cid:durableId="16663612">
    <w:abstractNumId w:val="59"/>
  </w:num>
  <w:num w:numId="16" w16cid:durableId="1485704333">
    <w:abstractNumId w:val="19"/>
  </w:num>
  <w:num w:numId="17" w16cid:durableId="1020164359">
    <w:abstractNumId w:val="11"/>
  </w:num>
  <w:num w:numId="18" w16cid:durableId="12453408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5543529">
    <w:abstractNumId w:val="18"/>
  </w:num>
  <w:num w:numId="20" w16cid:durableId="1590263436">
    <w:abstractNumId w:val="2"/>
    <w:lvlOverride w:ilvl="0">
      <w:startOverride w:val="15"/>
    </w:lvlOverride>
  </w:num>
  <w:num w:numId="21" w16cid:durableId="874928773">
    <w:abstractNumId w:val="2"/>
    <w:lvlOverride w:ilvl="0">
      <w:startOverride w:val="14"/>
    </w:lvlOverride>
  </w:num>
  <w:num w:numId="22" w16cid:durableId="372585331">
    <w:abstractNumId w:val="41"/>
  </w:num>
  <w:num w:numId="23" w16cid:durableId="312872226">
    <w:abstractNumId w:val="54"/>
  </w:num>
  <w:num w:numId="24" w16cid:durableId="638148330">
    <w:abstractNumId w:val="25"/>
  </w:num>
  <w:num w:numId="25" w16cid:durableId="21712234">
    <w:abstractNumId w:val="24"/>
  </w:num>
  <w:num w:numId="26" w16cid:durableId="397821959">
    <w:abstractNumId w:val="52"/>
  </w:num>
  <w:num w:numId="27" w16cid:durableId="707875854">
    <w:abstractNumId w:val="50"/>
  </w:num>
  <w:num w:numId="28" w16cid:durableId="1380134488">
    <w:abstractNumId w:val="2"/>
  </w:num>
  <w:num w:numId="29" w16cid:durableId="1714309676">
    <w:abstractNumId w:val="2"/>
  </w:num>
  <w:num w:numId="30" w16cid:durableId="1918396766">
    <w:abstractNumId w:val="2"/>
  </w:num>
  <w:num w:numId="31" w16cid:durableId="16658137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9573488">
    <w:abstractNumId w:val="2"/>
  </w:num>
  <w:num w:numId="33" w16cid:durableId="842938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1494046">
    <w:abstractNumId w:val="2"/>
  </w:num>
  <w:num w:numId="35" w16cid:durableId="1241909434">
    <w:abstractNumId w:val="2"/>
  </w:num>
  <w:num w:numId="36" w16cid:durableId="1175919673">
    <w:abstractNumId w:val="2"/>
  </w:num>
  <w:num w:numId="37" w16cid:durableId="4285708">
    <w:abstractNumId w:val="35"/>
  </w:num>
  <w:num w:numId="38" w16cid:durableId="579141660">
    <w:abstractNumId w:val="57"/>
  </w:num>
  <w:num w:numId="39" w16cid:durableId="584850168">
    <w:abstractNumId w:val="2"/>
  </w:num>
  <w:num w:numId="40" w16cid:durableId="304554996">
    <w:abstractNumId w:val="62"/>
  </w:num>
  <w:num w:numId="41" w16cid:durableId="681590728">
    <w:abstractNumId w:val="2"/>
  </w:num>
  <w:num w:numId="42" w16cid:durableId="20193847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66871475">
    <w:abstractNumId w:val="2"/>
  </w:num>
  <w:num w:numId="44" w16cid:durableId="1746101959">
    <w:abstractNumId w:val="2"/>
  </w:num>
  <w:num w:numId="45" w16cid:durableId="16708650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86802972">
    <w:abstractNumId w:val="2"/>
  </w:num>
  <w:num w:numId="47" w16cid:durableId="1910571930">
    <w:abstractNumId w:val="42"/>
  </w:num>
  <w:num w:numId="48" w16cid:durableId="869954189">
    <w:abstractNumId w:val="15"/>
  </w:num>
  <w:num w:numId="49" w16cid:durableId="1213352100">
    <w:abstractNumId w:val="56"/>
  </w:num>
  <w:num w:numId="50" w16cid:durableId="1942254741">
    <w:abstractNumId w:val="38"/>
  </w:num>
  <w:num w:numId="51" w16cid:durableId="1226835446">
    <w:abstractNumId w:val="12"/>
  </w:num>
  <w:num w:numId="52" w16cid:durableId="1516266630">
    <w:abstractNumId w:val="8"/>
  </w:num>
  <w:num w:numId="53" w16cid:durableId="411004676">
    <w:abstractNumId w:val="6"/>
  </w:num>
  <w:num w:numId="54" w16cid:durableId="552422904">
    <w:abstractNumId w:val="4"/>
  </w:num>
  <w:num w:numId="55" w16cid:durableId="104234123">
    <w:abstractNumId w:val="21"/>
  </w:num>
  <w:num w:numId="56" w16cid:durableId="272514125">
    <w:abstractNumId w:val="29"/>
  </w:num>
  <w:num w:numId="57" w16cid:durableId="1978753396">
    <w:abstractNumId w:val="46"/>
  </w:num>
  <w:num w:numId="58" w16cid:durableId="1060329422">
    <w:abstractNumId w:val="22"/>
  </w:num>
  <w:num w:numId="59" w16cid:durableId="1872960774">
    <w:abstractNumId w:val="13"/>
  </w:num>
  <w:num w:numId="60" w16cid:durableId="1027802021">
    <w:abstractNumId w:val="51"/>
  </w:num>
  <w:num w:numId="61" w16cid:durableId="804591467">
    <w:abstractNumId w:val="61"/>
  </w:num>
  <w:num w:numId="62" w16cid:durableId="2134515866">
    <w:abstractNumId w:val="40"/>
  </w:num>
  <w:num w:numId="63" w16cid:durableId="2141336273">
    <w:abstractNumId w:val="20"/>
  </w:num>
  <w:num w:numId="64" w16cid:durableId="196965440">
    <w:abstractNumId w:val="23"/>
  </w:num>
  <w:num w:numId="65" w16cid:durableId="579022654">
    <w:abstractNumId w:val="45"/>
  </w:num>
  <w:num w:numId="66" w16cid:durableId="1515996217">
    <w:abstractNumId w:val="49"/>
  </w:num>
  <w:num w:numId="67" w16cid:durableId="1378550218">
    <w:abstractNumId w:val="32"/>
  </w:num>
  <w:num w:numId="68" w16cid:durableId="1804041094">
    <w:abstractNumId w:val="16"/>
  </w:num>
  <w:num w:numId="69" w16cid:durableId="1468737033">
    <w:abstractNumId w:val="7"/>
  </w:num>
  <w:num w:numId="70" w16cid:durableId="1091702434">
    <w:abstractNumId w:val="33"/>
  </w:num>
  <w:num w:numId="71" w16cid:durableId="561452988">
    <w:abstractNumId w:val="44"/>
  </w:num>
  <w:num w:numId="72" w16cid:durableId="442193867">
    <w:abstractNumId w:val="48"/>
  </w:num>
  <w:num w:numId="73" w16cid:durableId="1937250658">
    <w:abstractNumId w:val="47"/>
  </w:num>
  <w:num w:numId="74" w16cid:durableId="910507084">
    <w:abstractNumId w:val="17"/>
  </w:num>
  <w:num w:numId="75" w16cid:durableId="1509127754">
    <w:abstractNumId w:val="27"/>
  </w:num>
  <w:num w:numId="76" w16cid:durableId="1945307118">
    <w:abstractNumId w:val="43"/>
  </w:num>
  <w:num w:numId="77" w16cid:durableId="296379383">
    <w:abstractNumId w:val="34"/>
  </w:num>
  <w:num w:numId="78" w16cid:durableId="1464352659">
    <w:abstractNumId w:val="26"/>
  </w:num>
  <w:num w:numId="79" w16cid:durableId="666249480">
    <w:abstractNumId w:val="9"/>
  </w:num>
  <w:num w:numId="80" w16cid:durableId="846139355">
    <w:abstractNumId w:val="5"/>
  </w:num>
  <w:num w:numId="81" w16cid:durableId="1146895937">
    <w:abstractNumId w:val="28"/>
  </w:num>
  <w:num w:numId="82" w16cid:durableId="1669476404">
    <w:abstractNumId w:val="3"/>
  </w:num>
  <w:num w:numId="83" w16cid:durableId="1675766353">
    <w:abstractNumId w:val="3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277"/>
    <w:rsid w:val="0000151A"/>
    <w:rsid w:val="00001E22"/>
    <w:rsid w:val="000034AF"/>
    <w:rsid w:val="00003892"/>
    <w:rsid w:val="00006D0F"/>
    <w:rsid w:val="00012F9C"/>
    <w:rsid w:val="0001647B"/>
    <w:rsid w:val="0002032A"/>
    <w:rsid w:val="000204DA"/>
    <w:rsid w:val="00023AC8"/>
    <w:rsid w:val="00032FD3"/>
    <w:rsid w:val="00034AB5"/>
    <w:rsid w:val="00035244"/>
    <w:rsid w:val="0003655F"/>
    <w:rsid w:val="00040FBC"/>
    <w:rsid w:val="000438C4"/>
    <w:rsid w:val="00043CAA"/>
    <w:rsid w:val="00050064"/>
    <w:rsid w:val="00050F10"/>
    <w:rsid w:val="00064260"/>
    <w:rsid w:val="00066AB5"/>
    <w:rsid w:val="00070996"/>
    <w:rsid w:val="00070CD6"/>
    <w:rsid w:val="000739C0"/>
    <w:rsid w:val="000741F5"/>
    <w:rsid w:val="00074922"/>
    <w:rsid w:val="00075432"/>
    <w:rsid w:val="00080C31"/>
    <w:rsid w:val="000850FA"/>
    <w:rsid w:val="00086372"/>
    <w:rsid w:val="00091AD1"/>
    <w:rsid w:val="000968ED"/>
    <w:rsid w:val="000A1383"/>
    <w:rsid w:val="000A4884"/>
    <w:rsid w:val="000B0384"/>
    <w:rsid w:val="000B52DB"/>
    <w:rsid w:val="000C1F61"/>
    <w:rsid w:val="000C7BC9"/>
    <w:rsid w:val="000D2694"/>
    <w:rsid w:val="000D7AC4"/>
    <w:rsid w:val="000E0E21"/>
    <w:rsid w:val="000E4BE9"/>
    <w:rsid w:val="000E759B"/>
    <w:rsid w:val="000E7A63"/>
    <w:rsid w:val="000F24F4"/>
    <w:rsid w:val="000F5E56"/>
    <w:rsid w:val="000F7520"/>
    <w:rsid w:val="000F7F75"/>
    <w:rsid w:val="001024FE"/>
    <w:rsid w:val="00102ED9"/>
    <w:rsid w:val="00107BF2"/>
    <w:rsid w:val="0011326F"/>
    <w:rsid w:val="00113BF7"/>
    <w:rsid w:val="00120A8C"/>
    <w:rsid w:val="00123E6B"/>
    <w:rsid w:val="0013137E"/>
    <w:rsid w:val="001314E6"/>
    <w:rsid w:val="00133B2A"/>
    <w:rsid w:val="001362EE"/>
    <w:rsid w:val="001371C1"/>
    <w:rsid w:val="0014109C"/>
    <w:rsid w:val="00141D5B"/>
    <w:rsid w:val="00142868"/>
    <w:rsid w:val="001472E8"/>
    <w:rsid w:val="0015231D"/>
    <w:rsid w:val="00154769"/>
    <w:rsid w:val="0015577E"/>
    <w:rsid w:val="00156976"/>
    <w:rsid w:val="00156FD7"/>
    <w:rsid w:val="00157EE0"/>
    <w:rsid w:val="00161769"/>
    <w:rsid w:val="00161F96"/>
    <w:rsid w:val="0016232B"/>
    <w:rsid w:val="001646A5"/>
    <w:rsid w:val="001729A6"/>
    <w:rsid w:val="00173AA9"/>
    <w:rsid w:val="00176198"/>
    <w:rsid w:val="00177791"/>
    <w:rsid w:val="00177E1A"/>
    <w:rsid w:val="001832A6"/>
    <w:rsid w:val="0018657E"/>
    <w:rsid w:val="00196921"/>
    <w:rsid w:val="001A0775"/>
    <w:rsid w:val="001A14A4"/>
    <w:rsid w:val="001A265A"/>
    <w:rsid w:val="001A4D81"/>
    <w:rsid w:val="001A6054"/>
    <w:rsid w:val="001A6B05"/>
    <w:rsid w:val="001A780C"/>
    <w:rsid w:val="001B1E08"/>
    <w:rsid w:val="001B3393"/>
    <w:rsid w:val="001B6224"/>
    <w:rsid w:val="001B731A"/>
    <w:rsid w:val="001B75AA"/>
    <w:rsid w:val="001B7F8F"/>
    <w:rsid w:val="001C6808"/>
    <w:rsid w:val="001D1676"/>
    <w:rsid w:val="001D1861"/>
    <w:rsid w:val="001D22DE"/>
    <w:rsid w:val="001D7E71"/>
    <w:rsid w:val="001E006D"/>
    <w:rsid w:val="001E1E49"/>
    <w:rsid w:val="001E7091"/>
    <w:rsid w:val="001F2E33"/>
    <w:rsid w:val="001F4757"/>
    <w:rsid w:val="001F482F"/>
    <w:rsid w:val="001F4935"/>
    <w:rsid w:val="001F6582"/>
    <w:rsid w:val="001F67DF"/>
    <w:rsid w:val="001F7B17"/>
    <w:rsid w:val="001F7D3D"/>
    <w:rsid w:val="00201280"/>
    <w:rsid w:val="002024FA"/>
    <w:rsid w:val="00202C34"/>
    <w:rsid w:val="00206E18"/>
    <w:rsid w:val="00207662"/>
    <w:rsid w:val="002121FA"/>
    <w:rsid w:val="00213ACB"/>
    <w:rsid w:val="00214E2B"/>
    <w:rsid w:val="0021684C"/>
    <w:rsid w:val="00221CA6"/>
    <w:rsid w:val="002226EB"/>
    <w:rsid w:val="00226F0C"/>
    <w:rsid w:val="00233D94"/>
    <w:rsid w:val="00233E61"/>
    <w:rsid w:val="00236E91"/>
    <w:rsid w:val="00241B7C"/>
    <w:rsid w:val="002422DF"/>
    <w:rsid w:val="00245575"/>
    <w:rsid w:val="00252FD9"/>
    <w:rsid w:val="00254968"/>
    <w:rsid w:val="00260FC3"/>
    <w:rsid w:val="002634C4"/>
    <w:rsid w:val="002662A2"/>
    <w:rsid w:val="00272C61"/>
    <w:rsid w:val="0027324C"/>
    <w:rsid w:val="002745CA"/>
    <w:rsid w:val="00280599"/>
    <w:rsid w:val="00284318"/>
    <w:rsid w:val="002864DB"/>
    <w:rsid w:val="0028727F"/>
    <w:rsid w:val="002900C6"/>
    <w:rsid w:val="002928D3"/>
    <w:rsid w:val="002952D6"/>
    <w:rsid w:val="002A2D05"/>
    <w:rsid w:val="002A4936"/>
    <w:rsid w:val="002A7405"/>
    <w:rsid w:val="002A7FD0"/>
    <w:rsid w:val="002B4513"/>
    <w:rsid w:val="002C05BB"/>
    <w:rsid w:val="002C708F"/>
    <w:rsid w:val="002C7423"/>
    <w:rsid w:val="002D36C2"/>
    <w:rsid w:val="002D7CDC"/>
    <w:rsid w:val="002E3A21"/>
    <w:rsid w:val="002E4C13"/>
    <w:rsid w:val="002E65BF"/>
    <w:rsid w:val="002F04D3"/>
    <w:rsid w:val="002F1FE6"/>
    <w:rsid w:val="002F4E68"/>
    <w:rsid w:val="00303D54"/>
    <w:rsid w:val="00304313"/>
    <w:rsid w:val="00306826"/>
    <w:rsid w:val="00312F7F"/>
    <w:rsid w:val="00314612"/>
    <w:rsid w:val="003154AF"/>
    <w:rsid w:val="00322442"/>
    <w:rsid w:val="003228B7"/>
    <w:rsid w:val="00326B36"/>
    <w:rsid w:val="0033131F"/>
    <w:rsid w:val="003363A7"/>
    <w:rsid w:val="00340BE4"/>
    <w:rsid w:val="00342610"/>
    <w:rsid w:val="0034389D"/>
    <w:rsid w:val="0034515B"/>
    <w:rsid w:val="003464EE"/>
    <w:rsid w:val="0034666C"/>
    <w:rsid w:val="0035073A"/>
    <w:rsid w:val="003508A3"/>
    <w:rsid w:val="003508FA"/>
    <w:rsid w:val="00350B0F"/>
    <w:rsid w:val="00353ECE"/>
    <w:rsid w:val="00360658"/>
    <w:rsid w:val="00360CD0"/>
    <w:rsid w:val="00366526"/>
    <w:rsid w:val="003673CF"/>
    <w:rsid w:val="00367BA9"/>
    <w:rsid w:val="003713FA"/>
    <w:rsid w:val="0037300E"/>
    <w:rsid w:val="003771AC"/>
    <w:rsid w:val="003771C5"/>
    <w:rsid w:val="00380150"/>
    <w:rsid w:val="0038455C"/>
    <w:rsid w:val="003845C1"/>
    <w:rsid w:val="0038520D"/>
    <w:rsid w:val="00385A9D"/>
    <w:rsid w:val="00387DB8"/>
    <w:rsid w:val="0039385D"/>
    <w:rsid w:val="00394BAE"/>
    <w:rsid w:val="00395EC4"/>
    <w:rsid w:val="003A1E7B"/>
    <w:rsid w:val="003A2440"/>
    <w:rsid w:val="003A32FF"/>
    <w:rsid w:val="003A63BE"/>
    <w:rsid w:val="003A6F89"/>
    <w:rsid w:val="003A7007"/>
    <w:rsid w:val="003A7790"/>
    <w:rsid w:val="003B011B"/>
    <w:rsid w:val="003B26EE"/>
    <w:rsid w:val="003B2D08"/>
    <w:rsid w:val="003B38C1"/>
    <w:rsid w:val="003B4716"/>
    <w:rsid w:val="003B6A1E"/>
    <w:rsid w:val="003B6B12"/>
    <w:rsid w:val="003B6EC4"/>
    <w:rsid w:val="003C1ACE"/>
    <w:rsid w:val="003C2F6F"/>
    <w:rsid w:val="003D1922"/>
    <w:rsid w:val="003D2B00"/>
    <w:rsid w:val="003D3F89"/>
    <w:rsid w:val="003D5050"/>
    <w:rsid w:val="003E0466"/>
    <w:rsid w:val="003E04A0"/>
    <w:rsid w:val="003E0B97"/>
    <w:rsid w:val="003E1F53"/>
    <w:rsid w:val="003E2060"/>
    <w:rsid w:val="003E283F"/>
    <w:rsid w:val="003E2A8A"/>
    <w:rsid w:val="003E4987"/>
    <w:rsid w:val="003E7043"/>
    <w:rsid w:val="003E779C"/>
    <w:rsid w:val="003F38EA"/>
    <w:rsid w:val="003F60F1"/>
    <w:rsid w:val="00401951"/>
    <w:rsid w:val="00410A05"/>
    <w:rsid w:val="00410CA6"/>
    <w:rsid w:val="00411CEF"/>
    <w:rsid w:val="00412A23"/>
    <w:rsid w:val="00415E0E"/>
    <w:rsid w:val="0042112C"/>
    <w:rsid w:val="0042167C"/>
    <w:rsid w:val="00421DFF"/>
    <w:rsid w:val="00423E3E"/>
    <w:rsid w:val="00427AF4"/>
    <w:rsid w:val="00434E85"/>
    <w:rsid w:val="004359A2"/>
    <w:rsid w:val="004400E2"/>
    <w:rsid w:val="00441107"/>
    <w:rsid w:val="00441EA1"/>
    <w:rsid w:val="0044752C"/>
    <w:rsid w:val="00455278"/>
    <w:rsid w:val="00456637"/>
    <w:rsid w:val="00461632"/>
    <w:rsid w:val="004646CE"/>
    <w:rsid w:val="004647DA"/>
    <w:rsid w:val="00473457"/>
    <w:rsid w:val="00474062"/>
    <w:rsid w:val="00477C27"/>
    <w:rsid w:val="00477D6B"/>
    <w:rsid w:val="004827D2"/>
    <w:rsid w:val="004840C3"/>
    <w:rsid w:val="004844B8"/>
    <w:rsid w:val="00484781"/>
    <w:rsid w:val="00485035"/>
    <w:rsid w:val="0048664F"/>
    <w:rsid w:val="004A00CE"/>
    <w:rsid w:val="004A0401"/>
    <w:rsid w:val="004A0662"/>
    <w:rsid w:val="004A0C50"/>
    <w:rsid w:val="004A4F6D"/>
    <w:rsid w:val="004A7DB5"/>
    <w:rsid w:val="004A7F0A"/>
    <w:rsid w:val="004B0DA6"/>
    <w:rsid w:val="004B2784"/>
    <w:rsid w:val="004B34FC"/>
    <w:rsid w:val="004B3F64"/>
    <w:rsid w:val="004B49C8"/>
    <w:rsid w:val="004C319F"/>
    <w:rsid w:val="004C4D3B"/>
    <w:rsid w:val="004D03C7"/>
    <w:rsid w:val="004D0D9F"/>
    <w:rsid w:val="004D39C4"/>
    <w:rsid w:val="004D71B8"/>
    <w:rsid w:val="004E0497"/>
    <w:rsid w:val="004E12A3"/>
    <w:rsid w:val="004E319B"/>
    <w:rsid w:val="004F1537"/>
    <w:rsid w:val="004F1B3A"/>
    <w:rsid w:val="004F7F69"/>
    <w:rsid w:val="00500F40"/>
    <w:rsid w:val="00501F46"/>
    <w:rsid w:val="00502E83"/>
    <w:rsid w:val="00507415"/>
    <w:rsid w:val="00512F8E"/>
    <w:rsid w:val="00514B0A"/>
    <w:rsid w:val="005151FF"/>
    <w:rsid w:val="00516041"/>
    <w:rsid w:val="005176B7"/>
    <w:rsid w:val="00520710"/>
    <w:rsid w:val="00523826"/>
    <w:rsid w:val="00524A4F"/>
    <w:rsid w:val="0053057A"/>
    <w:rsid w:val="00534E43"/>
    <w:rsid w:val="0053632B"/>
    <w:rsid w:val="00536851"/>
    <w:rsid w:val="005479B0"/>
    <w:rsid w:val="005529AA"/>
    <w:rsid w:val="0056059C"/>
    <w:rsid w:val="00560602"/>
    <w:rsid w:val="00560A29"/>
    <w:rsid w:val="005611B7"/>
    <w:rsid w:val="00564725"/>
    <w:rsid w:val="00565E01"/>
    <w:rsid w:val="005675FB"/>
    <w:rsid w:val="005708C3"/>
    <w:rsid w:val="00570EC0"/>
    <w:rsid w:val="0057113B"/>
    <w:rsid w:val="00571D94"/>
    <w:rsid w:val="005743B2"/>
    <w:rsid w:val="00574CFF"/>
    <w:rsid w:val="00576A8A"/>
    <w:rsid w:val="00582B8C"/>
    <w:rsid w:val="00586ECA"/>
    <w:rsid w:val="00594D27"/>
    <w:rsid w:val="00596D57"/>
    <w:rsid w:val="005A0027"/>
    <w:rsid w:val="005A02BD"/>
    <w:rsid w:val="005A24A3"/>
    <w:rsid w:val="005A390F"/>
    <w:rsid w:val="005A7423"/>
    <w:rsid w:val="005B155E"/>
    <w:rsid w:val="005B18BF"/>
    <w:rsid w:val="005C0361"/>
    <w:rsid w:val="005C3A68"/>
    <w:rsid w:val="005C586B"/>
    <w:rsid w:val="005D2DAF"/>
    <w:rsid w:val="005D3A20"/>
    <w:rsid w:val="005E395A"/>
    <w:rsid w:val="005E41BF"/>
    <w:rsid w:val="005E4568"/>
    <w:rsid w:val="005E5F59"/>
    <w:rsid w:val="005F0E80"/>
    <w:rsid w:val="005F12D7"/>
    <w:rsid w:val="005F2FC5"/>
    <w:rsid w:val="005F4B79"/>
    <w:rsid w:val="005F6850"/>
    <w:rsid w:val="005F6D63"/>
    <w:rsid w:val="005F7711"/>
    <w:rsid w:val="00601760"/>
    <w:rsid w:val="00605827"/>
    <w:rsid w:val="00606AD7"/>
    <w:rsid w:val="00617946"/>
    <w:rsid w:val="00620421"/>
    <w:rsid w:val="00620ECA"/>
    <w:rsid w:val="0062702A"/>
    <w:rsid w:val="00636517"/>
    <w:rsid w:val="00641039"/>
    <w:rsid w:val="00641C07"/>
    <w:rsid w:val="0064203E"/>
    <w:rsid w:val="00645BC1"/>
    <w:rsid w:val="00646050"/>
    <w:rsid w:val="00646B16"/>
    <w:rsid w:val="00647241"/>
    <w:rsid w:val="0064790F"/>
    <w:rsid w:val="00650FA5"/>
    <w:rsid w:val="00651A84"/>
    <w:rsid w:val="00653186"/>
    <w:rsid w:val="006539A5"/>
    <w:rsid w:val="0066359F"/>
    <w:rsid w:val="006661EF"/>
    <w:rsid w:val="006678B1"/>
    <w:rsid w:val="00670358"/>
    <w:rsid w:val="006713CA"/>
    <w:rsid w:val="006725EF"/>
    <w:rsid w:val="006767A5"/>
    <w:rsid w:val="00676C5C"/>
    <w:rsid w:val="00680751"/>
    <w:rsid w:val="0068187D"/>
    <w:rsid w:val="00682207"/>
    <w:rsid w:val="00691782"/>
    <w:rsid w:val="00695558"/>
    <w:rsid w:val="00695733"/>
    <w:rsid w:val="00695C34"/>
    <w:rsid w:val="006A6571"/>
    <w:rsid w:val="006B3B29"/>
    <w:rsid w:val="006B4CF4"/>
    <w:rsid w:val="006B5E74"/>
    <w:rsid w:val="006B672D"/>
    <w:rsid w:val="006B6DF0"/>
    <w:rsid w:val="006C1750"/>
    <w:rsid w:val="006C29E9"/>
    <w:rsid w:val="006C4CFA"/>
    <w:rsid w:val="006C5A94"/>
    <w:rsid w:val="006C6625"/>
    <w:rsid w:val="006C6A0E"/>
    <w:rsid w:val="006C7DD4"/>
    <w:rsid w:val="006D05CE"/>
    <w:rsid w:val="006D157E"/>
    <w:rsid w:val="006D1D37"/>
    <w:rsid w:val="006D5E0F"/>
    <w:rsid w:val="006E0816"/>
    <w:rsid w:val="006E0A1C"/>
    <w:rsid w:val="006E2A62"/>
    <w:rsid w:val="006E42A8"/>
    <w:rsid w:val="006F3BE5"/>
    <w:rsid w:val="0070331A"/>
    <w:rsid w:val="007058FB"/>
    <w:rsid w:val="00707A75"/>
    <w:rsid w:val="0071027C"/>
    <w:rsid w:val="007167AF"/>
    <w:rsid w:val="00723DBE"/>
    <w:rsid w:val="007275EB"/>
    <w:rsid w:val="0072796F"/>
    <w:rsid w:val="00733FD0"/>
    <w:rsid w:val="007359A3"/>
    <w:rsid w:val="00737D1B"/>
    <w:rsid w:val="00744404"/>
    <w:rsid w:val="00745499"/>
    <w:rsid w:val="007561D1"/>
    <w:rsid w:val="007637A1"/>
    <w:rsid w:val="00763B91"/>
    <w:rsid w:val="00764CCC"/>
    <w:rsid w:val="00765419"/>
    <w:rsid w:val="007679C2"/>
    <w:rsid w:val="00770799"/>
    <w:rsid w:val="007729E0"/>
    <w:rsid w:val="00780A93"/>
    <w:rsid w:val="00781837"/>
    <w:rsid w:val="007842E5"/>
    <w:rsid w:val="00784E59"/>
    <w:rsid w:val="00786363"/>
    <w:rsid w:val="007912CB"/>
    <w:rsid w:val="0079147A"/>
    <w:rsid w:val="00795BD2"/>
    <w:rsid w:val="007A07BC"/>
    <w:rsid w:val="007A2DCE"/>
    <w:rsid w:val="007A447A"/>
    <w:rsid w:val="007A7232"/>
    <w:rsid w:val="007A7D3A"/>
    <w:rsid w:val="007B2EB1"/>
    <w:rsid w:val="007B366A"/>
    <w:rsid w:val="007B508F"/>
    <w:rsid w:val="007B6A58"/>
    <w:rsid w:val="007C7F75"/>
    <w:rsid w:val="007D0CBF"/>
    <w:rsid w:val="007D1613"/>
    <w:rsid w:val="007D6FAD"/>
    <w:rsid w:val="007E121A"/>
    <w:rsid w:val="007E1D57"/>
    <w:rsid w:val="007E5045"/>
    <w:rsid w:val="007F3584"/>
    <w:rsid w:val="007F4277"/>
    <w:rsid w:val="00801314"/>
    <w:rsid w:val="00801AB0"/>
    <w:rsid w:val="00804FD7"/>
    <w:rsid w:val="00806397"/>
    <w:rsid w:val="008110A9"/>
    <w:rsid w:val="008133A3"/>
    <w:rsid w:val="0082059D"/>
    <w:rsid w:val="00822916"/>
    <w:rsid w:val="00823013"/>
    <w:rsid w:val="008264CB"/>
    <w:rsid w:val="00826B50"/>
    <w:rsid w:val="00826E65"/>
    <w:rsid w:val="00830D89"/>
    <w:rsid w:val="008324FC"/>
    <w:rsid w:val="00832E43"/>
    <w:rsid w:val="00835A4E"/>
    <w:rsid w:val="008363DB"/>
    <w:rsid w:val="008400F9"/>
    <w:rsid w:val="0084287B"/>
    <w:rsid w:val="00843848"/>
    <w:rsid w:val="00843B56"/>
    <w:rsid w:val="00846B5E"/>
    <w:rsid w:val="00847F6F"/>
    <w:rsid w:val="008502A0"/>
    <w:rsid w:val="008517FC"/>
    <w:rsid w:val="0085232C"/>
    <w:rsid w:val="00855D06"/>
    <w:rsid w:val="00860CA0"/>
    <w:rsid w:val="008610CC"/>
    <w:rsid w:val="00865F56"/>
    <w:rsid w:val="00871E30"/>
    <w:rsid w:val="00873AB4"/>
    <w:rsid w:val="00873EE5"/>
    <w:rsid w:val="00881B46"/>
    <w:rsid w:val="00883D33"/>
    <w:rsid w:val="00884A5B"/>
    <w:rsid w:val="0088586B"/>
    <w:rsid w:val="008910EE"/>
    <w:rsid w:val="0089185B"/>
    <w:rsid w:val="008A1288"/>
    <w:rsid w:val="008A4F00"/>
    <w:rsid w:val="008A7682"/>
    <w:rsid w:val="008B0555"/>
    <w:rsid w:val="008B1990"/>
    <w:rsid w:val="008B2CC1"/>
    <w:rsid w:val="008B4B5E"/>
    <w:rsid w:val="008B60B2"/>
    <w:rsid w:val="008C2FD1"/>
    <w:rsid w:val="008C4D3C"/>
    <w:rsid w:val="008C5319"/>
    <w:rsid w:val="008C5818"/>
    <w:rsid w:val="008D21CA"/>
    <w:rsid w:val="008D4779"/>
    <w:rsid w:val="008E19A7"/>
    <w:rsid w:val="008E3C69"/>
    <w:rsid w:val="008E472F"/>
    <w:rsid w:val="008E4EF6"/>
    <w:rsid w:val="008F3F8F"/>
    <w:rsid w:val="00903E13"/>
    <w:rsid w:val="0090731E"/>
    <w:rsid w:val="00912EF8"/>
    <w:rsid w:val="00916EE2"/>
    <w:rsid w:val="00920607"/>
    <w:rsid w:val="00922CD2"/>
    <w:rsid w:val="00923DC8"/>
    <w:rsid w:val="0092542D"/>
    <w:rsid w:val="009257DC"/>
    <w:rsid w:val="009259D1"/>
    <w:rsid w:val="00926326"/>
    <w:rsid w:val="00932FFC"/>
    <w:rsid w:val="00937A01"/>
    <w:rsid w:val="00941767"/>
    <w:rsid w:val="00943484"/>
    <w:rsid w:val="0094539E"/>
    <w:rsid w:val="009561B0"/>
    <w:rsid w:val="009614E5"/>
    <w:rsid w:val="009623F3"/>
    <w:rsid w:val="009644E8"/>
    <w:rsid w:val="00965797"/>
    <w:rsid w:val="00966A22"/>
    <w:rsid w:val="0096722F"/>
    <w:rsid w:val="00967881"/>
    <w:rsid w:val="009708D0"/>
    <w:rsid w:val="009741D2"/>
    <w:rsid w:val="00980843"/>
    <w:rsid w:val="00984ABF"/>
    <w:rsid w:val="00987F52"/>
    <w:rsid w:val="00991A60"/>
    <w:rsid w:val="00991F57"/>
    <w:rsid w:val="009922F1"/>
    <w:rsid w:val="00992BED"/>
    <w:rsid w:val="00993C46"/>
    <w:rsid w:val="00996FCB"/>
    <w:rsid w:val="009A06FF"/>
    <w:rsid w:val="009A6784"/>
    <w:rsid w:val="009A7C0A"/>
    <w:rsid w:val="009A7DA7"/>
    <w:rsid w:val="009B0861"/>
    <w:rsid w:val="009B0AB1"/>
    <w:rsid w:val="009B0B5A"/>
    <w:rsid w:val="009B147E"/>
    <w:rsid w:val="009B2847"/>
    <w:rsid w:val="009B4C23"/>
    <w:rsid w:val="009B50DE"/>
    <w:rsid w:val="009C362A"/>
    <w:rsid w:val="009C423D"/>
    <w:rsid w:val="009C6529"/>
    <w:rsid w:val="009C6EFE"/>
    <w:rsid w:val="009D0A84"/>
    <w:rsid w:val="009D0C5A"/>
    <w:rsid w:val="009D381E"/>
    <w:rsid w:val="009D5239"/>
    <w:rsid w:val="009D5B5D"/>
    <w:rsid w:val="009D70BC"/>
    <w:rsid w:val="009E005D"/>
    <w:rsid w:val="009E0B95"/>
    <w:rsid w:val="009E13A1"/>
    <w:rsid w:val="009E2791"/>
    <w:rsid w:val="009E3F6F"/>
    <w:rsid w:val="009E4445"/>
    <w:rsid w:val="009E5379"/>
    <w:rsid w:val="009E602E"/>
    <w:rsid w:val="009E6F35"/>
    <w:rsid w:val="009F1EB0"/>
    <w:rsid w:val="009F3BF9"/>
    <w:rsid w:val="009F499F"/>
    <w:rsid w:val="009F7948"/>
    <w:rsid w:val="00A0023A"/>
    <w:rsid w:val="00A003B4"/>
    <w:rsid w:val="00A00DAD"/>
    <w:rsid w:val="00A05758"/>
    <w:rsid w:val="00A101BC"/>
    <w:rsid w:val="00A321D5"/>
    <w:rsid w:val="00A329B4"/>
    <w:rsid w:val="00A34207"/>
    <w:rsid w:val="00A37CF7"/>
    <w:rsid w:val="00A41E68"/>
    <w:rsid w:val="00A42DAF"/>
    <w:rsid w:val="00A45B63"/>
    <w:rsid w:val="00A45BD8"/>
    <w:rsid w:val="00A46396"/>
    <w:rsid w:val="00A47F69"/>
    <w:rsid w:val="00A53501"/>
    <w:rsid w:val="00A55C0B"/>
    <w:rsid w:val="00A57C1C"/>
    <w:rsid w:val="00A7319E"/>
    <w:rsid w:val="00A7359C"/>
    <w:rsid w:val="00A748DE"/>
    <w:rsid w:val="00A7677E"/>
    <w:rsid w:val="00A778BF"/>
    <w:rsid w:val="00A833D2"/>
    <w:rsid w:val="00A85B8E"/>
    <w:rsid w:val="00A900AA"/>
    <w:rsid w:val="00A90C6D"/>
    <w:rsid w:val="00A920A1"/>
    <w:rsid w:val="00A94338"/>
    <w:rsid w:val="00A95A1B"/>
    <w:rsid w:val="00A96939"/>
    <w:rsid w:val="00AA1E32"/>
    <w:rsid w:val="00AA3D57"/>
    <w:rsid w:val="00AB15C0"/>
    <w:rsid w:val="00AB45E4"/>
    <w:rsid w:val="00AB6BE0"/>
    <w:rsid w:val="00AB7D7F"/>
    <w:rsid w:val="00AC0F7D"/>
    <w:rsid w:val="00AC205C"/>
    <w:rsid w:val="00AC2609"/>
    <w:rsid w:val="00AC33CD"/>
    <w:rsid w:val="00AC4F8C"/>
    <w:rsid w:val="00AC5454"/>
    <w:rsid w:val="00AC58CA"/>
    <w:rsid w:val="00AC77AC"/>
    <w:rsid w:val="00AD070E"/>
    <w:rsid w:val="00AD138B"/>
    <w:rsid w:val="00AD1F46"/>
    <w:rsid w:val="00AD448A"/>
    <w:rsid w:val="00AD782D"/>
    <w:rsid w:val="00AE5152"/>
    <w:rsid w:val="00AE7B16"/>
    <w:rsid w:val="00AF3E42"/>
    <w:rsid w:val="00AF5C73"/>
    <w:rsid w:val="00AF7B2F"/>
    <w:rsid w:val="00B01730"/>
    <w:rsid w:val="00B01DA3"/>
    <w:rsid w:val="00B03FD1"/>
    <w:rsid w:val="00B05A69"/>
    <w:rsid w:val="00B0726C"/>
    <w:rsid w:val="00B07BA0"/>
    <w:rsid w:val="00B1264E"/>
    <w:rsid w:val="00B157C5"/>
    <w:rsid w:val="00B211FC"/>
    <w:rsid w:val="00B21A51"/>
    <w:rsid w:val="00B22F9E"/>
    <w:rsid w:val="00B26A65"/>
    <w:rsid w:val="00B26D55"/>
    <w:rsid w:val="00B34BC1"/>
    <w:rsid w:val="00B3538E"/>
    <w:rsid w:val="00B3678E"/>
    <w:rsid w:val="00B36E6C"/>
    <w:rsid w:val="00B40598"/>
    <w:rsid w:val="00B43E03"/>
    <w:rsid w:val="00B45696"/>
    <w:rsid w:val="00B4712B"/>
    <w:rsid w:val="00B50B99"/>
    <w:rsid w:val="00B513EB"/>
    <w:rsid w:val="00B5531E"/>
    <w:rsid w:val="00B57FA1"/>
    <w:rsid w:val="00B61289"/>
    <w:rsid w:val="00B61A41"/>
    <w:rsid w:val="00B61A93"/>
    <w:rsid w:val="00B62CD9"/>
    <w:rsid w:val="00B636F6"/>
    <w:rsid w:val="00B64CB0"/>
    <w:rsid w:val="00B70142"/>
    <w:rsid w:val="00B720B4"/>
    <w:rsid w:val="00B73C61"/>
    <w:rsid w:val="00B77208"/>
    <w:rsid w:val="00B77ADF"/>
    <w:rsid w:val="00B82C2F"/>
    <w:rsid w:val="00B90929"/>
    <w:rsid w:val="00B90EFE"/>
    <w:rsid w:val="00B964AC"/>
    <w:rsid w:val="00B9734B"/>
    <w:rsid w:val="00BA330C"/>
    <w:rsid w:val="00BA39EC"/>
    <w:rsid w:val="00BA514A"/>
    <w:rsid w:val="00BA6C89"/>
    <w:rsid w:val="00BB176B"/>
    <w:rsid w:val="00BB3A82"/>
    <w:rsid w:val="00BB3B2B"/>
    <w:rsid w:val="00BB4C24"/>
    <w:rsid w:val="00BB5508"/>
    <w:rsid w:val="00BC07CA"/>
    <w:rsid w:val="00BC573B"/>
    <w:rsid w:val="00BC5FD5"/>
    <w:rsid w:val="00BD0D24"/>
    <w:rsid w:val="00BD0F56"/>
    <w:rsid w:val="00BD1037"/>
    <w:rsid w:val="00BD17DC"/>
    <w:rsid w:val="00BD18DC"/>
    <w:rsid w:val="00BD2783"/>
    <w:rsid w:val="00BD560E"/>
    <w:rsid w:val="00BE0C51"/>
    <w:rsid w:val="00BE3826"/>
    <w:rsid w:val="00BE43D3"/>
    <w:rsid w:val="00BE7923"/>
    <w:rsid w:val="00BF493C"/>
    <w:rsid w:val="00BF5A39"/>
    <w:rsid w:val="00C11BFE"/>
    <w:rsid w:val="00C14ED9"/>
    <w:rsid w:val="00C227DC"/>
    <w:rsid w:val="00C27253"/>
    <w:rsid w:val="00C36E51"/>
    <w:rsid w:val="00C37D7A"/>
    <w:rsid w:val="00C43587"/>
    <w:rsid w:val="00C52B60"/>
    <w:rsid w:val="00C573A8"/>
    <w:rsid w:val="00C60BC7"/>
    <w:rsid w:val="00C67D7E"/>
    <w:rsid w:val="00C72286"/>
    <w:rsid w:val="00C73176"/>
    <w:rsid w:val="00C73207"/>
    <w:rsid w:val="00C73921"/>
    <w:rsid w:val="00C74790"/>
    <w:rsid w:val="00C76121"/>
    <w:rsid w:val="00C9128F"/>
    <w:rsid w:val="00C91A71"/>
    <w:rsid w:val="00C91D80"/>
    <w:rsid w:val="00C92246"/>
    <w:rsid w:val="00C928C2"/>
    <w:rsid w:val="00C94629"/>
    <w:rsid w:val="00CA0806"/>
    <w:rsid w:val="00CA44F3"/>
    <w:rsid w:val="00CA4D6F"/>
    <w:rsid w:val="00CA6417"/>
    <w:rsid w:val="00CB32E8"/>
    <w:rsid w:val="00CC0735"/>
    <w:rsid w:val="00CC1C39"/>
    <w:rsid w:val="00CC1E3D"/>
    <w:rsid w:val="00CC307F"/>
    <w:rsid w:val="00CD1DFA"/>
    <w:rsid w:val="00CD2602"/>
    <w:rsid w:val="00CD43CC"/>
    <w:rsid w:val="00CD4C23"/>
    <w:rsid w:val="00CE0BD3"/>
    <w:rsid w:val="00CE348C"/>
    <w:rsid w:val="00CE44FE"/>
    <w:rsid w:val="00CE52BC"/>
    <w:rsid w:val="00CE65D4"/>
    <w:rsid w:val="00CE662F"/>
    <w:rsid w:val="00CE690A"/>
    <w:rsid w:val="00CE6C8B"/>
    <w:rsid w:val="00CE76ED"/>
    <w:rsid w:val="00CF1685"/>
    <w:rsid w:val="00D017C2"/>
    <w:rsid w:val="00D01D8F"/>
    <w:rsid w:val="00D10820"/>
    <w:rsid w:val="00D118A4"/>
    <w:rsid w:val="00D1462B"/>
    <w:rsid w:val="00D14BFF"/>
    <w:rsid w:val="00D170B2"/>
    <w:rsid w:val="00D21ACC"/>
    <w:rsid w:val="00D25491"/>
    <w:rsid w:val="00D340F0"/>
    <w:rsid w:val="00D346CF"/>
    <w:rsid w:val="00D34D5C"/>
    <w:rsid w:val="00D41DDC"/>
    <w:rsid w:val="00D43945"/>
    <w:rsid w:val="00D45252"/>
    <w:rsid w:val="00D45414"/>
    <w:rsid w:val="00D45B4A"/>
    <w:rsid w:val="00D47BAE"/>
    <w:rsid w:val="00D50888"/>
    <w:rsid w:val="00D516E0"/>
    <w:rsid w:val="00D55FE3"/>
    <w:rsid w:val="00D56C85"/>
    <w:rsid w:val="00D5780D"/>
    <w:rsid w:val="00D614F5"/>
    <w:rsid w:val="00D63E7A"/>
    <w:rsid w:val="00D64583"/>
    <w:rsid w:val="00D67101"/>
    <w:rsid w:val="00D71A3C"/>
    <w:rsid w:val="00D71B4D"/>
    <w:rsid w:val="00D75129"/>
    <w:rsid w:val="00D76849"/>
    <w:rsid w:val="00D77E47"/>
    <w:rsid w:val="00D85DD0"/>
    <w:rsid w:val="00D86375"/>
    <w:rsid w:val="00D9090E"/>
    <w:rsid w:val="00D93D55"/>
    <w:rsid w:val="00D950F6"/>
    <w:rsid w:val="00D9600A"/>
    <w:rsid w:val="00DA5612"/>
    <w:rsid w:val="00DA5E17"/>
    <w:rsid w:val="00DB415E"/>
    <w:rsid w:val="00DB507B"/>
    <w:rsid w:val="00DB6FE5"/>
    <w:rsid w:val="00DC1699"/>
    <w:rsid w:val="00DD1E59"/>
    <w:rsid w:val="00DD30E6"/>
    <w:rsid w:val="00DD6404"/>
    <w:rsid w:val="00DE2733"/>
    <w:rsid w:val="00DF0EBB"/>
    <w:rsid w:val="00DF269F"/>
    <w:rsid w:val="00DF3216"/>
    <w:rsid w:val="00DF3D09"/>
    <w:rsid w:val="00E05241"/>
    <w:rsid w:val="00E0660D"/>
    <w:rsid w:val="00E06B62"/>
    <w:rsid w:val="00E06D4F"/>
    <w:rsid w:val="00E125E2"/>
    <w:rsid w:val="00E160B3"/>
    <w:rsid w:val="00E161A2"/>
    <w:rsid w:val="00E16F8F"/>
    <w:rsid w:val="00E174D8"/>
    <w:rsid w:val="00E217CD"/>
    <w:rsid w:val="00E22C84"/>
    <w:rsid w:val="00E27459"/>
    <w:rsid w:val="00E27553"/>
    <w:rsid w:val="00E277E7"/>
    <w:rsid w:val="00E31AE6"/>
    <w:rsid w:val="00E326F0"/>
    <w:rsid w:val="00E335FE"/>
    <w:rsid w:val="00E351B6"/>
    <w:rsid w:val="00E403EA"/>
    <w:rsid w:val="00E404E4"/>
    <w:rsid w:val="00E438E7"/>
    <w:rsid w:val="00E44326"/>
    <w:rsid w:val="00E44379"/>
    <w:rsid w:val="00E5021F"/>
    <w:rsid w:val="00E51684"/>
    <w:rsid w:val="00E5365C"/>
    <w:rsid w:val="00E56229"/>
    <w:rsid w:val="00E56ED6"/>
    <w:rsid w:val="00E60720"/>
    <w:rsid w:val="00E60745"/>
    <w:rsid w:val="00E66A64"/>
    <w:rsid w:val="00E671A6"/>
    <w:rsid w:val="00E72E52"/>
    <w:rsid w:val="00E74C88"/>
    <w:rsid w:val="00E8042A"/>
    <w:rsid w:val="00E85E2E"/>
    <w:rsid w:val="00E86367"/>
    <w:rsid w:val="00E86D4C"/>
    <w:rsid w:val="00E90414"/>
    <w:rsid w:val="00E90603"/>
    <w:rsid w:val="00E9094D"/>
    <w:rsid w:val="00E91389"/>
    <w:rsid w:val="00E93685"/>
    <w:rsid w:val="00E95642"/>
    <w:rsid w:val="00E95FDB"/>
    <w:rsid w:val="00EA2030"/>
    <w:rsid w:val="00EA2991"/>
    <w:rsid w:val="00EA29ED"/>
    <w:rsid w:val="00EB0EB0"/>
    <w:rsid w:val="00EB26AE"/>
    <w:rsid w:val="00EB3141"/>
    <w:rsid w:val="00EB3CFC"/>
    <w:rsid w:val="00EB4CA1"/>
    <w:rsid w:val="00EB63B7"/>
    <w:rsid w:val="00EC2780"/>
    <w:rsid w:val="00EC4E49"/>
    <w:rsid w:val="00ED1F75"/>
    <w:rsid w:val="00ED2622"/>
    <w:rsid w:val="00ED57EB"/>
    <w:rsid w:val="00ED602A"/>
    <w:rsid w:val="00ED77FB"/>
    <w:rsid w:val="00ED7C36"/>
    <w:rsid w:val="00EE043E"/>
    <w:rsid w:val="00EE0997"/>
    <w:rsid w:val="00EE2327"/>
    <w:rsid w:val="00EF3CAA"/>
    <w:rsid w:val="00EF4B2F"/>
    <w:rsid w:val="00F021A6"/>
    <w:rsid w:val="00F03EA5"/>
    <w:rsid w:val="00F07814"/>
    <w:rsid w:val="00F11D94"/>
    <w:rsid w:val="00F14F9D"/>
    <w:rsid w:val="00F165CF"/>
    <w:rsid w:val="00F20CEB"/>
    <w:rsid w:val="00F210A8"/>
    <w:rsid w:val="00F213AA"/>
    <w:rsid w:val="00F30AD0"/>
    <w:rsid w:val="00F31893"/>
    <w:rsid w:val="00F3213B"/>
    <w:rsid w:val="00F32361"/>
    <w:rsid w:val="00F349C2"/>
    <w:rsid w:val="00F4051F"/>
    <w:rsid w:val="00F41798"/>
    <w:rsid w:val="00F43109"/>
    <w:rsid w:val="00F43F9C"/>
    <w:rsid w:val="00F44EEB"/>
    <w:rsid w:val="00F5298D"/>
    <w:rsid w:val="00F53E45"/>
    <w:rsid w:val="00F57128"/>
    <w:rsid w:val="00F636C1"/>
    <w:rsid w:val="00F66152"/>
    <w:rsid w:val="00F6746B"/>
    <w:rsid w:val="00F702CF"/>
    <w:rsid w:val="00F71F87"/>
    <w:rsid w:val="00F75583"/>
    <w:rsid w:val="00F76B6F"/>
    <w:rsid w:val="00F841E1"/>
    <w:rsid w:val="00F857D3"/>
    <w:rsid w:val="00F86F97"/>
    <w:rsid w:val="00F87543"/>
    <w:rsid w:val="00F91516"/>
    <w:rsid w:val="00F91CDB"/>
    <w:rsid w:val="00F92DD9"/>
    <w:rsid w:val="00F930F2"/>
    <w:rsid w:val="00F93AD7"/>
    <w:rsid w:val="00F963A3"/>
    <w:rsid w:val="00FA0317"/>
    <w:rsid w:val="00FB0D88"/>
    <w:rsid w:val="00FB2B47"/>
    <w:rsid w:val="00FB5084"/>
    <w:rsid w:val="00FB5136"/>
    <w:rsid w:val="00FC38A6"/>
    <w:rsid w:val="00FC52B8"/>
    <w:rsid w:val="00FC6954"/>
    <w:rsid w:val="00FC789D"/>
    <w:rsid w:val="00FD475B"/>
    <w:rsid w:val="00FD4779"/>
    <w:rsid w:val="00FD761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CE63C"/>
  <w15:docId w15:val="{C0C11DAA-67BD-482D-8B52-77BBEEBC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65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uiPriority w:val="99"/>
    <w:unhideWhenUsed/>
    <w:qFormat/>
    <w:rsid w:val="005C0361"/>
    <w:rPr>
      <w:sz w:val="16"/>
      <w:szCs w:val="16"/>
    </w:rPr>
  </w:style>
  <w:style w:type="paragraph" w:styleId="ListParagraph">
    <w:name w:val="List Paragraph"/>
    <w:basedOn w:val="Normal"/>
    <w:uiPriority w:val="34"/>
    <w:qFormat/>
    <w:rsid w:val="005C0361"/>
    <w:pPr>
      <w:ind w:left="720"/>
      <w:contextualSpacing/>
    </w:pPr>
    <w:rPr>
      <w:rFonts w:eastAsia="Times New Roman"/>
      <w:lang w:eastAsia="en-US"/>
    </w:rPr>
  </w:style>
  <w:style w:type="character" w:customStyle="1" w:styleId="Heading4Char">
    <w:name w:val="Heading 4 Char"/>
    <w:basedOn w:val="DefaultParagraphFont"/>
    <w:link w:val="Heading4"/>
    <w:rsid w:val="005C0361"/>
    <w:rPr>
      <w:rFonts w:ascii="Arial" w:eastAsia="SimSun" w:hAnsi="Arial" w:cs="Arial"/>
      <w:bCs/>
      <w:i/>
      <w:sz w:val="22"/>
      <w:szCs w:val="28"/>
      <w:lang w:val="es-ES" w:eastAsia="zh-CN"/>
    </w:rPr>
  </w:style>
  <w:style w:type="character" w:customStyle="1" w:styleId="FootnoteTextChar">
    <w:name w:val="Footnote Text Char"/>
    <w:basedOn w:val="DefaultParagraphFont"/>
    <w:link w:val="FootnoteText"/>
    <w:semiHidden/>
    <w:rsid w:val="005C0361"/>
    <w:rPr>
      <w:rFonts w:ascii="Arial" w:eastAsia="SimSun" w:hAnsi="Arial" w:cs="Arial"/>
      <w:sz w:val="18"/>
      <w:lang w:val="es-ES" w:eastAsia="zh-CN"/>
    </w:rPr>
  </w:style>
  <w:style w:type="character" w:customStyle="1" w:styleId="Heading3Char">
    <w:name w:val="Heading 3 Char"/>
    <w:basedOn w:val="DefaultParagraphFont"/>
    <w:link w:val="Heading3"/>
    <w:rsid w:val="005C0361"/>
    <w:rPr>
      <w:rFonts w:ascii="Arial" w:eastAsia="SimSun" w:hAnsi="Arial" w:cs="Arial"/>
      <w:bCs/>
      <w:sz w:val="22"/>
      <w:szCs w:val="26"/>
      <w:u w:val="single"/>
      <w:lang w:val="es-ES" w:eastAsia="zh-CN"/>
    </w:rPr>
  </w:style>
  <w:style w:type="character" w:styleId="FootnoteReference">
    <w:name w:val="footnote reference"/>
    <w:basedOn w:val="DefaultParagraphFont"/>
    <w:semiHidden/>
    <w:unhideWhenUsed/>
    <w:rsid w:val="005C0361"/>
    <w:rPr>
      <w:vertAlign w:val="superscript"/>
    </w:rPr>
  </w:style>
  <w:style w:type="paragraph" w:styleId="BalloonText">
    <w:name w:val="Balloon Text"/>
    <w:basedOn w:val="Normal"/>
    <w:link w:val="BalloonTextChar"/>
    <w:semiHidden/>
    <w:unhideWhenUsed/>
    <w:rsid w:val="001D1676"/>
    <w:rPr>
      <w:rFonts w:ascii="Segoe UI" w:hAnsi="Segoe UI" w:cs="Segoe UI"/>
      <w:sz w:val="18"/>
      <w:szCs w:val="18"/>
    </w:rPr>
  </w:style>
  <w:style w:type="character" w:customStyle="1" w:styleId="BalloonTextChar">
    <w:name w:val="Balloon Text Char"/>
    <w:basedOn w:val="DefaultParagraphFont"/>
    <w:link w:val="BalloonText"/>
    <w:semiHidden/>
    <w:rsid w:val="001D1676"/>
    <w:rPr>
      <w:rFonts w:ascii="Segoe UI" w:eastAsia="SimSun" w:hAnsi="Segoe UI" w:cs="Segoe UI"/>
      <w:sz w:val="18"/>
      <w:szCs w:val="18"/>
      <w:lang w:val="es-ES" w:eastAsia="zh-CN"/>
    </w:rPr>
  </w:style>
  <w:style w:type="paragraph" w:styleId="CommentSubject">
    <w:name w:val="annotation subject"/>
    <w:basedOn w:val="CommentText"/>
    <w:next w:val="CommentText"/>
    <w:link w:val="CommentSubjectChar"/>
    <w:semiHidden/>
    <w:unhideWhenUsed/>
    <w:rsid w:val="004A0401"/>
    <w:rPr>
      <w:b/>
      <w:bCs/>
      <w:sz w:val="20"/>
    </w:rPr>
  </w:style>
  <w:style w:type="character" w:customStyle="1" w:styleId="CommentTextChar">
    <w:name w:val="Comment Text Char"/>
    <w:basedOn w:val="DefaultParagraphFont"/>
    <w:link w:val="CommentText"/>
    <w:uiPriority w:val="99"/>
    <w:rsid w:val="004A0401"/>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4A0401"/>
    <w:rPr>
      <w:rFonts w:ascii="Arial" w:eastAsia="SimSun" w:hAnsi="Arial" w:cs="Arial"/>
      <w:b/>
      <w:bCs/>
      <w:sz w:val="18"/>
      <w:lang w:val="es-ES" w:eastAsia="zh-CN"/>
    </w:rPr>
  </w:style>
  <w:style w:type="character" w:styleId="Hyperlink">
    <w:name w:val="Hyperlink"/>
    <w:basedOn w:val="DefaultParagraphFont"/>
    <w:unhideWhenUsed/>
    <w:rsid w:val="005E41BF"/>
    <w:rPr>
      <w:color w:val="0000FF" w:themeColor="hyperlink"/>
      <w:u w:val="single"/>
    </w:rPr>
  </w:style>
  <w:style w:type="character" w:styleId="Emphasis">
    <w:name w:val="Emphasis"/>
    <w:basedOn w:val="DefaultParagraphFont"/>
    <w:uiPriority w:val="20"/>
    <w:qFormat/>
    <w:rsid w:val="00086372"/>
    <w:rPr>
      <w:i/>
      <w:iCs/>
    </w:rPr>
  </w:style>
  <w:style w:type="paragraph" w:styleId="Revision">
    <w:name w:val="Revision"/>
    <w:hidden/>
    <w:uiPriority w:val="99"/>
    <w:semiHidden/>
    <w:rsid w:val="00F43109"/>
    <w:rPr>
      <w:rFonts w:ascii="Arial" w:eastAsia="SimSun" w:hAnsi="Arial" w:cs="Arial"/>
      <w:sz w:val="22"/>
      <w:lang w:eastAsia="zh-CN"/>
    </w:rPr>
  </w:style>
  <w:style w:type="character" w:styleId="FollowedHyperlink">
    <w:name w:val="FollowedHyperlink"/>
    <w:basedOn w:val="DefaultParagraphFont"/>
    <w:semiHidden/>
    <w:unhideWhenUsed/>
    <w:rsid w:val="00F43109"/>
    <w:rPr>
      <w:color w:val="800080" w:themeColor="followedHyperlink"/>
      <w:u w:val="single"/>
    </w:rPr>
  </w:style>
  <w:style w:type="paragraph" w:customStyle="1" w:styleId="xmsonormal">
    <w:name w:val="x_msonormal"/>
    <w:basedOn w:val="Normal"/>
    <w:rsid w:val="005743B2"/>
    <w:rPr>
      <w:rFonts w:ascii="Calibri" w:eastAsiaTheme="minorHAnsi" w:hAnsi="Calibri" w:cs="Calibri"/>
      <w:szCs w:val="22"/>
      <w:lang w:eastAsia="en-US"/>
    </w:rPr>
  </w:style>
  <w:style w:type="paragraph" w:styleId="NoSpacing">
    <w:name w:val="No Spacing"/>
    <w:uiPriority w:val="1"/>
    <w:qFormat/>
    <w:rsid w:val="00B0726C"/>
    <w:rPr>
      <w:sz w:val="24"/>
      <w:lang w:eastAsia="zh-CN"/>
    </w:rPr>
  </w:style>
  <w:style w:type="table" w:styleId="TableGrid">
    <w:name w:val="Table Grid"/>
    <w:basedOn w:val="TableNormal"/>
    <w:rsid w:val="0056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840C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ead">
    <w:name w:val="lead"/>
    <w:basedOn w:val="Normal"/>
    <w:rsid w:val="009623F3"/>
    <w:pPr>
      <w:spacing w:before="100" w:beforeAutospacing="1" w:after="100" w:afterAutospacing="1"/>
    </w:pPr>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D71A3C"/>
    <w:rPr>
      <w:color w:val="605E5C"/>
      <w:shd w:val="clear" w:color="auto" w:fill="E1DFDD"/>
    </w:rPr>
  </w:style>
  <w:style w:type="paragraph" w:customStyle="1" w:styleId="pf0">
    <w:name w:val="pf0"/>
    <w:basedOn w:val="Normal"/>
    <w:rsid w:val="006C4CFA"/>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f01">
    <w:name w:val="cf01"/>
    <w:basedOn w:val="DefaultParagraphFont"/>
    <w:rsid w:val="006C4CFA"/>
    <w:rPr>
      <w:rFonts w:ascii="Segoe UI" w:hAnsi="Segoe UI" w:cs="Segoe UI" w:hint="default"/>
      <w:sz w:val="18"/>
      <w:szCs w:val="18"/>
    </w:rPr>
  </w:style>
  <w:style w:type="character" w:customStyle="1" w:styleId="HeaderChar">
    <w:name w:val="Header Char"/>
    <w:basedOn w:val="DefaultParagraphFont"/>
    <w:link w:val="Header"/>
    <w:uiPriority w:val="99"/>
    <w:rsid w:val="00156FD7"/>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6523">
      <w:bodyDiv w:val="1"/>
      <w:marLeft w:val="0"/>
      <w:marRight w:val="0"/>
      <w:marTop w:val="0"/>
      <w:marBottom w:val="0"/>
      <w:divBdr>
        <w:top w:val="none" w:sz="0" w:space="0" w:color="auto"/>
        <w:left w:val="none" w:sz="0" w:space="0" w:color="auto"/>
        <w:bottom w:val="none" w:sz="0" w:space="0" w:color="auto"/>
        <w:right w:val="none" w:sz="0" w:space="0" w:color="auto"/>
      </w:divBdr>
    </w:div>
    <w:div w:id="112403751">
      <w:bodyDiv w:val="1"/>
      <w:marLeft w:val="0"/>
      <w:marRight w:val="0"/>
      <w:marTop w:val="0"/>
      <w:marBottom w:val="0"/>
      <w:divBdr>
        <w:top w:val="none" w:sz="0" w:space="0" w:color="auto"/>
        <w:left w:val="none" w:sz="0" w:space="0" w:color="auto"/>
        <w:bottom w:val="none" w:sz="0" w:space="0" w:color="auto"/>
        <w:right w:val="none" w:sz="0" w:space="0" w:color="auto"/>
      </w:divBdr>
    </w:div>
    <w:div w:id="124785226">
      <w:bodyDiv w:val="1"/>
      <w:marLeft w:val="0"/>
      <w:marRight w:val="0"/>
      <w:marTop w:val="0"/>
      <w:marBottom w:val="0"/>
      <w:divBdr>
        <w:top w:val="none" w:sz="0" w:space="0" w:color="auto"/>
        <w:left w:val="none" w:sz="0" w:space="0" w:color="auto"/>
        <w:bottom w:val="none" w:sz="0" w:space="0" w:color="auto"/>
        <w:right w:val="none" w:sz="0" w:space="0" w:color="auto"/>
      </w:divBdr>
    </w:div>
    <w:div w:id="146094766">
      <w:bodyDiv w:val="1"/>
      <w:marLeft w:val="0"/>
      <w:marRight w:val="0"/>
      <w:marTop w:val="0"/>
      <w:marBottom w:val="0"/>
      <w:divBdr>
        <w:top w:val="none" w:sz="0" w:space="0" w:color="auto"/>
        <w:left w:val="none" w:sz="0" w:space="0" w:color="auto"/>
        <w:bottom w:val="none" w:sz="0" w:space="0" w:color="auto"/>
        <w:right w:val="none" w:sz="0" w:space="0" w:color="auto"/>
      </w:divBdr>
    </w:div>
    <w:div w:id="647712528">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754790637">
      <w:bodyDiv w:val="1"/>
      <w:marLeft w:val="0"/>
      <w:marRight w:val="0"/>
      <w:marTop w:val="0"/>
      <w:marBottom w:val="0"/>
      <w:divBdr>
        <w:top w:val="none" w:sz="0" w:space="0" w:color="auto"/>
        <w:left w:val="none" w:sz="0" w:space="0" w:color="auto"/>
        <w:bottom w:val="none" w:sz="0" w:space="0" w:color="auto"/>
        <w:right w:val="none" w:sz="0" w:space="0" w:color="auto"/>
      </w:divBdr>
    </w:div>
    <w:div w:id="922178509">
      <w:bodyDiv w:val="1"/>
      <w:marLeft w:val="0"/>
      <w:marRight w:val="0"/>
      <w:marTop w:val="0"/>
      <w:marBottom w:val="0"/>
      <w:divBdr>
        <w:top w:val="none" w:sz="0" w:space="0" w:color="auto"/>
        <w:left w:val="none" w:sz="0" w:space="0" w:color="auto"/>
        <w:bottom w:val="none" w:sz="0" w:space="0" w:color="auto"/>
        <w:right w:val="none" w:sz="0" w:space="0" w:color="auto"/>
      </w:divBdr>
    </w:div>
    <w:div w:id="1191797231">
      <w:bodyDiv w:val="1"/>
      <w:marLeft w:val="0"/>
      <w:marRight w:val="0"/>
      <w:marTop w:val="0"/>
      <w:marBottom w:val="0"/>
      <w:divBdr>
        <w:top w:val="none" w:sz="0" w:space="0" w:color="auto"/>
        <w:left w:val="none" w:sz="0" w:space="0" w:color="auto"/>
        <w:bottom w:val="none" w:sz="0" w:space="0" w:color="auto"/>
        <w:right w:val="none" w:sz="0" w:space="0" w:color="auto"/>
      </w:divBdr>
    </w:div>
    <w:div w:id="1210259577">
      <w:bodyDiv w:val="1"/>
      <w:marLeft w:val="0"/>
      <w:marRight w:val="0"/>
      <w:marTop w:val="0"/>
      <w:marBottom w:val="0"/>
      <w:divBdr>
        <w:top w:val="none" w:sz="0" w:space="0" w:color="auto"/>
        <w:left w:val="none" w:sz="0" w:space="0" w:color="auto"/>
        <w:bottom w:val="none" w:sz="0" w:space="0" w:color="auto"/>
        <w:right w:val="none" w:sz="0" w:space="0" w:color="auto"/>
      </w:divBdr>
    </w:div>
    <w:div w:id="1240365990">
      <w:bodyDiv w:val="1"/>
      <w:marLeft w:val="0"/>
      <w:marRight w:val="0"/>
      <w:marTop w:val="0"/>
      <w:marBottom w:val="0"/>
      <w:divBdr>
        <w:top w:val="none" w:sz="0" w:space="0" w:color="auto"/>
        <w:left w:val="none" w:sz="0" w:space="0" w:color="auto"/>
        <w:bottom w:val="none" w:sz="0" w:space="0" w:color="auto"/>
        <w:right w:val="none" w:sz="0" w:space="0" w:color="auto"/>
      </w:divBdr>
      <w:divsChild>
        <w:div w:id="488669105">
          <w:marLeft w:val="1166"/>
          <w:marRight w:val="0"/>
          <w:marTop w:val="115"/>
          <w:marBottom w:val="0"/>
          <w:divBdr>
            <w:top w:val="none" w:sz="0" w:space="0" w:color="auto"/>
            <w:left w:val="none" w:sz="0" w:space="0" w:color="auto"/>
            <w:bottom w:val="none" w:sz="0" w:space="0" w:color="auto"/>
            <w:right w:val="none" w:sz="0" w:space="0" w:color="auto"/>
          </w:divBdr>
        </w:div>
      </w:divsChild>
    </w:div>
    <w:div w:id="1268806595">
      <w:bodyDiv w:val="1"/>
      <w:marLeft w:val="0"/>
      <w:marRight w:val="0"/>
      <w:marTop w:val="0"/>
      <w:marBottom w:val="0"/>
      <w:divBdr>
        <w:top w:val="none" w:sz="0" w:space="0" w:color="auto"/>
        <w:left w:val="none" w:sz="0" w:space="0" w:color="auto"/>
        <w:bottom w:val="none" w:sz="0" w:space="0" w:color="auto"/>
        <w:right w:val="none" w:sz="0" w:space="0" w:color="auto"/>
      </w:divBdr>
    </w:div>
    <w:div w:id="1368483697">
      <w:bodyDiv w:val="1"/>
      <w:marLeft w:val="0"/>
      <w:marRight w:val="0"/>
      <w:marTop w:val="0"/>
      <w:marBottom w:val="0"/>
      <w:divBdr>
        <w:top w:val="none" w:sz="0" w:space="0" w:color="auto"/>
        <w:left w:val="none" w:sz="0" w:space="0" w:color="auto"/>
        <w:bottom w:val="none" w:sz="0" w:space="0" w:color="auto"/>
        <w:right w:val="none" w:sz="0" w:space="0" w:color="auto"/>
      </w:divBdr>
    </w:div>
    <w:div w:id="1442644143">
      <w:bodyDiv w:val="1"/>
      <w:marLeft w:val="0"/>
      <w:marRight w:val="0"/>
      <w:marTop w:val="0"/>
      <w:marBottom w:val="0"/>
      <w:divBdr>
        <w:top w:val="none" w:sz="0" w:space="0" w:color="auto"/>
        <w:left w:val="none" w:sz="0" w:space="0" w:color="auto"/>
        <w:bottom w:val="none" w:sz="0" w:space="0" w:color="auto"/>
        <w:right w:val="none" w:sz="0" w:space="0" w:color="auto"/>
      </w:divBdr>
    </w:div>
    <w:div w:id="1509446419">
      <w:bodyDiv w:val="1"/>
      <w:marLeft w:val="0"/>
      <w:marRight w:val="0"/>
      <w:marTop w:val="0"/>
      <w:marBottom w:val="0"/>
      <w:divBdr>
        <w:top w:val="none" w:sz="0" w:space="0" w:color="auto"/>
        <w:left w:val="none" w:sz="0" w:space="0" w:color="auto"/>
        <w:bottom w:val="none" w:sz="0" w:space="0" w:color="auto"/>
        <w:right w:val="none" w:sz="0" w:space="0" w:color="auto"/>
      </w:divBdr>
    </w:div>
    <w:div w:id="1513371643">
      <w:bodyDiv w:val="1"/>
      <w:marLeft w:val="0"/>
      <w:marRight w:val="0"/>
      <w:marTop w:val="0"/>
      <w:marBottom w:val="0"/>
      <w:divBdr>
        <w:top w:val="none" w:sz="0" w:space="0" w:color="auto"/>
        <w:left w:val="none" w:sz="0" w:space="0" w:color="auto"/>
        <w:bottom w:val="none" w:sz="0" w:space="0" w:color="auto"/>
        <w:right w:val="none" w:sz="0" w:space="0" w:color="auto"/>
      </w:divBdr>
    </w:div>
    <w:div w:id="1610698443">
      <w:bodyDiv w:val="1"/>
      <w:marLeft w:val="0"/>
      <w:marRight w:val="0"/>
      <w:marTop w:val="0"/>
      <w:marBottom w:val="0"/>
      <w:divBdr>
        <w:top w:val="none" w:sz="0" w:space="0" w:color="auto"/>
        <w:left w:val="none" w:sz="0" w:space="0" w:color="auto"/>
        <w:bottom w:val="none" w:sz="0" w:space="0" w:color="auto"/>
        <w:right w:val="none" w:sz="0" w:space="0" w:color="auto"/>
      </w:divBdr>
    </w:div>
    <w:div w:id="1709257377">
      <w:bodyDiv w:val="1"/>
      <w:marLeft w:val="0"/>
      <w:marRight w:val="0"/>
      <w:marTop w:val="0"/>
      <w:marBottom w:val="0"/>
      <w:divBdr>
        <w:top w:val="none" w:sz="0" w:space="0" w:color="auto"/>
        <w:left w:val="none" w:sz="0" w:space="0" w:color="auto"/>
        <w:bottom w:val="none" w:sz="0" w:space="0" w:color="auto"/>
        <w:right w:val="none" w:sz="0" w:space="0" w:color="auto"/>
      </w:divBdr>
    </w:div>
    <w:div w:id="2032224695">
      <w:bodyDiv w:val="1"/>
      <w:marLeft w:val="0"/>
      <w:marRight w:val="0"/>
      <w:marTop w:val="0"/>
      <w:marBottom w:val="0"/>
      <w:divBdr>
        <w:top w:val="none" w:sz="0" w:space="0" w:color="auto"/>
        <w:left w:val="none" w:sz="0" w:space="0" w:color="auto"/>
        <w:bottom w:val="none" w:sz="0" w:space="0" w:color="auto"/>
        <w:right w:val="none" w:sz="0" w:space="0" w:color="auto"/>
      </w:divBdr>
    </w:div>
    <w:div w:id="2079860573">
      <w:bodyDiv w:val="1"/>
      <w:marLeft w:val="0"/>
      <w:marRight w:val="0"/>
      <w:marTop w:val="0"/>
      <w:marBottom w:val="0"/>
      <w:divBdr>
        <w:top w:val="none" w:sz="0" w:space="0" w:color="auto"/>
        <w:left w:val="none" w:sz="0" w:space="0" w:color="auto"/>
        <w:bottom w:val="none" w:sz="0" w:space="0" w:color="auto"/>
        <w:right w:val="none" w:sz="0" w:space="0" w:color="auto"/>
      </w:divBdr>
    </w:div>
    <w:div w:id="2082480731">
      <w:bodyDiv w:val="1"/>
      <w:marLeft w:val="0"/>
      <w:marRight w:val="0"/>
      <w:marTop w:val="0"/>
      <w:marBottom w:val="0"/>
      <w:divBdr>
        <w:top w:val="none" w:sz="0" w:space="0" w:color="auto"/>
        <w:left w:val="none" w:sz="0" w:space="0" w:color="auto"/>
        <w:bottom w:val="none" w:sz="0" w:space="0" w:color="auto"/>
        <w:right w:val="none" w:sz="0" w:space="0" w:color="auto"/>
      </w:divBdr>
      <w:divsChild>
        <w:div w:id="1281449624">
          <w:marLeft w:val="0"/>
          <w:marRight w:val="0"/>
          <w:marTop w:val="0"/>
          <w:marBottom w:val="45"/>
          <w:divBdr>
            <w:top w:val="none" w:sz="0" w:space="0" w:color="auto"/>
            <w:left w:val="none" w:sz="0" w:space="0" w:color="auto"/>
            <w:bottom w:val="none" w:sz="0" w:space="0" w:color="auto"/>
            <w:right w:val="none" w:sz="0" w:space="0" w:color="auto"/>
          </w:divBdr>
        </w:div>
        <w:div w:id="437717635">
          <w:marLeft w:val="0"/>
          <w:marRight w:val="0"/>
          <w:marTop w:val="0"/>
          <w:marBottom w:val="45"/>
          <w:divBdr>
            <w:top w:val="none" w:sz="0" w:space="0" w:color="auto"/>
            <w:left w:val="none" w:sz="0" w:space="0" w:color="auto"/>
            <w:bottom w:val="none" w:sz="0" w:space="0" w:color="auto"/>
            <w:right w:val="none" w:sz="0" w:space="0" w:color="auto"/>
          </w:divBdr>
        </w:div>
        <w:div w:id="1264457116">
          <w:marLeft w:val="0"/>
          <w:marRight w:val="0"/>
          <w:marTop w:val="0"/>
          <w:marBottom w:val="45"/>
          <w:divBdr>
            <w:top w:val="none" w:sz="0" w:space="0" w:color="auto"/>
            <w:left w:val="none" w:sz="0" w:space="0" w:color="auto"/>
            <w:bottom w:val="none" w:sz="0" w:space="0" w:color="auto"/>
            <w:right w:val="none" w:sz="0" w:space="0" w:color="auto"/>
          </w:divBdr>
        </w:div>
        <w:div w:id="556283266">
          <w:marLeft w:val="0"/>
          <w:marRight w:val="0"/>
          <w:marTop w:val="0"/>
          <w:marBottom w:val="45"/>
          <w:divBdr>
            <w:top w:val="none" w:sz="0" w:space="0" w:color="auto"/>
            <w:left w:val="none" w:sz="0" w:space="0" w:color="auto"/>
            <w:bottom w:val="none" w:sz="0" w:space="0" w:color="auto"/>
            <w:right w:val="none" w:sz="0" w:space="0" w:color="auto"/>
          </w:divBdr>
        </w:div>
        <w:div w:id="1523350505">
          <w:marLeft w:val="0"/>
          <w:marRight w:val="0"/>
          <w:marTop w:val="0"/>
          <w:marBottom w:val="45"/>
          <w:divBdr>
            <w:top w:val="none" w:sz="0" w:space="0" w:color="auto"/>
            <w:left w:val="none" w:sz="0" w:space="0" w:color="auto"/>
            <w:bottom w:val="none" w:sz="0" w:space="0" w:color="auto"/>
            <w:right w:val="none" w:sz="0" w:space="0" w:color="auto"/>
          </w:divBdr>
        </w:div>
        <w:div w:id="1413359523">
          <w:marLeft w:val="0"/>
          <w:marRight w:val="0"/>
          <w:marTop w:val="0"/>
          <w:marBottom w:val="45"/>
          <w:divBdr>
            <w:top w:val="none" w:sz="0" w:space="0" w:color="auto"/>
            <w:left w:val="none" w:sz="0" w:space="0" w:color="auto"/>
            <w:bottom w:val="none" w:sz="0" w:space="0" w:color="auto"/>
            <w:right w:val="none" w:sz="0" w:space="0" w:color="auto"/>
          </w:divBdr>
        </w:div>
        <w:div w:id="897017598">
          <w:marLeft w:val="0"/>
          <w:marRight w:val="0"/>
          <w:marTop w:val="0"/>
          <w:marBottom w:val="45"/>
          <w:divBdr>
            <w:top w:val="none" w:sz="0" w:space="0" w:color="auto"/>
            <w:left w:val="none" w:sz="0" w:space="0" w:color="auto"/>
            <w:bottom w:val="none" w:sz="0" w:space="0" w:color="auto"/>
            <w:right w:val="none" w:sz="0" w:space="0" w:color="auto"/>
          </w:divBdr>
        </w:div>
        <w:div w:id="1338775164">
          <w:marLeft w:val="0"/>
          <w:marRight w:val="0"/>
          <w:marTop w:val="0"/>
          <w:marBottom w:val="45"/>
          <w:divBdr>
            <w:top w:val="none" w:sz="0" w:space="0" w:color="auto"/>
            <w:left w:val="none" w:sz="0" w:space="0" w:color="auto"/>
            <w:bottom w:val="none" w:sz="0" w:space="0" w:color="auto"/>
            <w:right w:val="none" w:sz="0" w:space="0" w:color="auto"/>
          </w:divBdr>
        </w:div>
        <w:div w:id="382599487">
          <w:marLeft w:val="0"/>
          <w:marRight w:val="0"/>
          <w:marTop w:val="0"/>
          <w:marBottom w:val="45"/>
          <w:divBdr>
            <w:top w:val="none" w:sz="0" w:space="0" w:color="auto"/>
            <w:left w:val="none" w:sz="0" w:space="0" w:color="auto"/>
            <w:bottom w:val="none" w:sz="0" w:space="0" w:color="auto"/>
            <w:right w:val="none" w:sz="0" w:space="0" w:color="auto"/>
          </w:divBdr>
        </w:div>
        <w:div w:id="1713455505">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commission.europa.eu/strategy-and-policy/policies/justice-and-fundamental-rights/disability/union-equality-strategy-rights-persons-disabilities-2021-2030/european-accessibility-act_en"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cessiblebooksconsortium.org/es/web/abc/w/news/2025/accessible-books-consortium-international-excellence-award-call-for-nominations%23"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accessiblebooksconsortium.org/es/web/abc/publishing/abc_charter_for_accessible_publishing_signatori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youtube.com/watch?v=_-uqSlA4As8"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DBB26-229E-4DFC-9220-7988A4392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4806</Words>
  <Characters>26093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MVT/A/10/INF/1</vt:lpstr>
    </vt:vector>
  </TitlesOfParts>
  <Company>WIPO</Company>
  <LinksUpToDate>false</LinksUpToDate>
  <CharactersWithSpaces>30838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MVT/A/10/INF/1</dc:title>
  <dc:creator>WIPO</dc:creator>
  <cp:keywords/>
  <cp:lastModifiedBy>RUSSO Antonella</cp:lastModifiedBy>
  <cp:revision>5</cp:revision>
  <cp:lastPrinted>2025-05-08T15:39:00Z</cp:lastPrinted>
  <dcterms:created xsi:type="dcterms:W3CDTF">2025-05-08T12:56:00Z</dcterms:created>
  <dcterms:modified xsi:type="dcterms:W3CDTF">2025-05-08T15:39:00Z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GrammarlyDocumentId">
    <vt:lpwstr>30d12314e86336f2231b5b578a65cbaeef9a4e96dc79d6302ba0fb4960882046</vt:lpwstr>
  </property>
  <property fmtid="{D5CDD505-2E9C-101B-9397-08002B2CF9AE}" pid="9" name="MSIP_Label_20773ee6-353b-4fb9-a59d-0b94c8c67bea_Enabled">
    <vt:lpwstr>true</vt:lpwstr>
  </property>
  <property fmtid="{D5CDD505-2E9C-101B-9397-08002B2CF9AE}" pid="10" name="MSIP_Label_20773ee6-353b-4fb9-a59d-0b94c8c67bea_SetDate">
    <vt:lpwstr>2024-05-30T12:15:06Z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13449ca1-d9bf-41ab-9bb2-cef7ea496a34</vt:lpwstr>
  </property>
  <property fmtid="{D5CDD505-2E9C-101B-9397-08002B2CF9AE}" pid="15" name="MSIP_Label_20773ee6-353b-4fb9-a59d-0b94c8c67bea_ContentBits">
    <vt:lpwstr>0</vt:lpwstr>
  </property>
</Properties>
</file>