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1354B8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354B8" w:rsidP="004C72E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H/A/36/</w:t>
            </w:r>
            <w:bookmarkStart w:id="0" w:name="Code"/>
            <w:bookmarkEnd w:id="0"/>
            <w:r w:rsidR="00E92B52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E92B52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4C72E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E92B52">
              <w:rPr>
                <w:rFonts w:ascii="Arial Black" w:hAnsi="Arial Black"/>
                <w:caps/>
                <w:sz w:val="15"/>
              </w:rPr>
              <w:t>1</w:t>
            </w:r>
            <w:r w:rsidR="004C72EB">
              <w:rPr>
                <w:rFonts w:ascii="Arial Black" w:hAnsi="Arial Black"/>
                <w:caps/>
                <w:sz w:val="15"/>
              </w:rPr>
              <w:t>6</w:t>
            </w:r>
            <w:r w:rsidR="00E92B52">
              <w:rPr>
                <w:rFonts w:ascii="Arial Black" w:hAnsi="Arial Black"/>
                <w:caps/>
                <w:sz w:val="15"/>
              </w:rPr>
              <w:t xml:space="preserve"> DE</w:t>
            </w:r>
            <w:r w:rsidR="004C72EB">
              <w:rPr>
                <w:rFonts w:ascii="Arial Black" w:hAnsi="Arial Black"/>
                <w:caps/>
                <w:sz w:val="15"/>
              </w:rPr>
              <w:t xml:space="preserve"> diciem</w:t>
            </w:r>
            <w:r w:rsidR="00E92B52">
              <w:rPr>
                <w:rFonts w:ascii="Arial Black" w:hAnsi="Arial Black"/>
                <w:caps/>
                <w:sz w:val="15"/>
              </w:rPr>
              <w:t>BRE DE 2016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>
      <w:bookmarkStart w:id="3" w:name="_GoBack"/>
      <w:bookmarkEnd w:id="3"/>
    </w:p>
    <w:p w:rsidR="008B2CC1" w:rsidRPr="003845C1" w:rsidRDefault="001354B8" w:rsidP="008B2CC1">
      <w:pPr>
        <w:rPr>
          <w:b/>
          <w:sz w:val="28"/>
          <w:szCs w:val="28"/>
        </w:rPr>
      </w:pPr>
      <w:r w:rsidRPr="001354B8">
        <w:rPr>
          <w:b/>
          <w:sz w:val="28"/>
          <w:szCs w:val="28"/>
        </w:rPr>
        <w:t>Unión Particular para el Depósito Internacional de Dibujos y Modelos Industriales (Unión de La Haya)</w:t>
      </w:r>
      <w:r w:rsidR="00D90289">
        <w:rPr>
          <w:b/>
          <w:sz w:val="28"/>
          <w:szCs w:val="28"/>
        </w:rPr>
        <w:t xml:space="preserve"> </w:t>
      </w:r>
    </w:p>
    <w:p w:rsidR="003845C1" w:rsidRDefault="003845C1" w:rsidP="003845C1"/>
    <w:p w:rsidR="001C4DD3" w:rsidRDefault="001C4DD3" w:rsidP="003845C1"/>
    <w:p w:rsidR="001C4DD3" w:rsidRPr="001C4DD3" w:rsidRDefault="001C4DD3" w:rsidP="003845C1">
      <w:pPr>
        <w:rPr>
          <w:b/>
          <w:sz w:val="28"/>
          <w:szCs w:val="28"/>
        </w:rPr>
      </w:pPr>
      <w:r w:rsidRPr="001C4DD3">
        <w:rPr>
          <w:b/>
          <w:sz w:val="28"/>
          <w:szCs w:val="28"/>
        </w:rPr>
        <w:t>Asamblea</w:t>
      </w:r>
    </w:p>
    <w:p w:rsidR="001C4DD3" w:rsidRDefault="001C4DD3" w:rsidP="003845C1"/>
    <w:p w:rsidR="003845C1" w:rsidRDefault="003845C1" w:rsidP="003845C1"/>
    <w:p w:rsidR="008B2CC1" w:rsidRPr="003845C1" w:rsidRDefault="005D110A" w:rsidP="008B2CC1">
      <w:pPr>
        <w:rPr>
          <w:b/>
          <w:sz w:val="24"/>
          <w:szCs w:val="24"/>
        </w:rPr>
      </w:pPr>
      <w:r w:rsidRPr="001354B8">
        <w:rPr>
          <w:b/>
          <w:sz w:val="24"/>
          <w:szCs w:val="24"/>
        </w:rPr>
        <w:t>Trigésimo sexto período de sesiones (16</w:t>
      </w:r>
      <w:r>
        <w:rPr>
          <w:b/>
          <w:sz w:val="24"/>
          <w:szCs w:val="24"/>
        </w:rPr>
        <w:t>º</w:t>
      </w:r>
      <w:r w:rsidR="00ED33A4">
        <w:rPr>
          <w:b/>
          <w:sz w:val="24"/>
          <w:szCs w:val="24"/>
        </w:rPr>
        <w:t xml:space="preserve"> e</w:t>
      </w:r>
      <w:r w:rsidRPr="001354B8">
        <w:rPr>
          <w:b/>
          <w:sz w:val="24"/>
          <w:szCs w:val="24"/>
        </w:rPr>
        <w:t>xtraordinario)</w:t>
      </w:r>
    </w:p>
    <w:p w:rsidR="008B2CC1" w:rsidRPr="003845C1" w:rsidRDefault="001354B8" w:rsidP="008B2CC1">
      <w:pPr>
        <w:rPr>
          <w:b/>
          <w:sz w:val="24"/>
          <w:szCs w:val="24"/>
        </w:rPr>
      </w:pPr>
      <w:r w:rsidRPr="001354B8">
        <w:rPr>
          <w:b/>
          <w:sz w:val="24"/>
          <w:szCs w:val="24"/>
        </w:rPr>
        <w:t>Ginebra, 3 a 11 de octubre de 2016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032B6" w:rsidRPr="00F547FD" w:rsidRDefault="00E032B6" w:rsidP="00E032B6">
      <w:pPr>
        <w:rPr>
          <w:caps/>
          <w:sz w:val="24"/>
        </w:rPr>
      </w:pPr>
      <w:bookmarkStart w:id="4" w:name="TitleOfDoc"/>
      <w:bookmarkEnd w:id="4"/>
      <w:r w:rsidRPr="00F547FD">
        <w:rPr>
          <w:caps/>
          <w:sz w:val="24"/>
        </w:rPr>
        <w:t>informe</w:t>
      </w:r>
    </w:p>
    <w:p w:rsidR="00E032B6" w:rsidRPr="00F547FD" w:rsidRDefault="00E032B6" w:rsidP="00E032B6"/>
    <w:p w:rsidR="00E032B6" w:rsidRPr="00F547FD" w:rsidRDefault="004C72EB" w:rsidP="00E032B6">
      <w:pPr>
        <w:rPr>
          <w:i/>
        </w:rPr>
      </w:pPr>
      <w:bookmarkStart w:id="5" w:name="Prepared"/>
      <w:bookmarkEnd w:id="5"/>
      <w:r>
        <w:rPr>
          <w:i/>
        </w:rPr>
        <w:t xml:space="preserve">aprobado </w:t>
      </w:r>
      <w:r w:rsidR="00E032B6">
        <w:rPr>
          <w:i/>
        </w:rPr>
        <w:t xml:space="preserve">por </w:t>
      </w:r>
      <w:r>
        <w:rPr>
          <w:i/>
        </w:rPr>
        <w:t>la Asamblea</w:t>
      </w:r>
    </w:p>
    <w:p w:rsidR="00E032B6" w:rsidRPr="00F547FD" w:rsidRDefault="00E032B6" w:rsidP="00E032B6"/>
    <w:p w:rsidR="00E032B6" w:rsidRPr="00F547FD" w:rsidRDefault="00E032B6" w:rsidP="00E032B6"/>
    <w:p w:rsidR="00E032B6" w:rsidRPr="00F547FD" w:rsidRDefault="00E032B6" w:rsidP="00E032B6"/>
    <w:p w:rsidR="00E032B6" w:rsidRPr="00F547FD" w:rsidRDefault="00E032B6" w:rsidP="00E032B6"/>
    <w:p w:rsidR="00E032B6" w:rsidRPr="00F547FD" w:rsidRDefault="00E032B6" w:rsidP="00E032B6">
      <w:pPr>
        <w:pStyle w:val="ONUMFS"/>
      </w:pPr>
      <w:r w:rsidRPr="00F547FD">
        <w:t>La Asamblea abordó los siguientes puntos del orden del día consolidado (documento</w:t>
      </w:r>
      <w:r>
        <w:t> </w:t>
      </w:r>
      <w:r w:rsidRPr="00F547FD">
        <w:t>A/5</w:t>
      </w:r>
      <w:r>
        <w:t>6</w:t>
      </w:r>
      <w:r w:rsidRPr="00F547FD">
        <w:t>/1)</w:t>
      </w:r>
      <w:proofErr w:type="gramStart"/>
      <w:r w:rsidRPr="00F547FD">
        <w:t xml:space="preserve">:  </w:t>
      </w:r>
      <w:r w:rsidRPr="00835753">
        <w:rPr>
          <w:color w:val="000000"/>
          <w:szCs w:val="22"/>
        </w:rPr>
        <w:t>1</w:t>
      </w:r>
      <w:proofErr w:type="gramEnd"/>
      <w:r w:rsidRPr="00835753">
        <w:rPr>
          <w:color w:val="000000"/>
          <w:szCs w:val="22"/>
        </w:rPr>
        <w:t>, 3, 4, 5, 6,</w:t>
      </w:r>
      <w:r>
        <w:rPr>
          <w:color w:val="000000"/>
          <w:szCs w:val="22"/>
        </w:rPr>
        <w:t xml:space="preserve"> 9.</w:t>
      </w:r>
      <w:r w:rsidRPr="00D44346">
        <w:rPr>
          <w:color w:val="000000"/>
          <w:szCs w:val="22"/>
        </w:rPr>
        <w:t>ii)</w:t>
      </w:r>
      <w:r>
        <w:rPr>
          <w:color w:val="000000"/>
          <w:szCs w:val="22"/>
        </w:rPr>
        <w:t>, 10</w:t>
      </w:r>
      <w:r w:rsidRPr="00835753">
        <w:rPr>
          <w:color w:val="000000"/>
          <w:szCs w:val="22"/>
        </w:rPr>
        <w:t xml:space="preserve">, </w:t>
      </w:r>
      <w:r>
        <w:rPr>
          <w:szCs w:val="22"/>
        </w:rPr>
        <w:t>21</w:t>
      </w:r>
      <w:r w:rsidRPr="00835753">
        <w:rPr>
          <w:szCs w:val="22"/>
        </w:rPr>
        <w:t xml:space="preserve">, </w:t>
      </w:r>
      <w:r w:rsidR="00DC2D3F">
        <w:rPr>
          <w:szCs w:val="22"/>
        </w:rPr>
        <w:t xml:space="preserve">30 y </w:t>
      </w:r>
      <w:r>
        <w:rPr>
          <w:szCs w:val="22"/>
        </w:rPr>
        <w:t>31</w:t>
      </w:r>
      <w:r w:rsidRPr="00F547FD">
        <w:t>.</w:t>
      </w:r>
    </w:p>
    <w:p w:rsidR="00E032B6" w:rsidRPr="00F547FD" w:rsidRDefault="00E032B6" w:rsidP="00E032B6">
      <w:pPr>
        <w:pStyle w:val="ONUMFS"/>
      </w:pPr>
      <w:r w:rsidRPr="00F547FD">
        <w:t xml:space="preserve">El informe sobre los puntos mencionados, salvo el punto </w:t>
      </w:r>
      <w:r>
        <w:rPr>
          <w:szCs w:val="22"/>
        </w:rPr>
        <w:t>21</w:t>
      </w:r>
      <w:r w:rsidRPr="00F547FD">
        <w:rPr>
          <w:szCs w:val="22"/>
        </w:rPr>
        <w:t>,</w:t>
      </w:r>
      <w:r w:rsidRPr="00F547FD">
        <w:t xml:space="preserve"> consta en el informe general (documento A/5</w:t>
      </w:r>
      <w:r>
        <w:t>6</w:t>
      </w:r>
      <w:r w:rsidRPr="00F547FD">
        <w:t>/1</w:t>
      </w:r>
      <w:r>
        <w:t>7</w:t>
      </w:r>
      <w:r w:rsidRPr="00F547FD">
        <w:t>).</w:t>
      </w:r>
    </w:p>
    <w:p w:rsidR="00E032B6" w:rsidRPr="00F547FD" w:rsidRDefault="00E032B6" w:rsidP="00E032B6">
      <w:pPr>
        <w:pStyle w:val="ONUMFS"/>
      </w:pPr>
      <w:r w:rsidRPr="00F547FD">
        <w:t xml:space="preserve">El informe sobre el punto </w:t>
      </w:r>
      <w:r>
        <w:t>21</w:t>
      </w:r>
      <w:r w:rsidRPr="00F547FD">
        <w:t xml:space="preserve"> consta en el presente documento.</w:t>
      </w:r>
    </w:p>
    <w:p w:rsidR="00E032B6" w:rsidRDefault="00E032B6" w:rsidP="00E032B6">
      <w:pPr>
        <w:pStyle w:val="ONUMFS"/>
      </w:pPr>
      <w:r>
        <w:t xml:space="preserve">Dirigió los debates la </w:t>
      </w:r>
      <w:r w:rsidR="007276E9">
        <w:t xml:space="preserve">presidenta </w:t>
      </w:r>
      <w:r>
        <w:t>de la Asamblea, Sra. Sarnai Ganbayar (Mongolia).</w:t>
      </w:r>
    </w:p>
    <w:p w:rsidR="00E032B6" w:rsidRDefault="00E032B6" w:rsidP="00BF7670">
      <w:pPr>
        <w:pStyle w:val="Heading2"/>
        <w:keepNext w:val="0"/>
      </w:pPr>
      <w:r>
        <w:br w:type="page"/>
      </w:r>
      <w:r w:rsidR="00BF7670" w:rsidRPr="00F547FD">
        <w:lastRenderedPageBreak/>
        <w:t xml:space="preserve">PUNTO </w:t>
      </w:r>
      <w:r w:rsidR="00BF7670">
        <w:t>21 DEL ORDEN DEL DÍA CONSOLIDADO</w:t>
      </w:r>
    </w:p>
    <w:p w:rsidR="00E032B6" w:rsidRPr="00BF7670" w:rsidRDefault="00E032B6" w:rsidP="00BF7670">
      <w:pPr>
        <w:pStyle w:val="Heading2"/>
        <w:keepNext w:val="0"/>
      </w:pPr>
      <w:r w:rsidRPr="00BF7670">
        <w:t>SISTEMA DE LA HAYA</w:t>
      </w:r>
    </w:p>
    <w:p w:rsidR="00E032B6" w:rsidRPr="00F547FD" w:rsidRDefault="00E032B6" w:rsidP="00BF7670"/>
    <w:p w:rsidR="00DC2D3F" w:rsidRPr="00F81609" w:rsidRDefault="00DC2D3F" w:rsidP="00DC2D3F">
      <w:pPr>
        <w:pStyle w:val="ONUMFS"/>
      </w:pPr>
      <w:r>
        <w:t>La presidenta</w:t>
      </w:r>
      <w:r w:rsidRPr="00F81609">
        <w:t xml:space="preserve"> </w:t>
      </w:r>
      <w:r>
        <w:t xml:space="preserve">declaró abierta </w:t>
      </w:r>
      <w:r w:rsidRPr="00F81609">
        <w:t xml:space="preserve">la </w:t>
      </w:r>
      <w:r>
        <w:t>reunión</w:t>
      </w:r>
      <w:r w:rsidRPr="00F81609">
        <w:t xml:space="preserve"> y dio la bienvenida a las delegaciones asistentes a la Asamblea de la Unión de La Haya.</w:t>
      </w:r>
    </w:p>
    <w:p w:rsidR="00DC2D3F" w:rsidRPr="00F81609" w:rsidRDefault="00DC2D3F" w:rsidP="00DC2D3F">
      <w:pPr>
        <w:pStyle w:val="ONUMFS"/>
      </w:pPr>
      <w:r>
        <w:t>La presidenta</w:t>
      </w:r>
      <w:r w:rsidRPr="00F81609">
        <w:t xml:space="preserve"> mencionó las adhesiones de la República Popular Democrática de Corea y </w:t>
      </w:r>
      <w:r>
        <w:t xml:space="preserve">de </w:t>
      </w:r>
      <w:r w:rsidRPr="00F81609">
        <w:t>Turkmenistán al Acta de Ginebra (1999) del</w:t>
      </w:r>
      <w:r w:rsidRPr="00F81609">
        <w:rPr>
          <w:rFonts w:eastAsia="Times New Roman"/>
          <w:color w:val="FFFFFF"/>
          <w:sz w:val="20"/>
          <w:lang w:eastAsia="en-US"/>
        </w:rPr>
        <w:t xml:space="preserve"> </w:t>
      </w:r>
      <w:r w:rsidRPr="00F81609">
        <w:t>Arreglo de La Haya relativo al registro internacional de dibujos y modelos industriales</w:t>
      </w:r>
      <w:r>
        <w:t>,</w:t>
      </w:r>
      <w:r w:rsidRPr="00F81609">
        <w:t xml:space="preserve"> y dio la bienvenida a la participación</w:t>
      </w:r>
      <w:r w:rsidRPr="00F81609">
        <w:rPr>
          <w:b/>
          <w:bCs/>
        </w:rPr>
        <w:t xml:space="preserve"> </w:t>
      </w:r>
      <w:r w:rsidRPr="00F81609">
        <w:t>de Turkmenistán por primera vez en calidad de miembro de la Asamblea de la Unión de La Haya.</w:t>
      </w:r>
    </w:p>
    <w:p w:rsidR="00DC2D3F" w:rsidRPr="00F81609" w:rsidRDefault="00DC2D3F" w:rsidP="00DC2D3F">
      <w:pPr>
        <w:rPr>
          <w:u w:val="single"/>
        </w:rPr>
      </w:pPr>
      <w:r w:rsidRPr="00F81609">
        <w:rPr>
          <w:u w:val="single"/>
        </w:rPr>
        <w:t>Propuestas de modificación del Reglamento Común relati</w:t>
      </w:r>
      <w:r>
        <w:rPr>
          <w:u w:val="single"/>
        </w:rPr>
        <w:t>vo al Acta de 1999 y el Acta de </w:t>
      </w:r>
      <w:r w:rsidRPr="00F81609">
        <w:rPr>
          <w:u w:val="single"/>
        </w:rPr>
        <w:t>1960 del Arreglo de la Haya</w:t>
      </w:r>
    </w:p>
    <w:p w:rsidR="00DC2D3F" w:rsidRPr="00F81609" w:rsidRDefault="00DC2D3F" w:rsidP="00DC2D3F">
      <w:pPr>
        <w:rPr>
          <w:u w:val="single"/>
        </w:rPr>
      </w:pPr>
    </w:p>
    <w:p w:rsidR="00DC2D3F" w:rsidRPr="00F81609" w:rsidRDefault="00DC2D3F" w:rsidP="00DC2D3F">
      <w:pPr>
        <w:pStyle w:val="ONUMFS"/>
      </w:pPr>
      <w:r>
        <w:t>Los debates</w:t>
      </w:r>
      <w:r w:rsidRPr="00F81609">
        <w:t xml:space="preserve"> </w:t>
      </w:r>
      <w:r>
        <w:t xml:space="preserve">se basaron en el </w:t>
      </w:r>
      <w:r w:rsidRPr="00F81609">
        <w:t>document</w:t>
      </w:r>
      <w:r>
        <w:t>o</w:t>
      </w:r>
      <w:r w:rsidRPr="00F81609">
        <w:t xml:space="preserve"> H/A/36/1.</w:t>
      </w:r>
    </w:p>
    <w:p w:rsidR="00DC2D3F" w:rsidRPr="00F81609" w:rsidRDefault="00DC2D3F" w:rsidP="00DC2D3F">
      <w:pPr>
        <w:pStyle w:val="ONUMFS"/>
      </w:pPr>
      <w:r>
        <w:t xml:space="preserve">La Secretaría presentó el documento y explicó que contiene recomendaciones efectuadas por el Grupo de Trabajo sobre el Desarrollo Jurídico del Sistema de La Haya para el </w:t>
      </w:r>
      <w:r w:rsidRPr="00F81609">
        <w:t>Registro Internacional de Dibujos y Modelos Industriales</w:t>
      </w:r>
      <w:r>
        <w:t xml:space="preserve"> en su quinta y sexta reuniones, que se celebraron del 14 al 16 de diciembre de 2015 y del 20 al 22 de junio de 2016, respectivamente</w:t>
      </w:r>
      <w:r w:rsidRPr="00F81609">
        <w:t>.</w:t>
      </w:r>
    </w:p>
    <w:p w:rsidR="00DC2D3F" w:rsidRPr="00F81609" w:rsidRDefault="00DC2D3F" w:rsidP="00DC2D3F">
      <w:pPr>
        <w:pStyle w:val="ONUMFS"/>
      </w:pPr>
      <w:r>
        <w:t>La Asamblea adoptó las modificaciones</w:t>
      </w:r>
      <w:r w:rsidRPr="00F81609">
        <w:t>:</w:t>
      </w:r>
    </w:p>
    <w:p w:rsidR="00DC2D3F" w:rsidRDefault="00DC2D3F" w:rsidP="00DC2D3F">
      <w:pPr>
        <w:tabs>
          <w:tab w:val="left" w:pos="1134"/>
        </w:tabs>
        <w:ind w:left="567"/>
      </w:pPr>
      <w:r w:rsidRPr="00F81609">
        <w:t>i)</w:t>
      </w:r>
      <w:r w:rsidRPr="00F81609">
        <w:tab/>
      </w:r>
      <w:r>
        <w:t xml:space="preserve">de la </w:t>
      </w:r>
      <w:r w:rsidRPr="00F81609">
        <w:t>R</w:t>
      </w:r>
      <w:r>
        <w:t>egla</w:t>
      </w:r>
      <w:r w:rsidRPr="00F81609">
        <w:t xml:space="preserve"> 5 </w:t>
      </w:r>
      <w:r>
        <w:t>del Reglamento Común, con fecha de entrada en vigor el 1 de enero de </w:t>
      </w:r>
      <w:r w:rsidRPr="00F81609">
        <w:t xml:space="preserve">2017, </w:t>
      </w:r>
      <w:r>
        <w:t>y</w:t>
      </w:r>
    </w:p>
    <w:p w:rsidR="00DC2D3F" w:rsidRPr="00F81609" w:rsidRDefault="00DC2D3F" w:rsidP="00DC2D3F">
      <w:pPr>
        <w:tabs>
          <w:tab w:val="left" w:pos="1134"/>
        </w:tabs>
        <w:ind w:left="567"/>
      </w:pPr>
    </w:p>
    <w:p w:rsidR="00DC2D3F" w:rsidRPr="00F81609" w:rsidRDefault="00DC2D3F" w:rsidP="00DC2D3F">
      <w:pPr>
        <w:tabs>
          <w:tab w:val="left" w:pos="1134"/>
        </w:tabs>
        <w:ind w:left="567"/>
      </w:pPr>
      <w:r w:rsidRPr="00F81609">
        <w:t>ii)</w:t>
      </w:r>
      <w:r w:rsidRPr="00F81609">
        <w:tab/>
      </w:r>
      <w:r>
        <w:t xml:space="preserve">de las Reglas </w:t>
      </w:r>
      <w:r w:rsidRPr="00F81609">
        <w:t xml:space="preserve">14, 21 </w:t>
      </w:r>
      <w:r>
        <w:t>y 26 y</w:t>
      </w:r>
      <w:r w:rsidRPr="00F81609">
        <w:t xml:space="preserve"> de la Tabla de tasas del Reglamento Común, con la fecha de entrada en vigor que decida</w:t>
      </w:r>
      <w:r>
        <w:t xml:space="preserve"> </w:t>
      </w:r>
      <w:r w:rsidRPr="00F81609">
        <w:t>la Oficina Internacional.</w:t>
      </w:r>
    </w:p>
    <w:p w:rsidR="00DC2D3F" w:rsidRPr="00F81609" w:rsidRDefault="00DC2D3F" w:rsidP="00DC2D3F">
      <w:pPr>
        <w:tabs>
          <w:tab w:val="left" w:pos="1134"/>
        </w:tabs>
      </w:pPr>
    </w:p>
    <w:p w:rsidR="00E032B6" w:rsidRDefault="00E032B6" w:rsidP="00DC2D3F">
      <w:pPr>
        <w:pStyle w:val="ONUMFS"/>
        <w:numPr>
          <w:ilvl w:val="0"/>
          <w:numId w:val="0"/>
        </w:numPr>
      </w:pPr>
    </w:p>
    <w:p w:rsidR="00E032B6" w:rsidRPr="00F547FD" w:rsidRDefault="00E032B6" w:rsidP="00BF7670">
      <w:pPr>
        <w:pStyle w:val="Endofdocument-Annex"/>
        <w:rPr>
          <w:lang w:val="es-ES"/>
        </w:rPr>
      </w:pPr>
      <w:r w:rsidRPr="00F547FD">
        <w:rPr>
          <w:lang w:val="es-ES"/>
        </w:rPr>
        <w:t>[Fin del documento]</w:t>
      </w:r>
    </w:p>
    <w:p w:rsidR="00E032B6" w:rsidRPr="00F547FD" w:rsidRDefault="00E032B6" w:rsidP="00E032B6"/>
    <w:p w:rsidR="00152CEA" w:rsidRDefault="00152CEA" w:rsidP="00E032B6"/>
    <w:sectPr w:rsidR="00152CEA" w:rsidSect="00E92B52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CAF" w:rsidRDefault="00983CAF">
      <w:r>
        <w:separator/>
      </w:r>
    </w:p>
  </w:endnote>
  <w:endnote w:type="continuationSeparator" w:id="0">
    <w:p w:rsidR="00983CAF" w:rsidRPr="009D30E6" w:rsidRDefault="00983CA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83CAF" w:rsidRPr="007E663E" w:rsidRDefault="00983CA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83CAF" w:rsidRPr="007E663E" w:rsidRDefault="00983CA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CAF" w:rsidRDefault="00983CAF">
      <w:r>
        <w:separator/>
      </w:r>
    </w:p>
  </w:footnote>
  <w:footnote w:type="continuationSeparator" w:id="0">
    <w:p w:rsidR="00983CAF" w:rsidRPr="009D30E6" w:rsidRDefault="00983CA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83CAF" w:rsidRPr="007E663E" w:rsidRDefault="00983CA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83CAF" w:rsidRPr="007E663E" w:rsidRDefault="00983CA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E92B52" w:rsidP="00477D6B">
    <w:pPr>
      <w:jc w:val="right"/>
    </w:pPr>
    <w:bookmarkStart w:id="6" w:name="Code2"/>
    <w:bookmarkEnd w:id="6"/>
    <w:r>
      <w:t>H/A/36/2</w:t>
    </w:r>
  </w:p>
  <w:p w:rsidR="00F84474" w:rsidRDefault="00F84474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E1FC8">
      <w:rPr>
        <w:noProof/>
      </w:rPr>
      <w:t>2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52"/>
    <w:rsid w:val="000225C8"/>
    <w:rsid w:val="000E3BB3"/>
    <w:rsid w:val="000F5E56"/>
    <w:rsid w:val="001354B8"/>
    <w:rsid w:val="001362EE"/>
    <w:rsid w:val="00152CEA"/>
    <w:rsid w:val="001832A6"/>
    <w:rsid w:val="001C4DD3"/>
    <w:rsid w:val="001E1FC8"/>
    <w:rsid w:val="002634C4"/>
    <w:rsid w:val="002F4E68"/>
    <w:rsid w:val="00334200"/>
    <w:rsid w:val="00354647"/>
    <w:rsid w:val="00377273"/>
    <w:rsid w:val="003845C1"/>
    <w:rsid w:val="00387287"/>
    <w:rsid w:val="00391429"/>
    <w:rsid w:val="003D41D4"/>
    <w:rsid w:val="00423E3E"/>
    <w:rsid w:val="00427AF4"/>
    <w:rsid w:val="0045231F"/>
    <w:rsid w:val="004647DA"/>
    <w:rsid w:val="0047559E"/>
    <w:rsid w:val="00477D6B"/>
    <w:rsid w:val="004A6C37"/>
    <w:rsid w:val="004C72EB"/>
    <w:rsid w:val="0055013B"/>
    <w:rsid w:val="0056224D"/>
    <w:rsid w:val="00571B99"/>
    <w:rsid w:val="005D110A"/>
    <w:rsid w:val="005D5B5B"/>
    <w:rsid w:val="00605827"/>
    <w:rsid w:val="00675021"/>
    <w:rsid w:val="006A06C6"/>
    <w:rsid w:val="007276E9"/>
    <w:rsid w:val="007E663E"/>
    <w:rsid w:val="00815082"/>
    <w:rsid w:val="008B2CC1"/>
    <w:rsid w:val="0090731E"/>
    <w:rsid w:val="00966A22"/>
    <w:rsid w:val="00972F03"/>
    <w:rsid w:val="00983CAF"/>
    <w:rsid w:val="009A0C8B"/>
    <w:rsid w:val="009B6241"/>
    <w:rsid w:val="00A16FC0"/>
    <w:rsid w:val="00A32C9E"/>
    <w:rsid w:val="00A7453D"/>
    <w:rsid w:val="00AB613D"/>
    <w:rsid w:val="00B65A0A"/>
    <w:rsid w:val="00B72D36"/>
    <w:rsid w:val="00BC4164"/>
    <w:rsid w:val="00BD2DCC"/>
    <w:rsid w:val="00BE1A8C"/>
    <w:rsid w:val="00BF7670"/>
    <w:rsid w:val="00C90559"/>
    <w:rsid w:val="00D40CF0"/>
    <w:rsid w:val="00D56C7C"/>
    <w:rsid w:val="00D71B4D"/>
    <w:rsid w:val="00D90289"/>
    <w:rsid w:val="00D93D55"/>
    <w:rsid w:val="00DC2D3F"/>
    <w:rsid w:val="00E032B6"/>
    <w:rsid w:val="00E45C84"/>
    <w:rsid w:val="00E504E5"/>
    <w:rsid w:val="00E92B52"/>
    <w:rsid w:val="00EB7A3E"/>
    <w:rsid w:val="00EC401A"/>
    <w:rsid w:val="00ED33A4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5D1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110A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5D1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110A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H%20A%203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 A 36 (S).dotm</Template>
  <TotalTime>32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H/A/36/2 Prov.</vt:lpstr>
    </vt:vector>
  </TitlesOfParts>
  <Company>WIPO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H/A/36/2</dc:title>
  <dc:creator/>
  <cp:lastModifiedBy>BOU LLORET Amparo</cp:lastModifiedBy>
  <cp:revision>10</cp:revision>
  <dcterms:created xsi:type="dcterms:W3CDTF">2016-10-06T09:00:00Z</dcterms:created>
  <dcterms:modified xsi:type="dcterms:W3CDTF">2016-12-07T14:00:00Z</dcterms:modified>
</cp:coreProperties>
</file>