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E6AB" w14:textId="77777777" w:rsidR="008B2CC1" w:rsidRPr="005E00AB" w:rsidRDefault="008B14EA" w:rsidP="008B14EA">
      <w:pPr>
        <w:spacing w:after="120"/>
        <w:jc w:val="right"/>
        <w:rPr>
          <w:lang w:val="es-419"/>
        </w:rPr>
      </w:pPr>
      <w:r w:rsidRPr="005E00AB">
        <w:rPr>
          <w:noProof/>
          <w:lang w:val="es-419" w:eastAsia="en-US"/>
        </w:rPr>
        <w:drawing>
          <wp:inline distT="0" distB="0" distL="0" distR="0" wp14:anchorId="49384F38" wp14:editId="1043E3C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E00AB">
        <w:rPr>
          <w:rFonts w:ascii="Arial Black" w:hAnsi="Arial Black"/>
          <w:caps/>
          <w:noProof/>
          <w:sz w:val="15"/>
          <w:szCs w:val="15"/>
          <w:lang w:val="es-419" w:eastAsia="en-US"/>
        </w:rPr>
        <mc:AlternateContent>
          <mc:Choice Requires="wps">
            <w:drawing>
              <wp:inline distT="0" distB="0" distL="0" distR="0" wp14:anchorId="1785E0E6" wp14:editId="0611935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745C9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34003FE" w14:textId="57F1DAFF" w:rsidR="008B2CC1" w:rsidRPr="005E00AB" w:rsidRDefault="00A8121F" w:rsidP="008B14EA">
      <w:pPr>
        <w:jc w:val="right"/>
        <w:rPr>
          <w:rFonts w:ascii="Arial Black" w:hAnsi="Arial Black"/>
          <w:caps/>
          <w:sz w:val="15"/>
          <w:lang w:val="es-419"/>
        </w:rPr>
      </w:pPr>
      <w:r w:rsidRPr="005E00AB">
        <w:rPr>
          <w:rFonts w:ascii="Arial Black" w:hAnsi="Arial Black"/>
          <w:caps/>
          <w:sz w:val="15"/>
          <w:lang w:val="es-419"/>
        </w:rPr>
        <w:t>A/6</w:t>
      </w:r>
      <w:r w:rsidR="00C70EF4" w:rsidRPr="005E00AB">
        <w:rPr>
          <w:rFonts w:ascii="Arial Black" w:hAnsi="Arial Black"/>
          <w:caps/>
          <w:sz w:val="15"/>
          <w:lang w:val="es-419"/>
        </w:rPr>
        <w:t>7</w:t>
      </w:r>
      <w:r w:rsidRPr="005E00AB">
        <w:rPr>
          <w:rFonts w:ascii="Arial Black" w:hAnsi="Arial Black"/>
          <w:caps/>
          <w:sz w:val="15"/>
          <w:lang w:val="es-419"/>
        </w:rPr>
        <w:t>/</w:t>
      </w:r>
      <w:bookmarkStart w:id="0" w:name="Code"/>
      <w:r w:rsidR="001B1615" w:rsidRPr="005E00AB">
        <w:rPr>
          <w:rFonts w:ascii="Arial Black" w:hAnsi="Arial Black"/>
          <w:caps/>
          <w:sz w:val="15"/>
          <w:lang w:val="es-419"/>
        </w:rPr>
        <w:t>3</w:t>
      </w:r>
    </w:p>
    <w:bookmarkEnd w:id="0"/>
    <w:p w14:paraId="09E5F7E6" w14:textId="746B477E" w:rsidR="008B2CC1" w:rsidRPr="005E00AB" w:rsidRDefault="008B14EA" w:rsidP="008B14EA">
      <w:pPr>
        <w:jc w:val="right"/>
        <w:rPr>
          <w:rFonts w:ascii="Arial Black" w:hAnsi="Arial Black"/>
          <w:caps/>
          <w:sz w:val="15"/>
          <w:lang w:val="es-419"/>
        </w:rPr>
      </w:pPr>
      <w:r w:rsidRPr="005E00AB">
        <w:rPr>
          <w:rFonts w:ascii="Arial Black" w:hAnsi="Arial Black"/>
          <w:caps/>
          <w:sz w:val="15"/>
          <w:lang w:val="es-419"/>
        </w:rPr>
        <w:t xml:space="preserve">ORIGINAL: </w:t>
      </w:r>
      <w:bookmarkStart w:id="1" w:name="Original"/>
      <w:r w:rsidR="001B1615" w:rsidRPr="005E00AB">
        <w:rPr>
          <w:rFonts w:ascii="Arial Black" w:hAnsi="Arial Black"/>
          <w:caps/>
          <w:sz w:val="15"/>
          <w:lang w:val="es-419"/>
        </w:rPr>
        <w:t>INGLÉS</w:t>
      </w:r>
    </w:p>
    <w:bookmarkEnd w:id="1"/>
    <w:p w14:paraId="5663F71D" w14:textId="52A2AB54" w:rsidR="008B2CC1" w:rsidRPr="005E00AB" w:rsidRDefault="008B14EA" w:rsidP="008B14EA">
      <w:pPr>
        <w:spacing w:after="1200"/>
        <w:jc w:val="right"/>
        <w:rPr>
          <w:rFonts w:ascii="Arial Black" w:hAnsi="Arial Black"/>
          <w:caps/>
          <w:sz w:val="15"/>
          <w:lang w:val="es-419"/>
        </w:rPr>
      </w:pPr>
      <w:r w:rsidRPr="005E00AB">
        <w:rPr>
          <w:rFonts w:ascii="Arial Black" w:hAnsi="Arial Black"/>
          <w:sz w:val="15"/>
          <w:lang w:val="es-419"/>
        </w:rPr>
        <w:t>FECHA</w:t>
      </w:r>
      <w:r w:rsidRPr="005E00AB">
        <w:rPr>
          <w:rFonts w:ascii="Arial Black" w:hAnsi="Arial Black"/>
          <w:caps/>
          <w:sz w:val="15"/>
          <w:lang w:val="es-419"/>
        </w:rPr>
        <w:t xml:space="preserve">: </w:t>
      </w:r>
      <w:bookmarkStart w:id="2" w:name="Date"/>
      <w:r w:rsidR="001B1615" w:rsidRPr="005E00AB">
        <w:rPr>
          <w:rFonts w:ascii="Arial Black" w:hAnsi="Arial Black"/>
          <w:caps/>
          <w:sz w:val="15"/>
          <w:lang w:val="es-419"/>
        </w:rPr>
        <w:t>21 DE ABRIL DE 2026</w:t>
      </w:r>
    </w:p>
    <w:bookmarkEnd w:id="2"/>
    <w:p w14:paraId="540BF517" w14:textId="77777777" w:rsidR="008B2CC1" w:rsidRPr="005E00AB" w:rsidRDefault="00A8121F" w:rsidP="008B14EA">
      <w:pPr>
        <w:spacing w:after="600"/>
        <w:rPr>
          <w:b/>
          <w:sz w:val="28"/>
          <w:szCs w:val="28"/>
          <w:lang w:val="es-419"/>
        </w:rPr>
      </w:pPr>
      <w:r w:rsidRPr="005E00AB">
        <w:rPr>
          <w:b/>
          <w:sz w:val="28"/>
          <w:szCs w:val="28"/>
          <w:lang w:val="es-419"/>
        </w:rPr>
        <w:t>Asambleas de los Estados miembros de la OMPI</w:t>
      </w:r>
    </w:p>
    <w:p w14:paraId="69C66039" w14:textId="77777777" w:rsidR="00511D0C" w:rsidRPr="005E00AB" w:rsidRDefault="00A8121F" w:rsidP="00511D0C">
      <w:pPr>
        <w:rPr>
          <w:b/>
          <w:sz w:val="24"/>
          <w:szCs w:val="24"/>
          <w:lang w:val="es-419"/>
        </w:rPr>
      </w:pPr>
      <w:r w:rsidRPr="005E00AB">
        <w:rPr>
          <w:b/>
          <w:sz w:val="24"/>
          <w:szCs w:val="24"/>
          <w:lang w:val="es-419"/>
        </w:rPr>
        <w:t xml:space="preserve">Sexagésima </w:t>
      </w:r>
      <w:r w:rsidR="00C70EF4" w:rsidRPr="005E00AB">
        <w:rPr>
          <w:b/>
          <w:sz w:val="24"/>
          <w:szCs w:val="24"/>
          <w:lang w:val="es-419"/>
        </w:rPr>
        <w:t>séptima</w:t>
      </w:r>
      <w:r w:rsidR="005A7311" w:rsidRPr="005E00AB">
        <w:rPr>
          <w:b/>
          <w:sz w:val="24"/>
          <w:szCs w:val="24"/>
          <w:lang w:val="es-419"/>
        </w:rPr>
        <w:t xml:space="preserve"> </w:t>
      </w:r>
      <w:r w:rsidRPr="005E00AB">
        <w:rPr>
          <w:b/>
          <w:sz w:val="24"/>
          <w:szCs w:val="24"/>
          <w:lang w:val="es-419"/>
        </w:rPr>
        <w:t>serie de reuniones</w:t>
      </w:r>
    </w:p>
    <w:p w14:paraId="7A6667FC" w14:textId="77777777" w:rsidR="008B2CC1" w:rsidRPr="005E00AB" w:rsidRDefault="00A8121F" w:rsidP="008B14EA">
      <w:pPr>
        <w:spacing w:after="720"/>
        <w:rPr>
          <w:b/>
          <w:sz w:val="24"/>
          <w:szCs w:val="24"/>
          <w:lang w:val="es-419"/>
        </w:rPr>
      </w:pPr>
      <w:r w:rsidRPr="005E00AB">
        <w:rPr>
          <w:b/>
          <w:sz w:val="24"/>
          <w:szCs w:val="24"/>
          <w:lang w:val="es-419"/>
        </w:rPr>
        <w:t xml:space="preserve">Ginebra, </w:t>
      </w:r>
      <w:r w:rsidR="00C70EF4" w:rsidRPr="005E00AB">
        <w:rPr>
          <w:b/>
          <w:sz w:val="24"/>
          <w:szCs w:val="24"/>
          <w:lang w:val="es-419"/>
        </w:rPr>
        <w:t>21</w:t>
      </w:r>
      <w:r w:rsidR="004A7B16" w:rsidRPr="005E00AB">
        <w:rPr>
          <w:b/>
          <w:sz w:val="24"/>
          <w:szCs w:val="24"/>
          <w:lang w:val="es-419"/>
        </w:rPr>
        <w:t xml:space="preserve"> de </w:t>
      </w:r>
      <w:r w:rsidR="00C70EF4" w:rsidRPr="005E00AB">
        <w:rPr>
          <w:b/>
          <w:sz w:val="24"/>
          <w:szCs w:val="24"/>
          <w:lang w:val="es-419"/>
        </w:rPr>
        <w:t>abril</w:t>
      </w:r>
      <w:r w:rsidR="004A7B16" w:rsidRPr="005E00AB">
        <w:rPr>
          <w:b/>
          <w:sz w:val="24"/>
          <w:szCs w:val="24"/>
          <w:lang w:val="es-419"/>
        </w:rPr>
        <w:t xml:space="preserve"> de 202</w:t>
      </w:r>
      <w:r w:rsidR="00C70EF4" w:rsidRPr="005E00AB">
        <w:rPr>
          <w:b/>
          <w:sz w:val="24"/>
          <w:szCs w:val="24"/>
          <w:lang w:val="es-419"/>
        </w:rPr>
        <w:t>6</w:t>
      </w:r>
    </w:p>
    <w:p w14:paraId="45B0235C" w14:textId="4593876A" w:rsidR="008B2CC1" w:rsidRPr="005E00AB" w:rsidRDefault="001B1615" w:rsidP="008B14EA">
      <w:pPr>
        <w:spacing w:after="360"/>
        <w:rPr>
          <w:caps/>
          <w:sz w:val="24"/>
          <w:lang w:val="es-419"/>
        </w:rPr>
      </w:pPr>
      <w:bookmarkStart w:id="3" w:name="TitleOfDoc"/>
      <w:r w:rsidRPr="005E00AB">
        <w:rPr>
          <w:caps/>
          <w:sz w:val="24"/>
          <w:lang w:val="es-419"/>
        </w:rPr>
        <w:t>INFORME RESUMIDO</w:t>
      </w:r>
    </w:p>
    <w:p w14:paraId="11496128" w14:textId="47BEB570" w:rsidR="008B2CC1" w:rsidRPr="005E00AB" w:rsidRDefault="001B1615" w:rsidP="008B14EA">
      <w:pPr>
        <w:spacing w:after="960"/>
        <w:rPr>
          <w:i/>
          <w:lang w:val="es-419"/>
        </w:rPr>
      </w:pPr>
      <w:bookmarkStart w:id="4" w:name="Prepared"/>
      <w:bookmarkEnd w:id="3"/>
      <w:r w:rsidRPr="005E00AB">
        <w:rPr>
          <w:i/>
          <w:lang w:val="es-419"/>
        </w:rPr>
        <w:t>preparado por la Secretaría</w:t>
      </w:r>
    </w:p>
    <w:bookmarkEnd w:id="4"/>
    <w:p w14:paraId="7030177B" w14:textId="77777777" w:rsidR="001B1615" w:rsidRPr="005E00AB" w:rsidRDefault="001B1615" w:rsidP="002A6074">
      <w:pPr>
        <w:pStyle w:val="Heading2"/>
        <w:spacing w:after="240"/>
        <w:rPr>
          <w:lang w:val="es-419"/>
        </w:rPr>
      </w:pPr>
      <w:r w:rsidRPr="005E00AB">
        <w:rPr>
          <w:lang w:val="es-419"/>
        </w:rPr>
        <w:t>INTRODUCCIÓN</w:t>
      </w:r>
    </w:p>
    <w:p w14:paraId="0001BD61" w14:textId="77777777" w:rsidR="001B1615" w:rsidRPr="005E00AB" w:rsidRDefault="001B1615" w:rsidP="00BA04FD">
      <w:pPr>
        <w:pStyle w:val="ONUMFS"/>
        <w:rPr>
          <w:lang w:val="es-419"/>
        </w:rPr>
      </w:pPr>
      <w:r w:rsidRPr="005E00AB">
        <w:rPr>
          <w:lang w:val="es-419"/>
        </w:rPr>
        <w:t>En el presente informe resumido se da cuenta de las decisiones de las siguientes tres Asambleas de los Estados miembros de la OMPI (las “Asambleas”):</w:t>
      </w:r>
    </w:p>
    <w:p w14:paraId="5DCAD0BC" w14:textId="77777777" w:rsidR="001B1615" w:rsidRPr="005E00AB" w:rsidRDefault="001B1615" w:rsidP="00BA04FD">
      <w:pPr>
        <w:pStyle w:val="BodyText"/>
        <w:spacing w:after="0"/>
        <w:ind w:left="1134" w:hanging="567"/>
        <w:rPr>
          <w:lang w:val="es-419"/>
        </w:rPr>
      </w:pPr>
      <w:r w:rsidRPr="005E00AB">
        <w:rPr>
          <w:lang w:val="es-419"/>
        </w:rPr>
        <w:t>1)</w:t>
      </w:r>
      <w:r w:rsidRPr="005E00AB">
        <w:rPr>
          <w:lang w:val="es-419"/>
        </w:rPr>
        <w:tab/>
        <w:t>Asamblea General de la OMPI, quincuagésimo noveno período de sesiones (32.º extraordinario)</w:t>
      </w:r>
    </w:p>
    <w:p w14:paraId="48B6935D" w14:textId="77777777" w:rsidR="001B1615" w:rsidRPr="005E00AB" w:rsidRDefault="001B1615" w:rsidP="00BA04FD">
      <w:pPr>
        <w:pStyle w:val="BodyText"/>
        <w:spacing w:after="0"/>
        <w:ind w:left="1134" w:hanging="567"/>
        <w:rPr>
          <w:lang w:val="es-419"/>
        </w:rPr>
      </w:pPr>
      <w:r w:rsidRPr="005E00AB">
        <w:rPr>
          <w:lang w:val="es-419"/>
        </w:rPr>
        <w:t>2)</w:t>
      </w:r>
      <w:r w:rsidRPr="005E00AB">
        <w:rPr>
          <w:lang w:val="es-419"/>
        </w:rPr>
        <w:tab/>
        <w:t>Asamblea de la Unión de París, sexagésimo segundo período de sesiones (35.º extraordinario)</w:t>
      </w:r>
    </w:p>
    <w:p w14:paraId="1F404109" w14:textId="77777777" w:rsidR="001B1615" w:rsidRPr="005E00AB" w:rsidRDefault="001B1615" w:rsidP="00BA04FD">
      <w:pPr>
        <w:pStyle w:val="BodyText"/>
        <w:ind w:left="1134" w:hanging="567"/>
        <w:rPr>
          <w:lang w:val="es-419"/>
        </w:rPr>
      </w:pPr>
      <w:r w:rsidRPr="005E00AB">
        <w:rPr>
          <w:lang w:val="es-419"/>
        </w:rPr>
        <w:t>3)</w:t>
      </w:r>
      <w:r w:rsidRPr="005E00AB">
        <w:rPr>
          <w:lang w:val="es-419"/>
        </w:rPr>
        <w:tab/>
        <w:t>Asamblea de la Unión de Berna, quincuagésimo sexto período de sesiones (29.º extraordinario)</w:t>
      </w:r>
    </w:p>
    <w:p w14:paraId="7F0BBF79" w14:textId="25EB896B" w:rsidR="001B1615" w:rsidRPr="005E00AB" w:rsidRDefault="001B1615" w:rsidP="00BA04FD">
      <w:pPr>
        <w:pStyle w:val="ONUMFS"/>
        <w:rPr>
          <w:lang w:val="es-419"/>
        </w:rPr>
      </w:pPr>
      <w:r w:rsidRPr="005E00AB">
        <w:rPr>
          <w:lang w:val="es-419"/>
        </w:rPr>
        <w:t xml:space="preserve">En el documento </w:t>
      </w:r>
      <w:hyperlink r:id="rId13" w:history="1">
        <w:r w:rsidR="006C0228">
          <w:rPr>
            <w:rStyle w:val="Hyperlink"/>
            <w:lang w:val="es-419"/>
          </w:rPr>
          <w:t>A/67/IN</w:t>
        </w:r>
        <w:r w:rsidR="006C0228">
          <w:rPr>
            <w:rStyle w:val="Hyperlink"/>
            <w:lang w:val="es-419"/>
          </w:rPr>
          <w:t>F/1</w:t>
        </w:r>
      </w:hyperlink>
      <w:r w:rsidRPr="005E00AB">
        <w:rPr>
          <w:lang w:val="es-419"/>
        </w:rPr>
        <w:t xml:space="preserve"> figura la lista de los miembros de las Asambleas, así como de los observadores acreditados ante ellas, compilada al 17 de febrero de 2026.</w:t>
      </w:r>
    </w:p>
    <w:p w14:paraId="00BD708F" w14:textId="77777777" w:rsidR="001B1615" w:rsidRPr="005E00AB" w:rsidRDefault="001B1615" w:rsidP="00451DE8">
      <w:pPr>
        <w:pStyle w:val="Heading3"/>
        <w:spacing w:before="480" w:after="0" w:line="480" w:lineRule="auto"/>
        <w:rPr>
          <w:u w:val="none"/>
          <w:lang w:val="es-419"/>
        </w:rPr>
      </w:pPr>
      <w:r w:rsidRPr="005E00AB">
        <w:rPr>
          <w:u w:val="none"/>
          <w:lang w:val="es-419"/>
        </w:rPr>
        <w:t>PUNTO 1 DEL ORDEN DEL DÍA CONSOLIDADO</w:t>
      </w:r>
      <w:r w:rsidRPr="005E00AB">
        <w:rPr>
          <w:u w:val="none"/>
          <w:lang w:val="es-419"/>
        </w:rPr>
        <w:br/>
        <w:t>APERTURA DE LA SERIE DE REUNIONES</w:t>
      </w:r>
    </w:p>
    <w:p w14:paraId="7E93CB21" w14:textId="77777777" w:rsidR="001B1615" w:rsidRPr="005E00AB" w:rsidRDefault="001B1615" w:rsidP="00BA04FD">
      <w:pPr>
        <w:pStyle w:val="ONUMFS"/>
        <w:rPr>
          <w:lang w:val="es-419"/>
        </w:rPr>
      </w:pPr>
      <w:r w:rsidRPr="005E00AB">
        <w:rPr>
          <w:lang w:val="es-419"/>
        </w:rPr>
        <w:t>La sexagésima séptima serie de reuniones de las Asambleas fue convocada por el director general de la OMPI, Sr. Daren Tang.</w:t>
      </w:r>
    </w:p>
    <w:p w14:paraId="06E49F23" w14:textId="77777777" w:rsidR="001B1615" w:rsidRPr="005E00AB" w:rsidRDefault="001B1615" w:rsidP="00BA04FD">
      <w:pPr>
        <w:pStyle w:val="ONUMFS"/>
        <w:rPr>
          <w:lang w:val="es-419"/>
        </w:rPr>
      </w:pPr>
      <w:r w:rsidRPr="005E00AB">
        <w:rPr>
          <w:lang w:val="es-419"/>
        </w:rPr>
        <w:t>La serie de reuniones fue inaugurada en el marco de una sesión conjunta de las tres Asambleas por el presidente de la Asamblea General de la OMPI, el embajador Sr. Carlos D. Sorreta (Filipinas).</w:t>
      </w:r>
    </w:p>
    <w:p w14:paraId="0BB9C12F" w14:textId="77777777" w:rsidR="001B1615" w:rsidRPr="005E00AB" w:rsidRDefault="001B1615" w:rsidP="00451DE8">
      <w:pPr>
        <w:pStyle w:val="Heading3"/>
        <w:spacing w:after="0" w:line="480" w:lineRule="auto"/>
        <w:rPr>
          <w:u w:val="none"/>
          <w:lang w:val="es-419"/>
        </w:rPr>
      </w:pPr>
      <w:bookmarkStart w:id="5" w:name="_Hlk171954777"/>
      <w:r w:rsidRPr="005E00AB">
        <w:rPr>
          <w:u w:val="none"/>
          <w:lang w:val="es-419"/>
        </w:rPr>
        <w:lastRenderedPageBreak/>
        <w:t>PUNTO 2 DEL ORDEN DEL DÍA CONSOLIDADO</w:t>
      </w:r>
      <w:r w:rsidRPr="005E00AB">
        <w:rPr>
          <w:u w:val="none"/>
          <w:lang w:val="es-419"/>
        </w:rPr>
        <w:br/>
        <w:t>APROBACIÓN DEL ORDEN DEL DÍA</w:t>
      </w:r>
    </w:p>
    <w:p w14:paraId="7034D5C7" w14:textId="77777777" w:rsidR="001B1615" w:rsidRPr="005E00AB" w:rsidRDefault="001B1615" w:rsidP="00BA04FD">
      <w:pPr>
        <w:pStyle w:val="ONUMFS"/>
        <w:rPr>
          <w:lang w:val="es-419"/>
        </w:rPr>
      </w:pPr>
      <w:r w:rsidRPr="005E00AB">
        <w:rPr>
          <w:lang w:val="es-419"/>
        </w:rPr>
        <w:t>Los debates se basaron en el documento A/67/1 Prov.1.</w:t>
      </w:r>
    </w:p>
    <w:p w14:paraId="35FA2BDB" w14:textId="77777777" w:rsidR="001B1615" w:rsidRPr="005E00AB" w:rsidRDefault="001B1615" w:rsidP="00451DE8">
      <w:pPr>
        <w:pStyle w:val="ONUMFS"/>
        <w:tabs>
          <w:tab w:val="clear" w:pos="567"/>
        </w:tabs>
        <w:ind w:left="567"/>
        <w:rPr>
          <w:lang w:val="es-419"/>
        </w:rPr>
      </w:pPr>
      <w:r w:rsidRPr="005E00AB">
        <w:rPr>
          <w:lang w:val="es-419"/>
        </w:rPr>
        <w:t>Las Asambleas de la OMPI, en lo que a cada una concierne, aprobaron el orden del día propuesto en el documento A/67/1 Prov.1 (denominado en el presente documento “orden del día consolidado”).</w:t>
      </w:r>
    </w:p>
    <w:bookmarkEnd w:id="5"/>
    <w:p w14:paraId="59712E13" w14:textId="77777777" w:rsidR="001B1615" w:rsidRPr="005E00AB" w:rsidRDefault="001B1615" w:rsidP="006902D2">
      <w:pPr>
        <w:pStyle w:val="Heading3"/>
        <w:spacing w:before="480" w:after="0" w:line="480" w:lineRule="auto"/>
        <w:rPr>
          <w:u w:val="none"/>
          <w:lang w:val="es-419"/>
        </w:rPr>
      </w:pPr>
      <w:r w:rsidRPr="005E00AB">
        <w:rPr>
          <w:u w:val="none"/>
          <w:lang w:val="es-419"/>
        </w:rPr>
        <w:t>PUNTO 3 DEL ORDEN DEL DÍA CONSOLIDADO</w:t>
      </w:r>
      <w:r w:rsidRPr="005E00AB">
        <w:rPr>
          <w:u w:val="none"/>
          <w:lang w:val="es-419"/>
        </w:rPr>
        <w:br/>
        <w:t>NOMBRAMIENTO DEL DIRECTOR GENERAL</w:t>
      </w:r>
    </w:p>
    <w:p w14:paraId="66016D9C" w14:textId="18340A5C" w:rsidR="001B1615" w:rsidRPr="005E00AB" w:rsidRDefault="001B1615" w:rsidP="00BA04FD">
      <w:pPr>
        <w:pStyle w:val="ONUMFS"/>
        <w:rPr>
          <w:lang w:val="es-419"/>
        </w:rPr>
      </w:pPr>
      <w:r w:rsidRPr="005E00AB">
        <w:rPr>
          <w:lang w:val="es-419"/>
        </w:rPr>
        <w:t xml:space="preserve">Los debates se basaron en los documentos </w:t>
      </w:r>
      <w:hyperlink r:id="rId14" w:history="1">
        <w:r w:rsidRPr="005E00AB">
          <w:rPr>
            <w:rStyle w:val="Hyperlink"/>
            <w:lang w:val="es-419"/>
          </w:rPr>
          <w:t>A/6</w:t>
        </w:r>
        <w:r w:rsidRPr="005E00AB">
          <w:rPr>
            <w:rStyle w:val="Hyperlink"/>
            <w:lang w:val="es-419"/>
          </w:rPr>
          <w:t>7/2</w:t>
        </w:r>
      </w:hyperlink>
      <w:r w:rsidRPr="005E00AB">
        <w:rPr>
          <w:lang w:val="es-419"/>
        </w:rPr>
        <w:t xml:space="preserve"> y </w:t>
      </w:r>
      <w:hyperlink r:id="rId15" w:history="1">
        <w:r w:rsidRPr="005E00AB">
          <w:rPr>
            <w:rStyle w:val="Hyperlink"/>
            <w:lang w:val="es-419"/>
          </w:rPr>
          <w:t>WO/GA</w:t>
        </w:r>
        <w:r w:rsidRPr="005E00AB">
          <w:rPr>
            <w:rStyle w:val="Hyperlink"/>
            <w:lang w:val="es-419"/>
          </w:rPr>
          <w:t>/59/1</w:t>
        </w:r>
      </w:hyperlink>
      <w:r w:rsidRPr="005E00AB">
        <w:rPr>
          <w:lang w:val="es-419"/>
        </w:rPr>
        <w:t>.</w:t>
      </w:r>
    </w:p>
    <w:p w14:paraId="5FD6EA4A" w14:textId="77777777" w:rsidR="001B1615" w:rsidRPr="005E00AB" w:rsidRDefault="001B1615" w:rsidP="00BA04FD">
      <w:pPr>
        <w:pStyle w:val="ONUMFS"/>
        <w:rPr>
          <w:lang w:val="es-419"/>
        </w:rPr>
      </w:pPr>
      <w:r w:rsidRPr="005E00AB">
        <w:rPr>
          <w:lang w:val="es-419"/>
        </w:rPr>
        <w:t>Se adoptaron las decisiones siguientes:</w:t>
      </w:r>
    </w:p>
    <w:p w14:paraId="52E6F2F2" w14:textId="77777777" w:rsidR="001B1615" w:rsidRPr="005E00AB" w:rsidRDefault="001B1615" w:rsidP="00637478">
      <w:pPr>
        <w:pStyle w:val="ONUMFS"/>
        <w:numPr>
          <w:ilvl w:val="0"/>
          <w:numId w:val="0"/>
        </w:numPr>
        <w:ind w:left="567"/>
        <w:rPr>
          <w:lang w:val="es-419"/>
        </w:rPr>
      </w:pPr>
      <w:r w:rsidRPr="005E00AB">
        <w:rPr>
          <w:lang w:val="es-419"/>
        </w:rPr>
        <w:t>“La Asamblea General de la OMPI y a las Asambleas de las Uniones de París y de Berna, en lo que a cada una concierne,</w:t>
      </w:r>
    </w:p>
    <w:p w14:paraId="0103147F" w14:textId="77777777" w:rsidR="001B1615" w:rsidRPr="005E00AB" w:rsidRDefault="001B1615" w:rsidP="00637478">
      <w:pPr>
        <w:pStyle w:val="ONUMFS"/>
        <w:numPr>
          <w:ilvl w:val="0"/>
          <w:numId w:val="7"/>
        </w:numPr>
        <w:tabs>
          <w:tab w:val="clear" w:pos="567"/>
        </w:tabs>
        <w:ind w:left="1134"/>
        <w:rPr>
          <w:lang w:val="es-419"/>
        </w:rPr>
      </w:pPr>
      <w:r w:rsidRPr="005E00AB">
        <w:rPr>
          <w:lang w:val="es-419"/>
        </w:rPr>
        <w:t xml:space="preserve">consideraron la designación del Comité de Coordinación a la que se hace referencia en el párrafo 3 del documento A/67/2; y </w:t>
      </w:r>
    </w:p>
    <w:p w14:paraId="6E35F2CC" w14:textId="77777777" w:rsidR="001B1615" w:rsidRPr="005E00AB" w:rsidRDefault="001B1615" w:rsidP="00637478">
      <w:pPr>
        <w:pStyle w:val="ONUMFS"/>
        <w:numPr>
          <w:ilvl w:val="0"/>
          <w:numId w:val="7"/>
        </w:numPr>
        <w:tabs>
          <w:tab w:val="clear" w:pos="567"/>
        </w:tabs>
        <w:ind w:left="1134"/>
        <w:rPr>
          <w:lang w:val="es-419"/>
        </w:rPr>
      </w:pPr>
      <w:r w:rsidRPr="005E00AB">
        <w:rPr>
          <w:lang w:val="es-419"/>
        </w:rPr>
        <w:t>nombraron director general al Sr. Daren Tang por un mandato correspondiente al período comprendido entre el 1 de octubre de 2026 y el 30 de septiembre de 2032.</w:t>
      </w:r>
    </w:p>
    <w:p w14:paraId="26B071D3" w14:textId="77777777" w:rsidR="001B1615" w:rsidRPr="005E00AB" w:rsidRDefault="001B1615" w:rsidP="00AA2E3E">
      <w:pPr>
        <w:pStyle w:val="ONUMFS"/>
        <w:numPr>
          <w:ilvl w:val="0"/>
          <w:numId w:val="0"/>
        </w:numPr>
        <w:ind w:left="567"/>
        <w:rPr>
          <w:lang w:val="es-419"/>
        </w:rPr>
      </w:pPr>
      <w:r w:rsidRPr="005E00AB">
        <w:rPr>
          <w:lang w:val="es-419"/>
        </w:rPr>
        <w:t>La Asamblea General de la OMPI fijó las condiciones del nombramiento del director general, tal y como figuran en el proyecto de contrato que consta en el Anexo II del documento WO/GA/59/1.”</w:t>
      </w:r>
    </w:p>
    <w:p w14:paraId="5A0B7874" w14:textId="46A4B602" w:rsidR="001B1615" w:rsidRPr="005E00AB" w:rsidRDefault="001B1615" w:rsidP="00BA04FD">
      <w:pPr>
        <w:pStyle w:val="ONUMFS"/>
        <w:rPr>
          <w:lang w:val="es-419"/>
        </w:rPr>
      </w:pPr>
      <w:r w:rsidRPr="005E00AB">
        <w:rPr>
          <w:lang w:val="es-419"/>
        </w:rPr>
        <w:t xml:space="preserve">Las declaraciones proporcionadas por las delegaciones de los Estados y representantes de observadores se incluirán en el informe general de las Asambleas, que se publicará conforme a lo anunciado en el marco del punto 4 del orden del día. La difusión por Internet de toda la reunión estará disponible en el </w:t>
      </w:r>
      <w:hyperlink r:id="rId16" w:history="1">
        <w:r w:rsidRPr="005E00AB">
          <w:rPr>
            <w:rStyle w:val="Hyperlink"/>
            <w:lang w:val="es-419"/>
          </w:rPr>
          <w:t>sitio web de la OMPI</w:t>
        </w:r>
      </w:hyperlink>
      <w:r w:rsidRPr="005E00AB">
        <w:rPr>
          <w:lang w:val="es-419"/>
        </w:rPr>
        <w:t>.</w:t>
      </w:r>
    </w:p>
    <w:p w14:paraId="0518DAF4" w14:textId="77777777" w:rsidR="001B1615" w:rsidRPr="005E00AB" w:rsidRDefault="001B1615" w:rsidP="000E2239">
      <w:pPr>
        <w:keepNext/>
        <w:spacing w:before="480" w:line="480" w:lineRule="auto"/>
        <w:outlineLvl w:val="2"/>
        <w:rPr>
          <w:bCs/>
          <w:caps/>
          <w:szCs w:val="26"/>
          <w:lang w:val="es-419"/>
        </w:rPr>
      </w:pPr>
      <w:r w:rsidRPr="005E00AB">
        <w:rPr>
          <w:caps/>
          <w:lang w:val="es-419"/>
        </w:rPr>
        <w:t>PUNTO 4 DEL ORDEN DEL DÍA CONSOLIDADO</w:t>
      </w:r>
      <w:r w:rsidRPr="005E00AB">
        <w:rPr>
          <w:caps/>
          <w:lang w:val="es-419"/>
        </w:rPr>
        <w:br/>
        <w:t>APROBACIÓN DEL INFORME</w:t>
      </w:r>
    </w:p>
    <w:p w14:paraId="259469D4" w14:textId="77777777" w:rsidR="001B1615" w:rsidRPr="005E00AB" w:rsidRDefault="001B1615" w:rsidP="00BA04FD">
      <w:pPr>
        <w:pStyle w:val="ONUMFS"/>
        <w:rPr>
          <w:lang w:val="es-419"/>
        </w:rPr>
      </w:pPr>
      <w:r w:rsidRPr="005E00AB">
        <w:rPr>
          <w:lang w:val="es-419"/>
        </w:rPr>
        <w:t>Los debates se basaron en el documento A/67/3.</w:t>
      </w:r>
    </w:p>
    <w:p w14:paraId="49ACC3C8" w14:textId="77777777" w:rsidR="001B1615" w:rsidRPr="005E00AB" w:rsidRDefault="001B1615" w:rsidP="000E2239">
      <w:pPr>
        <w:pStyle w:val="ONUMFS"/>
        <w:tabs>
          <w:tab w:val="clear" w:pos="567"/>
        </w:tabs>
        <w:ind w:left="567"/>
        <w:rPr>
          <w:lang w:val="es-419"/>
        </w:rPr>
      </w:pPr>
      <w:r w:rsidRPr="005E00AB">
        <w:rPr>
          <w:lang w:val="es-419"/>
        </w:rPr>
        <w:t>Las Asambleas de la OMPI, en lo que a cada una concierne, aprobaron el presente informe resumido (documento A/67/3)</w:t>
      </w:r>
    </w:p>
    <w:p w14:paraId="03DF9A5D" w14:textId="77777777" w:rsidR="001B1615" w:rsidRPr="005E00AB" w:rsidRDefault="001B1615" w:rsidP="006902D2">
      <w:pPr>
        <w:keepNext/>
        <w:spacing w:before="480" w:line="480" w:lineRule="auto"/>
        <w:outlineLvl w:val="2"/>
        <w:rPr>
          <w:bCs/>
          <w:caps/>
          <w:szCs w:val="26"/>
          <w:lang w:val="es-419"/>
        </w:rPr>
      </w:pPr>
      <w:r w:rsidRPr="005E00AB">
        <w:rPr>
          <w:caps/>
          <w:lang w:val="es-419"/>
        </w:rPr>
        <w:t>PUNTO 5 DEL ORDEN DEL DE LA CONSOLIDADO</w:t>
      </w:r>
      <w:r w:rsidRPr="005E00AB">
        <w:rPr>
          <w:caps/>
          <w:lang w:val="es-419"/>
        </w:rPr>
        <w:br/>
        <w:t>CLAUSURA DE LA SERIE DE REUNIONES</w:t>
      </w:r>
    </w:p>
    <w:p w14:paraId="343198EF" w14:textId="77777777" w:rsidR="001B1615" w:rsidRPr="005E00AB" w:rsidRDefault="001B1615" w:rsidP="000E2239">
      <w:pPr>
        <w:pStyle w:val="ONUMFS"/>
        <w:spacing w:after="0"/>
        <w:rPr>
          <w:lang w:val="es-419"/>
        </w:rPr>
      </w:pPr>
      <w:r w:rsidRPr="005E00AB">
        <w:rPr>
          <w:lang w:val="es-419"/>
        </w:rPr>
        <w:t>El presidente de la Asamblea General de la OMPI declaró clausurada la sexagésima séptima serie de reuniones de las Asambleas de la OMPI.</w:t>
      </w:r>
    </w:p>
    <w:p w14:paraId="4721021D" w14:textId="04172523" w:rsidR="00152CEA" w:rsidRPr="005E00AB" w:rsidRDefault="001B1615" w:rsidP="002D67C0">
      <w:pPr>
        <w:pStyle w:val="Endofdocument-Annex"/>
        <w:spacing w:before="360"/>
        <w:rPr>
          <w:lang w:val="es-419"/>
        </w:rPr>
      </w:pPr>
      <w:r w:rsidRPr="005E00AB">
        <w:rPr>
          <w:lang w:val="es-419"/>
        </w:rPr>
        <w:t>[Fin del documento]</w:t>
      </w:r>
    </w:p>
    <w:sectPr w:rsidR="00152CEA" w:rsidRPr="005E00AB" w:rsidSect="002D67C0">
      <w:headerReference w:type="default" r:id="rId17"/>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D40" w14:textId="77777777" w:rsidR="009545A5" w:rsidRDefault="009545A5">
      <w:r>
        <w:separator/>
      </w:r>
    </w:p>
  </w:endnote>
  <w:endnote w:type="continuationSeparator" w:id="0">
    <w:p w14:paraId="43F59831" w14:textId="77777777" w:rsidR="009545A5" w:rsidRPr="009D30E6" w:rsidRDefault="009545A5" w:rsidP="007E663E">
      <w:pPr>
        <w:rPr>
          <w:sz w:val="17"/>
          <w:szCs w:val="17"/>
        </w:rPr>
      </w:pPr>
      <w:r w:rsidRPr="009D30E6">
        <w:rPr>
          <w:sz w:val="17"/>
          <w:szCs w:val="17"/>
        </w:rPr>
        <w:separator/>
      </w:r>
    </w:p>
    <w:p w14:paraId="3FDC564F" w14:textId="77777777" w:rsidR="009545A5" w:rsidRPr="007E663E" w:rsidRDefault="009545A5" w:rsidP="007E663E">
      <w:pPr>
        <w:spacing w:after="60"/>
        <w:rPr>
          <w:sz w:val="17"/>
          <w:szCs w:val="17"/>
        </w:rPr>
      </w:pPr>
      <w:r>
        <w:rPr>
          <w:sz w:val="17"/>
        </w:rPr>
        <w:t>[Continuación de la nota de la página anterior]</w:t>
      </w:r>
    </w:p>
  </w:endnote>
  <w:endnote w:type="continuationNotice" w:id="1">
    <w:p w14:paraId="1646DADA" w14:textId="77777777" w:rsidR="009545A5" w:rsidRPr="007E663E" w:rsidRDefault="009545A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D557" w14:textId="77777777" w:rsidR="009545A5" w:rsidRDefault="009545A5">
      <w:r>
        <w:separator/>
      </w:r>
    </w:p>
  </w:footnote>
  <w:footnote w:type="continuationSeparator" w:id="0">
    <w:p w14:paraId="60686A4A" w14:textId="77777777" w:rsidR="009545A5" w:rsidRPr="009D30E6" w:rsidRDefault="009545A5" w:rsidP="007E663E">
      <w:pPr>
        <w:rPr>
          <w:sz w:val="17"/>
          <w:szCs w:val="17"/>
        </w:rPr>
      </w:pPr>
      <w:r w:rsidRPr="009D30E6">
        <w:rPr>
          <w:sz w:val="17"/>
          <w:szCs w:val="17"/>
        </w:rPr>
        <w:separator/>
      </w:r>
    </w:p>
    <w:p w14:paraId="20C27A4B" w14:textId="77777777" w:rsidR="009545A5" w:rsidRPr="007E663E" w:rsidRDefault="009545A5" w:rsidP="007E663E">
      <w:pPr>
        <w:spacing w:after="60"/>
        <w:rPr>
          <w:sz w:val="17"/>
          <w:szCs w:val="17"/>
        </w:rPr>
      </w:pPr>
      <w:r>
        <w:rPr>
          <w:sz w:val="17"/>
        </w:rPr>
        <w:t>[Continuación de la nota de la página anterior]</w:t>
      </w:r>
    </w:p>
  </w:footnote>
  <w:footnote w:type="continuationNotice" w:id="1">
    <w:p w14:paraId="57747461" w14:textId="77777777" w:rsidR="009545A5" w:rsidRPr="007E663E" w:rsidRDefault="009545A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060C" w14:textId="7A4371E9" w:rsidR="00F84474" w:rsidRDefault="001B1615" w:rsidP="00477D6B">
    <w:pPr>
      <w:jc w:val="right"/>
    </w:pPr>
    <w:bookmarkStart w:id="6" w:name="Code2"/>
    <w:bookmarkEnd w:id="6"/>
    <w:r>
      <w:t>A/67/3</w:t>
    </w:r>
  </w:p>
  <w:p w14:paraId="4308D3C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4B03AFA" w14:textId="77777777" w:rsidR="00F84474" w:rsidRPr="002D67C0" w:rsidRDefault="00F84474" w:rsidP="00477D6B">
    <w:pPr>
      <w:jc w:val="right"/>
      <w:rPr>
        <w:sz w:val="20"/>
      </w:rPr>
    </w:pPr>
  </w:p>
  <w:p w14:paraId="37D35493" w14:textId="77777777" w:rsidR="004F7418" w:rsidRPr="002D67C0" w:rsidRDefault="004F7418" w:rsidP="00477D6B">
    <w:pP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455D5"/>
    <w:multiLevelType w:val="multilevel"/>
    <w:tmpl w:val="F54887D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5"/>
  </w:num>
  <w:num w:numId="3" w16cid:durableId="527137612">
    <w:abstractNumId w:val="0"/>
  </w:num>
  <w:num w:numId="4" w16cid:durableId="357853381">
    <w:abstractNumId w:val="6"/>
  </w:num>
  <w:num w:numId="5" w16cid:durableId="196164486">
    <w:abstractNumId w:val="1"/>
  </w:num>
  <w:num w:numId="6" w16cid:durableId="1241792273">
    <w:abstractNumId w:val="4"/>
  </w:num>
  <w:num w:numId="7" w16cid:durableId="63576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15"/>
    <w:rsid w:val="000E170F"/>
    <w:rsid w:val="000E2239"/>
    <w:rsid w:val="000E3BB3"/>
    <w:rsid w:val="000F5E56"/>
    <w:rsid w:val="00130BBC"/>
    <w:rsid w:val="001362EE"/>
    <w:rsid w:val="00152CEA"/>
    <w:rsid w:val="001832A6"/>
    <w:rsid w:val="00196277"/>
    <w:rsid w:val="001B1615"/>
    <w:rsid w:val="001C4DD3"/>
    <w:rsid w:val="001D50D1"/>
    <w:rsid w:val="002334B1"/>
    <w:rsid w:val="002427DF"/>
    <w:rsid w:val="002634C4"/>
    <w:rsid w:val="002A6074"/>
    <w:rsid w:val="002C17F7"/>
    <w:rsid w:val="002D67C0"/>
    <w:rsid w:val="002F4E68"/>
    <w:rsid w:val="00307787"/>
    <w:rsid w:val="0034129C"/>
    <w:rsid w:val="00354647"/>
    <w:rsid w:val="00376221"/>
    <w:rsid w:val="00377273"/>
    <w:rsid w:val="003845C1"/>
    <w:rsid w:val="00387287"/>
    <w:rsid w:val="003D41D4"/>
    <w:rsid w:val="00423E3E"/>
    <w:rsid w:val="00427AF4"/>
    <w:rsid w:val="00451DE8"/>
    <w:rsid w:val="0045231F"/>
    <w:rsid w:val="004647DA"/>
    <w:rsid w:val="00477D6B"/>
    <w:rsid w:val="004A6C37"/>
    <w:rsid w:val="004A7B16"/>
    <w:rsid w:val="004F7418"/>
    <w:rsid w:val="00511D0C"/>
    <w:rsid w:val="0055013B"/>
    <w:rsid w:val="0056224D"/>
    <w:rsid w:val="00571B99"/>
    <w:rsid w:val="005A7311"/>
    <w:rsid w:val="005D64EC"/>
    <w:rsid w:val="005E00AB"/>
    <w:rsid w:val="005F2477"/>
    <w:rsid w:val="00605827"/>
    <w:rsid w:val="00637478"/>
    <w:rsid w:val="00675021"/>
    <w:rsid w:val="006902D2"/>
    <w:rsid w:val="0069159F"/>
    <w:rsid w:val="006A06C6"/>
    <w:rsid w:val="006C0228"/>
    <w:rsid w:val="006D166C"/>
    <w:rsid w:val="006D25ED"/>
    <w:rsid w:val="007A37F5"/>
    <w:rsid w:val="007E63AC"/>
    <w:rsid w:val="007E663E"/>
    <w:rsid w:val="00812776"/>
    <w:rsid w:val="00815082"/>
    <w:rsid w:val="00843582"/>
    <w:rsid w:val="008977AA"/>
    <w:rsid w:val="008B14EA"/>
    <w:rsid w:val="008B2CC1"/>
    <w:rsid w:val="0090731E"/>
    <w:rsid w:val="0093684B"/>
    <w:rsid w:val="009545A5"/>
    <w:rsid w:val="00966A22"/>
    <w:rsid w:val="00972F03"/>
    <w:rsid w:val="00975C44"/>
    <w:rsid w:val="009A0C8B"/>
    <w:rsid w:val="009B6241"/>
    <w:rsid w:val="009B6542"/>
    <w:rsid w:val="00A16FC0"/>
    <w:rsid w:val="00A32C9E"/>
    <w:rsid w:val="00A367FA"/>
    <w:rsid w:val="00A4774A"/>
    <w:rsid w:val="00A7453D"/>
    <w:rsid w:val="00A8121F"/>
    <w:rsid w:val="00A95F8F"/>
    <w:rsid w:val="00AA2E3E"/>
    <w:rsid w:val="00AB613D"/>
    <w:rsid w:val="00B65A0A"/>
    <w:rsid w:val="00B72D36"/>
    <w:rsid w:val="00BA04FD"/>
    <w:rsid w:val="00BA063E"/>
    <w:rsid w:val="00BC4164"/>
    <w:rsid w:val="00BD2DCC"/>
    <w:rsid w:val="00BE1A8C"/>
    <w:rsid w:val="00C06472"/>
    <w:rsid w:val="00C70EF4"/>
    <w:rsid w:val="00C754B2"/>
    <w:rsid w:val="00C90559"/>
    <w:rsid w:val="00D36B79"/>
    <w:rsid w:val="00D40CF0"/>
    <w:rsid w:val="00D56C7C"/>
    <w:rsid w:val="00D71B4D"/>
    <w:rsid w:val="00D90289"/>
    <w:rsid w:val="00D93D55"/>
    <w:rsid w:val="00DA20A0"/>
    <w:rsid w:val="00E2542C"/>
    <w:rsid w:val="00E45C84"/>
    <w:rsid w:val="00E504E5"/>
    <w:rsid w:val="00E73ABF"/>
    <w:rsid w:val="00E827DA"/>
    <w:rsid w:val="00EB7A3E"/>
    <w:rsid w:val="00EC401A"/>
    <w:rsid w:val="00EE7FAC"/>
    <w:rsid w:val="00EF530A"/>
    <w:rsid w:val="00EF6622"/>
    <w:rsid w:val="00F55408"/>
    <w:rsid w:val="00F66152"/>
    <w:rsid w:val="00F80845"/>
    <w:rsid w:val="00F84474"/>
    <w:rsid w:val="00FA6F10"/>
    <w:rsid w:val="00FA7AF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93B91"/>
  <w15:docId w15:val="{5A8A5055-8EF5-4F44-878D-41FFC63E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1B1615"/>
    <w:rPr>
      <w:rFonts w:ascii="Arial" w:eastAsia="SimSun" w:hAnsi="Arial" w:cs="Arial"/>
      <w:bCs/>
      <w:sz w:val="22"/>
      <w:szCs w:val="26"/>
      <w:u w:val="single"/>
      <w:lang w:val="es-ES" w:eastAsia="zh-CN"/>
    </w:rPr>
  </w:style>
  <w:style w:type="character" w:styleId="Hyperlink">
    <w:name w:val="Hyperlink"/>
    <w:basedOn w:val="DefaultParagraphFont"/>
    <w:unhideWhenUsed/>
    <w:rsid w:val="001B1615"/>
    <w:rPr>
      <w:color w:val="0000FF" w:themeColor="hyperlink"/>
      <w:u w:val="single"/>
    </w:rPr>
  </w:style>
  <w:style w:type="character" w:customStyle="1" w:styleId="BodyTextChar">
    <w:name w:val="Body Text Char"/>
    <w:basedOn w:val="DefaultParagraphFont"/>
    <w:link w:val="BodyText"/>
    <w:rsid w:val="001B1615"/>
    <w:rPr>
      <w:rFonts w:ascii="Arial" w:eastAsia="SimSun" w:hAnsi="Arial" w:cs="Arial"/>
      <w:sz w:val="22"/>
      <w:lang w:val="es-ES" w:eastAsia="zh-CN"/>
    </w:rPr>
  </w:style>
  <w:style w:type="character" w:styleId="FollowedHyperlink">
    <w:name w:val="FollowedHyperlink"/>
    <w:basedOn w:val="DefaultParagraphFont"/>
    <w:semiHidden/>
    <w:unhideWhenUsed/>
    <w:rsid w:val="00C75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edocs/mdocs/govbody/es/a_67/a_67_inf_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bcast.wipo.int/ho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ipo.int/edocs/mdocs/govbody/es/wo_ga_59/wo_ga_59_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edocs/mdocs/govbody/es/a_67/a_67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DEAADBFP-1499948599-54601</_dlc_DocId>
    <_dlc_DocIdUrl xmlns="afdacc0a-6563-489f-9b51-6fc9acac5c48">
      <Url>https://wipoprod.sharepoint.com/sites/SPS-INT-BFP-DEAAD-AsseAffa/_layouts/15/DocIdRedir.aspx?ID=DEAADBFP-1499948599-54601</Url>
      <Description>DEAADBFP-1499948599-54601</Description>
    </_dlc_DocIdUrl>
    <gbd88f87496145e58da10973a57b07b8 xmlns="56500874-bba0-4b48-9090-b201492e8473">
      <Terms xmlns="http://schemas.microsoft.com/office/infopath/2007/PartnerControls"/>
    </gbd88f87496145e58da10973a57b07b8>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5" ma:contentTypeDescription="" ma:contentTypeScope="" ma:versionID="829f926b317eb5a042ff6e6732c66dca">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4CE82-1A31-4574-B669-AEE0625F477E}">
  <ds:schemaRefs>
    <ds:schemaRef ds:uri="http://schemas.microsoft.com/sharepoint/v3/contenttype/forms"/>
  </ds:schemaRefs>
</ds:datastoreItem>
</file>

<file path=customXml/itemProps2.xml><?xml version="1.0" encoding="utf-8"?>
<ds:datastoreItem xmlns:ds="http://schemas.openxmlformats.org/officeDocument/2006/customXml" ds:itemID="{30DCE09E-F49F-4FFF-A5A2-4715FF835076}">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2F0EC414-5B70-4BA1-B9D6-8572A3C91D19}">
  <ds:schemaRefs>
    <ds:schemaRef ds:uri="http://schemas.microsoft.com/sharepoint/events"/>
  </ds:schemaRefs>
</ds:datastoreItem>
</file>

<file path=customXml/itemProps4.xml><?xml version="1.0" encoding="utf-8"?>
<ds:datastoreItem xmlns:ds="http://schemas.openxmlformats.org/officeDocument/2006/customXml" ds:itemID="{4538534B-9F4C-4546-81EB-524C94F61EED}">
  <ds:schemaRefs>
    <ds:schemaRef ds:uri="Microsoft.SharePoint.Taxonomy.ContentTypeSync"/>
  </ds:schemaRefs>
</ds:datastoreItem>
</file>

<file path=customXml/itemProps5.xml><?xml version="1.0" encoding="utf-8"?>
<ds:datastoreItem xmlns:ds="http://schemas.openxmlformats.org/officeDocument/2006/customXml" ds:itemID="{8B588A73-8D8B-43D9-9C0E-A7E9B189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67 (S)</Template>
  <TotalTime>3</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A/67/3</vt:lpstr>
    </vt:vector>
  </TitlesOfParts>
  <Company>WIPO</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A/67/3</dc:title>
  <dc:creator>WIPO</dc:creator>
  <cp:keywords/>
  <cp:lastModifiedBy>RUSSO Antonella</cp:lastModifiedBy>
  <cp:revision>5</cp:revision>
  <cp:lastPrinted>2026-04-21T13:06:00Z</cp:lastPrinted>
  <dcterms:created xsi:type="dcterms:W3CDTF">2026-04-21T13:05:00Z</dcterms:created>
  <dcterms:modified xsi:type="dcterms:W3CDTF">2026-04-21T13:11:00Z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120;#Language Division|9d03c550-61a5-463a-85fe-6ed05e2d8eeb</vt:lpwstr>
  </property>
  <property fmtid="{D5CDD505-2E9C-101B-9397-08002B2CF9AE}" pid="17" name="MediaServiceImageTags">
    <vt:lpwstr/>
  </property>
  <property fmtid="{D5CDD505-2E9C-101B-9397-08002B2CF9AE}" pid="18" name="RMClassification">
    <vt:lpwstr>116;#05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1dc89bff-8139-416f-9cc9-1d5fc9b4926e</vt:lpwstr>
  </property>
  <property fmtid="{D5CDD505-2E9C-101B-9397-08002B2CF9AE}" pid="22" name="docLang">
    <vt:lpwstr>es</vt:lpwstr>
  </property>
  <property fmtid="{D5CDD505-2E9C-101B-9397-08002B2CF9AE}" pid="23" name="Body1">
    <vt:lpwstr/>
  </property>
</Properties>
</file>