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11A11" w14:textId="77777777" w:rsidR="008B2CC1" w:rsidRPr="00913EB7" w:rsidRDefault="008B14EA" w:rsidP="008B14EA">
      <w:pPr>
        <w:spacing w:after="120"/>
        <w:jc w:val="right"/>
        <w:rPr>
          <w:lang w:val="es-419"/>
        </w:rPr>
      </w:pPr>
      <w:r w:rsidRPr="00913EB7">
        <w:rPr>
          <w:noProof/>
          <w:lang w:val="es-419" w:eastAsia="en-US"/>
        </w:rPr>
        <w:drawing>
          <wp:inline distT="0" distB="0" distL="0" distR="0" wp14:anchorId="41115256" wp14:editId="509071CD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913EB7">
        <w:rPr>
          <w:rFonts w:ascii="Arial Black" w:hAnsi="Arial Black"/>
          <w:caps/>
          <w:noProof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506AA707" wp14:editId="2696A46A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910CC8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C51CFC5" w14:textId="541D53CA" w:rsidR="008B2CC1" w:rsidRPr="00913EB7" w:rsidRDefault="00A8121F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913EB7">
        <w:rPr>
          <w:rFonts w:ascii="Arial Black" w:hAnsi="Arial Black"/>
          <w:caps/>
          <w:sz w:val="15"/>
          <w:lang w:val="es-419"/>
        </w:rPr>
        <w:t>A/6</w:t>
      </w:r>
      <w:r w:rsidR="00C70EF4" w:rsidRPr="00913EB7">
        <w:rPr>
          <w:rFonts w:ascii="Arial Black" w:hAnsi="Arial Black"/>
          <w:caps/>
          <w:sz w:val="15"/>
          <w:lang w:val="es-419"/>
        </w:rPr>
        <w:t>7</w:t>
      </w:r>
      <w:r w:rsidRPr="00913EB7">
        <w:rPr>
          <w:rFonts w:ascii="Arial Black" w:hAnsi="Arial Black"/>
          <w:caps/>
          <w:sz w:val="15"/>
          <w:lang w:val="es-419"/>
        </w:rPr>
        <w:t>/</w:t>
      </w:r>
      <w:bookmarkStart w:id="0" w:name="Code"/>
      <w:r w:rsidR="00194A29" w:rsidRPr="00913EB7">
        <w:rPr>
          <w:rFonts w:ascii="Arial Black" w:hAnsi="Arial Black"/>
          <w:caps/>
          <w:sz w:val="15"/>
          <w:lang w:val="es-419"/>
        </w:rPr>
        <w:t>1</w:t>
      </w:r>
    </w:p>
    <w:bookmarkEnd w:id="0"/>
    <w:p w14:paraId="699CB159" w14:textId="693E960B" w:rsidR="008B2CC1" w:rsidRPr="00913EB7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913EB7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194A29" w:rsidRPr="00913EB7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3B4C9C0B" w14:textId="36B52B8D" w:rsidR="008B2CC1" w:rsidRPr="00913EB7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913EB7">
        <w:rPr>
          <w:rFonts w:ascii="Arial Black" w:hAnsi="Arial Black"/>
          <w:sz w:val="15"/>
          <w:lang w:val="es-419"/>
        </w:rPr>
        <w:t>FECHA</w:t>
      </w:r>
      <w:r w:rsidRPr="00913EB7">
        <w:rPr>
          <w:rFonts w:ascii="Arial Black" w:hAnsi="Arial Black"/>
          <w:caps/>
          <w:sz w:val="15"/>
          <w:lang w:val="es-419"/>
        </w:rPr>
        <w:t xml:space="preserve">: </w:t>
      </w:r>
      <w:bookmarkStart w:id="2" w:name="Date"/>
      <w:r w:rsidR="008C7CD6">
        <w:rPr>
          <w:rFonts w:ascii="Arial Black" w:hAnsi="Arial Black"/>
          <w:caps/>
          <w:sz w:val="15"/>
          <w:lang w:val="es-419"/>
        </w:rPr>
        <w:t>21</w:t>
      </w:r>
      <w:r w:rsidR="00194A29" w:rsidRPr="00913EB7">
        <w:rPr>
          <w:rFonts w:ascii="Arial Black" w:hAnsi="Arial Black"/>
          <w:caps/>
          <w:sz w:val="15"/>
          <w:lang w:val="es-419"/>
        </w:rPr>
        <w:t xml:space="preserve"> DE </w:t>
      </w:r>
      <w:r w:rsidR="008C7CD6">
        <w:rPr>
          <w:rFonts w:ascii="Arial Black" w:hAnsi="Arial Black"/>
          <w:caps/>
          <w:sz w:val="15"/>
          <w:lang w:val="es-419"/>
        </w:rPr>
        <w:t xml:space="preserve">abril </w:t>
      </w:r>
      <w:r w:rsidR="00194A29" w:rsidRPr="00913EB7">
        <w:rPr>
          <w:rFonts w:ascii="Arial Black" w:hAnsi="Arial Black"/>
          <w:caps/>
          <w:sz w:val="15"/>
          <w:lang w:val="es-419"/>
        </w:rPr>
        <w:t>DE 2026</w:t>
      </w:r>
    </w:p>
    <w:bookmarkEnd w:id="2"/>
    <w:p w14:paraId="050B1D61" w14:textId="77777777" w:rsidR="008B2CC1" w:rsidRPr="00913EB7" w:rsidRDefault="00A8121F" w:rsidP="008B14EA">
      <w:pPr>
        <w:spacing w:after="600"/>
        <w:rPr>
          <w:b/>
          <w:sz w:val="28"/>
          <w:szCs w:val="28"/>
          <w:lang w:val="es-419"/>
        </w:rPr>
      </w:pPr>
      <w:r w:rsidRPr="00913EB7">
        <w:rPr>
          <w:b/>
          <w:sz w:val="28"/>
          <w:szCs w:val="28"/>
          <w:lang w:val="es-419"/>
        </w:rPr>
        <w:t>Asambleas de los Estados miembros de la OMPI</w:t>
      </w:r>
    </w:p>
    <w:p w14:paraId="1672BB60" w14:textId="77777777" w:rsidR="00511D0C" w:rsidRPr="00913EB7" w:rsidRDefault="00A8121F" w:rsidP="00511D0C">
      <w:pPr>
        <w:rPr>
          <w:b/>
          <w:sz w:val="24"/>
          <w:szCs w:val="24"/>
          <w:lang w:val="es-419"/>
        </w:rPr>
      </w:pPr>
      <w:r w:rsidRPr="00913EB7">
        <w:rPr>
          <w:b/>
          <w:sz w:val="24"/>
          <w:szCs w:val="24"/>
          <w:lang w:val="es-419"/>
        </w:rPr>
        <w:t xml:space="preserve">Sexagésima </w:t>
      </w:r>
      <w:r w:rsidR="00C70EF4" w:rsidRPr="00913EB7">
        <w:rPr>
          <w:b/>
          <w:sz w:val="24"/>
          <w:szCs w:val="24"/>
          <w:lang w:val="es-419"/>
        </w:rPr>
        <w:t>séptima</w:t>
      </w:r>
      <w:r w:rsidR="005A7311" w:rsidRPr="00913EB7">
        <w:rPr>
          <w:b/>
          <w:sz w:val="24"/>
          <w:szCs w:val="24"/>
          <w:lang w:val="es-419"/>
        </w:rPr>
        <w:t xml:space="preserve"> </w:t>
      </w:r>
      <w:r w:rsidRPr="00913EB7">
        <w:rPr>
          <w:b/>
          <w:sz w:val="24"/>
          <w:szCs w:val="24"/>
          <w:lang w:val="es-419"/>
        </w:rPr>
        <w:t>serie de reuniones</w:t>
      </w:r>
    </w:p>
    <w:p w14:paraId="4A8B2100" w14:textId="77777777" w:rsidR="008B2CC1" w:rsidRPr="00913EB7" w:rsidRDefault="00A8121F" w:rsidP="008B14EA">
      <w:pPr>
        <w:spacing w:after="720"/>
        <w:rPr>
          <w:b/>
          <w:sz w:val="24"/>
          <w:szCs w:val="24"/>
          <w:lang w:val="es-419"/>
        </w:rPr>
      </w:pPr>
      <w:r w:rsidRPr="00913EB7">
        <w:rPr>
          <w:b/>
          <w:sz w:val="24"/>
          <w:szCs w:val="24"/>
          <w:lang w:val="es-419"/>
        </w:rPr>
        <w:t xml:space="preserve">Ginebra, </w:t>
      </w:r>
      <w:r w:rsidR="00C70EF4" w:rsidRPr="00913EB7">
        <w:rPr>
          <w:b/>
          <w:sz w:val="24"/>
          <w:szCs w:val="24"/>
          <w:lang w:val="es-419"/>
        </w:rPr>
        <w:t>21</w:t>
      </w:r>
      <w:r w:rsidR="004A7B16" w:rsidRPr="00913EB7">
        <w:rPr>
          <w:b/>
          <w:sz w:val="24"/>
          <w:szCs w:val="24"/>
          <w:lang w:val="es-419"/>
        </w:rPr>
        <w:t xml:space="preserve"> de </w:t>
      </w:r>
      <w:r w:rsidR="00C70EF4" w:rsidRPr="00913EB7">
        <w:rPr>
          <w:b/>
          <w:sz w:val="24"/>
          <w:szCs w:val="24"/>
          <w:lang w:val="es-419"/>
        </w:rPr>
        <w:t>abril</w:t>
      </w:r>
      <w:r w:rsidR="004A7B16" w:rsidRPr="00913EB7">
        <w:rPr>
          <w:b/>
          <w:sz w:val="24"/>
          <w:szCs w:val="24"/>
          <w:lang w:val="es-419"/>
        </w:rPr>
        <w:t xml:space="preserve"> de 202</w:t>
      </w:r>
      <w:r w:rsidR="00C70EF4" w:rsidRPr="00913EB7">
        <w:rPr>
          <w:b/>
          <w:sz w:val="24"/>
          <w:szCs w:val="24"/>
          <w:lang w:val="es-419"/>
        </w:rPr>
        <w:t>6</w:t>
      </w:r>
    </w:p>
    <w:p w14:paraId="567DCFA5" w14:textId="5F5493D7" w:rsidR="008B2CC1" w:rsidRPr="00913EB7" w:rsidRDefault="00194A29" w:rsidP="008B14EA">
      <w:pPr>
        <w:spacing w:after="360"/>
        <w:rPr>
          <w:caps/>
          <w:sz w:val="24"/>
          <w:lang w:val="es-419"/>
        </w:rPr>
      </w:pPr>
      <w:bookmarkStart w:id="3" w:name="TitleOfDoc"/>
      <w:r w:rsidRPr="00913EB7">
        <w:rPr>
          <w:caps/>
          <w:sz w:val="24"/>
          <w:lang w:val="es-419"/>
        </w:rPr>
        <w:t>ORDEN DEL DÍA CONSOLIDADO</w:t>
      </w:r>
    </w:p>
    <w:p w14:paraId="3393D432" w14:textId="2C445774" w:rsidR="008B2CC1" w:rsidRPr="00913EB7" w:rsidRDefault="00A85DE4" w:rsidP="008B14EA">
      <w:pPr>
        <w:spacing w:after="960"/>
        <w:rPr>
          <w:i/>
          <w:lang w:val="es-419"/>
        </w:rPr>
      </w:pPr>
      <w:bookmarkStart w:id="4" w:name="Prepared"/>
      <w:bookmarkEnd w:id="3"/>
      <w:r>
        <w:rPr>
          <w:i/>
          <w:lang w:val="es-419"/>
        </w:rPr>
        <w:t>aprobado por las Asambleas</w:t>
      </w:r>
    </w:p>
    <w:bookmarkEnd w:id="4"/>
    <w:p w14:paraId="17F2293F" w14:textId="77777777" w:rsidR="00194A29" w:rsidRPr="00913EB7" w:rsidRDefault="00194A29" w:rsidP="00194A29">
      <w:pPr>
        <w:pStyle w:val="ONUMFS"/>
        <w:rPr>
          <w:lang w:val="es-419"/>
        </w:rPr>
      </w:pPr>
      <w:r w:rsidRPr="00913EB7">
        <w:rPr>
          <w:lang w:val="es-419"/>
        </w:rPr>
        <w:t>Apertura de la serie de reuniones</w:t>
      </w:r>
    </w:p>
    <w:p w14:paraId="402516B3" w14:textId="77777777" w:rsidR="00194A29" w:rsidRPr="00913EB7" w:rsidRDefault="00194A29" w:rsidP="00913EB7">
      <w:pPr>
        <w:pStyle w:val="ONUMFS"/>
        <w:spacing w:after="0"/>
        <w:rPr>
          <w:lang w:val="es-419"/>
        </w:rPr>
      </w:pPr>
      <w:r w:rsidRPr="00913EB7">
        <w:rPr>
          <w:lang w:val="es-419"/>
        </w:rPr>
        <w:t>Aprobación del orden del día</w:t>
      </w:r>
    </w:p>
    <w:p w14:paraId="69E4AF6F" w14:textId="77777777" w:rsidR="00194A29" w:rsidRPr="00913EB7" w:rsidRDefault="00194A29" w:rsidP="00913EB7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913EB7">
        <w:rPr>
          <w:lang w:val="es-419"/>
        </w:rPr>
        <w:t>Véase el presente documento</w:t>
      </w:r>
    </w:p>
    <w:p w14:paraId="052B306F" w14:textId="6BB346E5" w:rsidR="00194A29" w:rsidRPr="00913EB7" w:rsidRDefault="00D2447D" w:rsidP="00913EB7">
      <w:pPr>
        <w:pStyle w:val="ONUMFS"/>
        <w:spacing w:after="0"/>
        <w:rPr>
          <w:lang w:val="es-419"/>
        </w:rPr>
      </w:pPr>
      <w:r>
        <w:rPr>
          <w:lang w:val="es-419"/>
        </w:rPr>
        <w:t>Nombramiento</w:t>
      </w:r>
      <w:r w:rsidR="00194A29" w:rsidRPr="00913EB7">
        <w:rPr>
          <w:lang w:val="es-419"/>
        </w:rPr>
        <w:t xml:space="preserve"> del director general</w:t>
      </w:r>
    </w:p>
    <w:p w14:paraId="64EDD682" w14:textId="419EF69D" w:rsidR="00194A29" w:rsidRPr="00913EB7" w:rsidRDefault="00194A29" w:rsidP="00913EB7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913EB7">
        <w:rPr>
          <w:lang w:val="es-419"/>
        </w:rPr>
        <w:t xml:space="preserve">Véanse los documentos </w:t>
      </w:r>
      <w:hyperlink r:id="rId13" w:history="1">
        <w:r w:rsidRPr="00AB7A97">
          <w:rPr>
            <w:rStyle w:val="Hyperlink"/>
            <w:lang w:val="es-419"/>
          </w:rPr>
          <w:t>A/67/2</w:t>
        </w:r>
      </w:hyperlink>
      <w:r w:rsidRPr="00913EB7">
        <w:rPr>
          <w:lang w:val="es-419"/>
        </w:rPr>
        <w:t xml:space="preserve"> y </w:t>
      </w:r>
      <w:hyperlink r:id="rId14" w:history="1">
        <w:r w:rsidRPr="00891A1F">
          <w:rPr>
            <w:rStyle w:val="Hyperlink"/>
            <w:lang w:val="es-419"/>
          </w:rPr>
          <w:t>WO/GA/59/1</w:t>
        </w:r>
      </w:hyperlink>
    </w:p>
    <w:p w14:paraId="6D680C70" w14:textId="77777777" w:rsidR="00983DBC" w:rsidRDefault="00194A29" w:rsidP="001841F6">
      <w:pPr>
        <w:pStyle w:val="ONUMFS"/>
        <w:spacing w:after="0"/>
        <w:rPr>
          <w:lang w:val="es-419"/>
        </w:rPr>
      </w:pPr>
      <w:r w:rsidRPr="00913EB7">
        <w:rPr>
          <w:lang w:val="es-419"/>
        </w:rPr>
        <w:t>Aprobación del informe</w:t>
      </w:r>
    </w:p>
    <w:p w14:paraId="5E6C1ABF" w14:textId="3F6DABE3" w:rsidR="00983DBC" w:rsidRPr="00983DBC" w:rsidRDefault="00983DBC" w:rsidP="001841F6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983DBC">
        <w:rPr>
          <w:lang w:val="es-419"/>
        </w:rPr>
        <w:t>Véase el informe resumido (documento A/67/3)</w:t>
      </w:r>
    </w:p>
    <w:p w14:paraId="43D67173" w14:textId="77777777" w:rsidR="00194A29" w:rsidRPr="00913EB7" w:rsidRDefault="00194A29" w:rsidP="00194A29">
      <w:pPr>
        <w:pStyle w:val="ONUMFS"/>
        <w:rPr>
          <w:lang w:val="es-419"/>
        </w:rPr>
      </w:pPr>
      <w:r w:rsidRPr="00913EB7">
        <w:rPr>
          <w:lang w:val="es-419"/>
        </w:rPr>
        <w:t>Clausura de la serie de reuniones</w:t>
      </w:r>
    </w:p>
    <w:p w14:paraId="4940412E" w14:textId="7DD1129E" w:rsidR="00152CEA" w:rsidRPr="00913EB7" w:rsidRDefault="00194A29" w:rsidP="00194A29">
      <w:pPr>
        <w:pStyle w:val="Endofdocument-Annex"/>
        <w:spacing w:before="720"/>
        <w:rPr>
          <w:lang w:val="es-419"/>
        </w:rPr>
      </w:pPr>
      <w:r w:rsidRPr="00913EB7">
        <w:rPr>
          <w:lang w:val="es-419"/>
        </w:rPr>
        <w:t>[Fin del documento]</w:t>
      </w:r>
    </w:p>
    <w:sectPr w:rsidR="00152CEA" w:rsidRPr="00913EB7" w:rsidSect="00194A29">
      <w:headerReference w:type="defaul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62EBD" w14:textId="77777777" w:rsidR="00394636" w:rsidRDefault="00394636">
      <w:r>
        <w:separator/>
      </w:r>
    </w:p>
  </w:endnote>
  <w:endnote w:type="continuationSeparator" w:id="0">
    <w:p w14:paraId="3E0F7FDD" w14:textId="77777777" w:rsidR="00394636" w:rsidRPr="009D30E6" w:rsidRDefault="0039463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3A90923" w14:textId="77777777" w:rsidR="00394636" w:rsidRPr="007E663E" w:rsidRDefault="0039463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797E3363" w14:textId="77777777" w:rsidR="00394636" w:rsidRPr="007E663E" w:rsidRDefault="00394636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45718" w14:textId="77777777" w:rsidR="00394636" w:rsidRDefault="00394636">
      <w:r>
        <w:separator/>
      </w:r>
    </w:p>
  </w:footnote>
  <w:footnote w:type="continuationSeparator" w:id="0">
    <w:p w14:paraId="5B101AE0" w14:textId="77777777" w:rsidR="00394636" w:rsidRPr="009D30E6" w:rsidRDefault="0039463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3E3E802" w14:textId="77777777" w:rsidR="00394636" w:rsidRPr="007E663E" w:rsidRDefault="0039463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54B36850" w14:textId="77777777" w:rsidR="00394636" w:rsidRPr="007E663E" w:rsidRDefault="00394636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B0B06" w14:textId="3F857513" w:rsidR="00F84474" w:rsidRDefault="00194A29" w:rsidP="00477D6B">
    <w:pPr>
      <w:jc w:val="right"/>
    </w:pPr>
    <w:bookmarkStart w:id="5" w:name="Code2"/>
    <w:bookmarkEnd w:id="5"/>
    <w:r>
      <w:t>A/67/1 PROV. 1</w:t>
    </w:r>
  </w:p>
  <w:p w14:paraId="3992BDE5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4D8BD66D" w14:textId="77777777" w:rsidR="00F84474" w:rsidRDefault="00F84474" w:rsidP="00477D6B">
    <w:pPr>
      <w:jc w:val="right"/>
    </w:pPr>
  </w:p>
  <w:p w14:paraId="08AE0472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5541363">
    <w:abstractNumId w:val="2"/>
  </w:num>
  <w:num w:numId="2" w16cid:durableId="366106094">
    <w:abstractNumId w:val="4"/>
  </w:num>
  <w:num w:numId="3" w16cid:durableId="527137612">
    <w:abstractNumId w:val="0"/>
  </w:num>
  <w:num w:numId="4" w16cid:durableId="357853381">
    <w:abstractNumId w:val="5"/>
  </w:num>
  <w:num w:numId="5" w16cid:durableId="196164486">
    <w:abstractNumId w:val="1"/>
  </w:num>
  <w:num w:numId="6" w16cid:durableId="1241792273">
    <w:abstractNumId w:val="3"/>
  </w:num>
  <w:num w:numId="7" w16cid:durableId="1092556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29"/>
    <w:rsid w:val="000E3BB3"/>
    <w:rsid w:val="000F5E56"/>
    <w:rsid w:val="00130BBC"/>
    <w:rsid w:val="001362EE"/>
    <w:rsid w:val="00152CEA"/>
    <w:rsid w:val="001832A6"/>
    <w:rsid w:val="001841F6"/>
    <w:rsid w:val="00194A29"/>
    <w:rsid w:val="00196277"/>
    <w:rsid w:val="001B0A5B"/>
    <w:rsid w:val="001C4DD3"/>
    <w:rsid w:val="001D50D1"/>
    <w:rsid w:val="002334B1"/>
    <w:rsid w:val="002427DF"/>
    <w:rsid w:val="002634C4"/>
    <w:rsid w:val="002C17F7"/>
    <w:rsid w:val="002C3425"/>
    <w:rsid w:val="002F4E68"/>
    <w:rsid w:val="00307787"/>
    <w:rsid w:val="00354647"/>
    <w:rsid w:val="00377273"/>
    <w:rsid w:val="003845C1"/>
    <w:rsid w:val="00387287"/>
    <w:rsid w:val="00394636"/>
    <w:rsid w:val="003D41D4"/>
    <w:rsid w:val="003F1068"/>
    <w:rsid w:val="00404F70"/>
    <w:rsid w:val="004224B4"/>
    <w:rsid w:val="00423E3E"/>
    <w:rsid w:val="00427AF4"/>
    <w:rsid w:val="0044102E"/>
    <w:rsid w:val="0045231F"/>
    <w:rsid w:val="004647DA"/>
    <w:rsid w:val="00467970"/>
    <w:rsid w:val="00477D6B"/>
    <w:rsid w:val="004A6C37"/>
    <w:rsid w:val="004A7B16"/>
    <w:rsid w:val="004F7418"/>
    <w:rsid w:val="00511D0C"/>
    <w:rsid w:val="005303C4"/>
    <w:rsid w:val="0055013B"/>
    <w:rsid w:val="0056224D"/>
    <w:rsid w:val="00571B99"/>
    <w:rsid w:val="005A7311"/>
    <w:rsid w:val="005D64EC"/>
    <w:rsid w:val="005F2477"/>
    <w:rsid w:val="00605827"/>
    <w:rsid w:val="006369BE"/>
    <w:rsid w:val="00675021"/>
    <w:rsid w:val="0069159F"/>
    <w:rsid w:val="006A06C6"/>
    <w:rsid w:val="006D25ED"/>
    <w:rsid w:val="007E63AC"/>
    <w:rsid w:val="007E663E"/>
    <w:rsid w:val="00802ED7"/>
    <w:rsid w:val="00812776"/>
    <w:rsid w:val="00815082"/>
    <w:rsid w:val="00843582"/>
    <w:rsid w:val="00891A1F"/>
    <w:rsid w:val="008B14EA"/>
    <w:rsid w:val="008B2CC1"/>
    <w:rsid w:val="008C7CD6"/>
    <w:rsid w:val="0090731E"/>
    <w:rsid w:val="00913EB7"/>
    <w:rsid w:val="0093684B"/>
    <w:rsid w:val="00966A22"/>
    <w:rsid w:val="00972F03"/>
    <w:rsid w:val="00975C44"/>
    <w:rsid w:val="00983DBC"/>
    <w:rsid w:val="009A0C8B"/>
    <w:rsid w:val="009B6241"/>
    <w:rsid w:val="009C0F80"/>
    <w:rsid w:val="00A16FC0"/>
    <w:rsid w:val="00A32C9E"/>
    <w:rsid w:val="00A367FA"/>
    <w:rsid w:val="00A4774A"/>
    <w:rsid w:val="00A7453D"/>
    <w:rsid w:val="00A8121F"/>
    <w:rsid w:val="00A85DE4"/>
    <w:rsid w:val="00A95F8F"/>
    <w:rsid w:val="00AB613D"/>
    <w:rsid w:val="00AB7A97"/>
    <w:rsid w:val="00AD076D"/>
    <w:rsid w:val="00AE4B3C"/>
    <w:rsid w:val="00B65A0A"/>
    <w:rsid w:val="00B72D36"/>
    <w:rsid w:val="00BA063E"/>
    <w:rsid w:val="00BA1564"/>
    <w:rsid w:val="00BC4164"/>
    <w:rsid w:val="00BC60FB"/>
    <w:rsid w:val="00BD2DCC"/>
    <w:rsid w:val="00BE1A8C"/>
    <w:rsid w:val="00C06472"/>
    <w:rsid w:val="00C36263"/>
    <w:rsid w:val="00C70EF4"/>
    <w:rsid w:val="00C90559"/>
    <w:rsid w:val="00D1154B"/>
    <w:rsid w:val="00D2447D"/>
    <w:rsid w:val="00D36B79"/>
    <w:rsid w:val="00D40CF0"/>
    <w:rsid w:val="00D56C7C"/>
    <w:rsid w:val="00D71B4D"/>
    <w:rsid w:val="00D90289"/>
    <w:rsid w:val="00D93D55"/>
    <w:rsid w:val="00DB7B20"/>
    <w:rsid w:val="00DD77C0"/>
    <w:rsid w:val="00DF405C"/>
    <w:rsid w:val="00E224AB"/>
    <w:rsid w:val="00E45C84"/>
    <w:rsid w:val="00E504E5"/>
    <w:rsid w:val="00E73ABF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392739"/>
  <w15:docId w15:val="{4DA79C14-F020-4C7F-B1A8-7E9E26D6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Hyperlink">
    <w:name w:val="Hyperlink"/>
    <w:basedOn w:val="DefaultParagraphFont"/>
    <w:unhideWhenUsed/>
    <w:rsid w:val="00AB7A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wipo.int/edocs/mdocs/govbody/es/a_67/a_67_2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ipo.int/edocs/mdocs/govbody/es/wo_ga_59/wo_ga_59_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Assembly\A%206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275" ma:contentTypeDescription="" ma:contentTypeScope="" ma:versionID="829f926b317eb5a042ff6e6732c66dca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afdacc0a-6563-489f-9b51-6fc9acac5c48" targetNamespace="http://schemas.microsoft.com/office/2006/metadata/properties" ma:root="true" ma:fieldsID="d7209cccab537013fc5acb1fd631a8fb" ns2:_="" ns3:_="" ns4:_="">
    <xsd:import namespace="56500874-bba0-4b48-9090-b201492e8473"/>
    <xsd:import namespace="0d6abe56-55ad-41de-8124-44420a0ee71d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116</Value>
      <Value>120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Language Division</TermName>
          <TermId xmlns="http://schemas.microsoft.com/office/infopath/2007/PartnerControls">9d03c550-61a5-463a-85fe-6ed05e2d8eeb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Reference Material</TermName>
          <TermId xmlns="http://schemas.microsoft.com/office/infopath/2007/PartnerControls">9ea5a724-be39-4cdd-b7fd-205cb2d62f2f</TermId>
        </TermInfo>
      </Terms>
    </oec7080f59824b85bfab9bab42c36e68>
    <_dlc_DocId xmlns="afdacc0a-6563-489f-9b51-6fc9acac5c48">DEAADBFP-1499948599-54582</_dlc_DocId>
    <_dlc_DocIdUrl xmlns="afdacc0a-6563-489f-9b51-6fc9acac5c48">
      <Url>https://wipoprod.sharepoint.com/sites/SPS-INT-BFP-DEAAD-AsseAffa/_layouts/15/DocIdRedir.aspx?ID=DEAADBFP-1499948599-54582</Url>
      <Description>DEAADBFP-1499948599-54582</Description>
    </_dlc_DocIdUrl>
    <gbd88f87496145e58da10973a57b07b8 xmlns="56500874-bba0-4b48-9090-b201492e8473">
      <Terms xmlns="http://schemas.microsoft.com/office/infopath/2007/PartnerControls"/>
    </gbd88f87496145e58da10973a57b07b8>
  </documentManagement>
</p:properties>
</file>

<file path=customXml/item4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4EEF1A-7E06-44BA-9A09-76EF9B457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afdacc0a-6563-489f-9b51-6fc9acac5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2163B0-9375-4EA6-84C1-822726840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023ECC-5C02-491C-8D5A-BA9CC17A2A1E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afdacc0a-6563-489f-9b51-6fc9acac5c48"/>
  </ds:schemaRefs>
</ds:datastoreItem>
</file>

<file path=customXml/itemProps4.xml><?xml version="1.0" encoding="utf-8"?>
<ds:datastoreItem xmlns:ds="http://schemas.openxmlformats.org/officeDocument/2006/customXml" ds:itemID="{1B1B9E2B-AF38-4952-A380-46C75BC7A11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9454D9-D1A1-4943-A734-E65DEB657AE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67 (S)</Template>
  <TotalTime>10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A/67/1</vt:lpstr>
    </vt:vector>
  </TitlesOfParts>
  <Company>WIPO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A/67/1</dc:title>
  <dc:creator>WIPO</dc:creator>
  <cp:keywords/>
  <cp:lastModifiedBy>RUSSO Antonella</cp:lastModifiedBy>
  <cp:revision>7</cp:revision>
  <cp:lastPrinted>2026-04-21T09:30:00Z</cp:lastPrinted>
  <dcterms:created xsi:type="dcterms:W3CDTF">2026-04-21T09:19:00Z</dcterms:created>
  <dcterms:modified xsi:type="dcterms:W3CDTF">2026-04-21T09:30:00Z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2023-11-21T14:56:02Z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04651a4f-cab9-4ad3-aa54-3fc6766d826d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0x01010043A0F979BE30A3469F998CB749C11FBD0F007FA3E1EBB780B94A848853097E393549</vt:lpwstr>
  </property>
  <property fmtid="{D5CDD505-2E9C-101B-9397-08002B2CF9AE}" pid="16" name="_dlc_DocIdItemGuid">
    <vt:lpwstr>eda01b76-5d5b-46d8-89ce-4840d2542af6</vt:lpwstr>
  </property>
  <property fmtid="{D5CDD505-2E9C-101B-9397-08002B2CF9AE}" pid="17" name="Languages">
    <vt:lpwstr>1;#English|950e6fa2-2df0-4983-a604-54e57c7a6d93</vt:lpwstr>
  </property>
  <property fmtid="{D5CDD505-2E9C-101B-9397-08002B2CF9AE}" pid="18" name="BusinessUnit">
    <vt:lpwstr>120;#Language Division|9d03c550-61a5-463a-85fe-6ed05e2d8eeb</vt:lpwstr>
  </property>
  <property fmtid="{D5CDD505-2E9C-101B-9397-08002B2CF9AE}" pid="19" name="RMClassification">
    <vt:lpwstr>116;#05 Reference Material|9ea5a724-be39-4cdd-b7fd-205cb2d62f2f</vt:lpwstr>
  </property>
  <property fmtid="{D5CDD505-2E9C-101B-9397-08002B2CF9AE}" pid="20" name="Body1">
    <vt:lpwstr/>
  </property>
  <property fmtid="{D5CDD505-2E9C-101B-9397-08002B2CF9AE}" pid="21" name="MediaServiceImageTags">
    <vt:lpwstr/>
  </property>
  <property fmtid="{D5CDD505-2E9C-101B-9397-08002B2CF9AE}" pid="22" name="lcf76f155ced4ddcb4097134ff3c332f">
    <vt:lpwstr/>
  </property>
</Properties>
</file>