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ABAF" w14:textId="0B09CF71" w:rsidR="001F42AF" w:rsidRPr="002E4850" w:rsidRDefault="00873F6E" w:rsidP="00C00A13">
      <w:pPr>
        <w:pStyle w:val="Heading2"/>
        <w:tabs>
          <w:tab w:val="left" w:pos="567"/>
        </w:tabs>
        <w:spacing w:before="0" w:after="120"/>
        <w:rPr>
          <w:szCs w:val="22"/>
          <w:lang w:val="es-ES_tradnl"/>
        </w:rPr>
      </w:pPr>
      <w:bookmarkStart w:id="0" w:name="_Hlk172216022"/>
      <w:r w:rsidRPr="002E4850">
        <w:rPr>
          <w:rFonts w:eastAsia="Arial"/>
          <w:szCs w:val="22"/>
          <w:lang w:val="es-ES_tradnl"/>
        </w:rPr>
        <w:t>PUNTO</w:t>
      </w:r>
      <w:r w:rsidR="004479F3" w:rsidRPr="002E4850">
        <w:rPr>
          <w:rFonts w:eastAsia="Arial"/>
          <w:szCs w:val="22"/>
          <w:lang w:val="es-ES_tradnl"/>
        </w:rPr>
        <w:t> 4</w:t>
      </w:r>
      <w:r w:rsidRPr="002E4850">
        <w:rPr>
          <w:rFonts w:eastAsia="Arial"/>
          <w:szCs w:val="22"/>
          <w:lang w:val="es-ES_tradnl"/>
        </w:rPr>
        <w:t xml:space="preserve"> DEL ORDEN DEL DÍA CONSOLIDADO </w:t>
      </w:r>
      <w:r w:rsidRPr="002E4850">
        <w:rPr>
          <w:rFonts w:eastAsia="Arial"/>
          <w:szCs w:val="22"/>
          <w:lang w:val="es-ES_tradnl"/>
        </w:rPr>
        <w:br/>
        <w:t>DECLARACIONES GENERALES</w:t>
      </w:r>
    </w:p>
    <w:p w14:paraId="53305F01" w14:textId="351B37B8" w:rsidR="003A2259" w:rsidRPr="002E4850" w:rsidRDefault="00873F6E" w:rsidP="00C00A13">
      <w:pPr>
        <w:pStyle w:val="ONUMFS"/>
        <w:spacing w:after="240"/>
        <w:rPr>
          <w:lang w:val="es-ES_tradnl"/>
        </w:rPr>
      </w:pPr>
      <w:bookmarkStart w:id="1" w:name="_Hlk172216347"/>
      <w:r w:rsidRPr="002E4850">
        <w:rPr>
          <w:lang w:val="es-ES_tradnl"/>
        </w:rPr>
        <w:t>Las delegaciones y representantes de los siguientes</w:t>
      </w:r>
      <w:r w:rsidR="004479F3" w:rsidRPr="002E4850">
        <w:rPr>
          <w:lang w:val="es-ES_tradnl"/>
        </w:rPr>
        <w:t> 1</w:t>
      </w:r>
      <w:r w:rsidRPr="002E4850">
        <w:rPr>
          <w:lang w:val="es-ES_tradnl"/>
        </w:rPr>
        <w:t>41 Estados (incluidos</w:t>
      </w:r>
      <w:r w:rsidR="004479F3" w:rsidRPr="002E4850">
        <w:rPr>
          <w:lang w:val="es-ES_tradnl"/>
        </w:rPr>
        <w:t> 1</w:t>
      </w:r>
      <w:r w:rsidRPr="002E4850">
        <w:rPr>
          <w:lang w:val="es-ES_tradnl"/>
        </w:rPr>
        <w:t>1 en nombre de grupos de Estados), ocho organizaciones intergubernamentales y</w:t>
      </w:r>
      <w:r w:rsidR="004479F3" w:rsidRPr="002E4850">
        <w:rPr>
          <w:lang w:val="es-ES_tradnl"/>
        </w:rPr>
        <w:t> 2</w:t>
      </w:r>
      <w:r w:rsidRPr="002E4850">
        <w:rPr>
          <w:lang w:val="es-ES_tradnl"/>
        </w:rPr>
        <w:t>9 organizaciones no gubernamentales formularon declaraciones orales o escritas en relación con este punto del orden del día:</w:t>
      </w:r>
      <w:r w:rsidR="004479F3" w:rsidRPr="002E4850">
        <w:rPr>
          <w:lang w:val="es-ES_tradnl"/>
        </w:rPr>
        <w:t xml:space="preserve"> </w:t>
      </w:r>
      <w:r w:rsidRPr="002E4850">
        <w:rPr>
          <w:lang w:val="es-ES_tradnl"/>
        </w:rPr>
        <w:t>Albania, Alemania, Angola, Antigua y Barbuda, Argelia, Argentina, Armenia, Australia, Austria, Azerbaiyán, Bahamas, Bahrein, Bangladesh, Belarús, Belice, Bhután, Bolivia (Estado Plurinacional de), Botswana, Brasil, Burkina Faso, Cabo Verde, Camboya, Camerún, Canadá, Chile, China, Chipre, Colombia, Congo, Costa Rica, Côte d</w:t>
      </w:r>
      <w:r w:rsidR="004479F3" w:rsidRPr="002E4850">
        <w:rPr>
          <w:lang w:val="es-ES_tradnl"/>
        </w:rPr>
        <w:t>’</w:t>
      </w:r>
      <w:r w:rsidRPr="002E4850">
        <w:rPr>
          <w:lang w:val="es-ES_tradnl"/>
        </w:rPr>
        <w:t xml:space="preserve">Ivoire, Croacia, Cuba, Dinamarca, Ecuador, Egipto, El Salvador, Emiratos Árabes Unidos, Eslovaquia, Eslovenia, España, Estados Unidos de América, Estonia, Eswatini, Etiopía, Federación de Rusia, Filipinas, Finlandia, Francia, Gabón, Gambia, Georgia, Ghana, Granada, Grecia, Guatemala, Guinea, Guinea-Bissau, Honduras, Hungría, India, Indonesia, Irán (República Islámica del), Iraq, Islandia, Israel, Italia, Jamaica, Japón, Jordania, Kazajstán, Kenya, Kirguistán, Kuwait, Lesotho, Letonia, Líbano, Lituania, Madagascar, Malasia, Malawi, Malí, Marruecos, México, Mongolia, Mozambique, Namibia, Nepal, Níger, Nigeria, Noruega, Nueva Zelandia, Omán, Pakistán, Panamá, Paraguay, Perú, Polonia, Portugal, Qatar, Reino Unido de Gran Bretaña e Irlanda del Norte, República Árabe Siria, República Checa, República de Corea, República de Moldova, República Democrática del Congo, </w:t>
      </w:r>
      <w:r w:rsidR="004337BA" w:rsidRPr="002E4850">
        <w:rPr>
          <w:lang w:val="es-ES_tradnl"/>
        </w:rPr>
        <w:t xml:space="preserve">República Democrática Popular Lao, </w:t>
      </w:r>
      <w:r w:rsidRPr="002E4850">
        <w:rPr>
          <w:lang w:val="es-ES_tradnl"/>
        </w:rPr>
        <w:t>República Dominicana, República Popular Democrática de Corea, República Unida de Tanzania, Rwanda, Ruman</w:t>
      </w:r>
      <w:r w:rsidR="004337BA" w:rsidRPr="002E4850">
        <w:rPr>
          <w:lang w:val="es-ES_tradnl"/>
        </w:rPr>
        <w:t>í</w:t>
      </w:r>
      <w:r w:rsidRPr="002E4850">
        <w:rPr>
          <w:lang w:val="es-ES_tradnl"/>
        </w:rPr>
        <w:t xml:space="preserve">a, Samoa, Saint Kitts y Nevis, Santa Sede, Serbia, Seychelles, Sierra Leona, Singapur, Sri Lanka, Sudáfrica, Sudán, Suecia, Suiza, Tailandia, Tayikistán, Timor-Leste, Togo, Trinidad y Tabago, Túnez, Türkiye, Ucrania, Uganda, Uruguay, Uzbekistán, Vanuatu, Venezuela (República Bolivariana de), </w:t>
      </w:r>
      <w:r w:rsidR="0031634B" w:rsidRPr="002E4850">
        <w:rPr>
          <w:lang w:val="es-ES_tradnl"/>
        </w:rPr>
        <w:t>Viet Nam</w:t>
      </w:r>
      <w:r w:rsidRPr="002E4850">
        <w:rPr>
          <w:lang w:val="es-ES_tradnl"/>
        </w:rPr>
        <w:t xml:space="preserve">, Zambia, Zimbabwe, Unión Europea, </w:t>
      </w:r>
      <w:bookmarkStart w:id="2" w:name="_Hlk203826946"/>
      <w:r w:rsidRPr="002E4850">
        <w:rPr>
          <w:lang w:val="es-ES_tradnl"/>
        </w:rPr>
        <w:t>Organización Africana de la Propiedad Intelectual (OAPI), Organización Regional Africana de la Propiedad Intelectual (ARIPO), Oficina Eurasiática de Patentes, Liga de los Estados Árabes, Organización de Cooperación Islámica (OCI), Oficina de Patentes del Consejo de Cooperación de los Estados Árabes del Golfo (Oficina de Patentes CCG), Centro del Sur (CS)</w:t>
      </w:r>
      <w:bookmarkEnd w:id="2"/>
      <w:r w:rsidRPr="002E4850">
        <w:rPr>
          <w:lang w:val="es-ES_tradnl"/>
        </w:rPr>
        <w:t xml:space="preserve">, </w:t>
      </w:r>
      <w:r w:rsidR="004337BA" w:rsidRPr="002E4850">
        <w:rPr>
          <w:lang w:val="es-ES_tradnl"/>
        </w:rPr>
        <w:t>Consorcio para Nombres Comunes de Alimentos</w:t>
      </w:r>
      <w:r w:rsidRPr="002E4850">
        <w:rPr>
          <w:lang w:val="es-ES_tradnl"/>
        </w:rPr>
        <w:t xml:space="preserve"> (CCFN), European Commercial Patent Services Group (PatCom), Global Expert Network on Copyright User Rights (User Rights Network), Escuela Latinoamericana de Propiedad Intelectual (ELAPI), Asociación Interamericana de la Propiedad Intelectual (ASIPI), Asociación Internacional para la Protección de la Propiedad Intelectual (AIPPI), International Association of Young Lawyers (AIJA), Cámara de Comercio Internacional (CCI), Comité Internacional para los Indios de las Américas (Incomindios),</w:t>
      </w:r>
      <w:r w:rsidR="004479F3" w:rsidRPr="002E4850">
        <w:rPr>
          <w:lang w:val="es-ES_tradnl"/>
        </w:rPr>
        <w:t xml:space="preserve"> </w:t>
      </w:r>
      <w:r w:rsidRPr="002E4850">
        <w:rPr>
          <w:lang w:val="es-ES_tradnl"/>
        </w:rPr>
        <w:t>International Generic and Biosimilar Medicines Association (IGBA), International Intellectual Property Commercialization Council (IIPCC), MALOCA Internationale, Organization for an International Geographical Indications Network (oriGin), Third World Network Berhad (TWN), Asociación China de Abogados de Patentes (ACPAA), American Arab Intellectual Property Association (AAIPA), Bahrain Intellectual Property Society (BIPS), Brand Owners</w:t>
      </w:r>
      <w:r w:rsidR="004479F3" w:rsidRPr="002E4850">
        <w:rPr>
          <w:lang w:val="es-ES_tradnl"/>
        </w:rPr>
        <w:t>’</w:t>
      </w:r>
      <w:r w:rsidRPr="002E4850">
        <w:rPr>
          <w:lang w:val="es-ES_tradnl"/>
        </w:rPr>
        <w:t xml:space="preserve"> Protection Group (Gulf BPG), China Council for the Promotion of International Trade (CCPIT), Egyptian Council for Innovation, Creativity and Intellectual Property Protection (ECCIPP), </w:t>
      </w:r>
      <w:r w:rsidR="006F6042" w:rsidRPr="002E4850">
        <w:rPr>
          <w:lang w:val="es-ES_tradnl"/>
        </w:rPr>
        <w:t>Emirates Intellectual Property Association</w:t>
      </w:r>
      <w:r w:rsidRPr="002E4850">
        <w:rPr>
          <w:lang w:val="es-ES_tradnl"/>
        </w:rPr>
        <w:t xml:space="preserve"> (EIPA), Emirates Reprographic Rights Management Association (ERRA), Emirates Science Club, Asociación Alemana para la Protección de la Propiedad Intelectual (GRUR), Health and Environment Program (HEP), Institute for Intellectual Property and Social Justice (IIPSJ), Intellectual Property Protection Association (IPPA), Japan Intellectual Property Association (JIPA) y Knowledge Ecology International (KEI).</w:t>
      </w:r>
      <w:bookmarkEnd w:id="0"/>
      <w:bookmarkEnd w:id="1"/>
    </w:p>
    <w:p w14:paraId="76D5E454" w14:textId="3F798A2D" w:rsidR="007C5BD8" w:rsidRPr="002E4850" w:rsidRDefault="00873F6E" w:rsidP="00C00A13">
      <w:pPr>
        <w:pStyle w:val="ONUMFS"/>
        <w:spacing w:after="240"/>
        <w:rPr>
          <w:rFonts w:eastAsia="Times New Roman"/>
          <w:color w:val="000000"/>
          <w:lang w:val="es-ES_tradnl" w:eastAsia="nl-NL"/>
        </w:rPr>
      </w:pPr>
      <w:bookmarkStart w:id="3" w:name="_Hlk201245154"/>
      <w:r w:rsidRPr="002E4850">
        <w:rPr>
          <w:lang w:val="es-ES_tradnl"/>
        </w:rPr>
        <w:t xml:space="preserve">Las delegaciones y los representantes elogiaron al director general y a la Secretaría por su labor durante el año anterior, así como respecto </w:t>
      </w:r>
      <w:r w:rsidR="006F6042" w:rsidRPr="002E4850">
        <w:rPr>
          <w:lang w:val="es-ES_tradnl"/>
        </w:rPr>
        <w:t>de</w:t>
      </w:r>
      <w:r w:rsidRPr="002E4850">
        <w:rPr>
          <w:lang w:val="es-ES_tradnl"/>
        </w:rPr>
        <w:t xml:space="preserve"> la preparación de la documentación y los preparativos para las Asambleas.</w:t>
      </w:r>
      <w:bookmarkStart w:id="4" w:name="_Hlk169611633"/>
    </w:p>
    <w:p w14:paraId="2301A32B" w14:textId="38F14930" w:rsidR="004B158D" w:rsidRPr="002E4850" w:rsidRDefault="00873F6E" w:rsidP="00C00A13">
      <w:pPr>
        <w:pStyle w:val="ONUMFS"/>
        <w:spacing w:after="240"/>
        <w:rPr>
          <w:lang w:val="es-ES_tradnl"/>
        </w:rPr>
      </w:pPr>
      <w:r w:rsidRPr="002E4850">
        <w:rPr>
          <w:lang w:val="es-ES_tradnl"/>
        </w:rPr>
        <w:t xml:space="preserve">La delegación de Tayikistán, haciendo uso de la palabra en nombre del Grupo de Países de Asia Central, el Cáucaso y Europa Oriental, afirmó que el sistema de propiedad intelectual (PI) es un mecanismo clave para generar ideas innovadoras y científicas y fomentar la actividad </w:t>
      </w:r>
      <w:r w:rsidRPr="002E4850">
        <w:rPr>
          <w:lang w:val="es-ES_tradnl"/>
        </w:rPr>
        <w:lastRenderedPageBreak/>
        <w:t>creativa.</w:t>
      </w:r>
      <w:r w:rsidR="004479F3" w:rsidRPr="002E4850">
        <w:rPr>
          <w:lang w:val="es-ES_tradnl"/>
        </w:rPr>
        <w:t xml:space="preserve"> </w:t>
      </w:r>
      <w:r w:rsidRPr="002E4850">
        <w:rPr>
          <w:lang w:val="es-ES_tradnl"/>
        </w:rPr>
        <w:t>Dijo que los países miembros del Grupo son usuarios activos de los servicios globales que presta la Organización Mundial de la Propiedad Intelectual (</w:t>
      </w:r>
      <w:r w:rsidR="00C0037F" w:rsidRPr="002E4850">
        <w:rPr>
          <w:lang w:val="es-ES_tradnl"/>
        </w:rPr>
        <w:t xml:space="preserve">OMPI </w:t>
      </w:r>
      <w:r w:rsidRPr="002E4850">
        <w:rPr>
          <w:lang w:val="es-ES_tradnl"/>
        </w:rPr>
        <w:t>) y se esfuerzan por mejorar sus infraestructuras y servicios nacionales de PI.</w:t>
      </w:r>
      <w:r w:rsidR="004479F3" w:rsidRPr="002E4850">
        <w:rPr>
          <w:lang w:val="es-ES_tradnl"/>
        </w:rPr>
        <w:t xml:space="preserve"> </w:t>
      </w:r>
      <w:r w:rsidRPr="002E4850">
        <w:rPr>
          <w:lang w:val="es-ES_tradnl"/>
        </w:rPr>
        <w:t>Hay que ampliar el alcance de los proyectos ya en marcha y reproducir las experiencias de éxito para impulsar el potencial de la región.</w:t>
      </w:r>
      <w:r w:rsidR="004479F3" w:rsidRPr="002E4850">
        <w:rPr>
          <w:lang w:val="es-ES_tradnl"/>
        </w:rPr>
        <w:t xml:space="preserve"> </w:t>
      </w:r>
      <w:r w:rsidRPr="002E4850">
        <w:rPr>
          <w:lang w:val="es-ES_tradnl"/>
        </w:rPr>
        <w:t>Deben respetarse los principios de representación geográfica: muchos países de los países de Asia Central, el Cáucaso y Europa Oriental están escasamente representados en la Secretaría.</w:t>
      </w:r>
      <w:r w:rsidR="004479F3" w:rsidRPr="002E4850">
        <w:rPr>
          <w:lang w:val="es-ES_tradnl"/>
        </w:rPr>
        <w:t xml:space="preserve"> </w:t>
      </w:r>
      <w:r w:rsidRPr="002E4850">
        <w:rPr>
          <w:lang w:val="es-ES_tradnl"/>
        </w:rPr>
        <w:t>El multilingüismo también es una prioridad, y los regímenes lingüísticos de los sistemas de Madrid y de La Haya, y del Sistema del Tratado de Cooperación en materia de Patentes (PCT), deben ampliarse para incluir el ruso.</w:t>
      </w:r>
      <w:r w:rsidR="004479F3" w:rsidRPr="002E4850">
        <w:rPr>
          <w:lang w:val="es-ES_tradnl"/>
        </w:rPr>
        <w:t xml:space="preserve"> </w:t>
      </w:r>
      <w:r w:rsidRPr="002E4850">
        <w:rPr>
          <w:lang w:val="es-ES_tradnl"/>
        </w:rPr>
        <w:t>La adhesión a los principios de apertura, inclusión y participación igualitaria de todas las partes contribuirá a una toma de decisiones equilibrada y basada en el consenso.</w:t>
      </w:r>
      <w:r w:rsidR="004479F3" w:rsidRPr="002E4850">
        <w:rPr>
          <w:lang w:val="es-ES_tradnl"/>
        </w:rPr>
        <w:t xml:space="preserve"> </w:t>
      </w:r>
      <w:r w:rsidRPr="002E4850">
        <w:rPr>
          <w:lang w:val="es-ES_tradnl"/>
        </w:rPr>
        <w:t>En las circunstancias actuales, es más importante que nunca fomentar el diálogo multilateral, implicar a nuevas categorías de usuarios y reforzar la cooperación internacional en materia de PI para garantizar el funcionamiento eficaz del sistema.</w:t>
      </w:r>
      <w:r w:rsidR="004479F3" w:rsidRPr="002E4850">
        <w:rPr>
          <w:lang w:val="es-ES_tradnl"/>
        </w:rPr>
        <w:t xml:space="preserve"> </w:t>
      </w:r>
      <w:r w:rsidRPr="002E4850">
        <w:rPr>
          <w:lang w:val="es-ES_tradnl"/>
        </w:rPr>
        <w:t xml:space="preserve">Concluyó diciendo que la </w:t>
      </w:r>
      <w:r w:rsidR="00C0037F" w:rsidRPr="002E4850">
        <w:rPr>
          <w:lang w:val="es-ES_tradnl"/>
        </w:rPr>
        <w:t xml:space="preserve">OMPI </w:t>
      </w:r>
      <w:r w:rsidRPr="002E4850">
        <w:rPr>
          <w:lang w:val="es-ES_tradnl"/>
        </w:rPr>
        <w:t>debe seguir siendo una plataforma de diálogo constructivo con vistas a cumplir su mandato específico.</w:t>
      </w:r>
    </w:p>
    <w:p w14:paraId="4431C258" w14:textId="681DBDB8" w:rsidR="00EA1371" w:rsidRPr="002E4850" w:rsidRDefault="00873F6E" w:rsidP="00C00A13">
      <w:pPr>
        <w:pStyle w:val="ONUMFS"/>
        <w:spacing w:after="240"/>
        <w:rPr>
          <w:lang w:val="es-ES_tradnl"/>
        </w:rPr>
      </w:pPr>
      <w:r w:rsidRPr="002E4850">
        <w:rPr>
          <w:lang w:val="es-ES_tradnl"/>
        </w:rPr>
        <w:t>La delegación del Pakistán, haciendo uso de la palabra en nombre del Grupo de Asia y el Pacífico</w:t>
      </w:r>
      <w:r w:rsidR="00E97A61" w:rsidRPr="002E4850">
        <w:rPr>
          <w:lang w:val="es-ES_tradnl"/>
        </w:rPr>
        <w:t xml:space="preserve"> (APG)</w:t>
      </w:r>
      <w:r w:rsidRPr="002E4850">
        <w:rPr>
          <w:lang w:val="es-ES_tradnl"/>
        </w:rPr>
        <w:t>, acogió con satisfacción los programas adaptados y el apoyo orientado al desarrollo de la Organización, tal y como se refleja en su propuesta de programa de trabajo y presupuesto para 2026/27, así como la armonización de su labor con la Agenda</w:t>
      </w:r>
      <w:r w:rsidR="004479F3" w:rsidRPr="002E4850">
        <w:rPr>
          <w:lang w:val="es-ES_tradnl"/>
        </w:rPr>
        <w:t> 2</w:t>
      </w:r>
      <w:r w:rsidRPr="002E4850">
        <w:rPr>
          <w:lang w:val="es-ES_tradnl"/>
        </w:rPr>
        <w:t>030 para el Desarrollo Sostenible y sus propias recomendaciones de la Agenda para el Desarrollo (AD).</w:t>
      </w:r>
      <w:r w:rsidR="004479F3" w:rsidRPr="002E4850">
        <w:rPr>
          <w:lang w:val="es-ES_tradnl"/>
        </w:rPr>
        <w:t xml:space="preserve"> </w:t>
      </w:r>
      <w:r w:rsidRPr="002E4850">
        <w:rPr>
          <w:lang w:val="es-ES_tradnl"/>
        </w:rPr>
        <w:t>Acogió con agrado la asignación de más fondos a los proyectos de la AD y la propuesta de crear el Fondo de Aceleración del Desarrollo.</w:t>
      </w:r>
      <w:r w:rsidR="004479F3" w:rsidRPr="002E4850">
        <w:rPr>
          <w:lang w:val="es-ES_tradnl"/>
        </w:rPr>
        <w:t xml:space="preserve"> </w:t>
      </w:r>
      <w:r w:rsidRPr="002E4850">
        <w:rPr>
          <w:lang w:val="es-ES_tradnl"/>
        </w:rPr>
        <w:t>Dijo que el apoyo al desarrollo inclusivo de la PI es fundamental para reforzar los incipientes ecosistemas nacionales de PI y empoderar a las economías en desarrollo y a los países en transición.</w:t>
      </w:r>
      <w:r w:rsidR="004479F3" w:rsidRPr="002E4850">
        <w:rPr>
          <w:lang w:val="es-ES_tradnl"/>
        </w:rPr>
        <w:t xml:space="preserve"> </w:t>
      </w:r>
      <w:r w:rsidRPr="002E4850">
        <w:rPr>
          <w:lang w:val="es-ES_tradnl"/>
        </w:rPr>
        <w:t xml:space="preserve">La adopción del </w:t>
      </w:r>
      <w:r w:rsidRPr="002E4850">
        <w:rPr>
          <w:color w:val="000000"/>
          <w:lang w:val="es-ES_tradnl"/>
        </w:rPr>
        <w:t xml:space="preserve">Tratado de la </w:t>
      </w:r>
      <w:r w:rsidR="00C0037F" w:rsidRPr="002E4850">
        <w:rPr>
          <w:color w:val="000000"/>
          <w:lang w:val="es-ES_tradnl"/>
        </w:rPr>
        <w:t xml:space="preserve">OMPI </w:t>
      </w:r>
      <w:r w:rsidRPr="002E4850">
        <w:rPr>
          <w:color w:val="000000"/>
          <w:lang w:val="es-ES_tradnl"/>
        </w:rPr>
        <w:t xml:space="preserve">sobre la propiedad intelectual, los recursos genéticos y los conocimientos tradicionales asociados (Tratado GRATK) y del </w:t>
      </w:r>
      <w:r w:rsidRPr="002E4850">
        <w:rPr>
          <w:lang w:val="es-ES_tradnl"/>
        </w:rPr>
        <w:t>Tratado de Riad sobre el Derecho de los Diseños (DLT) en</w:t>
      </w:r>
      <w:r w:rsidR="004479F3" w:rsidRPr="002E4850">
        <w:rPr>
          <w:lang w:val="es-ES_tradnl"/>
        </w:rPr>
        <w:t> 2</w:t>
      </w:r>
      <w:r w:rsidRPr="002E4850">
        <w:rPr>
          <w:lang w:val="es-ES_tradnl"/>
        </w:rPr>
        <w:t>024 ha sido testimonio de la importancia del multilateralismo y la solidaridad entre los Estados miembros.</w:t>
      </w:r>
      <w:r w:rsidR="004479F3" w:rsidRPr="002E4850">
        <w:rPr>
          <w:lang w:val="es-ES_tradnl"/>
        </w:rPr>
        <w:t xml:space="preserve"> </w:t>
      </w:r>
      <w:r w:rsidRPr="002E4850">
        <w:rPr>
          <w:lang w:val="es-ES_tradnl"/>
        </w:rPr>
        <w:t xml:space="preserve">La renovación del mandato del Comité Intergubernamental de la </w:t>
      </w:r>
      <w:r w:rsidR="00C0037F" w:rsidRPr="002E4850">
        <w:rPr>
          <w:lang w:val="es-ES_tradnl"/>
        </w:rPr>
        <w:t xml:space="preserve">OMPI </w:t>
      </w:r>
      <w:r w:rsidRPr="002E4850">
        <w:rPr>
          <w:lang w:val="es-ES_tradnl"/>
        </w:rPr>
        <w:t>sobre Propiedad Intelectual y Recursos Genéticos, Conocimientos Tradicionales y Folclore (CIG) para el bienio</w:t>
      </w:r>
      <w:r w:rsidR="004479F3" w:rsidRPr="002E4850">
        <w:rPr>
          <w:lang w:val="es-ES_tradnl"/>
        </w:rPr>
        <w:t> 2</w:t>
      </w:r>
      <w:r w:rsidRPr="002E4850">
        <w:rPr>
          <w:lang w:val="es-ES_tradnl"/>
        </w:rPr>
        <w:t>026/27 permitirá al Comité continuar su labor sobre un instrumento jurídico internacional para prevenir la apropiación indebida de los conocimientos tradicionales (CC. TT.) y las expresiones culturales tradicionales (ECT).</w:t>
      </w:r>
      <w:r w:rsidR="004479F3" w:rsidRPr="002E4850">
        <w:rPr>
          <w:lang w:val="es-ES_tradnl"/>
        </w:rPr>
        <w:t xml:space="preserve"> </w:t>
      </w:r>
      <w:r w:rsidRPr="002E4850">
        <w:rPr>
          <w:lang w:val="es-ES_tradnl"/>
        </w:rPr>
        <w:t xml:space="preserve">Los países miembros del Grupo están escasamente representados en los principales órganos rectores de la </w:t>
      </w:r>
      <w:r w:rsidR="00C0037F" w:rsidRPr="002E4850">
        <w:rPr>
          <w:lang w:val="es-ES_tradnl"/>
        </w:rPr>
        <w:t>OMPI</w:t>
      </w:r>
      <w:r w:rsidR="00F33FA4" w:rsidRPr="002E4850">
        <w:rPr>
          <w:lang w:val="es-ES_tradnl"/>
        </w:rPr>
        <w:t>,</w:t>
      </w:r>
      <w:r w:rsidRPr="002E4850">
        <w:rPr>
          <w:lang w:val="es-ES_tradnl"/>
        </w:rPr>
        <w:t xml:space="preserve"> en particular en el Comité de Coordinación, y en </w:t>
      </w:r>
      <w:r w:rsidR="002D00E6" w:rsidRPr="002E4850">
        <w:rPr>
          <w:lang w:val="es-ES_tradnl"/>
        </w:rPr>
        <w:t>el conjunto de empleados</w:t>
      </w:r>
      <w:r w:rsidRPr="002E4850">
        <w:rPr>
          <w:lang w:val="es-ES_tradnl"/>
        </w:rPr>
        <w:t xml:space="preserve"> de la Organización en general.</w:t>
      </w:r>
      <w:r w:rsidR="004479F3" w:rsidRPr="002E4850">
        <w:rPr>
          <w:lang w:val="es-ES_tradnl"/>
        </w:rPr>
        <w:t xml:space="preserve"> </w:t>
      </w:r>
      <w:r w:rsidRPr="002E4850">
        <w:rPr>
          <w:lang w:val="es-ES_tradnl"/>
        </w:rPr>
        <w:t>Eso es motivo de gran preocupación.</w:t>
      </w:r>
      <w:r w:rsidR="004479F3" w:rsidRPr="002E4850">
        <w:rPr>
          <w:lang w:val="es-ES_tradnl"/>
        </w:rPr>
        <w:t xml:space="preserve"> </w:t>
      </w:r>
      <w:r w:rsidRPr="002E4850">
        <w:rPr>
          <w:lang w:val="es-ES_tradnl"/>
        </w:rPr>
        <w:t>La falta de una representación geográfica equilibrada frena el progreso y resta legitimidad a la gobernanza de una organización multilateral.</w:t>
      </w:r>
      <w:r w:rsidR="004479F3" w:rsidRPr="002E4850">
        <w:rPr>
          <w:lang w:val="es-ES_tradnl"/>
        </w:rPr>
        <w:t xml:space="preserve"> </w:t>
      </w:r>
      <w:r w:rsidRPr="002E4850">
        <w:rPr>
          <w:lang w:val="es-ES_tradnl"/>
        </w:rPr>
        <w:t>Finalmente, indicó que el Grupo de Asia y el Pacífico espera encontrar soluciones consensuadas a estas cuestiones.</w:t>
      </w:r>
    </w:p>
    <w:p w14:paraId="242D1171" w14:textId="67E2EF9D" w:rsidR="00EA1371" w:rsidRPr="002E4850" w:rsidRDefault="00873F6E" w:rsidP="00C00A13">
      <w:pPr>
        <w:pStyle w:val="ONUMFS"/>
        <w:spacing w:after="240"/>
        <w:rPr>
          <w:lang w:val="es-ES_tradnl"/>
        </w:rPr>
      </w:pPr>
      <w:bookmarkStart w:id="5" w:name="_Hlk172196057"/>
      <w:bookmarkStart w:id="6" w:name="_Hlk172196044"/>
      <w:r w:rsidRPr="002E4850">
        <w:rPr>
          <w:lang w:val="es-ES_tradnl"/>
        </w:rPr>
        <w:t xml:space="preserve">La delegación de Estonia, </w:t>
      </w:r>
      <w:r w:rsidR="002D00E6" w:rsidRPr="002E4850">
        <w:rPr>
          <w:lang w:val="es-ES_tradnl"/>
        </w:rPr>
        <w:t>haciendo uso de la palabra</w:t>
      </w:r>
      <w:r w:rsidRPr="002E4850">
        <w:rPr>
          <w:lang w:val="es-ES_tradnl"/>
        </w:rPr>
        <w:t xml:space="preserve"> en nombre del Grupo de Estados de Europa Central y el Báltico (CEBS), saludó la aprobación del histórico Tratado GRATK y el Tratado de Riad sobre el Derecho de los Diseños como testimonio de la eficacia del multilateralismo.</w:t>
      </w:r>
      <w:r w:rsidR="004479F3" w:rsidRPr="002E4850">
        <w:rPr>
          <w:lang w:val="es-ES_tradnl"/>
        </w:rPr>
        <w:t xml:space="preserve"> </w:t>
      </w:r>
      <w:r w:rsidRPr="002E4850">
        <w:rPr>
          <w:lang w:val="es-ES_tradnl"/>
        </w:rPr>
        <w:t>Destacó que, en este sentido, el CEBS se muestra muy favorable a la rápida conclusión de un tratado sobre la protección de los organismos de radiodifusión.</w:t>
      </w:r>
      <w:r w:rsidR="004479F3" w:rsidRPr="002E4850">
        <w:rPr>
          <w:lang w:val="es-ES_tradnl"/>
        </w:rPr>
        <w:t xml:space="preserve"> </w:t>
      </w:r>
      <w:r w:rsidRPr="002E4850">
        <w:rPr>
          <w:lang w:val="es-ES_tradnl"/>
        </w:rPr>
        <w:t xml:space="preserve">También está dispuesto a seguir trabajando constructivamente con el CIG, a sumarse a los esfuerzos internacionales para reforzar el Arreglo de Lisboa relativo a la Protección de las Denominaciones de Origen y su Registro Internacional y su Acta (Acta de Ginebra del Arreglo de Lisboa relativo a las Denominaciones de Origen y las Indicaciones Geográficas) y a </w:t>
      </w:r>
      <w:r w:rsidR="002D00E6" w:rsidRPr="002E4850">
        <w:rPr>
          <w:lang w:val="es-ES_tradnl"/>
        </w:rPr>
        <w:t>aprovechar</w:t>
      </w:r>
      <w:r w:rsidRPr="002E4850">
        <w:rPr>
          <w:lang w:val="es-ES_tradnl"/>
        </w:rPr>
        <w:t xml:space="preserve"> nuevas oportunidades económicas mediante una promoción y un uso más amplios de las indicaciones geográficas.</w:t>
      </w:r>
      <w:r w:rsidR="004479F3" w:rsidRPr="002E4850">
        <w:rPr>
          <w:lang w:val="es-ES_tradnl"/>
        </w:rPr>
        <w:t xml:space="preserve"> </w:t>
      </w:r>
      <w:r w:rsidRPr="002E4850">
        <w:rPr>
          <w:lang w:val="es-ES_tradnl"/>
        </w:rPr>
        <w:t>La PI ya no es un asunto puramente jurídico o técnico, sino también un motor del desarrollo económico, y los países miembros del CEBS, que cuentan con una experiencia única en materia de transición económica y digital, pueden aportar mucho en este sentido.</w:t>
      </w:r>
      <w:r w:rsidR="004479F3" w:rsidRPr="002E4850">
        <w:rPr>
          <w:lang w:val="es-ES_tradnl"/>
        </w:rPr>
        <w:t xml:space="preserve"> </w:t>
      </w:r>
      <w:r w:rsidRPr="002E4850">
        <w:rPr>
          <w:lang w:val="es-ES_tradnl"/>
        </w:rPr>
        <w:t xml:space="preserve">El Informe de la Secretaría sobre la asistencia y apoyo al sector de la innovación </w:t>
      </w:r>
      <w:r w:rsidRPr="002E4850">
        <w:rPr>
          <w:lang w:val="es-ES_tradnl"/>
        </w:rPr>
        <w:lastRenderedPageBreak/>
        <w:t>y la creatividad y al sistema de propiedad intelectual de Ucrania (documento A/66/8) pone de manifiesto que la guerra de agresión injustificada y no provocada que libra la Federación de Rusia contra Ucrania sigue teniendo importantes repercusiones en el ecosistema de innovación y creatividad de ese país.</w:t>
      </w:r>
      <w:r w:rsidR="004479F3" w:rsidRPr="002E4850">
        <w:rPr>
          <w:lang w:val="es-ES_tradnl"/>
        </w:rPr>
        <w:t xml:space="preserve"> </w:t>
      </w:r>
      <w:r w:rsidRPr="002E4850">
        <w:rPr>
          <w:lang w:val="es-ES_tradnl"/>
        </w:rPr>
        <w:t>En algunos casos, los daños son irreversibles.</w:t>
      </w:r>
      <w:r w:rsidR="004479F3" w:rsidRPr="002E4850">
        <w:rPr>
          <w:lang w:val="es-ES_tradnl"/>
        </w:rPr>
        <w:t xml:space="preserve"> </w:t>
      </w:r>
      <w:r w:rsidRPr="002E4850">
        <w:rPr>
          <w:lang w:val="es-ES_tradnl"/>
        </w:rPr>
        <w:t>Las instituciones y partes interesadas ucranianas han mantenido las funciones esenciales, han adaptado las operaciones y han seguido desarrollando servicios, incluidos los servicios digitales de alta calidad en sectores clave.</w:t>
      </w:r>
      <w:r w:rsidR="004479F3" w:rsidRPr="002E4850">
        <w:rPr>
          <w:lang w:val="es-ES_tradnl"/>
        </w:rPr>
        <w:t xml:space="preserve"> </w:t>
      </w:r>
      <w:r w:rsidRPr="002E4850">
        <w:rPr>
          <w:lang w:val="es-ES_tradnl"/>
        </w:rPr>
        <w:t>No obstante, un apoyo internacional continuo sigue siendo esencial para el sector creativo en Ucrania.</w:t>
      </w:r>
      <w:r w:rsidR="004479F3" w:rsidRPr="002E4850">
        <w:rPr>
          <w:lang w:val="es-ES_tradnl"/>
        </w:rPr>
        <w:t xml:space="preserve"> </w:t>
      </w:r>
      <w:r w:rsidRPr="002E4850">
        <w:rPr>
          <w:lang w:val="es-ES_tradnl"/>
        </w:rPr>
        <w:t>La cooperación sostenida y estrecha de la Organización con ese país y su sector de PI ha sido inestimable.</w:t>
      </w:r>
      <w:r w:rsidR="004479F3" w:rsidRPr="002E4850">
        <w:rPr>
          <w:lang w:val="es-ES_tradnl"/>
        </w:rPr>
        <w:t xml:space="preserve"> </w:t>
      </w:r>
      <w:r w:rsidRPr="002E4850">
        <w:rPr>
          <w:lang w:val="es-ES_tradnl"/>
        </w:rPr>
        <w:t>Dicha asistencia debe continuar ajustándose a la evolución de la realidad sobre el terreno y seguir aportando beneficios tangibles a los creadores, los innovadores y la comunidad de PI en general.</w:t>
      </w:r>
      <w:r w:rsidR="004479F3" w:rsidRPr="002E4850">
        <w:rPr>
          <w:lang w:val="es-ES_tradnl"/>
        </w:rPr>
        <w:t xml:space="preserve"> </w:t>
      </w:r>
      <w:r w:rsidRPr="002E4850">
        <w:rPr>
          <w:lang w:val="es-ES_tradnl"/>
        </w:rPr>
        <w:t>Se necesita un planteamiento con visión de futuro para mitigar las consecuencias a largo plazo de la guerra y reconstruir el ecosistema de la innovación y la creatividad.</w:t>
      </w:r>
      <w:r w:rsidR="004479F3" w:rsidRPr="002E4850">
        <w:rPr>
          <w:lang w:val="es-ES_tradnl"/>
        </w:rPr>
        <w:t xml:space="preserve"> </w:t>
      </w:r>
      <w:r w:rsidRPr="002E4850">
        <w:rPr>
          <w:lang w:val="es-ES_tradnl"/>
        </w:rPr>
        <w:t xml:space="preserve">El apoyo de la </w:t>
      </w:r>
      <w:r w:rsidR="00C0037F" w:rsidRPr="002E4850">
        <w:rPr>
          <w:lang w:val="es-ES_tradnl"/>
        </w:rPr>
        <w:t xml:space="preserve">OMPI </w:t>
      </w:r>
      <w:r w:rsidRPr="002E4850">
        <w:rPr>
          <w:lang w:val="es-ES_tradnl"/>
        </w:rPr>
        <w:t>y otras organizaciones internacionales será fundamental para la recuperación.</w:t>
      </w:r>
      <w:r w:rsidR="004479F3" w:rsidRPr="002E4850">
        <w:rPr>
          <w:lang w:val="es-ES_tradnl"/>
        </w:rPr>
        <w:t xml:space="preserve"> </w:t>
      </w:r>
      <w:r w:rsidRPr="002E4850">
        <w:rPr>
          <w:lang w:val="es-ES_tradnl"/>
        </w:rPr>
        <w:t xml:space="preserve">Alojar las oficinas de la </w:t>
      </w:r>
      <w:r w:rsidR="00C0037F" w:rsidRPr="002E4850">
        <w:rPr>
          <w:lang w:val="es-ES_tradnl"/>
        </w:rPr>
        <w:t xml:space="preserve">OMPI </w:t>
      </w:r>
      <w:r w:rsidRPr="002E4850">
        <w:rPr>
          <w:lang w:val="es-ES_tradnl"/>
        </w:rPr>
        <w:t xml:space="preserve">en el exterior es un privilegio, no un derecho, y su labor debe ser transparente y estar en consonancia con los objetivos y la visión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Deben producir resultados mensurables en beneficio de los usuarios de PI.</w:t>
      </w:r>
      <w:r w:rsidR="004479F3" w:rsidRPr="002E4850">
        <w:rPr>
          <w:lang w:val="es-ES_tradnl"/>
        </w:rPr>
        <w:t xml:space="preserve"> </w:t>
      </w:r>
      <w:r w:rsidRPr="002E4850">
        <w:rPr>
          <w:lang w:val="es-ES_tradnl"/>
        </w:rPr>
        <w:t xml:space="preserve">Las operaciones de la Oficina de la </w:t>
      </w:r>
      <w:r w:rsidR="00C0037F" w:rsidRPr="002E4850">
        <w:rPr>
          <w:lang w:val="es-ES_tradnl"/>
        </w:rPr>
        <w:t xml:space="preserve">OMPI </w:t>
      </w:r>
      <w:r w:rsidRPr="002E4850">
        <w:rPr>
          <w:lang w:val="es-ES_tradnl"/>
        </w:rPr>
        <w:t>en la Federación de Rusia son, por tanto, motivo de gran preocupación para la mayoría de los miembros del CEBS.</w:t>
      </w:r>
      <w:r w:rsidR="004479F3" w:rsidRPr="002E4850">
        <w:rPr>
          <w:lang w:val="es-ES_tradnl"/>
        </w:rPr>
        <w:t xml:space="preserve"> </w:t>
      </w:r>
      <w:r w:rsidRPr="002E4850">
        <w:rPr>
          <w:lang w:val="es-ES_tradnl"/>
        </w:rPr>
        <w:t xml:space="preserve">Recalcó que el Grupo también espera un resultado tangible y positivo de los debates sobre la cuestión de la escasa representación en la contratación de la </w:t>
      </w:r>
      <w:r w:rsidR="00C0037F" w:rsidRPr="002E4850">
        <w:rPr>
          <w:lang w:val="es-ES_tradnl"/>
        </w:rPr>
        <w:t>OMPI</w:t>
      </w:r>
      <w:r w:rsidR="00B262D6" w:rsidRPr="002E4850">
        <w:rPr>
          <w:lang w:val="es-ES_tradnl"/>
        </w:rPr>
        <w:t>.</w:t>
      </w:r>
      <w:bookmarkEnd w:id="5"/>
      <w:bookmarkEnd w:id="6"/>
    </w:p>
    <w:p w14:paraId="40376D60" w14:textId="094EFDCB" w:rsidR="00EA1371" w:rsidRPr="002E4850" w:rsidRDefault="00873F6E" w:rsidP="00C00A13">
      <w:pPr>
        <w:pStyle w:val="ONUMFS"/>
        <w:spacing w:after="240"/>
        <w:rPr>
          <w:lang w:val="es-ES_tradnl"/>
        </w:rPr>
      </w:pPr>
      <w:bookmarkStart w:id="7" w:name="_Hlk172196089"/>
      <w:r w:rsidRPr="002E4850">
        <w:rPr>
          <w:lang w:val="es-ES_tradnl"/>
        </w:rPr>
        <w:t>La delegación de China declaró</w:t>
      </w:r>
      <w:bookmarkEnd w:id="7"/>
      <w:r w:rsidRPr="002E4850">
        <w:rPr>
          <w:lang w:val="es-ES_tradnl"/>
        </w:rPr>
        <w:t xml:space="preserve"> que el Gobierno de China </w:t>
      </w:r>
      <w:r w:rsidR="00294F8A" w:rsidRPr="002E4850">
        <w:rPr>
          <w:lang w:val="es-ES_tradnl"/>
        </w:rPr>
        <w:t xml:space="preserve">otorga gran importancia a la PI y </w:t>
      </w:r>
      <w:r w:rsidRPr="002E4850">
        <w:rPr>
          <w:lang w:val="es-ES_tradnl"/>
        </w:rPr>
        <w:t>sigue trabajando para convertir al país en una potencia de PI y apoyar así un desarrollo de alta calidad.</w:t>
      </w:r>
      <w:r w:rsidR="004479F3" w:rsidRPr="002E4850">
        <w:rPr>
          <w:lang w:val="es-ES_tradnl"/>
        </w:rPr>
        <w:t xml:space="preserve"> </w:t>
      </w:r>
      <w:r w:rsidRPr="002E4850">
        <w:rPr>
          <w:lang w:val="es-ES_tradnl"/>
        </w:rPr>
        <w:t>Dijo que, en</w:t>
      </w:r>
      <w:r w:rsidR="004479F3" w:rsidRPr="002E4850">
        <w:rPr>
          <w:lang w:val="es-ES_tradnl"/>
        </w:rPr>
        <w:t> 2</w:t>
      </w:r>
      <w:r w:rsidRPr="002E4850">
        <w:rPr>
          <w:lang w:val="es-ES_tradnl"/>
        </w:rPr>
        <w:t>024, se celebró en Beijing la Tercera Conferencia de alto nivel de la Franja y la Ruta sobre la PI.</w:t>
      </w:r>
      <w:r w:rsidR="004479F3" w:rsidRPr="002E4850">
        <w:rPr>
          <w:lang w:val="es-ES_tradnl"/>
        </w:rPr>
        <w:t xml:space="preserve"> </w:t>
      </w:r>
      <w:r w:rsidR="005E2393" w:rsidRPr="002E4850">
        <w:rPr>
          <w:lang w:val="es-ES_tradnl"/>
        </w:rPr>
        <w:t xml:space="preserve">Su país </w:t>
      </w:r>
      <w:r w:rsidR="003F3EF4" w:rsidRPr="002E4850">
        <w:rPr>
          <w:lang w:val="es-ES_tradnl"/>
        </w:rPr>
        <w:t>expresa reconocimiento a los Estados miembros por su apoyo y participación en el evento, que ha logrado resultados tangibles</w:t>
      </w:r>
      <w:r w:rsidR="005E2393" w:rsidRPr="002E4850">
        <w:rPr>
          <w:lang w:val="es-ES_tradnl"/>
        </w:rPr>
        <w:t>. A</w:t>
      </w:r>
      <w:r w:rsidRPr="002E4850">
        <w:rPr>
          <w:lang w:val="es-ES_tradnl"/>
        </w:rPr>
        <w:t>cog</w:t>
      </w:r>
      <w:r w:rsidR="00760EA1" w:rsidRPr="002E4850">
        <w:rPr>
          <w:lang w:val="es-ES_tradnl"/>
        </w:rPr>
        <w:t>e</w:t>
      </w:r>
      <w:r w:rsidRPr="002E4850">
        <w:rPr>
          <w:lang w:val="es-ES_tradnl"/>
        </w:rPr>
        <w:t xml:space="preserve"> con satisfacción la adopción del Tratado GRATK y del Tratado de Riad sobre el Derecho de los Diseños y mantiene su compromiso de defender el sistema multilateral de PI con la </w:t>
      </w:r>
      <w:r w:rsidR="00C0037F" w:rsidRPr="002E4850">
        <w:rPr>
          <w:lang w:val="es-ES_tradnl"/>
        </w:rPr>
        <w:t xml:space="preserve">OMPI </w:t>
      </w:r>
      <w:r w:rsidRPr="002E4850">
        <w:rPr>
          <w:lang w:val="es-ES_tradnl"/>
        </w:rPr>
        <w:t xml:space="preserve">como plataforma </w:t>
      </w:r>
      <w:r w:rsidR="003F3EF4" w:rsidRPr="002E4850">
        <w:rPr>
          <w:lang w:val="es-ES_tradnl"/>
        </w:rPr>
        <w:t>principal</w:t>
      </w:r>
      <w:r w:rsidRPr="002E4850">
        <w:rPr>
          <w:lang w:val="es-ES_tradnl"/>
        </w:rPr>
        <w:t>.</w:t>
      </w:r>
      <w:r w:rsidR="004479F3" w:rsidRPr="002E4850">
        <w:rPr>
          <w:lang w:val="es-ES_tradnl"/>
        </w:rPr>
        <w:t xml:space="preserve"> </w:t>
      </w:r>
      <w:r w:rsidR="003F3EF4" w:rsidRPr="002E4850">
        <w:rPr>
          <w:lang w:val="es-ES_tradnl"/>
        </w:rPr>
        <w:t xml:space="preserve">En su opinión, </w:t>
      </w:r>
      <w:r w:rsidRPr="002E4850">
        <w:rPr>
          <w:lang w:val="es-ES_tradnl"/>
        </w:rPr>
        <w:t xml:space="preserve">es necesario </w:t>
      </w:r>
      <w:r w:rsidR="00E75766" w:rsidRPr="002E4850">
        <w:rPr>
          <w:lang w:val="es-ES_tradnl"/>
        </w:rPr>
        <w:t xml:space="preserve">seguir mejorando </w:t>
      </w:r>
      <w:r w:rsidRPr="002E4850">
        <w:rPr>
          <w:lang w:val="es-ES_tradnl"/>
        </w:rPr>
        <w:t xml:space="preserve">la eficiencia </w:t>
      </w:r>
      <w:r w:rsidR="007C3EC4" w:rsidRPr="002E4850">
        <w:rPr>
          <w:lang w:val="es-ES_tradnl"/>
        </w:rPr>
        <w:t xml:space="preserve">del sistema multilateral de </w:t>
      </w:r>
      <w:r w:rsidRPr="002E4850">
        <w:rPr>
          <w:lang w:val="es-ES_tradnl"/>
        </w:rPr>
        <w:t>PI</w:t>
      </w:r>
      <w:r w:rsidR="006F1942" w:rsidRPr="002E4850">
        <w:rPr>
          <w:lang w:val="es-ES_tradnl"/>
        </w:rPr>
        <w:t>,</w:t>
      </w:r>
      <w:r w:rsidRPr="002E4850">
        <w:rPr>
          <w:lang w:val="es-ES_tradnl"/>
        </w:rPr>
        <w:t xml:space="preserve"> </w:t>
      </w:r>
      <w:r w:rsidR="00CA2CBF" w:rsidRPr="002E4850">
        <w:rPr>
          <w:lang w:val="es-ES_tradnl"/>
        </w:rPr>
        <w:t xml:space="preserve">mediante </w:t>
      </w:r>
      <w:r w:rsidR="006F1942" w:rsidRPr="002E4850">
        <w:rPr>
          <w:lang w:val="es-ES_tradnl"/>
        </w:rPr>
        <w:t xml:space="preserve">la constante mejora </w:t>
      </w:r>
      <w:r w:rsidR="00895576" w:rsidRPr="002E4850">
        <w:rPr>
          <w:lang w:val="es-ES_tradnl"/>
        </w:rPr>
        <w:t xml:space="preserve">de la eficiencia en la gestión operacional de los sistemas mundiales de servicios de PI y </w:t>
      </w:r>
      <w:r w:rsidR="007C3EC4" w:rsidRPr="002E4850">
        <w:rPr>
          <w:lang w:val="es-ES_tradnl"/>
        </w:rPr>
        <w:t xml:space="preserve">la promoción de </w:t>
      </w:r>
      <w:r w:rsidRPr="002E4850">
        <w:rPr>
          <w:lang w:val="es-ES_tradnl"/>
        </w:rPr>
        <w:t>la inclusión del chino y de otros idiomas oficiales de las Naciones Unidas en los Sistemas de Madrid y de La Haya</w:t>
      </w:r>
      <w:r w:rsidR="007C3EC4" w:rsidRPr="002E4850">
        <w:rPr>
          <w:lang w:val="es-ES_tradnl"/>
        </w:rPr>
        <w:t>, de modo que</w:t>
      </w:r>
      <w:r w:rsidRPr="002E4850">
        <w:rPr>
          <w:lang w:val="es-ES_tradnl"/>
        </w:rPr>
        <w:t xml:space="preserve"> respond</w:t>
      </w:r>
      <w:r w:rsidR="007C3EC4" w:rsidRPr="002E4850">
        <w:rPr>
          <w:lang w:val="es-ES_tradnl"/>
        </w:rPr>
        <w:t>a</w:t>
      </w:r>
      <w:r w:rsidRPr="002E4850">
        <w:rPr>
          <w:lang w:val="es-ES_tradnl"/>
        </w:rPr>
        <w:t xml:space="preserve"> mejor a las necesidades de los </w:t>
      </w:r>
      <w:r w:rsidR="00E40F19" w:rsidRPr="002E4850">
        <w:rPr>
          <w:lang w:val="es-ES_tradnl"/>
        </w:rPr>
        <w:t xml:space="preserve">innovadores </w:t>
      </w:r>
      <w:r w:rsidRPr="002E4850">
        <w:rPr>
          <w:lang w:val="es-ES_tradnl"/>
        </w:rPr>
        <w:t>en todo el mundo.</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 xml:space="preserve">puede hacer más para apoyar a los Estados miembros en </w:t>
      </w:r>
      <w:r w:rsidR="00E40F19" w:rsidRPr="002E4850">
        <w:rPr>
          <w:lang w:val="es-ES_tradnl"/>
        </w:rPr>
        <w:t xml:space="preserve">la promoción del desarrollo sostenible </w:t>
      </w:r>
      <w:r w:rsidRPr="002E4850">
        <w:rPr>
          <w:lang w:val="es-ES_tradnl"/>
        </w:rPr>
        <w:t>aprovecha</w:t>
      </w:r>
      <w:r w:rsidR="00C50841" w:rsidRPr="002E4850">
        <w:rPr>
          <w:lang w:val="es-ES_tradnl"/>
        </w:rPr>
        <w:t>ndo</w:t>
      </w:r>
      <w:r w:rsidRPr="002E4850">
        <w:rPr>
          <w:lang w:val="es-ES_tradnl"/>
        </w:rPr>
        <w:t xml:space="preserve"> la PI.</w:t>
      </w:r>
      <w:r w:rsidR="004479F3" w:rsidRPr="002E4850">
        <w:rPr>
          <w:lang w:val="es-ES_tradnl"/>
        </w:rPr>
        <w:t xml:space="preserve"> </w:t>
      </w:r>
      <w:r w:rsidRPr="002E4850">
        <w:rPr>
          <w:lang w:val="es-ES_tradnl"/>
        </w:rPr>
        <w:t>También debe desempeñar un papel más importante a la hora de facilitar la colaboración en materia de IA y demás tecnologías de vanguardia, promover la aplicación de grandes modelos de lenguaje</w:t>
      </w:r>
      <w:r w:rsidR="00C50841" w:rsidRPr="002E4850">
        <w:rPr>
          <w:lang w:val="es-ES_tradnl"/>
        </w:rPr>
        <w:t xml:space="preserve"> (LLM)</w:t>
      </w:r>
      <w:r w:rsidRPr="002E4850">
        <w:rPr>
          <w:lang w:val="es-ES_tradnl"/>
        </w:rPr>
        <w:t xml:space="preserve"> en labores relacionadas con la PI y fomentar el desarrollo simbiótico </w:t>
      </w:r>
      <w:r w:rsidR="007F40EF" w:rsidRPr="002E4850">
        <w:rPr>
          <w:lang w:val="es-ES_tradnl"/>
        </w:rPr>
        <w:t xml:space="preserve">y las sinergias </w:t>
      </w:r>
      <w:r w:rsidRPr="002E4850">
        <w:rPr>
          <w:lang w:val="es-ES_tradnl"/>
        </w:rPr>
        <w:t>de la PI y la IA.</w:t>
      </w:r>
      <w:r w:rsidR="004479F3" w:rsidRPr="002E4850">
        <w:rPr>
          <w:lang w:val="es-ES_tradnl"/>
        </w:rPr>
        <w:t xml:space="preserve"> </w:t>
      </w:r>
      <w:r w:rsidRPr="002E4850">
        <w:rPr>
          <w:lang w:val="es-ES_tradnl"/>
        </w:rPr>
        <w:t>Señaló que la RAE de Hong Kong</w:t>
      </w:r>
      <w:r w:rsidR="007F40EF" w:rsidRPr="002E4850">
        <w:rPr>
          <w:lang w:val="es-ES_tradnl"/>
        </w:rPr>
        <w:t xml:space="preserve"> (China)</w:t>
      </w:r>
      <w:r w:rsidRPr="002E4850">
        <w:rPr>
          <w:lang w:val="es-ES_tradnl"/>
        </w:rPr>
        <w:t xml:space="preserve"> espera que la labor preparatoria para abrir un centro de apoyo a la tecnología y la innovación (CATI) concluya a fines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El CATI debe empezar a funcionar poco después, brindando servicios relacionados con los derechos de PI a la industria de la tecnología en Hong Kong.</w:t>
      </w:r>
      <w:r w:rsidR="004479F3" w:rsidRPr="002E4850">
        <w:rPr>
          <w:lang w:val="es-ES_tradnl"/>
        </w:rPr>
        <w:t xml:space="preserve"> </w:t>
      </w:r>
      <w:r w:rsidRPr="002E4850">
        <w:rPr>
          <w:lang w:val="es-ES_tradnl"/>
        </w:rPr>
        <w:t xml:space="preserve">Explicó que la RAE de Hong Kong funciona con arreglo al sistema de derecho consuetudinario, con procedimientos bilingües en chino e inglés, y está preparando su adhesión a la base de datos de sentencias de WIPO Lex para compartir importantes sentencias de sus tribunales </w:t>
      </w:r>
      <w:r w:rsidR="007F40EF" w:rsidRPr="002E4850">
        <w:rPr>
          <w:lang w:val="es-ES_tradnl"/>
        </w:rPr>
        <w:t xml:space="preserve">locales </w:t>
      </w:r>
      <w:r w:rsidRPr="002E4850">
        <w:rPr>
          <w:lang w:val="es-ES_tradnl"/>
        </w:rPr>
        <w:t>en materia de PI, contribuyendo así al desarrollo de la jurisprudencia mundial sobre PI.</w:t>
      </w:r>
    </w:p>
    <w:p w14:paraId="05E9A365" w14:textId="4F5C0F76" w:rsidR="00EA1371" w:rsidRPr="002E4850" w:rsidRDefault="00873F6E" w:rsidP="00C00A13">
      <w:pPr>
        <w:pStyle w:val="ONUMFS"/>
        <w:spacing w:after="240"/>
        <w:rPr>
          <w:lang w:val="es-ES_tradnl"/>
        </w:rPr>
      </w:pPr>
      <w:bookmarkStart w:id="8" w:name="_Hlk172195983"/>
      <w:bookmarkStart w:id="9" w:name="_Hlk202981687"/>
      <w:r w:rsidRPr="002E4850">
        <w:rPr>
          <w:lang w:val="es-ES_tradnl" w:eastAsia="nl-NL"/>
        </w:rPr>
        <w:t xml:space="preserve">La delegación del Japón, haciendo uso de la palabra en nombre del </w:t>
      </w:r>
      <w:r w:rsidR="004479F3" w:rsidRPr="002E4850">
        <w:rPr>
          <w:lang w:val="es-ES_tradnl" w:eastAsia="nl-NL"/>
        </w:rPr>
        <w:t>Grupo B</w:t>
      </w:r>
      <w:r w:rsidRPr="002E4850">
        <w:rPr>
          <w:lang w:val="es-ES_tradnl" w:eastAsia="nl-NL"/>
        </w:rPr>
        <w:t xml:space="preserve">, </w:t>
      </w:r>
      <w:r w:rsidR="00760EA1" w:rsidRPr="002E4850">
        <w:rPr>
          <w:lang w:val="es-ES_tradnl" w:eastAsia="nl-NL"/>
        </w:rPr>
        <w:t xml:space="preserve">dijo que </w:t>
      </w:r>
      <w:r w:rsidRPr="002E4850">
        <w:rPr>
          <w:lang w:val="es-ES_tradnl" w:eastAsia="nl-NL"/>
        </w:rPr>
        <w:t>acog</w:t>
      </w:r>
      <w:r w:rsidR="00760EA1" w:rsidRPr="002E4850">
        <w:rPr>
          <w:lang w:val="es-ES_tradnl" w:eastAsia="nl-NL"/>
        </w:rPr>
        <w:t>e</w:t>
      </w:r>
      <w:r w:rsidRPr="002E4850">
        <w:rPr>
          <w:lang w:val="es-ES_tradnl" w:eastAsia="nl-NL"/>
        </w:rPr>
        <w:t xml:space="preserve"> con beneplácito la adopción del Tratado de Riad sobre el Derecho de los Diseños, que simplifica los procedimientos de protección de los dibujos y modelos.</w:t>
      </w:r>
      <w:r w:rsidR="004479F3" w:rsidRPr="002E4850">
        <w:rPr>
          <w:lang w:val="es-ES_tradnl" w:eastAsia="nl-NL"/>
        </w:rPr>
        <w:t xml:space="preserve"> </w:t>
      </w:r>
      <w:r w:rsidRPr="002E4850">
        <w:rPr>
          <w:lang w:val="es-ES_tradnl" w:eastAsia="nl-NL"/>
        </w:rPr>
        <w:t>Dijo que los Estados miembros deben seguir adhiriéndose a la práctica de toma de decisiones por consenso cuyo éxito condujo a su adopción.</w:t>
      </w:r>
      <w:r w:rsidR="004479F3" w:rsidRPr="002E4850">
        <w:rPr>
          <w:lang w:val="es-ES_tradnl" w:eastAsia="nl-NL"/>
        </w:rPr>
        <w:t xml:space="preserve"> </w:t>
      </w:r>
      <w:r w:rsidRPr="002E4850">
        <w:rPr>
          <w:lang w:val="es-ES_tradnl" w:eastAsia="nl-NL"/>
        </w:rPr>
        <w:t xml:space="preserve">La convocatoria de las Asambleas de la </w:t>
      </w:r>
      <w:r w:rsidR="00C0037F" w:rsidRPr="002E4850">
        <w:rPr>
          <w:lang w:val="es-ES_tradnl" w:eastAsia="nl-NL"/>
        </w:rPr>
        <w:t xml:space="preserve">OMPI </w:t>
      </w:r>
      <w:r w:rsidRPr="002E4850">
        <w:rPr>
          <w:lang w:val="es-ES_tradnl" w:eastAsia="nl-NL"/>
        </w:rPr>
        <w:t>en verano, especialmente en años presupuestarios, resulta problemática.</w:t>
      </w:r>
      <w:r w:rsidR="004479F3" w:rsidRPr="002E4850">
        <w:rPr>
          <w:lang w:val="es-ES_tradnl" w:eastAsia="nl-NL"/>
        </w:rPr>
        <w:t xml:space="preserve"> </w:t>
      </w:r>
      <w:r w:rsidRPr="002E4850">
        <w:rPr>
          <w:lang w:val="es-ES_tradnl" w:eastAsia="nl-NL"/>
        </w:rPr>
        <w:t>Por tanto, deben celebrarse, como hasta ahora, en otoño.</w:t>
      </w:r>
      <w:r w:rsidR="004479F3" w:rsidRPr="002E4850">
        <w:rPr>
          <w:lang w:val="es-ES_tradnl" w:eastAsia="nl-NL"/>
        </w:rPr>
        <w:t xml:space="preserve"> </w:t>
      </w:r>
      <w:r w:rsidRPr="002E4850">
        <w:rPr>
          <w:lang w:val="es-ES_tradnl" w:eastAsia="nl-NL"/>
        </w:rPr>
        <w:t xml:space="preserve">De este modo, las delegaciones disponen de más tiempo para </w:t>
      </w:r>
      <w:r w:rsidRPr="002E4850">
        <w:rPr>
          <w:lang w:val="es-ES_tradnl" w:eastAsia="nl-NL"/>
        </w:rPr>
        <w:lastRenderedPageBreak/>
        <w:t>preparar las Asambleas y las sesiones del Comité del Programa y Presupuesto (PBC).</w:t>
      </w:r>
      <w:r w:rsidR="004479F3" w:rsidRPr="002E4850">
        <w:rPr>
          <w:lang w:val="es-ES_tradnl" w:eastAsia="nl-NL"/>
        </w:rPr>
        <w:t xml:space="preserve"> </w:t>
      </w:r>
      <w:r w:rsidRPr="002E4850">
        <w:rPr>
          <w:lang w:val="es-ES_tradnl" w:eastAsia="nl-NL"/>
        </w:rPr>
        <w:t>Dijo que los resultados financieros positivos de la Organización en</w:t>
      </w:r>
      <w:r w:rsidR="004479F3" w:rsidRPr="002E4850">
        <w:rPr>
          <w:lang w:val="es-ES_tradnl" w:eastAsia="nl-NL"/>
        </w:rPr>
        <w:t> 2</w:t>
      </w:r>
      <w:r w:rsidRPr="002E4850">
        <w:rPr>
          <w:lang w:val="es-ES_tradnl" w:eastAsia="nl-NL"/>
        </w:rPr>
        <w:t>024, con un superávit de</w:t>
      </w:r>
      <w:r w:rsidR="004479F3" w:rsidRPr="002E4850">
        <w:rPr>
          <w:lang w:val="es-ES_tradnl" w:eastAsia="nl-NL"/>
        </w:rPr>
        <w:t> 1</w:t>
      </w:r>
      <w:r w:rsidRPr="002E4850">
        <w:rPr>
          <w:lang w:val="es-ES_tradnl" w:eastAsia="nl-NL"/>
        </w:rPr>
        <w:t>40 millones de francos suizos, son una buena noticia.</w:t>
      </w:r>
      <w:r w:rsidR="004479F3" w:rsidRPr="002E4850">
        <w:rPr>
          <w:lang w:val="es-ES_tradnl" w:eastAsia="nl-NL"/>
        </w:rPr>
        <w:t xml:space="preserve"> </w:t>
      </w:r>
      <w:r w:rsidRPr="002E4850">
        <w:rPr>
          <w:lang w:val="es-ES_tradnl" w:eastAsia="nl-NL"/>
        </w:rPr>
        <w:t xml:space="preserve">Las tasas pagadas a la </w:t>
      </w:r>
      <w:r w:rsidR="00C0037F" w:rsidRPr="002E4850">
        <w:rPr>
          <w:lang w:val="es-ES_tradnl" w:eastAsia="nl-NL"/>
        </w:rPr>
        <w:t xml:space="preserve">OMPI </w:t>
      </w:r>
      <w:r w:rsidRPr="002E4850">
        <w:rPr>
          <w:lang w:val="es-ES_tradnl" w:eastAsia="nl-NL"/>
        </w:rPr>
        <w:t>por los usuarios de su sistema mundial de presentación y registro de solicitudes de PI, especialmente los usuarios de los sistemas del PCT y de Madrid, representan el</w:t>
      </w:r>
      <w:r w:rsidR="004479F3" w:rsidRPr="002E4850">
        <w:rPr>
          <w:lang w:val="es-ES_tradnl" w:eastAsia="nl-NL"/>
        </w:rPr>
        <w:t> 9</w:t>
      </w:r>
      <w:r w:rsidRPr="002E4850">
        <w:rPr>
          <w:lang w:val="es-ES_tradnl" w:eastAsia="nl-NL"/>
        </w:rPr>
        <w:t>5 % de sus ingresos y constituyen su núcleo financiero.</w:t>
      </w:r>
      <w:r w:rsidR="004479F3" w:rsidRPr="002E4850">
        <w:rPr>
          <w:lang w:val="es-ES_tradnl" w:eastAsia="nl-NL"/>
        </w:rPr>
        <w:t xml:space="preserve"> </w:t>
      </w:r>
      <w:r w:rsidRPr="002E4850">
        <w:rPr>
          <w:lang w:val="es-ES_tradnl" w:eastAsia="nl-NL"/>
        </w:rPr>
        <w:t>Comentó que es necesario mantener una gestión financiera prudente y eficaz, dada la exposición de la Organización a las fluctuaciones económicas.</w:t>
      </w:r>
      <w:r w:rsidR="004479F3" w:rsidRPr="002E4850">
        <w:rPr>
          <w:lang w:val="es-ES_tradnl" w:eastAsia="nl-NL"/>
        </w:rPr>
        <w:t xml:space="preserve"> </w:t>
      </w:r>
      <w:r w:rsidRPr="002E4850">
        <w:rPr>
          <w:lang w:val="es-ES_tradnl" w:eastAsia="nl-NL"/>
        </w:rPr>
        <w:t xml:space="preserve">Los esfuerzos para mejorar la eficiencia en la </w:t>
      </w:r>
      <w:r w:rsidR="00C0037F" w:rsidRPr="002E4850">
        <w:rPr>
          <w:lang w:val="es-ES_tradnl" w:eastAsia="nl-NL"/>
        </w:rPr>
        <w:t xml:space="preserve">OMPI </w:t>
      </w:r>
      <w:r w:rsidRPr="002E4850">
        <w:rPr>
          <w:lang w:val="es-ES_tradnl" w:eastAsia="nl-NL"/>
        </w:rPr>
        <w:t xml:space="preserve">mediante el uso de tecnologías de inteligencia artificial (IA) son encomiables y el Diálogo de la </w:t>
      </w:r>
      <w:r w:rsidR="00C0037F" w:rsidRPr="002E4850">
        <w:rPr>
          <w:lang w:val="es-ES_tradnl" w:eastAsia="nl-NL"/>
        </w:rPr>
        <w:t xml:space="preserve">OMPI </w:t>
      </w:r>
      <w:r w:rsidRPr="002E4850">
        <w:rPr>
          <w:lang w:val="es-ES_tradnl" w:eastAsia="nl-NL"/>
        </w:rPr>
        <w:t>sobre Propiedad Intelectual y Tecnologías de Vanguardia atrae a un público numeroso</w:t>
      </w:r>
      <w:r w:rsidR="00B262D6" w:rsidRPr="002E4850">
        <w:rPr>
          <w:lang w:val="es-ES_tradnl" w:eastAsia="nl-NL"/>
        </w:rPr>
        <w:t>.</w:t>
      </w:r>
      <w:r w:rsidR="004479F3" w:rsidRPr="002E4850">
        <w:rPr>
          <w:lang w:val="es-ES_tradnl" w:eastAsia="nl-NL"/>
        </w:rPr>
        <w:t xml:space="preserve"> </w:t>
      </w:r>
      <w:r w:rsidRPr="002E4850">
        <w:rPr>
          <w:lang w:val="es-ES_tradnl" w:eastAsia="nl-NL"/>
        </w:rPr>
        <w:t>Declaró que se acogen con satisfacción las iniciativas en curso para acelerar la transformación digital de la Organización y ofrecer a los Estados miembros y demás partes interesadas una plataforma para debatir sobre las tecnologías de vanguardia relacionadas con la PI, incluida la IA.</w:t>
      </w:r>
      <w:r w:rsidR="004479F3" w:rsidRPr="002E4850">
        <w:rPr>
          <w:lang w:val="es-ES_tradnl" w:eastAsia="nl-NL"/>
        </w:rPr>
        <w:t xml:space="preserve"> </w:t>
      </w:r>
      <w:r w:rsidRPr="002E4850">
        <w:rPr>
          <w:lang w:val="es-ES_tradnl" w:eastAsia="nl-NL"/>
        </w:rPr>
        <w:t>Considera que estos debates también deben continuar en el Comité Permanente sobre el Derecho de Patentes (SCP) y en el Comité Permanente de Derecho de Autor y Derechos Conexos (SCCR).</w:t>
      </w:r>
      <w:r w:rsidR="004479F3" w:rsidRPr="002E4850">
        <w:rPr>
          <w:lang w:val="es-ES_tradnl" w:eastAsia="nl-NL"/>
        </w:rPr>
        <w:t xml:space="preserve"> </w:t>
      </w:r>
      <w:r w:rsidR="00DA456D" w:rsidRPr="002E4850">
        <w:rPr>
          <w:lang w:val="es-ES_tradnl" w:eastAsia="nl-NL"/>
        </w:rPr>
        <w:t>Opinó que la OMPI</w:t>
      </w:r>
      <w:r w:rsidR="00C0037F" w:rsidRPr="002E4850">
        <w:rPr>
          <w:lang w:val="es-ES_tradnl" w:eastAsia="nl-NL"/>
        </w:rPr>
        <w:t xml:space="preserve"> </w:t>
      </w:r>
      <w:r w:rsidRPr="002E4850">
        <w:rPr>
          <w:lang w:val="es-ES_tradnl" w:eastAsia="nl-NL"/>
        </w:rPr>
        <w:t xml:space="preserve">no debe perder de vista su mandato principal, </w:t>
      </w:r>
      <w:r w:rsidR="004479F3" w:rsidRPr="002E4850">
        <w:rPr>
          <w:lang w:val="es-ES_tradnl" w:eastAsia="nl-NL"/>
        </w:rPr>
        <w:t>“</w:t>
      </w:r>
      <w:r w:rsidRPr="002E4850">
        <w:rPr>
          <w:lang w:val="es-ES_tradnl" w:eastAsia="nl-NL"/>
        </w:rPr>
        <w:t>fomentar la protección de la propiedad intelectual en todo el mundo</w:t>
      </w:r>
      <w:r w:rsidR="004479F3" w:rsidRPr="002E4850">
        <w:rPr>
          <w:lang w:val="es-ES_tradnl" w:eastAsia="nl-NL"/>
        </w:rPr>
        <w:t>”</w:t>
      </w:r>
      <w:r w:rsidRPr="002E4850">
        <w:rPr>
          <w:lang w:val="es-ES_tradnl" w:eastAsia="nl-NL"/>
        </w:rPr>
        <w:t xml:space="preserve"> del Convenio que establece la Organización Mundial de la Propiedad Intelectual (Convenio de la </w:t>
      </w:r>
      <w:r w:rsidR="00C0037F" w:rsidRPr="002E4850">
        <w:rPr>
          <w:lang w:val="es-ES_tradnl" w:eastAsia="nl-NL"/>
        </w:rPr>
        <w:t xml:space="preserve">OMPI </w:t>
      </w:r>
      <w:r w:rsidRPr="002E4850">
        <w:rPr>
          <w:lang w:val="es-ES_tradnl" w:eastAsia="nl-NL"/>
        </w:rPr>
        <w:t>) mediante la cooperación entre Estados.</w:t>
      </w:r>
      <w:bookmarkEnd w:id="8"/>
      <w:bookmarkEnd w:id="9"/>
    </w:p>
    <w:p w14:paraId="6A12C424" w14:textId="19A7C2CE" w:rsidR="00EA1371" w:rsidRPr="002E4850" w:rsidRDefault="00873F6E" w:rsidP="00C00A13">
      <w:pPr>
        <w:pStyle w:val="ONUMFS"/>
        <w:spacing w:after="240"/>
        <w:rPr>
          <w:lang w:val="es-ES_tradnl"/>
        </w:rPr>
      </w:pPr>
      <w:r w:rsidRPr="002E4850">
        <w:rPr>
          <w:lang w:val="es-ES_tradnl"/>
        </w:rPr>
        <w:t xml:space="preserve">La </w:t>
      </w:r>
      <w:bookmarkStart w:id="10" w:name="_Hlk203058156"/>
      <w:bookmarkStart w:id="11" w:name="_Hlk203643327"/>
      <w:r w:rsidRPr="002E4850">
        <w:rPr>
          <w:lang w:val="es-ES_tradnl"/>
        </w:rPr>
        <w:t xml:space="preserve">delegación del Ecuador, haciendo uso de la palabra en nombre del Grupo de Países de América Latina y el Caribe (GRULAC), dijo </w:t>
      </w:r>
      <w:bookmarkEnd w:id="10"/>
      <w:r w:rsidRPr="002E4850">
        <w:rPr>
          <w:lang w:val="es-ES_tradnl"/>
        </w:rPr>
        <w:t>que</w:t>
      </w:r>
      <w:bookmarkEnd w:id="11"/>
      <w:r w:rsidRPr="002E4850">
        <w:rPr>
          <w:lang w:val="es-ES_tradnl"/>
        </w:rPr>
        <w:t xml:space="preserve"> el sistema de PI debe ser sensible a las necesidades de todos los países, especialmente de los países en desarrollo, y proteger los derechos de los titulares de los conocimientos a fin de fomentar la innovación, la cultura y la tecnología, contribuyendo así al desarrollo sostenible.</w:t>
      </w:r>
      <w:r w:rsidR="004479F3" w:rsidRPr="002E4850">
        <w:rPr>
          <w:lang w:val="es-ES_tradnl"/>
        </w:rPr>
        <w:t xml:space="preserve"> </w:t>
      </w:r>
      <w:r w:rsidRPr="002E4850">
        <w:rPr>
          <w:lang w:val="es-ES_tradnl"/>
        </w:rPr>
        <w:t xml:space="preserve">Dijo que la mejora de la calidad de los servicios de la </w:t>
      </w:r>
      <w:r w:rsidR="00C0037F" w:rsidRPr="002E4850">
        <w:rPr>
          <w:lang w:val="es-ES_tradnl"/>
        </w:rPr>
        <w:t xml:space="preserve">OMPI </w:t>
      </w:r>
      <w:r w:rsidRPr="002E4850">
        <w:rPr>
          <w:lang w:val="es-ES_tradnl"/>
        </w:rPr>
        <w:t>ha impulsado la demanda y generado un superávit financiero sólido.</w:t>
      </w:r>
      <w:r w:rsidR="004479F3" w:rsidRPr="002E4850">
        <w:rPr>
          <w:lang w:val="es-ES_tradnl"/>
        </w:rPr>
        <w:t xml:space="preserve"> </w:t>
      </w:r>
      <w:r w:rsidRPr="002E4850">
        <w:rPr>
          <w:lang w:val="es-ES_tradnl"/>
        </w:rPr>
        <w:t>D</w:t>
      </w:r>
      <w:r w:rsidR="00F22419" w:rsidRPr="002E4850">
        <w:rPr>
          <w:lang w:val="es-ES_tradnl"/>
        </w:rPr>
        <w:t>ijo</w:t>
      </w:r>
      <w:r w:rsidRPr="002E4850">
        <w:rPr>
          <w:lang w:val="es-ES_tradnl"/>
        </w:rPr>
        <w:t xml:space="preserve"> que el GRULAC acog</w:t>
      </w:r>
      <w:r w:rsidR="00F22419" w:rsidRPr="002E4850">
        <w:rPr>
          <w:lang w:val="es-ES_tradnl"/>
        </w:rPr>
        <w:t>e</w:t>
      </w:r>
      <w:r w:rsidRPr="002E4850">
        <w:rPr>
          <w:lang w:val="es-ES_tradnl"/>
        </w:rPr>
        <w:t xml:space="preserve"> con satisfacción la labor realizada por la </w:t>
      </w:r>
      <w:r w:rsidR="00C0037F" w:rsidRPr="002E4850">
        <w:rPr>
          <w:lang w:val="es-ES_tradnl"/>
        </w:rPr>
        <w:t xml:space="preserve">OMPI </w:t>
      </w:r>
      <w:r w:rsidRPr="002E4850">
        <w:rPr>
          <w:lang w:val="es-ES_tradnl"/>
        </w:rPr>
        <w:t>en los países de América Latina y el Caribe y la propuesta de creación del Fondo de Aceleración del Desarrollo, que facilitará la armonización de la PI con las prioridades de desarrollo definidas por las oficinas nacionales de PI.</w:t>
      </w:r>
      <w:r w:rsidR="004479F3" w:rsidRPr="002E4850">
        <w:rPr>
          <w:lang w:val="es-ES_tradnl"/>
        </w:rPr>
        <w:t xml:space="preserve"> </w:t>
      </w:r>
      <w:r w:rsidRPr="002E4850">
        <w:rPr>
          <w:lang w:val="es-ES_tradnl"/>
        </w:rPr>
        <w:t>El programa de trabajo y presupuesto para 2026/27 debe incluir directrices para fomentar una asignación de recursos transparente y estratégica, empoderar a los titulares de derechos y estimular la innovación inclusiva y el desarrollo sostenible.</w:t>
      </w:r>
      <w:r w:rsidR="004479F3" w:rsidRPr="002E4850">
        <w:rPr>
          <w:lang w:val="es-ES_tradnl"/>
        </w:rPr>
        <w:t xml:space="preserve"> </w:t>
      </w:r>
      <w:r w:rsidRPr="002E4850">
        <w:rPr>
          <w:lang w:val="es-ES_tradnl"/>
        </w:rPr>
        <w:t>Opina que debe tomarse urgentemente una decisión sobre la apertura de una oficina en Colombia de acuerdo con los principios acordados en</w:t>
      </w:r>
      <w:r w:rsidR="004479F3" w:rsidRPr="002E4850">
        <w:rPr>
          <w:lang w:val="es-ES_tradnl"/>
        </w:rPr>
        <w:t> 2</w:t>
      </w:r>
      <w:r w:rsidRPr="002E4850">
        <w:rPr>
          <w:lang w:val="es-ES_tradnl"/>
        </w:rPr>
        <w:t>015.</w:t>
      </w:r>
      <w:r w:rsidR="004479F3" w:rsidRPr="002E4850">
        <w:rPr>
          <w:lang w:val="es-ES_tradnl"/>
        </w:rPr>
        <w:t xml:space="preserve"> </w:t>
      </w:r>
      <w:r w:rsidRPr="002E4850">
        <w:rPr>
          <w:lang w:val="es-ES_tradnl"/>
        </w:rPr>
        <w:t>También acogió con satisfacción la adopción del Tratado de Riad sobre el Derecho de los Diseños.</w:t>
      </w:r>
    </w:p>
    <w:p w14:paraId="48BA9AC2" w14:textId="7234FDAF" w:rsidR="00EA1371" w:rsidRPr="002E4850" w:rsidRDefault="00873F6E" w:rsidP="00C00A13">
      <w:pPr>
        <w:pStyle w:val="ONUMFS"/>
        <w:spacing w:after="240"/>
        <w:rPr>
          <w:lang w:val="es-ES_tradnl"/>
        </w:rPr>
      </w:pPr>
      <w:bookmarkStart w:id="12" w:name="_Hlk172196024"/>
      <w:r w:rsidRPr="002E4850">
        <w:rPr>
          <w:lang w:val="es-ES_tradnl"/>
        </w:rPr>
        <w:t xml:space="preserve">La delegación de Namibia, haciendo uso de la palabra en nombre del Grupo Africano, dijo que </w:t>
      </w:r>
      <w:r w:rsidRPr="002E4850">
        <w:rPr>
          <w:color w:val="000000"/>
          <w:lang w:val="es-ES_tradnl"/>
        </w:rPr>
        <w:t>está comprometida con la AD de la Organización como medio de impulsar la PI en aras del desarrollo socioeconómico y acog</w:t>
      </w:r>
      <w:r w:rsidR="00F22419" w:rsidRPr="002E4850">
        <w:rPr>
          <w:color w:val="000000"/>
          <w:lang w:val="es-ES_tradnl"/>
        </w:rPr>
        <w:t>e</w:t>
      </w:r>
      <w:r w:rsidRPr="002E4850">
        <w:rPr>
          <w:color w:val="000000"/>
          <w:lang w:val="es-ES_tradnl"/>
        </w:rPr>
        <w:t xml:space="preserve"> con satisfacción la propuesta de crear el </w:t>
      </w:r>
      <w:r w:rsidRPr="002E4850">
        <w:rPr>
          <w:lang w:val="es-ES_tradnl"/>
        </w:rPr>
        <w:t>Fondo de Aceleración del Desarrollo</w:t>
      </w:r>
      <w:r w:rsidRPr="002E4850">
        <w:rPr>
          <w:color w:val="000000"/>
          <w:lang w:val="es-ES_tradnl"/>
        </w:rPr>
        <w:t>.</w:t>
      </w:r>
      <w:r w:rsidR="004479F3" w:rsidRPr="002E4850">
        <w:rPr>
          <w:color w:val="000000"/>
          <w:lang w:val="es-ES_tradnl"/>
        </w:rPr>
        <w:t xml:space="preserve"> </w:t>
      </w:r>
      <w:r w:rsidRPr="002E4850">
        <w:rPr>
          <w:color w:val="000000"/>
          <w:lang w:val="es-ES_tradnl"/>
        </w:rPr>
        <w:t xml:space="preserve">Dijo que los esfuerzos de la </w:t>
      </w:r>
      <w:r w:rsidR="00C0037F" w:rsidRPr="002E4850">
        <w:rPr>
          <w:color w:val="000000"/>
          <w:lang w:val="es-ES_tradnl"/>
        </w:rPr>
        <w:t xml:space="preserve">OMPI </w:t>
      </w:r>
      <w:r w:rsidRPr="002E4850">
        <w:rPr>
          <w:color w:val="000000"/>
          <w:lang w:val="es-ES_tradnl"/>
        </w:rPr>
        <w:t>para contribuir al logro de los ODS deben reflejarse en todas sus actividades y en el programa de trabajo y presupuesto para 2026/27.</w:t>
      </w:r>
      <w:r w:rsidR="004479F3" w:rsidRPr="002E4850">
        <w:rPr>
          <w:color w:val="000000"/>
          <w:lang w:val="es-ES_tradnl"/>
        </w:rPr>
        <w:t xml:space="preserve"> </w:t>
      </w:r>
      <w:r w:rsidRPr="002E4850">
        <w:rPr>
          <w:color w:val="000000"/>
          <w:lang w:val="es-ES_tradnl"/>
        </w:rPr>
        <w:t>Destacó que el Grupo respalda el programa de trabajo sobre patentes y salud, cuyo objetivo es apoyar la flexibilidad nacional en la concesión de licencias y promover la capacidad regional de fabricación de productos farmacéuticos, aspectos fundamentales para la preparación ante una pandemia.</w:t>
      </w:r>
      <w:r w:rsidR="004479F3" w:rsidRPr="002E4850">
        <w:rPr>
          <w:color w:val="000000"/>
          <w:lang w:val="es-ES_tradnl"/>
        </w:rPr>
        <w:t xml:space="preserve"> </w:t>
      </w:r>
      <w:r w:rsidRPr="002E4850">
        <w:rPr>
          <w:color w:val="000000"/>
          <w:lang w:val="es-ES_tradnl"/>
        </w:rPr>
        <w:t>Este punto se puso de relieve en una conferencia internacional sobre la función de la PI y la innovación para abordar los retos mundiales de la salud pública celebrada en mayo de</w:t>
      </w:r>
      <w:r w:rsidR="004479F3" w:rsidRPr="002E4850">
        <w:rPr>
          <w:color w:val="000000"/>
          <w:lang w:val="es-ES_tradnl"/>
        </w:rPr>
        <w:t> 2</w:t>
      </w:r>
      <w:r w:rsidRPr="002E4850">
        <w:rPr>
          <w:color w:val="000000"/>
          <w:lang w:val="es-ES_tradnl"/>
        </w:rPr>
        <w:t>025.</w:t>
      </w:r>
      <w:r w:rsidR="004479F3" w:rsidRPr="002E4850">
        <w:rPr>
          <w:color w:val="000000"/>
          <w:lang w:val="es-ES_tradnl"/>
        </w:rPr>
        <w:t xml:space="preserve"> </w:t>
      </w:r>
      <w:r w:rsidRPr="002E4850">
        <w:rPr>
          <w:color w:val="000000"/>
          <w:lang w:val="es-ES_tradnl"/>
        </w:rPr>
        <w:t xml:space="preserve">Considera que la asistencia técnica de la </w:t>
      </w:r>
      <w:r w:rsidR="00C0037F" w:rsidRPr="002E4850">
        <w:rPr>
          <w:color w:val="000000"/>
          <w:lang w:val="es-ES_tradnl"/>
        </w:rPr>
        <w:t xml:space="preserve">OMPI </w:t>
      </w:r>
      <w:r w:rsidRPr="002E4850">
        <w:rPr>
          <w:color w:val="000000"/>
          <w:lang w:val="es-ES_tradnl"/>
        </w:rPr>
        <w:t>debe estar impulsada por la demanda, ser transparente y adaptarse a las estrategias nacionales de desarrollo.</w:t>
      </w:r>
      <w:r w:rsidR="004479F3" w:rsidRPr="002E4850">
        <w:rPr>
          <w:color w:val="000000"/>
          <w:lang w:val="es-ES_tradnl"/>
        </w:rPr>
        <w:t xml:space="preserve"> </w:t>
      </w:r>
      <w:r w:rsidRPr="002E4850">
        <w:rPr>
          <w:color w:val="000000"/>
          <w:lang w:val="es-ES_tradnl"/>
        </w:rPr>
        <w:t>Se necesita más apoyo en los ámbitos de fortalecimiento de capacidades institucionales, reforma legislativa, digitalización de las oficinas de PI y desarrollo del capital humano.</w:t>
      </w:r>
      <w:r w:rsidR="004479F3" w:rsidRPr="002E4850">
        <w:rPr>
          <w:color w:val="000000"/>
          <w:lang w:val="es-ES_tradnl"/>
        </w:rPr>
        <w:t xml:space="preserve"> </w:t>
      </w:r>
      <w:r w:rsidRPr="002E4850">
        <w:rPr>
          <w:color w:val="000000"/>
          <w:lang w:val="es-ES_tradnl"/>
        </w:rPr>
        <w:t>La cooperación Sur-Sur y triangular podría nutrir el aprendizaje entre iguales de los países en desarrollo.</w:t>
      </w:r>
      <w:r w:rsidR="004479F3" w:rsidRPr="002E4850">
        <w:rPr>
          <w:color w:val="000000"/>
          <w:lang w:val="es-ES_tradnl"/>
        </w:rPr>
        <w:t xml:space="preserve"> </w:t>
      </w:r>
      <w:r w:rsidRPr="002E4850">
        <w:rPr>
          <w:color w:val="000000"/>
          <w:lang w:val="es-ES_tradnl"/>
        </w:rPr>
        <w:t>Es necesario debatir más sobre las excepciones y limitaciones del derecho de autor para bibliotecas, archivos e instituciones docentes y de investigación para personas con discapacidad.</w:t>
      </w:r>
      <w:r w:rsidR="004479F3" w:rsidRPr="002E4850">
        <w:rPr>
          <w:color w:val="000000"/>
          <w:lang w:val="es-ES_tradnl"/>
        </w:rPr>
        <w:t xml:space="preserve"> </w:t>
      </w:r>
      <w:r w:rsidRPr="002E4850">
        <w:rPr>
          <w:color w:val="000000"/>
          <w:lang w:val="es-ES_tradnl"/>
        </w:rPr>
        <w:t>La educación y la investigación fomentan la innovación, la competencia y el desarrollo económico.</w:t>
      </w:r>
      <w:r w:rsidR="004479F3" w:rsidRPr="002E4850">
        <w:rPr>
          <w:color w:val="000000"/>
          <w:lang w:val="es-ES_tradnl"/>
        </w:rPr>
        <w:t xml:space="preserve"> </w:t>
      </w:r>
      <w:r w:rsidRPr="002E4850">
        <w:rPr>
          <w:color w:val="000000"/>
          <w:lang w:val="es-ES_tradnl"/>
        </w:rPr>
        <w:t xml:space="preserve">También podrían contribuir a la </w:t>
      </w:r>
      <w:r w:rsidRPr="002E4850">
        <w:rPr>
          <w:color w:val="000000"/>
          <w:lang w:val="es-ES_tradnl"/>
        </w:rPr>
        <w:lastRenderedPageBreak/>
        <w:t>consecución de los ODS, concretamente el ODS</w:t>
      </w:r>
      <w:r w:rsidR="004479F3" w:rsidRPr="002E4850">
        <w:rPr>
          <w:color w:val="000000"/>
          <w:lang w:val="es-ES_tradnl"/>
        </w:rPr>
        <w:t> 4</w:t>
      </w:r>
      <w:r w:rsidRPr="002E4850">
        <w:rPr>
          <w:color w:val="000000"/>
          <w:lang w:val="es-ES_tradnl"/>
        </w:rPr>
        <w:t xml:space="preserve"> (educación de calidad) y el ODS</w:t>
      </w:r>
      <w:r w:rsidR="004479F3" w:rsidRPr="002E4850">
        <w:rPr>
          <w:color w:val="000000"/>
          <w:lang w:val="es-ES_tradnl"/>
        </w:rPr>
        <w:t> 1</w:t>
      </w:r>
      <w:r w:rsidRPr="002E4850">
        <w:rPr>
          <w:color w:val="000000"/>
          <w:lang w:val="es-ES_tradnl"/>
        </w:rPr>
        <w:t>0 (reducción de las desigualdades).</w:t>
      </w:r>
      <w:r w:rsidR="004479F3" w:rsidRPr="002E4850">
        <w:rPr>
          <w:color w:val="000000"/>
          <w:lang w:val="es-ES_tradnl"/>
        </w:rPr>
        <w:t xml:space="preserve"> </w:t>
      </w:r>
      <w:r w:rsidRPr="002E4850">
        <w:rPr>
          <w:color w:val="000000"/>
          <w:lang w:val="es-ES_tradnl"/>
        </w:rPr>
        <w:t>Concluyó comentando que el desequilibrio existente desde hace tiempo en la representación geográfica de la plantilla de la Organización y, particularmente, la escasa representación de nacionales africanos, es motivo de grave preocupación.</w:t>
      </w:r>
      <w:bookmarkEnd w:id="12"/>
    </w:p>
    <w:p w14:paraId="0F3D2B45" w14:textId="32CA4317" w:rsidR="00EA1371" w:rsidRPr="002E4850" w:rsidRDefault="00873F6E" w:rsidP="00C00A13">
      <w:pPr>
        <w:pStyle w:val="ONUMFS"/>
        <w:spacing w:after="240"/>
        <w:rPr>
          <w:lang w:val="es-ES_tradnl"/>
        </w:rPr>
      </w:pPr>
      <w:r w:rsidRPr="002E4850">
        <w:rPr>
          <w:lang w:val="es-ES_tradnl"/>
        </w:rPr>
        <w:t>La delegación de Argelia, haciendo uso de la palabra en nombre del Grupo Árabe, se congratuló de la saneada situación financiera de la Organización, de los recientes avances en materia de ejecución de proyectos y de la adopción del Tratado GRATK y del Tratado de Riad sobre el Derecho de los Diseños.</w:t>
      </w:r>
      <w:r w:rsidR="004479F3" w:rsidRPr="002E4850">
        <w:rPr>
          <w:lang w:val="es-ES_tradnl"/>
        </w:rPr>
        <w:t xml:space="preserve"> </w:t>
      </w:r>
      <w:r w:rsidRPr="002E4850">
        <w:rPr>
          <w:lang w:val="es-ES_tradnl"/>
        </w:rPr>
        <w:t>Dijo que apoya plenamente la renovación del mandato del CIG y la propuesta de programa de trabajo y presupuesto para 2026/27, especialmente en lo que respecta a las iniciativas de desarrollo, el Fondo de Aceleración del Desarrollo y los proyectos para alcanzar los ODS.</w:t>
      </w:r>
      <w:r w:rsidR="004479F3" w:rsidRPr="002E4850">
        <w:rPr>
          <w:lang w:val="es-ES_tradnl"/>
        </w:rPr>
        <w:t xml:space="preserve"> </w:t>
      </w:r>
      <w:r w:rsidRPr="002E4850">
        <w:rPr>
          <w:lang w:val="es-ES_tradnl"/>
        </w:rPr>
        <w:t>Es necesario adoptar disposiciones jurídicamente vinculantes sobre excepciones y limitaciones, con el fin de mantener un equilibrio entre los intereses de los titulares de derechos y el acceso público al conocimiento.</w:t>
      </w:r>
      <w:r w:rsidR="004479F3" w:rsidRPr="002E4850">
        <w:rPr>
          <w:lang w:val="es-ES_tradnl"/>
        </w:rPr>
        <w:t xml:space="preserve"> </w:t>
      </w:r>
      <w:r w:rsidR="00DA456D" w:rsidRPr="002E4850">
        <w:rPr>
          <w:lang w:val="es-ES_tradnl"/>
        </w:rPr>
        <w:t>Recalcó que la OMPI</w:t>
      </w:r>
      <w:r w:rsidR="00C0037F" w:rsidRPr="002E4850">
        <w:rPr>
          <w:lang w:val="es-ES_tradnl"/>
        </w:rPr>
        <w:t xml:space="preserve"> </w:t>
      </w:r>
      <w:r w:rsidRPr="002E4850">
        <w:rPr>
          <w:lang w:val="es-ES_tradnl"/>
        </w:rPr>
        <w:t>tiene un papel clave que desempeñar en la creación de un entorno favorable a la innovación, la creatividad y el espíritu empresarial, especialmente para los jóvenes, las mujeres, las pequeñas y medianas empresas (pymes) y las empresas emergentes.</w:t>
      </w:r>
      <w:r w:rsidR="004479F3" w:rsidRPr="002E4850">
        <w:rPr>
          <w:lang w:val="es-ES_tradnl"/>
        </w:rPr>
        <w:t xml:space="preserve"> </w:t>
      </w:r>
      <w:r w:rsidRPr="002E4850">
        <w:rPr>
          <w:lang w:val="es-ES_tradnl"/>
        </w:rPr>
        <w:t>En este sentido, estima que deben ampliarse las actividades de fortalecimiento de capacidades y formación para fomentar el desarrollo socioeconómico.</w:t>
      </w:r>
      <w:r w:rsidR="004479F3" w:rsidRPr="002E4850">
        <w:rPr>
          <w:lang w:val="es-ES_tradnl"/>
        </w:rPr>
        <w:t xml:space="preserve"> </w:t>
      </w:r>
      <w:r w:rsidRPr="002E4850">
        <w:rPr>
          <w:lang w:val="es-ES_tradnl"/>
        </w:rPr>
        <w:t>Los países árabes cuentan con una rica cantera de jóvenes inventores y creadores que pueden contribuir al desarrollo y la innovación mundiales.</w:t>
      </w:r>
      <w:r w:rsidR="004479F3" w:rsidRPr="002E4850">
        <w:rPr>
          <w:lang w:val="es-ES_tradnl"/>
        </w:rPr>
        <w:t xml:space="preserve"> </w:t>
      </w:r>
      <w:r w:rsidRPr="002E4850">
        <w:rPr>
          <w:lang w:val="es-ES_tradnl"/>
        </w:rPr>
        <w:t>Explicó que el Grupo concede gran importancia al uso</w:t>
      </w:r>
      <w:r w:rsidR="004479F3" w:rsidRPr="002E4850">
        <w:rPr>
          <w:lang w:val="es-ES_tradnl"/>
        </w:rPr>
        <w:t xml:space="preserve"> del </w:t>
      </w:r>
      <w:r w:rsidRPr="002E4850">
        <w:rPr>
          <w:lang w:val="es-ES_tradnl"/>
        </w:rPr>
        <w:t>idioma árabe en las publicaciones, el material informativo y los sistemas de protección.</w:t>
      </w:r>
      <w:r w:rsidR="004479F3" w:rsidRPr="002E4850">
        <w:rPr>
          <w:lang w:val="es-ES_tradnl"/>
        </w:rPr>
        <w:t xml:space="preserve"> </w:t>
      </w:r>
      <w:r w:rsidRPr="002E4850">
        <w:rPr>
          <w:lang w:val="es-ES_tradnl"/>
        </w:rPr>
        <w:t>Valoró positivamente que el PBC hubiera dado prioridad al multilingüismo.</w:t>
      </w:r>
      <w:r w:rsidR="004479F3" w:rsidRPr="002E4850">
        <w:rPr>
          <w:lang w:val="es-ES_tradnl"/>
        </w:rPr>
        <w:t xml:space="preserve"> </w:t>
      </w:r>
      <w:r w:rsidRPr="002E4850">
        <w:rPr>
          <w:lang w:val="es-ES_tradnl"/>
        </w:rPr>
        <w:t>Es necesario lograr un equilibrio geográfico en la contratación de personal, sobre todo en los puestos de mando, lo que permitirá a la Organización responder con mayor eficacia a las necesidades de todos los Estados miembros.</w:t>
      </w:r>
      <w:r w:rsidR="004479F3" w:rsidRPr="002E4850">
        <w:rPr>
          <w:lang w:val="es-ES_tradnl"/>
        </w:rPr>
        <w:t xml:space="preserve"> </w:t>
      </w:r>
      <w:r w:rsidRPr="002E4850">
        <w:rPr>
          <w:lang w:val="es-ES_tradnl"/>
        </w:rPr>
        <w:t>Concluyó recordando que Israel prosigue sus ataques contra el pueblo palestino y contra su patrimonio material e inmaterial, amenazando así su sistema de PI.</w:t>
      </w:r>
    </w:p>
    <w:p w14:paraId="37E3A3F7" w14:textId="58D69785" w:rsidR="00EA1371" w:rsidRPr="002E4850" w:rsidRDefault="00873F6E" w:rsidP="00C00A13">
      <w:pPr>
        <w:pStyle w:val="ONUMFS"/>
        <w:spacing w:after="240"/>
        <w:rPr>
          <w:lang w:val="es-ES_tradnl"/>
        </w:rPr>
      </w:pPr>
      <w:r w:rsidRPr="002E4850">
        <w:rPr>
          <w:lang w:val="es-ES_tradnl"/>
        </w:rPr>
        <w:t>La delegación</w:t>
      </w:r>
      <w:r w:rsidR="004479F3" w:rsidRPr="002E4850">
        <w:rPr>
          <w:lang w:val="es-ES_tradnl"/>
        </w:rPr>
        <w:t xml:space="preserve"> de El Salvador</w:t>
      </w:r>
      <w:r w:rsidRPr="002E4850">
        <w:rPr>
          <w:lang w:val="es-ES_tradnl"/>
        </w:rPr>
        <w:t>, haciendo uso de la palabra en su calidad de Secretaría Pro Tempore del Foro de Ministros encargados de temas de Propiedad Intelectual de Centroamérica y la República Dominicana, manifestó que el diálogo político de alto nivel que ha permitido el Foro de Ministros y la visión compartida de sus países miembros ha fomentado el uso de los derechos de PI como herramienta clave para el desarrollo económico, social y cultural, ha impulsado políticas públicas para una gestión integral de la PI en toda la subregión y ha permitido adaptar las buenas prácticas internacionales a las realidades locales.</w:t>
      </w:r>
      <w:r w:rsidR="004479F3" w:rsidRPr="002E4850">
        <w:rPr>
          <w:lang w:val="es-ES_tradnl"/>
        </w:rPr>
        <w:t xml:space="preserve"> </w:t>
      </w:r>
      <w:r w:rsidRPr="002E4850">
        <w:rPr>
          <w:lang w:val="es-ES_tradnl"/>
        </w:rPr>
        <w:t>Dijo que un enfoque regional coordinado ha impulsado la observancia de los derechos de PI y ha generado sinergias entre los países miembros.</w:t>
      </w:r>
      <w:r w:rsidR="004479F3" w:rsidRPr="002E4850">
        <w:rPr>
          <w:lang w:val="es-ES_tradnl"/>
        </w:rPr>
        <w:t xml:space="preserve"> </w:t>
      </w:r>
      <w:r w:rsidRPr="002E4850">
        <w:rPr>
          <w:lang w:val="es-ES_tradnl"/>
        </w:rPr>
        <w:t xml:space="preserve">En un </w:t>
      </w:r>
      <w:r w:rsidR="00F22419" w:rsidRPr="002E4850">
        <w:rPr>
          <w:lang w:val="es-ES_tradnl"/>
        </w:rPr>
        <w:t>e</w:t>
      </w:r>
      <w:r w:rsidRPr="002E4850">
        <w:rPr>
          <w:lang w:val="es-ES_tradnl"/>
        </w:rPr>
        <w:t>ncuentro sobre PI y turismo gastronómico celebrado en junio de</w:t>
      </w:r>
      <w:r w:rsidR="004479F3" w:rsidRPr="002E4850">
        <w:rPr>
          <w:lang w:val="es-ES_tradnl"/>
        </w:rPr>
        <w:t> 2</w:t>
      </w:r>
      <w:r w:rsidRPr="002E4850">
        <w:rPr>
          <w:lang w:val="es-ES_tradnl"/>
        </w:rPr>
        <w:t xml:space="preserve">025 en El Salvador, especialistas de la </w:t>
      </w:r>
      <w:r w:rsidR="00C0037F" w:rsidRPr="002E4850">
        <w:rPr>
          <w:lang w:val="es-ES_tradnl"/>
        </w:rPr>
        <w:t xml:space="preserve">OMPI </w:t>
      </w:r>
      <w:r w:rsidRPr="002E4850">
        <w:rPr>
          <w:lang w:val="es-ES_tradnl"/>
        </w:rPr>
        <w:t>elaboraron estrategias regionales y nacionales para proteger, promover y valorizar productos y tradiciones culinarias locales mediante herramientas como denominaciones de origen, indicaciones geográficas y marcas colectivas.</w:t>
      </w:r>
      <w:r w:rsidR="004479F3" w:rsidRPr="002E4850">
        <w:rPr>
          <w:lang w:val="es-ES_tradnl"/>
        </w:rPr>
        <w:t xml:space="preserve"> </w:t>
      </w:r>
      <w:r w:rsidRPr="002E4850">
        <w:rPr>
          <w:lang w:val="es-ES_tradnl"/>
        </w:rPr>
        <w:t>Otros proyectos recientes han incluido una iniciativa sobre el uso de PI como fuente de financiamiento para emprendedores, microempresas y pequeñas y medianas empresas (mipymes), que busca apoyar el desarrollo de activos de PI.</w:t>
      </w:r>
      <w:r w:rsidR="004479F3" w:rsidRPr="002E4850">
        <w:rPr>
          <w:lang w:val="es-ES_tradnl"/>
        </w:rPr>
        <w:t xml:space="preserve"> </w:t>
      </w:r>
      <w:bookmarkStart w:id="13" w:name="_Hlk203474992"/>
      <w:r w:rsidRPr="002E4850">
        <w:rPr>
          <w:lang w:val="es-ES_tradnl"/>
        </w:rPr>
        <w:t xml:space="preserve">Finalmente, dijo que, entre los próximos proyectos apoyados por la </w:t>
      </w:r>
      <w:r w:rsidR="00C0037F" w:rsidRPr="002E4850">
        <w:rPr>
          <w:lang w:val="es-ES_tradnl"/>
        </w:rPr>
        <w:t xml:space="preserve">OMPI </w:t>
      </w:r>
      <w:r w:rsidRPr="002E4850">
        <w:rPr>
          <w:lang w:val="es-ES_tradnl"/>
        </w:rPr>
        <w:t>figuran la creación de una plataforma en línea para el intercambio de información entre los miembros del Foro, campañas para sensibilizar a los jóvenes empresarios sobre la importancia de los derechos de PI y el fortalecimiento de capacidades de los miembros del Foro en relación con el Índice Mundial de Innovación.</w:t>
      </w:r>
      <w:bookmarkEnd w:id="13"/>
    </w:p>
    <w:p w14:paraId="3AF8167F" w14:textId="2639409F" w:rsidR="00A74E50" w:rsidRPr="002E4850" w:rsidRDefault="00873F6E" w:rsidP="00C00A13">
      <w:pPr>
        <w:pStyle w:val="ONUMFS"/>
        <w:spacing w:after="240"/>
        <w:rPr>
          <w:lang w:val="es-ES_tradnl"/>
        </w:rPr>
      </w:pPr>
      <w:r w:rsidRPr="002E4850">
        <w:rPr>
          <w:lang w:val="es-ES_tradnl"/>
        </w:rPr>
        <w:t>La delegación de Camboya, haciendo uso de la palabra en nombre del Grupo de Trabajo sobre cooperación en materia de propiedad intelectual (AWGIPC) de la ASEAN (Asociación de Naciones de Asia Sudoriental), afirmó que la PI es fundamental para alcanzar el objetivo del Plan Estratégico</w:t>
      </w:r>
      <w:r w:rsidR="004479F3" w:rsidRPr="002E4850">
        <w:rPr>
          <w:lang w:val="es-ES_tradnl"/>
        </w:rPr>
        <w:t> 2</w:t>
      </w:r>
      <w:r w:rsidRPr="002E4850">
        <w:rPr>
          <w:lang w:val="es-ES_tradnl"/>
        </w:rPr>
        <w:t xml:space="preserve">026-2030 de la Comunidad Económica de la ASEAN (CEA) de construir una </w:t>
      </w:r>
      <w:r w:rsidRPr="002E4850">
        <w:rPr>
          <w:lang w:val="es-ES_tradnl"/>
        </w:rPr>
        <w:lastRenderedPageBreak/>
        <w:t>comunidad emprendedora, audaz e innovadora.</w:t>
      </w:r>
      <w:r w:rsidR="004479F3" w:rsidRPr="002E4850">
        <w:rPr>
          <w:lang w:val="es-ES_tradnl"/>
        </w:rPr>
        <w:t xml:space="preserve"> </w:t>
      </w:r>
      <w:r w:rsidRPr="002E4850">
        <w:rPr>
          <w:lang w:val="es-ES_tradnl"/>
        </w:rPr>
        <w:t>Dijo que el Plan de Acción de la ASEAN sobre Derechos de PI</w:t>
      </w:r>
      <w:r w:rsidR="004479F3" w:rsidRPr="002E4850">
        <w:rPr>
          <w:lang w:val="es-ES_tradnl"/>
        </w:rPr>
        <w:t> 2</w:t>
      </w:r>
      <w:r w:rsidRPr="002E4850">
        <w:rPr>
          <w:lang w:val="es-ES_tradnl"/>
        </w:rPr>
        <w:t>026-2030 constituye el núcleo de la estrategia de PI de la región.</w:t>
      </w:r>
      <w:r w:rsidR="004479F3" w:rsidRPr="002E4850">
        <w:rPr>
          <w:lang w:val="es-ES_tradnl"/>
        </w:rPr>
        <w:t xml:space="preserve"> </w:t>
      </w:r>
      <w:r w:rsidR="00C0037F" w:rsidRPr="002E4850">
        <w:rPr>
          <w:lang w:val="es-ES_tradnl"/>
        </w:rPr>
        <w:t xml:space="preserve">Comentó que la OMPI </w:t>
      </w:r>
      <w:r w:rsidRPr="002E4850">
        <w:rPr>
          <w:lang w:val="es-ES_tradnl"/>
        </w:rPr>
        <w:t>ha ayudado a la ASEAN a formular una serie de medidas estratégicas, que incluyen la armonización de los marcos reguladores de la PI y el avance de las plataformas e instituciones regionales; la facilitación de la creación, gestión y comercialización de activos de PI; el fomento de una cultura de respeto por la PI y la observancia de los derechos de PI; y la promoción de la PI para un crecimiento sostenible e inclusivo.</w:t>
      </w:r>
      <w:r w:rsidR="004479F3" w:rsidRPr="002E4850">
        <w:rPr>
          <w:lang w:val="es-ES_tradnl"/>
        </w:rPr>
        <w:t xml:space="preserve"> </w:t>
      </w:r>
      <w:r w:rsidRPr="002E4850">
        <w:rPr>
          <w:lang w:val="es-ES_tradnl"/>
        </w:rPr>
        <w:t xml:space="preserve">La ASEAN está dispuesta a estrechar sus relaciones con la </w:t>
      </w:r>
      <w:r w:rsidR="00C0037F" w:rsidRPr="002E4850">
        <w:rPr>
          <w:lang w:val="es-ES_tradnl"/>
        </w:rPr>
        <w:t xml:space="preserve">OMPI </w:t>
      </w:r>
      <w:r w:rsidRPr="002E4850">
        <w:rPr>
          <w:lang w:val="es-ES_tradnl"/>
        </w:rPr>
        <w:t>y a aprender de otros Estados miembros.</w:t>
      </w:r>
      <w:r w:rsidR="004479F3" w:rsidRPr="002E4850">
        <w:rPr>
          <w:lang w:val="es-ES_tradnl"/>
        </w:rPr>
        <w:t xml:space="preserve"> </w:t>
      </w:r>
      <w:r w:rsidR="00C0037F" w:rsidRPr="002E4850">
        <w:rPr>
          <w:lang w:val="es-ES_tradnl"/>
        </w:rPr>
        <w:t xml:space="preserve">Comentó que la OMPI </w:t>
      </w:r>
      <w:r w:rsidRPr="002E4850">
        <w:rPr>
          <w:lang w:val="es-ES_tradnl"/>
        </w:rPr>
        <w:t>ha facilitado la primera reunión de la Red de CATI de la ASEAN, conectando a casi</w:t>
      </w:r>
      <w:r w:rsidR="004479F3" w:rsidRPr="002E4850">
        <w:rPr>
          <w:lang w:val="es-ES_tradnl"/>
        </w:rPr>
        <w:t> 2</w:t>
      </w:r>
      <w:r w:rsidRPr="002E4850">
        <w:rPr>
          <w:lang w:val="es-ES_tradnl"/>
        </w:rPr>
        <w:t>50 CATI de la región, y ha ayudado a mejorar el Registro de PI de la ASEAN, haciendo que los datos de PI sean más transparentes y útiles para las partes interesadas.</w:t>
      </w:r>
      <w:r w:rsidR="004479F3" w:rsidRPr="002E4850">
        <w:rPr>
          <w:lang w:val="es-ES_tradnl"/>
        </w:rPr>
        <w:t xml:space="preserve"> </w:t>
      </w:r>
      <w:r w:rsidRPr="002E4850">
        <w:rPr>
          <w:lang w:val="es-ES_tradnl"/>
        </w:rPr>
        <w:t xml:space="preserve">Considera que la cooperación entre la ASEAN y la </w:t>
      </w:r>
      <w:r w:rsidR="00C0037F" w:rsidRPr="002E4850">
        <w:rPr>
          <w:lang w:val="es-ES_tradnl"/>
        </w:rPr>
        <w:t xml:space="preserve">OMPI </w:t>
      </w:r>
      <w:r w:rsidRPr="002E4850">
        <w:rPr>
          <w:lang w:val="es-ES_tradnl"/>
        </w:rPr>
        <w:t>se reforzará en virtud de su Memorando de Entendimiento, con</w:t>
      </w:r>
      <w:r w:rsidR="004479F3" w:rsidRPr="002E4850">
        <w:rPr>
          <w:lang w:val="es-ES_tradnl"/>
        </w:rPr>
        <w:t> 2</w:t>
      </w:r>
      <w:r w:rsidRPr="002E4850">
        <w:rPr>
          <w:lang w:val="es-ES_tradnl"/>
        </w:rPr>
        <w:t>3 actividades conjuntas ya planificadas.</w:t>
      </w:r>
    </w:p>
    <w:p w14:paraId="2E1B863F" w14:textId="17CD623F" w:rsidR="00EA1371" w:rsidRPr="002E4850" w:rsidRDefault="00873F6E" w:rsidP="00C00A13">
      <w:pPr>
        <w:pStyle w:val="ONUMFS"/>
        <w:spacing w:after="240"/>
        <w:rPr>
          <w:lang w:val="es-ES_tradnl"/>
        </w:rPr>
      </w:pPr>
      <w:r w:rsidRPr="002E4850">
        <w:rPr>
          <w:lang w:val="es-ES_tradnl"/>
        </w:rPr>
        <w:t xml:space="preserve">La delegación de Nepal, haciendo uso de la palabra en nombre del Grupo de los Países Menos Adelantados (Grupo de los PMA), subrayó que la </w:t>
      </w:r>
      <w:r w:rsidR="00C0037F" w:rsidRPr="002E4850">
        <w:rPr>
          <w:lang w:val="es-ES_tradnl"/>
        </w:rPr>
        <w:t xml:space="preserve">OMPI </w:t>
      </w:r>
      <w:r w:rsidRPr="002E4850">
        <w:rPr>
          <w:lang w:val="es-ES_tradnl"/>
        </w:rPr>
        <w:t>se encuentra en una posición privilegiada para contribuir al avance de la Agenda</w:t>
      </w:r>
      <w:r w:rsidR="004479F3" w:rsidRPr="002E4850">
        <w:rPr>
          <w:lang w:val="es-ES_tradnl"/>
        </w:rPr>
        <w:t> 2</w:t>
      </w:r>
      <w:r w:rsidRPr="002E4850">
        <w:rPr>
          <w:lang w:val="es-ES_tradnl"/>
        </w:rPr>
        <w:t>030.</w:t>
      </w:r>
      <w:r w:rsidR="004479F3" w:rsidRPr="002E4850">
        <w:rPr>
          <w:lang w:val="es-ES_tradnl"/>
        </w:rPr>
        <w:t xml:space="preserve"> </w:t>
      </w:r>
      <w:r w:rsidRPr="002E4850">
        <w:rPr>
          <w:lang w:val="es-ES_tradnl"/>
        </w:rPr>
        <w:t>Dijo que su labor se ajusta directamente a varios de los ODS, incluidos los relativos a la innovación y la capacidad tecnológica, la buena salud mediante el acceso a los medicamentos, la educación de calidad mediante la transferencia de conocimientos y la asociación para el desarrollo.</w:t>
      </w:r>
      <w:r w:rsidR="004479F3" w:rsidRPr="002E4850">
        <w:rPr>
          <w:lang w:val="es-ES_tradnl"/>
        </w:rPr>
        <w:t xml:space="preserve"> </w:t>
      </w:r>
      <w:r w:rsidR="00C0037F" w:rsidRPr="002E4850">
        <w:rPr>
          <w:lang w:val="es-ES_tradnl"/>
        </w:rPr>
        <w:t xml:space="preserve">Comentó que la OMPI </w:t>
      </w:r>
      <w:r w:rsidRPr="002E4850">
        <w:rPr>
          <w:lang w:val="es-ES_tradnl"/>
        </w:rPr>
        <w:t>debe reforzar su contribución a la consecución de esos objetivos.</w:t>
      </w:r>
      <w:r w:rsidR="004479F3" w:rsidRPr="002E4850">
        <w:rPr>
          <w:lang w:val="es-ES_tradnl"/>
        </w:rPr>
        <w:t xml:space="preserve"> </w:t>
      </w:r>
      <w:r w:rsidRPr="002E4850">
        <w:rPr>
          <w:lang w:val="es-ES_tradnl"/>
        </w:rPr>
        <w:t>Los PMA se enfrentan a vulnerabilidades multidimensionales marcadas por una frágil capacidad productiva y unos ecosistemas de innovación débiles.</w:t>
      </w:r>
      <w:r w:rsidR="004479F3" w:rsidRPr="002E4850">
        <w:rPr>
          <w:lang w:val="es-ES_tradnl"/>
        </w:rPr>
        <w:t xml:space="preserve"> </w:t>
      </w:r>
      <w:r w:rsidRPr="002E4850">
        <w:rPr>
          <w:lang w:val="es-ES_tradnl"/>
        </w:rPr>
        <w:t>Sólo tres PMA han cumplido los criterios de exclusión de conformidad con el Programa de Acción de Doha en favor de los países menos adelantados para el decenio</w:t>
      </w:r>
      <w:r w:rsidR="004479F3" w:rsidRPr="002E4850">
        <w:rPr>
          <w:lang w:val="es-ES_tradnl"/>
        </w:rPr>
        <w:t> 2</w:t>
      </w:r>
      <w:r w:rsidRPr="002E4850">
        <w:rPr>
          <w:lang w:val="es-ES_tradnl"/>
        </w:rPr>
        <w:t>022-2031, y ninguno ha alcanzado el umbral de ingreso nacional bruto (INB) per cápita.</w:t>
      </w:r>
      <w:r w:rsidR="004479F3" w:rsidRPr="002E4850">
        <w:rPr>
          <w:lang w:val="es-ES_tradnl"/>
        </w:rPr>
        <w:t xml:space="preserve"> </w:t>
      </w:r>
      <w:r w:rsidRPr="002E4850">
        <w:rPr>
          <w:lang w:val="es-ES_tradnl"/>
        </w:rPr>
        <w:t>Se valoró positivamente la atención prestada por la Organización a los PMA, particularmente los africanos.</w:t>
      </w:r>
      <w:r w:rsidR="004479F3" w:rsidRPr="002E4850">
        <w:rPr>
          <w:lang w:val="es-ES_tradnl"/>
        </w:rPr>
        <w:t xml:space="preserve"> </w:t>
      </w:r>
      <w:r w:rsidRPr="002E4850">
        <w:rPr>
          <w:lang w:val="es-ES_tradnl"/>
        </w:rPr>
        <w:t xml:space="preserve">El apoyo a través del paquete de la </w:t>
      </w:r>
      <w:r w:rsidR="00C0037F" w:rsidRPr="002E4850">
        <w:rPr>
          <w:lang w:val="es-ES_tradnl"/>
        </w:rPr>
        <w:t xml:space="preserve">OMPI </w:t>
      </w:r>
      <w:r w:rsidRPr="002E4850">
        <w:rPr>
          <w:lang w:val="es-ES_tradnl"/>
        </w:rPr>
        <w:t>de apoyo a la graduación ha sido esencial.</w:t>
      </w:r>
      <w:r w:rsidR="004479F3" w:rsidRPr="002E4850">
        <w:rPr>
          <w:lang w:val="es-ES_tradnl"/>
        </w:rPr>
        <w:t xml:space="preserve"> </w:t>
      </w:r>
      <w:r w:rsidRPr="002E4850">
        <w:rPr>
          <w:lang w:val="es-ES_tradnl"/>
        </w:rPr>
        <w:t xml:space="preserve">La primera sesión de formación de la </w:t>
      </w:r>
      <w:r w:rsidR="00C0037F" w:rsidRPr="002E4850">
        <w:rPr>
          <w:lang w:val="es-ES_tradnl"/>
        </w:rPr>
        <w:t xml:space="preserve">OMPI </w:t>
      </w:r>
      <w:r w:rsidRPr="002E4850">
        <w:rPr>
          <w:lang w:val="es-ES_tradnl"/>
        </w:rPr>
        <w:t>para delegados de los PMA con sede en Ginebra, celebrada en mayo de</w:t>
      </w:r>
      <w:r w:rsidR="004479F3" w:rsidRPr="002E4850">
        <w:rPr>
          <w:lang w:val="es-ES_tradnl"/>
        </w:rPr>
        <w:t> 2</w:t>
      </w:r>
      <w:r w:rsidRPr="002E4850">
        <w:rPr>
          <w:lang w:val="es-ES_tradnl"/>
        </w:rPr>
        <w:t>025, y la nueva Guía para la graduación de PMA sobre Derecho de patentes y tecnología fueron novedades bien recibidas.</w:t>
      </w:r>
      <w:r w:rsidR="004479F3" w:rsidRPr="002E4850">
        <w:rPr>
          <w:lang w:val="es-ES_tradnl"/>
        </w:rPr>
        <w:t xml:space="preserve"> </w:t>
      </w:r>
      <w:r w:rsidR="00C0037F" w:rsidRPr="002E4850">
        <w:rPr>
          <w:lang w:val="es-ES_tradnl"/>
        </w:rPr>
        <w:t xml:space="preserve">Comentó que la OMPI </w:t>
      </w:r>
      <w:r w:rsidRPr="002E4850">
        <w:rPr>
          <w:lang w:val="es-ES_tradnl"/>
        </w:rPr>
        <w:t>también ha desempeñado un papel notable a la hora de apoyar a los PMA en la aplicación del Acuerdo sobre los Aspectos de los Derechos de Propiedad Intelectual relacionados con el Comercio (Acuerdo sobre los ADPIC).</w:t>
      </w:r>
      <w:r w:rsidR="004479F3" w:rsidRPr="002E4850">
        <w:rPr>
          <w:lang w:val="es-ES_tradnl"/>
        </w:rPr>
        <w:t xml:space="preserve"> </w:t>
      </w:r>
      <w:r w:rsidRPr="002E4850">
        <w:rPr>
          <w:lang w:val="es-ES_tradnl"/>
        </w:rPr>
        <w:t xml:space="preserve">El Grupo instó a la </w:t>
      </w:r>
      <w:r w:rsidR="00C0037F" w:rsidRPr="002E4850">
        <w:rPr>
          <w:lang w:val="es-ES_tradnl"/>
        </w:rPr>
        <w:t xml:space="preserve">OMPI </w:t>
      </w:r>
      <w:r w:rsidRPr="002E4850">
        <w:rPr>
          <w:lang w:val="es-ES_tradnl"/>
        </w:rPr>
        <w:t>a seguir integrando las consideraciones relativas a los PMA en todos sus mecanismos y a mantener el apoyo a los PMA.</w:t>
      </w:r>
      <w:r w:rsidR="004479F3" w:rsidRPr="002E4850">
        <w:rPr>
          <w:lang w:val="es-ES_tradnl"/>
        </w:rPr>
        <w:t xml:space="preserve"> </w:t>
      </w:r>
      <w:r w:rsidRPr="002E4850">
        <w:rPr>
          <w:lang w:val="es-ES_tradnl"/>
        </w:rPr>
        <w:t>Hay que hacer más para aplicar las Recomendaciones de la AD.</w:t>
      </w:r>
      <w:r w:rsidR="004479F3" w:rsidRPr="002E4850">
        <w:rPr>
          <w:lang w:val="es-ES_tradnl"/>
        </w:rPr>
        <w:t xml:space="preserve"> </w:t>
      </w:r>
      <w:r w:rsidRPr="002E4850">
        <w:rPr>
          <w:lang w:val="es-ES_tradnl"/>
        </w:rPr>
        <w:t>Se espera que el programa de trabajo y presupuesto para 2026/27 refleje mejor la AD, en beneficio de los PMA.</w:t>
      </w:r>
      <w:r w:rsidR="004479F3" w:rsidRPr="002E4850">
        <w:rPr>
          <w:lang w:val="es-ES_tradnl"/>
        </w:rPr>
        <w:t xml:space="preserve"> </w:t>
      </w:r>
      <w:r w:rsidRPr="002E4850">
        <w:rPr>
          <w:lang w:val="es-ES_tradnl"/>
        </w:rPr>
        <w:t>Finalmente dijo que el éxito de la labor multilateral ha sido clave para su avance sostenible.</w:t>
      </w:r>
    </w:p>
    <w:p w14:paraId="0C8BD103" w14:textId="3F45B6B6" w:rsidR="008B2115" w:rsidRPr="002E4850" w:rsidRDefault="00873F6E" w:rsidP="00C00A13">
      <w:pPr>
        <w:pStyle w:val="ONUMFS"/>
        <w:spacing w:after="240"/>
        <w:rPr>
          <w:lang w:val="es-ES_tradnl"/>
        </w:rPr>
      </w:pPr>
      <w:r w:rsidRPr="002E4850">
        <w:rPr>
          <w:lang w:val="es-ES_tradnl"/>
        </w:rPr>
        <w:t>La delegación de Albania, sumándose a la declaración realizada por la delegación de Estonia en nombre del CEBS, reafirmó su apoyo y solidaridad con Ucrania.</w:t>
      </w:r>
      <w:r w:rsidR="004479F3" w:rsidRPr="002E4850">
        <w:rPr>
          <w:lang w:val="es-ES_tradnl"/>
        </w:rPr>
        <w:t xml:space="preserve"> </w:t>
      </w:r>
      <w:r w:rsidRPr="002E4850">
        <w:rPr>
          <w:lang w:val="es-ES_tradnl"/>
        </w:rPr>
        <w:t>Dijo que el Tratado de Riad sobre el Derecho de los Diseños ha sido un gran paso adelante para que los diseñadores puedan proteger su labor.</w:t>
      </w:r>
      <w:r w:rsidR="004479F3" w:rsidRPr="002E4850">
        <w:rPr>
          <w:lang w:val="es-ES_tradnl"/>
        </w:rPr>
        <w:t xml:space="preserve"> </w:t>
      </w:r>
      <w:r w:rsidRPr="002E4850">
        <w:rPr>
          <w:lang w:val="es-ES_tradnl"/>
        </w:rPr>
        <w:t>El nombramiento d</w:t>
      </w:r>
      <w:r w:rsidR="00A85614" w:rsidRPr="002E4850">
        <w:rPr>
          <w:lang w:val="es-ES_tradnl"/>
        </w:rPr>
        <w:t>e</w:t>
      </w:r>
      <w:r w:rsidRPr="002E4850">
        <w:rPr>
          <w:lang w:val="es-ES_tradnl"/>
        </w:rPr>
        <w:t xml:space="preserve">l Director de la Dirección de Derecho de Autor de Albania como </w:t>
      </w:r>
      <w:r w:rsidR="00A85614" w:rsidRPr="002E4850">
        <w:rPr>
          <w:lang w:val="es-ES_tradnl"/>
        </w:rPr>
        <w:t>v</w:t>
      </w:r>
      <w:r w:rsidRPr="002E4850">
        <w:rPr>
          <w:lang w:val="es-ES_tradnl"/>
        </w:rPr>
        <w:t>icepresidente de la decimoséptima sesión del Comité Asesor sobre Observancia (ACE) puso de relieve el papel del país en el ámbito internacional de la PI.</w:t>
      </w:r>
      <w:r w:rsidR="004479F3" w:rsidRPr="002E4850">
        <w:rPr>
          <w:lang w:val="es-ES_tradnl"/>
        </w:rPr>
        <w:t xml:space="preserve"> </w:t>
      </w:r>
      <w:r w:rsidRPr="002E4850">
        <w:rPr>
          <w:lang w:val="es-ES_tradnl"/>
        </w:rPr>
        <w:t xml:space="preserve">La ley nacional de derecho de autor ha sido modificada para </w:t>
      </w:r>
      <w:r w:rsidR="00A85614" w:rsidRPr="002E4850">
        <w:rPr>
          <w:lang w:val="es-ES_tradnl"/>
        </w:rPr>
        <w:t>ofrecer un marco reglamentario</w:t>
      </w:r>
      <w:r w:rsidRPr="002E4850">
        <w:rPr>
          <w:lang w:val="es-ES_tradnl"/>
        </w:rPr>
        <w:t xml:space="preserve"> </w:t>
      </w:r>
      <w:r w:rsidR="00A85614" w:rsidRPr="002E4850">
        <w:rPr>
          <w:lang w:val="es-ES_tradnl"/>
        </w:rPr>
        <w:t xml:space="preserve">a </w:t>
      </w:r>
      <w:r w:rsidRPr="002E4850">
        <w:rPr>
          <w:lang w:val="es-ES_tradnl"/>
        </w:rPr>
        <w:t>los principales interesados del ámbito digital, mientras se garantiza la protección de los derechos.</w:t>
      </w:r>
      <w:r w:rsidR="004479F3" w:rsidRPr="002E4850">
        <w:rPr>
          <w:lang w:val="es-ES_tradnl"/>
        </w:rPr>
        <w:t xml:space="preserve"> </w:t>
      </w:r>
      <w:r w:rsidR="00C0037F" w:rsidRPr="002E4850">
        <w:rPr>
          <w:lang w:val="es-ES_tradnl"/>
        </w:rPr>
        <w:t xml:space="preserve">Comentó que la OMPI </w:t>
      </w:r>
      <w:r w:rsidRPr="002E4850">
        <w:rPr>
          <w:lang w:val="es-ES_tradnl"/>
        </w:rPr>
        <w:t>ha ayudado a redactar modificaciones y suplementos legislativos, haciendo hincapié en la gestión y la observancia colectivas de los derechos y en la armonización con las mejores prácticas internacionales.</w:t>
      </w:r>
      <w:r w:rsidR="004479F3" w:rsidRPr="002E4850">
        <w:rPr>
          <w:lang w:val="es-ES_tradnl"/>
        </w:rPr>
        <w:t xml:space="preserve"> </w:t>
      </w:r>
      <w:r w:rsidRPr="002E4850">
        <w:rPr>
          <w:lang w:val="es-ES_tradnl"/>
        </w:rPr>
        <w:t xml:space="preserve">Además de esforzarse por ajustarse al Tratado de Marrakech para facilitar el acceso a las obras publicadas a las personas ciegas, con discapacidad visual o con otras dificultades para acceder al texto impreso, Albania ha colaborado con la </w:t>
      </w:r>
      <w:r w:rsidR="00C0037F" w:rsidRPr="002E4850">
        <w:rPr>
          <w:lang w:val="es-ES_tradnl"/>
        </w:rPr>
        <w:t xml:space="preserve">OMPI </w:t>
      </w:r>
      <w:r w:rsidRPr="002E4850">
        <w:rPr>
          <w:lang w:val="es-ES_tradnl"/>
        </w:rPr>
        <w:t xml:space="preserve">en el desarrollo de una metodología para fijar tarifas y tasas de derecho de autor; la cooperación futura incluirá iniciativas sobre innovación, </w:t>
      </w:r>
      <w:r w:rsidRPr="002E4850">
        <w:rPr>
          <w:lang w:val="es-ES_tradnl"/>
        </w:rPr>
        <w:lastRenderedPageBreak/>
        <w:t>transferencia de conocimientos y fortalecimiento de capacidades en el ámbito del derecho de autor.</w:t>
      </w:r>
      <w:r w:rsidR="004479F3" w:rsidRPr="002E4850">
        <w:rPr>
          <w:lang w:val="es-ES_tradnl"/>
        </w:rPr>
        <w:t xml:space="preserve"> </w:t>
      </w:r>
      <w:r w:rsidRPr="002E4850">
        <w:rPr>
          <w:lang w:val="es-ES_tradnl"/>
        </w:rPr>
        <w:t>Para modernizar el marco jurídico de la propiedad industrial de acuerdo con las recomendaciones de la Comisión Europea y el acervo de la Unión Europea (UE), se han redactado y, en algunos casos, aprobado leyes específicas sobre marcas, patentes, marcas de servicio, modelos de utilidad, diseños industriales, indicaciones geográficas y denominaciones de origen.</w:t>
      </w:r>
      <w:r w:rsidR="004479F3" w:rsidRPr="002E4850">
        <w:rPr>
          <w:lang w:val="es-ES_tradnl"/>
        </w:rPr>
        <w:t xml:space="preserve"> </w:t>
      </w:r>
      <w:r w:rsidRPr="002E4850">
        <w:rPr>
          <w:lang w:val="es-ES_tradnl"/>
        </w:rPr>
        <w:t>En octubre de</w:t>
      </w:r>
      <w:r w:rsidR="004479F3" w:rsidRPr="002E4850">
        <w:rPr>
          <w:lang w:val="es-ES_tradnl"/>
        </w:rPr>
        <w:t> 2</w:t>
      </w:r>
      <w:r w:rsidRPr="002E4850">
        <w:rPr>
          <w:lang w:val="es-ES_tradnl"/>
        </w:rPr>
        <w:t xml:space="preserve">024, en coordinación con la Academia de la </w:t>
      </w:r>
      <w:r w:rsidR="00C0037F" w:rsidRPr="002E4850">
        <w:rPr>
          <w:lang w:val="es-ES_tradnl"/>
        </w:rPr>
        <w:t>OMPI</w:t>
      </w:r>
      <w:r w:rsidR="00F33FA4" w:rsidRPr="002E4850">
        <w:rPr>
          <w:lang w:val="es-ES_tradnl"/>
        </w:rPr>
        <w:t>,</w:t>
      </w:r>
      <w:r w:rsidRPr="002E4850">
        <w:rPr>
          <w:lang w:val="es-ES_tradnl"/>
        </w:rPr>
        <w:t xml:space="preserve"> la Dirección General de Propiedad Industrial (GDIP) organizó una conferencia sobre los derechos de PI.</w:t>
      </w:r>
      <w:r w:rsidR="004479F3" w:rsidRPr="002E4850">
        <w:rPr>
          <w:lang w:val="es-ES_tradnl"/>
        </w:rPr>
        <w:t xml:space="preserve"> </w:t>
      </w:r>
      <w:r w:rsidRPr="002E4850">
        <w:rPr>
          <w:lang w:val="es-ES_tradnl"/>
        </w:rPr>
        <w:t>En noviembre de</w:t>
      </w:r>
      <w:r w:rsidR="004479F3" w:rsidRPr="002E4850">
        <w:rPr>
          <w:lang w:val="es-ES_tradnl"/>
        </w:rPr>
        <w:t> 2</w:t>
      </w:r>
      <w:r w:rsidRPr="002E4850">
        <w:rPr>
          <w:lang w:val="es-ES_tradnl"/>
        </w:rPr>
        <w:t xml:space="preserve">024, la </w:t>
      </w:r>
      <w:r w:rsidR="00C0037F" w:rsidRPr="002E4850">
        <w:rPr>
          <w:lang w:val="es-ES_tradnl"/>
        </w:rPr>
        <w:t xml:space="preserve">OMPI </w:t>
      </w:r>
      <w:r w:rsidRPr="002E4850">
        <w:rPr>
          <w:lang w:val="es-ES_tradnl"/>
        </w:rPr>
        <w:t>y el GDIP organizaron en Tirana un taller sobre la creación de una oficina de transferencia de tecnología (OTT).</w:t>
      </w:r>
      <w:r w:rsidR="004479F3" w:rsidRPr="002E4850">
        <w:rPr>
          <w:lang w:val="es-ES_tradnl"/>
        </w:rPr>
        <w:t xml:space="preserve"> </w:t>
      </w:r>
      <w:r w:rsidRPr="002E4850">
        <w:rPr>
          <w:lang w:val="es-ES_tradnl"/>
        </w:rPr>
        <w:t xml:space="preserve">Albania ha participado en la formación de la </w:t>
      </w:r>
      <w:r w:rsidR="00C0037F" w:rsidRPr="002E4850">
        <w:rPr>
          <w:lang w:val="es-ES_tradnl"/>
        </w:rPr>
        <w:t xml:space="preserve">OMPI </w:t>
      </w:r>
      <w:r w:rsidRPr="002E4850">
        <w:rPr>
          <w:lang w:val="es-ES_tradnl"/>
        </w:rPr>
        <w:t xml:space="preserve">sobre el Sistema de Clasificación de Niza para los países del CEBS y, durante la Semana Mundial del Espíritu Empresarial, la </w:t>
      </w:r>
      <w:r w:rsidR="00C0037F" w:rsidRPr="002E4850">
        <w:rPr>
          <w:lang w:val="es-ES_tradnl"/>
        </w:rPr>
        <w:t xml:space="preserve">OMPI </w:t>
      </w:r>
      <w:r w:rsidRPr="002E4850">
        <w:rPr>
          <w:lang w:val="es-ES_tradnl"/>
        </w:rPr>
        <w:t>y el GDIP han organizado en Tirana un taller sobre PI para empresas emergentes.</w:t>
      </w:r>
      <w:r w:rsidR="004479F3" w:rsidRPr="002E4850">
        <w:rPr>
          <w:lang w:val="es-ES_tradnl"/>
        </w:rPr>
        <w:t xml:space="preserve"> </w:t>
      </w:r>
      <w:r w:rsidRPr="002E4850">
        <w:rPr>
          <w:lang w:val="es-ES_tradnl"/>
        </w:rPr>
        <w:t xml:space="preserve">Comentó que la Academia de la </w:t>
      </w:r>
      <w:r w:rsidR="00C0037F" w:rsidRPr="002E4850">
        <w:rPr>
          <w:lang w:val="es-ES_tradnl"/>
        </w:rPr>
        <w:t xml:space="preserve">OMPI </w:t>
      </w:r>
      <w:r w:rsidRPr="002E4850">
        <w:rPr>
          <w:lang w:val="es-ES_tradnl"/>
        </w:rPr>
        <w:t>va a poner en marcha un módulo en línea sobre Derecho de PI para jueces y fiscales.</w:t>
      </w:r>
      <w:r w:rsidR="004479F3" w:rsidRPr="002E4850">
        <w:rPr>
          <w:lang w:val="es-ES_tradnl"/>
        </w:rPr>
        <w:t xml:space="preserve"> </w:t>
      </w:r>
      <w:r w:rsidRPr="002E4850">
        <w:rPr>
          <w:lang w:val="es-ES_tradnl"/>
        </w:rPr>
        <w:t xml:space="preserve">Finalmente, contó que, en el marco del Fondo de Reconstrucción de la </w:t>
      </w:r>
      <w:r w:rsidR="00C0037F" w:rsidRPr="002E4850">
        <w:rPr>
          <w:lang w:val="es-ES_tradnl"/>
        </w:rPr>
        <w:t>OMPI</w:t>
      </w:r>
      <w:r w:rsidR="00F33FA4" w:rsidRPr="002E4850">
        <w:rPr>
          <w:lang w:val="es-ES_tradnl"/>
        </w:rPr>
        <w:t>,</w:t>
      </w:r>
      <w:r w:rsidRPr="002E4850">
        <w:rPr>
          <w:lang w:val="es-ES_tradnl"/>
        </w:rPr>
        <w:t xml:space="preserve"> dos de las indicaciones geográficas registradas </w:t>
      </w:r>
      <w:r w:rsidR="00D64C21" w:rsidRPr="002E4850">
        <w:rPr>
          <w:lang w:val="es-ES_tradnl"/>
        </w:rPr>
        <w:t>de su país</w:t>
      </w:r>
      <w:r w:rsidRPr="002E4850">
        <w:rPr>
          <w:lang w:val="es-ES_tradnl"/>
        </w:rPr>
        <w:t xml:space="preserve"> se beneficiarán de asistencia técnica, promoción, desarrollo de carteras de PI y participación en ferias internacionales.</w:t>
      </w:r>
    </w:p>
    <w:p w14:paraId="63E7592E" w14:textId="552918BC" w:rsidR="008B2115" w:rsidRPr="002E4850" w:rsidRDefault="00873F6E" w:rsidP="00C00A13">
      <w:pPr>
        <w:pStyle w:val="ONUMFS"/>
        <w:spacing w:after="240"/>
        <w:rPr>
          <w:lang w:val="es-ES_tradnl"/>
        </w:rPr>
      </w:pPr>
      <w:r w:rsidRPr="002E4850">
        <w:rPr>
          <w:lang w:val="es-ES_tradnl"/>
        </w:rPr>
        <w:t>La delegación de Argelia, haciendo uso de la palabra en nombre propio, dijo que se adhiere a la declaración formulada en nombre del Grupo Árabe y</w:t>
      </w:r>
      <w:r w:rsidR="00A85614" w:rsidRPr="002E4850">
        <w:rPr>
          <w:lang w:val="es-ES_tradnl"/>
        </w:rPr>
        <w:t xml:space="preserve"> a</w:t>
      </w:r>
      <w:r w:rsidRPr="002E4850">
        <w:rPr>
          <w:lang w:val="es-ES_tradnl"/>
        </w:rPr>
        <w:t xml:space="preserve"> la declaración formulada por la delegación de Namibia en nombre del Grupo Africano, y añadió que la </w:t>
      </w:r>
      <w:r w:rsidR="00C0037F" w:rsidRPr="002E4850">
        <w:rPr>
          <w:lang w:val="es-ES_tradnl"/>
        </w:rPr>
        <w:t xml:space="preserve">OMPI </w:t>
      </w:r>
      <w:r w:rsidRPr="002E4850">
        <w:rPr>
          <w:lang w:val="es-ES_tradnl"/>
        </w:rPr>
        <w:t>debe centrarse más en el desarrollo en sus políticas y programas.</w:t>
      </w:r>
      <w:r w:rsidR="004479F3" w:rsidRPr="002E4850">
        <w:rPr>
          <w:lang w:val="es-ES_tradnl"/>
        </w:rPr>
        <w:t xml:space="preserve"> </w:t>
      </w:r>
      <w:r w:rsidRPr="002E4850">
        <w:rPr>
          <w:lang w:val="es-ES_tradnl"/>
        </w:rPr>
        <w:t xml:space="preserve">Dijo que la </w:t>
      </w:r>
      <w:r w:rsidR="00C0037F" w:rsidRPr="002E4850">
        <w:rPr>
          <w:lang w:val="es-ES_tradnl"/>
        </w:rPr>
        <w:t xml:space="preserve">OMPI </w:t>
      </w:r>
      <w:r w:rsidRPr="002E4850">
        <w:rPr>
          <w:lang w:val="es-ES_tradnl"/>
        </w:rPr>
        <w:t>debe seguir integrando el desarrollo en sus políticas y programas.</w:t>
      </w:r>
      <w:r w:rsidR="004479F3" w:rsidRPr="002E4850">
        <w:rPr>
          <w:lang w:val="es-ES_tradnl"/>
        </w:rPr>
        <w:t xml:space="preserve"> </w:t>
      </w:r>
      <w:r w:rsidRPr="002E4850">
        <w:rPr>
          <w:lang w:val="es-ES_tradnl"/>
        </w:rPr>
        <w:t>Argelia apoya la propuesta de programa de trabajo y presupuesto para 2026/27, especialmente en lo que respecta a las iniciativas de desarrollo, y acog</w:t>
      </w:r>
      <w:r w:rsidR="00A85614" w:rsidRPr="002E4850">
        <w:rPr>
          <w:lang w:val="es-ES_tradnl"/>
        </w:rPr>
        <w:t>e</w:t>
      </w:r>
      <w:r w:rsidRPr="002E4850">
        <w:rPr>
          <w:lang w:val="es-ES_tradnl"/>
        </w:rPr>
        <w:t xml:space="preserve"> con satisfacción la propuesta de renovación del mandato del CIG.</w:t>
      </w:r>
      <w:r w:rsidR="004479F3" w:rsidRPr="002E4850">
        <w:rPr>
          <w:lang w:val="es-ES_tradnl"/>
        </w:rPr>
        <w:t xml:space="preserve"> </w:t>
      </w:r>
      <w:r w:rsidRPr="002E4850">
        <w:rPr>
          <w:lang w:val="es-ES_tradnl"/>
        </w:rPr>
        <w:t>La cuestión de las limitaciones y excepciones relativas a el derecho de autor debe abordarse mediante un texto jurídicamente vinculante.</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 xml:space="preserve">y Argelia cooperan estrechamente, particularmente a través de la Oficina de la </w:t>
      </w:r>
      <w:r w:rsidR="00C0037F" w:rsidRPr="002E4850">
        <w:rPr>
          <w:lang w:val="es-ES_tradnl"/>
        </w:rPr>
        <w:t xml:space="preserve">OMPI </w:t>
      </w:r>
      <w:r w:rsidRPr="002E4850">
        <w:rPr>
          <w:lang w:val="es-ES_tradnl"/>
        </w:rPr>
        <w:t>en Argelia.</w:t>
      </w:r>
      <w:r w:rsidR="004479F3" w:rsidRPr="002E4850">
        <w:rPr>
          <w:lang w:val="es-ES_tradnl"/>
        </w:rPr>
        <w:t xml:space="preserve"> </w:t>
      </w:r>
      <w:r w:rsidRPr="002E4850">
        <w:rPr>
          <w:lang w:val="es-ES_tradnl"/>
        </w:rPr>
        <w:t xml:space="preserve">Entre los proyectos figura uno con la Academia de la </w:t>
      </w:r>
      <w:r w:rsidR="00C0037F" w:rsidRPr="002E4850">
        <w:rPr>
          <w:lang w:val="es-ES_tradnl"/>
        </w:rPr>
        <w:t xml:space="preserve">OMPI </w:t>
      </w:r>
      <w:r w:rsidRPr="002E4850">
        <w:rPr>
          <w:lang w:val="es-ES_tradnl"/>
        </w:rPr>
        <w:t>sobre un centro de educación y formación en PI, y otros sobre incubadoras de empresas para industrias creativas; PI y turismo; registro de marcas a través de aplicaciones móviles en la región árabe (para el que Argelia ha sido seleccionada como modelo en la zona del Magreb); y protección y comercialización de productos locales a través de indicaciones geográficas y marcas colectivas.</w:t>
      </w:r>
      <w:r w:rsidR="004479F3" w:rsidRPr="002E4850">
        <w:rPr>
          <w:lang w:val="es-ES_tradnl"/>
        </w:rPr>
        <w:t xml:space="preserve"> </w:t>
      </w:r>
      <w:r w:rsidRPr="002E4850">
        <w:rPr>
          <w:lang w:val="es-ES_tradnl"/>
        </w:rPr>
        <w:t>El Gobierno ha puesto en marcha iniciativas para desarrollar un sistema de incubadoras de empresas para las empresas emergentes; adoptar la transformación digital como medio clave para proteger la PI; crear un organismo de estudiantes inventores; dotar a las universidades de CATI (de los que ya hay</w:t>
      </w:r>
      <w:r w:rsidR="004479F3" w:rsidRPr="002E4850">
        <w:rPr>
          <w:lang w:val="es-ES_tradnl"/>
        </w:rPr>
        <w:t> 1</w:t>
      </w:r>
      <w:r w:rsidRPr="002E4850">
        <w:rPr>
          <w:lang w:val="es-ES_tradnl"/>
        </w:rPr>
        <w:t>31); lanzar un modelo de política de PI sobre investigación científica y clínicas de apoyo a las pymes, como Moubadar</w:t>
      </w:r>
      <w:r w:rsidR="004479F3" w:rsidRPr="002E4850">
        <w:rPr>
          <w:lang w:val="es-ES_tradnl"/>
        </w:rPr>
        <w:t>’</w:t>
      </w:r>
      <w:r w:rsidRPr="002E4850">
        <w:rPr>
          <w:lang w:val="es-ES_tradnl"/>
        </w:rPr>
        <w:t xml:space="preserve">Art y una </w:t>
      </w:r>
      <w:r w:rsidR="004479F3" w:rsidRPr="002E4850">
        <w:rPr>
          <w:lang w:val="es-ES_tradnl"/>
        </w:rPr>
        <w:t>“</w:t>
      </w:r>
      <w:r w:rsidRPr="002E4850">
        <w:rPr>
          <w:lang w:val="es-ES_tradnl"/>
        </w:rPr>
        <w:t>iniciativa de éxito</w:t>
      </w:r>
      <w:r w:rsidR="004479F3" w:rsidRPr="002E4850">
        <w:rPr>
          <w:lang w:val="es-ES_tradnl"/>
        </w:rPr>
        <w:t>”</w:t>
      </w:r>
      <w:r w:rsidRPr="002E4850">
        <w:rPr>
          <w:lang w:val="es-ES_tradnl"/>
        </w:rPr>
        <w:t xml:space="preserve"> para apoyar a las empresas; y finalizar la estrategia nacional de PI.</w:t>
      </w:r>
      <w:r w:rsidR="004479F3" w:rsidRPr="002E4850">
        <w:rPr>
          <w:lang w:val="es-ES_tradnl"/>
        </w:rPr>
        <w:t xml:space="preserve"> </w:t>
      </w:r>
      <w:r w:rsidRPr="002E4850">
        <w:rPr>
          <w:lang w:val="es-ES_tradnl"/>
        </w:rPr>
        <w:t xml:space="preserve">Argelia ha sido elegida </w:t>
      </w:r>
      <w:r w:rsidR="00A85614" w:rsidRPr="002E4850">
        <w:rPr>
          <w:lang w:val="es-ES_tradnl"/>
        </w:rPr>
        <w:t>p</w:t>
      </w:r>
      <w:r w:rsidRPr="002E4850">
        <w:rPr>
          <w:lang w:val="es-ES_tradnl"/>
        </w:rPr>
        <w:t>residenta del Comité Técnico Permanente sobre Propiedad Intelectual de la Liga de los Estados Árabes (LEA) para acoger una reunión regional de las oficinas de derecho de autor de los países árabes a fines de</w:t>
      </w:r>
      <w:r w:rsidR="004479F3" w:rsidRPr="002E4850">
        <w:rPr>
          <w:lang w:val="es-ES_tradnl"/>
        </w:rPr>
        <w:t> 2</w:t>
      </w:r>
      <w:r w:rsidRPr="002E4850">
        <w:rPr>
          <w:lang w:val="es-ES_tradnl"/>
        </w:rPr>
        <w:t>025.</w:t>
      </w:r>
      <w:r w:rsidR="004479F3" w:rsidRPr="002E4850">
        <w:rPr>
          <w:lang w:val="es-ES_tradnl"/>
        </w:rPr>
        <w:t xml:space="preserve"> </w:t>
      </w:r>
      <w:r w:rsidR="00E455D9" w:rsidRPr="002E4850">
        <w:rPr>
          <w:lang w:val="es-ES_tradnl"/>
        </w:rPr>
        <w:t>Para concluir, dijo</w:t>
      </w:r>
      <w:r w:rsidRPr="002E4850">
        <w:rPr>
          <w:lang w:val="es-ES_tradnl"/>
        </w:rPr>
        <w:t xml:space="preserve"> que este año está preparada para acoger actos regionales similares relacionados con la PI.</w:t>
      </w:r>
    </w:p>
    <w:p w14:paraId="40078DAC" w14:textId="76AA2AD3" w:rsidR="005C005B" w:rsidRPr="002E4850" w:rsidRDefault="00873F6E" w:rsidP="00C00A13">
      <w:pPr>
        <w:pStyle w:val="ONUMFS"/>
        <w:spacing w:after="240"/>
        <w:rPr>
          <w:lang w:val="es-ES_tradnl"/>
        </w:rPr>
      </w:pPr>
      <w:r w:rsidRPr="002E4850">
        <w:rPr>
          <w:lang w:val="es-ES_tradnl"/>
        </w:rPr>
        <w:t>La delegación de Angola, sumándose a la declaración realizada por la delegación de Namibia en nombre del Grupo Africano, dijo que Angola está trabajando para diversificar su economía y garantizar los derechos de PI, entre otras cosas, mediante la sensibilización sobre la PI.</w:t>
      </w:r>
      <w:r w:rsidR="004479F3" w:rsidRPr="002E4850">
        <w:rPr>
          <w:lang w:val="es-ES_tradnl"/>
        </w:rPr>
        <w:t xml:space="preserve"> </w:t>
      </w:r>
      <w:r w:rsidRPr="002E4850">
        <w:rPr>
          <w:lang w:val="es-ES_tradnl"/>
        </w:rPr>
        <w:t xml:space="preserve">Dijo que ha puesto en marcha actividades en el marco del Paquete de la </w:t>
      </w:r>
      <w:r w:rsidR="00C0037F" w:rsidRPr="002E4850">
        <w:rPr>
          <w:lang w:val="es-ES_tradnl"/>
        </w:rPr>
        <w:t xml:space="preserve">OMPI </w:t>
      </w:r>
      <w:r w:rsidRPr="002E4850">
        <w:rPr>
          <w:lang w:val="es-ES_tradnl"/>
        </w:rPr>
        <w:t>de Apoyo a la Graduación de los PMA, ha puesto en marcha el Sistema de Automatización de la Propiedad Industrial (IPAS) y ha lanzado el Proyecto de Innovación PI para los Jóvenes en</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Angola se ha adherido al Convenio de París para la Protección de la Propiedad Industrial y al PCT, está a punto de adherirse al Tratado de Marrakech y está en trámites para adherirse al Protocolo concerniente al Arreglo de Madrid relativo al Registro Internacional de Marcas (Protocolo de Madrid), al Tratado GRATK, al Convenio de Berna para la Protección de las Obras Literarias y Artísticas y a la Convención de Roma sobre la Protección de los Artistas Intérpretes o Ejecutantes, los Productores de Fonogramas y los Organismos de Radiodifusión.</w:t>
      </w:r>
      <w:r w:rsidR="004479F3" w:rsidRPr="002E4850">
        <w:rPr>
          <w:lang w:val="es-ES_tradnl"/>
        </w:rPr>
        <w:t xml:space="preserve"> </w:t>
      </w:r>
      <w:r w:rsidRPr="002E4850">
        <w:rPr>
          <w:lang w:val="es-ES_tradnl"/>
        </w:rPr>
        <w:lastRenderedPageBreak/>
        <w:t xml:space="preserve">Acogió con satisfacción la decisión de aprobar el proyecto conjunto sobre </w:t>
      </w:r>
      <w:r w:rsidR="00A85614" w:rsidRPr="002E4850">
        <w:rPr>
          <w:lang w:val="es-ES_tradnl"/>
        </w:rPr>
        <w:t>e</w:t>
      </w:r>
      <w:r w:rsidRPr="002E4850">
        <w:rPr>
          <w:lang w:val="es-ES_tradnl"/>
        </w:rPr>
        <w:t>mpoderamiento de los jóvenes músicos lusófonos en la era del streaming.</w:t>
      </w:r>
      <w:r w:rsidR="004479F3" w:rsidRPr="002E4850">
        <w:rPr>
          <w:lang w:val="es-ES_tradnl"/>
        </w:rPr>
        <w:t xml:space="preserve"> </w:t>
      </w:r>
      <w:r w:rsidRPr="002E4850">
        <w:rPr>
          <w:lang w:val="es-ES_tradnl"/>
        </w:rPr>
        <w:t xml:space="preserve">También aprovecha cada vez más las oportunidades que ofrece la Academia de la </w:t>
      </w:r>
      <w:r w:rsidR="00C0037F" w:rsidRPr="002E4850">
        <w:rPr>
          <w:lang w:val="es-ES_tradnl"/>
        </w:rPr>
        <w:t>OMPI</w:t>
      </w:r>
      <w:r w:rsidR="00B262D6" w:rsidRPr="002E4850">
        <w:rPr>
          <w:lang w:val="es-ES_tradnl"/>
        </w:rPr>
        <w:t>.</w:t>
      </w:r>
      <w:r w:rsidR="004479F3" w:rsidRPr="002E4850">
        <w:rPr>
          <w:lang w:val="es-ES_tradnl"/>
        </w:rPr>
        <w:t xml:space="preserve"> </w:t>
      </w:r>
      <w:r w:rsidR="00C0037F" w:rsidRPr="002E4850">
        <w:rPr>
          <w:lang w:val="es-ES_tradnl"/>
        </w:rPr>
        <w:t xml:space="preserve">Comentó que la OMPI </w:t>
      </w:r>
      <w:r w:rsidRPr="002E4850">
        <w:rPr>
          <w:lang w:val="es-ES_tradnl"/>
        </w:rPr>
        <w:t xml:space="preserve">podría adoptar estrategias sobre la contratación de personal procedente de Estados escasamente representados y sobre un acceso más amplio a los cursos de máster, al Programa de Jóvenes Especialistas (PJE) de la </w:t>
      </w:r>
      <w:r w:rsidR="00C0037F" w:rsidRPr="002E4850">
        <w:rPr>
          <w:lang w:val="es-ES_tradnl"/>
        </w:rPr>
        <w:t xml:space="preserve">OMPI </w:t>
      </w:r>
      <w:r w:rsidRPr="002E4850">
        <w:rPr>
          <w:lang w:val="es-ES_tradnl"/>
        </w:rPr>
        <w:t>y a las pasantías.</w:t>
      </w:r>
      <w:r w:rsidR="004479F3" w:rsidRPr="002E4850">
        <w:rPr>
          <w:lang w:val="es-ES_tradnl"/>
        </w:rPr>
        <w:t xml:space="preserve"> </w:t>
      </w:r>
      <w:r w:rsidRPr="002E4850">
        <w:rPr>
          <w:lang w:val="es-ES_tradnl"/>
        </w:rPr>
        <w:t xml:space="preserve">Dijo que Angola está considerando la opción de inscribir a candidatos en el programa de la </w:t>
      </w:r>
      <w:r w:rsidR="00C0037F" w:rsidRPr="002E4850">
        <w:rPr>
          <w:lang w:val="es-ES_tradnl"/>
        </w:rPr>
        <w:t xml:space="preserve">OMPI </w:t>
      </w:r>
      <w:r w:rsidRPr="002E4850">
        <w:rPr>
          <w:lang w:val="es-ES_tradnl"/>
        </w:rPr>
        <w:t>de Programa de formación en propiedad intelectual para diplomáticos y funcionarios de comercio.</w:t>
      </w:r>
      <w:r w:rsidR="004479F3" w:rsidRPr="002E4850">
        <w:rPr>
          <w:lang w:val="es-ES_tradnl"/>
        </w:rPr>
        <w:t xml:space="preserve"> </w:t>
      </w:r>
      <w:r w:rsidRPr="002E4850">
        <w:rPr>
          <w:lang w:val="es-ES_tradnl"/>
        </w:rPr>
        <w:t xml:space="preserve">Se está construyendo el Parque Científico y Tecnológico de Luanda para promover la innovación y reforzar el sistema nacional de ciencia, tecnología e innovación (CTI), lo que incidirá positivamente en la clasificación </w:t>
      </w:r>
      <w:r w:rsidR="00D64C21" w:rsidRPr="002E4850">
        <w:rPr>
          <w:lang w:val="es-ES_tradnl"/>
        </w:rPr>
        <w:t>de su país</w:t>
      </w:r>
      <w:r w:rsidRPr="002E4850">
        <w:rPr>
          <w:lang w:val="es-ES_tradnl"/>
        </w:rPr>
        <w:t xml:space="preserve"> en el Índice Mundial de Innovación.</w:t>
      </w:r>
    </w:p>
    <w:p w14:paraId="26BEEB3D" w14:textId="2062303B" w:rsidR="00E31A70" w:rsidRPr="002E4850" w:rsidRDefault="00873F6E" w:rsidP="00C00A13">
      <w:pPr>
        <w:pStyle w:val="ONUMFS"/>
        <w:spacing w:after="240"/>
        <w:rPr>
          <w:lang w:val="es-ES_tradnl"/>
        </w:rPr>
      </w:pPr>
      <w:r w:rsidRPr="002E4850">
        <w:rPr>
          <w:lang w:val="es-ES_tradnl"/>
        </w:rPr>
        <w:t xml:space="preserve">La delegación de Antigua y Barbuda hizo suya la declaración realizada por la delegación del Ecuador en nombre del GRULAC y elogió a la </w:t>
      </w:r>
      <w:r w:rsidR="00C0037F" w:rsidRPr="002E4850">
        <w:rPr>
          <w:lang w:val="es-ES_tradnl"/>
        </w:rPr>
        <w:t xml:space="preserve">OMPI </w:t>
      </w:r>
      <w:r w:rsidRPr="002E4850">
        <w:rPr>
          <w:lang w:val="es-ES_tradnl"/>
        </w:rPr>
        <w:t>por su vital apoyo administrativo y técnico, especialmente su Fondo de Reconstrucción.</w:t>
      </w:r>
      <w:r w:rsidR="004479F3" w:rsidRPr="002E4850">
        <w:rPr>
          <w:lang w:val="es-ES_tradnl"/>
        </w:rPr>
        <w:t xml:space="preserve"> </w:t>
      </w:r>
      <w:r w:rsidRPr="002E4850">
        <w:rPr>
          <w:lang w:val="es-ES_tradnl"/>
        </w:rPr>
        <w:t>Dijo que el Fondo ha contribuido al registro de las tres primeras marcas colectivas del país, para productos derivados de la miel, en</w:t>
      </w:r>
      <w:r w:rsidR="004479F3" w:rsidRPr="002E4850">
        <w:rPr>
          <w:lang w:val="es-ES_tradnl"/>
        </w:rPr>
        <w:t> 2</w:t>
      </w:r>
      <w:r w:rsidRPr="002E4850">
        <w:rPr>
          <w:lang w:val="es-ES_tradnl"/>
        </w:rPr>
        <w:t>024, y a la comercialización de esos productos en</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Explicó que su Gobierno ha tomado medidas para fomentar una cultura favorable a la PI en todos los ministerios y departamentos.</w:t>
      </w:r>
      <w:r w:rsidR="004479F3" w:rsidRPr="002E4850">
        <w:rPr>
          <w:lang w:val="es-ES_tradnl"/>
        </w:rPr>
        <w:t xml:space="preserve"> </w:t>
      </w:r>
      <w:r w:rsidRPr="002E4850">
        <w:rPr>
          <w:lang w:val="es-ES_tradnl"/>
        </w:rPr>
        <w:t>A finales de</w:t>
      </w:r>
      <w:r w:rsidR="004479F3" w:rsidRPr="002E4850">
        <w:rPr>
          <w:lang w:val="es-ES_tradnl"/>
        </w:rPr>
        <w:t> 2</w:t>
      </w:r>
      <w:r w:rsidRPr="002E4850">
        <w:rPr>
          <w:lang w:val="es-ES_tradnl"/>
        </w:rPr>
        <w:t xml:space="preserve">024, </w:t>
      </w:r>
      <w:r w:rsidRPr="002E4850">
        <w:rPr>
          <w:color w:val="000000"/>
          <w:lang w:val="es-ES_tradnl"/>
        </w:rPr>
        <w:t xml:space="preserve">colaboró con la </w:t>
      </w:r>
      <w:r w:rsidR="00C0037F" w:rsidRPr="002E4850">
        <w:rPr>
          <w:lang w:val="es-ES_tradnl"/>
        </w:rPr>
        <w:t xml:space="preserve">OMPI </w:t>
      </w:r>
      <w:r w:rsidRPr="002E4850">
        <w:rPr>
          <w:lang w:val="es-ES_tradnl"/>
        </w:rPr>
        <w:t xml:space="preserve">en la </w:t>
      </w:r>
      <w:r w:rsidRPr="002E4850">
        <w:rPr>
          <w:color w:val="000000"/>
          <w:lang w:val="es-ES_tradnl"/>
        </w:rPr>
        <w:t>organización de un taller para jóvenes sobre manga y derecho de autor.</w:t>
      </w:r>
      <w:r w:rsidR="004479F3" w:rsidRPr="002E4850">
        <w:rPr>
          <w:color w:val="000000"/>
          <w:lang w:val="es-ES_tradnl"/>
        </w:rPr>
        <w:t xml:space="preserve"> </w:t>
      </w:r>
      <w:r w:rsidRPr="002E4850">
        <w:rPr>
          <w:color w:val="000000"/>
          <w:lang w:val="es-ES_tradnl"/>
        </w:rPr>
        <w:t xml:space="preserve">Se </w:t>
      </w:r>
      <w:r w:rsidR="00A85614" w:rsidRPr="002E4850">
        <w:rPr>
          <w:color w:val="000000"/>
          <w:lang w:val="es-ES_tradnl"/>
        </w:rPr>
        <w:t>prevén</w:t>
      </w:r>
      <w:r w:rsidRPr="002E4850">
        <w:rPr>
          <w:color w:val="000000"/>
          <w:lang w:val="es-ES_tradnl"/>
        </w:rPr>
        <w:t xml:space="preserve"> otras actividades para fomentar el respeto por la PI entre los jóvenes.</w:t>
      </w:r>
      <w:r w:rsidR="004479F3" w:rsidRPr="002E4850">
        <w:rPr>
          <w:color w:val="000000"/>
          <w:lang w:val="es-ES_tradnl"/>
        </w:rPr>
        <w:t xml:space="preserve"> </w:t>
      </w:r>
      <w:r w:rsidR="00C0037F" w:rsidRPr="002E4850">
        <w:rPr>
          <w:color w:val="000000"/>
          <w:lang w:val="es-ES_tradnl"/>
        </w:rPr>
        <w:t xml:space="preserve">Dijo que la OMPI </w:t>
      </w:r>
      <w:r w:rsidRPr="002E4850">
        <w:rPr>
          <w:color w:val="000000"/>
          <w:lang w:val="es-ES_tradnl"/>
        </w:rPr>
        <w:t>ha apoyado a la Oficina de Propiedad Intelectual y Comercio de Antigua y Barbuda en sus esfuerzos por adoptar la presentación electrónica y ha ayudado a formar al personal de marcas y patentes en el uso de IPAS</w:t>
      </w:r>
      <w:r w:rsidR="004479F3" w:rsidRPr="002E4850">
        <w:rPr>
          <w:color w:val="000000"/>
          <w:lang w:val="es-ES_tradnl"/>
        </w:rPr>
        <w:t> 4</w:t>
      </w:r>
      <w:r w:rsidRPr="002E4850">
        <w:rPr>
          <w:color w:val="000000"/>
          <w:lang w:val="es-ES_tradnl"/>
        </w:rPr>
        <w:t>.0.</w:t>
      </w:r>
      <w:r w:rsidR="004479F3" w:rsidRPr="002E4850">
        <w:rPr>
          <w:lang w:val="es-ES_tradnl"/>
        </w:rPr>
        <w:t xml:space="preserve"> </w:t>
      </w:r>
      <w:r w:rsidRPr="002E4850">
        <w:rPr>
          <w:lang w:val="es-ES_tradnl"/>
        </w:rPr>
        <w:t xml:space="preserve">Tras la puesta en marcha de </w:t>
      </w:r>
      <w:r w:rsidRPr="002E4850">
        <w:rPr>
          <w:color w:val="303030"/>
          <w:lang w:val="es-ES_tradnl"/>
        </w:rPr>
        <w:t>la última versión de eMadrid, el país est</w:t>
      </w:r>
      <w:r w:rsidR="00B262D6" w:rsidRPr="002E4850">
        <w:rPr>
          <w:color w:val="303030"/>
          <w:lang w:val="es-ES_tradnl"/>
        </w:rPr>
        <w:t>á</w:t>
      </w:r>
      <w:r w:rsidRPr="002E4850">
        <w:rPr>
          <w:color w:val="303030"/>
          <w:lang w:val="es-ES_tradnl"/>
        </w:rPr>
        <w:t xml:space="preserve"> mejorando sus procedimientos de presentación electrónica.</w:t>
      </w:r>
      <w:r w:rsidR="004479F3" w:rsidRPr="002E4850">
        <w:rPr>
          <w:color w:val="303030"/>
          <w:lang w:val="es-ES_tradnl"/>
        </w:rPr>
        <w:t xml:space="preserve"> </w:t>
      </w:r>
      <w:r w:rsidRPr="002E4850">
        <w:rPr>
          <w:color w:val="303030"/>
          <w:lang w:val="es-ES_tradnl"/>
        </w:rPr>
        <w:t>Concluyó diciendo que la Oficina de Propiedad intelectual y Comercio ha organizado un webinario en línea sobre el tema de la PI y la música, en el que se destaca el espíritu innovador y creativo de sus gentes, para conmemorar el Día Mundial de la PI en abril de</w:t>
      </w:r>
      <w:r w:rsidR="004479F3" w:rsidRPr="002E4850">
        <w:rPr>
          <w:color w:val="303030"/>
          <w:lang w:val="es-ES_tradnl"/>
        </w:rPr>
        <w:t> 2</w:t>
      </w:r>
      <w:r w:rsidRPr="002E4850">
        <w:rPr>
          <w:color w:val="303030"/>
          <w:lang w:val="es-ES_tradnl"/>
        </w:rPr>
        <w:t>025.</w:t>
      </w:r>
    </w:p>
    <w:p w14:paraId="055348D9" w14:textId="5A312BED" w:rsidR="00E31A70" w:rsidRPr="002E4850" w:rsidRDefault="00873F6E" w:rsidP="00C00A13">
      <w:pPr>
        <w:pStyle w:val="ONUMFS"/>
        <w:spacing w:after="240"/>
        <w:rPr>
          <w:lang w:val="es-ES_tradnl"/>
        </w:rPr>
      </w:pPr>
      <w:r w:rsidRPr="002E4850">
        <w:rPr>
          <w:lang w:val="es-ES_tradnl"/>
        </w:rPr>
        <w:t>La delegación de la Argentina dijo que un sistema de PI sólido y previsible es clave para atraer inversiones, facilitar el comercio, fortalecer la competitividad y estimular la innovación.</w:t>
      </w:r>
      <w:r w:rsidR="004479F3" w:rsidRPr="002E4850">
        <w:rPr>
          <w:lang w:val="es-ES_tradnl"/>
        </w:rPr>
        <w:t xml:space="preserve"> </w:t>
      </w:r>
      <w:r w:rsidRPr="002E4850">
        <w:rPr>
          <w:lang w:val="es-ES_tradnl"/>
        </w:rPr>
        <w:t xml:space="preserve">Varias divisiones de la </w:t>
      </w:r>
      <w:r w:rsidR="00C0037F" w:rsidRPr="002E4850">
        <w:rPr>
          <w:lang w:val="es-ES_tradnl"/>
        </w:rPr>
        <w:t xml:space="preserve">OMPI </w:t>
      </w:r>
      <w:r w:rsidRPr="002E4850">
        <w:rPr>
          <w:lang w:val="es-ES_tradnl"/>
        </w:rPr>
        <w:t xml:space="preserve">han contribuido al desarrollo institucional y a la formulación de políticas públicas. Sin embargo, la gobernanza de las actividades de cooperación de la </w:t>
      </w:r>
      <w:r w:rsidR="00C0037F" w:rsidRPr="002E4850">
        <w:rPr>
          <w:lang w:val="es-ES_tradnl"/>
        </w:rPr>
        <w:t xml:space="preserve">OMPI </w:t>
      </w:r>
      <w:r w:rsidRPr="002E4850">
        <w:rPr>
          <w:lang w:val="es-ES_tradnl"/>
        </w:rPr>
        <w:t>debe ser más transparente.</w:t>
      </w:r>
      <w:r w:rsidR="004479F3" w:rsidRPr="002E4850">
        <w:rPr>
          <w:lang w:val="es-ES_tradnl"/>
        </w:rPr>
        <w:t xml:space="preserve"> </w:t>
      </w:r>
      <w:r w:rsidRPr="002E4850">
        <w:rPr>
          <w:lang w:val="es-ES_tradnl"/>
        </w:rPr>
        <w:t xml:space="preserve">Dijo que se han logrado avances encomiables con el programa de CATI y la organización de un seminario por parte de la </w:t>
      </w:r>
      <w:r w:rsidR="00C0037F" w:rsidRPr="002E4850">
        <w:rPr>
          <w:lang w:val="es-ES_tradnl"/>
        </w:rPr>
        <w:t xml:space="preserve">OMPI </w:t>
      </w:r>
      <w:r w:rsidRPr="002E4850">
        <w:rPr>
          <w:lang w:val="es-ES_tradnl"/>
        </w:rPr>
        <w:t>y el Instituto Nacional de Propiedad Industrial (INPI) sobre gestión y comercialización de la PI en las universidades.</w:t>
      </w:r>
      <w:r w:rsidR="004479F3" w:rsidRPr="002E4850">
        <w:rPr>
          <w:lang w:val="es-ES_tradnl"/>
        </w:rPr>
        <w:t xml:space="preserve"> </w:t>
      </w:r>
      <w:r w:rsidRPr="002E4850">
        <w:rPr>
          <w:lang w:val="es-ES_tradnl"/>
        </w:rPr>
        <w:t>La Argentina ha participado en el Proyecto de Aceleración para América Latina de WIPO GREEN desde su inicio en</w:t>
      </w:r>
      <w:r w:rsidR="004479F3" w:rsidRPr="002E4850">
        <w:rPr>
          <w:lang w:val="es-ES_tradnl"/>
        </w:rPr>
        <w:t> 2</w:t>
      </w:r>
      <w:r w:rsidRPr="002E4850">
        <w:rPr>
          <w:lang w:val="es-ES_tradnl"/>
        </w:rPr>
        <w:t>019 y, en ese contexto, trabaja actualmente brindando soluciones tecnológicas tangibles a los productores de uvas, peras, manzanas y frutos rojos.</w:t>
      </w:r>
      <w:r w:rsidR="004479F3" w:rsidRPr="002E4850">
        <w:rPr>
          <w:lang w:val="es-ES_tradnl"/>
        </w:rPr>
        <w:t xml:space="preserve"> </w:t>
      </w:r>
      <w:r w:rsidRPr="002E4850">
        <w:rPr>
          <w:lang w:val="es-ES_tradnl"/>
        </w:rPr>
        <w:t xml:space="preserve">Finalmente, dijo que también participa activamente en iniciativas de cooperación técnica, asistencia normativa y formación de recursos humanos, por ejemplo, acogiendo un programa de Maestría en Propiedad Intelectual organizado conjuntamente por la </w:t>
      </w:r>
      <w:r w:rsidR="00C0037F" w:rsidRPr="002E4850">
        <w:rPr>
          <w:lang w:val="es-ES_tradnl"/>
        </w:rPr>
        <w:t>OMPI</w:t>
      </w:r>
      <w:r w:rsidR="00F33FA4" w:rsidRPr="002E4850">
        <w:rPr>
          <w:lang w:val="es-ES_tradnl"/>
        </w:rPr>
        <w:t>,</w:t>
      </w:r>
      <w:r w:rsidRPr="002E4850">
        <w:rPr>
          <w:lang w:val="es-ES_tradnl"/>
        </w:rPr>
        <w:t xml:space="preserve"> el INPI y la Universidad de San Andrés.</w:t>
      </w:r>
    </w:p>
    <w:p w14:paraId="6DF59897" w14:textId="60637F04" w:rsidR="00A37FE1" w:rsidRPr="002E4850" w:rsidRDefault="00873F6E" w:rsidP="00C00A13">
      <w:pPr>
        <w:pStyle w:val="ONUMFS"/>
        <w:spacing w:after="240"/>
        <w:rPr>
          <w:lang w:val="es-ES_tradnl"/>
        </w:rPr>
      </w:pPr>
      <w:r w:rsidRPr="002E4850">
        <w:rPr>
          <w:lang w:val="es-ES_tradnl"/>
        </w:rPr>
        <w:t xml:space="preserve">La delegación de Armenia dijo que, en colaboración con la Academia de la </w:t>
      </w:r>
      <w:r w:rsidR="00C0037F" w:rsidRPr="002E4850">
        <w:rPr>
          <w:lang w:val="es-ES_tradnl"/>
        </w:rPr>
        <w:t>OMPI</w:t>
      </w:r>
      <w:r w:rsidRPr="002E4850">
        <w:rPr>
          <w:lang w:val="es-ES_tradnl"/>
        </w:rPr>
        <w:t>, el país está creando un centro nacional de formación en PI.</w:t>
      </w:r>
      <w:r w:rsidR="004479F3" w:rsidRPr="002E4850">
        <w:rPr>
          <w:lang w:val="es-ES_tradnl"/>
        </w:rPr>
        <w:t xml:space="preserve"> </w:t>
      </w:r>
      <w:r w:rsidRPr="002E4850">
        <w:rPr>
          <w:lang w:val="es-ES_tradnl"/>
        </w:rPr>
        <w:t xml:space="preserve">La estrategia nacional de PI, redactada con el apoyo de la </w:t>
      </w:r>
      <w:r w:rsidR="00C0037F" w:rsidRPr="002E4850">
        <w:rPr>
          <w:lang w:val="es-ES_tradnl"/>
        </w:rPr>
        <w:t>OMPI</w:t>
      </w:r>
      <w:r w:rsidR="00F33FA4" w:rsidRPr="002E4850">
        <w:rPr>
          <w:lang w:val="es-ES_tradnl"/>
        </w:rPr>
        <w:t>,</w:t>
      </w:r>
      <w:r w:rsidRPr="002E4850">
        <w:rPr>
          <w:lang w:val="es-ES_tradnl"/>
        </w:rPr>
        <w:t xml:space="preserve"> ha sido presentada a la Oficina del vice primer ministro.</w:t>
      </w:r>
      <w:r w:rsidR="004479F3" w:rsidRPr="002E4850">
        <w:rPr>
          <w:lang w:val="es-ES_tradnl"/>
        </w:rPr>
        <w:t xml:space="preserve"> </w:t>
      </w:r>
      <w:r w:rsidRPr="002E4850">
        <w:rPr>
          <w:lang w:val="es-ES_tradnl"/>
        </w:rPr>
        <w:t>Contiene medidas para reforzar la observancia, fomentar la sensibilización e integrar la PI en los marcos políticos nacionales.</w:t>
      </w:r>
      <w:r w:rsidR="004479F3" w:rsidRPr="002E4850">
        <w:rPr>
          <w:lang w:val="es-ES_tradnl"/>
        </w:rPr>
        <w:t xml:space="preserve"> </w:t>
      </w:r>
      <w:r w:rsidRPr="002E4850">
        <w:rPr>
          <w:lang w:val="es-ES_tradnl"/>
        </w:rPr>
        <w:t>El sector vitivinícola armenio sigue siendo una prioridad estratégica para el desarrollo de las indicaciones geográficas.</w:t>
      </w:r>
      <w:r w:rsidR="004479F3" w:rsidRPr="002E4850">
        <w:rPr>
          <w:lang w:val="es-ES_tradnl"/>
        </w:rPr>
        <w:t xml:space="preserve"> </w:t>
      </w:r>
      <w:r w:rsidRPr="002E4850">
        <w:rPr>
          <w:lang w:val="es-ES_tradnl"/>
        </w:rPr>
        <w:t xml:space="preserve">El objetivo del proyecto </w:t>
      </w:r>
      <w:r w:rsidR="004479F3" w:rsidRPr="002E4850">
        <w:rPr>
          <w:lang w:val="es-ES_tradnl"/>
        </w:rPr>
        <w:t>“</w:t>
      </w:r>
      <w:r w:rsidRPr="002E4850">
        <w:rPr>
          <w:lang w:val="es-ES_tradnl"/>
        </w:rPr>
        <w:t>La PI como motor de un sector vitivinícola armenio sostenible</w:t>
      </w:r>
      <w:r w:rsidR="004479F3" w:rsidRPr="002E4850">
        <w:rPr>
          <w:lang w:val="es-ES_tradnl"/>
        </w:rPr>
        <w:t>”</w:t>
      </w:r>
      <w:r w:rsidRPr="002E4850">
        <w:rPr>
          <w:lang w:val="es-ES_tradnl"/>
        </w:rPr>
        <w:t xml:space="preserve">, organizado con la </w:t>
      </w:r>
      <w:r w:rsidR="00C0037F" w:rsidRPr="002E4850">
        <w:rPr>
          <w:lang w:val="es-ES_tradnl"/>
        </w:rPr>
        <w:t>OMPI</w:t>
      </w:r>
      <w:r w:rsidR="00F33FA4" w:rsidRPr="002E4850">
        <w:rPr>
          <w:lang w:val="es-ES_tradnl"/>
        </w:rPr>
        <w:t>,</w:t>
      </w:r>
      <w:r w:rsidRPr="002E4850">
        <w:rPr>
          <w:lang w:val="es-ES_tradnl"/>
        </w:rPr>
        <w:t xml:space="preserve"> es reforzar el posicionamiento mundial del vino armenio con indicaciones geográficas y estrategias de desarrollo de marcas.</w:t>
      </w:r>
      <w:r w:rsidR="004479F3" w:rsidRPr="002E4850">
        <w:rPr>
          <w:lang w:val="es-ES_tradnl"/>
        </w:rPr>
        <w:t xml:space="preserve"> </w:t>
      </w:r>
      <w:r w:rsidRPr="002E4850">
        <w:rPr>
          <w:lang w:val="es-ES_tradnl"/>
        </w:rPr>
        <w:t xml:space="preserve">Finalmente, explicó que, como resultado de la productiva cooperación con socios </w:t>
      </w:r>
      <w:r w:rsidRPr="002E4850">
        <w:rPr>
          <w:lang w:val="es-ES_tradnl"/>
        </w:rPr>
        <w:lastRenderedPageBreak/>
        <w:t>internacionales, Armenia también ha mejorado su clasificación en el Índice Mundial de Innovación en</w:t>
      </w:r>
      <w:r w:rsidR="004479F3" w:rsidRPr="002E4850">
        <w:rPr>
          <w:lang w:val="es-ES_tradnl"/>
        </w:rPr>
        <w:t> 2</w:t>
      </w:r>
      <w:r w:rsidRPr="002E4850">
        <w:rPr>
          <w:lang w:val="es-ES_tradnl"/>
        </w:rPr>
        <w:t>024.</w:t>
      </w:r>
    </w:p>
    <w:p w14:paraId="4CDF1F41" w14:textId="7D828C22" w:rsidR="00E31A70" w:rsidRPr="002E4850" w:rsidRDefault="00873F6E" w:rsidP="00C00A13">
      <w:pPr>
        <w:pStyle w:val="ONUMFS"/>
        <w:spacing w:after="240"/>
        <w:rPr>
          <w:lang w:val="es-ES_tradnl"/>
        </w:rPr>
      </w:pPr>
      <w:r w:rsidRPr="002E4850">
        <w:rPr>
          <w:lang w:val="es-ES_tradnl"/>
        </w:rPr>
        <w:t xml:space="preserve">La delegación de Australia </w:t>
      </w:r>
      <w:r w:rsidR="006409A2" w:rsidRPr="002E4850">
        <w:rPr>
          <w:lang w:val="es-ES_tradnl"/>
        </w:rPr>
        <w:t>dijo que acoge</w:t>
      </w:r>
      <w:r w:rsidRPr="002E4850">
        <w:rPr>
          <w:lang w:val="es-ES_tradnl"/>
        </w:rPr>
        <w:t xml:space="preserve"> con satisfacción la adopción del Tratado de Riad sobre el Derecho de los Diseños, que demuestra cómo una colaboración constructiva puede reportar beneficios a los creativos.</w:t>
      </w:r>
      <w:r w:rsidR="004479F3" w:rsidRPr="002E4850">
        <w:rPr>
          <w:lang w:val="es-ES_tradnl"/>
        </w:rPr>
        <w:t xml:space="preserve"> </w:t>
      </w:r>
      <w:r w:rsidRPr="002E4850">
        <w:rPr>
          <w:lang w:val="es-ES_tradnl"/>
        </w:rPr>
        <w:t>Explicó que Australia mantiene su apoyo a Ucrania y su condena de la invasión ilegal rusa.</w:t>
      </w:r>
      <w:r w:rsidR="004479F3" w:rsidRPr="002E4850">
        <w:rPr>
          <w:lang w:val="es-ES_tradnl"/>
        </w:rPr>
        <w:t xml:space="preserve"> </w:t>
      </w:r>
      <w:r w:rsidRPr="002E4850">
        <w:rPr>
          <w:lang w:val="es-ES_tradnl"/>
        </w:rPr>
        <w:t>Los sistemas de PI son universalmente beneficiosos y Australia sigue fomentando el desarrollo de los derechos de PI.</w:t>
      </w:r>
      <w:r w:rsidR="004479F3" w:rsidRPr="002E4850">
        <w:rPr>
          <w:lang w:val="es-ES_tradnl"/>
        </w:rPr>
        <w:t xml:space="preserve"> </w:t>
      </w:r>
      <w:r w:rsidRPr="002E4850">
        <w:rPr>
          <w:lang w:val="es-ES_tradnl"/>
        </w:rPr>
        <w:t>En el marco de los fondos fiduciarios de Australia para la PI, el país está trabajando con socios de la región del Indopacífico para crear capacidades de PI.</w:t>
      </w:r>
      <w:r w:rsidR="004479F3" w:rsidRPr="002E4850">
        <w:rPr>
          <w:lang w:val="es-ES_tradnl"/>
        </w:rPr>
        <w:t xml:space="preserve"> </w:t>
      </w:r>
      <w:r w:rsidRPr="002E4850">
        <w:rPr>
          <w:lang w:val="es-ES_tradnl"/>
        </w:rPr>
        <w:t>Dijo que financiará un taller en el Pacífico sobre la adhesión al Tratado GRATK, para fomentar una mejor comprensión del Tratado y apoyar el compromiso de los países insulares del Pacífico con el sistema de PI.</w:t>
      </w:r>
      <w:r w:rsidR="004479F3" w:rsidRPr="002E4850">
        <w:rPr>
          <w:lang w:val="es-ES_tradnl"/>
        </w:rPr>
        <w:t xml:space="preserve"> </w:t>
      </w:r>
      <w:r w:rsidRPr="002E4850">
        <w:rPr>
          <w:lang w:val="es-ES_tradnl"/>
        </w:rPr>
        <w:t>Australia también contribuirá con</w:t>
      </w:r>
      <w:r w:rsidR="004479F3" w:rsidRPr="002E4850">
        <w:rPr>
          <w:lang w:val="es-ES_tradnl"/>
        </w:rPr>
        <w:t> 2</w:t>
      </w:r>
      <w:r w:rsidRPr="002E4850">
        <w:rPr>
          <w:lang w:val="es-ES_tradnl"/>
        </w:rPr>
        <w:t xml:space="preserve">0 000 dólares australianos al Fondo de la </w:t>
      </w:r>
      <w:r w:rsidR="00C0037F" w:rsidRPr="002E4850">
        <w:rPr>
          <w:lang w:val="es-ES_tradnl"/>
        </w:rPr>
        <w:t xml:space="preserve">OMPI </w:t>
      </w:r>
      <w:r w:rsidRPr="002E4850">
        <w:rPr>
          <w:lang w:val="es-ES_tradnl"/>
        </w:rPr>
        <w:t>de Contribuciones Voluntarias para apoyar la participación de los Pueblos Indígenas y las comunidades locales en el CIG.</w:t>
      </w:r>
      <w:r w:rsidR="004479F3" w:rsidRPr="002E4850">
        <w:rPr>
          <w:lang w:val="es-ES_tradnl"/>
        </w:rPr>
        <w:t xml:space="preserve"> </w:t>
      </w:r>
      <w:r w:rsidRPr="002E4850">
        <w:rPr>
          <w:lang w:val="es-ES_tradnl"/>
        </w:rPr>
        <w:t xml:space="preserve">Los Estados miembros de la </w:t>
      </w:r>
      <w:r w:rsidR="00C0037F" w:rsidRPr="002E4850">
        <w:rPr>
          <w:lang w:val="es-ES_tradnl"/>
        </w:rPr>
        <w:t xml:space="preserve">OMPI </w:t>
      </w:r>
      <w:r w:rsidRPr="002E4850">
        <w:rPr>
          <w:lang w:val="es-ES_tradnl"/>
        </w:rPr>
        <w:t>deben adherirse al Tratado de Marrakech.</w:t>
      </w:r>
      <w:r w:rsidR="004479F3" w:rsidRPr="002E4850">
        <w:rPr>
          <w:lang w:val="es-ES_tradnl"/>
        </w:rPr>
        <w:t xml:space="preserve"> </w:t>
      </w:r>
      <w:r w:rsidRPr="002E4850">
        <w:rPr>
          <w:lang w:val="es-ES_tradnl"/>
        </w:rPr>
        <w:t>Finalmente, mostró su apoyo a la labor de redacción de un tratado sobre organismos de radiodifusión y acogió con satisfacción el intercambio de información sobre IA generativa y cuestiones de derecho de autor.</w:t>
      </w:r>
    </w:p>
    <w:p w14:paraId="76EAA0E7" w14:textId="52F70105" w:rsidR="00E31A70" w:rsidRPr="002E4850" w:rsidRDefault="00873F6E" w:rsidP="00C00A13">
      <w:pPr>
        <w:pStyle w:val="ONUMFS"/>
        <w:spacing w:after="240"/>
        <w:rPr>
          <w:lang w:val="es-ES_tradnl"/>
        </w:rPr>
      </w:pPr>
      <w:r w:rsidRPr="002E4850">
        <w:rPr>
          <w:lang w:val="es-ES_tradnl"/>
        </w:rPr>
        <w:t xml:space="preserve">La delegación de Austria hizo suyas las declaraciones efectuadas por las delegaciones de Dinamarca y el Japón en nombre de la UE y sus Estados miembros y del </w:t>
      </w:r>
      <w:r w:rsidR="004479F3" w:rsidRPr="002E4850">
        <w:rPr>
          <w:lang w:val="es-ES_tradnl"/>
        </w:rPr>
        <w:t>Grupo B</w:t>
      </w:r>
      <w:r w:rsidRPr="002E4850">
        <w:rPr>
          <w:lang w:val="es-ES_tradnl"/>
        </w:rPr>
        <w:t>, respectivamente.</w:t>
      </w:r>
      <w:r w:rsidR="004479F3" w:rsidRPr="002E4850">
        <w:rPr>
          <w:lang w:val="es-ES_tradnl"/>
        </w:rPr>
        <w:t xml:space="preserve"> </w:t>
      </w:r>
      <w:r w:rsidRPr="002E4850">
        <w:rPr>
          <w:lang w:val="es-ES_tradnl"/>
        </w:rPr>
        <w:t xml:space="preserve">Dijo que respalda la posición de la UE y sus Estados miembros en relación con la asistencia técnica de la </w:t>
      </w:r>
      <w:r w:rsidR="00C0037F" w:rsidRPr="002E4850">
        <w:rPr>
          <w:lang w:val="es-ES_tradnl"/>
        </w:rPr>
        <w:t xml:space="preserve">OMPI </w:t>
      </w:r>
      <w:r w:rsidRPr="002E4850">
        <w:rPr>
          <w:lang w:val="es-ES_tradnl"/>
        </w:rPr>
        <w:t>a Ucrania, y acog</w:t>
      </w:r>
      <w:r w:rsidR="000E46A8" w:rsidRPr="002E4850">
        <w:rPr>
          <w:lang w:val="es-ES_tradnl"/>
        </w:rPr>
        <w:t>e</w:t>
      </w:r>
      <w:r w:rsidRPr="002E4850">
        <w:rPr>
          <w:lang w:val="es-ES_tradnl"/>
        </w:rPr>
        <w:t xml:space="preserve"> con satisfacción los buenos resultados de las dos Conferencias Diplomáticas celebradas por la </w:t>
      </w:r>
      <w:r w:rsidR="00C0037F" w:rsidRPr="002E4850">
        <w:rPr>
          <w:lang w:val="es-ES_tradnl"/>
        </w:rPr>
        <w:t xml:space="preserve">OMPI </w:t>
      </w:r>
      <w:r w:rsidRPr="002E4850">
        <w:rPr>
          <w:lang w:val="es-ES_tradnl"/>
        </w:rPr>
        <w:t>en</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La Oficina Austríaca de Patentes celebró su</w:t>
      </w:r>
      <w:r w:rsidR="004479F3" w:rsidRPr="002E4850">
        <w:rPr>
          <w:lang w:val="es-ES_tradnl"/>
        </w:rPr>
        <w:t> 1</w:t>
      </w:r>
      <w:r w:rsidRPr="002E4850">
        <w:rPr>
          <w:lang w:val="es-ES_tradnl"/>
        </w:rPr>
        <w:t>25 aniversario centrándose en la transición ecológica y digital.</w:t>
      </w:r>
      <w:r w:rsidR="004479F3" w:rsidRPr="002E4850">
        <w:rPr>
          <w:lang w:val="es-ES_tradnl"/>
        </w:rPr>
        <w:t xml:space="preserve"> </w:t>
      </w:r>
      <w:r w:rsidRPr="002E4850">
        <w:rPr>
          <w:lang w:val="es-ES_tradnl"/>
        </w:rPr>
        <w:t>La Oficina está estudiando cómo ayudar a las universidades a convertir sus invenciones en innovaciones listas para el mercado, y un estudio de</w:t>
      </w:r>
      <w:r w:rsidR="004479F3" w:rsidRPr="002E4850">
        <w:rPr>
          <w:lang w:val="es-ES_tradnl"/>
        </w:rPr>
        <w:t> 2</w:t>
      </w:r>
      <w:r w:rsidRPr="002E4850">
        <w:rPr>
          <w:lang w:val="es-ES_tradnl"/>
        </w:rPr>
        <w:t>025 sobre el uso de la PI en las universidades austríacas pondrá de relieve las mejores prácticas en materia de adición de valor.</w:t>
      </w:r>
      <w:r w:rsidR="004479F3" w:rsidRPr="002E4850">
        <w:rPr>
          <w:lang w:val="es-ES_tradnl"/>
        </w:rPr>
        <w:t xml:space="preserve"> </w:t>
      </w:r>
      <w:r w:rsidRPr="002E4850">
        <w:rPr>
          <w:lang w:val="es-ES_tradnl"/>
        </w:rPr>
        <w:t xml:space="preserve">Es esencial reforzar el vínculo entre investigación y aplicación para </w:t>
      </w:r>
      <w:r w:rsidR="000E46A8" w:rsidRPr="002E4850">
        <w:rPr>
          <w:lang w:val="es-ES_tradnl"/>
        </w:rPr>
        <w:t>aprovechar</w:t>
      </w:r>
      <w:r w:rsidRPr="002E4850">
        <w:rPr>
          <w:lang w:val="es-ES_tradnl"/>
        </w:rPr>
        <w:t xml:space="preserve"> todo el potencial de la ciencia pública </w:t>
      </w:r>
      <w:r w:rsidR="000E46A8" w:rsidRPr="002E4850">
        <w:rPr>
          <w:lang w:val="es-ES_tradnl"/>
        </w:rPr>
        <w:t>para lograr impacto</w:t>
      </w:r>
      <w:r w:rsidRPr="002E4850">
        <w:rPr>
          <w:lang w:val="es-ES_tradnl"/>
        </w:rPr>
        <w:t xml:space="preserve"> social y económic</w:t>
      </w:r>
      <w:r w:rsidR="000E46A8" w:rsidRPr="002E4850">
        <w:rPr>
          <w:lang w:val="es-ES_tradnl"/>
        </w:rPr>
        <w:t>o</w:t>
      </w:r>
      <w:r w:rsidRPr="002E4850">
        <w:rPr>
          <w:lang w:val="es-ES_tradnl"/>
        </w:rPr>
        <w:t>.</w:t>
      </w:r>
      <w:r w:rsidR="004479F3" w:rsidRPr="002E4850">
        <w:rPr>
          <w:lang w:val="es-ES_tradnl"/>
        </w:rPr>
        <w:t xml:space="preserve"> </w:t>
      </w:r>
      <w:r w:rsidRPr="002E4850">
        <w:rPr>
          <w:lang w:val="es-ES_tradnl"/>
        </w:rPr>
        <w:t xml:space="preserve">Dado que los activos intangibles constituyen cada vez más la columna vertebral de la economía mundial, las iniciativas de la </w:t>
      </w:r>
      <w:r w:rsidR="00C0037F" w:rsidRPr="002E4850">
        <w:rPr>
          <w:lang w:val="es-ES_tradnl"/>
        </w:rPr>
        <w:t>OMPI</w:t>
      </w:r>
      <w:r w:rsidR="00F33FA4" w:rsidRPr="002E4850">
        <w:rPr>
          <w:lang w:val="es-ES_tradnl"/>
        </w:rPr>
        <w:t>,</w:t>
      </w:r>
      <w:r w:rsidRPr="002E4850">
        <w:rPr>
          <w:lang w:val="es-ES_tradnl"/>
        </w:rPr>
        <w:t xml:space="preserve"> especialmente en lo que respecta a la financiación mediante la PI, son dignas de elogio.</w:t>
      </w:r>
      <w:r w:rsidR="004479F3" w:rsidRPr="002E4850">
        <w:rPr>
          <w:lang w:val="es-ES_tradnl"/>
        </w:rPr>
        <w:t xml:space="preserve"> </w:t>
      </w:r>
      <w:r w:rsidRPr="002E4850">
        <w:rPr>
          <w:lang w:val="es-ES_tradnl"/>
        </w:rPr>
        <w:t>Para concluir, explicó que el Gobierno de Austria ha identificado el marco para la financiación respaldada por la PI como palanca para el crecimiento.</w:t>
      </w:r>
    </w:p>
    <w:p w14:paraId="0E945166" w14:textId="1D48324B" w:rsidR="001A7FD1" w:rsidRPr="002E4850" w:rsidRDefault="00873F6E" w:rsidP="00C00A13">
      <w:pPr>
        <w:pStyle w:val="ONUMFS"/>
        <w:spacing w:after="240"/>
        <w:rPr>
          <w:lang w:val="es-ES_tradnl"/>
        </w:rPr>
      </w:pPr>
      <w:r w:rsidRPr="002E4850">
        <w:rPr>
          <w:lang w:val="es-ES_tradnl"/>
        </w:rPr>
        <w:t>La delegación de Azerbaiyán declaró que las reformas nacionales, tal y como se reflejan en la estrategia de desarrollo socioeconómico del país para</w:t>
      </w:r>
      <w:r w:rsidR="004479F3" w:rsidRPr="002E4850">
        <w:rPr>
          <w:lang w:val="es-ES_tradnl"/>
        </w:rPr>
        <w:t> 2</w:t>
      </w:r>
      <w:r w:rsidRPr="002E4850">
        <w:rPr>
          <w:lang w:val="es-ES_tradnl"/>
        </w:rPr>
        <w:t>022-2026, se centran en apoyar la innovación en materia de PI, fomentar la iniciativa empresarial creativa e impulsar un mercado competitivo.</w:t>
      </w:r>
      <w:r w:rsidR="004479F3" w:rsidRPr="002E4850">
        <w:rPr>
          <w:lang w:val="es-ES_tradnl"/>
        </w:rPr>
        <w:t xml:space="preserve"> </w:t>
      </w:r>
      <w:r w:rsidRPr="002E4850">
        <w:rPr>
          <w:lang w:val="es-ES_tradnl"/>
        </w:rPr>
        <w:t>Dijo que la digitalización de los procedimientos administrativos a través de la plataforma Panah, integrada en el IPAS, está a punto de concluir.</w:t>
      </w:r>
      <w:r w:rsidR="004479F3" w:rsidRPr="002E4850">
        <w:rPr>
          <w:lang w:val="es-ES_tradnl"/>
        </w:rPr>
        <w:t xml:space="preserve"> </w:t>
      </w:r>
      <w:r w:rsidRPr="002E4850">
        <w:rPr>
          <w:lang w:val="es-ES_tradnl"/>
        </w:rPr>
        <w:t>La plataforma permitirá una comunicación virtual y sin contacto entre los solicitantes y la oficina de patentes en un ecosistema único.</w:t>
      </w:r>
      <w:r w:rsidR="004479F3" w:rsidRPr="002E4850">
        <w:rPr>
          <w:lang w:val="es-ES_tradnl"/>
        </w:rPr>
        <w:t xml:space="preserve"> </w:t>
      </w:r>
      <w:r w:rsidRPr="002E4850">
        <w:rPr>
          <w:lang w:val="es-ES_tradnl"/>
        </w:rPr>
        <w:t>También se ha avanzado en la introducción de registros abiertos, la compatibilidad con formatos</w:t>
      </w:r>
      <w:r w:rsidR="004479F3" w:rsidRPr="002E4850">
        <w:rPr>
          <w:lang w:val="es-ES_tradnl"/>
        </w:rPr>
        <w:t> 3</w:t>
      </w:r>
      <w:r w:rsidRPr="002E4850">
        <w:rPr>
          <w:lang w:val="es-ES_tradnl"/>
        </w:rPr>
        <w:t>D, el análisis avanzado de patentes, la reducción de los plazos de revisión y el posible uso de la IA en los procedimientos de solicitud.</w:t>
      </w:r>
      <w:r w:rsidR="004479F3" w:rsidRPr="002E4850">
        <w:rPr>
          <w:lang w:val="es-ES_tradnl"/>
        </w:rPr>
        <w:t xml:space="preserve"> </w:t>
      </w:r>
      <w:r w:rsidRPr="002E4850">
        <w:rPr>
          <w:lang w:val="es-ES_tradnl"/>
        </w:rPr>
        <w:t>Para concluir, dijo que el aumento de la actividad inventiva y de patentamiento desempeña un papel fundamental en el desarrollo de ciudades y pueblos inteligentes en los territorios que han sido liberados de la ocupación.</w:t>
      </w:r>
    </w:p>
    <w:p w14:paraId="74852E3A" w14:textId="331495B8" w:rsidR="009426E4" w:rsidRPr="002E4850" w:rsidRDefault="00873F6E" w:rsidP="00C00A13">
      <w:pPr>
        <w:pStyle w:val="ONUMFS"/>
        <w:spacing w:after="240"/>
        <w:rPr>
          <w:lang w:val="es-ES_tradnl"/>
        </w:rPr>
      </w:pPr>
      <w:r w:rsidRPr="002E4850">
        <w:rPr>
          <w:lang w:val="es-ES_tradnl"/>
        </w:rPr>
        <w:t>La delegación de las Bahamas hizo suya la declaración formulada por la delegación del Ecuador en nombre del GRULAC.</w:t>
      </w:r>
      <w:r w:rsidR="004479F3" w:rsidRPr="002E4850">
        <w:rPr>
          <w:lang w:val="es-ES_tradnl"/>
        </w:rPr>
        <w:t xml:space="preserve"> </w:t>
      </w:r>
      <w:r w:rsidRPr="002E4850">
        <w:rPr>
          <w:lang w:val="es-ES_tradnl"/>
        </w:rPr>
        <w:t>Dijo que, al igual que muchos pequeños Estados insulares en desarrollo (PEID), las Bahamas se enfrenta a problemas de capacidad y recursos que limitan su potencial de desarrollo en áreas como la protección de la PI.</w:t>
      </w:r>
      <w:r w:rsidR="004479F3" w:rsidRPr="002E4850">
        <w:rPr>
          <w:lang w:val="es-ES_tradnl"/>
        </w:rPr>
        <w:t xml:space="preserve"> </w:t>
      </w:r>
      <w:r w:rsidRPr="002E4850">
        <w:rPr>
          <w:lang w:val="es-ES_tradnl"/>
        </w:rPr>
        <w:t xml:space="preserve">La asistencia técnica de la </w:t>
      </w:r>
      <w:r w:rsidR="00C0037F" w:rsidRPr="002E4850">
        <w:rPr>
          <w:lang w:val="es-ES_tradnl"/>
        </w:rPr>
        <w:t xml:space="preserve">OMPI </w:t>
      </w:r>
      <w:r w:rsidRPr="002E4850">
        <w:rPr>
          <w:lang w:val="es-ES_tradnl"/>
        </w:rPr>
        <w:t xml:space="preserve">ha permitido modificar la legislación primaria y las normas de desarrollo legislativo sobre marcas, patentes, derecho de autor y diseños industriales, así como las solicitudes </w:t>
      </w:r>
      <w:r w:rsidRPr="002E4850">
        <w:rPr>
          <w:lang w:val="es-ES_tradnl"/>
        </w:rPr>
        <w:lastRenderedPageBreak/>
        <w:t>electrónicas en las Bahamas.</w:t>
      </w:r>
      <w:r w:rsidR="004479F3" w:rsidRPr="002E4850">
        <w:rPr>
          <w:lang w:val="es-ES_tradnl"/>
        </w:rPr>
        <w:t xml:space="preserve"> </w:t>
      </w:r>
      <w:r w:rsidRPr="002E4850">
        <w:rPr>
          <w:lang w:val="es-ES_tradnl"/>
        </w:rPr>
        <w:t xml:space="preserve">Con el apoyo adicional de la </w:t>
      </w:r>
      <w:r w:rsidR="00C0037F" w:rsidRPr="002E4850">
        <w:rPr>
          <w:lang w:val="es-ES_tradnl"/>
        </w:rPr>
        <w:t>OMPI</w:t>
      </w:r>
      <w:r w:rsidR="00F33FA4" w:rsidRPr="002E4850">
        <w:rPr>
          <w:lang w:val="es-ES_tradnl"/>
        </w:rPr>
        <w:t>,</w:t>
      </w:r>
      <w:r w:rsidR="00D64C21" w:rsidRPr="002E4850">
        <w:rPr>
          <w:lang w:val="es-ES_tradnl"/>
        </w:rPr>
        <w:t xml:space="preserve"> su país</w:t>
      </w:r>
      <w:r w:rsidRPr="002E4850">
        <w:rPr>
          <w:lang w:val="es-ES_tradnl"/>
        </w:rPr>
        <w:t xml:space="preserve"> ha creado una oficina de PI independiente y se ha adherido al Arreglo de Niza relativo a la Clasificación Internacional de Productos y Servicios para el Registro de las Marcas, al Acuerdo de Viena por el que se establece una Clasificación Internacional de los elementos figurativos de las marcas, al Tratado sobre el Derecho de Marcas, al Tratado de Singapur sobre el Derecho de Marcas y al Tratado de Budapest sobre el Reconocimiento Internacional del Depósito de Microorganismos a los fines del Procedimiento en Materia de Patentes.</w:t>
      </w:r>
      <w:r w:rsidR="004479F3" w:rsidRPr="002E4850">
        <w:rPr>
          <w:lang w:val="es-ES_tradnl"/>
        </w:rPr>
        <w:t xml:space="preserve"> </w:t>
      </w:r>
      <w:r w:rsidRPr="002E4850">
        <w:rPr>
          <w:lang w:val="es-ES_tradnl"/>
        </w:rPr>
        <w:t xml:space="preserve">La AD sigue siendo especialmente importante para las Bahamas y los proyectos innovadores apoyados por la </w:t>
      </w:r>
      <w:r w:rsidR="00C0037F" w:rsidRPr="002E4850">
        <w:rPr>
          <w:lang w:val="es-ES_tradnl"/>
        </w:rPr>
        <w:t xml:space="preserve">OMPI </w:t>
      </w:r>
      <w:r w:rsidRPr="002E4850">
        <w:rPr>
          <w:lang w:val="es-ES_tradnl"/>
        </w:rPr>
        <w:t>son un ejemplo a seguir para los Estados miembros.</w:t>
      </w:r>
      <w:r w:rsidR="004479F3" w:rsidRPr="002E4850">
        <w:rPr>
          <w:lang w:val="es-ES_tradnl"/>
        </w:rPr>
        <w:t xml:space="preserve"> </w:t>
      </w:r>
      <w:r w:rsidRPr="002E4850">
        <w:rPr>
          <w:lang w:val="es-ES_tradnl"/>
        </w:rPr>
        <w:t xml:space="preserve">Concluyó diciendo que su labor de formación y fortalecimiento de capacidades es vital para que los países con escasos recursos puedan cumplir los tratados de la </w:t>
      </w:r>
      <w:r w:rsidR="00C0037F" w:rsidRPr="002E4850">
        <w:rPr>
          <w:lang w:val="es-ES_tradnl"/>
        </w:rPr>
        <w:t xml:space="preserve">OMPI </w:t>
      </w:r>
      <w:r w:rsidRPr="002E4850">
        <w:rPr>
          <w:lang w:val="es-ES_tradnl"/>
        </w:rPr>
        <w:t>y ampliar la protección de la PI a nivel local.</w:t>
      </w:r>
    </w:p>
    <w:p w14:paraId="6DA8AE32" w14:textId="7373A63E" w:rsidR="00BB63D1" w:rsidRPr="002E4850" w:rsidRDefault="00873F6E" w:rsidP="00C00A13">
      <w:pPr>
        <w:pStyle w:val="ONUMFS"/>
        <w:spacing w:after="240"/>
        <w:rPr>
          <w:lang w:val="es-ES_tradnl"/>
        </w:rPr>
      </w:pPr>
      <w:r w:rsidRPr="002E4850">
        <w:rPr>
          <w:lang w:val="es-ES_tradnl"/>
        </w:rPr>
        <w:t>La delegación del Bahrein dijo que suscribe la declaración formulada por la delegación de Argelia en nombre del Grupo Árabe y la adopción del Tratado de Riad sobre el Derecho de los Diseños.</w:t>
      </w:r>
      <w:r w:rsidR="004479F3" w:rsidRPr="002E4850">
        <w:rPr>
          <w:lang w:val="es-ES_tradnl"/>
        </w:rPr>
        <w:t xml:space="preserve"> </w:t>
      </w:r>
      <w:r w:rsidRPr="002E4850">
        <w:rPr>
          <w:lang w:val="es-ES_tradnl"/>
        </w:rPr>
        <w:t>Recalcó que Bahrein ha intensificado sus esfuerzos para modificar y desarrollar leyes y reglamentos sobre PI para seguir el ritmo de la evolución de la tecnología y de su propia economía.</w:t>
      </w:r>
      <w:r w:rsidR="004479F3" w:rsidRPr="002E4850">
        <w:rPr>
          <w:lang w:val="es-ES_tradnl"/>
        </w:rPr>
        <w:t xml:space="preserve"> </w:t>
      </w:r>
      <w:r w:rsidRPr="002E4850">
        <w:rPr>
          <w:lang w:val="es-ES_tradnl"/>
        </w:rPr>
        <w:t>Los derechos de PI se integran en la estrategia nacional de desarrollo sostenible del país.</w:t>
      </w:r>
      <w:r w:rsidR="004479F3" w:rsidRPr="002E4850">
        <w:rPr>
          <w:lang w:val="es-ES_tradnl"/>
        </w:rPr>
        <w:t xml:space="preserve"> </w:t>
      </w:r>
      <w:r w:rsidRPr="002E4850">
        <w:rPr>
          <w:lang w:val="es-ES_tradnl"/>
        </w:rPr>
        <w:t xml:space="preserve">Bahrein ha firmado una serie de </w:t>
      </w:r>
      <w:r w:rsidR="000E1C7F" w:rsidRPr="002E4850">
        <w:rPr>
          <w:lang w:val="es-ES_tradnl"/>
        </w:rPr>
        <w:t>m</w:t>
      </w:r>
      <w:r w:rsidRPr="002E4850">
        <w:rPr>
          <w:lang w:val="es-ES_tradnl"/>
        </w:rPr>
        <w:t xml:space="preserve">emorandos de </w:t>
      </w:r>
      <w:r w:rsidR="000E1C7F" w:rsidRPr="002E4850">
        <w:rPr>
          <w:lang w:val="es-ES_tradnl"/>
        </w:rPr>
        <w:t>e</w:t>
      </w:r>
      <w:r w:rsidRPr="002E4850">
        <w:rPr>
          <w:lang w:val="es-ES_tradnl"/>
        </w:rPr>
        <w:t>ntendimiento sobre la aceleración de los procesos de solicitud de patente con la Autoridad Saudita para la Propiedad Intelectual (SAIP), la Oficina de Patentes y Marcas de los Estados Unidos de América (USPTO), la Administración Nacional de Propiedad Intelectual de China, la Oficina Europea de Patentes (OEP) y la Oficina Surcoreana de Propiedad Intelectual (KIPO).</w:t>
      </w:r>
      <w:r w:rsidR="004479F3" w:rsidRPr="002E4850">
        <w:rPr>
          <w:lang w:val="es-ES_tradnl"/>
        </w:rPr>
        <w:t xml:space="preserve"> </w:t>
      </w:r>
      <w:r w:rsidRPr="002E4850">
        <w:rPr>
          <w:lang w:val="es-ES_tradnl"/>
        </w:rPr>
        <w:t xml:space="preserve">Dijo </w:t>
      </w:r>
      <w:r w:rsidR="00CE7040" w:rsidRPr="002E4850">
        <w:rPr>
          <w:lang w:val="es-ES_tradnl"/>
        </w:rPr>
        <w:t>que promueve</w:t>
      </w:r>
      <w:r w:rsidRPr="002E4850">
        <w:rPr>
          <w:lang w:val="es-ES_tradnl"/>
        </w:rPr>
        <w:t xml:space="preserve"> una cultura de innovación, y creatividad y sensibilización pública sobre la importancia de la PI, y fomenta la cooperación entre los sectores público y privado para apoyar a los creadores e innovadores.</w:t>
      </w:r>
      <w:r w:rsidR="004479F3" w:rsidRPr="002E4850">
        <w:rPr>
          <w:lang w:val="es-ES_tradnl"/>
        </w:rPr>
        <w:t xml:space="preserve"> </w:t>
      </w:r>
      <w:r w:rsidRPr="002E4850">
        <w:rPr>
          <w:lang w:val="es-ES_tradnl"/>
        </w:rPr>
        <w:t>Para conmemorar el Día Mundial de la PI en</w:t>
      </w:r>
      <w:r w:rsidR="004479F3" w:rsidRPr="002E4850">
        <w:rPr>
          <w:lang w:val="es-ES_tradnl"/>
        </w:rPr>
        <w:t> 2</w:t>
      </w:r>
      <w:r w:rsidRPr="002E4850">
        <w:rPr>
          <w:lang w:val="es-ES_tradnl"/>
        </w:rPr>
        <w:t>025, se rindió homenaje a varios titulares de derechos de PI por su papel en el fomento de la innovación y la creatividad.</w:t>
      </w:r>
      <w:r w:rsidR="004479F3" w:rsidRPr="002E4850">
        <w:rPr>
          <w:lang w:val="es-ES_tradnl"/>
        </w:rPr>
        <w:t xml:space="preserve"> </w:t>
      </w:r>
      <w:r w:rsidRPr="002E4850">
        <w:rPr>
          <w:lang w:val="es-ES_tradnl"/>
        </w:rPr>
        <w:t xml:space="preserve">Declaró que </w:t>
      </w:r>
      <w:r w:rsidR="000E1C7F" w:rsidRPr="002E4850">
        <w:rPr>
          <w:lang w:val="es-ES_tradnl"/>
        </w:rPr>
        <w:t>su país</w:t>
      </w:r>
      <w:r w:rsidRPr="002E4850">
        <w:rPr>
          <w:lang w:val="es-ES_tradnl"/>
        </w:rPr>
        <w:t xml:space="preserve"> se dispone a adherirse al Tratado de Singapur, al Arreglo de La Haya relativo al Registro Internacional de Dibujos y Modelos Industriales y al Arreglo de Locarno que establece una Clasificación Internacional para los Dibujos y Modelos Industriales.</w:t>
      </w:r>
      <w:r w:rsidR="004479F3" w:rsidRPr="002E4850">
        <w:rPr>
          <w:lang w:val="es-ES_tradnl"/>
        </w:rPr>
        <w:t xml:space="preserve"> </w:t>
      </w:r>
      <w:r w:rsidRPr="002E4850">
        <w:rPr>
          <w:lang w:val="es-ES_tradnl"/>
        </w:rPr>
        <w:t xml:space="preserve">Varios proyectos de cooperación entre Bahrein y la </w:t>
      </w:r>
      <w:r w:rsidR="00C0037F" w:rsidRPr="002E4850">
        <w:rPr>
          <w:lang w:val="es-ES_tradnl"/>
        </w:rPr>
        <w:t xml:space="preserve">OMPI </w:t>
      </w:r>
      <w:r w:rsidRPr="002E4850">
        <w:rPr>
          <w:lang w:val="es-ES_tradnl"/>
        </w:rPr>
        <w:t>encajan con la Visión Económica</w:t>
      </w:r>
      <w:r w:rsidR="004479F3" w:rsidRPr="002E4850">
        <w:rPr>
          <w:lang w:val="es-ES_tradnl"/>
        </w:rPr>
        <w:t> 2</w:t>
      </w:r>
      <w:r w:rsidRPr="002E4850">
        <w:rPr>
          <w:lang w:val="es-ES_tradnl"/>
        </w:rPr>
        <w:t>030 del primero.</w:t>
      </w:r>
      <w:r w:rsidR="004479F3" w:rsidRPr="002E4850">
        <w:rPr>
          <w:lang w:val="es-ES_tradnl"/>
        </w:rPr>
        <w:t xml:space="preserve"> </w:t>
      </w:r>
      <w:r w:rsidRPr="002E4850">
        <w:rPr>
          <w:lang w:val="es-ES_tradnl"/>
        </w:rPr>
        <w:t>Entre ellos figuran proyectos para los jóvenes y la PI, y sobre apoyo en materia de PI para las pymes.</w:t>
      </w:r>
      <w:r w:rsidR="004479F3" w:rsidRPr="002E4850">
        <w:rPr>
          <w:lang w:val="es-ES_tradnl"/>
        </w:rPr>
        <w:t xml:space="preserve"> </w:t>
      </w:r>
      <w:r w:rsidRPr="002E4850">
        <w:rPr>
          <w:lang w:val="es-ES_tradnl"/>
        </w:rPr>
        <w:t>Han concluido el proyecto de elaboración de una estrategia nacional de PI y una serie de iniciativas conexas.</w:t>
      </w:r>
      <w:r w:rsidR="004479F3" w:rsidRPr="002E4850">
        <w:rPr>
          <w:lang w:val="es-ES_tradnl"/>
        </w:rPr>
        <w:t xml:space="preserve"> </w:t>
      </w:r>
      <w:r w:rsidRPr="002E4850">
        <w:rPr>
          <w:lang w:val="es-ES_tradnl"/>
        </w:rPr>
        <w:t xml:space="preserve">La asistencia jurídica y el apoyo técnico prestados por la </w:t>
      </w:r>
      <w:r w:rsidR="00C0037F" w:rsidRPr="002E4850">
        <w:rPr>
          <w:lang w:val="es-ES_tradnl"/>
        </w:rPr>
        <w:t xml:space="preserve">OMPI </w:t>
      </w:r>
      <w:r w:rsidRPr="002E4850">
        <w:rPr>
          <w:lang w:val="es-ES_tradnl"/>
        </w:rPr>
        <w:t>a lo largo de los años han contribuido en gran medida a la creación de los servicios de PI del país.</w:t>
      </w:r>
      <w:r w:rsidR="004479F3" w:rsidRPr="002E4850">
        <w:rPr>
          <w:lang w:val="es-ES_tradnl"/>
        </w:rPr>
        <w:t xml:space="preserve"> </w:t>
      </w:r>
      <w:r w:rsidRPr="002E4850">
        <w:rPr>
          <w:lang w:val="es-ES_tradnl"/>
        </w:rPr>
        <w:t>Concluyó explicando que Bahrein apoya el uso del árabe en todos los ámbitos de trabajo de la Organización.</w:t>
      </w:r>
    </w:p>
    <w:p w14:paraId="6B6780C0" w14:textId="721C37D4" w:rsidR="00B80916" w:rsidRPr="002E4850" w:rsidRDefault="00873F6E" w:rsidP="00C00A13">
      <w:pPr>
        <w:pStyle w:val="ONUMFS"/>
        <w:spacing w:after="240"/>
        <w:rPr>
          <w:lang w:val="es-ES_tradnl"/>
        </w:rPr>
      </w:pPr>
      <w:r w:rsidRPr="002E4850">
        <w:rPr>
          <w:lang w:val="es-ES_tradnl"/>
        </w:rPr>
        <w:t>La delegación de Bangladesh dijo que se adhiere a la declaración formulada por la delegación del Pakistán en nombre del Grupo de Asia y el Pacífico.</w:t>
      </w:r>
      <w:r w:rsidR="004479F3" w:rsidRPr="002E4850">
        <w:rPr>
          <w:lang w:val="es-ES_tradnl"/>
        </w:rPr>
        <w:t xml:space="preserve"> </w:t>
      </w:r>
      <w:r w:rsidRPr="002E4850">
        <w:rPr>
          <w:lang w:val="es-ES_tradnl"/>
        </w:rPr>
        <w:t>Tomando nota del papel fundamental que desempeña la PI a la hora de impulsar el crecimiento económico sostenible, fomentar la innovación y garantizar un acceso equitativo al conocimiento y la tecnología, afirmó que el sistema de PI también debe responder a las necesidades, capacidades y aspiraciones de desarrollo únicas y cambiantes de los países en desarrollo.</w:t>
      </w:r>
      <w:r w:rsidR="004479F3" w:rsidRPr="002E4850">
        <w:rPr>
          <w:lang w:val="es-ES_tradnl"/>
        </w:rPr>
        <w:t xml:space="preserve"> </w:t>
      </w:r>
      <w:r w:rsidR="00C0037F" w:rsidRPr="002E4850">
        <w:rPr>
          <w:lang w:val="es-ES_tradnl"/>
        </w:rPr>
        <w:t xml:space="preserve">Dijo que la OMPI </w:t>
      </w:r>
      <w:r w:rsidRPr="002E4850">
        <w:rPr>
          <w:lang w:val="es-ES_tradnl"/>
        </w:rPr>
        <w:t>debe seguir defendiendo la PI para el desarrollo, velando por que el sistema de PI salve las brechas tecnológicas.</w:t>
      </w:r>
      <w:r w:rsidR="004479F3" w:rsidRPr="002E4850">
        <w:rPr>
          <w:lang w:val="es-ES_tradnl"/>
        </w:rPr>
        <w:t xml:space="preserve"> </w:t>
      </w:r>
      <w:r w:rsidRPr="002E4850">
        <w:rPr>
          <w:lang w:val="es-ES_tradnl"/>
        </w:rPr>
        <w:t xml:space="preserve">Bangladesh espera con interés la aplicación del paquete de la </w:t>
      </w:r>
      <w:r w:rsidR="00C0037F" w:rsidRPr="002E4850">
        <w:rPr>
          <w:lang w:val="es-ES_tradnl"/>
        </w:rPr>
        <w:t xml:space="preserve">OMPI </w:t>
      </w:r>
      <w:r w:rsidRPr="002E4850">
        <w:rPr>
          <w:lang w:val="es-ES_tradnl"/>
        </w:rPr>
        <w:t>de apoyo a la graduación de los PMA en ese país.</w:t>
      </w:r>
      <w:r w:rsidR="004479F3" w:rsidRPr="002E4850">
        <w:rPr>
          <w:lang w:val="es-ES_tradnl"/>
        </w:rPr>
        <w:t xml:space="preserve"> </w:t>
      </w:r>
      <w:r w:rsidRPr="002E4850">
        <w:rPr>
          <w:lang w:val="es-ES_tradnl"/>
        </w:rPr>
        <w:t xml:space="preserve">La iniciativa trilateral de la </w:t>
      </w:r>
      <w:r w:rsidR="00C0037F" w:rsidRPr="002E4850">
        <w:rPr>
          <w:lang w:val="es-ES_tradnl"/>
        </w:rPr>
        <w:t>OMPI</w:t>
      </w:r>
      <w:r w:rsidR="00F33FA4" w:rsidRPr="002E4850">
        <w:rPr>
          <w:lang w:val="es-ES_tradnl"/>
        </w:rPr>
        <w:t>,</w:t>
      </w:r>
      <w:r w:rsidRPr="002E4850">
        <w:rPr>
          <w:lang w:val="es-ES_tradnl"/>
        </w:rPr>
        <w:t xml:space="preserve"> la Organización Mundial de la Salud (OMS) y la Organización Mundial del Comercio (OMC) sobre las flexibilidades de los ADPIC deberá reforzarse aún más para garantizar que los regímenes de PI apoyen la producción y distribución equitativa de medicamentos y tecnologías capaces de salvar vidas.</w:t>
      </w:r>
      <w:r w:rsidR="004479F3" w:rsidRPr="002E4850">
        <w:rPr>
          <w:lang w:val="es-ES_tradnl"/>
        </w:rPr>
        <w:t xml:space="preserve"> </w:t>
      </w:r>
      <w:r w:rsidR="000E1C7F" w:rsidRPr="002E4850">
        <w:rPr>
          <w:lang w:val="es-ES_tradnl"/>
        </w:rPr>
        <w:t>En su opinión,</w:t>
      </w:r>
      <w:r w:rsidR="00C0037F" w:rsidRPr="002E4850">
        <w:rPr>
          <w:lang w:val="es-ES_tradnl"/>
        </w:rPr>
        <w:t xml:space="preserve"> la OMPI </w:t>
      </w:r>
      <w:r w:rsidRPr="002E4850">
        <w:rPr>
          <w:lang w:val="es-ES_tradnl"/>
        </w:rPr>
        <w:t>también deberá ampliar sus programas de asistencia técnica y fortalecimiento de capacidades en materia de indicaciones geográficas, pymes dirigidas por mujeres y conocimientos básicos de PI para jóvenes profesionales, empresarios e innovadores.</w:t>
      </w:r>
      <w:r w:rsidR="004479F3" w:rsidRPr="002E4850">
        <w:rPr>
          <w:lang w:val="es-ES_tradnl"/>
        </w:rPr>
        <w:t xml:space="preserve"> </w:t>
      </w:r>
      <w:r w:rsidRPr="002E4850">
        <w:rPr>
          <w:lang w:val="es-ES_tradnl"/>
        </w:rPr>
        <w:t xml:space="preserve">La adopción del Tratado GRATK y del Tratado de Riad sobre el Derecho de los Diseños han demostrado la importancia del multilateralismo y la solidaridad entre los Estados </w:t>
      </w:r>
      <w:r w:rsidRPr="002E4850">
        <w:rPr>
          <w:lang w:val="es-ES_tradnl"/>
        </w:rPr>
        <w:lastRenderedPageBreak/>
        <w:t xml:space="preserve">miembros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Considera que se deberían impulsar nuevos esfuerzos para establecer un marco mundial de PI equilibrado.</w:t>
      </w:r>
      <w:r w:rsidR="004479F3" w:rsidRPr="002E4850">
        <w:rPr>
          <w:lang w:val="es-ES_tradnl"/>
        </w:rPr>
        <w:t xml:space="preserve"> </w:t>
      </w:r>
      <w:r w:rsidRPr="002E4850">
        <w:rPr>
          <w:lang w:val="es-ES_tradnl"/>
        </w:rPr>
        <w:t>Concluyó declarando que Bangladesh se compromete a trabajar por un sistema mundial de PI equilibrado y orientado al desarrollo que fomente el crecimiento inclusivo y contribuya a la consecución de los ODS.</w:t>
      </w:r>
    </w:p>
    <w:p w14:paraId="3BDEBF8E" w14:textId="7B352596" w:rsidR="00B80916" w:rsidRPr="002E4850" w:rsidRDefault="00873F6E" w:rsidP="00C00A13">
      <w:pPr>
        <w:pStyle w:val="ONUMFS"/>
        <w:spacing w:after="240"/>
        <w:rPr>
          <w:lang w:val="es-ES_tradnl"/>
        </w:rPr>
      </w:pPr>
      <w:r w:rsidRPr="002E4850">
        <w:rPr>
          <w:lang w:val="es-ES_tradnl"/>
        </w:rPr>
        <w:t>La delegación de Belarús dijo que la PI es un poderoso instrumento para el desarrollo sostenible, el crecimiento económico y el intercambio cultural, y celebró la adopción del Tratado GRATK y del Tratado de Riad sobre el Derecho de los Diseños.</w:t>
      </w:r>
      <w:r w:rsidR="004479F3" w:rsidRPr="002E4850">
        <w:rPr>
          <w:lang w:val="es-ES_tradnl"/>
        </w:rPr>
        <w:t xml:space="preserve"> </w:t>
      </w:r>
      <w:r w:rsidRPr="002E4850">
        <w:rPr>
          <w:lang w:val="es-ES_tradnl"/>
        </w:rPr>
        <w:t>Explicó que su país está trabajando para fomentar las condiciones propicias a la innovación y la creatividad y para desarrollar la prestación de servicios de PI en consonancia con las normas internacionales.</w:t>
      </w:r>
      <w:r w:rsidR="004479F3" w:rsidRPr="002E4850">
        <w:rPr>
          <w:lang w:val="es-ES_tradnl"/>
        </w:rPr>
        <w:t xml:space="preserve"> </w:t>
      </w:r>
      <w:r w:rsidRPr="002E4850">
        <w:rPr>
          <w:lang w:val="es-ES_tradnl"/>
        </w:rPr>
        <w:t xml:space="preserve">El Gobierno está tratando de obtener la condición jurídica de autoridad internacional de depósito para sus organizaciones nacionales en virtud del Tratado de Budapest y tiene previsto adherirse al Servicio de Acceso Digital (DAS) de la </w:t>
      </w:r>
      <w:r w:rsidR="00C0037F" w:rsidRPr="002E4850">
        <w:rPr>
          <w:lang w:val="es-ES_tradnl"/>
        </w:rPr>
        <w:t xml:space="preserve">OMPI </w:t>
      </w:r>
      <w:r w:rsidRPr="002E4850">
        <w:rPr>
          <w:lang w:val="es-ES_tradnl"/>
        </w:rPr>
        <w:t>para los documentos de prioridad.</w:t>
      </w:r>
      <w:r w:rsidR="004479F3" w:rsidRPr="002E4850">
        <w:rPr>
          <w:lang w:val="es-ES_tradnl"/>
        </w:rPr>
        <w:t xml:space="preserve"> </w:t>
      </w:r>
      <w:r w:rsidRPr="002E4850">
        <w:rPr>
          <w:lang w:val="es-ES_tradnl"/>
        </w:rPr>
        <w:t>Reforzar la experta comunidad de PI redunda en interés de todos los usuarios.</w:t>
      </w:r>
      <w:r w:rsidR="004479F3" w:rsidRPr="002E4850">
        <w:rPr>
          <w:lang w:val="es-ES_tradnl"/>
        </w:rPr>
        <w:t xml:space="preserve"> </w:t>
      </w:r>
      <w:r w:rsidRPr="002E4850">
        <w:rPr>
          <w:lang w:val="es-ES_tradnl"/>
        </w:rPr>
        <w:t>Dijo que, lamentablemente, algunos Estados miembros están aplicando políticas destructivas, como la imposición de sanciones y los intentos de politizar la labor de las organizaciones internacionales.</w:t>
      </w:r>
      <w:r w:rsidR="004479F3" w:rsidRPr="002E4850">
        <w:rPr>
          <w:lang w:val="es-ES_tradnl"/>
        </w:rPr>
        <w:t xml:space="preserve"> </w:t>
      </w:r>
      <w:r w:rsidRPr="002E4850">
        <w:rPr>
          <w:lang w:val="es-ES_tradnl"/>
        </w:rPr>
        <w:t>Las políticas discriminatorias dirigidas a determinadas nacionalidades son inaceptables y erosionan la confianza de los solicitantes en el sistema de PI.</w:t>
      </w:r>
      <w:r w:rsidR="004479F3" w:rsidRPr="002E4850">
        <w:rPr>
          <w:lang w:val="es-ES_tradnl"/>
        </w:rPr>
        <w:t xml:space="preserve"> </w:t>
      </w:r>
      <w:r w:rsidRPr="002E4850">
        <w:rPr>
          <w:lang w:val="es-ES_tradnl"/>
        </w:rPr>
        <w:t>Finalmente, dijo que la politización de la PI debe cesar para fomentar el potencial de innovación de todos los Estados miembros.</w:t>
      </w:r>
    </w:p>
    <w:p w14:paraId="4A5D3EE1" w14:textId="137BCB90" w:rsidR="00B80916" w:rsidRPr="002E4850" w:rsidRDefault="00873F6E" w:rsidP="00C00A13">
      <w:pPr>
        <w:pStyle w:val="ONUMFS"/>
        <w:spacing w:after="240"/>
        <w:rPr>
          <w:lang w:val="es-ES_tradnl"/>
        </w:rPr>
      </w:pPr>
      <w:r w:rsidRPr="002E4850">
        <w:rPr>
          <w:lang w:val="es-ES_tradnl"/>
        </w:rPr>
        <w:t>La delegación de Belice, sumándose a la declaración formulada por la delegación del Ecuador en nombre del GRULAC, declaró que ha organizado un taller nacional sobre el aprovechamiento de la PI para el crecimiento nacional conjuntamente con la Cámara de Comercio Americana en Belice, la Cámara de Comercio e Industria de Belice y la Oficina de PI de Belice (BELIPO).</w:t>
      </w:r>
      <w:r w:rsidR="004479F3" w:rsidRPr="002E4850">
        <w:rPr>
          <w:lang w:val="es-ES_tradnl"/>
        </w:rPr>
        <w:t xml:space="preserve"> </w:t>
      </w:r>
      <w:r w:rsidRPr="002E4850">
        <w:rPr>
          <w:lang w:val="es-ES_tradnl"/>
        </w:rPr>
        <w:t xml:space="preserve">Dijo que, con el apoyo de la </w:t>
      </w:r>
      <w:r w:rsidR="00C0037F" w:rsidRPr="002E4850">
        <w:rPr>
          <w:lang w:val="es-ES_tradnl"/>
        </w:rPr>
        <w:t>OMPI</w:t>
      </w:r>
      <w:r w:rsidR="00F33FA4" w:rsidRPr="002E4850">
        <w:rPr>
          <w:lang w:val="es-ES_tradnl"/>
        </w:rPr>
        <w:t>,</w:t>
      </w:r>
      <w:r w:rsidRPr="002E4850">
        <w:rPr>
          <w:lang w:val="es-ES_tradnl"/>
        </w:rPr>
        <w:t xml:space="preserve"> Belice ha organizado un seminario sobre observancia de la PI para el poder judicial y los organismos encargados del cumplimiento de la ley, con el fin de reforzar la protección de la PI mediante la colaboración interinstitucional.</w:t>
      </w:r>
      <w:r w:rsidR="004479F3" w:rsidRPr="002E4850">
        <w:rPr>
          <w:lang w:val="es-ES_tradnl"/>
        </w:rPr>
        <w:t xml:space="preserve"> </w:t>
      </w:r>
      <w:r w:rsidRPr="002E4850">
        <w:rPr>
          <w:lang w:val="es-ES_tradnl"/>
        </w:rPr>
        <w:t>También se ha adherido al sistema eMadrid.</w:t>
      </w:r>
      <w:r w:rsidR="004479F3" w:rsidRPr="002E4850">
        <w:rPr>
          <w:lang w:val="es-ES_tradnl"/>
        </w:rPr>
        <w:t xml:space="preserve"> </w:t>
      </w:r>
      <w:r w:rsidRPr="002E4850">
        <w:rPr>
          <w:lang w:val="es-ES_tradnl"/>
        </w:rPr>
        <w:t xml:space="preserve">Junto con Santa Lucía y San Vicente y las Granadinas, Belice ha participado en un proyecto de la </w:t>
      </w:r>
      <w:r w:rsidR="00C0037F" w:rsidRPr="002E4850">
        <w:rPr>
          <w:lang w:val="es-ES_tradnl"/>
        </w:rPr>
        <w:t xml:space="preserve">OMPI </w:t>
      </w:r>
      <w:r w:rsidRPr="002E4850">
        <w:rPr>
          <w:lang w:val="es-ES_tradnl"/>
        </w:rPr>
        <w:t>sobre PI para mujeres de negocios.</w:t>
      </w:r>
      <w:r w:rsidR="004479F3" w:rsidRPr="002E4850">
        <w:rPr>
          <w:lang w:val="es-ES_tradnl"/>
        </w:rPr>
        <w:t xml:space="preserve"> </w:t>
      </w:r>
      <w:r w:rsidRPr="002E4850">
        <w:rPr>
          <w:lang w:val="es-ES_tradnl"/>
        </w:rPr>
        <w:t>BELIPO ha logrado la participación del público a través de eventos nacionales, incluido el seminario itinerante sobre mipymes, ferias comerciales y eventos de divulgación en la Universidad de Belice.</w:t>
      </w:r>
      <w:r w:rsidR="004479F3" w:rsidRPr="002E4850">
        <w:rPr>
          <w:lang w:val="es-ES_tradnl"/>
        </w:rPr>
        <w:t xml:space="preserve"> </w:t>
      </w:r>
      <w:r w:rsidRPr="002E4850">
        <w:rPr>
          <w:lang w:val="es-ES_tradnl"/>
        </w:rPr>
        <w:t>Dijo que las actividades del Día Mundial de la PI en el país han incluido una muestra musical, una mesa redonda de la industria musical y un webinario educativo.</w:t>
      </w:r>
      <w:r w:rsidR="004479F3" w:rsidRPr="002E4850">
        <w:rPr>
          <w:lang w:val="es-ES_tradnl"/>
        </w:rPr>
        <w:t xml:space="preserve"> </w:t>
      </w:r>
      <w:r w:rsidRPr="002E4850">
        <w:rPr>
          <w:lang w:val="es-ES_tradnl"/>
        </w:rPr>
        <w:t xml:space="preserve">Concluyó explicando que Belice se ha comprometido a desarrollar una estrategia nacional de PI y acogió con satisfacción la asistencia técnica continuada de la </w:t>
      </w:r>
      <w:r w:rsidR="00C0037F" w:rsidRPr="002E4850">
        <w:rPr>
          <w:lang w:val="es-ES_tradnl"/>
        </w:rPr>
        <w:t>OMPI</w:t>
      </w:r>
      <w:r w:rsidR="00B262D6" w:rsidRPr="002E4850">
        <w:rPr>
          <w:lang w:val="es-ES_tradnl"/>
        </w:rPr>
        <w:t>.</w:t>
      </w:r>
    </w:p>
    <w:p w14:paraId="1313CBAC" w14:textId="30CEE4CA" w:rsidR="00B80916" w:rsidRPr="002E4850" w:rsidRDefault="00873F6E" w:rsidP="00C00A13">
      <w:pPr>
        <w:pStyle w:val="ONUMFS"/>
        <w:spacing w:after="240"/>
        <w:rPr>
          <w:lang w:val="es-ES_tradnl"/>
        </w:rPr>
      </w:pPr>
      <w:r w:rsidRPr="002E4850">
        <w:rPr>
          <w:lang w:val="es-ES_tradnl"/>
        </w:rPr>
        <w:t>La delegación de Buthán reiteró el compromiso del país de reforzar el papel de la PI en el impulso del desarrollo sostenible, la conservación cultural y la innovación.</w:t>
      </w:r>
      <w:r w:rsidR="004479F3" w:rsidRPr="002E4850">
        <w:rPr>
          <w:lang w:val="es-ES_tradnl"/>
        </w:rPr>
        <w:t xml:space="preserve"> </w:t>
      </w:r>
      <w:r w:rsidRPr="002E4850">
        <w:rPr>
          <w:lang w:val="es-ES_tradnl"/>
        </w:rPr>
        <w:t>Dijo que, a lo largo del año pasado, Buthán ha revisado su legislación en materia de PI, promulgando un reglamento sobre indicaciones geográficas, proponiendo la adhesión a otros tratados de PI e intensificando la divulgación entre los jóvenes y el sector creativo.</w:t>
      </w:r>
      <w:r w:rsidR="004479F3" w:rsidRPr="002E4850">
        <w:rPr>
          <w:lang w:val="es-ES_tradnl"/>
        </w:rPr>
        <w:t xml:space="preserve"> </w:t>
      </w:r>
      <w:r w:rsidR="00E455D9" w:rsidRPr="002E4850">
        <w:rPr>
          <w:lang w:val="es-ES_tradnl"/>
        </w:rPr>
        <w:t>Para concluir, dijo</w:t>
      </w:r>
      <w:r w:rsidRPr="002E4850">
        <w:rPr>
          <w:lang w:val="es-ES_tradnl"/>
        </w:rPr>
        <w:t xml:space="preserve"> que Bhután desea garantizar que los derechos de PI se valoren adecuadamente y que su PI esté adecuadamente representada en todo el mundo.</w:t>
      </w:r>
      <w:r w:rsidR="004479F3" w:rsidRPr="002E4850">
        <w:rPr>
          <w:lang w:val="es-ES_tradnl"/>
        </w:rPr>
        <w:t xml:space="preserve"> </w:t>
      </w:r>
      <w:r w:rsidRPr="002E4850">
        <w:rPr>
          <w:lang w:val="es-ES_tradnl"/>
        </w:rPr>
        <w:t xml:space="preserve">Por ello, espera con interés recibir más apoyo de la </w:t>
      </w:r>
      <w:r w:rsidR="00C0037F" w:rsidRPr="002E4850">
        <w:rPr>
          <w:lang w:val="es-ES_tradnl"/>
        </w:rPr>
        <w:t xml:space="preserve">OMPI </w:t>
      </w:r>
      <w:r w:rsidRPr="002E4850">
        <w:rPr>
          <w:lang w:val="es-ES_tradnl"/>
        </w:rPr>
        <w:t>y ha empezado a trabajar en una estrategia nacional de PI.</w:t>
      </w:r>
    </w:p>
    <w:p w14:paraId="1A3A2A9C" w14:textId="726D0AAB" w:rsidR="00B80916" w:rsidRPr="002E4850" w:rsidRDefault="00873F6E" w:rsidP="00C00A13">
      <w:pPr>
        <w:pStyle w:val="ONUMFS"/>
        <w:spacing w:after="240"/>
        <w:rPr>
          <w:lang w:val="es-ES_tradnl"/>
        </w:rPr>
      </w:pPr>
      <w:r w:rsidRPr="002E4850">
        <w:rPr>
          <w:lang w:val="es-ES_tradnl"/>
        </w:rPr>
        <w:t>La delegación de Bolivia (Estado Plurinacional de) hizo suya la declaración realizada por la delegación del Ecuador en nombre del GRULAC y acogió con satisfacción la adopción del Tratado de Riad sobre el Derecho de los Diseños y el Tratado GRATK, a los que se ha adherido en</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Dijo que es importante centrarse en el desarrollo de un sistema de PI equilibrado e inclusivo que fomente el desarrollo, y aliente la participación de aquellos grupos de población, como los Pueblos Indígenas, que históricamente, han sido excluidos y explotados durante mucho tiempo.</w:t>
      </w:r>
      <w:r w:rsidR="004479F3" w:rsidRPr="002E4850">
        <w:rPr>
          <w:lang w:val="es-ES_tradnl"/>
        </w:rPr>
        <w:t xml:space="preserve"> </w:t>
      </w:r>
      <w:r w:rsidRPr="002E4850">
        <w:rPr>
          <w:lang w:val="es-ES_tradnl"/>
        </w:rPr>
        <w:t xml:space="preserve">Declaró que el respeto, la preservación y la promoción de las culturas y los conocimientos indígenas son prioritarios y la </w:t>
      </w:r>
      <w:r w:rsidR="00C0037F" w:rsidRPr="002E4850">
        <w:rPr>
          <w:lang w:val="es-ES_tradnl"/>
        </w:rPr>
        <w:t xml:space="preserve">OMPI </w:t>
      </w:r>
      <w:r w:rsidRPr="002E4850">
        <w:rPr>
          <w:lang w:val="es-ES_tradnl"/>
        </w:rPr>
        <w:t xml:space="preserve">ha tomado medidas significativas al </w:t>
      </w:r>
      <w:r w:rsidRPr="002E4850">
        <w:rPr>
          <w:lang w:val="es-ES_tradnl"/>
        </w:rPr>
        <w:lastRenderedPageBreak/>
        <w:t>respecto.</w:t>
      </w:r>
      <w:r w:rsidR="004479F3" w:rsidRPr="002E4850">
        <w:rPr>
          <w:lang w:val="es-ES_tradnl"/>
        </w:rPr>
        <w:t xml:space="preserve"> </w:t>
      </w:r>
      <w:r w:rsidRPr="002E4850">
        <w:rPr>
          <w:lang w:val="es-ES_tradnl"/>
        </w:rPr>
        <w:t xml:space="preserve">El Estado Plurinacional de Bolivia ha trabajado con la </w:t>
      </w:r>
      <w:r w:rsidR="00C0037F" w:rsidRPr="002E4850">
        <w:rPr>
          <w:lang w:val="es-ES_tradnl"/>
        </w:rPr>
        <w:t xml:space="preserve">OMPI </w:t>
      </w:r>
      <w:r w:rsidRPr="002E4850">
        <w:rPr>
          <w:lang w:val="es-ES_tradnl"/>
        </w:rPr>
        <w:t>en talleres de formación en PI centrados en los conocimientos tradicionales para funcionarios y empleados públicos de diversas instituciones, con miras a fortalecer los reglamentos nacionales al respecto.</w:t>
      </w:r>
      <w:r w:rsidR="004479F3" w:rsidRPr="002E4850">
        <w:rPr>
          <w:lang w:val="es-ES_tradnl"/>
        </w:rPr>
        <w:t xml:space="preserve"> </w:t>
      </w:r>
      <w:r w:rsidRPr="002E4850">
        <w:rPr>
          <w:lang w:val="es-ES_tradnl"/>
        </w:rPr>
        <w:t>Relató que se ha aprobado un proyecto de fortalecimiento de capacidades para organizaciones de festivales culturales sobre el uso estratégico de las herramientas de PI, que se llevará a cabo para los organizadores del Carnaval de Oruro.</w:t>
      </w:r>
      <w:r w:rsidR="004479F3" w:rsidRPr="002E4850">
        <w:rPr>
          <w:lang w:val="es-ES_tradnl"/>
        </w:rPr>
        <w:t xml:space="preserve"> </w:t>
      </w:r>
      <w:r w:rsidRPr="002E4850">
        <w:rPr>
          <w:lang w:val="es-ES_tradnl"/>
        </w:rPr>
        <w:t>Finalmente, dijo que el Gobierno seguirá velando por que la PI beneficie a las personas, especialmente a las mujeres, los jóvenes y los pequeños empresarios.</w:t>
      </w:r>
    </w:p>
    <w:p w14:paraId="0433A4C6" w14:textId="600C8909" w:rsidR="00B80916" w:rsidRPr="002E4850" w:rsidRDefault="00873F6E" w:rsidP="00C00A13">
      <w:pPr>
        <w:pStyle w:val="ONUMFS"/>
        <w:spacing w:after="240"/>
        <w:rPr>
          <w:lang w:val="es-ES_tradnl"/>
        </w:rPr>
      </w:pPr>
      <w:r w:rsidRPr="002E4850">
        <w:rPr>
          <w:lang w:val="es-ES_tradnl"/>
        </w:rPr>
        <w:t>La delegación de Botswana, sumándose a la declaración realizada por la delegación de Namibia en nombre del Grupo Africano, dijo que está trabajando para desarrollar su sistema de PI y las políticas y leyes conexas, crear diversas capacidades humanas y poner en marcha soluciones tecnológicas.</w:t>
      </w:r>
      <w:r w:rsidR="004479F3" w:rsidRPr="002E4850">
        <w:rPr>
          <w:lang w:val="es-ES_tradnl"/>
        </w:rPr>
        <w:t xml:space="preserve"> </w:t>
      </w:r>
      <w:r w:rsidRPr="002E4850">
        <w:rPr>
          <w:lang w:val="es-ES_tradnl"/>
        </w:rPr>
        <w:t>Dijo que la adopción del Tratado GRATK y del Tratado de Riad sobre el Derecho de los Diseños ha sido un logro significativo y los Estados miembros necesitarán programas de fortalecimiento de capacidades para garantizar su aplicación eficaz.</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ha trabajado con Botswana en proyectos de PI que producirán resultados significativos.</w:t>
      </w:r>
      <w:r w:rsidR="004479F3" w:rsidRPr="002E4850">
        <w:rPr>
          <w:lang w:val="es-ES_tradnl"/>
        </w:rPr>
        <w:t xml:space="preserve"> </w:t>
      </w:r>
      <w:r w:rsidRPr="002E4850">
        <w:rPr>
          <w:lang w:val="es-ES_tradnl"/>
        </w:rPr>
        <w:t>También ha facilitado la prestación de servicios de PI en línea, más fáciles de usar y eficaces, y que generarán más ingresos.</w:t>
      </w:r>
      <w:r w:rsidR="004479F3" w:rsidRPr="002E4850">
        <w:rPr>
          <w:lang w:val="es-ES_tradnl"/>
        </w:rPr>
        <w:t xml:space="preserve"> </w:t>
      </w:r>
      <w:r w:rsidRPr="002E4850">
        <w:rPr>
          <w:lang w:val="es-ES_tradnl"/>
        </w:rPr>
        <w:t>Se han recibido ayudas para proyectos con pymes y microempresas que utilizan la PI en medicinas tradicionales.</w:t>
      </w:r>
      <w:r w:rsidR="004479F3" w:rsidRPr="002E4850">
        <w:rPr>
          <w:lang w:val="es-ES_tradnl"/>
        </w:rPr>
        <w:t xml:space="preserve"> </w:t>
      </w:r>
      <w:r w:rsidRPr="002E4850">
        <w:rPr>
          <w:lang w:val="es-ES_tradnl"/>
        </w:rPr>
        <w:t xml:space="preserve">Opinó que, en general, las labores de varios </w:t>
      </w:r>
      <w:r w:rsidR="004479F3" w:rsidRPr="002E4850">
        <w:rPr>
          <w:lang w:val="es-ES_tradnl"/>
        </w:rPr>
        <w:t>Comité</w:t>
      </w:r>
      <w:r w:rsidRPr="002E4850">
        <w:rPr>
          <w:lang w:val="es-ES_tradnl"/>
        </w:rPr>
        <w:t xml:space="preserve">s de la </w:t>
      </w:r>
      <w:r w:rsidR="00C0037F" w:rsidRPr="002E4850">
        <w:rPr>
          <w:lang w:val="es-ES_tradnl"/>
        </w:rPr>
        <w:t xml:space="preserve">OMPI </w:t>
      </w:r>
      <w:r w:rsidRPr="002E4850">
        <w:rPr>
          <w:lang w:val="es-ES_tradnl"/>
        </w:rPr>
        <w:t>han avanzado con lentitud.</w:t>
      </w:r>
      <w:r w:rsidR="004479F3" w:rsidRPr="002E4850">
        <w:rPr>
          <w:lang w:val="es-ES_tradnl"/>
        </w:rPr>
        <w:t xml:space="preserve"> </w:t>
      </w:r>
      <w:r w:rsidRPr="002E4850">
        <w:rPr>
          <w:lang w:val="es-ES_tradnl"/>
        </w:rPr>
        <w:t xml:space="preserve">Finalmente dijo que los esfuerzos por promover las carreras profesionales en el ámbito de la PI son bienvenidos, pero la </w:t>
      </w:r>
      <w:r w:rsidR="00C0037F" w:rsidRPr="002E4850">
        <w:rPr>
          <w:lang w:val="es-ES_tradnl"/>
        </w:rPr>
        <w:t xml:space="preserve">OMPI </w:t>
      </w:r>
      <w:r w:rsidRPr="002E4850">
        <w:rPr>
          <w:lang w:val="es-ES_tradnl"/>
        </w:rPr>
        <w:t>debe hacer más por corregir la escasa representación de africanos en su plantilla.</w:t>
      </w:r>
    </w:p>
    <w:p w14:paraId="0F8B0631" w14:textId="6D4893F3" w:rsidR="00B80916" w:rsidRPr="002E4850" w:rsidRDefault="00873F6E" w:rsidP="00C00A13">
      <w:pPr>
        <w:pStyle w:val="ONUMFS"/>
        <w:spacing w:after="240"/>
        <w:rPr>
          <w:lang w:val="es-ES_tradnl"/>
        </w:rPr>
      </w:pPr>
      <w:r w:rsidRPr="002E4850">
        <w:rPr>
          <w:lang w:val="es-ES_tradnl"/>
        </w:rPr>
        <w:t xml:space="preserve">La delegación del Brasil dijo que las actividades de la </w:t>
      </w:r>
      <w:r w:rsidR="00C0037F" w:rsidRPr="002E4850">
        <w:rPr>
          <w:lang w:val="es-ES_tradnl"/>
        </w:rPr>
        <w:t xml:space="preserve">OMPI </w:t>
      </w:r>
      <w:r w:rsidRPr="002E4850">
        <w:rPr>
          <w:lang w:val="es-ES_tradnl"/>
        </w:rPr>
        <w:t>deben ajustarse a los ODS.</w:t>
      </w:r>
      <w:r w:rsidR="004479F3" w:rsidRPr="002E4850">
        <w:rPr>
          <w:lang w:val="es-ES_tradnl"/>
        </w:rPr>
        <w:t xml:space="preserve"> </w:t>
      </w:r>
      <w:r w:rsidRPr="002E4850">
        <w:rPr>
          <w:lang w:val="es-ES_tradnl"/>
        </w:rPr>
        <w:t>Acogió con satisfacción la adopción del Tratado de Riad sobre el Derecho de los Diseños y el Tratado GRATK.</w:t>
      </w:r>
      <w:r w:rsidR="004479F3" w:rsidRPr="002E4850">
        <w:rPr>
          <w:lang w:val="es-ES_tradnl"/>
        </w:rPr>
        <w:t xml:space="preserve"> </w:t>
      </w:r>
      <w:r w:rsidRPr="002E4850">
        <w:rPr>
          <w:lang w:val="es-ES_tradnl"/>
        </w:rPr>
        <w:t xml:space="preserve">Comentó que este último es el primer tratado administrado por la </w:t>
      </w:r>
      <w:r w:rsidR="00C0037F" w:rsidRPr="002E4850">
        <w:rPr>
          <w:lang w:val="es-ES_tradnl"/>
        </w:rPr>
        <w:t xml:space="preserve">OMPI </w:t>
      </w:r>
      <w:r w:rsidRPr="002E4850">
        <w:rPr>
          <w:lang w:val="es-ES_tradnl"/>
        </w:rPr>
        <w:t>en reconocer la contribución de los Pueblos Indígenas y las comunidades locales a la innovación.</w:t>
      </w:r>
      <w:r w:rsidR="004479F3" w:rsidRPr="002E4850">
        <w:rPr>
          <w:lang w:val="es-ES_tradnl"/>
        </w:rPr>
        <w:t xml:space="preserve"> </w:t>
      </w:r>
      <w:r w:rsidRPr="002E4850">
        <w:rPr>
          <w:lang w:val="es-ES_tradnl"/>
        </w:rPr>
        <w:t>Representa una victoria del multilateralismo y de la capacidad de los Estados miembros para forjar consensos.</w:t>
      </w:r>
      <w:r w:rsidR="004479F3" w:rsidRPr="002E4850">
        <w:rPr>
          <w:lang w:val="es-ES_tradnl"/>
        </w:rPr>
        <w:t xml:space="preserve"> </w:t>
      </w:r>
      <w:r w:rsidRPr="002E4850">
        <w:rPr>
          <w:lang w:val="es-ES_tradnl"/>
        </w:rPr>
        <w:t>Dijo que acoge con agrado la propuesta de renovación del mandato del CIG.</w:t>
      </w:r>
      <w:r w:rsidR="004479F3" w:rsidRPr="002E4850">
        <w:rPr>
          <w:lang w:val="es-ES_tradnl"/>
        </w:rPr>
        <w:t xml:space="preserve"> </w:t>
      </w:r>
      <w:r w:rsidRPr="002E4850">
        <w:rPr>
          <w:lang w:val="es-ES_tradnl"/>
        </w:rPr>
        <w:t>Los Estados miembros deben participar de forma constructiva en las negociaciones sobre un tratado relativo a los CC. TT. y las ECT.</w:t>
      </w:r>
      <w:r w:rsidR="004479F3" w:rsidRPr="002E4850">
        <w:rPr>
          <w:lang w:val="es-ES_tradnl"/>
        </w:rPr>
        <w:t xml:space="preserve"> </w:t>
      </w:r>
      <w:r w:rsidRPr="002E4850">
        <w:rPr>
          <w:lang w:val="es-ES_tradnl"/>
        </w:rPr>
        <w:t>Declaró que</w:t>
      </w:r>
      <w:r w:rsidR="00CE7040" w:rsidRPr="002E4850">
        <w:rPr>
          <w:lang w:val="es-ES_tradnl"/>
        </w:rPr>
        <w:t xml:space="preserve"> e</w:t>
      </w:r>
      <w:r w:rsidRPr="002E4850">
        <w:rPr>
          <w:lang w:val="es-ES_tradnl"/>
        </w:rPr>
        <w:t>l Brasil se adherirá en breve al Tratado de Budapest.</w:t>
      </w:r>
      <w:r w:rsidR="004479F3" w:rsidRPr="002E4850">
        <w:rPr>
          <w:lang w:val="es-ES_tradnl"/>
        </w:rPr>
        <w:t xml:space="preserve"> </w:t>
      </w:r>
      <w:r w:rsidRPr="002E4850">
        <w:rPr>
          <w:lang w:val="es-ES_tradnl"/>
        </w:rPr>
        <w:t xml:space="preserve">Considera que la </w:t>
      </w:r>
      <w:r w:rsidR="00C0037F" w:rsidRPr="002E4850">
        <w:rPr>
          <w:lang w:val="es-ES_tradnl"/>
        </w:rPr>
        <w:t xml:space="preserve">OMPI </w:t>
      </w:r>
      <w:r w:rsidRPr="002E4850">
        <w:rPr>
          <w:lang w:val="es-ES_tradnl"/>
        </w:rPr>
        <w:t xml:space="preserve">debe integrar la AD en todos sus ámbitos de trabajo y en los de sus </w:t>
      </w:r>
      <w:r w:rsidR="004479F3" w:rsidRPr="002E4850">
        <w:rPr>
          <w:lang w:val="es-ES_tradnl"/>
        </w:rPr>
        <w:t>Comité</w:t>
      </w:r>
      <w:r w:rsidRPr="002E4850">
        <w:rPr>
          <w:lang w:val="es-ES_tradnl"/>
        </w:rPr>
        <w:t>s, que deberían informar sobre su aplicación.</w:t>
      </w:r>
      <w:r w:rsidR="004479F3" w:rsidRPr="002E4850">
        <w:rPr>
          <w:lang w:val="es-ES_tradnl"/>
        </w:rPr>
        <w:t xml:space="preserve"> </w:t>
      </w:r>
      <w:r w:rsidRPr="002E4850">
        <w:rPr>
          <w:lang w:val="es-ES_tradnl"/>
        </w:rPr>
        <w:t>Debe mejorarse la distribución geográfica de los recursos, los programas y la plantilla, incluso en la Secretaría.</w:t>
      </w:r>
      <w:r w:rsidR="004479F3" w:rsidRPr="002E4850">
        <w:rPr>
          <w:lang w:val="es-ES_tradnl"/>
        </w:rPr>
        <w:t xml:space="preserve"> </w:t>
      </w:r>
      <w:r w:rsidRPr="002E4850">
        <w:rPr>
          <w:lang w:val="es-ES_tradnl"/>
        </w:rPr>
        <w:t xml:space="preserve">Debería utilizarse el portugués en toda la </w:t>
      </w:r>
      <w:r w:rsidR="00C0037F" w:rsidRPr="002E4850">
        <w:rPr>
          <w:lang w:val="es-ES_tradnl"/>
        </w:rPr>
        <w:t>OMPI</w:t>
      </w:r>
      <w:r w:rsidRPr="002E4850">
        <w:rPr>
          <w:lang w:val="es-ES_tradnl"/>
        </w:rPr>
        <w:t>.</w:t>
      </w:r>
      <w:r w:rsidR="004479F3" w:rsidRPr="002E4850">
        <w:rPr>
          <w:lang w:val="es-ES_tradnl"/>
        </w:rPr>
        <w:t xml:space="preserve"> </w:t>
      </w:r>
      <w:r w:rsidRPr="002E4850">
        <w:rPr>
          <w:lang w:val="es-ES_tradnl"/>
        </w:rPr>
        <w:t>En la Cumbre de los BRICS celebrada en el Brasil en julio de</w:t>
      </w:r>
      <w:r w:rsidR="004479F3" w:rsidRPr="002E4850">
        <w:rPr>
          <w:lang w:val="es-ES_tradnl"/>
        </w:rPr>
        <w:t> 2</w:t>
      </w:r>
      <w:r w:rsidRPr="002E4850">
        <w:rPr>
          <w:lang w:val="es-ES_tradnl"/>
        </w:rPr>
        <w:t>025, los líderes subrayaron la necesidad de proteger los derechos de los creadores en el entorno digital.</w:t>
      </w:r>
      <w:r w:rsidR="004479F3" w:rsidRPr="002E4850">
        <w:rPr>
          <w:lang w:val="es-ES_tradnl"/>
        </w:rPr>
        <w:t xml:space="preserve"> </w:t>
      </w:r>
      <w:r w:rsidRPr="002E4850">
        <w:rPr>
          <w:lang w:val="es-ES_tradnl"/>
        </w:rPr>
        <w:t>Para ello es necesario un conocimiento más profundo de las implicaciones de la IA para la PI, a fin de garantizar una remuneración justa a los titulares de los derechos y responder a las necesidades y prioridades de los países en desarrollo.</w:t>
      </w:r>
      <w:r w:rsidR="004479F3" w:rsidRPr="002E4850">
        <w:rPr>
          <w:lang w:val="es-ES_tradnl"/>
        </w:rPr>
        <w:t xml:space="preserve"> </w:t>
      </w:r>
      <w:r w:rsidRPr="002E4850">
        <w:rPr>
          <w:lang w:val="es-ES_tradnl"/>
        </w:rPr>
        <w:t>Para concluir, dijo que, sin regulación, el uso de la IA podría conducir a una apropiación indebida masiva de derechos y a la tergiversación de conocimientos, patrimonio y valores culturales, amenazando así la integridad del sistema de PI y socavando su capacidad de funcionamiento.</w:t>
      </w:r>
    </w:p>
    <w:p w14:paraId="57730C10" w14:textId="333D24ED" w:rsidR="00B80916" w:rsidRPr="002E4850" w:rsidRDefault="00873F6E" w:rsidP="00C00A13">
      <w:pPr>
        <w:pStyle w:val="ONUMFS"/>
        <w:spacing w:after="240"/>
        <w:rPr>
          <w:lang w:val="es-ES_tradnl"/>
        </w:rPr>
      </w:pPr>
      <w:r w:rsidRPr="002E4850">
        <w:rPr>
          <w:lang w:val="es-ES_tradnl"/>
        </w:rPr>
        <w:t>La delegación de Burkina Faso dijo que se adhiere a la declaración realizada por la delegación de Namibia en nombre del Grupo Africano y declaró que ha intensificado sus esfuerzos para promover los productos regionales que utilizan indicaciones geográficas.</w:t>
      </w:r>
      <w:r w:rsidR="004479F3" w:rsidRPr="002E4850">
        <w:rPr>
          <w:lang w:val="es-ES_tradnl"/>
        </w:rPr>
        <w:t xml:space="preserve"> </w:t>
      </w:r>
      <w:r w:rsidRPr="002E4850">
        <w:rPr>
          <w:lang w:val="es-ES_tradnl"/>
        </w:rPr>
        <w:t>Explicó que busca el reconocimiento internacional para el sombrero de Saponé, emblema del patrimonio artesanal del país.</w:t>
      </w:r>
      <w:r w:rsidR="004479F3" w:rsidRPr="002E4850">
        <w:rPr>
          <w:lang w:val="es-ES_tradnl"/>
        </w:rPr>
        <w:t xml:space="preserve"> </w:t>
      </w:r>
      <w:r w:rsidRPr="002E4850">
        <w:rPr>
          <w:lang w:val="es-ES_tradnl"/>
        </w:rPr>
        <w:t>También está trabajando para mejorar la gestión colectiva de derechos y ampliando su red de oficinas regionales de derecho de autor.</w:t>
      </w:r>
      <w:r w:rsidR="004479F3" w:rsidRPr="002E4850">
        <w:rPr>
          <w:lang w:val="es-ES_tradnl"/>
        </w:rPr>
        <w:t xml:space="preserve"> </w:t>
      </w:r>
      <w:r w:rsidRPr="002E4850">
        <w:rPr>
          <w:lang w:val="es-ES_tradnl"/>
        </w:rPr>
        <w:t xml:space="preserve">Opina que se necesita más asistencia técnica y financiera para aplicar su estrategia nacional de PI, que se ha redactado con el apoyo de la </w:t>
      </w:r>
      <w:r w:rsidR="00C0037F" w:rsidRPr="002E4850">
        <w:rPr>
          <w:lang w:val="es-ES_tradnl"/>
        </w:rPr>
        <w:t>OMPI</w:t>
      </w:r>
      <w:r w:rsidR="00F33FA4" w:rsidRPr="002E4850">
        <w:rPr>
          <w:lang w:val="es-ES_tradnl"/>
        </w:rPr>
        <w:t>,</w:t>
      </w:r>
      <w:r w:rsidRPr="002E4850">
        <w:rPr>
          <w:lang w:val="es-ES_tradnl"/>
        </w:rPr>
        <w:t xml:space="preserve"> y en particular, para digitalizar sus procesos y sensibilizar sobre la PI a las pymes y a los inventores locales.</w:t>
      </w:r>
      <w:r w:rsidR="004479F3" w:rsidRPr="002E4850">
        <w:rPr>
          <w:lang w:val="es-ES_tradnl"/>
        </w:rPr>
        <w:t xml:space="preserve"> </w:t>
      </w:r>
      <w:r w:rsidRPr="002E4850">
        <w:rPr>
          <w:lang w:val="es-ES_tradnl"/>
        </w:rPr>
        <w:t>Se ha avanzado en el ámbito de la presentación electrónica de títulos de PI, a pesar de la falta de infraestructura digital y de recursos humanos del país.</w:t>
      </w:r>
      <w:r w:rsidR="004479F3" w:rsidRPr="002E4850">
        <w:rPr>
          <w:lang w:val="es-ES_tradnl"/>
        </w:rPr>
        <w:t xml:space="preserve"> </w:t>
      </w:r>
      <w:r w:rsidRPr="002E4850">
        <w:rPr>
          <w:lang w:val="es-ES_tradnl"/>
        </w:rPr>
        <w:t xml:space="preserve">La adopción del Tratado GRATK fue un gran logro para los países </w:t>
      </w:r>
      <w:r w:rsidRPr="002E4850">
        <w:rPr>
          <w:lang w:val="es-ES_tradnl"/>
        </w:rPr>
        <w:lastRenderedPageBreak/>
        <w:t>del sur.</w:t>
      </w:r>
      <w:r w:rsidR="004479F3" w:rsidRPr="002E4850">
        <w:rPr>
          <w:lang w:val="es-ES_tradnl"/>
        </w:rPr>
        <w:t xml:space="preserve"> </w:t>
      </w:r>
      <w:r w:rsidRPr="002E4850">
        <w:rPr>
          <w:lang w:val="es-ES_tradnl"/>
        </w:rPr>
        <w:t>La adopción del Tratado de Riad sobre el Derecho de los Diseños fue igualmente bien acogida.</w:t>
      </w:r>
      <w:r w:rsidR="004479F3" w:rsidRPr="002E4850">
        <w:rPr>
          <w:lang w:val="es-ES_tradnl"/>
        </w:rPr>
        <w:t xml:space="preserve"> </w:t>
      </w:r>
      <w:r w:rsidRPr="002E4850">
        <w:rPr>
          <w:lang w:val="es-ES_tradnl"/>
        </w:rPr>
        <w:t>Para concluir, explicó que Burkina Faso acogió la Conferencia Internacional sobre la Promoción de Diseños en octubre de</w:t>
      </w:r>
      <w:r w:rsidR="004479F3" w:rsidRPr="002E4850">
        <w:rPr>
          <w:lang w:val="es-ES_tradnl"/>
        </w:rPr>
        <w:t> 2</w:t>
      </w:r>
      <w:r w:rsidRPr="002E4850">
        <w:rPr>
          <w:lang w:val="es-ES_tradnl"/>
        </w:rPr>
        <w:t>024.</w:t>
      </w:r>
    </w:p>
    <w:p w14:paraId="35241B7C" w14:textId="3070B0DB" w:rsidR="00E52A97" w:rsidRPr="002E4850" w:rsidRDefault="00873F6E" w:rsidP="00C00A13">
      <w:pPr>
        <w:pStyle w:val="ONUMFS"/>
        <w:spacing w:after="240"/>
        <w:rPr>
          <w:lang w:val="es-ES_tradnl"/>
        </w:rPr>
      </w:pPr>
      <w:r w:rsidRPr="002E4850">
        <w:rPr>
          <w:lang w:val="es-ES_tradnl"/>
        </w:rPr>
        <w:t>La delegación de Cabo Verde afirmó que</w:t>
      </w:r>
      <w:r w:rsidR="00D64C21" w:rsidRPr="002E4850">
        <w:rPr>
          <w:lang w:val="es-ES_tradnl"/>
        </w:rPr>
        <w:t xml:space="preserve"> su país</w:t>
      </w:r>
      <w:r w:rsidRPr="002E4850">
        <w:rPr>
          <w:lang w:val="es-ES_tradnl"/>
        </w:rPr>
        <w:t xml:space="preserve"> se está esforzando por fortalecer su ecosistema de PI como herramienta para fomentar la innovación, estimular la creatividad e impulsar el crecimiento económico y el desarrollo sostenible.</w:t>
      </w:r>
      <w:r w:rsidR="004479F3" w:rsidRPr="002E4850">
        <w:rPr>
          <w:lang w:val="es-ES_tradnl"/>
        </w:rPr>
        <w:t xml:space="preserve"> </w:t>
      </w:r>
      <w:r w:rsidRPr="002E4850">
        <w:rPr>
          <w:lang w:val="es-ES_tradnl"/>
        </w:rPr>
        <w:t>Cabo Verde es un PEID y miembro de la Organización Regional Africana de la Propiedad Intelectual (ARIPO), la Comunidad de Países de Lengua Portuguesa (CPLP) y la Comunidad Económica de los Estados de África Occidental (CEDEAO).</w:t>
      </w:r>
      <w:r w:rsidR="004479F3" w:rsidRPr="002E4850">
        <w:rPr>
          <w:lang w:val="es-ES_tradnl"/>
        </w:rPr>
        <w:t xml:space="preserve"> </w:t>
      </w:r>
      <w:r w:rsidRPr="002E4850">
        <w:rPr>
          <w:lang w:val="es-ES_tradnl"/>
        </w:rPr>
        <w:t>Dijo que está a punto de ratificar el Tratado de Beijing sobre Interpretaciones y Ejecuciones Audiovisuales y el Protocolo de Kampala sobre el registro voluntario de derechos de autor y derechos conexos.</w:t>
      </w:r>
      <w:r w:rsidR="004479F3" w:rsidRPr="002E4850">
        <w:rPr>
          <w:lang w:val="es-ES_tradnl"/>
        </w:rPr>
        <w:t xml:space="preserve"> </w:t>
      </w:r>
      <w:r w:rsidRPr="002E4850">
        <w:rPr>
          <w:lang w:val="es-ES_tradnl"/>
        </w:rPr>
        <w:t>Se aprobará en breve un nuevo código de la propiedad industrial y se han inaugurado dos parques tecnológicos para fomentar la innovación, la creatividad y la economía digital.</w:t>
      </w:r>
      <w:r w:rsidR="004479F3" w:rsidRPr="002E4850">
        <w:rPr>
          <w:lang w:val="es-ES_tradnl"/>
        </w:rPr>
        <w:t xml:space="preserve"> </w:t>
      </w:r>
      <w:r w:rsidRPr="002E4850">
        <w:rPr>
          <w:lang w:val="es-ES_tradnl"/>
        </w:rPr>
        <w:t>Dijo que, entre las principales esferas de interés para el país, figuran la difusión del conocimiento de la PI; su uso estratégico por parte de las mipymes y los jóvenes empresarios; la promoción de las indicaciones geográficas; la protección del derecho de autor en el entorno digital; el desarrollo de las industrias creativas; y la observancia de los derechos de PI.</w:t>
      </w:r>
      <w:r w:rsidR="004479F3" w:rsidRPr="002E4850">
        <w:rPr>
          <w:lang w:val="es-ES_tradnl"/>
        </w:rPr>
        <w:t xml:space="preserve"> </w:t>
      </w:r>
      <w:r w:rsidRPr="002E4850">
        <w:rPr>
          <w:lang w:val="es-ES_tradnl"/>
        </w:rPr>
        <w:t xml:space="preserve">El apoyo técnico de la </w:t>
      </w:r>
      <w:r w:rsidR="00C0037F" w:rsidRPr="002E4850">
        <w:rPr>
          <w:lang w:val="es-ES_tradnl"/>
        </w:rPr>
        <w:t xml:space="preserve">OMPI </w:t>
      </w:r>
      <w:r w:rsidRPr="002E4850">
        <w:rPr>
          <w:lang w:val="es-ES_tradnl"/>
        </w:rPr>
        <w:t>seguirá siendo clave para aplicar la política y la estrategia nacionales de PI del país.</w:t>
      </w:r>
      <w:r w:rsidR="004479F3" w:rsidRPr="002E4850">
        <w:rPr>
          <w:lang w:val="es-ES_tradnl"/>
        </w:rPr>
        <w:t xml:space="preserve"> </w:t>
      </w:r>
      <w:r w:rsidRPr="002E4850">
        <w:rPr>
          <w:lang w:val="es-ES_tradnl"/>
        </w:rPr>
        <w:t xml:space="preserve">Declaró que Cabo Verde respalda los esfuerzos de la CPLP para que se reconozca el portugués como idioma oficial de la </w:t>
      </w:r>
      <w:r w:rsidR="00C0037F" w:rsidRPr="002E4850">
        <w:rPr>
          <w:lang w:val="es-ES_tradnl"/>
        </w:rPr>
        <w:t>OMPI</w:t>
      </w:r>
      <w:r w:rsidR="00B262D6" w:rsidRPr="002E4850">
        <w:rPr>
          <w:lang w:val="es-ES_tradnl"/>
        </w:rPr>
        <w:t>.</w:t>
      </w:r>
    </w:p>
    <w:p w14:paraId="1876A3B1" w14:textId="5E7951D8" w:rsidR="005C005B" w:rsidRPr="002E4850" w:rsidRDefault="00873F6E" w:rsidP="00C00A13">
      <w:pPr>
        <w:pStyle w:val="ONUMFS"/>
        <w:spacing w:after="240"/>
        <w:rPr>
          <w:lang w:val="es-ES_tradnl"/>
        </w:rPr>
      </w:pPr>
      <w:r w:rsidRPr="002E4850">
        <w:rPr>
          <w:lang w:val="es-ES_tradnl"/>
        </w:rPr>
        <w:t>La delegación de Camboya, haciendo uso de la palabra en nombre propio, hizo suyas las declaraciones realizadas por las delegaciones del Pakistán y de Nepal en nombre del Grupo de Asia y el Pacífico y del Grupo de los PMA, respectivamente, y por ella misma en nombre del AWGIPC.</w:t>
      </w:r>
      <w:r w:rsidR="004479F3" w:rsidRPr="002E4850">
        <w:rPr>
          <w:lang w:val="es-ES_tradnl"/>
        </w:rPr>
        <w:t xml:space="preserve"> </w:t>
      </w:r>
      <w:r w:rsidRPr="002E4850">
        <w:rPr>
          <w:lang w:val="es-ES_tradnl"/>
        </w:rPr>
        <w:t>Dijo que, a escala nacional, Camboya ha reforzado su marco jurídico e institucional de PI, ha modernizado sus servicios de PI, ha sensibilizado a la opinión pública y ha integrado la PI en su programa de desarrollo económico.</w:t>
      </w:r>
      <w:r w:rsidR="004479F3" w:rsidRPr="002E4850">
        <w:rPr>
          <w:lang w:val="es-ES_tradnl"/>
        </w:rPr>
        <w:t xml:space="preserve"> </w:t>
      </w:r>
      <w:r w:rsidRPr="002E4850">
        <w:rPr>
          <w:lang w:val="es-ES_tradnl"/>
        </w:rPr>
        <w:t>Explicó que el objetivo de su política nacional de PI</w:t>
      </w:r>
      <w:r w:rsidR="004479F3" w:rsidRPr="002E4850">
        <w:rPr>
          <w:lang w:val="es-ES_tradnl"/>
        </w:rPr>
        <w:t> 2</w:t>
      </w:r>
      <w:r w:rsidRPr="002E4850">
        <w:rPr>
          <w:lang w:val="es-ES_tradnl"/>
        </w:rPr>
        <w:t>023-2028 era hacer de la PI una fuerza impulsora del crecimiento económico, el comercio, la cultura, el turismo y la agricultura, en consonancia con los objetivos nacionales de transformación digital e innovación.</w:t>
      </w:r>
      <w:r w:rsidR="004479F3" w:rsidRPr="002E4850">
        <w:rPr>
          <w:lang w:val="es-ES_tradnl"/>
        </w:rPr>
        <w:t xml:space="preserve"> </w:t>
      </w:r>
      <w:r w:rsidRPr="002E4850">
        <w:rPr>
          <w:lang w:val="es-ES_tradnl"/>
        </w:rPr>
        <w:t xml:space="preserve">Acogió con satisfacción los esfuerzos de la </w:t>
      </w:r>
      <w:r w:rsidR="00C0037F" w:rsidRPr="002E4850">
        <w:rPr>
          <w:lang w:val="es-ES_tradnl"/>
        </w:rPr>
        <w:t xml:space="preserve">OMPI </w:t>
      </w:r>
      <w:r w:rsidRPr="002E4850">
        <w:rPr>
          <w:lang w:val="es-ES_tradnl"/>
        </w:rPr>
        <w:t>en apoyo del fortalecimiento de capacidades, la cooperación técnica, el fortalecimiento del uso de la PI entre las mipymes y las industrias creativas, la mejora de la observancia y la ampliación del acceso a los sistemas internacionales de PI.</w:t>
      </w:r>
      <w:r w:rsidR="004479F3" w:rsidRPr="002E4850">
        <w:rPr>
          <w:lang w:val="es-ES_tradnl"/>
        </w:rPr>
        <w:t xml:space="preserve"> </w:t>
      </w:r>
      <w:r w:rsidRPr="002E4850">
        <w:rPr>
          <w:lang w:val="es-ES_tradnl"/>
        </w:rPr>
        <w:t>Opina que debe seguir apoyando a los países en desarrollo y a los PMA para que reduzcan la brecha en la innovación y se integren en el ecosistema mundial de PI, y esforzarse por lograr un sistema internacional de PI equilibrado, inclusivo y orientado al desarrollo que beneficie a todos mediante el intercambio de conocimientos, la transferencia de tecnología y la innovación.</w:t>
      </w:r>
      <w:r w:rsidR="004479F3" w:rsidRPr="002E4850">
        <w:rPr>
          <w:lang w:val="es-ES_tradnl"/>
        </w:rPr>
        <w:t xml:space="preserve"> </w:t>
      </w:r>
      <w:r w:rsidRPr="002E4850">
        <w:rPr>
          <w:lang w:val="es-ES_tradnl"/>
        </w:rPr>
        <w:t>Las nuevas cuestiones de PI relacionadas con los recursos genéticos (RR. GG.), CC. TT. y ECT son vitales para los medios de subsistencia y las identidades rurales.</w:t>
      </w:r>
      <w:r w:rsidR="004479F3" w:rsidRPr="002E4850">
        <w:rPr>
          <w:lang w:val="es-ES_tradnl"/>
        </w:rPr>
        <w:t xml:space="preserve"> </w:t>
      </w:r>
      <w:r w:rsidRPr="002E4850">
        <w:rPr>
          <w:lang w:val="es-ES_tradnl"/>
        </w:rPr>
        <w:t xml:space="preserve">Como presidente del AWGIPC, Camboya se ha comprometido a profundizar en la colaboración regional, armonizar los sistemas de PI y mejorar el compromiso de la ASEAN con la </w:t>
      </w:r>
      <w:r w:rsidR="00C0037F" w:rsidRPr="002E4850">
        <w:rPr>
          <w:lang w:val="es-ES_tradnl"/>
        </w:rPr>
        <w:t xml:space="preserve">OMPI </w:t>
      </w:r>
      <w:r w:rsidRPr="002E4850">
        <w:rPr>
          <w:lang w:val="es-ES_tradnl"/>
        </w:rPr>
        <w:t>y asociados de todo el mundo.</w:t>
      </w:r>
      <w:r w:rsidR="004479F3" w:rsidRPr="002E4850">
        <w:rPr>
          <w:lang w:val="es-ES_tradnl"/>
        </w:rPr>
        <w:t xml:space="preserve"> </w:t>
      </w:r>
      <w:r w:rsidRPr="002E4850">
        <w:rPr>
          <w:lang w:val="es-ES_tradnl"/>
        </w:rPr>
        <w:t>Entre las prioridades figuran el fortalecimiento de capacidades, la digitalización, el desarrollo regional de activos de PI y el apoyo a los ecosistemas de innovación.</w:t>
      </w:r>
      <w:r w:rsidR="004479F3" w:rsidRPr="002E4850">
        <w:rPr>
          <w:lang w:val="es-ES_tradnl"/>
        </w:rPr>
        <w:t xml:space="preserve"> </w:t>
      </w:r>
      <w:r w:rsidRPr="002E4850">
        <w:rPr>
          <w:lang w:val="es-ES_tradnl"/>
        </w:rPr>
        <w:t xml:space="preserve">Finalmente dijo que una cooperación más estrecha entre la ASEAN y la </w:t>
      </w:r>
      <w:r w:rsidR="00C0037F" w:rsidRPr="002E4850">
        <w:rPr>
          <w:lang w:val="es-ES_tradnl"/>
        </w:rPr>
        <w:t xml:space="preserve">OMPI </w:t>
      </w:r>
      <w:r w:rsidRPr="002E4850">
        <w:rPr>
          <w:lang w:val="es-ES_tradnl"/>
        </w:rPr>
        <w:t>ayudará a construir un panorama de PI resiliente en el Asia Sudoriental, en consonancia con los Planes de Acción de PI de la ASEAN para los períodos</w:t>
      </w:r>
      <w:r w:rsidR="004479F3" w:rsidRPr="002E4850">
        <w:rPr>
          <w:lang w:val="es-ES_tradnl"/>
        </w:rPr>
        <w:t> 2</w:t>
      </w:r>
      <w:r w:rsidRPr="002E4850">
        <w:rPr>
          <w:lang w:val="es-ES_tradnl"/>
        </w:rPr>
        <w:t>021-2025 y</w:t>
      </w:r>
      <w:r w:rsidR="004479F3" w:rsidRPr="002E4850">
        <w:rPr>
          <w:lang w:val="es-ES_tradnl"/>
        </w:rPr>
        <w:t> 2</w:t>
      </w:r>
      <w:r w:rsidRPr="002E4850">
        <w:rPr>
          <w:lang w:val="es-ES_tradnl"/>
        </w:rPr>
        <w:t>026-2030.</w:t>
      </w:r>
    </w:p>
    <w:p w14:paraId="71E00F78" w14:textId="799CADB7" w:rsidR="00664586" w:rsidRPr="002E4850" w:rsidRDefault="00873F6E" w:rsidP="00C00A13">
      <w:pPr>
        <w:pStyle w:val="ONUMFS"/>
        <w:spacing w:after="240"/>
        <w:rPr>
          <w:lang w:val="es-ES_tradnl"/>
        </w:rPr>
      </w:pPr>
      <w:r w:rsidRPr="002E4850">
        <w:rPr>
          <w:lang w:val="es-ES_tradnl"/>
        </w:rPr>
        <w:t>La delegación del Camerún hizo suya la declaración realizada por la delegación de Namibia en nombre del Grupo Africano y reiteró su apoyo a un sólido marco multilateral de gobernanza de la PI.</w:t>
      </w:r>
      <w:r w:rsidR="004479F3" w:rsidRPr="002E4850">
        <w:rPr>
          <w:lang w:val="es-ES_tradnl"/>
        </w:rPr>
        <w:t xml:space="preserve"> </w:t>
      </w:r>
      <w:r w:rsidRPr="002E4850">
        <w:rPr>
          <w:lang w:val="es-ES_tradnl"/>
        </w:rPr>
        <w:t>Añadió que también respalda la propuesta de programa de trabajo y presupuesto para 2026/27 y el Fondo de Aceleración del Desarrollo previsto en ell</w:t>
      </w:r>
      <w:r w:rsidR="004058E8" w:rsidRPr="002E4850">
        <w:rPr>
          <w:lang w:val="es-ES_tradnl"/>
        </w:rPr>
        <w:t>a</w:t>
      </w:r>
      <w:r w:rsidRPr="002E4850">
        <w:rPr>
          <w:lang w:val="es-ES_tradnl"/>
        </w:rPr>
        <w:t>.</w:t>
      </w:r>
      <w:r w:rsidR="004479F3" w:rsidRPr="002E4850">
        <w:rPr>
          <w:lang w:val="es-ES_tradnl"/>
        </w:rPr>
        <w:t xml:space="preserve"> </w:t>
      </w:r>
      <w:r w:rsidRPr="002E4850">
        <w:rPr>
          <w:lang w:val="es-ES_tradnl"/>
        </w:rPr>
        <w:t xml:space="preserve">Explicó que la </w:t>
      </w:r>
      <w:r w:rsidR="00C0037F" w:rsidRPr="002E4850">
        <w:rPr>
          <w:lang w:val="es-ES_tradnl"/>
        </w:rPr>
        <w:t xml:space="preserve">OMPI </w:t>
      </w:r>
      <w:r w:rsidRPr="002E4850">
        <w:rPr>
          <w:lang w:val="es-ES_tradnl"/>
        </w:rPr>
        <w:t>ha ayudado al Camerún a crear un sólido ecosistema de PI que contribuirá a alcanzar sus objetivos de desarrollo y a fomentar la innovación.</w:t>
      </w:r>
      <w:r w:rsidR="004479F3" w:rsidRPr="002E4850">
        <w:rPr>
          <w:lang w:val="es-ES_tradnl"/>
        </w:rPr>
        <w:t xml:space="preserve"> </w:t>
      </w:r>
      <w:r w:rsidRPr="002E4850">
        <w:rPr>
          <w:lang w:val="es-ES_tradnl"/>
        </w:rPr>
        <w:t>Opina que el proyecto de bibliotecas objeto de debate debe ponerse en marcha rápidamente.</w:t>
      </w:r>
      <w:r w:rsidR="004479F3" w:rsidRPr="002E4850">
        <w:rPr>
          <w:lang w:val="es-ES_tradnl"/>
        </w:rPr>
        <w:t xml:space="preserve"> </w:t>
      </w:r>
      <w:r w:rsidRPr="002E4850">
        <w:rPr>
          <w:lang w:val="es-ES_tradnl"/>
        </w:rPr>
        <w:t xml:space="preserve">El Tratado de Marrakech fue clave para las </w:t>
      </w:r>
      <w:r w:rsidRPr="002E4850">
        <w:rPr>
          <w:lang w:val="es-ES_tradnl"/>
        </w:rPr>
        <w:lastRenderedPageBreak/>
        <w:t>políticas inclusivas y dijo que la adopción en</w:t>
      </w:r>
      <w:r w:rsidR="004479F3" w:rsidRPr="002E4850">
        <w:rPr>
          <w:lang w:val="es-ES_tradnl"/>
        </w:rPr>
        <w:t> 2</w:t>
      </w:r>
      <w:r w:rsidRPr="002E4850">
        <w:rPr>
          <w:lang w:val="es-ES_tradnl"/>
        </w:rPr>
        <w:t>024 del Tratado de Riad sobre el Derecho de los Diseños y del Tratado GRATK fue bien recibida.</w:t>
      </w:r>
      <w:r w:rsidR="004479F3" w:rsidRPr="002E4850">
        <w:rPr>
          <w:lang w:val="es-ES_tradnl"/>
        </w:rPr>
        <w:t xml:space="preserve"> </w:t>
      </w:r>
      <w:r w:rsidRPr="002E4850">
        <w:rPr>
          <w:lang w:val="es-ES_tradnl"/>
        </w:rPr>
        <w:t>No obstante, opina que sigue siendo necesario un instrumento sobre los CC. TT. y las ECT.</w:t>
      </w:r>
      <w:r w:rsidR="004479F3" w:rsidRPr="002E4850">
        <w:rPr>
          <w:lang w:val="es-ES_tradnl"/>
        </w:rPr>
        <w:t xml:space="preserve"> </w:t>
      </w:r>
      <w:r w:rsidRPr="002E4850">
        <w:rPr>
          <w:lang w:val="es-ES_tradnl"/>
        </w:rPr>
        <w:t>Concluyó diciendo que las negociaciones basadas en textos para la adopción de un instrumento internacional sobre limitaciones y excepciones al derecho de autor, pendiente desde hace tiempo, deben ser una prioridad inmediata.</w:t>
      </w:r>
    </w:p>
    <w:p w14:paraId="0DEA9C93" w14:textId="3B90AB7B" w:rsidR="00664586" w:rsidRPr="002E4850" w:rsidRDefault="00873F6E" w:rsidP="00C00A13">
      <w:pPr>
        <w:pStyle w:val="ONUMFS"/>
        <w:spacing w:after="240"/>
        <w:rPr>
          <w:lang w:val="es-ES_tradnl"/>
        </w:rPr>
      </w:pPr>
      <w:r w:rsidRPr="002E4850">
        <w:rPr>
          <w:lang w:val="es-ES_tradnl"/>
        </w:rPr>
        <w:t xml:space="preserve">La delegación del Canadá instó a los Estados miembros a aprobar la propuesta de programa de trabajo y presupuesto para 2026/27 y elogió a la </w:t>
      </w:r>
      <w:r w:rsidR="00C0037F" w:rsidRPr="002E4850">
        <w:rPr>
          <w:lang w:val="es-ES_tradnl"/>
        </w:rPr>
        <w:t xml:space="preserve">OMPI </w:t>
      </w:r>
      <w:r w:rsidRPr="002E4850">
        <w:rPr>
          <w:lang w:val="es-ES_tradnl"/>
        </w:rPr>
        <w:t>por el apoyo que ha prestado a Ucrania, habida cuenta de las repercusiones que sigue teniendo la guerra de agresión que libra la Federación de Rusia contra ese país.</w:t>
      </w:r>
      <w:r w:rsidR="004479F3" w:rsidRPr="002E4850">
        <w:rPr>
          <w:lang w:val="es-ES_tradnl"/>
        </w:rPr>
        <w:t xml:space="preserve"> </w:t>
      </w:r>
      <w:r w:rsidRPr="002E4850">
        <w:rPr>
          <w:lang w:val="es-ES_tradnl"/>
        </w:rPr>
        <w:t>Explicó que la Oficina Canadiense de Propiedad Intelectual ha puesto en marcha su nuevo sistema informático de patentes y está trabajando en un sistema similar para las marcas, que incluirá un examen de marcas más eficaz y un mayor apoyo a los grupos escasamente representados.</w:t>
      </w:r>
      <w:r w:rsidR="004479F3" w:rsidRPr="002E4850">
        <w:rPr>
          <w:lang w:val="es-ES_tradnl"/>
        </w:rPr>
        <w:t xml:space="preserve"> </w:t>
      </w:r>
      <w:r w:rsidRPr="002E4850">
        <w:rPr>
          <w:lang w:val="es-ES_tradnl"/>
        </w:rPr>
        <w:t>Dijo que el Canadá acogió con satisfacción la adopción del Tratado de Riad sobre el Derecho de los Diseños.</w:t>
      </w:r>
      <w:r w:rsidR="004479F3" w:rsidRPr="002E4850">
        <w:rPr>
          <w:lang w:val="es-ES_tradnl"/>
        </w:rPr>
        <w:t xml:space="preserve"> </w:t>
      </w:r>
      <w:r w:rsidRPr="002E4850">
        <w:rPr>
          <w:lang w:val="es-ES_tradnl"/>
        </w:rPr>
        <w:t>Lamentó que no haya sido posible convocar la Asamblea de la Unión del PCT durante las Asambleas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 xml:space="preserve">Opina que la labor de la </w:t>
      </w:r>
      <w:r w:rsidR="00C0037F" w:rsidRPr="002E4850">
        <w:rPr>
          <w:lang w:val="es-ES_tradnl"/>
        </w:rPr>
        <w:t xml:space="preserve">OMPI </w:t>
      </w:r>
      <w:r w:rsidRPr="002E4850">
        <w:rPr>
          <w:lang w:val="es-ES_tradnl"/>
        </w:rPr>
        <w:t xml:space="preserve">debe continuar con un espíritu de consenso, respeto mutuo y compromiso constructivo a través del diálogo multilateral, a fin de garantizar que la </w:t>
      </w:r>
      <w:r w:rsidR="00C0037F" w:rsidRPr="002E4850">
        <w:rPr>
          <w:lang w:val="es-ES_tradnl"/>
        </w:rPr>
        <w:t xml:space="preserve">OMPI </w:t>
      </w:r>
      <w:r w:rsidRPr="002E4850">
        <w:rPr>
          <w:lang w:val="es-ES_tradnl"/>
        </w:rPr>
        <w:t>siga siendo un foro inclusivo para negociar resultados consensuados.</w:t>
      </w:r>
      <w:r w:rsidR="004479F3" w:rsidRPr="002E4850">
        <w:rPr>
          <w:lang w:val="es-ES_tradnl"/>
        </w:rPr>
        <w:t xml:space="preserve"> </w:t>
      </w:r>
      <w:r w:rsidRPr="002E4850">
        <w:rPr>
          <w:lang w:val="es-ES_tradnl"/>
        </w:rPr>
        <w:t>Un liderazgo constante ha proporcionado a los innovadores de la comunidad mundial de la PI las herramientas, la asistencia técnica y el apoyo necesarios para alcanzar el éxito.</w:t>
      </w:r>
      <w:r w:rsidR="004479F3" w:rsidRPr="002E4850">
        <w:rPr>
          <w:lang w:val="es-ES_tradnl"/>
        </w:rPr>
        <w:t xml:space="preserve"> </w:t>
      </w:r>
      <w:r w:rsidRPr="002E4850">
        <w:rPr>
          <w:lang w:val="es-ES_tradnl"/>
        </w:rPr>
        <w:t>Concluyó diciendo que la colaboración continua en la integración reflexiva de la IA y otras nuevas tecnologías en el sistema de PI será fundamental para garantizar que los Estados miembros estén bien equipados para la innovación en el siglo XXI.</w:t>
      </w:r>
    </w:p>
    <w:p w14:paraId="0DFA6979" w14:textId="63767DBF" w:rsidR="0090779B" w:rsidRPr="002E4850" w:rsidRDefault="00873F6E" w:rsidP="00C00A13">
      <w:pPr>
        <w:pStyle w:val="ONUMFS"/>
        <w:spacing w:after="240"/>
        <w:rPr>
          <w:lang w:val="es-ES_tradnl"/>
        </w:rPr>
      </w:pPr>
      <w:r w:rsidRPr="002E4850">
        <w:rPr>
          <w:lang w:val="es-ES_tradnl"/>
        </w:rPr>
        <w:t>La delegación de Chile dijo que se adhiere a la declaración realizada por la delegación del Ecuador en nombre del GRULAC.</w:t>
      </w:r>
      <w:r w:rsidR="004479F3" w:rsidRPr="002E4850">
        <w:rPr>
          <w:lang w:val="es-ES_tradnl"/>
        </w:rPr>
        <w:t xml:space="preserve"> </w:t>
      </w:r>
      <w:r w:rsidRPr="002E4850">
        <w:rPr>
          <w:lang w:val="es-ES_tradnl"/>
        </w:rPr>
        <w:t>Explicó que Chile está a favor de un sistema de PI equilibrado y eficaz para promover la cultura, la innovación y la tecnología y resolver las principales cuestiones sociales, medioambientales y económicas.</w:t>
      </w:r>
      <w:r w:rsidR="004479F3" w:rsidRPr="002E4850">
        <w:rPr>
          <w:lang w:val="es-ES_tradnl"/>
        </w:rPr>
        <w:t xml:space="preserve"> </w:t>
      </w:r>
      <w:r w:rsidRPr="002E4850">
        <w:rPr>
          <w:lang w:val="es-ES_tradnl"/>
        </w:rPr>
        <w:t xml:space="preserve">Dijo que respalda la aplicación de las Recomendaciones de la AD y tomó nota de la importante labor realizada por el Comité de Desarrollo y Propiedad Intelectual (CDIP), el CIG y el SCCR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Considera que el Tratado GRATK y el Tratado de Riad sobre el Derecho de los Diseños, recientemente adoptados, complementan los instrumentos internacionales existentes.</w:t>
      </w:r>
      <w:r w:rsidR="004479F3" w:rsidRPr="002E4850">
        <w:rPr>
          <w:lang w:val="es-ES_tradnl"/>
        </w:rPr>
        <w:t xml:space="preserve"> </w:t>
      </w:r>
      <w:r w:rsidRPr="002E4850">
        <w:rPr>
          <w:lang w:val="es-ES_tradnl"/>
        </w:rPr>
        <w:t xml:space="preserve">Los sistemas de registro de la PI administrados por la </w:t>
      </w:r>
      <w:r w:rsidR="00C0037F" w:rsidRPr="002E4850">
        <w:rPr>
          <w:lang w:val="es-ES_tradnl"/>
        </w:rPr>
        <w:t xml:space="preserve">OMPI </w:t>
      </w:r>
      <w:r w:rsidRPr="002E4850">
        <w:rPr>
          <w:lang w:val="es-ES_tradnl"/>
        </w:rPr>
        <w:t>generaron beneficios sustanciales, especialmente para los Estados miembros y los usuarios.</w:t>
      </w:r>
      <w:r w:rsidR="004479F3" w:rsidRPr="002E4850">
        <w:rPr>
          <w:lang w:val="es-ES_tradnl"/>
        </w:rPr>
        <w:t xml:space="preserve"> </w:t>
      </w:r>
      <w:r w:rsidRPr="002E4850">
        <w:rPr>
          <w:lang w:val="es-ES_tradnl"/>
        </w:rPr>
        <w:t xml:space="preserve">La delegación de Chile acogió con satisfacción la cooperación y asistencia de la </w:t>
      </w:r>
      <w:r w:rsidR="00C0037F" w:rsidRPr="002E4850">
        <w:rPr>
          <w:lang w:val="es-ES_tradnl"/>
        </w:rPr>
        <w:t>OMPI</w:t>
      </w:r>
      <w:r w:rsidR="00F33FA4" w:rsidRPr="002E4850">
        <w:rPr>
          <w:lang w:val="es-ES_tradnl"/>
        </w:rPr>
        <w:t>,</w:t>
      </w:r>
      <w:r w:rsidRPr="002E4850">
        <w:rPr>
          <w:lang w:val="es-ES_tradnl"/>
        </w:rPr>
        <w:t xml:space="preserve"> especialmente a través del Instituto Nacional de Propiedad Industrial (INAPI), con iniciativas como la Academia INAPI, WIPO GREEN, el Proyecto de Lana Magallánica y la Red Latinoamericana de Género y PI.</w:t>
      </w:r>
      <w:r w:rsidR="004479F3" w:rsidRPr="002E4850">
        <w:rPr>
          <w:lang w:val="es-ES_tradnl"/>
        </w:rPr>
        <w:t xml:space="preserve"> </w:t>
      </w:r>
      <w:r w:rsidRPr="002E4850">
        <w:rPr>
          <w:lang w:val="es-ES_tradnl"/>
        </w:rPr>
        <w:t xml:space="preserve">Finalmente, contó que la </w:t>
      </w:r>
      <w:r w:rsidR="00C0037F" w:rsidRPr="002E4850">
        <w:rPr>
          <w:lang w:val="es-ES_tradnl"/>
        </w:rPr>
        <w:t xml:space="preserve">OMPI </w:t>
      </w:r>
      <w:r w:rsidRPr="002E4850">
        <w:rPr>
          <w:lang w:val="es-ES_tradnl"/>
        </w:rPr>
        <w:t>prestó apoyo a la reunión de jefes de las oficinas de PI de América Latina, celebrada en Santiago en mayo de</w:t>
      </w:r>
      <w:r w:rsidR="004479F3" w:rsidRPr="002E4850">
        <w:rPr>
          <w:lang w:val="es-ES_tradnl"/>
        </w:rPr>
        <w:t> 2</w:t>
      </w:r>
      <w:r w:rsidRPr="002E4850">
        <w:rPr>
          <w:lang w:val="es-ES_tradnl"/>
        </w:rPr>
        <w:t>025.</w:t>
      </w:r>
    </w:p>
    <w:p w14:paraId="2F19C5BD" w14:textId="2510F32B" w:rsidR="0090779B" w:rsidRPr="002E4850" w:rsidRDefault="00873F6E" w:rsidP="00C00A13">
      <w:pPr>
        <w:pStyle w:val="ONUMFS"/>
        <w:spacing w:after="240"/>
        <w:rPr>
          <w:lang w:val="es-ES_tradnl"/>
        </w:rPr>
      </w:pPr>
      <w:r w:rsidRPr="002E4850">
        <w:rPr>
          <w:lang w:val="es-ES_tradnl"/>
        </w:rPr>
        <w:t>La delegación de Colombia afirmó que las Asambleas brindan la oportunidad de abordar temas de interés para todos los Estados miembros, teniendo en cuenta las circunstancias y los intereses de los países del sur.</w:t>
      </w:r>
      <w:r w:rsidR="004479F3" w:rsidRPr="002E4850">
        <w:rPr>
          <w:lang w:val="es-ES_tradnl"/>
        </w:rPr>
        <w:t xml:space="preserve"> </w:t>
      </w:r>
      <w:r w:rsidRPr="002E4850">
        <w:rPr>
          <w:lang w:val="es-ES_tradnl"/>
        </w:rPr>
        <w:t xml:space="preserve">Dijo que </w:t>
      </w:r>
      <w:r w:rsidR="004058E8" w:rsidRPr="002E4850">
        <w:rPr>
          <w:lang w:val="es-ES_tradnl"/>
        </w:rPr>
        <w:t xml:space="preserve">debe continuar </w:t>
      </w:r>
      <w:r w:rsidRPr="002E4850">
        <w:rPr>
          <w:lang w:val="es-ES_tradnl"/>
        </w:rPr>
        <w:t>la labor sobre los RR. GG., los CC. TT. y las ECT, y deberían examinarse las conexiones entre el Tratado GRATK y otros acuerdos internacionales.</w:t>
      </w:r>
      <w:r w:rsidR="004479F3" w:rsidRPr="002E4850">
        <w:rPr>
          <w:lang w:val="es-ES_tradnl"/>
        </w:rPr>
        <w:t xml:space="preserve"> </w:t>
      </w:r>
      <w:r w:rsidRPr="002E4850">
        <w:rPr>
          <w:lang w:val="es-ES_tradnl"/>
        </w:rPr>
        <w:t>Explicó que Colombia pretende promover la innovación para proteger su patrimonio biocultural al tiempo que fomenta una bioeconomía equilibrada.</w:t>
      </w:r>
      <w:r w:rsidR="004479F3" w:rsidRPr="002E4850">
        <w:rPr>
          <w:lang w:val="es-ES_tradnl"/>
        </w:rPr>
        <w:t xml:space="preserve"> </w:t>
      </w:r>
      <w:r w:rsidRPr="002E4850">
        <w:rPr>
          <w:lang w:val="es-ES_tradnl"/>
        </w:rPr>
        <w:t>Los países en desarrollo y los PMA deben aprovechar los debates en curso en el SCP, especialmente analizando la incidencia de las patentes en la salud pública y el disfrute universal de los derechos fundamentales.</w:t>
      </w:r>
      <w:r w:rsidR="004479F3" w:rsidRPr="002E4850">
        <w:rPr>
          <w:lang w:val="es-ES_tradnl"/>
        </w:rPr>
        <w:t xml:space="preserve"> </w:t>
      </w:r>
      <w:r w:rsidR="00AB6529" w:rsidRPr="002E4850">
        <w:rPr>
          <w:lang w:val="es-ES_tradnl"/>
        </w:rPr>
        <w:t xml:space="preserve">Son encomiables los </w:t>
      </w:r>
      <w:r w:rsidRPr="002E4850">
        <w:rPr>
          <w:lang w:val="es-ES_tradnl"/>
        </w:rPr>
        <w:t xml:space="preserve">esfuerzos de la </w:t>
      </w:r>
      <w:r w:rsidR="00C0037F" w:rsidRPr="002E4850">
        <w:rPr>
          <w:lang w:val="es-ES_tradnl"/>
        </w:rPr>
        <w:t xml:space="preserve">OMPI </w:t>
      </w:r>
      <w:r w:rsidRPr="002E4850">
        <w:rPr>
          <w:lang w:val="es-ES_tradnl"/>
        </w:rPr>
        <w:t>para llevar a la práctica iniciativas y programas que contribuyan a la consecución de los ODS.</w:t>
      </w:r>
      <w:r w:rsidR="004479F3" w:rsidRPr="002E4850">
        <w:rPr>
          <w:lang w:val="es-ES_tradnl"/>
        </w:rPr>
        <w:t xml:space="preserve"> </w:t>
      </w:r>
      <w:r w:rsidRPr="002E4850">
        <w:rPr>
          <w:lang w:val="es-ES_tradnl"/>
        </w:rPr>
        <w:t>Dijo que Chile sigue dispuesto a poner en marcha proyectos que promuevan la PI como herramienta para reforzar el desarrollo socioeconómico a través del turismo y la cultura.</w:t>
      </w:r>
      <w:r w:rsidR="004479F3" w:rsidRPr="002E4850">
        <w:rPr>
          <w:lang w:val="es-ES_tradnl"/>
        </w:rPr>
        <w:t xml:space="preserve"> </w:t>
      </w:r>
      <w:r w:rsidRPr="002E4850">
        <w:rPr>
          <w:lang w:val="es-ES_tradnl"/>
        </w:rPr>
        <w:t xml:space="preserve">Finalmente opinó que los Estados miembros deberían trabajar juntos para aplicar la decisión adoptada en las Asambleas de la </w:t>
      </w:r>
      <w:r w:rsidR="00C0037F" w:rsidRPr="002E4850">
        <w:rPr>
          <w:lang w:val="es-ES_tradnl"/>
        </w:rPr>
        <w:t xml:space="preserve">OMPI </w:t>
      </w:r>
      <w:r w:rsidRPr="002E4850">
        <w:rPr>
          <w:lang w:val="es-ES_tradnl"/>
        </w:rPr>
        <w:t>de</w:t>
      </w:r>
      <w:r w:rsidR="004479F3" w:rsidRPr="002E4850">
        <w:rPr>
          <w:lang w:val="es-ES_tradnl"/>
        </w:rPr>
        <w:t> 2</w:t>
      </w:r>
      <w:r w:rsidRPr="002E4850">
        <w:rPr>
          <w:lang w:val="es-ES_tradnl"/>
        </w:rPr>
        <w:t>019 sobre la apertura de una oficina en Colombia.</w:t>
      </w:r>
    </w:p>
    <w:p w14:paraId="7FBB0E9D" w14:textId="6B36932F" w:rsidR="0090779B" w:rsidRPr="002E4850" w:rsidRDefault="00873F6E" w:rsidP="00C00A13">
      <w:pPr>
        <w:pStyle w:val="ONUMFS"/>
        <w:spacing w:after="240"/>
        <w:rPr>
          <w:lang w:val="es-ES_tradnl"/>
        </w:rPr>
      </w:pPr>
      <w:r w:rsidRPr="002E4850">
        <w:rPr>
          <w:lang w:val="es-ES_tradnl"/>
        </w:rPr>
        <w:lastRenderedPageBreak/>
        <w:t xml:space="preserve">La delegación del Congo dijo que suscribe la declaración realizada por la delegación de Namibia en nombre del Grupo Africano y expresó su agradecimiento por la asistencia prestada por la </w:t>
      </w:r>
      <w:r w:rsidR="00C0037F" w:rsidRPr="002E4850">
        <w:rPr>
          <w:lang w:val="es-ES_tradnl"/>
        </w:rPr>
        <w:t xml:space="preserve">OMPI </w:t>
      </w:r>
      <w:r w:rsidRPr="002E4850">
        <w:rPr>
          <w:lang w:val="es-ES_tradnl"/>
        </w:rPr>
        <w:t>para el fortalecimiento de capacidades técnicas.</w:t>
      </w:r>
      <w:r w:rsidR="004479F3" w:rsidRPr="002E4850">
        <w:rPr>
          <w:lang w:val="es-ES_tradnl"/>
        </w:rPr>
        <w:t xml:space="preserve"> </w:t>
      </w:r>
      <w:r w:rsidRPr="002E4850">
        <w:rPr>
          <w:lang w:val="es-ES_tradnl"/>
        </w:rPr>
        <w:t>Explicó que el Congo iniciará en breve el proceso de ratificación del Tratado GRATK y del Tratado de Riad sobre el Derecho de los Diseños.</w:t>
      </w:r>
    </w:p>
    <w:p w14:paraId="483A9ABE" w14:textId="2C6B06BA" w:rsidR="0090779B" w:rsidRPr="002E4850" w:rsidRDefault="00873F6E" w:rsidP="00C00A13">
      <w:pPr>
        <w:pStyle w:val="ONUMFS"/>
        <w:spacing w:after="240"/>
        <w:rPr>
          <w:lang w:val="es-ES_tradnl"/>
        </w:rPr>
      </w:pPr>
      <w:r w:rsidRPr="002E4850">
        <w:rPr>
          <w:lang w:val="es-ES_tradnl"/>
        </w:rPr>
        <w:t>La delegación de Costa Rica acogió con satisfacción las negociaciones en curso sobre un tratado relativo a los organismos de radiodifusión y los debates en el SCCR sobre excepciones y limitaciones para bibliotecas, archivos e instituciones docentes y de investigación.</w:t>
      </w:r>
      <w:r w:rsidR="004479F3" w:rsidRPr="002E4850">
        <w:rPr>
          <w:lang w:val="es-ES_tradnl"/>
        </w:rPr>
        <w:t xml:space="preserve"> </w:t>
      </w:r>
      <w:r w:rsidRPr="002E4850">
        <w:rPr>
          <w:lang w:val="es-ES_tradnl"/>
        </w:rPr>
        <w:t>Dijo que es necesario analizar el derecho de autor en el entorno digital y las cuestiones relacionadas con la</w:t>
      </w:r>
      <w:r w:rsidR="00C42D93" w:rsidRPr="002E4850">
        <w:rPr>
          <w:lang w:val="es-ES_tradnl"/>
        </w:rPr>
        <w:t> </w:t>
      </w:r>
      <w:r w:rsidRPr="002E4850">
        <w:rPr>
          <w:lang w:val="es-ES_tradnl"/>
        </w:rPr>
        <w:t>IA.</w:t>
      </w:r>
      <w:r w:rsidR="004479F3" w:rsidRPr="002E4850">
        <w:rPr>
          <w:lang w:val="es-ES_tradnl"/>
        </w:rPr>
        <w:t xml:space="preserve"> </w:t>
      </w:r>
      <w:r w:rsidRPr="002E4850">
        <w:rPr>
          <w:lang w:val="es-ES_tradnl"/>
        </w:rPr>
        <w:t>Estas últimas requieren encontrar respuestas jurídicas equilibradas que fomenten la creatividad y las nuevas oportunidades sin menoscabar los derechos de los creadores y usuarios.</w:t>
      </w:r>
      <w:r w:rsidR="004479F3" w:rsidRPr="002E4850">
        <w:rPr>
          <w:lang w:val="es-ES_tradnl"/>
        </w:rPr>
        <w:t xml:space="preserve"> </w:t>
      </w:r>
      <w:r w:rsidRPr="002E4850">
        <w:rPr>
          <w:lang w:val="es-ES_tradnl"/>
        </w:rPr>
        <w:t>Costa Rica acog</w:t>
      </w:r>
      <w:r w:rsidR="00881379" w:rsidRPr="002E4850">
        <w:rPr>
          <w:lang w:val="es-ES_tradnl"/>
        </w:rPr>
        <w:t>e</w:t>
      </w:r>
      <w:r w:rsidRPr="002E4850">
        <w:rPr>
          <w:lang w:val="es-ES_tradnl"/>
        </w:rPr>
        <w:t xml:space="preserve"> con satisfacción </w:t>
      </w:r>
      <w:r w:rsidR="00881379" w:rsidRPr="002E4850">
        <w:rPr>
          <w:lang w:val="es-ES_tradnl"/>
        </w:rPr>
        <w:t xml:space="preserve">la </w:t>
      </w:r>
      <w:r w:rsidRPr="002E4850">
        <w:rPr>
          <w:lang w:val="es-ES_tradnl"/>
        </w:rPr>
        <w:t>información actualizada sobre las iniciativas relativas a las bases de datos de acceso público con información sobre la situación de las patentes de medicamentos y vacunas, así como el tema relacionado con la confidencialidad de las comunicaciones entre clientes y sus asesores de patentes.</w:t>
      </w:r>
      <w:r w:rsidR="004479F3" w:rsidRPr="002E4850">
        <w:rPr>
          <w:lang w:val="es-ES_tradnl"/>
        </w:rPr>
        <w:t xml:space="preserve"> </w:t>
      </w:r>
      <w:r w:rsidR="00881379" w:rsidRPr="002E4850">
        <w:rPr>
          <w:lang w:val="es-ES_tradnl"/>
        </w:rPr>
        <w:t>En su opinión,</w:t>
      </w:r>
      <w:r w:rsidRPr="002E4850">
        <w:rPr>
          <w:lang w:val="es-ES_tradnl"/>
        </w:rPr>
        <w:t xml:space="preserve"> en el Comité Permanente sobre el Derecho de Marcas, Diseños Industriales e Indicaciones Geográficas (SCT), deben continuar los debates sobre los aspectos relativos a las marcas del sistema de nombres de dominio, la propuesta de recomendación conjunta sobre la protección de los diseños de interfaz gráfica de usuario en calidad de dibujos y modelos industriales y la protección de las marcas país a escala internacional.</w:t>
      </w:r>
      <w:r w:rsidR="004479F3" w:rsidRPr="002E4850">
        <w:rPr>
          <w:lang w:val="es-ES_tradnl"/>
        </w:rPr>
        <w:t xml:space="preserve"> </w:t>
      </w:r>
      <w:r w:rsidR="00E455D9" w:rsidRPr="002E4850">
        <w:rPr>
          <w:lang w:val="es-ES_tradnl"/>
        </w:rPr>
        <w:t>Para concluir, dijo</w:t>
      </w:r>
      <w:r w:rsidRPr="002E4850">
        <w:rPr>
          <w:lang w:val="es-ES_tradnl"/>
        </w:rPr>
        <w:t xml:space="preserve"> que Costa Rica seguirá promoviendo el uso estratégico de la PI para las pymes, las mujeres innovadoras y los jóvenes empresarios.</w:t>
      </w:r>
    </w:p>
    <w:p w14:paraId="3D68A022" w14:textId="20EDE636" w:rsidR="0090779B" w:rsidRPr="002E4850" w:rsidRDefault="00873F6E" w:rsidP="00C00A13">
      <w:pPr>
        <w:pStyle w:val="ONUMFS"/>
        <w:spacing w:after="240"/>
        <w:rPr>
          <w:lang w:val="es-ES_tradnl"/>
        </w:rPr>
      </w:pPr>
      <w:r w:rsidRPr="002E4850">
        <w:rPr>
          <w:lang w:val="es-ES_tradnl"/>
        </w:rPr>
        <w:t>La delegación de Côte d</w:t>
      </w:r>
      <w:r w:rsidR="004479F3" w:rsidRPr="002E4850">
        <w:rPr>
          <w:lang w:val="es-ES_tradnl"/>
        </w:rPr>
        <w:t>’</w:t>
      </w:r>
      <w:r w:rsidRPr="002E4850">
        <w:rPr>
          <w:lang w:val="es-ES_tradnl"/>
        </w:rPr>
        <w:t xml:space="preserve">Ivoire elogió a la </w:t>
      </w:r>
      <w:r w:rsidR="00C0037F" w:rsidRPr="002E4850">
        <w:rPr>
          <w:lang w:val="es-ES_tradnl"/>
        </w:rPr>
        <w:t xml:space="preserve">OMPI </w:t>
      </w:r>
      <w:r w:rsidRPr="002E4850">
        <w:rPr>
          <w:lang w:val="es-ES_tradnl"/>
        </w:rPr>
        <w:t>por su contribución a la consecución de los ODS.</w:t>
      </w:r>
      <w:r w:rsidR="004479F3" w:rsidRPr="002E4850">
        <w:rPr>
          <w:lang w:val="es-ES_tradnl"/>
        </w:rPr>
        <w:t xml:space="preserve"> </w:t>
      </w:r>
      <w:r w:rsidRPr="002E4850">
        <w:rPr>
          <w:lang w:val="es-ES_tradnl"/>
        </w:rPr>
        <w:t>No obstante, cree que debería intensificar su labor para reforzar las capacidades de los países en desarrollo, que deberían tener un acceso equitativo al conocimiento y la tecnología.</w:t>
      </w:r>
      <w:r w:rsidR="004479F3" w:rsidRPr="002E4850">
        <w:rPr>
          <w:lang w:val="es-ES_tradnl"/>
        </w:rPr>
        <w:t xml:space="preserve"> </w:t>
      </w:r>
      <w:r w:rsidRPr="002E4850">
        <w:rPr>
          <w:lang w:val="es-ES_tradnl"/>
        </w:rPr>
        <w:t xml:space="preserve">En este sentido, la </w:t>
      </w:r>
      <w:r w:rsidR="00C0037F" w:rsidRPr="002E4850">
        <w:rPr>
          <w:lang w:val="es-ES_tradnl"/>
        </w:rPr>
        <w:t xml:space="preserve">OMPI </w:t>
      </w:r>
      <w:r w:rsidRPr="002E4850">
        <w:rPr>
          <w:lang w:val="es-ES_tradnl"/>
        </w:rPr>
        <w:t>debe promover mecanismos para ampliar el acceso a las obras protegidas por derecho de autor y a las tecnologías esenciales.</w:t>
      </w:r>
      <w:r w:rsidR="004479F3" w:rsidRPr="002E4850">
        <w:rPr>
          <w:lang w:val="es-ES_tradnl"/>
        </w:rPr>
        <w:t xml:space="preserve"> </w:t>
      </w:r>
      <w:r w:rsidRPr="002E4850">
        <w:rPr>
          <w:lang w:val="es-ES_tradnl"/>
        </w:rPr>
        <w:t>Dijo que Côte d</w:t>
      </w:r>
      <w:r w:rsidR="004479F3" w:rsidRPr="002E4850">
        <w:rPr>
          <w:lang w:val="es-ES_tradnl"/>
        </w:rPr>
        <w:t>’</w:t>
      </w:r>
      <w:r w:rsidRPr="002E4850">
        <w:rPr>
          <w:lang w:val="es-ES_tradnl"/>
        </w:rPr>
        <w:t>Ivoire está llevando a cabo reformas en relación con la propiedad literaria y artística, y la reestructuración de la Oficina de Derecho de Autor de Côte d</w:t>
      </w:r>
      <w:r w:rsidR="004479F3" w:rsidRPr="002E4850">
        <w:rPr>
          <w:lang w:val="es-ES_tradnl"/>
        </w:rPr>
        <w:t>’</w:t>
      </w:r>
      <w:r w:rsidRPr="002E4850">
        <w:rPr>
          <w:lang w:val="es-ES_tradnl"/>
        </w:rPr>
        <w:t>Ivoire, para garantizar una remuneración justa y equitativa a los creadores.</w:t>
      </w:r>
      <w:r w:rsidR="004479F3" w:rsidRPr="002E4850">
        <w:rPr>
          <w:lang w:val="es-ES_tradnl"/>
        </w:rPr>
        <w:t xml:space="preserve"> </w:t>
      </w:r>
      <w:r w:rsidRPr="002E4850">
        <w:rPr>
          <w:lang w:val="es-ES_tradnl"/>
        </w:rPr>
        <w:t>Añadió que, en el ámbito de la propiedad industrial, se da prioridad a la innovación y a la promoción de los productos locales, incluso mediante el uso de indicaciones geográficas y marcas colectivas.</w:t>
      </w:r>
      <w:r w:rsidR="004479F3" w:rsidRPr="002E4850">
        <w:rPr>
          <w:lang w:val="es-ES_tradnl"/>
        </w:rPr>
        <w:t xml:space="preserve"> </w:t>
      </w:r>
      <w:r w:rsidRPr="002E4850">
        <w:rPr>
          <w:lang w:val="es-ES_tradnl"/>
        </w:rPr>
        <w:t>La Oficina de PI del país está trabajando para desarrollar las capacidades de innovación de las partes interesadas nacionales mediante formación específica y talleres técnicos.</w:t>
      </w:r>
      <w:r w:rsidR="004479F3" w:rsidRPr="002E4850">
        <w:rPr>
          <w:lang w:val="es-ES_tradnl"/>
        </w:rPr>
        <w:t xml:space="preserve"> </w:t>
      </w:r>
      <w:r w:rsidRPr="002E4850">
        <w:rPr>
          <w:lang w:val="es-ES_tradnl"/>
        </w:rPr>
        <w:t xml:space="preserve">Para concluir, declaró que se ha recibido apoyo de la </w:t>
      </w:r>
      <w:r w:rsidR="00C0037F" w:rsidRPr="002E4850">
        <w:rPr>
          <w:lang w:val="es-ES_tradnl"/>
        </w:rPr>
        <w:t xml:space="preserve">OMPI </w:t>
      </w:r>
      <w:r w:rsidRPr="002E4850">
        <w:rPr>
          <w:lang w:val="es-ES_tradnl"/>
        </w:rPr>
        <w:t xml:space="preserve">para proyectos que incluían la formulación de una política nacional de PI y la certificación de la manteca de karité. </w:t>
      </w:r>
    </w:p>
    <w:p w14:paraId="6979B6D3" w14:textId="4049AD86" w:rsidR="0090779B" w:rsidRPr="002E4850" w:rsidRDefault="00873F6E" w:rsidP="00C00A13">
      <w:pPr>
        <w:pStyle w:val="ONUMFS"/>
        <w:spacing w:after="240"/>
        <w:rPr>
          <w:lang w:val="es-ES_tradnl"/>
        </w:rPr>
      </w:pPr>
      <w:r w:rsidRPr="002E4850">
        <w:rPr>
          <w:lang w:val="es-ES_tradnl"/>
        </w:rPr>
        <w:t xml:space="preserve">La delegación de Croacia dijo que respalda el compromiso de la </w:t>
      </w:r>
      <w:r w:rsidR="00C0037F" w:rsidRPr="002E4850">
        <w:rPr>
          <w:lang w:val="es-ES_tradnl"/>
        </w:rPr>
        <w:t xml:space="preserve">OMPI </w:t>
      </w:r>
      <w:r w:rsidRPr="002E4850">
        <w:rPr>
          <w:lang w:val="es-ES_tradnl"/>
        </w:rPr>
        <w:t>de facilitar el uso de la PI y hacerla más fácil de utilizar y convertirla en un catalizador de la innovación, la creatividad y el crecimiento.</w:t>
      </w:r>
      <w:r w:rsidR="004479F3" w:rsidRPr="002E4850">
        <w:rPr>
          <w:lang w:val="es-ES_tradnl"/>
        </w:rPr>
        <w:t xml:space="preserve"> </w:t>
      </w:r>
      <w:r w:rsidRPr="002E4850">
        <w:rPr>
          <w:lang w:val="es-ES_tradnl"/>
        </w:rPr>
        <w:t xml:space="preserve">Opinó que igualmente encomiable </w:t>
      </w:r>
      <w:r w:rsidR="0062039F" w:rsidRPr="002E4850">
        <w:rPr>
          <w:lang w:val="es-ES_tradnl"/>
        </w:rPr>
        <w:t>es</w:t>
      </w:r>
      <w:r w:rsidRPr="002E4850">
        <w:rPr>
          <w:lang w:val="es-ES_tradnl"/>
        </w:rPr>
        <w:t xml:space="preserve"> la atención prestada a las pymes, los innovadores individuales y los creadores.</w:t>
      </w:r>
      <w:r w:rsidR="004479F3" w:rsidRPr="002E4850">
        <w:rPr>
          <w:lang w:val="es-ES_tradnl"/>
        </w:rPr>
        <w:t xml:space="preserve"> </w:t>
      </w:r>
      <w:r w:rsidRPr="002E4850">
        <w:rPr>
          <w:lang w:val="es-ES_tradnl"/>
        </w:rPr>
        <w:t xml:space="preserve">Dijo que Croacia apoya </w:t>
      </w:r>
      <w:r w:rsidR="0062039F" w:rsidRPr="002E4850">
        <w:rPr>
          <w:lang w:val="es-ES_tradnl"/>
        </w:rPr>
        <w:t>la promoción del uso generalizado</w:t>
      </w:r>
      <w:r w:rsidRPr="002E4850">
        <w:rPr>
          <w:lang w:val="es-ES_tradnl"/>
        </w:rPr>
        <w:t xml:space="preserve"> de la financiación mediante la PI y la labor de la Organización en tecnologías de vanguardia como la IA, especialmente el Diálogo de la </w:t>
      </w:r>
      <w:r w:rsidR="00C0037F" w:rsidRPr="002E4850">
        <w:rPr>
          <w:lang w:val="es-ES_tradnl"/>
        </w:rPr>
        <w:t>OMPI</w:t>
      </w:r>
      <w:r w:rsidRPr="002E4850">
        <w:rPr>
          <w:lang w:val="es-ES_tradnl"/>
        </w:rPr>
        <w:t>.</w:t>
      </w:r>
      <w:r w:rsidR="004479F3" w:rsidRPr="002E4850">
        <w:rPr>
          <w:lang w:val="es-ES_tradnl"/>
        </w:rPr>
        <w:t xml:space="preserve"> </w:t>
      </w:r>
      <w:r w:rsidRPr="002E4850">
        <w:rPr>
          <w:lang w:val="es-ES_tradnl"/>
        </w:rPr>
        <w:t>Acog</w:t>
      </w:r>
      <w:r w:rsidR="0062039F" w:rsidRPr="002E4850">
        <w:rPr>
          <w:lang w:val="es-ES_tradnl"/>
        </w:rPr>
        <w:t>e</w:t>
      </w:r>
      <w:r w:rsidRPr="002E4850">
        <w:rPr>
          <w:lang w:val="es-ES_tradnl"/>
        </w:rPr>
        <w:t xml:space="preserve"> con satisfacción el Diálogo de la </w:t>
      </w:r>
      <w:r w:rsidR="00C0037F" w:rsidRPr="002E4850">
        <w:rPr>
          <w:lang w:val="es-ES_tradnl"/>
        </w:rPr>
        <w:t xml:space="preserve">OMPI </w:t>
      </w:r>
      <w:r w:rsidRPr="002E4850">
        <w:rPr>
          <w:lang w:val="es-ES_tradnl"/>
        </w:rPr>
        <w:t>para Líderes de TIC (tecnologías de la información y la comunicación) (WILD) sobre el aprovechamiento de las TIC para unos servicios de PI eficaces y de alta calidad.</w:t>
      </w:r>
      <w:r w:rsidR="004479F3" w:rsidRPr="002E4850">
        <w:rPr>
          <w:lang w:val="es-ES_tradnl"/>
        </w:rPr>
        <w:t xml:space="preserve"> </w:t>
      </w:r>
      <w:r w:rsidR="0062039F" w:rsidRPr="002E4850">
        <w:rPr>
          <w:lang w:val="es-ES_tradnl"/>
        </w:rPr>
        <w:t xml:space="preserve">A su juicio, </w:t>
      </w:r>
      <w:r w:rsidRPr="002E4850">
        <w:rPr>
          <w:lang w:val="es-ES_tradnl"/>
        </w:rPr>
        <w:t>la adopción de dos tratados multilaterales en</w:t>
      </w:r>
      <w:r w:rsidR="004479F3" w:rsidRPr="002E4850">
        <w:rPr>
          <w:lang w:val="es-ES_tradnl"/>
        </w:rPr>
        <w:t> 2</w:t>
      </w:r>
      <w:r w:rsidRPr="002E4850">
        <w:rPr>
          <w:lang w:val="es-ES_tradnl"/>
        </w:rPr>
        <w:t xml:space="preserve">024 </w:t>
      </w:r>
      <w:r w:rsidR="0062039F" w:rsidRPr="002E4850">
        <w:rPr>
          <w:lang w:val="es-ES_tradnl"/>
        </w:rPr>
        <w:t xml:space="preserve">pone de manifiesto </w:t>
      </w:r>
      <w:r w:rsidRPr="002E4850">
        <w:rPr>
          <w:lang w:val="es-ES_tradnl"/>
        </w:rPr>
        <w:t>el poder de la cooperación multilateral basada en normas.</w:t>
      </w:r>
      <w:r w:rsidR="004479F3" w:rsidRPr="002E4850">
        <w:rPr>
          <w:lang w:val="es-ES_tradnl"/>
        </w:rPr>
        <w:t xml:space="preserve"> </w:t>
      </w:r>
      <w:r w:rsidRPr="002E4850">
        <w:rPr>
          <w:lang w:val="es-ES_tradnl"/>
        </w:rPr>
        <w:t xml:space="preserve">Los Estados miembros podrían contribuir a preservar el orden mundial basado en normas apoyando la suspensión de las operaciones de la Oficina de la </w:t>
      </w:r>
      <w:r w:rsidR="00C0037F" w:rsidRPr="002E4850">
        <w:rPr>
          <w:lang w:val="es-ES_tradnl"/>
        </w:rPr>
        <w:t xml:space="preserve">OMPI </w:t>
      </w:r>
      <w:r w:rsidRPr="002E4850">
        <w:rPr>
          <w:lang w:val="es-ES_tradnl"/>
        </w:rPr>
        <w:t>en la Federación de Rusia.</w:t>
      </w:r>
      <w:r w:rsidR="004479F3" w:rsidRPr="002E4850">
        <w:rPr>
          <w:lang w:val="es-ES_tradnl"/>
        </w:rPr>
        <w:t xml:space="preserve"> </w:t>
      </w:r>
      <w:r w:rsidR="00C0037F" w:rsidRPr="002E4850">
        <w:rPr>
          <w:lang w:val="es-ES_tradnl"/>
        </w:rPr>
        <w:t xml:space="preserve">Opinó que la OMPI </w:t>
      </w:r>
      <w:r w:rsidRPr="002E4850">
        <w:rPr>
          <w:lang w:val="es-ES_tradnl"/>
        </w:rPr>
        <w:t>debe seguir gestionando sus finanzas con prudencia para mantener su excelente rendimiento.</w:t>
      </w:r>
      <w:r w:rsidR="004479F3" w:rsidRPr="002E4850">
        <w:rPr>
          <w:lang w:val="es-ES_tradnl"/>
        </w:rPr>
        <w:t xml:space="preserve"> </w:t>
      </w:r>
      <w:r w:rsidRPr="002E4850">
        <w:rPr>
          <w:lang w:val="es-ES_tradnl"/>
        </w:rPr>
        <w:t xml:space="preserve">La cooperación en el seno de la </w:t>
      </w:r>
      <w:r w:rsidR="00C0037F" w:rsidRPr="002E4850">
        <w:rPr>
          <w:lang w:val="es-ES_tradnl"/>
        </w:rPr>
        <w:t xml:space="preserve">OMPI </w:t>
      </w:r>
      <w:r w:rsidRPr="002E4850">
        <w:rPr>
          <w:lang w:val="es-ES_tradnl"/>
        </w:rPr>
        <w:t>debe seguir configurando un futuro en el que la PI fomente la prosperidad y la sostenibilidad para todos.</w:t>
      </w:r>
    </w:p>
    <w:p w14:paraId="69E6E39A" w14:textId="46757941" w:rsidR="0090779B" w:rsidRPr="002E4850" w:rsidRDefault="00873F6E" w:rsidP="00C00A13">
      <w:pPr>
        <w:pStyle w:val="ONUMFS"/>
        <w:spacing w:after="240"/>
        <w:rPr>
          <w:lang w:val="es-ES_tradnl"/>
        </w:rPr>
      </w:pPr>
      <w:r w:rsidRPr="002E4850">
        <w:rPr>
          <w:lang w:val="es-ES_tradnl"/>
        </w:rPr>
        <w:lastRenderedPageBreak/>
        <w:t>La delegación de Cuba afirmó que debe aprovecharse la CTI para el desarrollo.</w:t>
      </w:r>
      <w:r w:rsidR="004479F3" w:rsidRPr="002E4850">
        <w:rPr>
          <w:lang w:val="es-ES_tradnl"/>
        </w:rPr>
        <w:t xml:space="preserve"> </w:t>
      </w:r>
      <w:r w:rsidRPr="002E4850">
        <w:rPr>
          <w:lang w:val="es-ES_tradnl"/>
        </w:rPr>
        <w:t>Enfrentada a dificultades económicas derivadas en parte del bloqueo que le imponen los Estados Unidos de América, dijo que Cuba está redactando una ley sobre CTI, creando nuevos parques científicos y tecnológicos, estableciendo empresas de base tecnológica y de alta tecnología en el sector de la biotecnología y promoviendo una gobernanza basada en la ciencia y la innovación.</w:t>
      </w:r>
      <w:r w:rsidR="004479F3" w:rsidRPr="002E4850">
        <w:rPr>
          <w:lang w:val="es-ES_tradnl"/>
        </w:rPr>
        <w:t xml:space="preserve"> </w:t>
      </w:r>
      <w:r w:rsidRPr="002E4850">
        <w:rPr>
          <w:lang w:val="es-ES_tradnl"/>
        </w:rPr>
        <w:t>Comentó que también está mejorando la gobernanza de su sistema de CTI y sus indicadores.</w:t>
      </w:r>
      <w:r w:rsidR="004479F3" w:rsidRPr="002E4850">
        <w:rPr>
          <w:lang w:val="es-ES_tradnl"/>
        </w:rPr>
        <w:t xml:space="preserve"> </w:t>
      </w:r>
      <w:r w:rsidRPr="002E4850">
        <w:rPr>
          <w:lang w:val="es-ES_tradnl"/>
        </w:rPr>
        <w:t>La gestión de la PI es una herramienta clave para el desarrollo.</w:t>
      </w:r>
      <w:r w:rsidR="004479F3" w:rsidRPr="002E4850">
        <w:rPr>
          <w:lang w:val="es-ES_tradnl"/>
        </w:rPr>
        <w:t xml:space="preserve"> </w:t>
      </w:r>
      <w:r w:rsidRPr="002E4850">
        <w:rPr>
          <w:lang w:val="es-ES_tradnl"/>
        </w:rPr>
        <w:t>Acogió con satisfacción la adopción del Tratado GRATK y el Tratado de Riad sobre el Derecho de los Diseños, así como la atención prestada por la AD al papel de la mujer en el desarrollo del conocimiento y el uso de los derechos de PI.</w:t>
      </w:r>
      <w:r w:rsidR="004479F3" w:rsidRPr="002E4850">
        <w:rPr>
          <w:lang w:val="es-ES_tradnl"/>
        </w:rPr>
        <w:t xml:space="preserve"> </w:t>
      </w:r>
      <w:r w:rsidRPr="002E4850">
        <w:rPr>
          <w:lang w:val="es-ES_tradnl"/>
        </w:rPr>
        <w:t>Dijo que apoya la renovación del mandato del CIG e instó al SCP a seguir examinando las limitaciones y excepciones a los derechos de propiedad industrial, con actualizaciones periódicas en bases de datos de acceso público sobre la situación de las patentes de medicamentos y vacunas.</w:t>
      </w:r>
      <w:r w:rsidR="004479F3" w:rsidRPr="002E4850">
        <w:rPr>
          <w:lang w:val="es-ES_tradnl"/>
        </w:rPr>
        <w:t xml:space="preserve"> </w:t>
      </w:r>
      <w:r w:rsidRPr="002E4850">
        <w:rPr>
          <w:lang w:val="es-ES_tradnl"/>
        </w:rPr>
        <w:t>Para concluir, dijo que también es necesario intercambiar información sobre el uso de la IA para determinar la patentabilidad de las invenciones y realizar exámenes de patentes.</w:t>
      </w:r>
    </w:p>
    <w:p w14:paraId="5E4F80B4" w14:textId="5B5E4845" w:rsidR="005C005B" w:rsidRPr="002E4850" w:rsidRDefault="00873F6E" w:rsidP="00C00A13">
      <w:pPr>
        <w:pStyle w:val="ONUMFS"/>
        <w:spacing w:after="240"/>
        <w:rPr>
          <w:lang w:val="es-ES_tradnl"/>
        </w:rPr>
      </w:pPr>
      <w:r w:rsidRPr="002E4850">
        <w:rPr>
          <w:lang w:val="es-ES_tradnl"/>
        </w:rPr>
        <w:t xml:space="preserve">La delegación de Chipre, sumándose a las declaraciones realizadas por las delegaciones del Japón y Dinamarca en nombre del </w:t>
      </w:r>
      <w:r w:rsidR="004479F3" w:rsidRPr="002E4850">
        <w:rPr>
          <w:lang w:val="es-ES_tradnl"/>
        </w:rPr>
        <w:t>Grupo B</w:t>
      </w:r>
      <w:r w:rsidRPr="002E4850">
        <w:rPr>
          <w:lang w:val="es-ES_tradnl"/>
        </w:rPr>
        <w:t xml:space="preserve"> y de la UE y sus Estados miembros, respectivamente, dijo que un sistema internacional de PI equilibrado y eficaz es esencial para fomentar el desarrollo sostenible, permitir la diversidad cultural y apoyar la cooperación mundial.</w:t>
      </w:r>
      <w:r w:rsidR="004479F3" w:rsidRPr="002E4850">
        <w:rPr>
          <w:lang w:val="es-ES_tradnl"/>
        </w:rPr>
        <w:t xml:space="preserve"> </w:t>
      </w:r>
      <w:r w:rsidRPr="002E4850">
        <w:rPr>
          <w:lang w:val="es-ES_tradnl"/>
        </w:rPr>
        <w:t xml:space="preserve">Dijo que </w:t>
      </w:r>
      <w:r w:rsidR="0062039F" w:rsidRPr="002E4850">
        <w:rPr>
          <w:lang w:val="es-ES_tradnl"/>
        </w:rPr>
        <w:t xml:space="preserve">son loables </w:t>
      </w:r>
      <w:r w:rsidRPr="002E4850">
        <w:rPr>
          <w:lang w:val="es-ES_tradnl"/>
        </w:rPr>
        <w:t xml:space="preserve">los esfuerzos de la </w:t>
      </w:r>
      <w:r w:rsidR="00C0037F" w:rsidRPr="002E4850">
        <w:rPr>
          <w:lang w:val="es-ES_tradnl"/>
        </w:rPr>
        <w:t xml:space="preserve">OMPI </w:t>
      </w:r>
      <w:r w:rsidRPr="002E4850">
        <w:rPr>
          <w:lang w:val="es-ES_tradnl"/>
        </w:rPr>
        <w:t>para mejorar la inclusión, apoyar a las pymes y facilitar la transformación digital de los servicios de PI.</w:t>
      </w:r>
      <w:r w:rsidR="004479F3" w:rsidRPr="002E4850">
        <w:rPr>
          <w:lang w:val="es-ES_tradnl"/>
        </w:rPr>
        <w:t xml:space="preserve"> </w:t>
      </w:r>
      <w:r w:rsidRPr="002E4850">
        <w:rPr>
          <w:lang w:val="es-ES_tradnl"/>
        </w:rPr>
        <w:t>Explicó que en Chipre se está trabajando para reforzar el marco nacional de PI con el fin de promover el espíritu empresarial, incentivar la investigación y el desarrollo (I+D) y proteger los derechos de los creadores e innovadores.</w:t>
      </w:r>
      <w:r w:rsidR="004479F3" w:rsidRPr="002E4850">
        <w:rPr>
          <w:lang w:val="es-ES_tradnl"/>
        </w:rPr>
        <w:t xml:space="preserve"> </w:t>
      </w:r>
      <w:r w:rsidRPr="002E4850">
        <w:rPr>
          <w:lang w:val="es-ES_tradnl"/>
        </w:rPr>
        <w:t>Comentó que Chipre se está convirtiendo en un centro regional de investigación, innovación y emprendimiento digital.</w:t>
      </w:r>
      <w:r w:rsidR="004479F3" w:rsidRPr="002E4850">
        <w:rPr>
          <w:lang w:val="es-ES_tradnl"/>
        </w:rPr>
        <w:t xml:space="preserve"> </w:t>
      </w:r>
      <w:r w:rsidRPr="002E4850">
        <w:rPr>
          <w:lang w:val="es-ES_tradnl"/>
        </w:rPr>
        <w:t>A medida que avanza la tecnología, los sistemas de PI deben seguir siendo adaptables, accesibles y justos.</w:t>
      </w:r>
      <w:r w:rsidR="004479F3" w:rsidRPr="002E4850">
        <w:rPr>
          <w:lang w:val="es-ES_tradnl"/>
        </w:rPr>
        <w:t xml:space="preserve"> </w:t>
      </w:r>
      <w:r w:rsidRPr="002E4850">
        <w:rPr>
          <w:lang w:val="es-ES_tradnl"/>
        </w:rPr>
        <w:t xml:space="preserve">Finalmente, opinó que </w:t>
      </w:r>
      <w:r w:rsidR="0062039F" w:rsidRPr="002E4850">
        <w:rPr>
          <w:lang w:val="es-ES_tradnl"/>
        </w:rPr>
        <w:t xml:space="preserve">es esencial </w:t>
      </w:r>
      <w:r w:rsidRPr="002E4850">
        <w:rPr>
          <w:lang w:val="es-ES_tradnl"/>
        </w:rPr>
        <w:t>la cooperación internacional sobre los retos de la PI.</w:t>
      </w:r>
    </w:p>
    <w:p w14:paraId="37585417" w14:textId="617E32B6" w:rsidR="001A7FD1" w:rsidRPr="002E4850" w:rsidRDefault="00873F6E" w:rsidP="00C00A13">
      <w:pPr>
        <w:pStyle w:val="ONUMFS"/>
        <w:spacing w:after="240"/>
        <w:rPr>
          <w:lang w:val="es-ES_tradnl"/>
        </w:rPr>
      </w:pPr>
      <w:r w:rsidRPr="002E4850">
        <w:rPr>
          <w:lang w:val="es-ES_tradnl"/>
        </w:rPr>
        <w:t>La delegación de la República Checa dijo que se adhiere a las declaraciones formuladas por las declaraciones formuladas por las delegaciones de Dinamarca y Estonia en nombre de la UE y sus Estados miembros y en nombre del CEBS.</w:t>
      </w:r>
      <w:r w:rsidR="004479F3" w:rsidRPr="002E4850">
        <w:rPr>
          <w:lang w:val="es-ES_tradnl"/>
        </w:rPr>
        <w:t xml:space="preserve"> </w:t>
      </w:r>
      <w:r w:rsidRPr="002E4850">
        <w:rPr>
          <w:lang w:val="es-ES_tradnl"/>
        </w:rPr>
        <w:t>Declaró que la República Checa sigue apoyando a Ucrania frente a la guerra de agresión que libra contra ella la Federación de Rusia y condenó la acción militar de dicho país, cuyas repercusiones se dejan sentir incluso más allá de Ucrania.</w:t>
      </w:r>
      <w:r w:rsidR="004479F3" w:rsidRPr="002E4850">
        <w:rPr>
          <w:lang w:val="es-ES_tradnl"/>
        </w:rPr>
        <w:t xml:space="preserve"> </w:t>
      </w:r>
      <w:r w:rsidRPr="002E4850">
        <w:rPr>
          <w:lang w:val="es-ES_tradnl"/>
        </w:rPr>
        <w:t xml:space="preserve">Opina que la </w:t>
      </w:r>
      <w:r w:rsidR="00C0037F" w:rsidRPr="002E4850">
        <w:rPr>
          <w:lang w:val="es-ES_tradnl"/>
        </w:rPr>
        <w:t xml:space="preserve">OMPI </w:t>
      </w:r>
      <w:r w:rsidRPr="002E4850">
        <w:rPr>
          <w:lang w:val="es-ES_tradnl"/>
        </w:rPr>
        <w:t>debe seguir prestando asistencia a Ucrania en consonancia con la decisión adoptada por los Estados miembros en las Asambleas de</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 xml:space="preserve">Dijo que la República Checa apoya a la </w:t>
      </w:r>
      <w:r w:rsidR="00C0037F" w:rsidRPr="002E4850">
        <w:rPr>
          <w:lang w:val="es-ES_tradnl"/>
        </w:rPr>
        <w:t xml:space="preserve">OMPI </w:t>
      </w:r>
      <w:r w:rsidRPr="002E4850">
        <w:rPr>
          <w:lang w:val="es-ES_tradnl"/>
        </w:rPr>
        <w:t>en su papel de plataforma mundial para los servicios de PI, la formulación de políticas, los intercambios de información y la cooperación internacional, así como en la mejora de los sistemas de protección de la PI.</w:t>
      </w:r>
      <w:r w:rsidR="004479F3" w:rsidRPr="002E4850">
        <w:rPr>
          <w:lang w:val="es-ES_tradnl"/>
        </w:rPr>
        <w:t xml:space="preserve"> </w:t>
      </w:r>
      <w:r w:rsidRPr="002E4850">
        <w:rPr>
          <w:lang w:val="es-ES_tradnl"/>
        </w:rPr>
        <w:t>Las recientes adhesiones a la Unión de Lisboa, que han duplicado el número de miembros del Sistema de Lisboa en cinco años, han reforzado la protección de las indicaciones geográficas en virtud del Acta de Ginebra del Arreglo de Lisboa.</w:t>
      </w:r>
      <w:r w:rsidR="004479F3" w:rsidRPr="002E4850">
        <w:rPr>
          <w:lang w:val="es-ES_tradnl"/>
        </w:rPr>
        <w:t xml:space="preserve"> </w:t>
      </w:r>
      <w:r w:rsidRPr="002E4850">
        <w:rPr>
          <w:lang w:val="es-ES_tradnl"/>
        </w:rPr>
        <w:t>La nueva plataforma eLisbon ha sido clave para el crecimiento del número de miembros, lo que ha requerido una actividad promocional sostenida y específica.</w:t>
      </w:r>
      <w:r w:rsidR="004479F3" w:rsidRPr="002E4850">
        <w:rPr>
          <w:lang w:val="es-ES_tradnl"/>
        </w:rPr>
        <w:t xml:space="preserve"> </w:t>
      </w:r>
      <w:r w:rsidRPr="002E4850">
        <w:rPr>
          <w:lang w:val="es-ES_tradnl"/>
        </w:rPr>
        <w:t>Piensa que el Tratado de Riad sobre el Derecho de los Diseños simplificará y agilizará los procedimientos de protección de los dibujos y modelos industriales y ayudará a los diseñadores de todo el mundo a proteger sus obras.</w:t>
      </w:r>
      <w:r w:rsidR="004479F3" w:rsidRPr="002E4850">
        <w:rPr>
          <w:lang w:val="es-ES_tradnl"/>
        </w:rPr>
        <w:t xml:space="preserve"> </w:t>
      </w:r>
      <w:r w:rsidRPr="002E4850">
        <w:rPr>
          <w:lang w:val="es-ES_tradnl"/>
        </w:rPr>
        <w:t>Declaró que la República Checa mantiene su compromiso de alcanzar un consenso sobre un tratado relativo a los organismos de radiodifusión. El SCCR debe continuar debatiendo el derecho de participación de los artistas en las reventas.</w:t>
      </w:r>
      <w:r w:rsidR="004479F3" w:rsidRPr="002E4850">
        <w:rPr>
          <w:lang w:val="es-ES_tradnl"/>
        </w:rPr>
        <w:t xml:space="preserve"> </w:t>
      </w:r>
      <w:r w:rsidRPr="002E4850">
        <w:rPr>
          <w:lang w:val="es-ES_tradnl"/>
        </w:rPr>
        <w:t xml:space="preserve">Dijo que espera con interés que se produzcan nuevos intercambios de información sobre derecho de autor e IA a través de las sesiones de información de la </w:t>
      </w:r>
      <w:r w:rsidR="00C0037F" w:rsidRPr="002E4850">
        <w:rPr>
          <w:lang w:val="es-ES_tradnl"/>
        </w:rPr>
        <w:t>OMPI</w:t>
      </w:r>
      <w:r w:rsidR="00B262D6" w:rsidRPr="002E4850">
        <w:rPr>
          <w:lang w:val="es-ES_tradnl"/>
        </w:rPr>
        <w:t>.</w:t>
      </w:r>
      <w:r w:rsidRPr="002E4850">
        <w:rPr>
          <w:lang w:val="es-ES_tradnl"/>
        </w:rPr>
        <w:t xml:space="preserve"> Piensa que el SCP deberá iniciar en breve debates técnicos sobre la armonización del Derecho sustantivo de patentes.</w:t>
      </w:r>
      <w:r w:rsidR="004479F3" w:rsidRPr="002E4850">
        <w:rPr>
          <w:lang w:val="es-ES_tradnl"/>
        </w:rPr>
        <w:t xml:space="preserve"> </w:t>
      </w:r>
      <w:r w:rsidRPr="002E4850">
        <w:rPr>
          <w:lang w:val="es-ES_tradnl"/>
        </w:rPr>
        <w:t>Los debates en curso sobre la IA desde la perspectiva de la PI son muy provechosos, al igual que la mayor atención prestada a la patentabilidad de las invenciones relacionadas con la IA.</w:t>
      </w:r>
      <w:r w:rsidR="004479F3" w:rsidRPr="002E4850">
        <w:rPr>
          <w:lang w:val="es-ES_tradnl"/>
        </w:rPr>
        <w:t xml:space="preserve"> </w:t>
      </w:r>
      <w:r w:rsidRPr="002E4850">
        <w:rPr>
          <w:lang w:val="es-ES_tradnl"/>
        </w:rPr>
        <w:t xml:space="preserve">Dijo que acoge favorablemente la asistencia técnica de la </w:t>
      </w:r>
      <w:r w:rsidR="00C0037F" w:rsidRPr="002E4850">
        <w:rPr>
          <w:lang w:val="es-ES_tradnl"/>
        </w:rPr>
        <w:t xml:space="preserve">OMPI </w:t>
      </w:r>
      <w:r w:rsidRPr="002E4850">
        <w:rPr>
          <w:lang w:val="es-ES_tradnl"/>
        </w:rPr>
        <w:t xml:space="preserve">a </w:t>
      </w:r>
      <w:r w:rsidRPr="002E4850">
        <w:rPr>
          <w:lang w:val="es-ES_tradnl"/>
        </w:rPr>
        <w:lastRenderedPageBreak/>
        <w:t>través del CDIP, así como la propuesta de renovar el mandato del CIG, para lo que se necesita un programa de trabajo equilibrado y eficaz.</w:t>
      </w:r>
      <w:r w:rsidR="004479F3" w:rsidRPr="002E4850">
        <w:rPr>
          <w:lang w:val="es-ES_tradnl"/>
        </w:rPr>
        <w:t xml:space="preserve"> </w:t>
      </w:r>
      <w:r w:rsidRPr="002E4850">
        <w:rPr>
          <w:lang w:val="es-ES_tradnl"/>
        </w:rPr>
        <w:t>El ACE constituye una valiosa plataforma de intercambio de mejores prácticas relacionadas con cuestiones de observancia y acoge con satisfacción la creciente participación de los Estados miembros en su labor.</w:t>
      </w:r>
      <w:r w:rsidR="004479F3" w:rsidRPr="002E4850">
        <w:rPr>
          <w:lang w:val="es-ES_tradnl"/>
        </w:rPr>
        <w:t xml:space="preserve"> </w:t>
      </w:r>
      <w:r w:rsidRPr="002E4850">
        <w:rPr>
          <w:lang w:val="es-ES_tradnl"/>
        </w:rPr>
        <w:t>La educación en PI y la sensibilización sobre la protección y la comercialización de los derechos de PI revisten especial importancia.</w:t>
      </w:r>
      <w:r w:rsidR="004479F3" w:rsidRPr="002E4850">
        <w:rPr>
          <w:lang w:val="es-ES_tradnl"/>
        </w:rPr>
        <w:t xml:space="preserve"> </w:t>
      </w:r>
      <w:r w:rsidRPr="002E4850">
        <w:rPr>
          <w:lang w:val="es-ES_tradnl"/>
        </w:rPr>
        <w:t xml:space="preserve">Finalmente, dijo que la cooperación con la </w:t>
      </w:r>
      <w:r w:rsidR="00C0037F" w:rsidRPr="002E4850">
        <w:rPr>
          <w:lang w:val="es-ES_tradnl"/>
        </w:rPr>
        <w:t xml:space="preserve">OMPI </w:t>
      </w:r>
      <w:r w:rsidRPr="002E4850">
        <w:rPr>
          <w:lang w:val="es-ES_tradnl"/>
        </w:rPr>
        <w:t xml:space="preserve">en materia de mediación ha reforzado los esfuerzos para promover mecanismos de solución alternativa de controversias en la República Checa, que acogió con satisfacción la asistencia técnica de la </w:t>
      </w:r>
      <w:r w:rsidR="00C0037F" w:rsidRPr="002E4850">
        <w:rPr>
          <w:lang w:val="es-ES_tradnl"/>
        </w:rPr>
        <w:t xml:space="preserve">OMPI </w:t>
      </w:r>
      <w:r w:rsidRPr="002E4850">
        <w:rPr>
          <w:lang w:val="es-ES_tradnl"/>
        </w:rPr>
        <w:t>y la participación de esta última en el</w:t>
      </w:r>
      <w:r w:rsidR="004479F3" w:rsidRPr="002E4850">
        <w:rPr>
          <w:lang w:val="es-ES_tradnl"/>
        </w:rPr>
        <w:t> 1</w:t>
      </w:r>
      <w:r w:rsidRPr="002E4850">
        <w:rPr>
          <w:lang w:val="es-ES_tradnl"/>
        </w:rPr>
        <w:t>05 aniversario de la Oficina de Patentes de la República Checa.</w:t>
      </w:r>
    </w:p>
    <w:p w14:paraId="0845931A" w14:textId="4A53AE14" w:rsidR="001A7FD1" w:rsidRPr="002E4850" w:rsidRDefault="00873F6E" w:rsidP="00C00A13">
      <w:pPr>
        <w:pStyle w:val="ONUMFS"/>
        <w:spacing w:after="240"/>
        <w:rPr>
          <w:lang w:val="es-ES_tradnl"/>
        </w:rPr>
      </w:pPr>
      <w:r w:rsidRPr="002E4850">
        <w:rPr>
          <w:lang w:val="es-ES_tradnl"/>
        </w:rPr>
        <w:t>La delegación de la República Popular Democrática de Corea acogió con satisfacción la adopción del Tratado GRATK y del Tratado de Riad sobre el Derecho de los Diseños, que demuestran un creciente interés por la protección de la PI.</w:t>
      </w:r>
      <w:r w:rsidR="004479F3" w:rsidRPr="002E4850">
        <w:rPr>
          <w:lang w:val="es-ES_tradnl"/>
        </w:rPr>
        <w:t xml:space="preserve"> </w:t>
      </w:r>
      <w:r w:rsidRPr="002E4850">
        <w:rPr>
          <w:lang w:val="es-ES_tradnl"/>
        </w:rPr>
        <w:t>Dijo que la modernización del sistema de registro internacional basada en la IA se ha acelerado, aumentando el número de usuarios.</w:t>
      </w:r>
      <w:r w:rsidR="004479F3" w:rsidRPr="002E4850">
        <w:rPr>
          <w:lang w:val="es-ES_tradnl"/>
        </w:rPr>
        <w:t xml:space="preserve"> </w:t>
      </w:r>
      <w:r w:rsidRPr="002E4850">
        <w:rPr>
          <w:lang w:val="es-ES_tradnl"/>
        </w:rPr>
        <w:t>La protección de la PI fomenta el desarrollo económico y proporciona seguridad y prosperidad.</w:t>
      </w:r>
      <w:r w:rsidR="004479F3" w:rsidRPr="002E4850">
        <w:rPr>
          <w:lang w:val="es-ES_tradnl"/>
        </w:rPr>
        <w:t xml:space="preserve"> </w:t>
      </w:r>
      <w:r w:rsidRPr="002E4850">
        <w:rPr>
          <w:lang w:val="es-ES_tradnl"/>
        </w:rPr>
        <w:t xml:space="preserve">Opina que, para cumplir su misión de proteger la PI, la </w:t>
      </w:r>
      <w:r w:rsidR="00C0037F" w:rsidRPr="002E4850">
        <w:rPr>
          <w:lang w:val="es-ES_tradnl"/>
        </w:rPr>
        <w:t xml:space="preserve">OMPI </w:t>
      </w:r>
      <w:r w:rsidRPr="002E4850">
        <w:rPr>
          <w:lang w:val="es-ES_tradnl"/>
        </w:rPr>
        <w:t>debe desarrollar un sistema de protección de la PI sólido y ético.</w:t>
      </w:r>
      <w:r w:rsidR="004479F3" w:rsidRPr="002E4850">
        <w:rPr>
          <w:lang w:val="es-ES_tradnl"/>
        </w:rPr>
        <w:t xml:space="preserve"> </w:t>
      </w:r>
      <w:r w:rsidRPr="002E4850">
        <w:rPr>
          <w:lang w:val="es-ES_tradnl"/>
        </w:rPr>
        <w:t>También debe liderar la redacción de normas para el desarrollo y uso de la IA, a fin de garantizar que los resultados de la actividad intelectual humana sigan siendo éticos.</w:t>
      </w:r>
      <w:r w:rsidR="004479F3" w:rsidRPr="002E4850">
        <w:rPr>
          <w:lang w:val="es-ES_tradnl"/>
        </w:rPr>
        <w:t xml:space="preserve"> </w:t>
      </w:r>
      <w:r w:rsidRPr="002E4850">
        <w:rPr>
          <w:lang w:val="es-ES_tradnl"/>
        </w:rPr>
        <w:t>La pandemia de COVID-19 demostró que la protección por patente no debe obstaculizar la protección de la vida humana.</w:t>
      </w:r>
      <w:r w:rsidR="004479F3" w:rsidRPr="002E4850">
        <w:rPr>
          <w:lang w:val="es-ES_tradnl"/>
        </w:rPr>
        <w:t xml:space="preserve"> </w:t>
      </w:r>
      <w:r w:rsidRPr="002E4850">
        <w:rPr>
          <w:lang w:val="es-ES_tradnl"/>
        </w:rPr>
        <w:t xml:space="preserve">Por ello, la </w:t>
      </w:r>
      <w:r w:rsidR="00C0037F" w:rsidRPr="002E4850">
        <w:rPr>
          <w:lang w:val="es-ES_tradnl"/>
        </w:rPr>
        <w:t xml:space="preserve">OMPI </w:t>
      </w:r>
      <w:r w:rsidRPr="002E4850">
        <w:rPr>
          <w:lang w:val="es-ES_tradnl"/>
        </w:rPr>
        <w:t>debe trabajar para reducir el desequilibrio de protección de la PI entre países.</w:t>
      </w:r>
      <w:r w:rsidR="004479F3" w:rsidRPr="002E4850">
        <w:rPr>
          <w:lang w:val="es-ES_tradnl"/>
        </w:rPr>
        <w:t xml:space="preserve"> </w:t>
      </w:r>
      <w:r w:rsidRPr="002E4850">
        <w:rPr>
          <w:lang w:val="es-ES_tradnl"/>
        </w:rPr>
        <w:t>Dijo que los países en desarrollo a menudo carecen de protección para sus activos de PI.</w:t>
      </w:r>
      <w:r w:rsidR="004479F3" w:rsidRPr="002E4850">
        <w:rPr>
          <w:lang w:val="es-ES_tradnl"/>
        </w:rPr>
        <w:t xml:space="preserve"> </w:t>
      </w:r>
      <w:r w:rsidRPr="002E4850">
        <w:rPr>
          <w:lang w:val="es-ES_tradnl"/>
        </w:rPr>
        <w:t>Opina que un sistema justo de protección de la PI requiere más transferencia de tecnología y fortalecimiento de capacidades en los países en desarrollo.</w:t>
      </w:r>
      <w:r w:rsidR="004479F3" w:rsidRPr="002E4850">
        <w:rPr>
          <w:lang w:val="es-ES_tradnl"/>
        </w:rPr>
        <w:t xml:space="preserve"> </w:t>
      </w:r>
      <w:r w:rsidRPr="002E4850">
        <w:rPr>
          <w:lang w:val="es-ES_tradnl"/>
        </w:rPr>
        <w:t>Dijo que el Gobierno de la República Popular Democrática de Corea está muy interesado en la protección de la PI y considera que la ciencia y la tecnología son fundamentales para lograr la prosperidad nacional.</w:t>
      </w:r>
      <w:r w:rsidR="004479F3" w:rsidRPr="002E4850">
        <w:rPr>
          <w:lang w:val="es-ES_tradnl"/>
        </w:rPr>
        <w:t xml:space="preserve"> </w:t>
      </w:r>
      <w:r w:rsidRPr="002E4850">
        <w:rPr>
          <w:lang w:val="es-ES_tradnl"/>
        </w:rPr>
        <w:t>Ha establecido un mecanismo nacional de administración de la PI y fomentado una relación orgánica entre los sectores pertinentes.</w:t>
      </w:r>
      <w:r w:rsidR="004479F3" w:rsidRPr="002E4850">
        <w:rPr>
          <w:lang w:val="es-ES_tradnl"/>
        </w:rPr>
        <w:t xml:space="preserve"> </w:t>
      </w:r>
      <w:r w:rsidRPr="002E4850">
        <w:rPr>
          <w:lang w:val="es-ES_tradnl"/>
        </w:rPr>
        <w:t>También pretende intensificar los esfuerzos para promover la creatividad y proteger, hacer circular y utilizar los activos de PI para el desarrollo nacional.</w:t>
      </w:r>
      <w:r w:rsidR="004479F3" w:rsidRPr="002E4850">
        <w:rPr>
          <w:lang w:val="es-ES_tradnl"/>
        </w:rPr>
        <w:t xml:space="preserve"> </w:t>
      </w:r>
      <w:r w:rsidR="00C0037F" w:rsidRPr="002E4850">
        <w:rPr>
          <w:lang w:val="es-ES_tradnl"/>
        </w:rPr>
        <w:t>Dijo que su país</w:t>
      </w:r>
      <w:r w:rsidRPr="002E4850">
        <w:rPr>
          <w:lang w:val="es-ES_tradnl"/>
        </w:rPr>
        <w:t xml:space="preserve"> organiza actividades de sensibilización, exposiciones periódicas y seminarios y talleres sobre PI.</w:t>
      </w:r>
      <w:r w:rsidR="004479F3" w:rsidRPr="002E4850">
        <w:rPr>
          <w:lang w:val="es-ES_tradnl"/>
        </w:rPr>
        <w:t xml:space="preserve"> </w:t>
      </w:r>
      <w:r w:rsidRPr="002E4850">
        <w:rPr>
          <w:lang w:val="es-ES_tradnl"/>
        </w:rPr>
        <w:t>Finalmente, dijo que el Gobierno se esfuerza por lograr el desarrollo económico, científico, tecnológico y cultural mejorando su sistema de protección de la PI.</w:t>
      </w:r>
    </w:p>
    <w:p w14:paraId="336C3C11" w14:textId="7989D8EA" w:rsidR="000823D1" w:rsidRPr="002E4850" w:rsidRDefault="00873F6E" w:rsidP="00C00A13">
      <w:pPr>
        <w:pStyle w:val="ONUMFS"/>
        <w:spacing w:after="240"/>
        <w:rPr>
          <w:lang w:val="es-ES_tradnl"/>
        </w:rPr>
      </w:pPr>
      <w:r w:rsidRPr="002E4850">
        <w:rPr>
          <w:lang w:val="es-ES_tradnl"/>
        </w:rPr>
        <w:t xml:space="preserve">La delegación de la República Democrática del Congo dijo que la </w:t>
      </w:r>
      <w:r w:rsidR="00C0037F" w:rsidRPr="002E4850">
        <w:rPr>
          <w:lang w:val="es-ES_tradnl"/>
        </w:rPr>
        <w:t xml:space="preserve">OMPI </w:t>
      </w:r>
      <w:r w:rsidRPr="002E4850">
        <w:rPr>
          <w:lang w:val="es-ES_tradnl"/>
        </w:rPr>
        <w:t>desempeña un papel estratégico en la transformación de las economías y la promoción de los conocimientos locales en materia de investigación.</w:t>
      </w:r>
      <w:r w:rsidR="004479F3" w:rsidRPr="002E4850">
        <w:rPr>
          <w:lang w:val="es-ES_tradnl"/>
        </w:rPr>
        <w:t xml:space="preserve"> </w:t>
      </w:r>
      <w:r w:rsidRPr="002E4850">
        <w:rPr>
          <w:lang w:val="es-ES_tradnl"/>
        </w:rPr>
        <w:t>Dijo que su país es rico en recursos naturales y potencial humano y manifestó el deseo de utilizar la PI para impulsar la diversificación económica, el crecimiento sostenible y la industrialización.</w:t>
      </w:r>
      <w:r w:rsidR="004479F3" w:rsidRPr="002E4850">
        <w:rPr>
          <w:lang w:val="es-ES_tradnl"/>
        </w:rPr>
        <w:t xml:space="preserve"> </w:t>
      </w:r>
      <w:r w:rsidRPr="002E4850">
        <w:rPr>
          <w:lang w:val="es-ES_tradnl"/>
        </w:rPr>
        <w:t>Explicó que su país ha puesto en marcha iniciativas para promover la labor de los innovadores nacionales, como dos foros en</w:t>
      </w:r>
      <w:r w:rsidR="004479F3" w:rsidRPr="002E4850">
        <w:rPr>
          <w:lang w:val="es-ES_tradnl"/>
        </w:rPr>
        <w:t> 2</w:t>
      </w:r>
      <w:r w:rsidRPr="002E4850">
        <w:rPr>
          <w:lang w:val="es-ES_tradnl"/>
        </w:rPr>
        <w:t>023 y</w:t>
      </w:r>
      <w:r w:rsidR="004479F3" w:rsidRPr="002E4850">
        <w:rPr>
          <w:lang w:val="es-ES_tradnl"/>
        </w:rPr>
        <w:t> 2</w:t>
      </w:r>
      <w:r w:rsidRPr="002E4850">
        <w:rPr>
          <w:lang w:val="es-ES_tradnl"/>
        </w:rPr>
        <w:t>024 y la tercera edición del Foro de Ingeniería Científica del Congo, que se celebrará en agosto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Dijo que el Gobierno apoya la protección de las innovaciones, las marcas registradas, las indicaciones geográficas y el patrimonio cultural locales.</w:t>
      </w:r>
      <w:r w:rsidR="004479F3" w:rsidRPr="002E4850">
        <w:rPr>
          <w:lang w:val="es-ES_tradnl"/>
        </w:rPr>
        <w:t xml:space="preserve"> </w:t>
      </w:r>
      <w:r w:rsidRPr="002E4850">
        <w:rPr>
          <w:lang w:val="es-ES_tradnl"/>
        </w:rPr>
        <w:t>Pronto se adherirá al PCT, al Protocolo de Madrid y al Arreglo de La Haya.</w:t>
      </w:r>
      <w:r w:rsidR="004479F3" w:rsidRPr="002E4850">
        <w:rPr>
          <w:lang w:val="es-ES_tradnl"/>
        </w:rPr>
        <w:t xml:space="preserve"> </w:t>
      </w:r>
      <w:r w:rsidRPr="002E4850">
        <w:rPr>
          <w:lang w:val="es-ES_tradnl"/>
        </w:rPr>
        <w:t xml:space="preserve">Acogió con satisfacción el apoyo de la </w:t>
      </w:r>
      <w:r w:rsidR="00C0037F" w:rsidRPr="002E4850">
        <w:rPr>
          <w:lang w:val="es-ES_tradnl"/>
        </w:rPr>
        <w:t xml:space="preserve">OMPI </w:t>
      </w:r>
      <w:r w:rsidRPr="002E4850">
        <w:rPr>
          <w:lang w:val="es-ES_tradnl"/>
        </w:rPr>
        <w:t xml:space="preserve">en relación con los CATI y los cursos de formación de la Academia de la </w:t>
      </w:r>
      <w:r w:rsidR="00C0037F" w:rsidRPr="002E4850">
        <w:rPr>
          <w:lang w:val="es-ES_tradnl"/>
        </w:rPr>
        <w:t>OMPI</w:t>
      </w:r>
      <w:r w:rsidR="00F33FA4" w:rsidRPr="002E4850">
        <w:rPr>
          <w:lang w:val="es-ES_tradnl"/>
        </w:rPr>
        <w:t>,</w:t>
      </w:r>
      <w:r w:rsidRPr="002E4850">
        <w:rPr>
          <w:lang w:val="es-ES_tradnl"/>
        </w:rPr>
        <w:t xml:space="preserve"> así como su oferta de prestar asistencia técnica a los esfuerzos encaminados a crear un entorno habilitante para la PI en</w:t>
      </w:r>
      <w:r w:rsidR="00D64C21" w:rsidRPr="002E4850">
        <w:rPr>
          <w:lang w:val="es-ES_tradnl"/>
        </w:rPr>
        <w:t xml:space="preserve"> su país</w:t>
      </w:r>
      <w:r w:rsidRPr="002E4850">
        <w:rPr>
          <w:lang w:val="es-ES_tradnl"/>
        </w:rPr>
        <w:t>.</w:t>
      </w:r>
      <w:r w:rsidR="004479F3" w:rsidRPr="002E4850">
        <w:rPr>
          <w:lang w:val="es-ES_tradnl"/>
        </w:rPr>
        <w:t xml:space="preserve"> </w:t>
      </w:r>
      <w:r w:rsidRPr="002E4850">
        <w:rPr>
          <w:lang w:val="es-ES_tradnl"/>
        </w:rPr>
        <w:t>Solicitó apoyo para la transferencia de tecnología, el acceso a la información científica y técnica y la protección de los conocimientos tradicionales, especialmente en el campo de las plantas medicinales, dado que el país posee una de las reservas de biodiversidad más ricas del mundo.</w:t>
      </w:r>
      <w:r w:rsidR="004479F3" w:rsidRPr="002E4850">
        <w:rPr>
          <w:lang w:val="es-ES_tradnl"/>
        </w:rPr>
        <w:t xml:space="preserve"> </w:t>
      </w:r>
      <w:r w:rsidRPr="002E4850">
        <w:rPr>
          <w:lang w:val="es-ES_tradnl"/>
        </w:rPr>
        <w:t xml:space="preserve">Concluyó diciendo que apoya los debates sobre cuestiones relacionadas con la IA, los RR. GG. y los derechos de las comunidades locales. </w:t>
      </w:r>
    </w:p>
    <w:p w14:paraId="0CBFEFF0" w14:textId="29418547" w:rsidR="000823D1" w:rsidRPr="002E4850" w:rsidRDefault="00873F6E" w:rsidP="00C00A13">
      <w:pPr>
        <w:pStyle w:val="ONUMFS"/>
        <w:spacing w:after="240"/>
        <w:rPr>
          <w:lang w:val="es-ES_tradnl"/>
        </w:rPr>
      </w:pPr>
      <w:r w:rsidRPr="002E4850">
        <w:rPr>
          <w:lang w:val="es-ES_tradnl"/>
        </w:rPr>
        <w:lastRenderedPageBreak/>
        <w:t>La delegación de la República Dominicana hizo suyas las declaraciones realizadas por las delegaciones del Ecuador y</w:t>
      </w:r>
      <w:r w:rsidR="004479F3" w:rsidRPr="002E4850">
        <w:rPr>
          <w:lang w:val="es-ES_tradnl"/>
        </w:rPr>
        <w:t xml:space="preserve"> de El Salvador</w:t>
      </w:r>
      <w:r w:rsidRPr="002E4850">
        <w:rPr>
          <w:lang w:val="es-ES_tradnl"/>
        </w:rPr>
        <w:t xml:space="preserve"> en nombre del GRULAC y en calidad de Secretaría Pro Tempore del Foro Subregional de Ministros de Centroamérica y República Dominicana.</w:t>
      </w:r>
      <w:r w:rsidR="004479F3" w:rsidRPr="002E4850">
        <w:rPr>
          <w:lang w:val="es-ES_tradnl"/>
        </w:rPr>
        <w:t xml:space="preserve"> </w:t>
      </w:r>
      <w:r w:rsidRPr="002E4850">
        <w:rPr>
          <w:lang w:val="es-ES_tradnl"/>
        </w:rPr>
        <w:t>Dijo que el sistema de PI del país se ha desarrollado para impulsar la innovación y la creatividad y crear un entorno favorable a la inversión.</w:t>
      </w:r>
      <w:r w:rsidR="004479F3" w:rsidRPr="002E4850">
        <w:rPr>
          <w:lang w:val="es-ES_tradnl"/>
        </w:rPr>
        <w:t xml:space="preserve"> </w:t>
      </w:r>
      <w:r w:rsidRPr="002E4850">
        <w:rPr>
          <w:lang w:val="es-ES_tradnl"/>
        </w:rPr>
        <w:t>El Ministerio de Industria, Comercio y Mipymes ha tomado medidas para reforzar el marco institucional de la PI, entre otras cosas promoviendo la adopción de las mejores prácticas en materia de comunicación y coordinación por parte del Consejo Interministerial de la Propiedad Intelectual.</w:t>
      </w:r>
      <w:r w:rsidR="004479F3" w:rsidRPr="002E4850">
        <w:rPr>
          <w:lang w:val="es-ES_tradnl"/>
        </w:rPr>
        <w:t xml:space="preserve"> </w:t>
      </w:r>
      <w:r w:rsidRPr="002E4850">
        <w:rPr>
          <w:lang w:val="es-ES_tradnl"/>
        </w:rPr>
        <w:t>Como resultado, y por segundo año consecutivo, la República Dominicana no ha aparecido en la Lista de Vigilancia ni en la Lista de Vigilancia Prioritaria de la Oficina del representante Comercial de los Estados Unidos de América por no proteger adecuada y eficazmente los derechos de PI.</w:t>
      </w:r>
      <w:r w:rsidR="004479F3" w:rsidRPr="002E4850">
        <w:rPr>
          <w:lang w:val="es-ES_tradnl"/>
        </w:rPr>
        <w:t xml:space="preserve"> </w:t>
      </w:r>
      <w:r w:rsidRPr="002E4850">
        <w:rPr>
          <w:lang w:val="es-ES_tradnl"/>
        </w:rPr>
        <w:t xml:space="preserve">Explicó que el apoyo técnico de la </w:t>
      </w:r>
      <w:r w:rsidR="00C0037F" w:rsidRPr="002E4850">
        <w:rPr>
          <w:lang w:val="es-ES_tradnl"/>
        </w:rPr>
        <w:t xml:space="preserve">OMPI </w:t>
      </w:r>
      <w:r w:rsidRPr="002E4850">
        <w:rPr>
          <w:lang w:val="es-ES_tradnl"/>
        </w:rPr>
        <w:t xml:space="preserve">ha sido inestimable a este respecto, y que la República Dominicana ha saldado sus obligaciones financieras de larga data con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 xml:space="preserve">Para concluir, dijo que su Gobierno está actualizando su estrategia nacional de PI con la asistencia de la </w:t>
      </w:r>
      <w:r w:rsidR="00C0037F" w:rsidRPr="002E4850">
        <w:rPr>
          <w:lang w:val="es-ES_tradnl"/>
        </w:rPr>
        <w:t>OMPI</w:t>
      </w:r>
      <w:r w:rsidR="00B262D6" w:rsidRPr="002E4850">
        <w:rPr>
          <w:lang w:val="es-ES_tradnl"/>
        </w:rPr>
        <w:t>.</w:t>
      </w:r>
    </w:p>
    <w:p w14:paraId="79E5D080" w14:textId="271CE03C" w:rsidR="000823D1" w:rsidRPr="002E4850" w:rsidRDefault="00873F6E" w:rsidP="00C00A13">
      <w:pPr>
        <w:pStyle w:val="ONUMFS"/>
        <w:spacing w:after="240"/>
        <w:rPr>
          <w:lang w:val="es-ES_tradnl"/>
        </w:rPr>
      </w:pPr>
      <w:r w:rsidRPr="002E4850">
        <w:rPr>
          <w:lang w:val="es-ES_tradnl"/>
        </w:rPr>
        <w:t>La delegación del Ecuador dijo que se ha comprometido a crear un sistema de PI sólido y moderno que esté en consonancia con los ODS.</w:t>
      </w:r>
      <w:r w:rsidR="004479F3" w:rsidRPr="002E4850">
        <w:rPr>
          <w:lang w:val="es-ES_tradnl"/>
        </w:rPr>
        <w:t xml:space="preserve"> </w:t>
      </w:r>
      <w:r w:rsidRPr="002E4850">
        <w:rPr>
          <w:lang w:val="es-ES_tradnl"/>
        </w:rPr>
        <w:t>Explicó que el Gobierno del Ecuador se esfuerza por hacer que</w:t>
      </w:r>
      <w:r w:rsidR="00D64C21" w:rsidRPr="002E4850">
        <w:rPr>
          <w:lang w:val="es-ES_tradnl"/>
        </w:rPr>
        <w:t xml:space="preserve"> su país</w:t>
      </w:r>
      <w:r w:rsidRPr="002E4850">
        <w:rPr>
          <w:lang w:val="es-ES_tradnl"/>
        </w:rPr>
        <w:t xml:space="preserve"> sea más productivo, competitivo e innovador.</w:t>
      </w:r>
      <w:r w:rsidR="004479F3" w:rsidRPr="002E4850">
        <w:rPr>
          <w:lang w:val="es-ES_tradnl"/>
        </w:rPr>
        <w:t xml:space="preserve"> </w:t>
      </w:r>
      <w:r w:rsidRPr="002E4850">
        <w:rPr>
          <w:lang w:val="es-ES_tradnl"/>
        </w:rPr>
        <w:t>La PI no es sólo una herramienta jurídica, sino también un pilar estratégico para fomentar la creatividad, la investigación, el espíritu empresarial y el crecimiento económico.</w:t>
      </w:r>
      <w:r w:rsidR="004479F3" w:rsidRPr="002E4850">
        <w:rPr>
          <w:lang w:val="es-ES_tradnl"/>
        </w:rPr>
        <w:t xml:space="preserve"> </w:t>
      </w:r>
      <w:r w:rsidRPr="002E4850">
        <w:rPr>
          <w:lang w:val="es-ES_tradnl"/>
        </w:rPr>
        <w:t>Un sistema sólido de PI debe equilibrar la protección de los derechos de los creadores con el servicio al interés público.</w:t>
      </w:r>
      <w:r w:rsidR="004479F3" w:rsidRPr="002E4850">
        <w:rPr>
          <w:lang w:val="es-ES_tradnl"/>
        </w:rPr>
        <w:t xml:space="preserve"> </w:t>
      </w:r>
      <w:r w:rsidRPr="002E4850">
        <w:rPr>
          <w:lang w:val="es-ES_tradnl"/>
        </w:rPr>
        <w:t>La innovación debe beneficiar al conjunto de la sociedad y contribuir a colmar las lagunas estructurales.</w:t>
      </w:r>
      <w:r w:rsidR="004479F3" w:rsidRPr="002E4850">
        <w:rPr>
          <w:lang w:val="es-ES_tradnl"/>
        </w:rPr>
        <w:t xml:space="preserve"> </w:t>
      </w:r>
      <w:r w:rsidRPr="002E4850">
        <w:rPr>
          <w:lang w:val="es-ES_tradnl"/>
        </w:rPr>
        <w:t>Contó que el Ecuador está construyendo un ecosistema de innovación que incluye universidades, centros de investigación, empresarios, pymes y sectores productivos que contribuyan al desarrollo nacional.</w:t>
      </w:r>
      <w:r w:rsidR="004479F3" w:rsidRPr="002E4850">
        <w:rPr>
          <w:lang w:val="es-ES_tradnl"/>
        </w:rPr>
        <w:t xml:space="preserve"> </w:t>
      </w:r>
      <w:r w:rsidRPr="002E4850">
        <w:rPr>
          <w:lang w:val="es-ES_tradnl"/>
        </w:rPr>
        <w:t xml:space="preserve">Finalmente, dijo que valora la cooperación técnica de la </w:t>
      </w:r>
      <w:r w:rsidR="00C0037F" w:rsidRPr="002E4850">
        <w:rPr>
          <w:lang w:val="es-ES_tradnl"/>
        </w:rPr>
        <w:t xml:space="preserve">OMPI </w:t>
      </w:r>
      <w:r w:rsidRPr="002E4850">
        <w:rPr>
          <w:lang w:val="es-ES_tradnl"/>
        </w:rPr>
        <w:t>y expresó su deseo de mejorar las capacidades institucionales, aumentar el acceso a la tecnología y aplicar políticas de promoción de la innovación local.</w:t>
      </w:r>
    </w:p>
    <w:p w14:paraId="1FD87D25" w14:textId="5D1EE2BB" w:rsidR="001345C3" w:rsidRPr="002E4850" w:rsidRDefault="00873F6E" w:rsidP="00C00A13">
      <w:pPr>
        <w:pStyle w:val="ONUMFS"/>
        <w:spacing w:after="240"/>
        <w:rPr>
          <w:lang w:val="es-ES_tradnl"/>
        </w:rPr>
      </w:pPr>
      <w:r w:rsidRPr="002E4850">
        <w:rPr>
          <w:lang w:val="es-ES_tradnl"/>
        </w:rPr>
        <w:t>La delegación de Egipto hizo suyas las declaraciones efectuadas por las delegaciones de Argelia y Namibia en nombre del Grupo Árabe y del Grupo Africano, respectivamente.</w:t>
      </w:r>
      <w:r w:rsidR="004479F3" w:rsidRPr="002E4850">
        <w:rPr>
          <w:lang w:val="es-ES_tradnl"/>
        </w:rPr>
        <w:t xml:space="preserve"> </w:t>
      </w:r>
      <w:r w:rsidRPr="002E4850">
        <w:rPr>
          <w:lang w:val="es-ES_tradnl"/>
        </w:rPr>
        <w:t>Se congratuló de la adopción del Tratado GRATK y del Tratado de Riad sobre el Derecho de los Diseños, así como del rendimiento financiero y administrativo de la Organización durante el año anterior.</w:t>
      </w:r>
      <w:r w:rsidR="004479F3" w:rsidRPr="002E4850">
        <w:rPr>
          <w:lang w:val="es-ES_tradnl"/>
        </w:rPr>
        <w:t xml:space="preserve"> </w:t>
      </w:r>
      <w:r w:rsidRPr="002E4850">
        <w:rPr>
          <w:lang w:val="es-ES_tradnl"/>
        </w:rPr>
        <w:t xml:space="preserve">Dijo que la propuesta de programa de trabajo y presupuesto para 2026/27 mejorará la capacidad de la </w:t>
      </w:r>
      <w:r w:rsidR="00C0037F" w:rsidRPr="002E4850">
        <w:rPr>
          <w:lang w:val="es-ES_tradnl"/>
        </w:rPr>
        <w:t xml:space="preserve">OMPI </w:t>
      </w:r>
      <w:r w:rsidRPr="002E4850">
        <w:rPr>
          <w:lang w:val="es-ES_tradnl"/>
        </w:rPr>
        <w:t>para aplicar las recomendaciones de la AD y ayudar a los Estados miembros en sus esfuerzos por alcanzar los ODS.</w:t>
      </w:r>
      <w:r w:rsidR="004479F3" w:rsidRPr="002E4850">
        <w:rPr>
          <w:lang w:val="es-ES_tradnl"/>
        </w:rPr>
        <w:t xml:space="preserve"> </w:t>
      </w:r>
      <w:r w:rsidRPr="002E4850">
        <w:rPr>
          <w:lang w:val="es-ES_tradnl"/>
        </w:rPr>
        <w:t xml:space="preserve">Comentó que la cooperación entre Egipto y la </w:t>
      </w:r>
      <w:r w:rsidR="00C0037F" w:rsidRPr="002E4850">
        <w:rPr>
          <w:lang w:val="es-ES_tradnl"/>
        </w:rPr>
        <w:t xml:space="preserve">OMPI </w:t>
      </w:r>
      <w:r w:rsidRPr="002E4850">
        <w:rPr>
          <w:lang w:val="es-ES_tradnl"/>
        </w:rPr>
        <w:t>se ha intensificado desde la puesta en marcha de la estrategia nacional de PI del país en</w:t>
      </w:r>
      <w:r w:rsidR="004479F3" w:rsidRPr="002E4850">
        <w:rPr>
          <w:lang w:val="es-ES_tradnl"/>
        </w:rPr>
        <w:t> 2</w:t>
      </w:r>
      <w:r w:rsidRPr="002E4850">
        <w:rPr>
          <w:lang w:val="es-ES_tradnl"/>
        </w:rPr>
        <w:t>022 y se han emprendido numerosos programas y proyectos de cooperación.</w:t>
      </w:r>
      <w:r w:rsidR="004479F3" w:rsidRPr="002E4850">
        <w:rPr>
          <w:lang w:val="es-ES_tradnl"/>
        </w:rPr>
        <w:t xml:space="preserve"> </w:t>
      </w:r>
      <w:r w:rsidRPr="002E4850">
        <w:rPr>
          <w:lang w:val="es-ES_tradnl"/>
        </w:rPr>
        <w:t>El Organismo de Propiedad Intelectual de Egipto comenzó a funcionar en</w:t>
      </w:r>
      <w:r w:rsidR="004479F3" w:rsidRPr="002E4850">
        <w:rPr>
          <w:lang w:val="es-ES_tradnl"/>
        </w:rPr>
        <w:t> 2</w:t>
      </w:r>
      <w:r w:rsidRPr="002E4850">
        <w:rPr>
          <w:lang w:val="es-ES_tradnl"/>
        </w:rPr>
        <w:t>024 con el nombramiento de su director.</w:t>
      </w:r>
      <w:r w:rsidR="004479F3" w:rsidRPr="002E4850">
        <w:rPr>
          <w:lang w:val="es-ES_tradnl"/>
        </w:rPr>
        <w:t xml:space="preserve"> </w:t>
      </w:r>
      <w:r w:rsidRPr="002E4850">
        <w:rPr>
          <w:lang w:val="es-ES_tradnl"/>
        </w:rPr>
        <w:t>El personal de siete oficinas de PI está siendo transferido al nuevo Organismo y se están armonizando los métodos y prácticas de trabajo para promover una cultura institucional común.</w:t>
      </w:r>
      <w:r w:rsidR="004479F3" w:rsidRPr="002E4850">
        <w:rPr>
          <w:lang w:val="es-ES_tradnl"/>
        </w:rPr>
        <w:t xml:space="preserve"> </w:t>
      </w:r>
      <w:r w:rsidRPr="002E4850">
        <w:rPr>
          <w:lang w:val="es-ES_tradnl"/>
        </w:rPr>
        <w:t xml:space="preserve">Finalmente comentó que </w:t>
      </w:r>
      <w:r w:rsidR="00181C97" w:rsidRPr="002E4850">
        <w:rPr>
          <w:lang w:val="es-ES_tradnl"/>
        </w:rPr>
        <w:t xml:space="preserve">el Organismo </w:t>
      </w:r>
      <w:r w:rsidRPr="002E4850">
        <w:rPr>
          <w:lang w:val="es-ES_tradnl"/>
        </w:rPr>
        <w:t>está estableciendo vínculos con la comunidad de PI compuesta de innovadores, académicos, empresarios y pymes, prestando especial atención a los jóvenes y las mujeres.</w:t>
      </w:r>
      <w:r w:rsidR="004479F3" w:rsidRPr="002E4850">
        <w:rPr>
          <w:lang w:val="es-ES_tradnl"/>
        </w:rPr>
        <w:t xml:space="preserve"> </w:t>
      </w:r>
      <w:r w:rsidRPr="002E4850">
        <w:rPr>
          <w:lang w:val="es-ES_tradnl"/>
        </w:rPr>
        <w:t>También está poniendo en marcha programas públicos de sensibilización sobre la PI y trabajará para cumplir los objetivos de la estrategia nacional de PI.</w:t>
      </w:r>
    </w:p>
    <w:p w14:paraId="4345543B" w14:textId="33C245D2" w:rsidR="00086B6C" w:rsidRPr="002E4850" w:rsidRDefault="00873F6E" w:rsidP="00C00A13">
      <w:pPr>
        <w:pStyle w:val="ONUMFS"/>
        <w:spacing w:after="240"/>
        <w:rPr>
          <w:lang w:val="es-ES_tradnl"/>
        </w:rPr>
      </w:pPr>
      <w:r w:rsidRPr="002E4850">
        <w:rPr>
          <w:lang w:val="es-ES_tradnl"/>
        </w:rPr>
        <w:t>La delegación</w:t>
      </w:r>
      <w:r w:rsidR="004479F3" w:rsidRPr="002E4850">
        <w:rPr>
          <w:lang w:val="es-ES_tradnl"/>
        </w:rPr>
        <w:t xml:space="preserve"> de El Salvador</w:t>
      </w:r>
      <w:r w:rsidRPr="002E4850">
        <w:rPr>
          <w:lang w:val="es-ES_tradnl"/>
        </w:rPr>
        <w:t xml:space="preserve">, haciendo uso de la palabra en nombre propio, hizo suya la declaración realizada por la delegación del Ecuador en nombre del GRULAC y </w:t>
      </w:r>
      <w:r w:rsidR="00F24282" w:rsidRPr="002E4850">
        <w:rPr>
          <w:lang w:val="es-ES_tradnl"/>
        </w:rPr>
        <w:t xml:space="preserve">dijo que </w:t>
      </w:r>
      <w:r w:rsidRPr="002E4850">
        <w:rPr>
          <w:lang w:val="es-ES_tradnl"/>
        </w:rPr>
        <w:t>acog</w:t>
      </w:r>
      <w:r w:rsidR="00F24282" w:rsidRPr="002E4850">
        <w:rPr>
          <w:lang w:val="es-ES_tradnl"/>
        </w:rPr>
        <w:t>e</w:t>
      </w:r>
      <w:r w:rsidRPr="002E4850">
        <w:rPr>
          <w:lang w:val="es-ES_tradnl"/>
        </w:rPr>
        <w:t xml:space="preserve"> con satisfacción la adopción del Tratado de Riad sobre el Derecho de los Diseños.</w:t>
      </w:r>
      <w:r w:rsidR="004479F3" w:rsidRPr="002E4850">
        <w:rPr>
          <w:lang w:val="es-ES_tradnl"/>
        </w:rPr>
        <w:t xml:space="preserve"> </w:t>
      </w:r>
      <w:r w:rsidRPr="002E4850">
        <w:rPr>
          <w:lang w:val="es-ES_tradnl"/>
        </w:rPr>
        <w:t>Dijo que la PI es una poderosa herramienta para promover el crecimiento económico, la creatividad y el desarrollo sostenible.</w:t>
      </w:r>
      <w:r w:rsidR="004479F3" w:rsidRPr="002E4850">
        <w:rPr>
          <w:lang w:val="es-ES_tradnl"/>
        </w:rPr>
        <w:t xml:space="preserve"> </w:t>
      </w:r>
      <w:r w:rsidRPr="002E4850">
        <w:rPr>
          <w:lang w:val="es-ES_tradnl"/>
        </w:rPr>
        <w:t>Sin embargo, requiere la capacidad de utilizar las herramientas de PI estratégicamente.</w:t>
      </w:r>
      <w:r w:rsidR="004479F3" w:rsidRPr="002E4850">
        <w:rPr>
          <w:lang w:val="es-ES_tradnl"/>
        </w:rPr>
        <w:t xml:space="preserve"> </w:t>
      </w:r>
      <w:r w:rsidRPr="002E4850">
        <w:rPr>
          <w:lang w:val="es-ES_tradnl"/>
        </w:rPr>
        <w:t xml:space="preserve">Por lo tanto, son esenciales la asistencia técnica y el fortalecimiento de capacidades de la </w:t>
      </w:r>
      <w:r w:rsidR="00C0037F" w:rsidRPr="002E4850">
        <w:rPr>
          <w:lang w:val="es-ES_tradnl"/>
        </w:rPr>
        <w:t>OMPI</w:t>
      </w:r>
      <w:r w:rsidRPr="002E4850">
        <w:rPr>
          <w:lang w:val="es-ES_tradnl"/>
        </w:rPr>
        <w:t>.</w:t>
      </w:r>
      <w:r w:rsidR="004479F3" w:rsidRPr="002E4850">
        <w:rPr>
          <w:lang w:val="es-ES_tradnl"/>
        </w:rPr>
        <w:t xml:space="preserve"> </w:t>
      </w:r>
      <w:r w:rsidRPr="002E4850">
        <w:rPr>
          <w:lang w:val="es-ES_tradnl"/>
        </w:rPr>
        <w:t xml:space="preserve">Explicó </w:t>
      </w:r>
      <w:r w:rsidR="00B8660C" w:rsidRPr="002E4850">
        <w:rPr>
          <w:lang w:val="es-ES_tradnl"/>
        </w:rPr>
        <w:t>cómo</w:t>
      </w:r>
      <w:r w:rsidRPr="002E4850">
        <w:rPr>
          <w:lang w:val="es-ES_tradnl"/>
        </w:rPr>
        <w:t xml:space="preserve">, en consonancia con el programa de digitalización del país, el sistema nacional de PI se ha transformado mediante una nueva ley de propiedad </w:t>
      </w:r>
      <w:r w:rsidRPr="002E4850">
        <w:rPr>
          <w:lang w:val="es-ES_tradnl"/>
        </w:rPr>
        <w:lastRenderedPageBreak/>
        <w:t>intelectual y la creación del Instituto Salvadoreño de la Propiedad Intelectual (ISPI).</w:t>
      </w:r>
      <w:r w:rsidR="004479F3" w:rsidRPr="002E4850">
        <w:rPr>
          <w:lang w:val="es-ES_tradnl"/>
        </w:rPr>
        <w:t xml:space="preserve"> </w:t>
      </w:r>
      <w:r w:rsidRPr="002E4850">
        <w:rPr>
          <w:lang w:val="es-ES_tradnl"/>
        </w:rPr>
        <w:t>También se está prestando apoyo a las mipymes y a los estudiantes en forma de descuentos en los procedimientos de PI.</w:t>
      </w:r>
      <w:r w:rsidR="004479F3" w:rsidRPr="002E4850">
        <w:rPr>
          <w:lang w:val="es-ES_tradnl"/>
        </w:rPr>
        <w:t xml:space="preserve"> </w:t>
      </w:r>
      <w:r w:rsidRPr="002E4850">
        <w:rPr>
          <w:lang w:val="es-ES_tradnl"/>
        </w:rPr>
        <w:t>Dijo que</w:t>
      </w:r>
      <w:r w:rsidR="00D64C21" w:rsidRPr="002E4850">
        <w:rPr>
          <w:lang w:val="es-ES_tradnl"/>
        </w:rPr>
        <w:t xml:space="preserve"> su país</w:t>
      </w:r>
      <w:r w:rsidRPr="002E4850">
        <w:rPr>
          <w:lang w:val="es-ES_tradnl"/>
        </w:rPr>
        <w:t xml:space="preserve"> se ha convertido en una referencia regional en cuestiones relacionadas con la PI al trabajar para automatizar los servicios y mejorar los tiempos de respuesta.</w:t>
      </w:r>
      <w:r w:rsidR="004479F3" w:rsidRPr="002E4850">
        <w:rPr>
          <w:lang w:val="es-ES_tradnl"/>
        </w:rPr>
        <w:t xml:space="preserve"> </w:t>
      </w:r>
      <w:r w:rsidRPr="002E4850">
        <w:rPr>
          <w:lang w:val="es-ES_tradnl"/>
        </w:rPr>
        <w:t>También ha potenciado sus CATI y la escuela de propiedad intelectual.</w:t>
      </w:r>
      <w:r w:rsidR="004479F3" w:rsidRPr="002E4850">
        <w:rPr>
          <w:lang w:val="es-ES_tradnl"/>
        </w:rPr>
        <w:t xml:space="preserve"> </w:t>
      </w:r>
      <w:r w:rsidRPr="002E4850">
        <w:rPr>
          <w:lang w:val="es-ES_tradnl"/>
        </w:rPr>
        <w:t xml:space="preserve">Por </w:t>
      </w:r>
      <w:r w:rsidR="00B8660C" w:rsidRPr="002E4850">
        <w:rPr>
          <w:lang w:val="es-ES_tradnl"/>
        </w:rPr>
        <w:t>último</w:t>
      </w:r>
      <w:r w:rsidRPr="002E4850">
        <w:rPr>
          <w:lang w:val="es-ES_tradnl"/>
        </w:rPr>
        <w:t xml:space="preserve">, dijo que la </w:t>
      </w:r>
      <w:r w:rsidR="00C0037F" w:rsidRPr="002E4850">
        <w:rPr>
          <w:lang w:val="es-ES_tradnl"/>
        </w:rPr>
        <w:t xml:space="preserve">OMPI </w:t>
      </w:r>
      <w:r w:rsidRPr="002E4850">
        <w:rPr>
          <w:lang w:val="es-ES_tradnl"/>
        </w:rPr>
        <w:t>ha prestado apoyo a proyectos clave, como la estrategia nacional de PI, la sistematización de datos y los mecanismos de solución alternativa de controversias del CDIP.</w:t>
      </w:r>
    </w:p>
    <w:p w14:paraId="36717CAE" w14:textId="7919BF0C" w:rsidR="00086B6C" w:rsidRPr="002E4850" w:rsidRDefault="00873F6E" w:rsidP="00C00A13">
      <w:pPr>
        <w:pStyle w:val="ONUMFS"/>
        <w:spacing w:after="240"/>
        <w:rPr>
          <w:lang w:val="es-ES_tradnl"/>
        </w:rPr>
      </w:pPr>
      <w:r w:rsidRPr="002E4850">
        <w:rPr>
          <w:color w:val="000000"/>
          <w:lang w:val="es-ES_tradnl"/>
        </w:rPr>
        <w:t>La delegación de Estonia, haciendo uso de la palabra en nombre propio, se congratuló de la adopción del Tratado GRATK y del Tratado de Riad sobre el Derecho de los Diseños.</w:t>
      </w:r>
      <w:r w:rsidR="004479F3" w:rsidRPr="002E4850">
        <w:rPr>
          <w:color w:val="000000"/>
          <w:lang w:val="es-ES_tradnl"/>
        </w:rPr>
        <w:t xml:space="preserve"> </w:t>
      </w:r>
      <w:r w:rsidRPr="002E4850">
        <w:rPr>
          <w:color w:val="000000"/>
          <w:lang w:val="es-ES_tradnl"/>
        </w:rPr>
        <w:t xml:space="preserve">Declaró que respalda a las actividades de la </w:t>
      </w:r>
      <w:r w:rsidR="00C0037F" w:rsidRPr="002E4850">
        <w:rPr>
          <w:color w:val="000000"/>
          <w:lang w:val="es-ES_tradnl"/>
        </w:rPr>
        <w:t xml:space="preserve">OMPI </w:t>
      </w:r>
      <w:r w:rsidRPr="002E4850">
        <w:rPr>
          <w:color w:val="000000"/>
          <w:lang w:val="es-ES_tradnl"/>
        </w:rPr>
        <w:t>para promover el uso inteligente de los derechos de PI entre pymes y empresas emergentes para hacer la PI más accesible.</w:t>
      </w:r>
      <w:r w:rsidR="004479F3" w:rsidRPr="002E4850">
        <w:rPr>
          <w:color w:val="000000"/>
          <w:lang w:val="es-ES_tradnl"/>
        </w:rPr>
        <w:t xml:space="preserve"> </w:t>
      </w:r>
      <w:r w:rsidRPr="002E4850">
        <w:rPr>
          <w:color w:val="000000"/>
          <w:lang w:val="es-ES_tradnl"/>
        </w:rPr>
        <w:t xml:space="preserve">Manifestó el deseo de ampliar la cooperación con la </w:t>
      </w:r>
      <w:r w:rsidR="00C0037F" w:rsidRPr="002E4850">
        <w:rPr>
          <w:color w:val="000000"/>
          <w:lang w:val="es-ES_tradnl"/>
        </w:rPr>
        <w:t>OMPI</w:t>
      </w:r>
      <w:r w:rsidR="00B262D6" w:rsidRPr="002E4850">
        <w:rPr>
          <w:color w:val="000000"/>
          <w:lang w:val="es-ES_tradnl"/>
        </w:rPr>
        <w:t>.</w:t>
      </w:r>
      <w:r w:rsidR="004479F3" w:rsidRPr="002E4850">
        <w:rPr>
          <w:color w:val="000000"/>
          <w:lang w:val="es-ES_tradnl"/>
        </w:rPr>
        <w:t xml:space="preserve"> </w:t>
      </w:r>
      <w:r w:rsidRPr="002E4850">
        <w:rPr>
          <w:color w:val="000000"/>
          <w:lang w:val="es-ES_tradnl"/>
        </w:rPr>
        <w:t>Las tecnologías en rápido desarrollo, como la IA, ofrecen oportunidades y desafíos para el sistema de PI.</w:t>
      </w:r>
      <w:r w:rsidR="004479F3" w:rsidRPr="002E4850">
        <w:rPr>
          <w:color w:val="000000"/>
          <w:lang w:val="es-ES_tradnl"/>
        </w:rPr>
        <w:t xml:space="preserve"> </w:t>
      </w:r>
      <w:r w:rsidRPr="002E4850">
        <w:rPr>
          <w:color w:val="000000"/>
          <w:lang w:val="es-ES_tradnl"/>
        </w:rPr>
        <w:t xml:space="preserve">Dadas las lagunas normativas y los riesgos asociados a las nuevas herramientas de IA, Estonia acogió con satisfacción el compromiso anticipatorio de la </w:t>
      </w:r>
      <w:r w:rsidR="00C0037F" w:rsidRPr="002E4850">
        <w:rPr>
          <w:color w:val="000000"/>
          <w:lang w:val="es-ES_tradnl"/>
        </w:rPr>
        <w:t xml:space="preserve">OMPI </w:t>
      </w:r>
      <w:r w:rsidRPr="002E4850">
        <w:rPr>
          <w:color w:val="000000"/>
          <w:lang w:val="es-ES_tradnl"/>
        </w:rPr>
        <w:t>y los debates para configurar marcos de PI equilibrados en la era de la IA.</w:t>
      </w:r>
      <w:r w:rsidR="004479F3" w:rsidRPr="002E4850">
        <w:rPr>
          <w:color w:val="000000"/>
          <w:lang w:val="es-ES_tradnl"/>
        </w:rPr>
        <w:t xml:space="preserve"> </w:t>
      </w:r>
      <w:r w:rsidRPr="002E4850">
        <w:rPr>
          <w:color w:val="000000"/>
          <w:lang w:val="es-ES_tradnl"/>
        </w:rPr>
        <w:t>Mostró su apoyo a los avances de la IA que presentan oportunidades y se mostró dispuesta a explorar la tecnología con otros Estados miembros.</w:t>
      </w:r>
      <w:r w:rsidR="004479F3" w:rsidRPr="002E4850">
        <w:rPr>
          <w:color w:val="000000"/>
          <w:lang w:val="es-ES_tradnl"/>
        </w:rPr>
        <w:t xml:space="preserve"> </w:t>
      </w:r>
      <w:r w:rsidRPr="002E4850">
        <w:rPr>
          <w:color w:val="000000"/>
          <w:lang w:val="es-ES_tradnl"/>
        </w:rPr>
        <w:t>Dijo que la guerra que libra la Federación de Rusia contra Ucrania lleva más de tres años causando daños sin precedentes al ecosistema nacional de PI de Ucrania.</w:t>
      </w:r>
      <w:r w:rsidR="004479F3" w:rsidRPr="002E4850">
        <w:rPr>
          <w:color w:val="000000"/>
          <w:lang w:val="es-ES_tradnl"/>
        </w:rPr>
        <w:t xml:space="preserve"> </w:t>
      </w:r>
      <w:r w:rsidRPr="002E4850">
        <w:rPr>
          <w:color w:val="000000"/>
          <w:lang w:val="es-ES_tradnl"/>
        </w:rPr>
        <w:t xml:space="preserve">A la luz de la brutal violación del derecho internacional por parte de la Federación de Rusia y de su desprecio por sus obligaciones como miembro de la </w:t>
      </w:r>
      <w:r w:rsidR="00C0037F" w:rsidRPr="002E4850">
        <w:rPr>
          <w:color w:val="000000"/>
          <w:lang w:val="es-ES_tradnl"/>
        </w:rPr>
        <w:t>OMPI</w:t>
      </w:r>
      <w:r w:rsidR="00F33FA4" w:rsidRPr="002E4850">
        <w:rPr>
          <w:color w:val="000000"/>
          <w:lang w:val="es-ES_tradnl"/>
        </w:rPr>
        <w:t>,</w:t>
      </w:r>
      <w:r w:rsidRPr="002E4850">
        <w:rPr>
          <w:color w:val="000000"/>
          <w:lang w:val="es-ES_tradnl"/>
        </w:rPr>
        <w:t xml:space="preserve"> las actividades de la oficina de la </w:t>
      </w:r>
      <w:r w:rsidR="00C0037F" w:rsidRPr="002E4850">
        <w:rPr>
          <w:color w:val="000000"/>
          <w:lang w:val="es-ES_tradnl"/>
        </w:rPr>
        <w:t xml:space="preserve">OMPI </w:t>
      </w:r>
      <w:r w:rsidRPr="002E4850">
        <w:rPr>
          <w:color w:val="000000"/>
          <w:lang w:val="es-ES_tradnl"/>
        </w:rPr>
        <w:t>en Moscú son fuente de profunda preocupación e incomprensión.</w:t>
      </w:r>
      <w:r w:rsidR="004479F3" w:rsidRPr="002E4850">
        <w:rPr>
          <w:color w:val="000000"/>
          <w:lang w:val="es-ES_tradnl"/>
        </w:rPr>
        <w:t xml:space="preserve"> </w:t>
      </w:r>
      <w:r w:rsidRPr="002E4850">
        <w:rPr>
          <w:color w:val="000000"/>
          <w:lang w:val="es-ES_tradnl"/>
        </w:rPr>
        <w:t>Finalmente, condenó la guerra de agresión rusa contra Ucrania y pidió la retirada inmediata de las fuerzas rusas de las fronteras internacionalmente reconocidas de este país y el rápido fin de la guerra.</w:t>
      </w:r>
    </w:p>
    <w:p w14:paraId="18901C07" w14:textId="5E9CC998" w:rsidR="001345C3" w:rsidRPr="002E4850" w:rsidRDefault="00873F6E" w:rsidP="00C00A13">
      <w:pPr>
        <w:pStyle w:val="ONUMFS"/>
        <w:spacing w:after="240"/>
        <w:rPr>
          <w:lang w:val="es-ES_tradnl"/>
        </w:rPr>
      </w:pPr>
      <w:r w:rsidRPr="002E4850">
        <w:rPr>
          <w:lang w:val="es-ES_tradnl"/>
        </w:rPr>
        <w:t>La delegación de Eswatini hizo suya la declaración de la delegación pronunciada por Namibia, en nombre del Grupo Africano.</w:t>
      </w:r>
      <w:r w:rsidR="004479F3" w:rsidRPr="002E4850">
        <w:rPr>
          <w:lang w:val="es-ES_tradnl"/>
        </w:rPr>
        <w:t xml:space="preserve"> </w:t>
      </w:r>
      <w:r w:rsidRPr="002E4850">
        <w:rPr>
          <w:lang w:val="es-ES_tradnl"/>
        </w:rPr>
        <w:t>Dijo que la PI debe ser inclusiva y Eswatini se ha esforzado por determinar en qué medida la PI ha generado progreso socioeconómico.</w:t>
      </w:r>
      <w:r w:rsidR="004479F3" w:rsidRPr="002E4850">
        <w:rPr>
          <w:lang w:val="es-ES_tradnl"/>
        </w:rPr>
        <w:t xml:space="preserve"> </w:t>
      </w:r>
      <w:r w:rsidRPr="002E4850">
        <w:rPr>
          <w:lang w:val="es-ES_tradnl"/>
        </w:rPr>
        <w:t xml:space="preserve">Acogió con satisfacción los programas de la </w:t>
      </w:r>
      <w:r w:rsidR="00C0037F" w:rsidRPr="002E4850">
        <w:rPr>
          <w:lang w:val="es-ES_tradnl"/>
        </w:rPr>
        <w:t xml:space="preserve">OMPI </w:t>
      </w:r>
      <w:r w:rsidRPr="002E4850">
        <w:rPr>
          <w:lang w:val="es-ES_tradnl"/>
        </w:rPr>
        <w:t>para medir la contribución de los sectores del derecho de autor y la creación a la economía nacional, evaluar el rendimiento de las inversiones en marcas y medir el valor de los activos intangibles y las actividades conexas de fortalecimiento de capacidades.</w:t>
      </w:r>
      <w:r w:rsidR="004479F3" w:rsidRPr="002E4850">
        <w:rPr>
          <w:lang w:val="es-ES_tradnl"/>
        </w:rPr>
        <w:t xml:space="preserve"> </w:t>
      </w:r>
      <w:r w:rsidRPr="002E4850">
        <w:rPr>
          <w:lang w:val="es-ES_tradnl"/>
        </w:rPr>
        <w:t xml:space="preserve">Finalmente, </w:t>
      </w:r>
      <w:r w:rsidR="00CE7040" w:rsidRPr="002E4850">
        <w:rPr>
          <w:lang w:val="es-ES_tradnl"/>
        </w:rPr>
        <w:t>dijo</w:t>
      </w:r>
      <w:r w:rsidRPr="002E4850">
        <w:rPr>
          <w:lang w:val="es-ES_tradnl"/>
        </w:rPr>
        <w:t xml:space="preserve"> que Eswatini se encuentra en la fase final de adhesión a la </w:t>
      </w:r>
      <w:r w:rsidR="00C0037F" w:rsidRPr="002E4850">
        <w:rPr>
          <w:lang w:val="es-ES_tradnl"/>
        </w:rPr>
        <w:t xml:space="preserve">OMPI </w:t>
      </w:r>
      <w:r w:rsidRPr="002E4850">
        <w:rPr>
          <w:lang w:val="es-ES_tradnl"/>
        </w:rPr>
        <w:t>y a otros tratados de PI, lo que armonizará la legislación nacional con las mejores prácticas internacionales.</w:t>
      </w:r>
    </w:p>
    <w:p w14:paraId="6B8FFDB3" w14:textId="378935B7" w:rsidR="001345C3" w:rsidRPr="002E4850" w:rsidRDefault="00873F6E" w:rsidP="00C00A13">
      <w:pPr>
        <w:pStyle w:val="ONUMFS"/>
        <w:spacing w:after="240"/>
        <w:rPr>
          <w:lang w:val="es-ES_tradnl"/>
        </w:rPr>
      </w:pPr>
      <w:r w:rsidRPr="002E4850">
        <w:rPr>
          <w:lang w:val="es-ES_tradnl"/>
        </w:rPr>
        <w:t>La delegación de Etiopía hizo suyas las declaraciones realizadas por las delegaciones de Namibia y Nepal en nombre del Grupo Africano y del Grupo de los PMA, respectivamente.</w:t>
      </w:r>
      <w:r w:rsidR="004479F3" w:rsidRPr="002E4850">
        <w:rPr>
          <w:lang w:val="es-ES_tradnl"/>
        </w:rPr>
        <w:t xml:space="preserve"> </w:t>
      </w:r>
      <w:r w:rsidRPr="002E4850">
        <w:rPr>
          <w:lang w:val="es-ES_tradnl"/>
        </w:rPr>
        <w:t xml:space="preserve">Declaró que el Gobierno de Etiopía está decidido a fortalecer su relación con la </w:t>
      </w:r>
      <w:r w:rsidR="00C0037F" w:rsidRPr="002E4850">
        <w:rPr>
          <w:lang w:val="es-ES_tradnl"/>
        </w:rPr>
        <w:t>OMPI</w:t>
      </w:r>
      <w:r w:rsidR="00F33FA4" w:rsidRPr="002E4850">
        <w:rPr>
          <w:lang w:val="es-ES_tradnl"/>
        </w:rPr>
        <w:t>,</w:t>
      </w:r>
      <w:r w:rsidRPr="002E4850">
        <w:rPr>
          <w:lang w:val="es-ES_tradnl"/>
        </w:rPr>
        <w:t xml:space="preserve"> mejorar su capacidad de innovación, promover y proteger la PI y aprovecharla para el desarrollo.</w:t>
      </w:r>
      <w:r w:rsidR="004479F3" w:rsidRPr="002E4850">
        <w:rPr>
          <w:lang w:val="es-ES_tradnl"/>
        </w:rPr>
        <w:t xml:space="preserve"> </w:t>
      </w:r>
      <w:r w:rsidRPr="002E4850">
        <w:rPr>
          <w:lang w:val="es-ES_tradnl"/>
        </w:rPr>
        <w:t>Por ello, ha ratificado el Convenio de París y está en vías de ratificar el Protocolo de Madrid.</w:t>
      </w:r>
      <w:r w:rsidR="004479F3" w:rsidRPr="002E4850">
        <w:rPr>
          <w:lang w:val="es-ES_tradnl"/>
        </w:rPr>
        <w:t xml:space="preserve"> </w:t>
      </w:r>
      <w:r w:rsidRPr="002E4850">
        <w:rPr>
          <w:lang w:val="es-ES_tradnl"/>
        </w:rPr>
        <w:t>Declaró que los conocimientos y habilidades en materia de PI son vitales para las industrias innovadoras y creativas del país, incluidas las pymes, el turismo y el sector deportivo.</w:t>
      </w:r>
      <w:r w:rsidR="004479F3" w:rsidRPr="002E4850">
        <w:rPr>
          <w:lang w:val="es-ES_tradnl"/>
        </w:rPr>
        <w:t xml:space="preserve"> </w:t>
      </w:r>
      <w:r w:rsidR="00C0037F" w:rsidRPr="002E4850">
        <w:rPr>
          <w:lang w:val="es-ES_tradnl"/>
        </w:rPr>
        <w:t xml:space="preserve">Comentó que la OMPI </w:t>
      </w:r>
      <w:r w:rsidRPr="002E4850">
        <w:rPr>
          <w:lang w:val="es-ES_tradnl"/>
        </w:rPr>
        <w:t>ha respaldado los esfuerzos de sensibilización del público acerca de la PI, especialmente mediante la organización de actos de la Semana de la PI y de la conferencia sobre indicaciones geográficas, que se celebró en Addis Abeba.</w:t>
      </w:r>
      <w:r w:rsidR="004479F3" w:rsidRPr="002E4850">
        <w:rPr>
          <w:lang w:val="es-ES_tradnl"/>
        </w:rPr>
        <w:t xml:space="preserve"> </w:t>
      </w:r>
      <w:r w:rsidRPr="002E4850">
        <w:rPr>
          <w:lang w:val="es-ES_tradnl"/>
        </w:rPr>
        <w:t xml:space="preserve">Finalizó su intervención diciendo que su Gobierno espera seguir contando con el apoyo de la </w:t>
      </w:r>
      <w:r w:rsidR="00C0037F" w:rsidRPr="002E4850">
        <w:rPr>
          <w:lang w:val="es-ES_tradnl"/>
        </w:rPr>
        <w:t>OMPI</w:t>
      </w:r>
      <w:r w:rsidR="00B262D6" w:rsidRPr="002E4850">
        <w:rPr>
          <w:lang w:val="es-ES_tradnl"/>
        </w:rPr>
        <w:t>.</w:t>
      </w:r>
    </w:p>
    <w:p w14:paraId="0E04AEF9" w14:textId="441A1FF4" w:rsidR="001345C3" w:rsidRPr="002E4850" w:rsidRDefault="00873F6E" w:rsidP="00C00A13">
      <w:pPr>
        <w:pStyle w:val="ONUMFS"/>
        <w:spacing w:after="240"/>
        <w:rPr>
          <w:lang w:val="es-ES_tradnl"/>
        </w:rPr>
      </w:pPr>
      <w:r w:rsidRPr="002E4850">
        <w:rPr>
          <w:lang w:val="es-ES_tradnl"/>
        </w:rPr>
        <w:t xml:space="preserve">La delegación de Finlandia, sumándose a las declaraciones efectuadas por las delegaciones de Dinamarca y el Japón en nombre de la UE y sus Estados miembros y del </w:t>
      </w:r>
      <w:r w:rsidR="004479F3" w:rsidRPr="002E4850">
        <w:rPr>
          <w:lang w:val="es-ES_tradnl"/>
        </w:rPr>
        <w:t>Grupo B</w:t>
      </w:r>
      <w:r w:rsidRPr="002E4850">
        <w:rPr>
          <w:lang w:val="es-ES_tradnl"/>
        </w:rPr>
        <w:t>, respectivamente, dijo que la necesidad de compartir las mejores prácticas es más urgente que nunca a la luz de la rápida transformación de las industrias por la IA generativa y de la evolución de la interacción entre las oficinas de PI, los solicitantes y los usuarios de PI.</w:t>
      </w:r>
      <w:r w:rsidR="004479F3" w:rsidRPr="002E4850">
        <w:rPr>
          <w:lang w:val="es-ES_tradnl"/>
        </w:rPr>
        <w:t xml:space="preserve"> </w:t>
      </w:r>
      <w:r w:rsidRPr="002E4850">
        <w:rPr>
          <w:lang w:val="es-ES_tradnl"/>
        </w:rPr>
        <w:lastRenderedPageBreak/>
        <w:t xml:space="preserve">Acogió con satisfacción la labor de la </w:t>
      </w:r>
      <w:r w:rsidR="00C0037F" w:rsidRPr="002E4850">
        <w:rPr>
          <w:lang w:val="es-ES_tradnl"/>
        </w:rPr>
        <w:t xml:space="preserve">OMPI </w:t>
      </w:r>
      <w:r w:rsidRPr="002E4850">
        <w:rPr>
          <w:lang w:val="es-ES_tradnl"/>
        </w:rPr>
        <w:t>a este respecto y alentó a los Estados miembros a asistir a la Plataforma de Diálogo sobre Infraestructura de IA</w:t>
      </w:r>
      <w:r w:rsidR="004479F3" w:rsidRPr="002E4850">
        <w:rPr>
          <w:lang w:val="es-ES_tradnl"/>
        </w:rPr>
        <w:t xml:space="preserve"> </w:t>
      </w:r>
      <w:r w:rsidRPr="002E4850">
        <w:rPr>
          <w:lang w:val="es-ES_tradnl"/>
        </w:rPr>
        <w:t>(AIII por sus siglas en inglés) en diciembre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Recomendó sensibilizar sobre la forma en que las partes interesadas en la PI pueden beneficiarse de un intercambio más eficaz de datos relativos a la propiedad industrial y la infraestructura de derecho de autor.</w:t>
      </w:r>
      <w:r w:rsidR="004479F3" w:rsidRPr="002E4850">
        <w:rPr>
          <w:lang w:val="es-ES_tradnl"/>
        </w:rPr>
        <w:t xml:space="preserve"> </w:t>
      </w:r>
      <w:r w:rsidRPr="002E4850">
        <w:rPr>
          <w:lang w:val="es-ES_tradnl"/>
        </w:rPr>
        <w:t>Acogió con satisfacción la labor realizada por el SCCR sobre un tratado relativo a los organismos de radiodifusión y los progresos realizados por el CIG, cuya renovación de mandato respalda.</w:t>
      </w:r>
      <w:r w:rsidR="004479F3" w:rsidRPr="002E4850">
        <w:rPr>
          <w:lang w:val="es-ES_tradnl"/>
        </w:rPr>
        <w:t xml:space="preserve"> </w:t>
      </w:r>
      <w:r w:rsidRPr="002E4850">
        <w:rPr>
          <w:lang w:val="es-ES_tradnl"/>
        </w:rPr>
        <w:t>Por último, opinó que es necesaria una mejor comunicación entre los Estados miembros y los beneficiarios de cualquier instrumento jurídico internacional para proteger los RR. GG., los CC. TT. y el folclore, y garantizar así la participación de los Pueblos Indígenas y las comunidades locales en las labores del CIG.</w:t>
      </w:r>
    </w:p>
    <w:p w14:paraId="64B92C25" w14:textId="063BF68C" w:rsidR="001345C3" w:rsidRPr="002E4850" w:rsidRDefault="00873F6E" w:rsidP="00C00A13">
      <w:pPr>
        <w:pStyle w:val="ONUMFS"/>
        <w:spacing w:after="240"/>
        <w:rPr>
          <w:lang w:val="es-ES_tradnl"/>
        </w:rPr>
      </w:pPr>
      <w:r w:rsidRPr="002E4850">
        <w:rPr>
          <w:lang w:val="es-ES_tradnl"/>
        </w:rPr>
        <w:t xml:space="preserve">La delegación de Francia dijo que se adhiere a las declaraciones efectuadas por las delegaciones del Japón y Dinamarca en nombre del </w:t>
      </w:r>
      <w:r w:rsidR="004479F3" w:rsidRPr="002E4850">
        <w:rPr>
          <w:lang w:val="es-ES_tradnl"/>
        </w:rPr>
        <w:t>Grupo B</w:t>
      </w:r>
      <w:r w:rsidRPr="002E4850">
        <w:rPr>
          <w:lang w:val="es-ES_tradnl"/>
        </w:rPr>
        <w:t xml:space="preserve"> y de la UE y sus Estados miembros, respectivamente.</w:t>
      </w:r>
      <w:r w:rsidR="004479F3" w:rsidRPr="002E4850">
        <w:rPr>
          <w:lang w:val="es-ES_tradnl"/>
        </w:rPr>
        <w:t xml:space="preserve"> </w:t>
      </w:r>
      <w:r w:rsidRPr="002E4850">
        <w:rPr>
          <w:lang w:val="es-ES_tradnl"/>
        </w:rPr>
        <w:t xml:space="preserve">Dijo que la </w:t>
      </w:r>
      <w:r w:rsidR="00C0037F" w:rsidRPr="002E4850">
        <w:rPr>
          <w:lang w:val="es-ES_tradnl"/>
        </w:rPr>
        <w:t xml:space="preserve">OMPI </w:t>
      </w:r>
      <w:r w:rsidRPr="002E4850">
        <w:rPr>
          <w:lang w:val="es-ES_tradnl"/>
        </w:rPr>
        <w:t>es esencial para reforzar la PI con el fin de impulsar la competitividad económica.</w:t>
      </w:r>
      <w:r w:rsidR="004479F3" w:rsidRPr="002E4850">
        <w:rPr>
          <w:lang w:val="es-ES_tradnl"/>
        </w:rPr>
        <w:t xml:space="preserve"> </w:t>
      </w:r>
      <w:r w:rsidRPr="002E4850">
        <w:rPr>
          <w:lang w:val="es-ES_tradnl"/>
        </w:rPr>
        <w:t>Considera que la adopción por consenso del Tratado de Riad sobre el Derecho de los Diseños ha sido una victoria del multilateralismo.</w:t>
      </w:r>
      <w:r w:rsidR="004479F3" w:rsidRPr="002E4850">
        <w:rPr>
          <w:lang w:val="es-ES_tradnl"/>
        </w:rPr>
        <w:t xml:space="preserve"> </w:t>
      </w:r>
      <w:r w:rsidRPr="002E4850">
        <w:rPr>
          <w:lang w:val="es-ES_tradnl"/>
        </w:rPr>
        <w:t xml:space="preserve">La toma de decisiones por consenso aporta legitimidad y estabilidad a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Los sistemas internacionales de PI deben administrarse de forma equitativa para que los nuevos sistemas puedan desarrollar todo su potencial.</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desempeña un papel vital en apoyo de la economía creativa.</w:t>
      </w:r>
      <w:r w:rsidR="004479F3" w:rsidRPr="002E4850">
        <w:rPr>
          <w:lang w:val="es-ES_tradnl"/>
        </w:rPr>
        <w:t xml:space="preserve"> </w:t>
      </w:r>
      <w:r w:rsidRPr="002E4850">
        <w:rPr>
          <w:lang w:val="es-ES_tradnl"/>
        </w:rPr>
        <w:t>Elogió al SCCR, especialmente por su labor para lograr un tratado equilibrado sobre los organismos internacionales de radiodifusión.</w:t>
      </w:r>
      <w:r w:rsidR="004479F3" w:rsidRPr="002E4850">
        <w:rPr>
          <w:lang w:val="es-ES_tradnl"/>
        </w:rPr>
        <w:t xml:space="preserve"> </w:t>
      </w:r>
      <w:r w:rsidRPr="002E4850">
        <w:rPr>
          <w:lang w:val="es-ES_tradnl"/>
        </w:rPr>
        <w:t>El Sistema de Lisboa suscita un creciente interés.</w:t>
      </w:r>
      <w:r w:rsidR="004479F3" w:rsidRPr="002E4850">
        <w:rPr>
          <w:lang w:val="es-ES_tradnl"/>
        </w:rPr>
        <w:t xml:space="preserve"> </w:t>
      </w:r>
      <w:r w:rsidRPr="002E4850">
        <w:rPr>
          <w:lang w:val="es-ES_tradnl"/>
        </w:rPr>
        <w:t>Las indicaciones geográficas son más que un derecho de PI: son un motor de desarrollo local, de promoción de los conocimientos especializados y de preservación de los recursos.</w:t>
      </w:r>
      <w:r w:rsidR="004479F3" w:rsidRPr="002E4850">
        <w:rPr>
          <w:lang w:val="es-ES_tradnl"/>
        </w:rPr>
        <w:t xml:space="preserve"> </w:t>
      </w:r>
      <w:r w:rsidRPr="002E4850">
        <w:rPr>
          <w:lang w:val="es-ES_tradnl"/>
        </w:rPr>
        <w:t>Estima que el Sistema de Lisboa debe consolidarse con el tiempo para que cumpla plenamente su misión.</w:t>
      </w:r>
      <w:r w:rsidR="004479F3" w:rsidRPr="002E4850">
        <w:rPr>
          <w:lang w:val="es-ES_tradnl"/>
        </w:rPr>
        <w:t xml:space="preserve"> </w:t>
      </w:r>
      <w:r w:rsidR="00C0037F" w:rsidRPr="002E4850">
        <w:rPr>
          <w:lang w:val="es-ES_tradnl"/>
        </w:rPr>
        <w:t xml:space="preserve">Comentó que la OMPI </w:t>
      </w:r>
      <w:r w:rsidRPr="002E4850">
        <w:rPr>
          <w:lang w:val="es-ES_tradnl"/>
        </w:rPr>
        <w:t>está contribuyendo a la consecución de los ODS, por ejemplo, mediante proyectos específicos de apoyo a las pymes y de promoción de la innovación ecológica.</w:t>
      </w:r>
      <w:r w:rsidR="004479F3" w:rsidRPr="002E4850">
        <w:rPr>
          <w:lang w:val="es-ES_tradnl"/>
        </w:rPr>
        <w:t xml:space="preserve"> </w:t>
      </w:r>
      <w:r w:rsidRPr="002E4850">
        <w:rPr>
          <w:lang w:val="es-ES_tradnl"/>
        </w:rPr>
        <w:t>Finalmente dijo que la PI es decisiva para la cooperación en la construcción de un entorno sostenible e inclusivo.</w:t>
      </w:r>
    </w:p>
    <w:p w14:paraId="2EDF6F4B" w14:textId="3FE41635" w:rsidR="001345C3" w:rsidRPr="002E4850" w:rsidRDefault="00873F6E" w:rsidP="00C00A13">
      <w:pPr>
        <w:pStyle w:val="ONUMFS"/>
        <w:spacing w:after="240"/>
        <w:rPr>
          <w:lang w:val="es-ES_tradnl"/>
        </w:rPr>
      </w:pPr>
      <w:r w:rsidRPr="002E4850">
        <w:rPr>
          <w:lang w:val="es-ES_tradnl"/>
        </w:rPr>
        <w:t>La delegación de</w:t>
      </w:r>
      <w:r w:rsidR="00A92A8B" w:rsidRPr="002E4850">
        <w:rPr>
          <w:lang w:val="es-ES_tradnl"/>
        </w:rPr>
        <w:t>l</w:t>
      </w:r>
      <w:r w:rsidRPr="002E4850">
        <w:rPr>
          <w:lang w:val="es-ES_tradnl"/>
        </w:rPr>
        <w:t xml:space="preserve"> Gabón dijo que suscribe la declaración realizada por la delegación de Namibia en nombre del Grupo Africano y acoge con agrado la adopción del Tratado GRATK y el Tratado de Riad sobre el Derecho de los Diseños</w:t>
      </w:r>
      <w:r w:rsidR="00CE7040" w:rsidRPr="002E4850">
        <w:rPr>
          <w:lang w:val="es-ES_tradnl"/>
        </w:rPr>
        <w:t>.</w:t>
      </w:r>
      <w:r w:rsidRPr="002E4850">
        <w:rPr>
          <w:lang w:val="es-ES_tradnl"/>
        </w:rPr>
        <w:t xml:space="preserve"> Dijo que la </w:t>
      </w:r>
      <w:r w:rsidR="00C0037F" w:rsidRPr="002E4850">
        <w:rPr>
          <w:lang w:val="es-ES_tradnl"/>
        </w:rPr>
        <w:t xml:space="preserve">OMPI </w:t>
      </w:r>
      <w:r w:rsidRPr="002E4850">
        <w:rPr>
          <w:lang w:val="es-ES_tradnl"/>
        </w:rPr>
        <w:t>sigue aunando esfuerzos para encontrar soluciones inclusivas en interés de los Estados miembros.</w:t>
      </w:r>
      <w:r w:rsidR="004479F3" w:rsidRPr="002E4850">
        <w:rPr>
          <w:lang w:val="es-ES_tradnl"/>
        </w:rPr>
        <w:t xml:space="preserve"> </w:t>
      </w:r>
      <w:r w:rsidRPr="002E4850">
        <w:rPr>
          <w:lang w:val="es-ES_tradnl"/>
        </w:rPr>
        <w:t>Piensa que es necesario un mayor sentido del multilateralismo en las negociaciones de los tratados en curso.</w:t>
      </w:r>
      <w:r w:rsidR="004479F3" w:rsidRPr="002E4850">
        <w:rPr>
          <w:lang w:val="es-ES_tradnl"/>
        </w:rPr>
        <w:t xml:space="preserve"> </w:t>
      </w:r>
      <w:r w:rsidR="00A92A8B" w:rsidRPr="002E4850">
        <w:rPr>
          <w:lang w:val="es-ES_tradnl"/>
        </w:rPr>
        <w:t xml:space="preserve">Su país </w:t>
      </w:r>
      <w:r w:rsidRPr="002E4850">
        <w:rPr>
          <w:lang w:val="es-ES_tradnl"/>
        </w:rPr>
        <w:t xml:space="preserve">seguirá colaborando con la </w:t>
      </w:r>
      <w:r w:rsidR="00C0037F" w:rsidRPr="002E4850">
        <w:rPr>
          <w:lang w:val="es-ES_tradnl"/>
        </w:rPr>
        <w:t>OMPI</w:t>
      </w:r>
      <w:r w:rsidRPr="002E4850">
        <w:rPr>
          <w:lang w:val="es-ES_tradnl"/>
        </w:rPr>
        <w:t>, ya que la promoción de la PI a través de la innovación, la creación y la transferencia de tecnología es esencial para el desarrollo del tejido industrial de los países africanos.</w:t>
      </w:r>
      <w:r w:rsidR="004479F3" w:rsidRPr="002E4850">
        <w:rPr>
          <w:lang w:val="es-ES_tradnl"/>
        </w:rPr>
        <w:t xml:space="preserve"> </w:t>
      </w:r>
      <w:r w:rsidRPr="002E4850">
        <w:rPr>
          <w:lang w:val="es-ES_tradnl"/>
        </w:rPr>
        <w:t>Con el telón de fondo del acuerdo de</w:t>
      </w:r>
      <w:r w:rsidR="004479F3" w:rsidRPr="002E4850">
        <w:rPr>
          <w:lang w:val="es-ES_tradnl"/>
        </w:rPr>
        <w:t> 2</w:t>
      </w:r>
      <w:r w:rsidRPr="002E4850">
        <w:rPr>
          <w:lang w:val="es-ES_tradnl"/>
        </w:rPr>
        <w:t xml:space="preserve">021 sobre el establecimiento de un CATI en </w:t>
      </w:r>
      <w:r w:rsidR="00C14914" w:rsidRPr="002E4850">
        <w:rPr>
          <w:lang w:val="es-ES_tradnl"/>
        </w:rPr>
        <w:t xml:space="preserve">el </w:t>
      </w:r>
      <w:r w:rsidRPr="002E4850">
        <w:rPr>
          <w:lang w:val="es-ES_tradnl"/>
        </w:rPr>
        <w:t xml:space="preserve">Gabón, la </w:t>
      </w:r>
      <w:r w:rsidR="00C0037F" w:rsidRPr="002E4850">
        <w:rPr>
          <w:lang w:val="es-ES_tradnl"/>
        </w:rPr>
        <w:t xml:space="preserve">OMPI </w:t>
      </w:r>
      <w:r w:rsidRPr="002E4850">
        <w:rPr>
          <w:lang w:val="es-ES_tradnl"/>
        </w:rPr>
        <w:t>organizó una formación sobre los CATI en</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 xml:space="preserve">Para finalizar, dijo que </w:t>
      </w:r>
      <w:r w:rsidR="00C14914" w:rsidRPr="002E4850">
        <w:rPr>
          <w:lang w:val="es-ES_tradnl"/>
        </w:rPr>
        <w:t>su país</w:t>
      </w:r>
      <w:r w:rsidRPr="002E4850">
        <w:rPr>
          <w:lang w:val="es-ES_tradnl"/>
        </w:rPr>
        <w:t xml:space="preserve"> proseguirá las conversaciones con la </w:t>
      </w:r>
      <w:r w:rsidR="00C0037F" w:rsidRPr="002E4850">
        <w:rPr>
          <w:lang w:val="es-ES_tradnl"/>
        </w:rPr>
        <w:t xml:space="preserve">OMPI </w:t>
      </w:r>
      <w:r w:rsidRPr="002E4850">
        <w:rPr>
          <w:lang w:val="es-ES_tradnl"/>
        </w:rPr>
        <w:t>sobre el apoyo al desarrollo de una estrategia nacional de industrialización y también está colaborando con la Organización Africana de la Propiedad Intelectual (OAPI) para registrar su primera indicación geográfica, la piedra de Mbigou.</w:t>
      </w:r>
    </w:p>
    <w:p w14:paraId="55AD0CA4" w14:textId="2344EAC6" w:rsidR="001F40F6" w:rsidRPr="002E4850" w:rsidRDefault="00873F6E" w:rsidP="00C00A13">
      <w:pPr>
        <w:pStyle w:val="ONUMFS"/>
        <w:spacing w:after="240"/>
        <w:rPr>
          <w:szCs w:val="28"/>
          <w:lang w:val="es-ES_tradnl"/>
        </w:rPr>
      </w:pPr>
      <w:r w:rsidRPr="002E4850">
        <w:rPr>
          <w:lang w:val="es-ES_tradnl"/>
        </w:rPr>
        <w:t>La delegación de Gambia dijo que se adhiere a la declaración formulada por la delegación de Namibia en nombre del Grupo Africano.</w:t>
      </w:r>
      <w:r w:rsidR="004479F3" w:rsidRPr="002E4850">
        <w:rPr>
          <w:lang w:val="es-ES_tradnl"/>
        </w:rPr>
        <w:t xml:space="preserve"> </w:t>
      </w:r>
      <w:r w:rsidRPr="002E4850">
        <w:rPr>
          <w:lang w:val="es-ES_tradnl"/>
        </w:rPr>
        <w:t xml:space="preserve">Dijo que el apoyo de la </w:t>
      </w:r>
      <w:r w:rsidR="00C0037F" w:rsidRPr="002E4850">
        <w:rPr>
          <w:lang w:val="es-ES_tradnl"/>
        </w:rPr>
        <w:t xml:space="preserve">OMPI </w:t>
      </w:r>
      <w:r w:rsidRPr="002E4850">
        <w:rPr>
          <w:lang w:val="es-ES_tradnl"/>
        </w:rPr>
        <w:t>a Gambia ha sido oportuno e impactante.</w:t>
      </w:r>
      <w:r w:rsidR="004479F3" w:rsidRPr="002E4850">
        <w:rPr>
          <w:lang w:val="es-ES_tradnl"/>
        </w:rPr>
        <w:t xml:space="preserve"> </w:t>
      </w:r>
      <w:r w:rsidRPr="002E4850">
        <w:rPr>
          <w:lang w:val="es-ES_tradnl"/>
        </w:rPr>
        <w:t>Este incluye orientación sobre la actualización del IPAS, que es fundamental para mejorar la eficacia y la transparencia de la administración de la PI del país.</w:t>
      </w:r>
      <w:r w:rsidR="004479F3" w:rsidRPr="002E4850">
        <w:rPr>
          <w:lang w:val="es-ES_tradnl"/>
        </w:rPr>
        <w:t xml:space="preserve"> </w:t>
      </w:r>
      <w:r w:rsidRPr="002E4850">
        <w:rPr>
          <w:lang w:val="es-ES_tradnl"/>
        </w:rPr>
        <w:t>Relató que, a principios de</w:t>
      </w:r>
      <w:r w:rsidR="004479F3" w:rsidRPr="002E4850">
        <w:rPr>
          <w:lang w:val="es-ES_tradnl"/>
        </w:rPr>
        <w:t> 2</w:t>
      </w:r>
      <w:r w:rsidRPr="002E4850">
        <w:rPr>
          <w:lang w:val="es-ES_tradnl"/>
        </w:rPr>
        <w:t xml:space="preserve">025, la </w:t>
      </w:r>
      <w:r w:rsidR="00C0037F" w:rsidRPr="002E4850">
        <w:rPr>
          <w:lang w:val="es-ES_tradnl"/>
        </w:rPr>
        <w:t xml:space="preserve">OMPI </w:t>
      </w:r>
      <w:r w:rsidRPr="002E4850">
        <w:rPr>
          <w:lang w:val="es-ES_tradnl"/>
        </w:rPr>
        <w:t>acogió en Gambia un taller sobre patentes, secretos comerciales y el PCT, que enriqueció las habilidades de las partes interesadas nacionales.</w:t>
      </w:r>
      <w:r w:rsidR="004479F3" w:rsidRPr="002E4850">
        <w:rPr>
          <w:lang w:val="es-ES_tradnl"/>
        </w:rPr>
        <w:t xml:space="preserve"> </w:t>
      </w:r>
      <w:r w:rsidRPr="002E4850">
        <w:rPr>
          <w:lang w:val="es-ES_tradnl"/>
        </w:rPr>
        <w:t>También ha ayudado a las autoridades a ultimar el nuevo anteproyecto de ley nacional de PI, que sitúa a Gambia como una jurisdicción de PI más sólida y receptiva.</w:t>
      </w:r>
      <w:r w:rsidR="004479F3" w:rsidRPr="002E4850">
        <w:rPr>
          <w:lang w:val="es-ES_tradnl"/>
        </w:rPr>
        <w:t xml:space="preserve"> </w:t>
      </w:r>
      <w:r w:rsidRPr="002E4850">
        <w:rPr>
          <w:lang w:val="es-ES_tradnl"/>
        </w:rPr>
        <w:t xml:space="preserve">Por último, dijo que Gambia seguirá fomentando la PI como pilar del desarrollo nacional y trabajando con la </w:t>
      </w:r>
      <w:r w:rsidR="00C0037F" w:rsidRPr="002E4850">
        <w:rPr>
          <w:lang w:val="es-ES_tradnl"/>
        </w:rPr>
        <w:t xml:space="preserve">OMPI </w:t>
      </w:r>
      <w:r w:rsidRPr="002E4850">
        <w:rPr>
          <w:lang w:val="es-ES_tradnl"/>
        </w:rPr>
        <w:t>y sus Estados miembros para promover un sistema de PI accesible, dinámico e inclusivo.</w:t>
      </w:r>
    </w:p>
    <w:p w14:paraId="18316FF6" w14:textId="0FA7AEEA" w:rsidR="001345C3" w:rsidRPr="002E4850" w:rsidRDefault="00873F6E" w:rsidP="00C00A13">
      <w:pPr>
        <w:pStyle w:val="ONUMFS"/>
        <w:spacing w:after="240"/>
        <w:rPr>
          <w:lang w:val="es-ES_tradnl"/>
        </w:rPr>
      </w:pPr>
      <w:r w:rsidRPr="002E4850">
        <w:rPr>
          <w:lang w:val="es-ES_tradnl"/>
        </w:rPr>
        <w:lastRenderedPageBreak/>
        <w:t xml:space="preserve">La delegación de Georgia elogió a la </w:t>
      </w:r>
      <w:r w:rsidR="00C0037F" w:rsidRPr="002E4850">
        <w:rPr>
          <w:lang w:val="es-ES_tradnl"/>
        </w:rPr>
        <w:t xml:space="preserve">OMPI </w:t>
      </w:r>
      <w:r w:rsidRPr="002E4850">
        <w:rPr>
          <w:lang w:val="es-ES_tradnl"/>
        </w:rPr>
        <w:t>por ofrecer igualdad de oportunidades a todas las naciones; su apoyo ha desempeñado un papel importante en las reformas de la PI en Georgia.</w:t>
      </w:r>
      <w:r w:rsidR="004479F3" w:rsidRPr="002E4850">
        <w:rPr>
          <w:lang w:val="es-ES_tradnl"/>
        </w:rPr>
        <w:t xml:space="preserve"> </w:t>
      </w:r>
      <w:r w:rsidRPr="002E4850">
        <w:rPr>
          <w:lang w:val="es-ES_tradnl"/>
        </w:rPr>
        <w:t>Relató que, en</w:t>
      </w:r>
      <w:r w:rsidR="004479F3" w:rsidRPr="002E4850">
        <w:rPr>
          <w:lang w:val="es-ES_tradnl"/>
        </w:rPr>
        <w:t> 2</w:t>
      </w:r>
      <w:r w:rsidRPr="002E4850">
        <w:rPr>
          <w:lang w:val="es-ES_tradnl"/>
        </w:rPr>
        <w:t>024,</w:t>
      </w:r>
      <w:r w:rsidR="00D64C21" w:rsidRPr="002E4850">
        <w:rPr>
          <w:lang w:val="es-ES_tradnl"/>
        </w:rPr>
        <w:t xml:space="preserve"> su país</w:t>
      </w:r>
      <w:r w:rsidRPr="002E4850">
        <w:rPr>
          <w:lang w:val="es-ES_tradnl"/>
        </w:rPr>
        <w:t xml:space="preserve"> se adhirió al Tratado de Marrakech y al Acta de Ginebra del Arreglo de Lisboa.</w:t>
      </w:r>
      <w:r w:rsidR="004479F3" w:rsidRPr="002E4850">
        <w:rPr>
          <w:lang w:val="es-ES_tradnl"/>
        </w:rPr>
        <w:t xml:space="preserve"> </w:t>
      </w:r>
      <w:r w:rsidRPr="002E4850">
        <w:rPr>
          <w:lang w:val="es-ES_tradnl"/>
        </w:rPr>
        <w:t xml:space="preserve">Dijo que, en el marco del memorando de cooperación entre el Centro Nacional de PI de Georgia (Sakpatenti), la </w:t>
      </w:r>
      <w:r w:rsidR="00C0037F" w:rsidRPr="002E4850">
        <w:rPr>
          <w:lang w:val="es-ES_tradnl"/>
        </w:rPr>
        <w:t xml:space="preserve">OMPI </w:t>
      </w:r>
      <w:r w:rsidRPr="002E4850">
        <w:rPr>
          <w:lang w:val="es-ES_tradnl"/>
        </w:rPr>
        <w:t>y la Universidad Internacional de Kutaisi, se ha puesto en marcha una maestría internacional sobre la PI, la innovación y el emprendimiento, sin precedentes en la región.</w:t>
      </w:r>
      <w:r w:rsidR="004479F3" w:rsidRPr="002E4850">
        <w:rPr>
          <w:lang w:val="es-ES_tradnl"/>
        </w:rPr>
        <w:t xml:space="preserve"> </w:t>
      </w:r>
      <w:r w:rsidRPr="002E4850">
        <w:rPr>
          <w:lang w:val="es-ES_tradnl"/>
        </w:rPr>
        <w:t>Se está construyendo un nuevo centro de alta tecnología para albergar un centro de educación y formación de Sakpatenti y desarrollar el sistema nacional de innovación.</w:t>
      </w:r>
      <w:r w:rsidR="004479F3" w:rsidRPr="002E4850">
        <w:rPr>
          <w:lang w:val="es-ES_tradnl"/>
        </w:rPr>
        <w:t xml:space="preserve"> </w:t>
      </w:r>
      <w:r w:rsidRPr="002E4850">
        <w:rPr>
          <w:lang w:val="es-ES_tradnl"/>
        </w:rPr>
        <w:t>Sakpatenti ha preparado modificaciones de la ley de derecho de autor y derechos conexos, que afectan a los proveedores de servicios intermediarios, y de la Ley de Diseño, que se encuentran actualmente en el Parlamento georgiano.</w:t>
      </w:r>
      <w:r w:rsidR="004479F3" w:rsidRPr="002E4850">
        <w:rPr>
          <w:lang w:val="es-ES_tradnl"/>
        </w:rPr>
        <w:t xml:space="preserve"> </w:t>
      </w:r>
      <w:r w:rsidRPr="002E4850">
        <w:rPr>
          <w:lang w:val="es-ES_tradnl"/>
        </w:rPr>
        <w:t>Concluyó explicando que han comenzado los trabajos de digitalización del material de archivo y a actualizar el programa informático del sistema electrónico de gestión de casos.</w:t>
      </w:r>
    </w:p>
    <w:p w14:paraId="3180C256" w14:textId="65842040" w:rsidR="001F40F6" w:rsidRPr="002E4850" w:rsidRDefault="00873F6E" w:rsidP="00C00A13">
      <w:pPr>
        <w:pStyle w:val="ONUMFS"/>
        <w:spacing w:after="240"/>
        <w:rPr>
          <w:lang w:val="es-ES_tradnl"/>
        </w:rPr>
      </w:pPr>
      <w:r w:rsidRPr="002E4850">
        <w:rPr>
          <w:lang w:val="es-ES_tradnl"/>
        </w:rPr>
        <w:t xml:space="preserve">La delegación de Alemania hizo suyas las declaraciones efectuadas por las delegaciones del Japón y Dinamarca en nombre del </w:t>
      </w:r>
      <w:r w:rsidR="004479F3" w:rsidRPr="002E4850">
        <w:rPr>
          <w:lang w:val="es-ES_tradnl"/>
        </w:rPr>
        <w:t>Grupo B</w:t>
      </w:r>
      <w:r w:rsidRPr="002E4850">
        <w:rPr>
          <w:lang w:val="es-ES_tradnl"/>
        </w:rPr>
        <w:t xml:space="preserve"> y de la UE y sus Estados miembros, respectivamente, y reiteró su solidaridad con el pueblo de Ucrania.</w:t>
      </w:r>
      <w:r w:rsidR="004479F3" w:rsidRPr="002E4850">
        <w:rPr>
          <w:lang w:val="es-ES_tradnl"/>
        </w:rPr>
        <w:t xml:space="preserve"> </w:t>
      </w:r>
      <w:r w:rsidRPr="002E4850">
        <w:rPr>
          <w:lang w:val="es-ES_tradnl"/>
        </w:rPr>
        <w:t>Afirmó que la PI es un instrumento fundamental para abordar los retos mundiales, como la transformación digital, el cambio climático, la salud mundial y el desarrollo sostenible.</w:t>
      </w:r>
      <w:r w:rsidR="004479F3" w:rsidRPr="002E4850">
        <w:rPr>
          <w:lang w:val="es-ES_tradnl"/>
        </w:rPr>
        <w:t xml:space="preserve"> </w:t>
      </w:r>
      <w:r w:rsidRPr="002E4850">
        <w:rPr>
          <w:lang w:val="es-ES_tradnl"/>
        </w:rPr>
        <w:t xml:space="preserve">Dijo que la </w:t>
      </w:r>
      <w:r w:rsidR="00C0037F" w:rsidRPr="002E4850">
        <w:rPr>
          <w:lang w:val="es-ES_tradnl"/>
        </w:rPr>
        <w:t xml:space="preserve">OMPI </w:t>
      </w:r>
      <w:r w:rsidRPr="002E4850">
        <w:rPr>
          <w:lang w:val="es-ES_tradnl"/>
        </w:rPr>
        <w:t>desempeña un papel destacado en el fomento de una cultura de PI positiva y los Estados miembros tienen la responsabilidad colectiva de garantizar que pueda seguir cumpliendo su mandato fundamental.</w:t>
      </w:r>
      <w:r w:rsidR="004479F3" w:rsidRPr="002E4850">
        <w:rPr>
          <w:lang w:val="es-ES_tradnl"/>
        </w:rPr>
        <w:t xml:space="preserve"> </w:t>
      </w:r>
      <w:r w:rsidRPr="002E4850">
        <w:rPr>
          <w:lang w:val="es-ES_tradnl"/>
        </w:rPr>
        <w:t>Comentó que la continua guerra de agresión no provocada e injustificada emprendida por la Federación de Rusia contra Ucrania ha tenido una repercusión considerable en el ecosistema de la innovación y la creatividad en Ucrania.</w:t>
      </w:r>
      <w:r w:rsidR="004479F3" w:rsidRPr="002E4850">
        <w:rPr>
          <w:lang w:val="es-ES_tradnl"/>
        </w:rPr>
        <w:t xml:space="preserve"> </w:t>
      </w:r>
      <w:r w:rsidRPr="002E4850">
        <w:rPr>
          <w:lang w:val="es-ES_tradnl"/>
        </w:rPr>
        <w:t xml:space="preserve">Por ello, la </w:t>
      </w:r>
      <w:r w:rsidR="00C0037F" w:rsidRPr="002E4850">
        <w:rPr>
          <w:lang w:val="es-ES_tradnl"/>
        </w:rPr>
        <w:t xml:space="preserve">OMPI </w:t>
      </w:r>
      <w:r w:rsidRPr="002E4850">
        <w:rPr>
          <w:lang w:val="es-ES_tradnl"/>
        </w:rPr>
        <w:t>debería ampliar su cooperación técnica con Ucrania.</w:t>
      </w:r>
      <w:r w:rsidR="004479F3" w:rsidRPr="002E4850">
        <w:rPr>
          <w:lang w:val="es-ES_tradnl"/>
        </w:rPr>
        <w:t xml:space="preserve"> </w:t>
      </w:r>
      <w:r w:rsidRPr="002E4850">
        <w:rPr>
          <w:lang w:val="es-ES_tradnl"/>
        </w:rPr>
        <w:t>Opinó que la Organización debe participar en el debate en curso sobre los derechos de PI y contribuir a la aplicación de la Agenda</w:t>
      </w:r>
      <w:r w:rsidR="004479F3" w:rsidRPr="002E4850">
        <w:rPr>
          <w:lang w:val="es-ES_tradnl"/>
        </w:rPr>
        <w:t> 2</w:t>
      </w:r>
      <w:r w:rsidRPr="002E4850">
        <w:rPr>
          <w:lang w:val="es-ES_tradnl"/>
        </w:rPr>
        <w:t>030.</w:t>
      </w:r>
      <w:r w:rsidR="004479F3" w:rsidRPr="002E4850">
        <w:rPr>
          <w:lang w:val="es-ES_tradnl"/>
        </w:rPr>
        <w:t xml:space="preserve"> </w:t>
      </w:r>
      <w:r w:rsidRPr="002E4850">
        <w:rPr>
          <w:lang w:val="es-ES_tradnl"/>
        </w:rPr>
        <w:t>La labor del SCCR en materia de armonización internacional e intercambio de conceptos jurídicos es importante, especialmente en lo que respecta a la IA.</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es el foro ideal para abordar las cuestiones y los conflictos relativos a la IA que surgen entre las partes interesadas y los especialistas en PI, aunque todavía no con vistas a la adopción de instrumentos vinculantes.</w:t>
      </w:r>
      <w:r w:rsidR="004479F3" w:rsidRPr="002E4850">
        <w:rPr>
          <w:lang w:val="es-ES_tradnl"/>
        </w:rPr>
        <w:t xml:space="preserve"> </w:t>
      </w:r>
      <w:r w:rsidRPr="002E4850">
        <w:rPr>
          <w:lang w:val="es-ES_tradnl"/>
        </w:rPr>
        <w:t>Su programa de PI y tecnologías de vanguardia y las sesiones de información sobre IA organizadas por el SCCR son iniciativas que han sido bien recibidas.</w:t>
      </w:r>
      <w:r w:rsidR="004479F3" w:rsidRPr="002E4850">
        <w:rPr>
          <w:lang w:val="es-ES_tradnl"/>
        </w:rPr>
        <w:t xml:space="preserve"> </w:t>
      </w:r>
      <w:r w:rsidRPr="002E4850">
        <w:rPr>
          <w:lang w:val="es-ES_tradnl"/>
        </w:rPr>
        <w:t>Comentó que el proyecto de tratado sobre la protección de los organismos de radiodifusión constituye una buena base para proseguir el debate y convocar una conferencia diplomática.</w:t>
      </w:r>
      <w:r w:rsidR="004479F3" w:rsidRPr="002E4850">
        <w:rPr>
          <w:lang w:val="es-ES_tradnl"/>
        </w:rPr>
        <w:t xml:space="preserve"> </w:t>
      </w:r>
      <w:r w:rsidRPr="002E4850">
        <w:rPr>
          <w:lang w:val="es-ES_tradnl"/>
        </w:rPr>
        <w:t>Dijo que acoge favorablemente la decisión del SCP de continuar abordando las cuestiones de IA.</w:t>
      </w:r>
      <w:r w:rsidR="004479F3" w:rsidRPr="002E4850">
        <w:rPr>
          <w:lang w:val="es-ES_tradnl"/>
        </w:rPr>
        <w:t xml:space="preserve"> </w:t>
      </w:r>
      <w:r w:rsidRPr="002E4850">
        <w:rPr>
          <w:lang w:val="es-ES_tradnl"/>
        </w:rPr>
        <w:t xml:space="preserve">Opinó que la </w:t>
      </w:r>
      <w:r w:rsidR="00C0037F" w:rsidRPr="002E4850">
        <w:rPr>
          <w:lang w:val="es-ES_tradnl"/>
        </w:rPr>
        <w:t xml:space="preserve">OMPI </w:t>
      </w:r>
      <w:r w:rsidRPr="002E4850">
        <w:rPr>
          <w:lang w:val="es-ES_tradnl"/>
        </w:rPr>
        <w:t>tiene que constituir un foro de debate sobre las cuestiones técnicas y jurídicas derivadas de la interfaz entre la IA y la PI.</w:t>
      </w:r>
      <w:r w:rsidR="004479F3" w:rsidRPr="002E4850">
        <w:rPr>
          <w:lang w:val="es-ES_tradnl"/>
        </w:rPr>
        <w:t xml:space="preserve"> </w:t>
      </w:r>
      <w:r w:rsidRPr="002E4850">
        <w:rPr>
          <w:lang w:val="es-ES_tradnl"/>
        </w:rPr>
        <w:t>Hay que seguir trabajando en la calidad de las patentes, incluidos los sistemas de oposición, y en la confidencialidad de las comunicaciones entre clientes y sus asesores de patentes.</w:t>
      </w:r>
      <w:r w:rsidR="004479F3" w:rsidRPr="002E4850">
        <w:rPr>
          <w:lang w:val="es-ES_tradnl"/>
        </w:rPr>
        <w:t xml:space="preserve"> </w:t>
      </w:r>
      <w:r w:rsidRPr="002E4850">
        <w:rPr>
          <w:lang w:val="es-ES_tradnl"/>
        </w:rPr>
        <w:t>La Organización ha realizado una labor encomiable en materia de patentes y salud.</w:t>
      </w:r>
      <w:r w:rsidR="004479F3" w:rsidRPr="002E4850">
        <w:rPr>
          <w:lang w:val="es-ES_tradnl"/>
        </w:rPr>
        <w:t xml:space="preserve"> </w:t>
      </w:r>
      <w:r w:rsidRPr="002E4850">
        <w:rPr>
          <w:lang w:val="es-ES_tradnl"/>
        </w:rPr>
        <w:t>Existe una gran demanda mundial de servicios de buena calidad para innovadores y, por tanto, para ser eficaces, fiables y receptivos, deben estar bien dotados de recursos, tanto tecnológicos como mediante una dotación de personal cualificado.</w:t>
      </w:r>
      <w:r w:rsidR="004479F3" w:rsidRPr="002E4850">
        <w:rPr>
          <w:lang w:val="es-ES_tradnl"/>
        </w:rPr>
        <w:t xml:space="preserve"> </w:t>
      </w:r>
      <w:r w:rsidRPr="002E4850">
        <w:rPr>
          <w:lang w:val="es-ES_tradnl"/>
        </w:rPr>
        <w:t>El sistema del PCT sigue teniendo éxito y los Estados miembros deben aprovecharlo al máximo.</w:t>
      </w:r>
      <w:r w:rsidR="004479F3" w:rsidRPr="002E4850">
        <w:rPr>
          <w:lang w:val="es-ES_tradnl"/>
        </w:rPr>
        <w:t xml:space="preserve"> </w:t>
      </w:r>
      <w:r w:rsidRPr="002E4850">
        <w:rPr>
          <w:lang w:val="es-ES_tradnl"/>
        </w:rPr>
        <w:t>Acogió con satisfacción la propuesta de renovación del mandato del CIG para el bienio</w:t>
      </w:r>
      <w:r w:rsidR="004479F3" w:rsidRPr="002E4850">
        <w:rPr>
          <w:lang w:val="es-ES_tradnl"/>
        </w:rPr>
        <w:t> 2</w:t>
      </w:r>
      <w:r w:rsidRPr="002E4850">
        <w:rPr>
          <w:lang w:val="es-ES_tradnl"/>
        </w:rPr>
        <w:t>026-2027.</w:t>
      </w:r>
      <w:r w:rsidR="004479F3" w:rsidRPr="002E4850">
        <w:rPr>
          <w:lang w:val="es-ES_tradnl"/>
        </w:rPr>
        <w:t xml:space="preserve"> </w:t>
      </w:r>
      <w:r w:rsidRPr="002E4850">
        <w:rPr>
          <w:lang w:val="es-ES_tradnl"/>
        </w:rPr>
        <w:t>Explicó que queda mucho por hacer para llegar a un consenso sobre un instrumento que tenga en cuenta los intereses de los titulares de los conocimientos tradicionales y las expresiones culturales tradicionales, manteniendo al mismo tiempo el funcionamiento del sistema internacional de PI.</w:t>
      </w:r>
      <w:r w:rsidR="004479F3" w:rsidRPr="002E4850">
        <w:rPr>
          <w:lang w:val="es-ES_tradnl"/>
        </w:rPr>
        <w:t xml:space="preserve"> </w:t>
      </w:r>
      <w:r w:rsidRPr="002E4850">
        <w:rPr>
          <w:lang w:val="es-ES_tradnl"/>
        </w:rPr>
        <w:t>Alemania apoya WIPO GREEN y la transferencia voluntaria de tecnologías ecológicas.</w:t>
      </w:r>
      <w:r w:rsidR="004479F3" w:rsidRPr="002E4850">
        <w:rPr>
          <w:lang w:val="es-ES_tradnl"/>
        </w:rPr>
        <w:t xml:space="preserve"> </w:t>
      </w:r>
      <w:r w:rsidRPr="002E4850">
        <w:rPr>
          <w:lang w:val="es-ES_tradnl"/>
        </w:rPr>
        <w:t>Con la celebración de dos conferencias diplomáticas en</w:t>
      </w:r>
      <w:r w:rsidR="004479F3" w:rsidRPr="002E4850">
        <w:rPr>
          <w:lang w:val="es-ES_tradnl"/>
        </w:rPr>
        <w:t> 2</w:t>
      </w:r>
      <w:r w:rsidRPr="002E4850">
        <w:rPr>
          <w:lang w:val="es-ES_tradnl"/>
        </w:rPr>
        <w:t xml:space="preserve">024, la </w:t>
      </w:r>
      <w:r w:rsidR="00C0037F" w:rsidRPr="002E4850">
        <w:rPr>
          <w:lang w:val="es-ES_tradnl"/>
        </w:rPr>
        <w:t xml:space="preserve">OMPI </w:t>
      </w:r>
      <w:r w:rsidRPr="002E4850">
        <w:rPr>
          <w:lang w:val="es-ES_tradnl"/>
        </w:rPr>
        <w:t>ha demostrado que el multilateralismo puede dar resultados.</w:t>
      </w:r>
      <w:r w:rsidR="004479F3" w:rsidRPr="002E4850">
        <w:rPr>
          <w:lang w:val="es-ES_tradnl"/>
        </w:rPr>
        <w:t xml:space="preserve"> </w:t>
      </w:r>
      <w:r w:rsidRPr="002E4850">
        <w:rPr>
          <w:lang w:val="es-ES_tradnl"/>
        </w:rPr>
        <w:t xml:space="preserve">Cree que es fundamental garantizar, mediante la tecnología (incluida la IA cuando proceda) y una dotación de personal adecuada, que la </w:t>
      </w:r>
      <w:r w:rsidR="00C0037F" w:rsidRPr="002E4850">
        <w:rPr>
          <w:lang w:val="es-ES_tradnl"/>
        </w:rPr>
        <w:t xml:space="preserve">OMPI </w:t>
      </w:r>
      <w:r w:rsidRPr="002E4850">
        <w:rPr>
          <w:lang w:val="es-ES_tradnl"/>
        </w:rPr>
        <w:t>pueda seguir prestando servicios eficaces y de buena calidad.</w:t>
      </w:r>
      <w:r w:rsidR="004479F3" w:rsidRPr="002E4850">
        <w:rPr>
          <w:lang w:val="es-ES_tradnl"/>
        </w:rPr>
        <w:t xml:space="preserve"> </w:t>
      </w:r>
      <w:r w:rsidRPr="002E4850">
        <w:rPr>
          <w:lang w:val="es-ES_tradnl"/>
        </w:rPr>
        <w:t>En cuanto al Plan de Acción de Diversidad Geográfica (GDAP), aunque una plantilla diversa es valiosa, las decisiones de contratación deben basarse siempre en los méritos.</w:t>
      </w:r>
      <w:r w:rsidR="004479F3" w:rsidRPr="002E4850">
        <w:rPr>
          <w:lang w:val="es-ES_tradnl"/>
        </w:rPr>
        <w:t xml:space="preserve"> </w:t>
      </w:r>
      <w:r w:rsidRPr="002E4850">
        <w:rPr>
          <w:lang w:val="es-ES_tradnl"/>
        </w:rPr>
        <w:t xml:space="preserve">Dijo que la Oficina Alemana de Patentes y </w:t>
      </w:r>
      <w:r w:rsidRPr="002E4850">
        <w:rPr>
          <w:lang w:val="es-ES_tradnl"/>
        </w:rPr>
        <w:lastRenderedPageBreak/>
        <w:t xml:space="preserve">Marcas (DPMA) ha continuado su fructífera cooperación con la </w:t>
      </w:r>
      <w:r w:rsidR="00C0037F" w:rsidRPr="002E4850">
        <w:rPr>
          <w:lang w:val="es-ES_tradnl"/>
        </w:rPr>
        <w:t>OMPI</w:t>
      </w:r>
      <w:r w:rsidR="00F33FA4" w:rsidRPr="002E4850">
        <w:rPr>
          <w:lang w:val="es-ES_tradnl"/>
        </w:rPr>
        <w:t>,</w:t>
      </w:r>
      <w:r w:rsidRPr="002E4850">
        <w:rPr>
          <w:lang w:val="es-ES_tradnl"/>
        </w:rPr>
        <w:t xml:space="preserve"> otras organizaciones en la esfera de la PI y las oficinas nacionales de PI, particularmente en relación con WIPO Translate, WIPO DAS y el estudio sobre las estrategias de protección entre las empresas emergentes alemanas.</w:t>
      </w:r>
      <w:r w:rsidR="004479F3" w:rsidRPr="002E4850">
        <w:rPr>
          <w:lang w:val="es-ES_tradnl"/>
        </w:rPr>
        <w:t xml:space="preserve"> </w:t>
      </w:r>
      <w:r w:rsidRPr="002E4850">
        <w:rPr>
          <w:lang w:val="es-ES_tradnl"/>
        </w:rPr>
        <w:t>Para concluir, dijo que la DPMA tiene previsto publicar un estudio sobre las estrategias de innovación utilizadas por las jóvenes empresas tecnológicas en Alemania.</w:t>
      </w:r>
      <w:r w:rsidR="004479F3" w:rsidRPr="002E4850">
        <w:rPr>
          <w:lang w:val="es-ES_tradnl"/>
        </w:rPr>
        <w:t xml:space="preserve"> </w:t>
      </w:r>
      <w:r w:rsidRPr="002E4850">
        <w:rPr>
          <w:lang w:val="es-ES_tradnl"/>
        </w:rPr>
        <w:t xml:space="preserve">Los resultados ayudarán a adaptar los servicios de PI a las necesidades de las pymes. </w:t>
      </w:r>
    </w:p>
    <w:p w14:paraId="1447DB80" w14:textId="4A9A32E1" w:rsidR="001345C3" w:rsidRPr="002E4850" w:rsidRDefault="00873F6E" w:rsidP="00C00A13">
      <w:pPr>
        <w:pStyle w:val="ONUMFS"/>
        <w:spacing w:after="240"/>
        <w:rPr>
          <w:lang w:val="es-ES_tradnl"/>
        </w:rPr>
      </w:pPr>
      <w:r w:rsidRPr="002E4850">
        <w:rPr>
          <w:lang w:val="es-ES_tradnl"/>
        </w:rPr>
        <w:t>La delegación de Ghana dijo que suscribe la declaración realizada por la delegación de Namibia en nombre del Grupo Africano y acogió con agrado la adopción del Tratado GRATK y el Tratado de Riad sobre el Derecho de los Diseños</w:t>
      </w:r>
      <w:r w:rsidR="00CE7040" w:rsidRPr="002E4850">
        <w:rPr>
          <w:lang w:val="es-ES_tradnl"/>
        </w:rPr>
        <w:t>.</w:t>
      </w:r>
      <w:r w:rsidRPr="002E4850">
        <w:rPr>
          <w:lang w:val="es-ES_tradnl"/>
        </w:rPr>
        <w:t xml:space="preserve"> Dijo que la PI es fundamental para el crecimiento económico, el avance tecnológico y los logros culturales.</w:t>
      </w:r>
      <w:r w:rsidR="004479F3" w:rsidRPr="002E4850">
        <w:rPr>
          <w:lang w:val="es-ES_tradnl"/>
        </w:rPr>
        <w:t xml:space="preserve"> </w:t>
      </w:r>
      <w:r w:rsidRPr="002E4850">
        <w:rPr>
          <w:lang w:val="es-ES_tradnl"/>
        </w:rPr>
        <w:t>Ghana seguirá invirtiendo en su infraestructura nacional de PI, aumentando la sensibilización pública y fomentando la innovación en todos los sectores.</w:t>
      </w:r>
      <w:r w:rsidR="004479F3" w:rsidRPr="002E4850">
        <w:rPr>
          <w:lang w:val="es-ES_tradnl"/>
        </w:rPr>
        <w:t xml:space="preserve"> </w:t>
      </w:r>
      <w:r w:rsidRPr="002E4850">
        <w:rPr>
          <w:lang w:val="es-ES_tradnl"/>
        </w:rPr>
        <w:t>El Gobierno ha puesto en marcha un programa para enseñar a codificar al menos a un millón de jóvenes ghaneses.</w:t>
      </w:r>
      <w:r w:rsidR="004479F3" w:rsidRPr="002E4850">
        <w:rPr>
          <w:lang w:val="es-ES_tradnl"/>
        </w:rPr>
        <w:t xml:space="preserve"> </w:t>
      </w:r>
      <w:r w:rsidRPr="002E4850">
        <w:rPr>
          <w:lang w:val="es-ES_tradnl"/>
        </w:rPr>
        <w:t>Explicó que, dado que los códigos fuente de los programas informáticos están protegidos por la PI, Ghana está obligada a garantizar unos regímenes de protección de la PI suficientes.</w:t>
      </w:r>
      <w:r w:rsidR="004479F3" w:rsidRPr="002E4850">
        <w:rPr>
          <w:lang w:val="es-ES_tradnl"/>
        </w:rPr>
        <w:t xml:space="preserve"> </w:t>
      </w:r>
      <w:r w:rsidRPr="002E4850">
        <w:rPr>
          <w:lang w:val="es-ES_tradnl"/>
        </w:rPr>
        <w:t xml:space="preserve">Valoró positivamente el apoyo de la </w:t>
      </w:r>
      <w:r w:rsidR="00C0037F" w:rsidRPr="002E4850">
        <w:rPr>
          <w:lang w:val="es-ES_tradnl"/>
        </w:rPr>
        <w:t xml:space="preserve">OMPI </w:t>
      </w:r>
      <w:r w:rsidRPr="002E4850">
        <w:rPr>
          <w:lang w:val="es-ES_tradnl"/>
        </w:rPr>
        <w:t>al programa de codificación.</w:t>
      </w:r>
      <w:r w:rsidR="004479F3" w:rsidRPr="002E4850">
        <w:rPr>
          <w:lang w:val="es-ES_tradnl"/>
        </w:rPr>
        <w:t xml:space="preserve"> </w:t>
      </w:r>
      <w:r w:rsidRPr="002E4850">
        <w:rPr>
          <w:lang w:val="es-ES_tradnl"/>
        </w:rPr>
        <w:t xml:space="preserve">Expresó su deseo de colaborar con la Academia de la </w:t>
      </w:r>
      <w:r w:rsidR="00C0037F" w:rsidRPr="002E4850">
        <w:rPr>
          <w:lang w:val="es-ES_tradnl"/>
        </w:rPr>
        <w:t xml:space="preserve">OMPI </w:t>
      </w:r>
      <w:r w:rsidRPr="002E4850">
        <w:rPr>
          <w:lang w:val="es-ES_tradnl"/>
        </w:rPr>
        <w:t>para organizar una escuela de verano sobre PI.</w:t>
      </w:r>
      <w:r w:rsidR="004479F3" w:rsidRPr="002E4850">
        <w:rPr>
          <w:lang w:val="es-ES_tradnl"/>
        </w:rPr>
        <w:t xml:space="preserve"> </w:t>
      </w:r>
      <w:r w:rsidR="00C0037F" w:rsidRPr="002E4850">
        <w:rPr>
          <w:lang w:val="es-ES_tradnl"/>
        </w:rPr>
        <w:t xml:space="preserve">Comentó que la OMPI </w:t>
      </w:r>
      <w:r w:rsidRPr="002E4850">
        <w:rPr>
          <w:lang w:val="es-ES_tradnl"/>
        </w:rPr>
        <w:t>también ha apoyado actividades de fortalecimiento de capacidades realizadas a escala local, como la formación sobre el PCT en Accra para las oficinas de PI de la subregión o las iniciativas para proteger y promover el patrimonio cultural.</w:t>
      </w:r>
      <w:r w:rsidR="004479F3" w:rsidRPr="002E4850">
        <w:rPr>
          <w:lang w:val="es-ES_tradnl"/>
        </w:rPr>
        <w:t xml:space="preserve"> </w:t>
      </w:r>
      <w:r w:rsidRPr="002E4850">
        <w:rPr>
          <w:lang w:val="es-ES_tradnl"/>
        </w:rPr>
        <w:t>Para concluir, acogió con satisfacción la propuesta del Fondo de Aceleración del Desarrollo como herramienta para potenciar aún más los esfuerzos regionales de fomento de la innovación.</w:t>
      </w:r>
    </w:p>
    <w:p w14:paraId="330C4105" w14:textId="34A09A81" w:rsidR="001345C3" w:rsidRPr="002E4850" w:rsidRDefault="00873F6E" w:rsidP="00C00A13">
      <w:pPr>
        <w:pStyle w:val="ONUMFS"/>
        <w:spacing w:after="240"/>
        <w:rPr>
          <w:lang w:val="es-ES_tradnl"/>
        </w:rPr>
      </w:pPr>
      <w:r w:rsidRPr="002E4850">
        <w:rPr>
          <w:lang w:val="es-ES_tradnl"/>
        </w:rPr>
        <w:t xml:space="preserve">La delegación de Grecia hizo suyas las declaraciones realizadas por las delegaciones del Japón y Dinamarca en nombre del </w:t>
      </w:r>
      <w:r w:rsidR="004479F3" w:rsidRPr="002E4850">
        <w:rPr>
          <w:lang w:val="es-ES_tradnl"/>
        </w:rPr>
        <w:t>Grupo B</w:t>
      </w:r>
      <w:r w:rsidRPr="002E4850">
        <w:rPr>
          <w:lang w:val="es-ES_tradnl"/>
        </w:rPr>
        <w:t xml:space="preserve"> y de la UE y sus Estados miembros, respectivamente.</w:t>
      </w:r>
      <w:r w:rsidR="004479F3" w:rsidRPr="002E4850">
        <w:rPr>
          <w:lang w:val="es-ES_tradnl"/>
        </w:rPr>
        <w:t xml:space="preserve"> </w:t>
      </w:r>
      <w:r w:rsidRPr="002E4850">
        <w:rPr>
          <w:lang w:val="es-ES_tradnl"/>
        </w:rPr>
        <w:t>Acogió con satisfacción la adopción del Tratado GRATK y del Tratado de Riad sobre el Derecho de los Diseños, así como el positivo rendimiento financiero de la Organización.</w:t>
      </w:r>
      <w:r w:rsidR="004479F3" w:rsidRPr="002E4850">
        <w:rPr>
          <w:lang w:val="es-ES_tradnl"/>
        </w:rPr>
        <w:t xml:space="preserve"> </w:t>
      </w:r>
      <w:r w:rsidRPr="002E4850">
        <w:rPr>
          <w:lang w:val="es-ES_tradnl"/>
        </w:rPr>
        <w:t>Reiterando su condena de la guerra que libra la Federación de Rusia contra Ucrania, subrayó la importancia del apoyo de la Organización a Ucrania.</w:t>
      </w:r>
      <w:r w:rsidR="004479F3" w:rsidRPr="002E4850">
        <w:rPr>
          <w:lang w:val="es-ES_tradnl"/>
        </w:rPr>
        <w:t xml:space="preserve"> </w:t>
      </w:r>
      <w:r w:rsidRPr="002E4850">
        <w:rPr>
          <w:lang w:val="es-ES_tradnl"/>
        </w:rPr>
        <w:t>Explicó que Grecia ha desarrollado una red neuronal de IA para facilitar la gestión de las solicitudes de patente y acelerar el proceso de búsqueda de patentes.</w:t>
      </w:r>
      <w:r w:rsidR="004479F3" w:rsidRPr="002E4850">
        <w:rPr>
          <w:lang w:val="es-ES_tradnl"/>
        </w:rPr>
        <w:t xml:space="preserve"> </w:t>
      </w:r>
      <w:r w:rsidRPr="002E4850">
        <w:rPr>
          <w:lang w:val="es-ES_tradnl"/>
        </w:rPr>
        <w:t>Las solicitudes de patente y de protección de diseños en Grecia han disminuido recientemente, aunque ha aumentado el número de solicitudes de registro de marcas.</w:t>
      </w:r>
      <w:r w:rsidR="004479F3" w:rsidRPr="002E4850">
        <w:rPr>
          <w:lang w:val="es-ES_tradnl"/>
        </w:rPr>
        <w:t xml:space="preserve"> </w:t>
      </w:r>
      <w:r w:rsidRPr="002E4850">
        <w:rPr>
          <w:lang w:val="es-ES_tradnl"/>
        </w:rPr>
        <w:t>Se ha puesto en marcha una agencia de innovación para vincular la investigación con la producción, facilitar la inversión en empresas innovadoras y mejorar el rendimiento del país en materia de innovación.</w:t>
      </w:r>
      <w:r w:rsidR="004479F3" w:rsidRPr="002E4850">
        <w:rPr>
          <w:lang w:val="es-ES_tradnl"/>
        </w:rPr>
        <w:t xml:space="preserve"> </w:t>
      </w:r>
      <w:r w:rsidRPr="002E4850">
        <w:rPr>
          <w:lang w:val="es-ES_tradnl"/>
        </w:rPr>
        <w:t>Se han puesto a disposición del público nuevos servicios, como la validación y la libertad de búsqueda.</w:t>
      </w:r>
      <w:r w:rsidR="004479F3" w:rsidRPr="002E4850">
        <w:rPr>
          <w:lang w:val="es-ES_tradnl"/>
        </w:rPr>
        <w:t xml:space="preserve"> </w:t>
      </w:r>
      <w:r w:rsidRPr="002E4850">
        <w:rPr>
          <w:lang w:val="es-ES_tradnl"/>
        </w:rPr>
        <w:t>Diversas actividades y programas educativos han contribuido a sensibilizar sobre la importancia de los derechos de PI y su observancia.</w:t>
      </w:r>
      <w:r w:rsidR="004479F3" w:rsidRPr="002E4850">
        <w:rPr>
          <w:lang w:val="es-ES_tradnl"/>
        </w:rPr>
        <w:t xml:space="preserve"> </w:t>
      </w:r>
      <w:r w:rsidRPr="002E4850">
        <w:rPr>
          <w:lang w:val="es-ES_tradnl"/>
        </w:rPr>
        <w:t>Por último, se va a crear un sistema nacional de indicaciones geográficas de productos artesanales e industriales para apoyar el atractivo de los productos locales.</w:t>
      </w:r>
      <w:r w:rsidR="004479F3" w:rsidRPr="002E4850">
        <w:rPr>
          <w:lang w:val="es-ES_tradnl"/>
        </w:rPr>
        <w:t xml:space="preserve"> </w:t>
      </w:r>
      <w:r w:rsidRPr="002E4850">
        <w:rPr>
          <w:lang w:val="es-ES_tradnl"/>
        </w:rPr>
        <w:t>Contó que la Organización Helénica de Derecho de Autor (HCO por sus siglas en inglés), que acaba de celebrar su trigésimo aniversario con una conferencia internacional, ha puesto en marcha proyectos para mejorar la protección de los titulares de derecho de autor y derechos conexos.</w:t>
      </w:r>
      <w:r w:rsidR="004479F3" w:rsidRPr="002E4850">
        <w:rPr>
          <w:lang w:val="es-ES_tradnl"/>
        </w:rPr>
        <w:t xml:space="preserve"> </w:t>
      </w:r>
      <w:r w:rsidRPr="002E4850">
        <w:rPr>
          <w:lang w:val="es-ES_tradnl"/>
        </w:rPr>
        <w:t>También ha llevado a cabo campañas de sensibilización y programas de formación a través de memorandos de entendimiento con universidades y acuerdos de cooperación con instituciones de investigación y culturales y con la Academia Nacional de Judicatura.</w:t>
      </w:r>
      <w:r w:rsidR="004479F3" w:rsidRPr="002E4850">
        <w:rPr>
          <w:lang w:val="es-ES_tradnl"/>
        </w:rPr>
        <w:t xml:space="preserve"> </w:t>
      </w:r>
      <w:r w:rsidRPr="002E4850">
        <w:rPr>
          <w:lang w:val="es-ES_tradnl"/>
        </w:rPr>
        <w:t>El Comité Administrativo de Lucha contra la Piratería en Línea ha seguido ocupándose de las infracciones en línea y ha emitido</w:t>
      </w:r>
      <w:r w:rsidR="004479F3" w:rsidRPr="002E4850">
        <w:rPr>
          <w:lang w:val="es-ES_tradnl"/>
        </w:rPr>
        <w:t> 3</w:t>
      </w:r>
      <w:r w:rsidRPr="002E4850">
        <w:rPr>
          <w:lang w:val="es-ES_tradnl"/>
        </w:rPr>
        <w:t>70 decisiones de bloqueo del acceso a múltiples proveedores de servicios de Internet y nombres de dominio.</w:t>
      </w:r>
      <w:r w:rsidR="004479F3" w:rsidRPr="002E4850">
        <w:rPr>
          <w:lang w:val="es-ES_tradnl"/>
        </w:rPr>
        <w:t xml:space="preserve"> </w:t>
      </w:r>
      <w:r w:rsidRPr="002E4850">
        <w:rPr>
          <w:lang w:val="es-ES_tradnl"/>
        </w:rPr>
        <w:t>La HCO participa en la red de entidades administrativas, establecida a raíz de la Recomendación sobre la lucha contra la piratería en línea de deportes y otros eventos en directo, y contribuye a WIPO ALERT.</w:t>
      </w:r>
      <w:r w:rsidR="004479F3" w:rsidRPr="002E4850">
        <w:rPr>
          <w:lang w:val="es-ES_tradnl"/>
        </w:rPr>
        <w:t xml:space="preserve"> </w:t>
      </w:r>
      <w:r w:rsidRPr="002E4850">
        <w:rPr>
          <w:lang w:val="es-ES_tradnl"/>
        </w:rPr>
        <w:t>Por último, dijo que la HCO ha redactado modificaciones legislativas para simplificar el procedimiento de notificación para el funcionamiento legal de los organismos de gestión colectiva (OGC) y hacer frente a las infracciones del derecho de autor y derechos conexos de forma más eficaz.</w:t>
      </w:r>
    </w:p>
    <w:p w14:paraId="11CAAF54" w14:textId="6C22F9EF" w:rsidR="001345C3" w:rsidRPr="002E4850" w:rsidRDefault="00873F6E" w:rsidP="00C00A13">
      <w:pPr>
        <w:pStyle w:val="ONUMFS"/>
        <w:spacing w:after="240"/>
        <w:rPr>
          <w:lang w:val="es-ES_tradnl"/>
        </w:rPr>
      </w:pPr>
      <w:r w:rsidRPr="002E4850">
        <w:rPr>
          <w:lang w:val="es-ES_tradnl"/>
        </w:rPr>
        <w:lastRenderedPageBreak/>
        <w:t>La delegación de Granada dijo que, en consonancia con su plan de trabajo para</w:t>
      </w:r>
      <w:r w:rsidR="004479F3" w:rsidRPr="002E4850">
        <w:rPr>
          <w:lang w:val="es-ES_tradnl"/>
        </w:rPr>
        <w:t> 2</w:t>
      </w:r>
      <w:r w:rsidRPr="002E4850">
        <w:rPr>
          <w:lang w:val="es-ES_tradnl"/>
        </w:rPr>
        <w:t xml:space="preserve">025 y junto con la División de Asuntos Jurídicos del Sistema de Madrid de la </w:t>
      </w:r>
      <w:r w:rsidR="00C0037F" w:rsidRPr="002E4850">
        <w:rPr>
          <w:lang w:val="es-ES_tradnl"/>
        </w:rPr>
        <w:t>OMPI</w:t>
      </w:r>
      <w:r w:rsidR="00F33FA4" w:rsidRPr="002E4850">
        <w:rPr>
          <w:lang w:val="es-ES_tradnl"/>
        </w:rPr>
        <w:t>,</w:t>
      </w:r>
      <w:r w:rsidRPr="002E4850">
        <w:rPr>
          <w:lang w:val="es-ES_tradnl"/>
        </w:rPr>
        <w:t xml:space="preserve"> ha acogido una misión para evaluar su preparación para aplicar el Protocolo de Madrid.</w:t>
      </w:r>
      <w:r w:rsidR="004479F3" w:rsidRPr="002E4850">
        <w:rPr>
          <w:lang w:val="es-ES_tradnl"/>
        </w:rPr>
        <w:t xml:space="preserve"> </w:t>
      </w:r>
      <w:r w:rsidRPr="002E4850">
        <w:rPr>
          <w:lang w:val="es-ES_tradnl"/>
        </w:rPr>
        <w:t>Explicó que, tras el éxito de las consultas con las partes interesadas, se ha elaborado una política relativa al Protocolo de Madrid, que el Gabinete considerará para su adopción en breve.</w:t>
      </w:r>
      <w:r w:rsidR="004479F3" w:rsidRPr="002E4850">
        <w:rPr>
          <w:lang w:val="es-ES_tradnl"/>
        </w:rPr>
        <w:t xml:space="preserve"> </w:t>
      </w:r>
      <w:r w:rsidRPr="002E4850">
        <w:rPr>
          <w:lang w:val="es-ES_tradnl"/>
        </w:rPr>
        <w:t>En</w:t>
      </w:r>
      <w:r w:rsidR="004479F3" w:rsidRPr="002E4850">
        <w:rPr>
          <w:lang w:val="es-ES_tradnl"/>
        </w:rPr>
        <w:t> 2</w:t>
      </w:r>
      <w:r w:rsidRPr="002E4850">
        <w:rPr>
          <w:lang w:val="es-ES_tradnl"/>
        </w:rPr>
        <w:t>024, Granada puso en práctica con éxito IPAS</w:t>
      </w:r>
      <w:r w:rsidR="004479F3" w:rsidRPr="002E4850">
        <w:rPr>
          <w:lang w:val="es-ES_tradnl"/>
        </w:rPr>
        <w:t> 4</w:t>
      </w:r>
      <w:r w:rsidRPr="002E4850">
        <w:rPr>
          <w:lang w:val="es-ES_tradnl"/>
        </w:rPr>
        <w:t>.0 e IPAS Cloud, avanzando significativamente en la digitalización de sus registros de propiedad industrial.</w:t>
      </w:r>
      <w:r w:rsidR="004479F3" w:rsidRPr="002E4850">
        <w:rPr>
          <w:lang w:val="es-ES_tradnl"/>
        </w:rPr>
        <w:t xml:space="preserve"> </w:t>
      </w:r>
      <w:r w:rsidRPr="002E4850">
        <w:rPr>
          <w:lang w:val="es-ES_tradnl"/>
        </w:rPr>
        <w:t>Ese proceso, desarrollado con el apoyo de la Comunidad del Caribe, concluirá en</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Expresó su deseo de desarrollar el marco jurídico y reglamentario de un sistema de indicaciones geográficas.</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ha apoyado la primera fase de la comercialización del cacao, la nuez moscada y el ron granadinos.</w:t>
      </w:r>
      <w:r w:rsidR="004479F3" w:rsidRPr="002E4850">
        <w:rPr>
          <w:lang w:val="es-ES_tradnl"/>
        </w:rPr>
        <w:t xml:space="preserve"> </w:t>
      </w:r>
      <w:r w:rsidRPr="002E4850">
        <w:rPr>
          <w:lang w:val="es-ES_tradnl"/>
        </w:rPr>
        <w:t>Dijo que en Granada se sigue celebrando el nombramiento de V</w:t>
      </w:r>
      <w:r w:rsidR="004479F3" w:rsidRPr="002E4850">
        <w:rPr>
          <w:lang w:val="es-ES_tradnl"/>
        </w:rPr>
        <w:t>’</w:t>
      </w:r>
      <w:r w:rsidRPr="002E4850">
        <w:rPr>
          <w:lang w:val="es-ES_tradnl"/>
        </w:rPr>
        <w:t>ghn, artista de soca, como primer joven embajador de la Organización para la música y primer joven embajador para la PI del Caribe.</w:t>
      </w:r>
      <w:r w:rsidR="004479F3" w:rsidRPr="002E4850">
        <w:rPr>
          <w:lang w:val="es-ES_tradnl"/>
        </w:rPr>
        <w:t xml:space="preserve"> </w:t>
      </w:r>
      <w:r w:rsidRPr="002E4850">
        <w:rPr>
          <w:lang w:val="es-ES_tradnl"/>
        </w:rPr>
        <w:t>Su nombramiento ha aumentado la visibilidad de la música granadina a escala internacional y ha renovado la sensibilización sobre la PI y su importancia para los granadinos de a pie.</w:t>
      </w:r>
      <w:r w:rsidR="004479F3" w:rsidRPr="002E4850">
        <w:rPr>
          <w:lang w:val="es-ES_tradnl"/>
        </w:rPr>
        <w:t xml:space="preserve"> </w:t>
      </w:r>
      <w:r w:rsidRPr="002E4850">
        <w:rPr>
          <w:lang w:val="es-ES_tradnl"/>
        </w:rPr>
        <w:t>Por último, dijo que Granada ha organizado un acto en las actuales Asambleas para conmemorar los</w:t>
      </w:r>
      <w:r w:rsidR="004479F3" w:rsidRPr="002E4850">
        <w:rPr>
          <w:lang w:val="es-ES_tradnl"/>
        </w:rPr>
        <w:t> 5</w:t>
      </w:r>
      <w:r w:rsidRPr="002E4850">
        <w:rPr>
          <w:lang w:val="es-ES_tradnl"/>
        </w:rPr>
        <w:t>0 años de independencia nacional.</w:t>
      </w:r>
    </w:p>
    <w:p w14:paraId="3F9A6528" w14:textId="27388F4F" w:rsidR="001345C3" w:rsidRPr="002E4850" w:rsidRDefault="00873F6E" w:rsidP="00C00A13">
      <w:pPr>
        <w:pStyle w:val="ONUMFS"/>
        <w:spacing w:after="240"/>
        <w:rPr>
          <w:lang w:val="es-ES_tradnl"/>
        </w:rPr>
      </w:pPr>
      <w:r w:rsidRPr="002E4850">
        <w:rPr>
          <w:lang w:val="es-ES_tradnl"/>
        </w:rPr>
        <w:t xml:space="preserve"> La delegación</w:t>
      </w:r>
      <w:r w:rsidR="004479F3" w:rsidRPr="002E4850">
        <w:rPr>
          <w:lang w:val="es-ES_tradnl"/>
        </w:rPr>
        <w:t xml:space="preserve"> de El Salvador</w:t>
      </w:r>
      <w:r w:rsidRPr="002E4850">
        <w:rPr>
          <w:lang w:val="es-ES_tradnl"/>
        </w:rPr>
        <w:t xml:space="preserve"> dijo que suscribe las declaraciones efectuadas por la delegaciones del Ecuador en nombre del GRULAC y por la delegación de Guatemala en calidad de Secretaría pro tempore del Foro de Ministros encargados de temas de Propiedad Intelectual de Centroamérica y la República Dominicana.</w:t>
      </w:r>
      <w:r w:rsidR="004479F3" w:rsidRPr="002E4850">
        <w:rPr>
          <w:lang w:val="es-ES_tradnl"/>
        </w:rPr>
        <w:t xml:space="preserve"> </w:t>
      </w:r>
      <w:r w:rsidRPr="002E4850">
        <w:rPr>
          <w:lang w:val="es-ES_tradnl"/>
        </w:rPr>
        <w:t xml:space="preserve">Declaró que el compromiso de la </w:t>
      </w:r>
      <w:r w:rsidR="00C0037F" w:rsidRPr="002E4850">
        <w:rPr>
          <w:lang w:val="es-ES_tradnl"/>
        </w:rPr>
        <w:t xml:space="preserve">OMPI </w:t>
      </w:r>
      <w:r w:rsidRPr="002E4850">
        <w:rPr>
          <w:lang w:val="es-ES_tradnl"/>
        </w:rPr>
        <w:t>con la cooperación internacional inclusiva ha permitido a los países en desarrollo acceder a herramientas eficaces de fortalecimiento de capacidades en materia de PI.</w:t>
      </w:r>
      <w:r w:rsidR="004479F3" w:rsidRPr="002E4850">
        <w:rPr>
          <w:lang w:val="es-ES_tradnl"/>
        </w:rPr>
        <w:t xml:space="preserve"> </w:t>
      </w:r>
      <w:r w:rsidRPr="002E4850">
        <w:rPr>
          <w:lang w:val="es-ES_tradnl"/>
        </w:rPr>
        <w:t xml:space="preserve">La asistencia técnica, los programas de formación y los foros de debate de la </w:t>
      </w:r>
      <w:r w:rsidR="00C0037F" w:rsidRPr="002E4850">
        <w:rPr>
          <w:lang w:val="es-ES_tradnl"/>
        </w:rPr>
        <w:t xml:space="preserve">OMPI </w:t>
      </w:r>
      <w:r w:rsidRPr="002E4850">
        <w:rPr>
          <w:lang w:val="es-ES_tradnl"/>
        </w:rPr>
        <w:t>han sido vitales para</w:t>
      </w:r>
      <w:r w:rsidR="00D64C21" w:rsidRPr="002E4850">
        <w:rPr>
          <w:lang w:val="es-ES_tradnl"/>
        </w:rPr>
        <w:t xml:space="preserve"> su país</w:t>
      </w:r>
      <w:r w:rsidRPr="002E4850">
        <w:rPr>
          <w:lang w:val="es-ES_tradnl"/>
        </w:rPr>
        <w:t>.</w:t>
      </w:r>
      <w:r w:rsidR="004479F3" w:rsidRPr="002E4850">
        <w:rPr>
          <w:lang w:val="es-ES_tradnl"/>
        </w:rPr>
        <w:t xml:space="preserve"> </w:t>
      </w:r>
      <w:r w:rsidRPr="002E4850">
        <w:rPr>
          <w:lang w:val="es-ES_tradnl"/>
        </w:rPr>
        <w:t>Ese apoyo ha ayudado a Guatemala a avanzar en el desarrollo de un sistema de PI más dinámico y accesible, adaptado a las prioridades nacionales.</w:t>
      </w:r>
      <w:r w:rsidR="004479F3" w:rsidRPr="002E4850">
        <w:rPr>
          <w:lang w:val="es-ES_tradnl"/>
        </w:rPr>
        <w:t xml:space="preserve"> </w:t>
      </w:r>
      <w:r w:rsidRPr="002E4850">
        <w:rPr>
          <w:lang w:val="es-ES_tradnl"/>
        </w:rPr>
        <w:t>Explicó que la PI desempeña un papel estratégico en las industrias creativas, generando empleo e ingresos.</w:t>
      </w:r>
      <w:r w:rsidR="004479F3" w:rsidRPr="002E4850">
        <w:rPr>
          <w:lang w:val="es-ES_tradnl"/>
        </w:rPr>
        <w:t xml:space="preserve"> </w:t>
      </w:r>
      <w:r w:rsidRPr="002E4850">
        <w:rPr>
          <w:lang w:val="es-ES_tradnl"/>
        </w:rPr>
        <w:t>Estas industrias son una poderosa expresión de la identidad y la diversidad cultural guatemaltecas.</w:t>
      </w:r>
      <w:r w:rsidR="004479F3" w:rsidRPr="002E4850">
        <w:rPr>
          <w:lang w:val="es-ES_tradnl"/>
        </w:rPr>
        <w:t xml:space="preserve"> </w:t>
      </w:r>
      <w:r w:rsidRPr="002E4850">
        <w:rPr>
          <w:lang w:val="es-ES_tradnl"/>
        </w:rPr>
        <w:t>Casos como el de Isabella Springmühl, Yahaira Tubac, la miel de la eterna primavera o el lanzamiento del satélite Quetzal</w:t>
      </w:r>
      <w:r w:rsidR="004479F3" w:rsidRPr="002E4850">
        <w:rPr>
          <w:lang w:val="es-ES_tradnl"/>
        </w:rPr>
        <w:t> 1</w:t>
      </w:r>
      <w:r w:rsidRPr="002E4850">
        <w:rPr>
          <w:lang w:val="es-ES_tradnl"/>
        </w:rPr>
        <w:t xml:space="preserve"> muestran cómo el talento guatemalteco va de la mano con la PI.</w:t>
      </w:r>
      <w:r w:rsidR="004479F3" w:rsidRPr="002E4850">
        <w:rPr>
          <w:lang w:val="es-ES_tradnl"/>
        </w:rPr>
        <w:t xml:space="preserve"> </w:t>
      </w:r>
      <w:r w:rsidRPr="002E4850">
        <w:rPr>
          <w:lang w:val="es-ES_tradnl"/>
        </w:rPr>
        <w:t xml:space="preserve">Guatemala ha comenzado a actualizar su estrategia nacional de PI con el apoyo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La estrategia proporcionará orientación para una formulación de políticas coordinada, promoverá el uso estratégico de los derechos de PI en diversos sectores y hará más accesibles los sistemas de PI a empresarios, artistas, investigadores, mujeres, jóvenes y comunidades indígenas.</w:t>
      </w:r>
      <w:r w:rsidR="004479F3" w:rsidRPr="002E4850">
        <w:rPr>
          <w:lang w:val="es-ES_tradnl"/>
        </w:rPr>
        <w:t xml:space="preserve"> </w:t>
      </w:r>
      <w:r w:rsidRPr="002E4850">
        <w:rPr>
          <w:lang w:val="es-ES_tradnl"/>
        </w:rPr>
        <w:t>Concluyó explicando que el objetivo general es garantizar que el ecosistema de PI sea moderno, inclusivo y accesible, y que incentive la innovación, proteja la creatividad y facilite la entrada de Guatemala en la economía del conocimiento.</w:t>
      </w:r>
    </w:p>
    <w:p w14:paraId="212772F8" w14:textId="36A7FF81" w:rsidR="001345C3" w:rsidRPr="002E4850" w:rsidRDefault="00873F6E" w:rsidP="00C00A13">
      <w:pPr>
        <w:pStyle w:val="ONUMFS"/>
        <w:spacing w:after="240"/>
        <w:rPr>
          <w:lang w:val="es-ES_tradnl"/>
        </w:rPr>
      </w:pPr>
      <w:r w:rsidRPr="002E4850">
        <w:rPr>
          <w:lang w:val="es-ES_tradnl"/>
        </w:rPr>
        <w:t>La delegación de Guinea hizo suyas las declaraciones efectuadas por las delegaciones de Namibia y Nepal en nombre del Grupo Africano y del Grupo de los PMA, respectivamente.</w:t>
      </w:r>
      <w:r w:rsidR="004479F3" w:rsidRPr="002E4850">
        <w:rPr>
          <w:lang w:val="es-ES_tradnl"/>
        </w:rPr>
        <w:t xml:space="preserve"> </w:t>
      </w:r>
      <w:r w:rsidRPr="002E4850">
        <w:rPr>
          <w:lang w:val="es-ES_tradnl"/>
        </w:rPr>
        <w:t xml:space="preserve">Afirmó que, con la cooperación de la </w:t>
      </w:r>
      <w:r w:rsidR="00C0037F" w:rsidRPr="002E4850">
        <w:rPr>
          <w:lang w:val="es-ES_tradnl"/>
        </w:rPr>
        <w:t>OMPI</w:t>
      </w:r>
      <w:r w:rsidR="00F33FA4" w:rsidRPr="002E4850">
        <w:rPr>
          <w:lang w:val="es-ES_tradnl"/>
        </w:rPr>
        <w:t>,</w:t>
      </w:r>
      <w:r w:rsidRPr="002E4850">
        <w:rPr>
          <w:lang w:val="es-ES_tradnl"/>
        </w:rPr>
        <w:t xml:space="preserve"> se han tomado medidas para desarrollar la PI en Guinea.</w:t>
      </w:r>
      <w:r w:rsidR="004479F3" w:rsidRPr="002E4850">
        <w:rPr>
          <w:lang w:val="es-ES_tradnl"/>
        </w:rPr>
        <w:t xml:space="preserve"> </w:t>
      </w:r>
      <w:r w:rsidRPr="002E4850">
        <w:rPr>
          <w:lang w:val="es-ES_tradnl"/>
        </w:rPr>
        <w:t>Explicó que, en marzo de</w:t>
      </w:r>
      <w:r w:rsidR="004479F3" w:rsidRPr="002E4850">
        <w:rPr>
          <w:lang w:val="es-ES_tradnl"/>
        </w:rPr>
        <w:t> 2</w:t>
      </w:r>
      <w:r w:rsidRPr="002E4850">
        <w:rPr>
          <w:lang w:val="es-ES_tradnl"/>
        </w:rPr>
        <w:t>025, se firmó un acuerdo tripartito entre varias instituciones de Guinea para acelerar la sensibilización de los empresarios en materia de PI.</w:t>
      </w:r>
      <w:r w:rsidR="004479F3" w:rsidRPr="002E4850">
        <w:rPr>
          <w:lang w:val="es-ES_tradnl"/>
        </w:rPr>
        <w:t xml:space="preserve"> </w:t>
      </w:r>
      <w:r w:rsidRPr="002E4850">
        <w:rPr>
          <w:lang w:val="es-ES_tradnl"/>
        </w:rPr>
        <w:t xml:space="preserve">Guinea solicitó apoyo a la </w:t>
      </w:r>
      <w:r w:rsidR="00C0037F" w:rsidRPr="002E4850">
        <w:rPr>
          <w:lang w:val="es-ES_tradnl"/>
        </w:rPr>
        <w:t xml:space="preserve">OMPI </w:t>
      </w:r>
      <w:r w:rsidRPr="002E4850">
        <w:rPr>
          <w:lang w:val="es-ES_tradnl"/>
        </w:rPr>
        <w:t>para aprovechar los documentos de patentes con el fin de promover la creación de pymes y microempresas innovadoras, aplicando su estrategia nacional de PI, fortaleciendo su capacidad de transferencia de tecnología e incorporando la PI en el plan de estudios nacional.</w:t>
      </w:r>
      <w:r w:rsidR="004479F3" w:rsidRPr="002E4850">
        <w:rPr>
          <w:lang w:val="es-ES_tradnl"/>
        </w:rPr>
        <w:t xml:space="preserve"> </w:t>
      </w:r>
      <w:r w:rsidRPr="002E4850">
        <w:rPr>
          <w:lang w:val="es-ES_tradnl"/>
        </w:rPr>
        <w:t>Concluyó diciendo que también agradecería recibir ayuda para su adhesión al Tratado de Marrakech, el Tratado de Riad sobre el Derecho de los Diseños, el Tratado GRATK y el Arreglo de Lisboa.</w:t>
      </w:r>
    </w:p>
    <w:p w14:paraId="0466375A" w14:textId="20AEA5F4" w:rsidR="009670A1" w:rsidRPr="002E4850" w:rsidRDefault="00873F6E" w:rsidP="00C00A13">
      <w:pPr>
        <w:pStyle w:val="ONUMFS"/>
        <w:spacing w:after="240"/>
        <w:rPr>
          <w:lang w:val="es-ES_tradnl"/>
        </w:rPr>
      </w:pPr>
      <w:r w:rsidRPr="002E4850">
        <w:rPr>
          <w:lang w:val="es-ES_tradnl"/>
        </w:rPr>
        <w:t>La delegación de Guinea-Bissau dijo que suscribe las declaraciones formuladas por las delegaciones de Namibia y Nepal en nombre del Grupo Africano y el Grupo de los PMA, respectivamente.</w:t>
      </w:r>
      <w:r w:rsidR="004479F3" w:rsidRPr="002E4850">
        <w:rPr>
          <w:lang w:val="es-ES_tradnl"/>
        </w:rPr>
        <w:t xml:space="preserve"> </w:t>
      </w:r>
      <w:r w:rsidRPr="002E4850">
        <w:rPr>
          <w:lang w:val="es-ES_tradnl"/>
        </w:rPr>
        <w:t>Señaló que el seminario nacional celebrado en junio de</w:t>
      </w:r>
      <w:r w:rsidR="004479F3" w:rsidRPr="002E4850">
        <w:rPr>
          <w:lang w:val="es-ES_tradnl"/>
        </w:rPr>
        <w:t> 2</w:t>
      </w:r>
      <w:r w:rsidRPr="002E4850">
        <w:rPr>
          <w:lang w:val="es-ES_tradnl"/>
        </w:rPr>
        <w:t xml:space="preserve">025 sobre el establecimiento de los CATI y su desarrollo, al que han seguido sesiones de formación para </w:t>
      </w:r>
      <w:r w:rsidRPr="002E4850">
        <w:rPr>
          <w:lang w:val="es-ES_tradnl"/>
        </w:rPr>
        <w:lastRenderedPageBreak/>
        <w:t>formadores, ha gozado de una buena acogida en Guinea-Bissau.</w:t>
      </w:r>
      <w:r w:rsidR="004479F3" w:rsidRPr="002E4850">
        <w:rPr>
          <w:lang w:val="es-ES_tradnl"/>
        </w:rPr>
        <w:t xml:space="preserve"> </w:t>
      </w:r>
      <w:r w:rsidRPr="002E4850">
        <w:rPr>
          <w:lang w:val="es-ES_tradnl"/>
        </w:rPr>
        <w:t>Las instituciones de investigación, las universidades, las escuelas de formación y las asociaciones de promoción de la innovación del país opinan que estos actos contribuyen al desarrollo de sus actividades, como la facilitación del acceso a bases de datos especializadas y la formación técnica sobre patentes.</w:t>
      </w:r>
      <w:r w:rsidR="004479F3" w:rsidRPr="002E4850">
        <w:rPr>
          <w:lang w:val="es-ES_tradnl"/>
        </w:rPr>
        <w:t xml:space="preserve"> </w:t>
      </w:r>
      <w:r w:rsidRPr="002E4850">
        <w:rPr>
          <w:lang w:val="es-ES_tradnl"/>
        </w:rPr>
        <w:t>Concluyó indicando que, recientemente, los tejidos panu di pinti tradicionales del país han sido registrados como diseños y modelos industriales en la OAPI.</w:t>
      </w:r>
    </w:p>
    <w:p w14:paraId="4A6F5D0B" w14:textId="0F315AF3" w:rsidR="005C005B" w:rsidRPr="002E4850" w:rsidRDefault="00873F6E" w:rsidP="00C00A13">
      <w:pPr>
        <w:pStyle w:val="ONUMFS"/>
        <w:spacing w:after="240"/>
        <w:rPr>
          <w:lang w:val="es-ES_tradnl"/>
        </w:rPr>
      </w:pPr>
      <w:r w:rsidRPr="002E4850">
        <w:rPr>
          <w:lang w:val="es-ES_tradnl"/>
        </w:rPr>
        <w:t>La delegación de la Santa Sede dijo que los sistemas de PI equilibrados y eficaces de la Organización han estimulado la innovación y la creatividad, han facilitado el intercambio de conocimientos y experiencia técnica entre los países y dentro de ellos, y han contribuido a la consecución de modelos de desarrollo sostenible.</w:t>
      </w:r>
      <w:r w:rsidR="004479F3" w:rsidRPr="002E4850">
        <w:rPr>
          <w:lang w:val="es-ES_tradnl"/>
        </w:rPr>
        <w:t xml:space="preserve"> </w:t>
      </w:r>
      <w:r w:rsidRPr="002E4850">
        <w:rPr>
          <w:lang w:val="es-ES_tradnl"/>
        </w:rPr>
        <w:t xml:space="preserve">Dijo que la fiabilidad y resiliencia de los registros de la </w:t>
      </w:r>
      <w:r w:rsidR="00C0037F" w:rsidRPr="002E4850">
        <w:rPr>
          <w:lang w:val="es-ES_tradnl"/>
        </w:rPr>
        <w:t xml:space="preserve">OMPI </w:t>
      </w:r>
      <w:r w:rsidRPr="002E4850">
        <w:rPr>
          <w:lang w:val="es-ES_tradnl"/>
        </w:rPr>
        <w:t>para marcas, diseños industriales y patentes, que han mostrado un crecimiento continuo en</w:t>
      </w:r>
      <w:r w:rsidR="004479F3" w:rsidRPr="002E4850">
        <w:rPr>
          <w:lang w:val="es-ES_tradnl"/>
        </w:rPr>
        <w:t> 2</w:t>
      </w:r>
      <w:r w:rsidRPr="002E4850">
        <w:rPr>
          <w:lang w:val="es-ES_tradnl"/>
        </w:rPr>
        <w:t>024, demuestran cómo la cooperación internacional puede dar lugar a acuerdos en beneficio de todos.</w:t>
      </w:r>
      <w:r w:rsidR="004479F3" w:rsidRPr="002E4850">
        <w:rPr>
          <w:lang w:val="es-ES_tradnl"/>
        </w:rPr>
        <w:t xml:space="preserve"> </w:t>
      </w:r>
      <w:r w:rsidRPr="002E4850">
        <w:rPr>
          <w:lang w:val="es-ES_tradnl"/>
        </w:rPr>
        <w:t>La adopción del Tratado de Riad sobre el Derecho de los Diseños también ha sido fruto de la voluntad de fomentar la cooperación multilateral.</w:t>
      </w:r>
      <w:r w:rsidR="004479F3" w:rsidRPr="002E4850">
        <w:rPr>
          <w:lang w:val="es-ES_tradnl"/>
        </w:rPr>
        <w:t xml:space="preserve"> </w:t>
      </w:r>
      <w:r w:rsidRPr="002E4850">
        <w:rPr>
          <w:lang w:val="es-ES_tradnl"/>
        </w:rPr>
        <w:t>La IA plantea cuestiones sobre la autoría, la invención y la protección de la creatividad humana.</w:t>
      </w:r>
      <w:r w:rsidR="004479F3" w:rsidRPr="002E4850">
        <w:rPr>
          <w:lang w:val="es-ES_tradnl"/>
        </w:rPr>
        <w:t xml:space="preserve"> </w:t>
      </w:r>
      <w:r w:rsidRPr="002E4850">
        <w:rPr>
          <w:lang w:val="es-ES_tradnl"/>
        </w:rPr>
        <w:t>Opinó que debe funcionar como una herramienta para el bien de los seres humanos, no para disminuirlos o sustituirlos.</w:t>
      </w:r>
      <w:r w:rsidR="004479F3" w:rsidRPr="002E4850">
        <w:rPr>
          <w:lang w:val="es-ES_tradnl"/>
        </w:rPr>
        <w:t xml:space="preserve"> </w:t>
      </w:r>
      <w:r w:rsidRPr="002E4850">
        <w:rPr>
          <w:lang w:val="es-ES_tradnl"/>
        </w:rPr>
        <w:t>En tiempos de guerra y violencia, la innovación y la creatividad pueden mantener viva la esencia de la belleza; embellecer el mundo es construir la paz.</w:t>
      </w:r>
      <w:r w:rsidR="004479F3" w:rsidRPr="002E4850">
        <w:rPr>
          <w:lang w:val="es-ES_tradnl"/>
        </w:rPr>
        <w:t xml:space="preserve"> </w:t>
      </w:r>
      <w:r w:rsidRPr="002E4850">
        <w:rPr>
          <w:lang w:val="es-ES_tradnl"/>
        </w:rPr>
        <w:t>Por último, considera que nunca ha sido más urgente convertirnos en pacificadores que trabajan por el bien común, no sólo para unos pocos.</w:t>
      </w:r>
    </w:p>
    <w:p w14:paraId="6BC80EDF" w14:textId="4A24C96A" w:rsidR="001345C3" w:rsidRPr="002E4850" w:rsidRDefault="00873F6E" w:rsidP="00C00A13">
      <w:pPr>
        <w:pStyle w:val="ONUMFS"/>
        <w:spacing w:after="240"/>
        <w:rPr>
          <w:lang w:val="es-ES_tradnl"/>
        </w:rPr>
      </w:pPr>
      <w:r w:rsidRPr="002E4850">
        <w:rPr>
          <w:lang w:val="es-ES_tradnl"/>
        </w:rPr>
        <w:t>La delegación de Honduras dijo que el país está comprometido con la promoción de una agenda estratégica centrada en posicionar la ciencia, la tecnología y la PI como motores de la transformación productiva nacional.</w:t>
      </w:r>
      <w:r w:rsidR="004479F3" w:rsidRPr="002E4850">
        <w:rPr>
          <w:lang w:val="es-ES_tradnl"/>
        </w:rPr>
        <w:t xml:space="preserve"> </w:t>
      </w:r>
      <w:r w:rsidRPr="002E4850">
        <w:rPr>
          <w:lang w:val="es-ES_tradnl"/>
        </w:rPr>
        <w:t xml:space="preserve">Afirmó que su plan nacional de CTI -cuyo lema es </w:t>
      </w:r>
      <w:r w:rsidR="004479F3" w:rsidRPr="002E4850">
        <w:rPr>
          <w:lang w:val="es-ES_tradnl"/>
        </w:rPr>
        <w:t>“</w:t>
      </w:r>
      <w:r w:rsidRPr="002E4850">
        <w:rPr>
          <w:lang w:val="es-ES_tradnl"/>
        </w:rPr>
        <w:t>ciencia para la emancipación, investigación como acelerador del desarrollo, innovación incluyente, saberes ancestrales, futuros sostenibles</w:t>
      </w:r>
      <w:r w:rsidR="004479F3" w:rsidRPr="002E4850">
        <w:rPr>
          <w:lang w:val="es-ES_tradnl"/>
        </w:rPr>
        <w:t>”</w:t>
      </w:r>
      <w:r w:rsidRPr="002E4850">
        <w:rPr>
          <w:lang w:val="es-ES_tradnl"/>
        </w:rPr>
        <w:t>, ha sido coordinado entre los sectores público, privado, académico y gubernamental.</w:t>
      </w:r>
      <w:r w:rsidR="004479F3" w:rsidRPr="002E4850">
        <w:rPr>
          <w:lang w:val="es-ES_tradnl"/>
        </w:rPr>
        <w:t xml:space="preserve"> </w:t>
      </w:r>
      <w:r w:rsidRPr="002E4850">
        <w:rPr>
          <w:lang w:val="es-ES_tradnl"/>
        </w:rPr>
        <w:t>Dijo que Honduras ha priorizado el fortalecimiento de la investigación científica a través de concursos nacionales de fondos para proyectos de investigación y desarrollo, la formación en áreas estratégicas y la potenciación de centros regionales de investigación tecnológica.</w:t>
      </w:r>
      <w:r w:rsidR="004479F3" w:rsidRPr="002E4850">
        <w:rPr>
          <w:lang w:val="es-ES_tradnl"/>
        </w:rPr>
        <w:t xml:space="preserve"> </w:t>
      </w:r>
      <w:r w:rsidRPr="002E4850">
        <w:rPr>
          <w:lang w:val="es-ES_tradnl"/>
        </w:rPr>
        <w:t>Entre las iniciativas destacadas de la Secretaría Nacional de Ciencia, Innovación y Tecnología figura un fondo nacional de CTI, que ha contribuido a financiar proyectos en los sectores de la agricultura sostenible, la energía y la tecnología digital.</w:t>
      </w:r>
      <w:r w:rsidR="004479F3" w:rsidRPr="002E4850">
        <w:rPr>
          <w:lang w:val="es-ES_tradnl"/>
        </w:rPr>
        <w:t xml:space="preserve"> </w:t>
      </w:r>
      <w:r w:rsidRPr="002E4850">
        <w:rPr>
          <w:lang w:val="es-ES_tradnl"/>
        </w:rPr>
        <w:t>El objetivo de estos esfuerzos es responder a las necesidades nacionales, especialmente en las zonas rurales habitadas por los garífunas, un pueblo indígena tradicional e históricamente excluido del desarrollo científico y tecnológico.</w:t>
      </w:r>
      <w:r w:rsidR="004479F3" w:rsidRPr="002E4850">
        <w:rPr>
          <w:lang w:val="es-ES_tradnl"/>
        </w:rPr>
        <w:t xml:space="preserve"> </w:t>
      </w:r>
      <w:r w:rsidRPr="002E4850">
        <w:rPr>
          <w:lang w:val="es-ES_tradnl"/>
        </w:rPr>
        <w:t xml:space="preserve">Expresó su deseo de poner en marcha el IPAS con el apoyo técnico de la </w:t>
      </w:r>
      <w:r w:rsidR="00C0037F" w:rsidRPr="002E4850">
        <w:rPr>
          <w:lang w:val="es-ES_tradnl"/>
        </w:rPr>
        <w:t xml:space="preserve">OMPI </w:t>
      </w:r>
      <w:r w:rsidRPr="002E4850">
        <w:rPr>
          <w:lang w:val="es-ES_tradnl"/>
        </w:rPr>
        <w:t>para modernizar los registros de marcas y crear capacidad en el ámbito del derecho de autor.</w:t>
      </w:r>
      <w:r w:rsidR="004479F3" w:rsidRPr="002E4850">
        <w:rPr>
          <w:lang w:val="es-ES_tradnl"/>
        </w:rPr>
        <w:t xml:space="preserve"> </w:t>
      </w:r>
      <w:r w:rsidRPr="002E4850">
        <w:rPr>
          <w:lang w:val="es-ES_tradnl"/>
        </w:rPr>
        <w:t>Además, dijo que tiene previsto un nuevo sistema operativo nacional de PI centrado en el usuario para</w:t>
      </w:r>
      <w:r w:rsidR="004479F3" w:rsidRPr="002E4850">
        <w:rPr>
          <w:lang w:val="es-ES_tradnl"/>
        </w:rPr>
        <w:t> 2</w:t>
      </w:r>
      <w:r w:rsidRPr="002E4850">
        <w:rPr>
          <w:lang w:val="es-ES_tradnl"/>
        </w:rPr>
        <w:t>026, y ha promovido proyectos de turismo gastronómico a través de marcas colectivas, indicaciones geográficas y programas de asistencia técnica para pymes.</w:t>
      </w:r>
      <w:r w:rsidR="004479F3" w:rsidRPr="002E4850">
        <w:rPr>
          <w:lang w:val="es-ES_tradnl"/>
        </w:rPr>
        <w:t xml:space="preserve"> </w:t>
      </w:r>
      <w:r w:rsidRPr="002E4850">
        <w:rPr>
          <w:lang w:val="es-ES_tradnl"/>
        </w:rPr>
        <w:t>El sistema multilateral debe reforzarse para eliminar las causas estructurales de la desigualdad dentro de los países y entre ellos.</w:t>
      </w:r>
      <w:r w:rsidR="004479F3" w:rsidRPr="002E4850">
        <w:rPr>
          <w:lang w:val="es-ES_tradnl"/>
        </w:rPr>
        <w:t xml:space="preserve"> </w:t>
      </w:r>
      <w:r w:rsidRPr="002E4850">
        <w:rPr>
          <w:lang w:val="es-ES_tradnl"/>
        </w:rPr>
        <w:t>La cooperación internacional y los mecanismos multilaterales no deben profundizar las desigualdades existentes; al contrario, deben servir para promover la equidad, la inclusión y el bienestar.</w:t>
      </w:r>
      <w:r w:rsidR="004479F3" w:rsidRPr="002E4850">
        <w:rPr>
          <w:lang w:val="es-ES_tradnl"/>
        </w:rPr>
        <w:t xml:space="preserve"> </w:t>
      </w:r>
      <w:r w:rsidRPr="002E4850">
        <w:rPr>
          <w:lang w:val="es-ES_tradnl"/>
        </w:rPr>
        <w:t>En este sentido, Honduras ha renovado su apoyo a la AD como hoja de ruta que garantice que la PI no sólo genere valor económico, sino también justicia social y medioambiental.</w:t>
      </w:r>
      <w:r w:rsidR="004479F3" w:rsidRPr="002E4850">
        <w:rPr>
          <w:lang w:val="es-ES_tradnl"/>
        </w:rPr>
        <w:t xml:space="preserve"> </w:t>
      </w:r>
      <w:r w:rsidRPr="002E4850">
        <w:rPr>
          <w:lang w:val="es-ES_tradnl"/>
        </w:rPr>
        <w:t>Finalmente, abogó por fortalecer la cooperación Norte-Sur y Sur-Sur, que es fundamental para garantizar que el sistema mundial de PI fomente el desarrollo y la cooperación eficaz para todos los países.</w:t>
      </w:r>
      <w:r w:rsidR="004479F3" w:rsidRPr="002E4850">
        <w:rPr>
          <w:lang w:val="es-ES_tradnl"/>
        </w:rPr>
        <w:t xml:space="preserve"> </w:t>
      </w:r>
    </w:p>
    <w:p w14:paraId="70DA5371" w14:textId="6D2A6B54" w:rsidR="001345C3" w:rsidRPr="002E4850" w:rsidRDefault="00873F6E" w:rsidP="00C00A13">
      <w:pPr>
        <w:pStyle w:val="ONUMFS"/>
        <w:spacing w:after="240"/>
        <w:rPr>
          <w:lang w:val="es-ES_tradnl"/>
        </w:rPr>
      </w:pPr>
      <w:r w:rsidRPr="002E4850">
        <w:rPr>
          <w:lang w:val="es-ES_tradnl"/>
        </w:rPr>
        <w:t xml:space="preserve">La delegación de Hungría elogió a la </w:t>
      </w:r>
      <w:r w:rsidR="00C0037F" w:rsidRPr="002E4850">
        <w:rPr>
          <w:lang w:val="es-ES_tradnl"/>
        </w:rPr>
        <w:t xml:space="preserve">OMPI </w:t>
      </w:r>
      <w:r w:rsidRPr="002E4850">
        <w:rPr>
          <w:lang w:val="es-ES_tradnl"/>
        </w:rPr>
        <w:t>por la prestación de servicios de alto nivel y el eficaz funcionamiento del sistema del PCT y de los sistemas de registro de Madrid, La Haya y Lisboa.</w:t>
      </w:r>
      <w:r w:rsidR="004479F3" w:rsidRPr="002E4850">
        <w:rPr>
          <w:lang w:val="es-ES_tradnl"/>
        </w:rPr>
        <w:t xml:space="preserve"> </w:t>
      </w:r>
      <w:r w:rsidRPr="002E4850">
        <w:rPr>
          <w:lang w:val="es-ES_tradnl"/>
        </w:rPr>
        <w:t xml:space="preserve">También reconoció el positivo rendimiento financiero de la Organización y se congratuló de la adopción del Tratado GRATK y del Tratado de Riad sobre el Derecho de los </w:t>
      </w:r>
      <w:r w:rsidRPr="002E4850">
        <w:rPr>
          <w:lang w:val="es-ES_tradnl"/>
        </w:rPr>
        <w:lastRenderedPageBreak/>
        <w:t>Diseños.</w:t>
      </w:r>
      <w:r w:rsidR="004479F3" w:rsidRPr="002E4850">
        <w:rPr>
          <w:lang w:val="es-ES_tradnl"/>
        </w:rPr>
        <w:t xml:space="preserve"> </w:t>
      </w:r>
      <w:r w:rsidRPr="002E4850">
        <w:rPr>
          <w:lang w:val="es-ES_tradnl"/>
        </w:rPr>
        <w:t>La delegación de Hungría dijo que respalda los esfuerzos dirigidos a adoptar un tratado sobre los organismos de radiodifusión.</w:t>
      </w:r>
      <w:r w:rsidR="004479F3" w:rsidRPr="002E4850">
        <w:rPr>
          <w:lang w:val="es-ES_tradnl"/>
        </w:rPr>
        <w:t xml:space="preserve"> </w:t>
      </w:r>
      <w:r w:rsidRPr="002E4850">
        <w:rPr>
          <w:lang w:val="es-ES_tradnl"/>
        </w:rPr>
        <w:t xml:space="preserve">Dijo que el Gobierno de Hungría respalda la labor de los </w:t>
      </w:r>
      <w:r w:rsidR="004479F3" w:rsidRPr="002E4850">
        <w:rPr>
          <w:lang w:val="es-ES_tradnl"/>
        </w:rPr>
        <w:t>Comité</w:t>
      </w:r>
      <w:r w:rsidRPr="002E4850">
        <w:rPr>
          <w:lang w:val="es-ES_tradnl"/>
        </w:rPr>
        <w:t xml:space="preserve">s permanentes y grupos de trabajo de la </w:t>
      </w:r>
      <w:r w:rsidR="00C0037F" w:rsidRPr="002E4850">
        <w:rPr>
          <w:lang w:val="es-ES_tradnl"/>
        </w:rPr>
        <w:t>OMPI</w:t>
      </w:r>
      <w:r w:rsidR="00F33FA4" w:rsidRPr="002E4850">
        <w:rPr>
          <w:lang w:val="es-ES_tradnl"/>
        </w:rPr>
        <w:t>,</w:t>
      </w:r>
      <w:r w:rsidRPr="002E4850">
        <w:rPr>
          <w:lang w:val="es-ES_tradnl"/>
        </w:rPr>
        <w:t xml:space="preserve"> así como la renovación del mandato del CIG.</w:t>
      </w:r>
      <w:r w:rsidR="004479F3" w:rsidRPr="002E4850">
        <w:rPr>
          <w:lang w:val="es-ES_tradnl"/>
        </w:rPr>
        <w:t xml:space="preserve"> </w:t>
      </w:r>
      <w:r w:rsidRPr="002E4850">
        <w:rPr>
          <w:lang w:val="es-ES_tradnl"/>
        </w:rPr>
        <w:t>La financiación mediante la PI será clave para el éxito de los sistemas de PI en el futuro.</w:t>
      </w:r>
      <w:r w:rsidR="004479F3" w:rsidRPr="002E4850">
        <w:rPr>
          <w:lang w:val="es-ES_tradnl"/>
        </w:rPr>
        <w:t xml:space="preserve"> </w:t>
      </w:r>
      <w:r w:rsidRPr="002E4850">
        <w:rPr>
          <w:lang w:val="es-ES_tradnl"/>
        </w:rPr>
        <w:t>Por lo tanto, opina que conviene desarrollar y poner a disposición una metodología a nivel nacional y regional, a través de la cual la financiación respaldada por la PI pueda llegar a ser ampliamente aceptada.</w:t>
      </w:r>
      <w:r w:rsidR="004479F3" w:rsidRPr="002E4850">
        <w:rPr>
          <w:lang w:val="es-ES_tradnl"/>
        </w:rPr>
        <w:t xml:space="preserve"> </w:t>
      </w:r>
      <w:r w:rsidRPr="002E4850">
        <w:rPr>
          <w:lang w:val="es-ES_tradnl"/>
        </w:rPr>
        <w:t xml:space="preserve">Para concluir, valoró positivamente el papel de liderazgo que está asumiendo la </w:t>
      </w:r>
      <w:r w:rsidR="00C0037F" w:rsidRPr="002E4850">
        <w:rPr>
          <w:lang w:val="es-ES_tradnl"/>
        </w:rPr>
        <w:t xml:space="preserve">OMPI </w:t>
      </w:r>
      <w:r w:rsidRPr="002E4850">
        <w:rPr>
          <w:lang w:val="es-ES_tradnl"/>
        </w:rPr>
        <w:t xml:space="preserve">en este asunto, así como la publicación del informe </w:t>
      </w:r>
      <w:r w:rsidRPr="002E4850">
        <w:rPr>
          <w:i/>
          <w:iCs/>
          <w:lang w:val="es-ES_tradnl"/>
        </w:rPr>
        <w:t>Journey of the Visegrad Countries</w:t>
      </w:r>
      <w:r w:rsidRPr="002E4850">
        <w:rPr>
          <w:lang w:val="es-ES_tradnl"/>
        </w:rPr>
        <w:t xml:space="preserve">, como parte de la serie </w:t>
      </w:r>
      <w:r w:rsidR="00202B79" w:rsidRPr="002E4850">
        <w:rPr>
          <w:lang w:val="es-ES_tradnl"/>
        </w:rPr>
        <w:t>Acceso a la financiación respaldada por la PI: Análisis por país</w:t>
      </w:r>
      <w:r w:rsidRPr="002E4850">
        <w:rPr>
          <w:lang w:val="es-ES_tradnl"/>
        </w:rPr>
        <w:t>.</w:t>
      </w:r>
    </w:p>
    <w:p w14:paraId="6398C1C1" w14:textId="56CB09A1" w:rsidR="005C005B" w:rsidRPr="002E4850" w:rsidRDefault="00873F6E" w:rsidP="00C00A13">
      <w:pPr>
        <w:pStyle w:val="ONUMFS"/>
        <w:spacing w:after="240"/>
        <w:rPr>
          <w:lang w:val="es-ES_tradnl"/>
        </w:rPr>
      </w:pPr>
      <w:r w:rsidRPr="002E4850">
        <w:rPr>
          <w:lang w:val="es-ES_tradnl"/>
        </w:rPr>
        <w:t>La delegación de Islandia dijo que las empresas de su país se interesan mucho por los sistemas internacionales de presentación de solicitudes de PI y que la Oficina de Propiedad Intelectual de Islandia ha mejorado su proceso de examen de las marcas.</w:t>
      </w:r>
      <w:r w:rsidR="004479F3" w:rsidRPr="002E4850">
        <w:rPr>
          <w:lang w:val="es-ES_tradnl"/>
        </w:rPr>
        <w:t xml:space="preserve"> </w:t>
      </w:r>
      <w:r w:rsidRPr="002E4850">
        <w:rPr>
          <w:lang w:val="es-ES_tradnl"/>
        </w:rPr>
        <w:t>Dijo que el acceso simplificado a las redes mundiales y a los servicios de PI es vital para los países pequeños.</w:t>
      </w:r>
      <w:r w:rsidR="004479F3" w:rsidRPr="002E4850">
        <w:rPr>
          <w:lang w:val="es-ES_tradnl"/>
        </w:rPr>
        <w:t xml:space="preserve"> </w:t>
      </w:r>
      <w:r w:rsidR="00FF31E4" w:rsidRPr="002E4850">
        <w:rPr>
          <w:lang w:val="es-ES_tradnl"/>
        </w:rPr>
        <w:t>Dijo que a</w:t>
      </w:r>
      <w:r w:rsidRPr="002E4850">
        <w:rPr>
          <w:lang w:val="es-ES_tradnl"/>
        </w:rPr>
        <w:t>cog</w:t>
      </w:r>
      <w:r w:rsidR="00FF31E4" w:rsidRPr="002E4850">
        <w:rPr>
          <w:lang w:val="es-ES_tradnl"/>
        </w:rPr>
        <w:t>e</w:t>
      </w:r>
      <w:r w:rsidRPr="002E4850">
        <w:rPr>
          <w:lang w:val="es-ES_tradnl"/>
        </w:rPr>
        <w:t xml:space="preserve"> con satisfacción la atención prestada por la </w:t>
      </w:r>
      <w:r w:rsidR="00C0037F" w:rsidRPr="002E4850">
        <w:rPr>
          <w:lang w:val="es-ES_tradnl"/>
        </w:rPr>
        <w:t xml:space="preserve">OMPI </w:t>
      </w:r>
      <w:r w:rsidRPr="002E4850">
        <w:rPr>
          <w:lang w:val="es-ES_tradnl"/>
        </w:rPr>
        <w:t>a las mujeres inventoras e innovadoras, sus esfuerzos por aprovechar la IA para mejorar la eficiencia, la creación de una plataforma para que los Estados miembros debatan temas de PI relacionados con la IA, y la adopción del Tratado de Riad sobre el Derecho de los Diseños.</w:t>
      </w:r>
      <w:r w:rsidR="004479F3" w:rsidRPr="002E4850">
        <w:rPr>
          <w:lang w:val="es-ES_tradnl"/>
        </w:rPr>
        <w:t xml:space="preserve"> </w:t>
      </w:r>
      <w:r w:rsidRPr="002E4850">
        <w:rPr>
          <w:lang w:val="es-ES_tradnl"/>
        </w:rPr>
        <w:t>El apoyo constante de la Organización al sector de la innovación y la creatividad y a la PI en Ucrania es digno de elogio.</w:t>
      </w:r>
      <w:r w:rsidR="004479F3" w:rsidRPr="002E4850">
        <w:rPr>
          <w:lang w:val="es-ES_tradnl"/>
        </w:rPr>
        <w:t xml:space="preserve"> </w:t>
      </w:r>
      <w:r w:rsidRPr="002E4850">
        <w:rPr>
          <w:lang w:val="es-ES_tradnl"/>
        </w:rPr>
        <w:t xml:space="preserve">Dijo que el Gobierno de </w:t>
      </w:r>
      <w:r w:rsidR="00FF31E4" w:rsidRPr="002E4850">
        <w:rPr>
          <w:lang w:val="es-ES_tradnl"/>
        </w:rPr>
        <w:t>su país</w:t>
      </w:r>
      <w:r w:rsidRPr="002E4850">
        <w:rPr>
          <w:lang w:val="es-ES_tradnl"/>
        </w:rPr>
        <w:t xml:space="preserve"> sigue colaborando activamente con el SCT, especialmente en el tema de la protección de los nombres de países como marcas.</w:t>
      </w:r>
      <w:r w:rsidR="004479F3" w:rsidRPr="002E4850">
        <w:rPr>
          <w:lang w:val="es-ES_tradnl"/>
        </w:rPr>
        <w:t xml:space="preserve"> </w:t>
      </w:r>
      <w:r w:rsidRPr="002E4850">
        <w:rPr>
          <w:lang w:val="es-ES_tradnl"/>
        </w:rPr>
        <w:t xml:space="preserve">La Oficina de Propiedad Intelectual de la Unión Europea (EUIPO) ya ha decidido que el nombre del país en lengua inglesa, </w:t>
      </w:r>
      <w:r w:rsidR="004479F3" w:rsidRPr="002E4850">
        <w:rPr>
          <w:lang w:val="es-ES_tradnl"/>
        </w:rPr>
        <w:t>“</w:t>
      </w:r>
      <w:r w:rsidRPr="002E4850">
        <w:rPr>
          <w:lang w:val="es-ES_tradnl"/>
        </w:rPr>
        <w:t>Iceland</w:t>
      </w:r>
      <w:r w:rsidR="004479F3" w:rsidRPr="002E4850">
        <w:rPr>
          <w:lang w:val="es-ES_tradnl"/>
        </w:rPr>
        <w:t>”</w:t>
      </w:r>
      <w:r w:rsidRPr="002E4850">
        <w:rPr>
          <w:lang w:val="es-ES_tradnl"/>
        </w:rPr>
        <w:t xml:space="preserve"> e</w:t>
      </w:r>
      <w:r w:rsidR="00FF31E4" w:rsidRPr="002E4850">
        <w:rPr>
          <w:lang w:val="es-ES_tradnl"/>
        </w:rPr>
        <w:t>s</w:t>
      </w:r>
      <w:r w:rsidRPr="002E4850">
        <w:rPr>
          <w:lang w:val="es-ES_tradnl"/>
        </w:rPr>
        <w:t xml:space="preserve"> descriptivo y, por tanto, no e</w:t>
      </w:r>
      <w:r w:rsidR="00FF31E4" w:rsidRPr="002E4850">
        <w:rPr>
          <w:lang w:val="es-ES_tradnl"/>
        </w:rPr>
        <w:t>s</w:t>
      </w:r>
      <w:r w:rsidRPr="002E4850">
        <w:rPr>
          <w:lang w:val="es-ES_tradnl"/>
        </w:rPr>
        <w:t xml:space="preserve"> susceptible de registro, y está pendiente una decisión del Tribunal de Justicia de la UE.</w:t>
      </w:r>
      <w:r w:rsidR="004479F3" w:rsidRPr="002E4850">
        <w:rPr>
          <w:lang w:val="es-ES_tradnl"/>
        </w:rPr>
        <w:t xml:space="preserve"> </w:t>
      </w:r>
      <w:r w:rsidRPr="002E4850">
        <w:rPr>
          <w:lang w:val="es-ES_tradnl"/>
        </w:rPr>
        <w:t>Opina que, a la vista de la evolución de las opiniones sobre el significado de los nombres de países, debería reconsiderarse el ámbito de aplicación del Artículo</w:t>
      </w:r>
      <w:r w:rsidR="004479F3" w:rsidRPr="002E4850">
        <w:rPr>
          <w:lang w:val="es-ES_tradnl"/>
        </w:rPr>
        <w:t> 6</w:t>
      </w:r>
      <w:r w:rsidRPr="002E4850">
        <w:rPr>
          <w:i/>
          <w:iCs/>
          <w:lang w:val="es-ES_tradnl"/>
        </w:rPr>
        <w:t>ter</w:t>
      </w:r>
      <w:r w:rsidRPr="002E4850">
        <w:rPr>
          <w:lang w:val="es-ES_tradnl"/>
        </w:rPr>
        <w:t xml:space="preserve"> del Convenio de París</w:t>
      </w:r>
      <w:r w:rsidR="00B262D6" w:rsidRPr="002E4850">
        <w:rPr>
          <w:lang w:val="es-ES_tradnl"/>
        </w:rPr>
        <w:t>.</w:t>
      </w:r>
      <w:r w:rsidR="004479F3" w:rsidRPr="002E4850">
        <w:rPr>
          <w:lang w:val="es-ES_tradnl"/>
        </w:rPr>
        <w:t xml:space="preserve"> </w:t>
      </w:r>
      <w:r w:rsidRPr="002E4850">
        <w:rPr>
          <w:lang w:val="es-ES_tradnl"/>
        </w:rPr>
        <w:t>El Índice Mundial de Innovación ha ayudado a las personas encargadas de la formulación de políticas en Islandia a fijar metas estratégicas en materia de PI y a asignar recursos para mejorar la competitividad mundial.</w:t>
      </w:r>
      <w:r w:rsidR="004479F3" w:rsidRPr="002E4850">
        <w:rPr>
          <w:lang w:val="es-ES_tradnl"/>
        </w:rPr>
        <w:t xml:space="preserve"> </w:t>
      </w:r>
      <w:r w:rsidRPr="002E4850">
        <w:rPr>
          <w:lang w:val="es-ES_tradnl"/>
        </w:rPr>
        <w:t xml:space="preserve">Dijo que </w:t>
      </w:r>
      <w:r w:rsidR="00FF31E4" w:rsidRPr="002E4850">
        <w:rPr>
          <w:lang w:val="es-ES_tradnl"/>
        </w:rPr>
        <w:t xml:space="preserve">su </w:t>
      </w:r>
      <w:r w:rsidRPr="002E4850">
        <w:rPr>
          <w:lang w:val="es-ES_tradnl"/>
        </w:rPr>
        <w:t xml:space="preserve">Gobierno se enorgullece de que una </w:t>
      </w:r>
      <w:r w:rsidR="00FF31E4" w:rsidRPr="002E4850">
        <w:rPr>
          <w:lang w:val="es-ES_tradnl"/>
        </w:rPr>
        <w:t xml:space="preserve">pyme </w:t>
      </w:r>
      <w:r w:rsidRPr="002E4850">
        <w:rPr>
          <w:lang w:val="es-ES_tradnl"/>
        </w:rPr>
        <w:t xml:space="preserve">islandesa haya sido nominada para los Premios Mundiales de la </w:t>
      </w:r>
      <w:r w:rsidR="00C0037F" w:rsidRPr="002E4850">
        <w:rPr>
          <w:lang w:val="es-ES_tradnl"/>
        </w:rPr>
        <w:t xml:space="preserve">OMPI </w:t>
      </w:r>
      <w:r w:rsidRPr="002E4850">
        <w:rPr>
          <w:lang w:val="es-ES_tradnl"/>
        </w:rPr>
        <w:t>en</w:t>
      </w:r>
      <w:r w:rsidR="004479F3" w:rsidRPr="002E4850">
        <w:rPr>
          <w:lang w:val="es-ES_tradnl"/>
        </w:rPr>
        <w:t> 2</w:t>
      </w:r>
      <w:r w:rsidRPr="002E4850">
        <w:rPr>
          <w:lang w:val="es-ES_tradnl"/>
        </w:rPr>
        <w:t>025 y celebró el Día Mundial de la PI en abril de</w:t>
      </w:r>
      <w:r w:rsidR="004479F3" w:rsidRPr="002E4850">
        <w:rPr>
          <w:lang w:val="es-ES_tradnl"/>
        </w:rPr>
        <w:t> 2</w:t>
      </w:r>
      <w:r w:rsidRPr="002E4850">
        <w:rPr>
          <w:lang w:val="es-ES_tradnl"/>
        </w:rPr>
        <w:t>025 con un acto para debatir sobre la marca de la música y los músicos y la creciente importancia de la PI en la industria musical.</w:t>
      </w:r>
      <w:r w:rsidR="004479F3" w:rsidRPr="002E4850">
        <w:rPr>
          <w:lang w:val="es-ES_tradnl"/>
        </w:rPr>
        <w:t xml:space="preserve"> </w:t>
      </w:r>
      <w:r w:rsidRPr="002E4850">
        <w:rPr>
          <w:lang w:val="es-ES_tradnl"/>
        </w:rPr>
        <w:t>Por último, dijo que el tema elegido para el Día Mundial de la PI en</w:t>
      </w:r>
      <w:r w:rsidR="004479F3" w:rsidRPr="002E4850">
        <w:rPr>
          <w:lang w:val="es-ES_tradnl"/>
        </w:rPr>
        <w:t> 2</w:t>
      </w:r>
      <w:r w:rsidRPr="002E4850">
        <w:rPr>
          <w:lang w:val="es-ES_tradnl"/>
        </w:rPr>
        <w:t>026, la PI y el deporte, fue igualmente inspirador.</w:t>
      </w:r>
    </w:p>
    <w:p w14:paraId="534D9841" w14:textId="37E11D9C" w:rsidR="001345C3" w:rsidRPr="002E4850" w:rsidRDefault="00873F6E" w:rsidP="00C00A13">
      <w:pPr>
        <w:pStyle w:val="ONUMFS"/>
        <w:spacing w:after="240"/>
        <w:rPr>
          <w:lang w:val="es-ES_tradnl"/>
        </w:rPr>
      </w:pPr>
      <w:r w:rsidRPr="002E4850">
        <w:rPr>
          <w:lang w:val="es-ES_tradnl"/>
        </w:rPr>
        <w:t>La delegación de la India declaró que celebraba</w:t>
      </w:r>
      <w:r w:rsidR="004479F3" w:rsidRPr="002E4850">
        <w:rPr>
          <w:lang w:val="es-ES_tradnl"/>
        </w:rPr>
        <w:t> 5</w:t>
      </w:r>
      <w:r w:rsidRPr="002E4850">
        <w:rPr>
          <w:lang w:val="es-ES_tradnl"/>
        </w:rPr>
        <w:t xml:space="preserve">0 años de asociación con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Acogió con satisfacción la adopción del Tratado GRATK y del Tratado de Riad sobre el Derecho de los Diseños, señalando que este último contribuirá a que la protección de los dibujos y modelos sea más accesible y eficaz para las mipymes, las empresas emergentes y los diseñadores independientes.</w:t>
      </w:r>
      <w:r w:rsidR="004479F3" w:rsidRPr="002E4850">
        <w:rPr>
          <w:lang w:val="es-ES_tradnl"/>
        </w:rPr>
        <w:t xml:space="preserve"> </w:t>
      </w:r>
      <w:r w:rsidRPr="002E4850">
        <w:rPr>
          <w:lang w:val="es-ES_tradnl"/>
        </w:rPr>
        <w:t>Dijo que el reconocimiento de los conocimientos tradicionales y las expresiones culturales tradicionales en el Tratado refleja un planteamiento progresivo e inclusivo de la protección de los dibujos y modelos.</w:t>
      </w:r>
      <w:r w:rsidR="004479F3" w:rsidRPr="002E4850">
        <w:rPr>
          <w:lang w:val="es-ES_tradnl"/>
        </w:rPr>
        <w:t xml:space="preserve"> </w:t>
      </w:r>
      <w:r w:rsidRPr="002E4850">
        <w:rPr>
          <w:lang w:val="es-ES_tradnl"/>
        </w:rPr>
        <w:t>La India está avanzando en su ecosistema de PI a través de reformas legales, mejoras administrativas y políticas innovadoras y un enfoque en la digitalización y la optimización de procesos que ha mejorado la eficiencia y reducido los retrasos.</w:t>
      </w:r>
      <w:r w:rsidR="004479F3" w:rsidRPr="002E4850">
        <w:rPr>
          <w:lang w:val="es-ES_tradnl"/>
        </w:rPr>
        <w:t xml:space="preserve"> </w:t>
      </w:r>
      <w:r w:rsidRPr="002E4850">
        <w:rPr>
          <w:lang w:val="es-ES_tradnl"/>
        </w:rPr>
        <w:t xml:space="preserve">Como resultado, se ha producido un aumento importante de las solicitudes y </w:t>
      </w:r>
      <w:r w:rsidR="00817A56" w:rsidRPr="002E4850">
        <w:rPr>
          <w:lang w:val="es-ES_tradnl"/>
        </w:rPr>
        <w:t>concesiones de títulos</w:t>
      </w:r>
      <w:r w:rsidRPr="002E4850">
        <w:rPr>
          <w:lang w:val="es-ES_tradnl"/>
        </w:rPr>
        <w:t xml:space="preserve"> de PI en la India; en</w:t>
      </w:r>
      <w:r w:rsidR="004479F3" w:rsidRPr="002E4850">
        <w:rPr>
          <w:lang w:val="es-ES_tradnl"/>
        </w:rPr>
        <w:t> 2</w:t>
      </w:r>
      <w:r w:rsidRPr="002E4850">
        <w:rPr>
          <w:lang w:val="es-ES_tradnl"/>
        </w:rPr>
        <w:t>023-2024, la oficina nacional de PI concedió más de</w:t>
      </w:r>
      <w:r w:rsidR="004479F3" w:rsidRPr="002E4850">
        <w:rPr>
          <w:lang w:val="es-ES_tradnl"/>
        </w:rPr>
        <w:t> 1</w:t>
      </w:r>
      <w:r w:rsidRPr="002E4850">
        <w:rPr>
          <w:lang w:val="es-ES_tradnl"/>
        </w:rPr>
        <w:t>00 000 patentes y, en</w:t>
      </w:r>
      <w:r w:rsidR="004479F3" w:rsidRPr="002E4850">
        <w:rPr>
          <w:lang w:val="es-ES_tradnl"/>
        </w:rPr>
        <w:t> 2</w:t>
      </w:r>
      <w:r w:rsidRPr="002E4850">
        <w:rPr>
          <w:lang w:val="es-ES_tradnl"/>
        </w:rPr>
        <w:t>024, recibió por primera vez más de</w:t>
      </w:r>
      <w:r w:rsidR="004479F3" w:rsidRPr="002E4850">
        <w:rPr>
          <w:lang w:val="es-ES_tradnl"/>
        </w:rPr>
        <w:t> 1</w:t>
      </w:r>
      <w:r w:rsidRPr="002E4850">
        <w:rPr>
          <w:lang w:val="es-ES_tradnl"/>
        </w:rPr>
        <w:t>00 000 solicitudes de patente.</w:t>
      </w:r>
      <w:r w:rsidR="004479F3" w:rsidRPr="002E4850">
        <w:rPr>
          <w:lang w:val="es-ES_tradnl"/>
        </w:rPr>
        <w:t xml:space="preserve"> </w:t>
      </w:r>
      <w:r w:rsidRPr="002E4850">
        <w:rPr>
          <w:lang w:val="es-ES_tradnl"/>
        </w:rPr>
        <w:t>La plantilla técnica para los exámenes de patentes y marcas se ha incrementado en más de un</w:t>
      </w:r>
      <w:r w:rsidR="004479F3" w:rsidRPr="002E4850">
        <w:rPr>
          <w:lang w:val="es-ES_tradnl"/>
        </w:rPr>
        <w:t> 3</w:t>
      </w:r>
      <w:r w:rsidRPr="002E4850">
        <w:rPr>
          <w:lang w:val="es-ES_tradnl"/>
        </w:rPr>
        <w:t>0 % y un</w:t>
      </w:r>
      <w:r w:rsidR="004479F3" w:rsidRPr="002E4850">
        <w:rPr>
          <w:lang w:val="es-ES_tradnl"/>
        </w:rPr>
        <w:t> 5</w:t>
      </w:r>
      <w:r w:rsidRPr="002E4850">
        <w:rPr>
          <w:lang w:val="es-ES_tradnl"/>
        </w:rPr>
        <w:t>0 %, respectivamente.</w:t>
      </w:r>
      <w:r w:rsidR="004479F3" w:rsidRPr="002E4850">
        <w:rPr>
          <w:lang w:val="es-ES_tradnl"/>
        </w:rPr>
        <w:t xml:space="preserve"> </w:t>
      </w:r>
      <w:r w:rsidRPr="002E4850">
        <w:rPr>
          <w:lang w:val="es-ES_tradnl"/>
        </w:rPr>
        <w:t xml:space="preserve">Opinó que los Estados miembros deben trabajar de forma constructiva y creativa para resolver el punto muerto en el que se encuentra la apertura de las oficinas de la </w:t>
      </w:r>
      <w:r w:rsidR="00C0037F" w:rsidRPr="002E4850">
        <w:rPr>
          <w:lang w:val="es-ES_tradnl"/>
        </w:rPr>
        <w:t xml:space="preserve">OMPI </w:t>
      </w:r>
      <w:r w:rsidRPr="002E4850">
        <w:rPr>
          <w:lang w:val="es-ES_tradnl"/>
        </w:rPr>
        <w:t>en el exterior.</w:t>
      </w:r>
      <w:r w:rsidR="004479F3" w:rsidRPr="002E4850">
        <w:rPr>
          <w:lang w:val="es-ES_tradnl"/>
        </w:rPr>
        <w:t xml:space="preserve"> </w:t>
      </w:r>
      <w:r w:rsidRPr="002E4850">
        <w:rPr>
          <w:lang w:val="es-ES_tradnl"/>
        </w:rPr>
        <w:t>Aunque es importante evaluar la labor de las oficinas en el exterior existentes, no debe retrasarse la decisión de abrir otras nuevas.</w:t>
      </w:r>
      <w:r w:rsidR="004479F3" w:rsidRPr="002E4850">
        <w:rPr>
          <w:lang w:val="es-ES_tradnl"/>
        </w:rPr>
        <w:t xml:space="preserve"> </w:t>
      </w:r>
      <w:r w:rsidRPr="002E4850">
        <w:rPr>
          <w:lang w:val="es-ES_tradnl"/>
        </w:rPr>
        <w:t>Las oficinas en el exterior deben ser reconocidas como inversiones estratégicas en el futuro de la PI en las economías en crecimiento.</w:t>
      </w:r>
      <w:r w:rsidR="004479F3" w:rsidRPr="002E4850">
        <w:rPr>
          <w:lang w:val="es-ES_tradnl"/>
        </w:rPr>
        <w:t xml:space="preserve"> </w:t>
      </w:r>
      <w:r w:rsidRPr="002E4850">
        <w:rPr>
          <w:lang w:val="es-ES_tradnl"/>
        </w:rPr>
        <w:t xml:space="preserve">Finalmente, dijo que confía en que </w:t>
      </w:r>
      <w:r w:rsidRPr="002E4850">
        <w:rPr>
          <w:lang w:val="es-ES_tradnl"/>
        </w:rPr>
        <w:lastRenderedPageBreak/>
        <w:t>puedan realizarse avances significativos en todas las cuestiones pendientes, incluida la finalización de un tratado sobre la protección de los organismos de radiodifusión que sea equilibrado.</w:t>
      </w:r>
    </w:p>
    <w:p w14:paraId="17908A2A" w14:textId="4C8B4A84" w:rsidR="001345C3" w:rsidRPr="002E4850" w:rsidRDefault="00873F6E" w:rsidP="00C00A13">
      <w:pPr>
        <w:pStyle w:val="ONUMFS"/>
        <w:spacing w:after="240"/>
        <w:rPr>
          <w:lang w:val="es-ES_tradnl"/>
        </w:rPr>
      </w:pPr>
      <w:r w:rsidRPr="002E4850">
        <w:rPr>
          <w:lang w:val="es-ES_tradnl"/>
        </w:rPr>
        <w:t xml:space="preserve">La delegación de Indonesia hizo suyas las declaraciones realizadas por la delegación del Pakistán en nombre del </w:t>
      </w:r>
      <w:r w:rsidR="00817A56" w:rsidRPr="002E4850">
        <w:rPr>
          <w:lang w:val="es-ES_tradnl"/>
        </w:rPr>
        <w:t xml:space="preserve">APG </w:t>
      </w:r>
      <w:r w:rsidRPr="002E4850">
        <w:rPr>
          <w:lang w:val="es-ES_tradnl"/>
        </w:rPr>
        <w:t>y por la delegación de Camboya en nombre del AWGIPC.</w:t>
      </w:r>
      <w:r w:rsidR="004479F3" w:rsidRPr="002E4850">
        <w:rPr>
          <w:lang w:val="es-ES_tradnl"/>
        </w:rPr>
        <w:t xml:space="preserve"> </w:t>
      </w:r>
      <w:r w:rsidRPr="002E4850">
        <w:rPr>
          <w:lang w:val="es-ES_tradnl"/>
        </w:rPr>
        <w:t>Dijo que, en apoyo de los diseñadores locales y para fomentar la colaboración internacional y reforzar su ecosistema nacional de diseño, Indonesia se ha propuesto firmar el Tratado de Riad sobre el Derecho de los Diseños.</w:t>
      </w:r>
      <w:r w:rsidR="004479F3" w:rsidRPr="002E4850">
        <w:rPr>
          <w:lang w:val="es-ES_tradnl"/>
        </w:rPr>
        <w:t xml:space="preserve"> </w:t>
      </w:r>
      <w:r w:rsidRPr="002E4850">
        <w:rPr>
          <w:lang w:val="es-ES_tradnl"/>
        </w:rPr>
        <w:t>El Gobierno está dando prioridad a la transformación digital, especialmente en el ecosistema de PI; se está modernizando el marco jurídico nacional con una nueva ley de patentes y se está actualizando la legislación sobre diseños industriales y de derecho de autor.</w:t>
      </w:r>
      <w:r w:rsidR="004479F3" w:rsidRPr="002E4850">
        <w:rPr>
          <w:lang w:val="es-ES_tradnl"/>
        </w:rPr>
        <w:t xml:space="preserve"> </w:t>
      </w:r>
      <w:r w:rsidRPr="002E4850">
        <w:rPr>
          <w:lang w:val="es-ES_tradnl"/>
        </w:rPr>
        <w:t>También está estudiando la forma de proporcionar a las empresas y al público un acceso más rápido, inclusivo y fácil a los servicios de PI.</w:t>
      </w:r>
      <w:r w:rsidR="004479F3" w:rsidRPr="002E4850">
        <w:rPr>
          <w:lang w:val="es-ES_tradnl"/>
        </w:rPr>
        <w:t xml:space="preserve"> </w:t>
      </w:r>
      <w:r w:rsidRPr="002E4850">
        <w:rPr>
          <w:lang w:val="es-ES_tradnl"/>
        </w:rPr>
        <w:t>Dijo que Indonesia espera una cooperación fructífera con otras naciones para reforzar el ecosistema de PI.</w:t>
      </w:r>
      <w:r w:rsidR="004479F3" w:rsidRPr="002E4850">
        <w:rPr>
          <w:lang w:val="es-ES_tradnl"/>
        </w:rPr>
        <w:t xml:space="preserve"> </w:t>
      </w:r>
      <w:r w:rsidRPr="002E4850">
        <w:rPr>
          <w:lang w:val="es-ES_tradnl"/>
        </w:rPr>
        <w:t xml:space="preserve">Para concluir, la delegación expresó su agradecimiento a la </w:t>
      </w:r>
      <w:r w:rsidR="00C0037F" w:rsidRPr="002E4850">
        <w:rPr>
          <w:lang w:val="es-ES_tradnl"/>
        </w:rPr>
        <w:t xml:space="preserve">OMPI </w:t>
      </w:r>
      <w:r w:rsidRPr="002E4850">
        <w:rPr>
          <w:lang w:val="es-ES_tradnl"/>
        </w:rPr>
        <w:t>por la asistencia técnica y de fortalecimiento de capacidades que presta, en particular para la comercialización de la PI, el desarrollo de las pymes y el desarrollo de marcas de indicaciones geográficas.</w:t>
      </w:r>
    </w:p>
    <w:p w14:paraId="49336244" w14:textId="2EB4C71C" w:rsidR="001345C3" w:rsidRPr="002E4850" w:rsidRDefault="00873F6E" w:rsidP="00C00A13">
      <w:pPr>
        <w:pStyle w:val="ONUMFS"/>
        <w:spacing w:after="240"/>
        <w:rPr>
          <w:lang w:val="es-ES_tradnl"/>
        </w:rPr>
      </w:pPr>
      <w:r w:rsidRPr="002E4850">
        <w:rPr>
          <w:lang w:val="es-ES_tradnl"/>
        </w:rPr>
        <w:t>La delegación de la República Islámica del Irán dijo que, el</w:t>
      </w:r>
      <w:r w:rsidR="004479F3" w:rsidRPr="002E4850">
        <w:rPr>
          <w:lang w:val="es-ES_tradnl"/>
        </w:rPr>
        <w:t> 1</w:t>
      </w:r>
      <w:r w:rsidRPr="002E4850">
        <w:rPr>
          <w:lang w:val="es-ES_tradnl"/>
        </w:rPr>
        <w:t>3 de junio de</w:t>
      </w:r>
      <w:r w:rsidR="004479F3" w:rsidRPr="002E4850">
        <w:rPr>
          <w:lang w:val="es-ES_tradnl"/>
        </w:rPr>
        <w:t> 2</w:t>
      </w:r>
      <w:r w:rsidRPr="002E4850">
        <w:rPr>
          <w:lang w:val="es-ES_tradnl"/>
        </w:rPr>
        <w:t>025, Israel llevó a cabo un ataque armado ilegal, no provocado y deliberado contra</w:t>
      </w:r>
      <w:r w:rsidR="00D64C21" w:rsidRPr="002E4850">
        <w:rPr>
          <w:lang w:val="es-ES_tradnl"/>
        </w:rPr>
        <w:t xml:space="preserve"> su país</w:t>
      </w:r>
      <w:r w:rsidRPr="002E4850">
        <w:rPr>
          <w:lang w:val="es-ES_tradnl"/>
        </w:rPr>
        <w:t>.</w:t>
      </w:r>
      <w:r w:rsidR="004479F3" w:rsidRPr="002E4850">
        <w:rPr>
          <w:lang w:val="es-ES_tradnl"/>
        </w:rPr>
        <w:t xml:space="preserve"> </w:t>
      </w:r>
      <w:r w:rsidRPr="002E4850">
        <w:rPr>
          <w:lang w:val="es-ES_tradnl"/>
        </w:rPr>
        <w:t>Ciudades, zonas residenciales densamente pobladas e infraestructuras críticas fueron blanco de un acto de agresión.</w:t>
      </w:r>
      <w:r w:rsidR="004479F3" w:rsidRPr="002E4850">
        <w:rPr>
          <w:lang w:val="es-ES_tradnl"/>
        </w:rPr>
        <w:t xml:space="preserve"> </w:t>
      </w:r>
      <w:r w:rsidRPr="002E4850">
        <w:rPr>
          <w:lang w:val="es-ES_tradnl"/>
        </w:rPr>
        <w:t>Los atentados supusieron una amenaza directa y a largo plazo para los ecosistemas de innovación y PI del país.</w:t>
      </w:r>
      <w:r w:rsidR="004479F3" w:rsidRPr="002E4850">
        <w:rPr>
          <w:lang w:val="es-ES_tradnl"/>
        </w:rPr>
        <w:t xml:space="preserve"> </w:t>
      </w:r>
      <w:r w:rsidRPr="002E4850">
        <w:rPr>
          <w:lang w:val="es-ES_tradnl"/>
        </w:rPr>
        <w:t xml:space="preserve">Opinó que la </w:t>
      </w:r>
      <w:r w:rsidR="00C0037F" w:rsidRPr="002E4850">
        <w:rPr>
          <w:lang w:val="es-ES_tradnl"/>
        </w:rPr>
        <w:t xml:space="preserve">OMPI </w:t>
      </w:r>
      <w:r w:rsidRPr="002E4850">
        <w:rPr>
          <w:lang w:val="es-ES_tradnl"/>
        </w:rPr>
        <w:t>y sus Estados miembros deben condenar este acto de agresión, que viola las normas y los principios fundamentales del derecho internacional.</w:t>
      </w:r>
      <w:r w:rsidR="004479F3" w:rsidRPr="002E4850">
        <w:rPr>
          <w:lang w:val="es-ES_tradnl"/>
        </w:rPr>
        <w:t xml:space="preserve"> </w:t>
      </w:r>
      <w:r w:rsidRPr="002E4850">
        <w:rPr>
          <w:lang w:val="es-ES_tradnl"/>
        </w:rPr>
        <w:t>Dijo que el Centro Nacional de PI ha tomado medidas para promover el papel de la PI en la consecución de objetivos económicos y sociales, por ejemplo modernizando las leyes y reglamentos pertinentes, adhiriéndose a tratados de PI, utilizando modelos innovadores para mejorar los sistemas de registro de activos de PI e invirtiendo en recursos humanos.</w:t>
      </w:r>
      <w:r w:rsidR="004479F3" w:rsidRPr="002E4850">
        <w:rPr>
          <w:lang w:val="es-ES_tradnl"/>
        </w:rPr>
        <w:t xml:space="preserve"> </w:t>
      </w:r>
      <w:r w:rsidR="00E455D9" w:rsidRPr="002E4850">
        <w:rPr>
          <w:lang w:val="es-ES_tradnl"/>
        </w:rPr>
        <w:t>Para concluir, dijo</w:t>
      </w:r>
      <w:r w:rsidRPr="002E4850">
        <w:rPr>
          <w:lang w:val="es-ES_tradnl"/>
        </w:rPr>
        <w:t xml:space="preserve"> que apoyar a los inventores, empresarios, productores, propietarios de empresas, empresas basadas en el conocimiento, diseñadores industriales, artistas y pymes es una prioridad para el Centro Nacional de PI.</w:t>
      </w:r>
    </w:p>
    <w:p w14:paraId="3989AF3A" w14:textId="6C04A7EE" w:rsidR="0008262C" w:rsidRPr="002E4850" w:rsidRDefault="00873F6E" w:rsidP="00C00A13">
      <w:pPr>
        <w:pStyle w:val="ONUMFS"/>
        <w:spacing w:after="240"/>
        <w:rPr>
          <w:lang w:val="es-ES_tradnl"/>
        </w:rPr>
      </w:pPr>
      <w:r w:rsidRPr="002E4850">
        <w:rPr>
          <w:lang w:val="es-ES_tradnl"/>
        </w:rPr>
        <w:t xml:space="preserve">La delegación del Iraq subrayó su pleno respaldo a la </w:t>
      </w:r>
      <w:r w:rsidR="00C0037F" w:rsidRPr="002E4850">
        <w:rPr>
          <w:lang w:val="es-ES_tradnl"/>
        </w:rPr>
        <w:t xml:space="preserve">OMPI </w:t>
      </w:r>
      <w:r w:rsidRPr="002E4850">
        <w:rPr>
          <w:lang w:val="es-ES_tradnl"/>
        </w:rPr>
        <w:t>en sus esfuerzos por construir un ecosistema mundial equilibrado y eficaz para la innovación, la creatividad y el espíritu empresarial, teniendo en cuenta las necesidades de todos los Estados, especialmente los países en desarrollo, y ayudando a alcanzar los ODS.</w:t>
      </w:r>
      <w:r w:rsidR="004479F3" w:rsidRPr="002E4850">
        <w:rPr>
          <w:lang w:val="es-ES_tradnl"/>
        </w:rPr>
        <w:t xml:space="preserve"> </w:t>
      </w:r>
      <w:r w:rsidRPr="002E4850">
        <w:rPr>
          <w:lang w:val="es-ES_tradnl"/>
        </w:rPr>
        <w:t>Dijo que la PI se ha convertido en un pilar esencial del crecimiento económico, el avance de la sociedad y el estímulo de la inversión en conocimiento y tecnología.</w:t>
      </w:r>
      <w:r w:rsidR="004479F3" w:rsidRPr="002E4850">
        <w:rPr>
          <w:lang w:val="es-ES_tradnl"/>
        </w:rPr>
        <w:t xml:space="preserve"> </w:t>
      </w:r>
      <w:r w:rsidRPr="002E4850">
        <w:rPr>
          <w:lang w:val="es-ES_tradnl"/>
        </w:rPr>
        <w:t>Opinó que es importante ayudar a los Estados miembros con asistencia para el fortalecimiento de capacidades, apoyo técnico y transferencia de tecnología.</w:t>
      </w:r>
      <w:r w:rsidR="004479F3" w:rsidRPr="002E4850">
        <w:rPr>
          <w:lang w:val="es-ES_tradnl"/>
        </w:rPr>
        <w:t xml:space="preserve"> </w:t>
      </w:r>
      <w:r w:rsidRPr="002E4850">
        <w:rPr>
          <w:lang w:val="es-ES_tradnl"/>
        </w:rPr>
        <w:t>Dijo que el Gobierno del Iraq está ultimando la legislación para proteger y promover los derechos de PI y facilitar la adquisición de esos derechos por parte de las empresarias, las pymes y las empresas emergentes.</w:t>
      </w:r>
      <w:r w:rsidR="004479F3" w:rsidRPr="002E4850">
        <w:rPr>
          <w:lang w:val="es-ES_tradnl"/>
        </w:rPr>
        <w:t xml:space="preserve"> </w:t>
      </w:r>
      <w:r w:rsidRPr="002E4850">
        <w:rPr>
          <w:lang w:val="es-ES_tradnl"/>
        </w:rPr>
        <w:t>También está trabajando para establecer un sistema nacional de registro de indicaciones geográficas.</w:t>
      </w:r>
      <w:r w:rsidR="004479F3" w:rsidRPr="002E4850">
        <w:rPr>
          <w:lang w:val="es-ES_tradnl"/>
        </w:rPr>
        <w:t xml:space="preserve"> </w:t>
      </w:r>
      <w:r w:rsidRPr="002E4850">
        <w:rPr>
          <w:lang w:val="es-ES_tradnl"/>
        </w:rPr>
        <w:t xml:space="preserve">Finalmente, expresó su deseo de beneficiarse aún más del apoyo de la </w:t>
      </w:r>
      <w:r w:rsidR="00C0037F" w:rsidRPr="002E4850">
        <w:rPr>
          <w:lang w:val="es-ES_tradnl"/>
        </w:rPr>
        <w:t>OMPI</w:t>
      </w:r>
      <w:r w:rsidRPr="002E4850">
        <w:rPr>
          <w:lang w:val="es-ES_tradnl"/>
        </w:rPr>
        <w:t>.</w:t>
      </w:r>
      <w:r w:rsidR="004479F3" w:rsidRPr="002E4850">
        <w:rPr>
          <w:lang w:val="es-ES_tradnl"/>
        </w:rPr>
        <w:t xml:space="preserve"> </w:t>
      </w:r>
      <w:r w:rsidRPr="002E4850">
        <w:rPr>
          <w:lang w:val="es-ES_tradnl"/>
        </w:rPr>
        <w:t xml:space="preserve">Esto incluye el apoyo a las pymes a través de los programas y proyectos de la </w:t>
      </w:r>
      <w:r w:rsidR="00C0037F" w:rsidRPr="002E4850">
        <w:rPr>
          <w:lang w:val="es-ES_tradnl"/>
        </w:rPr>
        <w:t xml:space="preserve">OMPI </w:t>
      </w:r>
      <w:r w:rsidRPr="002E4850">
        <w:rPr>
          <w:lang w:val="es-ES_tradnl"/>
        </w:rPr>
        <w:t>sobre emprendimiento, y a sus oficinas de PI a través del fortalecimiento de capacidades, también con vistas a ayudar al país a entrar en el Índice Mundial de Innovación.</w:t>
      </w:r>
    </w:p>
    <w:p w14:paraId="401F9570" w14:textId="5ECD39FA" w:rsidR="00D2644E" w:rsidRPr="002E4850" w:rsidRDefault="00873F6E" w:rsidP="00C00A13">
      <w:pPr>
        <w:pStyle w:val="ONUMFS"/>
        <w:spacing w:after="240"/>
        <w:rPr>
          <w:lang w:val="es-ES_tradnl"/>
        </w:rPr>
      </w:pPr>
      <w:r w:rsidRPr="002E4850">
        <w:rPr>
          <w:lang w:val="es-ES_tradnl"/>
        </w:rPr>
        <w:t xml:space="preserve">La delegación de Israel hizo suya la declaración realizada por la delegación del Japón en nombre del </w:t>
      </w:r>
      <w:r w:rsidR="004479F3" w:rsidRPr="002E4850">
        <w:rPr>
          <w:lang w:val="es-ES_tradnl"/>
        </w:rPr>
        <w:t>Grupo B</w:t>
      </w:r>
      <w:r w:rsidRPr="002E4850">
        <w:rPr>
          <w:lang w:val="es-ES_tradnl"/>
        </w:rPr>
        <w:t xml:space="preserve"> y señaló que el Gobierno de Israel ha presentado un anteproyecto de ley que incluye modificaciones sustanciales de la legislación nacional de patentes con el objetivo de agilizar los procedimientos y mejorar la accesibilidad y la eficiencia para los solicitantes nacionales e internacionales.</w:t>
      </w:r>
      <w:r w:rsidR="004479F3" w:rsidRPr="002E4850">
        <w:rPr>
          <w:lang w:val="es-ES_tradnl"/>
        </w:rPr>
        <w:t xml:space="preserve"> </w:t>
      </w:r>
      <w:r w:rsidRPr="002E4850">
        <w:rPr>
          <w:lang w:val="es-ES_tradnl"/>
        </w:rPr>
        <w:t xml:space="preserve">Valoró positivamente los esfuerzos de la </w:t>
      </w:r>
      <w:r w:rsidR="00C0037F" w:rsidRPr="002E4850">
        <w:rPr>
          <w:lang w:val="es-ES_tradnl"/>
        </w:rPr>
        <w:t xml:space="preserve">OMPI </w:t>
      </w:r>
      <w:r w:rsidRPr="002E4850">
        <w:rPr>
          <w:lang w:val="es-ES_tradnl"/>
        </w:rPr>
        <w:t>por utilizar tecnologías de IA para mejorar la eficiencia.</w:t>
      </w:r>
      <w:r w:rsidR="004479F3" w:rsidRPr="002E4850">
        <w:rPr>
          <w:lang w:val="es-ES_tradnl"/>
        </w:rPr>
        <w:t xml:space="preserve"> </w:t>
      </w:r>
      <w:r w:rsidRPr="002E4850">
        <w:rPr>
          <w:lang w:val="es-ES_tradnl"/>
        </w:rPr>
        <w:t xml:space="preserve">Dijo que Israel se basa en su marco actual para </w:t>
      </w:r>
      <w:r w:rsidRPr="002E4850">
        <w:rPr>
          <w:lang w:val="es-ES_tradnl"/>
        </w:rPr>
        <w:lastRenderedPageBreak/>
        <w:t>mejorar la coherencia, claridad y profesionalidad de los exámenes.</w:t>
      </w:r>
      <w:r w:rsidR="004479F3" w:rsidRPr="002E4850">
        <w:rPr>
          <w:lang w:val="es-ES_tradnl"/>
        </w:rPr>
        <w:t xml:space="preserve"> </w:t>
      </w:r>
      <w:r w:rsidR="00E455D9" w:rsidRPr="002E4850">
        <w:rPr>
          <w:lang w:val="es-ES_tradnl"/>
        </w:rPr>
        <w:t>Finalizó</w:t>
      </w:r>
      <w:r w:rsidRPr="002E4850">
        <w:rPr>
          <w:lang w:val="es-ES_tradnl"/>
        </w:rPr>
        <w:t xml:space="preserve"> diciendo que estas medidas reflejan su compromiso de mantener un sistema de PI moderno, sólido y orientado a la innovación que garantice una protección eficaz de los activos creativos.</w:t>
      </w:r>
    </w:p>
    <w:p w14:paraId="7BA9E769" w14:textId="5A68A066" w:rsidR="00D2644E" w:rsidRPr="002E4850" w:rsidRDefault="00873F6E" w:rsidP="00C00A13">
      <w:pPr>
        <w:pStyle w:val="ONUMFS"/>
        <w:spacing w:after="240"/>
        <w:rPr>
          <w:lang w:val="es-ES_tradnl"/>
        </w:rPr>
      </w:pPr>
      <w:r w:rsidRPr="002E4850">
        <w:rPr>
          <w:lang w:val="es-ES_tradnl"/>
        </w:rPr>
        <w:t>La delegación de Italia dijo que suscribe las declaraciones formuladas por la delegación de Dinamarca en nombre de la UE y sus Estados miembros y por la delegación de Ucrania.</w:t>
      </w:r>
      <w:r w:rsidR="004479F3" w:rsidRPr="002E4850">
        <w:rPr>
          <w:lang w:val="es-ES_tradnl"/>
        </w:rPr>
        <w:t xml:space="preserve"> </w:t>
      </w:r>
      <w:r w:rsidRPr="002E4850">
        <w:rPr>
          <w:lang w:val="es-ES_tradnl"/>
        </w:rPr>
        <w:t>Acogió con satisfacción la adopción del Tratado GRATK y del Tratado de Riad sobre el Derecho de los Diseños y mostró su apoyo a los esfuerzos para ultimar un tratado sobre la protección de los organismos de radiodifusión.</w:t>
      </w:r>
      <w:r w:rsidR="004479F3" w:rsidRPr="002E4850">
        <w:rPr>
          <w:lang w:val="es-ES_tradnl"/>
        </w:rPr>
        <w:t xml:space="preserve"> </w:t>
      </w:r>
      <w:r w:rsidRPr="002E4850">
        <w:rPr>
          <w:lang w:val="es-ES_tradnl"/>
        </w:rPr>
        <w:t>Dijo que el objetivo de adoptar un instrumento antipiratería de este tipo debe ser mejorar la protección internacional de los contenidos de PI de los organismos de radiodifusión y contribuir así a reforzar el principio de exclusividad territorial.</w:t>
      </w:r>
      <w:r w:rsidR="004479F3" w:rsidRPr="002E4850">
        <w:rPr>
          <w:lang w:val="es-ES_tradnl"/>
        </w:rPr>
        <w:t xml:space="preserve"> </w:t>
      </w:r>
      <w:r w:rsidRPr="002E4850">
        <w:rPr>
          <w:lang w:val="es-ES_tradnl"/>
        </w:rPr>
        <w:t xml:space="preserve">Los esfuerzos de la </w:t>
      </w:r>
      <w:r w:rsidR="00C0037F" w:rsidRPr="002E4850">
        <w:rPr>
          <w:lang w:val="es-ES_tradnl"/>
        </w:rPr>
        <w:t xml:space="preserve">OMPI </w:t>
      </w:r>
      <w:r w:rsidRPr="002E4850">
        <w:rPr>
          <w:lang w:val="es-ES_tradnl"/>
        </w:rPr>
        <w:t>para ampliar el acceso a los instrumentos de PI con el fin de introducir a las pymes y a las empresas emergentes en la economía del conocimiento son loables.</w:t>
      </w:r>
      <w:r w:rsidR="004479F3" w:rsidRPr="002E4850">
        <w:rPr>
          <w:lang w:val="es-ES_tradnl"/>
        </w:rPr>
        <w:t xml:space="preserve"> </w:t>
      </w:r>
      <w:r w:rsidRPr="002E4850">
        <w:rPr>
          <w:lang w:val="es-ES_tradnl"/>
        </w:rPr>
        <w:t>La PI podría generar considerables beneficios económicos, sociales y culturales, e impulsar el progreso mundial hacia la consecución de los ODS, si los gobiernos, las empresas, los emprendedores, las entidades sin ánimo de lucro y la comunidad intelectual y creativa la utilizaran estratégicamente.</w:t>
      </w:r>
      <w:r w:rsidR="004479F3" w:rsidRPr="002E4850">
        <w:rPr>
          <w:lang w:val="es-ES_tradnl"/>
        </w:rPr>
        <w:t xml:space="preserve"> </w:t>
      </w:r>
      <w:r w:rsidRPr="002E4850">
        <w:rPr>
          <w:lang w:val="es-ES_tradnl"/>
        </w:rPr>
        <w:t>Elogió a la Organización por su sólido rendimiento financiero en</w:t>
      </w:r>
      <w:r w:rsidR="004479F3" w:rsidRPr="002E4850">
        <w:rPr>
          <w:lang w:val="es-ES_tradnl"/>
        </w:rPr>
        <w:t> 2</w:t>
      </w:r>
      <w:r w:rsidRPr="002E4850">
        <w:rPr>
          <w:lang w:val="es-ES_tradnl"/>
        </w:rPr>
        <w:t xml:space="preserve">024, señalando que una planificación financiera estratégica y unos marcos sólidos de presentación de informes ayudarán a la </w:t>
      </w:r>
      <w:r w:rsidR="00C0037F" w:rsidRPr="002E4850">
        <w:rPr>
          <w:lang w:val="es-ES_tradnl"/>
        </w:rPr>
        <w:t xml:space="preserve">OMPI </w:t>
      </w:r>
      <w:r w:rsidRPr="002E4850">
        <w:rPr>
          <w:lang w:val="es-ES_tradnl"/>
        </w:rPr>
        <w:t>a sortear las fluctuaciones económicas y los escasos recursos financieros públicos.</w:t>
      </w:r>
      <w:r w:rsidR="004479F3" w:rsidRPr="002E4850">
        <w:rPr>
          <w:lang w:val="es-ES_tradnl"/>
        </w:rPr>
        <w:t xml:space="preserve"> </w:t>
      </w:r>
      <w:r w:rsidRPr="002E4850">
        <w:rPr>
          <w:lang w:val="es-ES_tradnl"/>
        </w:rPr>
        <w:t>Dado el importante papel del país en la promoción y protección de las denominaciones de origen y las indicaciones geográficas, dijo que Italia espera que aumenten los registros italianos como consecuencia de un nuevo reglamento de la UE, destinado a proteger los productos artesanales, que entrará en vigor en</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El modelo económico, social y cultural del país, basado en las indicaciones geográficas, podría servir de ejemplo a otros países y economías emergentes y en desarrollo sobre cómo aprovechar sus conocimientos tradicionales y contribuir significativamente a la agricultura sostenible, la protección de la biodiversidad y un medio ambiente más sano.</w:t>
      </w:r>
      <w:r w:rsidR="004479F3" w:rsidRPr="002E4850">
        <w:rPr>
          <w:lang w:val="es-ES_tradnl"/>
        </w:rPr>
        <w:t xml:space="preserve"> </w:t>
      </w:r>
      <w:r w:rsidRPr="002E4850">
        <w:rPr>
          <w:lang w:val="es-ES_tradnl"/>
        </w:rPr>
        <w:t>Por ello, acoge con satisfacción cualquier nueva adhesión al Arreglo de Lisboa y a su Acta de Ginebra y, aunque ya está sujeta a ella como Estado miembro de la UE, tiene previsto ratificarla en nombre propio.</w:t>
      </w:r>
    </w:p>
    <w:p w14:paraId="35C9B27B" w14:textId="1CE9A1B3" w:rsidR="00D2644E" w:rsidRPr="002E4850" w:rsidRDefault="00873F6E" w:rsidP="00C00A13">
      <w:pPr>
        <w:pStyle w:val="ONUMFS"/>
        <w:spacing w:after="240"/>
        <w:rPr>
          <w:lang w:val="es-ES_tradnl"/>
        </w:rPr>
      </w:pPr>
      <w:r w:rsidRPr="002E4850">
        <w:rPr>
          <w:lang w:val="es-ES_tradnl"/>
        </w:rPr>
        <w:t>La delegación de Jamaica hizo suya la declaración realizada por la delegación del Ecuador en nombre del GRULAC, acogió con satisfacción la adopción del Tratado GRATK y del Tratado de Riad sobre el Derecho de los Diseños, y elogió a la Organización por los logros alcanzados durante el año anterior en materia de digitalización, fortalecimiento de capacidades y gobernanza inclusiva.</w:t>
      </w:r>
      <w:r w:rsidR="004479F3" w:rsidRPr="002E4850">
        <w:rPr>
          <w:lang w:val="es-ES_tradnl"/>
        </w:rPr>
        <w:t xml:space="preserve"> </w:t>
      </w:r>
      <w:r w:rsidRPr="002E4850">
        <w:rPr>
          <w:lang w:val="es-ES_tradnl"/>
        </w:rPr>
        <w:t>Dijo que la PI fue un catalizador de la transformación económica, como reflejan los dinámicos empresarios del país y la resonancia mundial de su música reggae y dancehall.</w:t>
      </w:r>
      <w:r w:rsidR="004479F3" w:rsidRPr="002E4850">
        <w:rPr>
          <w:lang w:val="es-ES_tradnl"/>
        </w:rPr>
        <w:t xml:space="preserve"> </w:t>
      </w:r>
      <w:r w:rsidRPr="002E4850">
        <w:rPr>
          <w:lang w:val="es-ES_tradnl"/>
        </w:rPr>
        <w:t>Explicó que, en abril de</w:t>
      </w:r>
      <w:r w:rsidR="004479F3" w:rsidRPr="002E4850">
        <w:rPr>
          <w:lang w:val="es-ES_tradnl"/>
        </w:rPr>
        <w:t> 2</w:t>
      </w:r>
      <w:r w:rsidRPr="002E4850">
        <w:rPr>
          <w:lang w:val="es-ES_tradnl"/>
        </w:rPr>
        <w:t>025, Jamaica conmemoró el Día Mundial de la PI con un acto que permitió a artistas, jóvenes, partes interesadas del sector privado y responsables de políticas explorar el papel de la PI en la capacitación de los creadores y la salvaguardia del patrimonio musical y cultural del país.</w:t>
      </w:r>
      <w:r w:rsidR="004479F3" w:rsidRPr="002E4850">
        <w:rPr>
          <w:lang w:val="es-ES_tradnl"/>
        </w:rPr>
        <w:t xml:space="preserve"> </w:t>
      </w:r>
      <w:r w:rsidRPr="002E4850">
        <w:rPr>
          <w:lang w:val="es-ES_tradnl"/>
        </w:rPr>
        <w:t>El nombramiento del Director Ejecutivo de la Oficina de PI de Jamaica para presidir la cuadragésima novena sesión del SCT puso de relieve el compromiso de Jamaica en la configuración de las normas mundiales de PI en beneficio de todos.</w:t>
      </w:r>
      <w:r w:rsidR="004479F3" w:rsidRPr="002E4850">
        <w:rPr>
          <w:lang w:val="es-ES_tradnl"/>
        </w:rPr>
        <w:t xml:space="preserve"> </w:t>
      </w:r>
      <w:r w:rsidRPr="002E4850">
        <w:rPr>
          <w:lang w:val="es-ES_tradnl"/>
        </w:rPr>
        <w:t>Finalizó diciendo que la PI genera oportunidades económicas intrínsecamente vinculadas a los objetivos nacionales de desarrollo del país y estrechamente alineadas con los ODS.</w:t>
      </w:r>
    </w:p>
    <w:p w14:paraId="4DE189A0" w14:textId="0B61FD89" w:rsidR="00461C8F" w:rsidRPr="002E4850" w:rsidRDefault="00873F6E" w:rsidP="00C00A13">
      <w:pPr>
        <w:pStyle w:val="ONUMFS"/>
        <w:spacing w:after="240"/>
        <w:rPr>
          <w:lang w:val="es-ES_tradnl"/>
        </w:rPr>
      </w:pPr>
      <w:r w:rsidRPr="002E4850">
        <w:rPr>
          <w:lang w:val="es-ES_tradnl"/>
        </w:rPr>
        <w:t>La delegación del Japón, haciendo uso de la palabra en nombre propio, declaró que su país se está centrando en apoyar a las pymes, las empresas emergentes y los emprendedores.</w:t>
      </w:r>
      <w:r w:rsidR="004479F3" w:rsidRPr="002E4850">
        <w:rPr>
          <w:lang w:val="es-ES_tradnl"/>
        </w:rPr>
        <w:t xml:space="preserve"> </w:t>
      </w:r>
      <w:r w:rsidRPr="002E4850">
        <w:rPr>
          <w:lang w:val="es-ES_tradnl"/>
        </w:rPr>
        <w:t xml:space="preserve">Dijo que la Oficina Japonesa de Patentes (JPO) acogió con satisfacción iniciativas de la </w:t>
      </w:r>
      <w:r w:rsidR="00C0037F" w:rsidRPr="002E4850">
        <w:rPr>
          <w:lang w:val="es-ES_tradnl"/>
        </w:rPr>
        <w:t xml:space="preserve">OMPI </w:t>
      </w:r>
      <w:r w:rsidRPr="002E4850">
        <w:rPr>
          <w:lang w:val="es-ES_tradnl"/>
        </w:rPr>
        <w:t>como el Programa mundial de empoderamiento empresarial y los seminarios de gestión de la PI.</w:t>
      </w:r>
      <w:r w:rsidR="004479F3" w:rsidRPr="002E4850">
        <w:rPr>
          <w:lang w:val="es-ES_tradnl"/>
        </w:rPr>
        <w:t xml:space="preserve"> </w:t>
      </w:r>
      <w:r w:rsidRPr="002E4850">
        <w:rPr>
          <w:lang w:val="es-ES_tradnl"/>
        </w:rPr>
        <w:t xml:space="preserve">Cree que reforzará la colaboración con la </w:t>
      </w:r>
      <w:r w:rsidR="00C0037F" w:rsidRPr="002E4850">
        <w:rPr>
          <w:lang w:val="es-ES_tradnl"/>
        </w:rPr>
        <w:t xml:space="preserve">OMPI </w:t>
      </w:r>
      <w:r w:rsidRPr="002E4850">
        <w:rPr>
          <w:lang w:val="es-ES_tradnl"/>
        </w:rPr>
        <w:t>para apoyar a las pymes de los países en desarrollo y seguirá cooperando en iniciativas mundiales.</w:t>
      </w:r>
      <w:r w:rsidR="004479F3" w:rsidRPr="002E4850">
        <w:rPr>
          <w:lang w:val="es-ES_tradnl"/>
        </w:rPr>
        <w:t xml:space="preserve"> </w:t>
      </w:r>
      <w:r w:rsidRPr="002E4850">
        <w:rPr>
          <w:lang w:val="es-ES_tradnl"/>
        </w:rPr>
        <w:t>Dada la incidencia transformadora de las tecnologías de vanguardia —especialmente la IA— en los sistemas de PI, el Japón está llevando a cabo consultas sobre dichas tecnologías.</w:t>
      </w:r>
      <w:r w:rsidR="004479F3" w:rsidRPr="002E4850">
        <w:rPr>
          <w:lang w:val="es-ES_tradnl"/>
        </w:rPr>
        <w:t xml:space="preserve"> </w:t>
      </w:r>
      <w:r w:rsidRPr="002E4850">
        <w:rPr>
          <w:lang w:val="es-ES_tradnl"/>
        </w:rPr>
        <w:t xml:space="preserve">Compartirá sus experiencias en los </w:t>
      </w:r>
      <w:r w:rsidRPr="002E4850">
        <w:rPr>
          <w:lang w:val="es-ES_tradnl"/>
        </w:rPr>
        <w:lastRenderedPageBreak/>
        <w:t xml:space="preserve">debates pertinentes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Dijo que la PI es fundamental para abordar los retos mundiales, como el cambio climático, y alcanzar los ODS.</w:t>
      </w:r>
      <w:r w:rsidR="004479F3" w:rsidRPr="002E4850">
        <w:rPr>
          <w:lang w:val="es-ES_tradnl"/>
        </w:rPr>
        <w:t xml:space="preserve"> </w:t>
      </w:r>
      <w:r w:rsidRPr="002E4850">
        <w:rPr>
          <w:lang w:val="es-ES_tradnl"/>
        </w:rPr>
        <w:t xml:space="preserve">Explicó que el Japón fue el país que más socios aporta a WIPO GREEN y colabora estrechamente con la </w:t>
      </w:r>
      <w:r w:rsidR="00C0037F" w:rsidRPr="002E4850">
        <w:rPr>
          <w:lang w:val="es-ES_tradnl"/>
        </w:rPr>
        <w:t xml:space="preserve">OMPI </w:t>
      </w:r>
      <w:r w:rsidRPr="002E4850">
        <w:rPr>
          <w:lang w:val="es-ES_tradnl"/>
        </w:rPr>
        <w:t>para ampliar las iniciativas, por ejemplo a través del Fondo Fiduciario Mundial del Japón para la Propiedad Industrial.</w:t>
      </w:r>
      <w:r w:rsidR="004479F3" w:rsidRPr="002E4850">
        <w:rPr>
          <w:lang w:val="es-ES_tradnl"/>
        </w:rPr>
        <w:t xml:space="preserve"> </w:t>
      </w:r>
      <w:r w:rsidRPr="002E4850">
        <w:rPr>
          <w:lang w:val="es-ES_tradnl"/>
        </w:rPr>
        <w:t>Con ocasión de la Expo</w:t>
      </w:r>
      <w:r w:rsidR="004479F3" w:rsidRPr="002E4850">
        <w:rPr>
          <w:lang w:val="es-ES_tradnl"/>
        </w:rPr>
        <w:t> 2</w:t>
      </w:r>
      <w:r w:rsidRPr="002E4850">
        <w:rPr>
          <w:lang w:val="es-ES_tradnl"/>
        </w:rPr>
        <w:t>025 de Osaka (Kansai, Japón), la JPO organizará un foro internacional centrado en WIPO GREEN y en las mujeres y los jóvenes, con el fin de promover el uso de la PI para hacer frente a los problemas sociales.</w:t>
      </w:r>
      <w:r w:rsidR="004479F3" w:rsidRPr="002E4850">
        <w:rPr>
          <w:lang w:val="es-ES_tradnl"/>
        </w:rPr>
        <w:t xml:space="preserve"> </w:t>
      </w:r>
      <w:r w:rsidRPr="002E4850">
        <w:rPr>
          <w:lang w:val="es-ES_tradnl"/>
        </w:rPr>
        <w:t xml:space="preserve">Concluyó declarando que los progresos realizados en materia de eficiencia, digitalización, transparencia y orientación al cliente en la </w:t>
      </w:r>
      <w:r w:rsidR="00C0037F" w:rsidRPr="002E4850">
        <w:rPr>
          <w:lang w:val="es-ES_tradnl"/>
        </w:rPr>
        <w:t xml:space="preserve">OMPI </w:t>
      </w:r>
      <w:r w:rsidRPr="002E4850">
        <w:rPr>
          <w:lang w:val="es-ES_tradnl"/>
        </w:rPr>
        <w:t>son encomiables.</w:t>
      </w:r>
    </w:p>
    <w:p w14:paraId="572E4B72" w14:textId="13AB323A" w:rsidR="003308F2" w:rsidRPr="002E4850" w:rsidRDefault="00873F6E" w:rsidP="00C00A13">
      <w:pPr>
        <w:pStyle w:val="ONUMFS"/>
        <w:spacing w:after="240"/>
        <w:rPr>
          <w:lang w:val="es-ES_tradnl"/>
        </w:rPr>
      </w:pPr>
      <w:r w:rsidRPr="002E4850">
        <w:rPr>
          <w:lang w:val="es-ES_tradnl"/>
        </w:rPr>
        <w:t xml:space="preserve">La delegación de Jordania hizo hincapié en el papel de la </w:t>
      </w:r>
      <w:r w:rsidR="00C0037F" w:rsidRPr="002E4850">
        <w:rPr>
          <w:lang w:val="es-ES_tradnl"/>
        </w:rPr>
        <w:t xml:space="preserve">OMPI </w:t>
      </w:r>
      <w:r w:rsidRPr="002E4850">
        <w:rPr>
          <w:lang w:val="es-ES_tradnl"/>
        </w:rPr>
        <w:t>en el apoyo a la innovación, la investigación científica y la excelencia mundial.</w:t>
      </w:r>
      <w:r w:rsidR="004479F3" w:rsidRPr="002E4850">
        <w:rPr>
          <w:lang w:val="es-ES_tradnl"/>
        </w:rPr>
        <w:t xml:space="preserve"> </w:t>
      </w:r>
      <w:r w:rsidRPr="002E4850">
        <w:rPr>
          <w:lang w:val="es-ES_tradnl"/>
        </w:rPr>
        <w:t>Dijo que su país est</w:t>
      </w:r>
      <w:r w:rsidR="00DE1B7E" w:rsidRPr="002E4850">
        <w:rPr>
          <w:lang w:val="es-ES_tradnl"/>
        </w:rPr>
        <w:t>á</w:t>
      </w:r>
      <w:r w:rsidRPr="002E4850">
        <w:rPr>
          <w:lang w:val="es-ES_tradnl"/>
        </w:rPr>
        <w:t xml:space="preserve"> llevando a cabo su proyecto decenal de modernización económica de liberar el potencial para construir el futuro.</w:t>
      </w:r>
      <w:r w:rsidR="004479F3" w:rsidRPr="002E4850">
        <w:rPr>
          <w:lang w:val="es-ES_tradnl"/>
        </w:rPr>
        <w:t xml:space="preserve"> </w:t>
      </w:r>
      <w:r w:rsidRPr="002E4850">
        <w:rPr>
          <w:lang w:val="es-ES_tradnl"/>
        </w:rPr>
        <w:t>Se trata de un ambicioso plan para lograr el crecimiento económico, mejorar la calidad de vida y centrarse en la sostenibilidad como elemento clave de la futura economía del país.</w:t>
      </w:r>
      <w:r w:rsidR="004479F3" w:rsidRPr="002E4850">
        <w:rPr>
          <w:lang w:val="es-ES_tradnl"/>
        </w:rPr>
        <w:t xml:space="preserve"> </w:t>
      </w:r>
      <w:r w:rsidRPr="002E4850">
        <w:rPr>
          <w:lang w:val="es-ES_tradnl"/>
        </w:rPr>
        <w:t>Esto encaja con la visión de la Organización de ampliar el círculo de quienes se benefician tangiblemente de sus servicios, programas y proyectos.</w:t>
      </w:r>
      <w:r w:rsidR="004479F3" w:rsidRPr="002E4850">
        <w:rPr>
          <w:lang w:val="es-ES_tradnl"/>
        </w:rPr>
        <w:t xml:space="preserve"> </w:t>
      </w:r>
      <w:r w:rsidRPr="002E4850">
        <w:rPr>
          <w:lang w:val="es-ES_tradnl"/>
        </w:rPr>
        <w:t xml:space="preserve">Dijo que la cooperación entre Jordania y la </w:t>
      </w:r>
      <w:r w:rsidR="00C0037F" w:rsidRPr="002E4850">
        <w:rPr>
          <w:lang w:val="es-ES_tradnl"/>
        </w:rPr>
        <w:t xml:space="preserve">OMPI </w:t>
      </w:r>
      <w:r w:rsidRPr="002E4850">
        <w:rPr>
          <w:lang w:val="es-ES_tradnl"/>
        </w:rPr>
        <w:t>es profunda y abarca multitud de sectores y grupos sociales.</w:t>
      </w:r>
      <w:r w:rsidR="004479F3" w:rsidRPr="002E4850">
        <w:rPr>
          <w:lang w:val="es-ES_tradnl"/>
        </w:rPr>
        <w:t xml:space="preserve"> </w:t>
      </w:r>
      <w:r w:rsidRPr="002E4850">
        <w:rPr>
          <w:lang w:val="es-ES_tradnl"/>
        </w:rPr>
        <w:t>Es necesario avanzar hacia una metodología sostenible para garantizar un impacto duradero mediante la formación del personal local, la consolidación y transferencia de conocimientos y la ampliación de las asociaciones.</w:t>
      </w:r>
      <w:r w:rsidR="004479F3" w:rsidRPr="002E4850">
        <w:rPr>
          <w:lang w:val="es-ES_tradnl"/>
        </w:rPr>
        <w:t xml:space="preserve"> </w:t>
      </w:r>
      <w:r w:rsidRPr="002E4850">
        <w:rPr>
          <w:lang w:val="es-ES_tradnl"/>
        </w:rPr>
        <w:t xml:space="preserve">Por último, destacó que Jordania aprecia los esfuerzos realizados por la </w:t>
      </w:r>
      <w:r w:rsidR="00C0037F" w:rsidRPr="002E4850">
        <w:rPr>
          <w:lang w:val="es-ES_tradnl"/>
        </w:rPr>
        <w:t xml:space="preserve">OMPI </w:t>
      </w:r>
      <w:r w:rsidRPr="002E4850">
        <w:rPr>
          <w:lang w:val="es-ES_tradnl"/>
        </w:rPr>
        <w:t>para mejorar la representación geográfica en la Organización y fomentar la transparencia y la rendición de cuentas.</w:t>
      </w:r>
    </w:p>
    <w:p w14:paraId="26727D68" w14:textId="1BFC45E8" w:rsidR="00D2644E" w:rsidRPr="002E4850" w:rsidRDefault="00873F6E" w:rsidP="00C00A13">
      <w:pPr>
        <w:pStyle w:val="ONUMFS"/>
        <w:spacing w:after="240"/>
        <w:rPr>
          <w:lang w:val="es-ES_tradnl"/>
        </w:rPr>
      </w:pPr>
      <w:r w:rsidRPr="002E4850">
        <w:rPr>
          <w:lang w:val="es-ES_tradnl"/>
        </w:rPr>
        <w:t>La delegación de Kazajstán acogió con satisfacción la adopción del Tratado de Riad sobre el Derecho de los Diseños, que simplificará la protección internacional de los dibujos y modelos.</w:t>
      </w:r>
      <w:r w:rsidR="004479F3" w:rsidRPr="002E4850">
        <w:rPr>
          <w:lang w:val="es-ES_tradnl"/>
        </w:rPr>
        <w:t xml:space="preserve"> </w:t>
      </w:r>
      <w:r w:rsidRPr="002E4850">
        <w:rPr>
          <w:lang w:val="es-ES_tradnl"/>
        </w:rPr>
        <w:t xml:space="preserve">Dijo que, dado que la PI se está convirtiendo en el vínculo entre innovación, cultura, educación y cooperación internacional, es preciso actualizar los planteamientos y reforzar la relevancia práctica de la labor de la </w:t>
      </w:r>
      <w:r w:rsidR="00C0037F" w:rsidRPr="002E4850">
        <w:rPr>
          <w:lang w:val="es-ES_tradnl"/>
        </w:rPr>
        <w:t>OMPI</w:t>
      </w:r>
      <w:r w:rsidRPr="002E4850">
        <w:rPr>
          <w:lang w:val="es-ES_tradnl"/>
        </w:rPr>
        <w:t>.</w:t>
      </w:r>
      <w:r w:rsidR="004479F3" w:rsidRPr="002E4850">
        <w:rPr>
          <w:lang w:val="es-ES_tradnl"/>
        </w:rPr>
        <w:t xml:space="preserve"> </w:t>
      </w:r>
      <w:r w:rsidRPr="002E4850">
        <w:rPr>
          <w:lang w:val="es-ES_tradnl"/>
        </w:rPr>
        <w:t xml:space="preserve">Explicó que en Kazajstán se han llevado a cabo importantes reformas institucionales, como la creación de un </w:t>
      </w:r>
      <w:r w:rsidR="004479F3" w:rsidRPr="002E4850">
        <w:rPr>
          <w:lang w:val="es-ES_tradnl"/>
        </w:rPr>
        <w:t>Comité</w:t>
      </w:r>
      <w:r w:rsidRPr="002E4850">
        <w:rPr>
          <w:lang w:val="es-ES_tradnl"/>
        </w:rPr>
        <w:t xml:space="preserve"> sobre derechos de PI dependiente del Ministerio de Justicia, que ha permitido ofrecer un sistema de apoyo más completo a los solicitantes.</w:t>
      </w:r>
      <w:r w:rsidR="004479F3" w:rsidRPr="002E4850">
        <w:rPr>
          <w:lang w:val="es-ES_tradnl"/>
        </w:rPr>
        <w:t xml:space="preserve"> </w:t>
      </w:r>
      <w:r w:rsidRPr="002E4850">
        <w:rPr>
          <w:lang w:val="es-ES_tradnl"/>
        </w:rPr>
        <w:t>Se ha puesto en marcha todo un conjunto de medidas para transformar digitalmente el sistema judicial.</w:t>
      </w:r>
      <w:r w:rsidR="004479F3" w:rsidRPr="002E4850">
        <w:rPr>
          <w:lang w:val="es-ES_tradnl"/>
        </w:rPr>
        <w:t xml:space="preserve"> </w:t>
      </w:r>
      <w:r w:rsidRPr="002E4850">
        <w:rPr>
          <w:lang w:val="es-ES_tradnl"/>
        </w:rPr>
        <w:t>Se está desarrollando una nueva plataforma digital de gestión del derecho de autor para eliminar las barreras administrativas y minimizar los riesgos de corrupción.</w:t>
      </w:r>
      <w:r w:rsidR="004479F3" w:rsidRPr="002E4850">
        <w:rPr>
          <w:lang w:val="es-ES_tradnl"/>
        </w:rPr>
        <w:t xml:space="preserve"> </w:t>
      </w:r>
      <w:r w:rsidRPr="002E4850">
        <w:rPr>
          <w:lang w:val="es-ES_tradnl"/>
        </w:rPr>
        <w:t>En enero de</w:t>
      </w:r>
      <w:r w:rsidR="004479F3" w:rsidRPr="002E4850">
        <w:rPr>
          <w:lang w:val="es-ES_tradnl"/>
        </w:rPr>
        <w:t> 2</w:t>
      </w:r>
      <w:r w:rsidRPr="002E4850">
        <w:rPr>
          <w:lang w:val="es-ES_tradnl"/>
        </w:rPr>
        <w:t>025, el presidente firmó un anteproyecto de ley para ratificar el Tratado de Marrakech.</w:t>
      </w:r>
      <w:r w:rsidR="004479F3" w:rsidRPr="002E4850">
        <w:rPr>
          <w:lang w:val="es-ES_tradnl"/>
        </w:rPr>
        <w:t xml:space="preserve"> </w:t>
      </w:r>
      <w:r w:rsidRPr="002E4850">
        <w:rPr>
          <w:lang w:val="es-ES_tradnl"/>
        </w:rPr>
        <w:t>Está en marcha una labor legislativa para simplificar los procedimientos de registro y reducir el tiempo de examen.</w:t>
      </w:r>
      <w:r w:rsidR="004479F3" w:rsidRPr="002E4850">
        <w:rPr>
          <w:lang w:val="es-ES_tradnl"/>
        </w:rPr>
        <w:t xml:space="preserve"> </w:t>
      </w:r>
      <w:r w:rsidRPr="002E4850">
        <w:rPr>
          <w:lang w:val="es-ES_tradnl"/>
        </w:rPr>
        <w:t>Dijo que Kazajstán también trabaja a escala regional.</w:t>
      </w:r>
      <w:r w:rsidR="004479F3" w:rsidRPr="002E4850">
        <w:rPr>
          <w:lang w:val="es-ES_tradnl"/>
        </w:rPr>
        <w:t xml:space="preserve"> </w:t>
      </w:r>
      <w:r w:rsidRPr="002E4850">
        <w:rPr>
          <w:lang w:val="es-ES_tradnl"/>
        </w:rPr>
        <w:t>En junio de</w:t>
      </w:r>
      <w:r w:rsidR="004479F3" w:rsidRPr="002E4850">
        <w:rPr>
          <w:lang w:val="es-ES_tradnl"/>
        </w:rPr>
        <w:t> 2</w:t>
      </w:r>
      <w:r w:rsidRPr="002E4850">
        <w:rPr>
          <w:lang w:val="es-ES_tradnl"/>
        </w:rPr>
        <w:t>025, se celebró en Astana la segunda reunión de los departamentos de PI de los países de Asia Central y China, sobre el tema del refuerzo de la cooperación, el desarrollo de soluciones digitales y la simplificación de los procedimientos transfronterizos.</w:t>
      </w:r>
      <w:r w:rsidR="004479F3" w:rsidRPr="002E4850">
        <w:rPr>
          <w:lang w:val="es-ES_tradnl"/>
        </w:rPr>
        <w:t xml:space="preserve"> </w:t>
      </w:r>
      <w:r w:rsidRPr="002E4850">
        <w:rPr>
          <w:lang w:val="es-ES_tradnl"/>
        </w:rPr>
        <w:t>Recalcó que Kazajstán presta especial atención al capital humano.</w:t>
      </w:r>
      <w:r w:rsidR="004479F3" w:rsidRPr="002E4850">
        <w:rPr>
          <w:lang w:val="es-ES_tradnl"/>
        </w:rPr>
        <w:t xml:space="preserve"> </w:t>
      </w:r>
      <w:r w:rsidRPr="002E4850">
        <w:rPr>
          <w:lang w:val="es-ES_tradnl"/>
        </w:rPr>
        <w:t xml:space="preserve">Junto con la </w:t>
      </w:r>
      <w:r w:rsidR="00C0037F" w:rsidRPr="002E4850">
        <w:rPr>
          <w:lang w:val="es-ES_tradnl"/>
        </w:rPr>
        <w:t>OMPI</w:t>
      </w:r>
      <w:r w:rsidR="00F33FA4" w:rsidRPr="002E4850">
        <w:rPr>
          <w:lang w:val="es-ES_tradnl"/>
        </w:rPr>
        <w:t>,</w:t>
      </w:r>
      <w:r w:rsidRPr="002E4850">
        <w:rPr>
          <w:lang w:val="es-ES_tradnl"/>
        </w:rPr>
        <w:t xml:space="preserve"> ha creado una maestría en Derecho de la Propiedad Intelectual.</w:t>
      </w:r>
      <w:r w:rsidR="004479F3" w:rsidRPr="002E4850">
        <w:rPr>
          <w:lang w:val="es-ES_tradnl"/>
        </w:rPr>
        <w:t xml:space="preserve"> </w:t>
      </w:r>
      <w:r w:rsidRPr="002E4850">
        <w:rPr>
          <w:lang w:val="es-ES_tradnl"/>
        </w:rPr>
        <w:t xml:space="preserve">La primera </w:t>
      </w:r>
      <w:r w:rsidR="00B262D6" w:rsidRPr="002E4850">
        <w:rPr>
          <w:lang w:val="es-ES_tradnl"/>
        </w:rPr>
        <w:t xml:space="preserve">promoción </w:t>
      </w:r>
      <w:r w:rsidRPr="002E4850">
        <w:rPr>
          <w:lang w:val="es-ES_tradnl"/>
        </w:rPr>
        <w:t>de estudiantes del programa se graduará en junio de</w:t>
      </w:r>
      <w:r w:rsidR="004479F3" w:rsidRPr="002E4850">
        <w:rPr>
          <w:lang w:val="es-ES_tradnl"/>
        </w:rPr>
        <w:t> 2</w:t>
      </w:r>
      <w:r w:rsidRPr="002E4850">
        <w:rPr>
          <w:lang w:val="es-ES_tradnl"/>
        </w:rPr>
        <w:t>025 con maestrías válidas tanto en el país como en el extranjero.</w:t>
      </w:r>
      <w:r w:rsidR="004479F3" w:rsidRPr="002E4850">
        <w:rPr>
          <w:lang w:val="es-ES_tradnl"/>
        </w:rPr>
        <w:t xml:space="preserve"> </w:t>
      </w:r>
      <w:r w:rsidRPr="002E4850">
        <w:rPr>
          <w:lang w:val="es-ES_tradnl"/>
        </w:rPr>
        <w:t>En cuanto a la transformación tecnológica y la PI, se celebró un foro internacional en Astana para debatir los retos y oportunidades mundiales relacionados con la IA.</w:t>
      </w:r>
      <w:r w:rsidR="004479F3" w:rsidRPr="002E4850">
        <w:rPr>
          <w:lang w:val="es-ES_tradnl"/>
        </w:rPr>
        <w:t xml:space="preserve"> </w:t>
      </w:r>
      <w:r w:rsidRPr="002E4850">
        <w:rPr>
          <w:lang w:val="es-ES_tradnl"/>
        </w:rPr>
        <w:t>Dijo que el Gobierno de Kazajstán está dispuesto a participar en los debates internacionales sobre este tema, incluidos los planteamientos sobre la posible coautoría entre humanos y algoritmos.</w:t>
      </w:r>
      <w:r w:rsidR="004479F3" w:rsidRPr="002E4850">
        <w:rPr>
          <w:lang w:val="es-ES_tradnl"/>
        </w:rPr>
        <w:t xml:space="preserve"> </w:t>
      </w:r>
      <w:r w:rsidRPr="002E4850">
        <w:rPr>
          <w:lang w:val="es-ES_tradnl"/>
        </w:rPr>
        <w:t xml:space="preserve">Por último, dijo que la PI es un instrumento importante para el desarrollo sostenible, la integración económica y la cooperación internacional, y Kazajstán está dispuesto a apoyar los esfuerzos de la </w:t>
      </w:r>
      <w:r w:rsidR="00C0037F" w:rsidRPr="002E4850">
        <w:rPr>
          <w:lang w:val="es-ES_tradnl"/>
        </w:rPr>
        <w:t xml:space="preserve">OMPI </w:t>
      </w:r>
      <w:r w:rsidRPr="002E4850">
        <w:rPr>
          <w:lang w:val="es-ES_tradnl"/>
        </w:rPr>
        <w:t>para modernizar el sistema mundial de PI de forma que refleje los intereses de todos los Estados miembros.</w:t>
      </w:r>
    </w:p>
    <w:p w14:paraId="75F3D655" w14:textId="3BDE5796" w:rsidR="00D2644E" w:rsidRPr="002E4850" w:rsidRDefault="00873F6E" w:rsidP="00C00A13">
      <w:pPr>
        <w:pStyle w:val="ONUMFS"/>
        <w:spacing w:after="240"/>
        <w:rPr>
          <w:lang w:val="es-ES_tradnl"/>
        </w:rPr>
      </w:pPr>
      <w:r w:rsidRPr="002E4850">
        <w:rPr>
          <w:lang w:val="es-ES_tradnl"/>
        </w:rPr>
        <w:t xml:space="preserve">La delegación de Kenya, sumándose a la declaración realizada por la delegación de Namibia en nombre del Grupo Africano, reconoció la cooperación en curso entre la </w:t>
      </w:r>
      <w:r w:rsidR="00C0037F" w:rsidRPr="002E4850">
        <w:rPr>
          <w:lang w:val="es-ES_tradnl"/>
        </w:rPr>
        <w:t xml:space="preserve">OMPI </w:t>
      </w:r>
      <w:r w:rsidRPr="002E4850">
        <w:rPr>
          <w:lang w:val="es-ES_tradnl"/>
        </w:rPr>
        <w:t xml:space="preserve">y sus </w:t>
      </w:r>
      <w:r w:rsidRPr="002E4850">
        <w:rPr>
          <w:lang w:val="es-ES_tradnl"/>
        </w:rPr>
        <w:lastRenderedPageBreak/>
        <w:t>oficinas nacionales y profesionales de PI.</w:t>
      </w:r>
      <w:r w:rsidR="004479F3" w:rsidRPr="002E4850">
        <w:rPr>
          <w:lang w:val="es-ES_tradnl"/>
        </w:rPr>
        <w:t xml:space="preserve"> </w:t>
      </w:r>
      <w:r w:rsidRPr="002E4850">
        <w:rPr>
          <w:lang w:val="es-ES_tradnl"/>
        </w:rPr>
        <w:t>Dijo que la PI puede ser un poderoso catalizador del crecimiento y el desarrollo.</w:t>
      </w:r>
      <w:r w:rsidR="004479F3" w:rsidRPr="002E4850">
        <w:rPr>
          <w:lang w:val="es-ES_tradnl"/>
        </w:rPr>
        <w:t xml:space="preserve"> </w:t>
      </w:r>
      <w:r w:rsidRPr="002E4850">
        <w:rPr>
          <w:lang w:val="es-ES_tradnl"/>
        </w:rPr>
        <w:t xml:space="preserve">Agradeció profundamente las actividades de la </w:t>
      </w:r>
      <w:r w:rsidR="00C0037F" w:rsidRPr="002E4850">
        <w:rPr>
          <w:lang w:val="es-ES_tradnl"/>
        </w:rPr>
        <w:t>OMPI</w:t>
      </w:r>
      <w:r w:rsidR="00F33FA4" w:rsidRPr="002E4850">
        <w:rPr>
          <w:lang w:val="es-ES_tradnl"/>
        </w:rPr>
        <w:t>,</w:t>
      </w:r>
      <w:r w:rsidRPr="002E4850">
        <w:rPr>
          <w:lang w:val="es-ES_tradnl"/>
        </w:rPr>
        <w:t xml:space="preserve"> incluida la ayuda para actualizar el IPAS, mejorar la presentación electrónica de solicitudes y el acceso a la información tecnológica, y desarrollar la política y la estrategia nacionales de PI del país.</w:t>
      </w:r>
      <w:r w:rsidR="004479F3" w:rsidRPr="002E4850">
        <w:rPr>
          <w:lang w:val="es-ES_tradnl"/>
        </w:rPr>
        <w:t xml:space="preserve"> </w:t>
      </w:r>
      <w:r w:rsidRPr="002E4850">
        <w:rPr>
          <w:lang w:val="es-ES_tradnl"/>
        </w:rPr>
        <w:t>Comentó que el apoyo prestado a las pymes kenianas en el marco del Programa de Asistencia a Inventores fue especialmente bien acogido.</w:t>
      </w:r>
      <w:r w:rsidR="004479F3" w:rsidRPr="002E4850">
        <w:rPr>
          <w:lang w:val="es-ES_tradnl"/>
        </w:rPr>
        <w:t xml:space="preserve"> </w:t>
      </w:r>
      <w:r w:rsidRPr="002E4850">
        <w:rPr>
          <w:lang w:val="es-ES_tradnl"/>
        </w:rPr>
        <w:t>Dijo que Kenya se esfuerza por mejorar su competitividad, impulsar la industrialización basada en las exportaciones y apoyar el crecimiento de sus mipymes.</w:t>
      </w:r>
      <w:r w:rsidR="004479F3" w:rsidRPr="002E4850">
        <w:rPr>
          <w:lang w:val="es-ES_tradnl"/>
        </w:rPr>
        <w:t xml:space="preserve"> </w:t>
      </w:r>
      <w:r w:rsidRPr="002E4850">
        <w:rPr>
          <w:lang w:val="es-ES_tradnl"/>
        </w:rPr>
        <w:t>La PI desempeña un papel fundamental a la hora de aprovechar el potencial de estos últimos y de los jóvenes empresarios y de ayudarles a integrarse en las cadenas de valor regionales y mundiales.</w:t>
      </w:r>
      <w:r w:rsidR="004479F3" w:rsidRPr="002E4850">
        <w:rPr>
          <w:lang w:val="es-ES_tradnl"/>
        </w:rPr>
        <w:t xml:space="preserve"> </w:t>
      </w:r>
      <w:r w:rsidRPr="002E4850">
        <w:rPr>
          <w:lang w:val="es-ES_tradnl"/>
        </w:rPr>
        <w:t>Finalmente, expresó el deseo de su país de seguir apoyando a sus oficinas de PI, a los jóvenes empresarios y a las demás partes interesadas.</w:t>
      </w:r>
    </w:p>
    <w:p w14:paraId="3B0CC402" w14:textId="3780BDE6" w:rsidR="005D7D08" w:rsidRPr="002E4850" w:rsidRDefault="00873F6E" w:rsidP="00C00A13">
      <w:pPr>
        <w:pStyle w:val="ONUMFS"/>
        <w:spacing w:after="240"/>
        <w:rPr>
          <w:lang w:val="es-ES_tradnl"/>
        </w:rPr>
      </w:pPr>
      <w:r w:rsidRPr="002E4850">
        <w:rPr>
          <w:lang w:val="es-ES_tradnl"/>
        </w:rPr>
        <w:t>La delegación de Kuwait hizo suyas las declaraciones realizadas por las delegaciones de Argelia y del Pakistán en nombre del Grupo Árabe y del Grupo de Asia y el Pacífico, respectivamente, y acogió con satisfacción la adopción del Tratado de Riad sobre el Derecho de los Diseños.</w:t>
      </w:r>
      <w:r w:rsidR="004479F3" w:rsidRPr="002E4850">
        <w:rPr>
          <w:lang w:val="es-ES_tradnl"/>
        </w:rPr>
        <w:t xml:space="preserve"> </w:t>
      </w:r>
      <w:r w:rsidRPr="002E4850">
        <w:rPr>
          <w:lang w:val="es-ES_tradnl"/>
        </w:rPr>
        <w:t>Dijo que Kuwait celebró el Día Mundial de la PI en</w:t>
      </w:r>
      <w:r w:rsidR="004479F3" w:rsidRPr="002E4850">
        <w:rPr>
          <w:lang w:val="es-ES_tradnl"/>
        </w:rPr>
        <w:t> 2</w:t>
      </w:r>
      <w:r w:rsidRPr="002E4850">
        <w:rPr>
          <w:lang w:val="es-ES_tradnl"/>
        </w:rPr>
        <w:t>025 con una reunión de las oficinas de PI sobre cómo apoyar la innovación y a los inventores.</w:t>
      </w:r>
      <w:r w:rsidR="004479F3" w:rsidRPr="002E4850">
        <w:rPr>
          <w:lang w:val="es-ES_tradnl"/>
        </w:rPr>
        <w:t xml:space="preserve"> </w:t>
      </w:r>
      <w:r w:rsidR="00CE7040" w:rsidRPr="002E4850">
        <w:rPr>
          <w:lang w:val="es-ES_tradnl"/>
        </w:rPr>
        <w:t>Por</w:t>
      </w:r>
      <w:r w:rsidRPr="002E4850">
        <w:rPr>
          <w:lang w:val="es-ES_tradnl"/>
        </w:rPr>
        <w:t xml:space="preserve"> último comentó que, a principios de año, acogió la XV Feria Internacional de Invenciones de Oriente Medio, que atrajo a más de</w:t>
      </w:r>
      <w:r w:rsidR="004479F3" w:rsidRPr="002E4850">
        <w:rPr>
          <w:lang w:val="es-ES_tradnl"/>
        </w:rPr>
        <w:t> 1</w:t>
      </w:r>
      <w:r w:rsidRPr="002E4850">
        <w:rPr>
          <w:lang w:val="es-ES_tradnl"/>
        </w:rPr>
        <w:t>80 inventores de</w:t>
      </w:r>
      <w:r w:rsidR="004479F3" w:rsidRPr="002E4850">
        <w:rPr>
          <w:lang w:val="es-ES_tradnl"/>
        </w:rPr>
        <w:t> 4</w:t>
      </w:r>
      <w:r w:rsidRPr="002E4850">
        <w:rPr>
          <w:lang w:val="es-ES_tradnl"/>
        </w:rPr>
        <w:t>2 países y presentó</w:t>
      </w:r>
      <w:r w:rsidR="004479F3" w:rsidRPr="002E4850">
        <w:rPr>
          <w:lang w:val="es-ES_tradnl"/>
        </w:rPr>
        <w:t> 2</w:t>
      </w:r>
      <w:r w:rsidRPr="002E4850">
        <w:rPr>
          <w:lang w:val="es-ES_tradnl"/>
        </w:rPr>
        <w:t>30 invenciones en diversos campos.</w:t>
      </w:r>
    </w:p>
    <w:p w14:paraId="34261943" w14:textId="45AD47A1" w:rsidR="00BD0501" w:rsidRPr="002E4850" w:rsidRDefault="00873F6E" w:rsidP="00C00A13">
      <w:pPr>
        <w:pStyle w:val="ONUMFS"/>
        <w:spacing w:after="240"/>
        <w:rPr>
          <w:lang w:val="es-ES_tradnl"/>
        </w:rPr>
      </w:pPr>
      <w:r w:rsidRPr="002E4850">
        <w:rPr>
          <w:lang w:val="es-ES_tradnl"/>
        </w:rPr>
        <w:t>La delegación de Kirguistán afirmó que el país está transformando su sistema nacional de PI y construyendo un ecosistema de innovación.</w:t>
      </w:r>
      <w:r w:rsidR="004479F3" w:rsidRPr="002E4850">
        <w:rPr>
          <w:lang w:val="es-ES_tradnl"/>
        </w:rPr>
        <w:t xml:space="preserve"> </w:t>
      </w:r>
      <w:r w:rsidRPr="002E4850">
        <w:rPr>
          <w:lang w:val="es-ES_tradnl"/>
        </w:rPr>
        <w:t>Dijo que el recién inaugurado Centro de Innovación Bilim Bishkek apoyará a inventores en edad escolar, empresas emergentes, iniciativas creativas y proyectos de investigación.</w:t>
      </w:r>
      <w:r w:rsidR="004479F3" w:rsidRPr="002E4850">
        <w:rPr>
          <w:lang w:val="es-ES_tradnl"/>
        </w:rPr>
        <w:t xml:space="preserve"> </w:t>
      </w:r>
      <w:r w:rsidRPr="002E4850">
        <w:rPr>
          <w:lang w:val="es-ES_tradnl"/>
        </w:rPr>
        <w:t>En el marco del programa nacional de desarrollo de la PI y la innovación, prosiguió la labor de mejora de la legislación y apoyo a las industrias e iniciativas creativas.</w:t>
      </w:r>
      <w:r w:rsidR="004479F3" w:rsidRPr="002E4850">
        <w:rPr>
          <w:lang w:val="es-ES_tradnl"/>
        </w:rPr>
        <w:t xml:space="preserve"> </w:t>
      </w:r>
      <w:r w:rsidRPr="002E4850">
        <w:rPr>
          <w:lang w:val="es-ES_tradnl"/>
        </w:rPr>
        <w:t xml:space="preserve">Recalcó que las comunidades locales están participando en actividades de innovación y, con el apoyo de la </w:t>
      </w:r>
      <w:r w:rsidR="00C0037F" w:rsidRPr="002E4850">
        <w:rPr>
          <w:lang w:val="es-ES_tradnl"/>
        </w:rPr>
        <w:t>OMPI</w:t>
      </w:r>
      <w:r w:rsidR="00F33FA4" w:rsidRPr="002E4850">
        <w:rPr>
          <w:lang w:val="es-ES_tradnl"/>
        </w:rPr>
        <w:t>,</w:t>
      </w:r>
      <w:r w:rsidRPr="002E4850">
        <w:rPr>
          <w:lang w:val="es-ES_tradnl"/>
        </w:rPr>
        <w:t xml:space="preserve"> se han traducido al kirguís dos cursos de enseñanza a distancia sobre PI.</w:t>
      </w:r>
      <w:r w:rsidR="004479F3" w:rsidRPr="002E4850">
        <w:rPr>
          <w:lang w:val="es-ES_tradnl"/>
        </w:rPr>
        <w:t xml:space="preserve"> </w:t>
      </w:r>
      <w:r w:rsidRPr="002E4850">
        <w:rPr>
          <w:lang w:val="es-ES_tradnl"/>
        </w:rPr>
        <w:t>En</w:t>
      </w:r>
      <w:r w:rsidR="004479F3" w:rsidRPr="002E4850">
        <w:rPr>
          <w:lang w:val="es-ES_tradnl"/>
        </w:rPr>
        <w:t> 2</w:t>
      </w:r>
      <w:r w:rsidRPr="002E4850">
        <w:rPr>
          <w:lang w:val="es-ES_tradnl"/>
        </w:rPr>
        <w:t>024, las solicitudes de registro de marcas, modelos de utilidad y obtenciones vegetales aumentaron considerablemente.</w:t>
      </w:r>
      <w:r w:rsidR="004479F3" w:rsidRPr="002E4850">
        <w:rPr>
          <w:lang w:val="es-ES_tradnl"/>
        </w:rPr>
        <w:t xml:space="preserve"> </w:t>
      </w:r>
      <w:r w:rsidRPr="002E4850">
        <w:rPr>
          <w:lang w:val="es-ES_tradnl"/>
        </w:rPr>
        <w:t>Concluyó diciendo que</w:t>
      </w:r>
      <w:r w:rsidR="00D64C21" w:rsidRPr="002E4850">
        <w:rPr>
          <w:lang w:val="es-ES_tradnl"/>
        </w:rPr>
        <w:t xml:space="preserve"> su país</w:t>
      </w:r>
      <w:r w:rsidRPr="002E4850">
        <w:rPr>
          <w:lang w:val="es-ES_tradnl"/>
        </w:rPr>
        <w:t xml:space="preserve"> está trabajando con la </w:t>
      </w:r>
      <w:r w:rsidR="00C0037F" w:rsidRPr="002E4850">
        <w:rPr>
          <w:lang w:val="es-ES_tradnl"/>
        </w:rPr>
        <w:t xml:space="preserve">OMPI </w:t>
      </w:r>
      <w:r w:rsidRPr="002E4850">
        <w:rPr>
          <w:lang w:val="es-ES_tradnl"/>
        </w:rPr>
        <w:t>en un proyecto conjunto para implantar el Modelo de Datos de la Economía Creativa.</w:t>
      </w:r>
    </w:p>
    <w:p w14:paraId="2FBE5312" w14:textId="105296BC" w:rsidR="00BD0501" w:rsidRPr="002E4850" w:rsidRDefault="00873F6E" w:rsidP="00C00A13">
      <w:pPr>
        <w:pStyle w:val="ONUMFS"/>
        <w:spacing w:after="240"/>
        <w:rPr>
          <w:lang w:val="es-ES_tradnl"/>
        </w:rPr>
      </w:pPr>
      <w:r w:rsidRPr="002E4850">
        <w:rPr>
          <w:lang w:val="es-ES_tradnl"/>
        </w:rPr>
        <w:t>La delegación de la República Democrática Popular Lao dijo que, como PMA, el país está trabajando para armonizar su sistema nacional de PI con los objetivos de desarrollo e integrarlo aún más en la economía mundial.</w:t>
      </w:r>
      <w:r w:rsidR="004479F3" w:rsidRPr="002E4850">
        <w:rPr>
          <w:lang w:val="es-ES_tradnl"/>
        </w:rPr>
        <w:t xml:space="preserve"> </w:t>
      </w:r>
      <w:r w:rsidRPr="002E4850">
        <w:rPr>
          <w:lang w:val="es-ES_tradnl"/>
        </w:rPr>
        <w:t xml:space="preserve">Dijo que, con el apoyo de la </w:t>
      </w:r>
      <w:r w:rsidR="00C0037F" w:rsidRPr="002E4850">
        <w:rPr>
          <w:lang w:val="es-ES_tradnl"/>
        </w:rPr>
        <w:t>OMPI</w:t>
      </w:r>
      <w:r w:rsidR="00F33FA4" w:rsidRPr="002E4850">
        <w:rPr>
          <w:lang w:val="es-ES_tradnl"/>
        </w:rPr>
        <w:t>,</w:t>
      </w:r>
      <w:r w:rsidR="00D64C21" w:rsidRPr="002E4850">
        <w:rPr>
          <w:lang w:val="es-ES_tradnl"/>
        </w:rPr>
        <w:t xml:space="preserve"> su país</w:t>
      </w:r>
      <w:r w:rsidRPr="002E4850">
        <w:rPr>
          <w:lang w:val="es-ES_tradnl"/>
        </w:rPr>
        <w:t xml:space="preserve"> está reforzando su marco institucional, revisando su ley de PI, modernizando su oficina de PI y llevando a cabo iniciativas de fortalecimiento de capacidades para promover y proteger los derechos de PI.</w:t>
      </w:r>
      <w:r w:rsidR="004479F3" w:rsidRPr="002E4850">
        <w:rPr>
          <w:lang w:val="es-ES_tradnl"/>
        </w:rPr>
        <w:t xml:space="preserve"> </w:t>
      </w:r>
      <w:r w:rsidR="00C0037F" w:rsidRPr="002E4850">
        <w:rPr>
          <w:lang w:val="es-ES_tradnl"/>
        </w:rPr>
        <w:t xml:space="preserve">Comentó que la OMPI </w:t>
      </w:r>
      <w:r w:rsidRPr="002E4850">
        <w:rPr>
          <w:lang w:val="es-ES_tradnl"/>
        </w:rPr>
        <w:t>ha prestado apoyo a las empresas laosianas y a los avances, en particular a través de su programa de empoderamiento de empresarios, pymes, universidades y creadores locales para que puedan beneficiarse de sus innovaciones y expresiones culturales.</w:t>
      </w:r>
      <w:r w:rsidR="004479F3" w:rsidRPr="002E4850">
        <w:rPr>
          <w:lang w:val="es-ES_tradnl"/>
        </w:rPr>
        <w:t xml:space="preserve"> </w:t>
      </w:r>
      <w:r w:rsidRPr="002E4850">
        <w:rPr>
          <w:lang w:val="es-ES_tradnl"/>
        </w:rPr>
        <w:t>La Organización también ha ayudado a desarrollar la estrategia de PI del país, que est</w:t>
      </w:r>
      <w:r w:rsidR="00B262D6" w:rsidRPr="002E4850">
        <w:rPr>
          <w:lang w:val="es-ES_tradnl"/>
        </w:rPr>
        <w:t>á</w:t>
      </w:r>
      <w:r w:rsidRPr="002E4850">
        <w:rPr>
          <w:lang w:val="es-ES_tradnl"/>
        </w:rPr>
        <w:t xml:space="preserve"> en consonancia con el Plan Estratégico</w:t>
      </w:r>
      <w:r w:rsidR="004479F3" w:rsidRPr="002E4850">
        <w:rPr>
          <w:lang w:val="es-ES_tradnl"/>
        </w:rPr>
        <w:t> 2</w:t>
      </w:r>
      <w:r w:rsidRPr="002E4850">
        <w:rPr>
          <w:lang w:val="es-ES_tradnl"/>
        </w:rPr>
        <w:t>026-2030 de la Comunidad Económica de la ASEAN.</w:t>
      </w:r>
      <w:r w:rsidR="004479F3" w:rsidRPr="002E4850">
        <w:rPr>
          <w:lang w:val="es-ES_tradnl"/>
        </w:rPr>
        <w:t xml:space="preserve"> </w:t>
      </w:r>
      <w:r w:rsidR="00E455D9" w:rsidRPr="002E4850">
        <w:rPr>
          <w:lang w:val="es-ES_tradnl"/>
        </w:rPr>
        <w:t>Finalizó</w:t>
      </w:r>
      <w:r w:rsidRPr="002E4850">
        <w:rPr>
          <w:lang w:val="es-ES_tradnl"/>
        </w:rPr>
        <w:t xml:space="preserve"> diciendo que</w:t>
      </w:r>
      <w:r w:rsidR="00D64C21" w:rsidRPr="002E4850">
        <w:rPr>
          <w:lang w:val="es-ES_tradnl"/>
        </w:rPr>
        <w:t xml:space="preserve"> su país</w:t>
      </w:r>
      <w:r w:rsidRPr="002E4850">
        <w:rPr>
          <w:lang w:val="es-ES_tradnl"/>
        </w:rPr>
        <w:t xml:space="preserve"> aguarda con interés la oportunidad de profundizar su cooperación con la Organización, especialmente en los ámbitos de la transformación digital, los conocimientos tradicionales, el patrimonio cultural y el uso de la PI para el desarrollo sostenible.</w:t>
      </w:r>
    </w:p>
    <w:p w14:paraId="1FAF685C" w14:textId="3D65AA18" w:rsidR="00D2644E" w:rsidRPr="002E4850" w:rsidRDefault="00873F6E" w:rsidP="00C00A13">
      <w:pPr>
        <w:pStyle w:val="ONUMFS"/>
        <w:spacing w:after="240"/>
        <w:rPr>
          <w:lang w:val="es-ES_tradnl"/>
        </w:rPr>
      </w:pPr>
      <w:r w:rsidRPr="002E4850">
        <w:rPr>
          <w:lang w:val="es-ES_tradnl"/>
        </w:rPr>
        <w:t>La delegación de Letonia hizo suyas las declaraciones efectuadas por las delegaciones de Estonia y Dinamarca en nombre del CEBS y de la UE y sus Estados miembros, respectivamente.</w:t>
      </w:r>
      <w:r w:rsidR="004479F3" w:rsidRPr="002E4850">
        <w:rPr>
          <w:lang w:val="es-ES_tradnl"/>
        </w:rPr>
        <w:t xml:space="preserve"> </w:t>
      </w:r>
      <w:r w:rsidRPr="002E4850">
        <w:rPr>
          <w:lang w:val="es-ES_tradnl"/>
        </w:rPr>
        <w:t xml:space="preserve">Elogió a la </w:t>
      </w:r>
      <w:r w:rsidR="00C0037F" w:rsidRPr="002E4850">
        <w:rPr>
          <w:lang w:val="es-ES_tradnl"/>
        </w:rPr>
        <w:t xml:space="preserve">OMPI </w:t>
      </w:r>
      <w:r w:rsidRPr="002E4850">
        <w:rPr>
          <w:lang w:val="es-ES_tradnl"/>
        </w:rPr>
        <w:t>por trabajar junto a los Estados miembros para abordar cuestiones relacionadas con el papel de la IA en la PI, la valoración de la PI, la financiación respaldada por la PI y las iniciativas centradas en el usuario.</w:t>
      </w:r>
      <w:r w:rsidR="004479F3" w:rsidRPr="002E4850">
        <w:rPr>
          <w:lang w:val="es-ES_tradnl"/>
        </w:rPr>
        <w:t xml:space="preserve"> </w:t>
      </w:r>
      <w:r w:rsidRPr="002E4850">
        <w:rPr>
          <w:lang w:val="es-ES_tradnl"/>
        </w:rPr>
        <w:t xml:space="preserve">Dijo que la fructífera cooperación entre la </w:t>
      </w:r>
      <w:r w:rsidR="00C0037F" w:rsidRPr="002E4850">
        <w:rPr>
          <w:lang w:val="es-ES_tradnl"/>
        </w:rPr>
        <w:t xml:space="preserve">OMPI </w:t>
      </w:r>
      <w:r w:rsidRPr="002E4850">
        <w:rPr>
          <w:lang w:val="es-ES_tradnl"/>
        </w:rPr>
        <w:t>y Letonia está ayudando a potenciar a los usuarios de la PI en todos los Estados bálticos.</w:t>
      </w:r>
      <w:r w:rsidR="004479F3" w:rsidRPr="002E4850">
        <w:rPr>
          <w:lang w:val="es-ES_tradnl"/>
        </w:rPr>
        <w:t xml:space="preserve"> </w:t>
      </w:r>
      <w:r w:rsidRPr="002E4850">
        <w:rPr>
          <w:lang w:val="es-ES_tradnl"/>
        </w:rPr>
        <w:t xml:space="preserve">En Letonia, se ha avanzado en la prestación de apoyo a las organizaciones de transferencia de tecnología, en la mejora de los conocimientos en materia de PI entre jueces y </w:t>
      </w:r>
      <w:r w:rsidRPr="002E4850">
        <w:rPr>
          <w:lang w:val="es-ES_tradnl"/>
        </w:rPr>
        <w:lastRenderedPageBreak/>
        <w:t>funcionarios encargados del cumplimiento de la ley y en la formación de futuros profesionales de la PI.</w:t>
      </w:r>
      <w:r w:rsidR="004479F3" w:rsidRPr="002E4850">
        <w:rPr>
          <w:lang w:val="es-ES_tradnl"/>
        </w:rPr>
        <w:t xml:space="preserve"> </w:t>
      </w:r>
      <w:r w:rsidRPr="002E4850">
        <w:rPr>
          <w:lang w:val="es-ES_tradnl"/>
        </w:rPr>
        <w:t xml:space="preserve">Con el apoyo de la </w:t>
      </w:r>
      <w:r w:rsidR="00C0037F" w:rsidRPr="002E4850">
        <w:rPr>
          <w:lang w:val="es-ES_tradnl"/>
        </w:rPr>
        <w:t>OMPI</w:t>
      </w:r>
      <w:r w:rsidR="00F33FA4" w:rsidRPr="002E4850">
        <w:rPr>
          <w:lang w:val="es-ES_tradnl"/>
        </w:rPr>
        <w:t>,</w:t>
      </w:r>
      <w:r w:rsidRPr="002E4850">
        <w:rPr>
          <w:lang w:val="es-ES_tradnl"/>
        </w:rPr>
        <w:t xml:space="preserve"> Letonia ha iniciado los tan necesarios debates de alto nivel sobre el papel de la PI en el ecosistema nacional de innovación y acogerá su primer campamento juvenil de PI en agosto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 xml:space="preserve">También elogió a la Secretaría de la </w:t>
      </w:r>
      <w:r w:rsidR="00C0037F" w:rsidRPr="002E4850">
        <w:rPr>
          <w:lang w:val="es-ES_tradnl"/>
        </w:rPr>
        <w:t xml:space="preserve">OMPI </w:t>
      </w:r>
      <w:r w:rsidRPr="002E4850">
        <w:rPr>
          <w:lang w:val="es-ES_tradnl"/>
        </w:rPr>
        <w:t>por su apoyo constante al sector de la innovación y la creatividad y al sistema de PI de Ucrania, que han sido devastados por la guerra injustificada y brutal emprendida contra ella por la Federación de Rusia.</w:t>
      </w:r>
      <w:r w:rsidR="004479F3" w:rsidRPr="002E4850">
        <w:rPr>
          <w:lang w:val="es-ES_tradnl"/>
        </w:rPr>
        <w:t xml:space="preserve"> </w:t>
      </w:r>
      <w:r w:rsidRPr="002E4850">
        <w:rPr>
          <w:lang w:val="es-ES_tradnl"/>
        </w:rPr>
        <w:t xml:space="preserve">Instó a la </w:t>
      </w:r>
      <w:r w:rsidR="00C0037F" w:rsidRPr="002E4850">
        <w:rPr>
          <w:lang w:val="es-ES_tradnl"/>
        </w:rPr>
        <w:t xml:space="preserve">OMPI </w:t>
      </w:r>
      <w:r w:rsidRPr="002E4850">
        <w:rPr>
          <w:lang w:val="es-ES_tradnl"/>
        </w:rPr>
        <w:t>a seguir apoyando la recuperación del sector a largo plazo, respetando plenamente la integridad territorial y la soberanía de Ucrania.</w:t>
      </w:r>
      <w:r w:rsidR="004479F3" w:rsidRPr="002E4850">
        <w:rPr>
          <w:lang w:val="es-ES_tradnl"/>
        </w:rPr>
        <w:t xml:space="preserve"> </w:t>
      </w:r>
      <w:r w:rsidRPr="002E4850">
        <w:rPr>
          <w:lang w:val="es-ES_tradnl"/>
        </w:rPr>
        <w:t xml:space="preserve">Finalizó declarando que el funcionamiento de una Oficina de la </w:t>
      </w:r>
      <w:r w:rsidR="00C0037F" w:rsidRPr="002E4850">
        <w:rPr>
          <w:lang w:val="es-ES_tradnl"/>
        </w:rPr>
        <w:t xml:space="preserve">OMPI </w:t>
      </w:r>
      <w:r w:rsidRPr="002E4850">
        <w:rPr>
          <w:lang w:val="es-ES_tradnl"/>
        </w:rPr>
        <w:t>en un país que ha violado claramente la Carta de las Naciones Unidas y el derecho internacional es especialmente preocupante.</w:t>
      </w:r>
    </w:p>
    <w:p w14:paraId="66AFBD90" w14:textId="5F7AAC0F" w:rsidR="004A5755" w:rsidRPr="002E4850" w:rsidRDefault="00873F6E" w:rsidP="00C00A13">
      <w:pPr>
        <w:pStyle w:val="ONUMFS"/>
        <w:spacing w:after="240"/>
        <w:rPr>
          <w:lang w:val="es-ES_tradnl"/>
        </w:rPr>
      </w:pPr>
      <w:r w:rsidRPr="002E4850">
        <w:rPr>
          <w:lang w:val="es-ES_tradnl"/>
        </w:rPr>
        <w:t>La delegación del Líbano dijo que se adhiere a las declaraciones realizadas por las delegaciones de Argelia y el Pakistán en nombre del Grupo Árabe y del Grupo de Asia y el Pacífico, respectivamente, y acogió con satisfacción la adopción del Tratado GRATK y del Tratado de Riad sobre el Derecho de los Diseños.</w:t>
      </w:r>
      <w:r w:rsidR="004479F3" w:rsidRPr="002E4850">
        <w:rPr>
          <w:lang w:val="es-ES_tradnl"/>
        </w:rPr>
        <w:t xml:space="preserve"> </w:t>
      </w:r>
      <w:r w:rsidRPr="002E4850">
        <w:rPr>
          <w:lang w:val="es-ES_tradnl"/>
        </w:rPr>
        <w:t xml:space="preserve">Dijo que, en los últimos años, la </w:t>
      </w:r>
      <w:r w:rsidR="00C0037F" w:rsidRPr="002E4850">
        <w:rPr>
          <w:lang w:val="es-ES_tradnl"/>
        </w:rPr>
        <w:t xml:space="preserve">OMPI </w:t>
      </w:r>
      <w:r w:rsidRPr="002E4850">
        <w:rPr>
          <w:lang w:val="es-ES_tradnl"/>
        </w:rPr>
        <w:t>ha adoptado una visión estratégica basada en la inclusión y la transparencia.</w:t>
      </w:r>
      <w:r w:rsidR="004479F3" w:rsidRPr="002E4850">
        <w:rPr>
          <w:lang w:val="es-ES_tradnl"/>
        </w:rPr>
        <w:t xml:space="preserve"> </w:t>
      </w:r>
      <w:r w:rsidRPr="002E4850">
        <w:rPr>
          <w:lang w:val="es-ES_tradnl"/>
        </w:rPr>
        <w:t>Ha demostrado ser capaz de sortear las grandes transformaciones y desafíos mundiales, desde los avances tecnológicos hasta el cambio de la situación geopolítica, que han provocado retrocesos en el sistema multilateral y agravado la incertidumbre económica y financiera.</w:t>
      </w:r>
      <w:r w:rsidR="004479F3" w:rsidRPr="002E4850">
        <w:rPr>
          <w:lang w:val="es-ES_tradnl"/>
        </w:rPr>
        <w:t xml:space="preserve"> </w:t>
      </w:r>
      <w:r w:rsidRPr="002E4850">
        <w:rPr>
          <w:lang w:val="es-ES_tradnl"/>
        </w:rPr>
        <w:t xml:space="preserve">Frente a los desafíos emergentes y superpuestos, valoró el apoyo prestado por la </w:t>
      </w:r>
      <w:r w:rsidR="00C0037F" w:rsidRPr="002E4850">
        <w:rPr>
          <w:lang w:val="es-ES_tradnl"/>
        </w:rPr>
        <w:t xml:space="preserve">OMPI </w:t>
      </w:r>
      <w:r w:rsidRPr="002E4850">
        <w:rPr>
          <w:lang w:val="es-ES_tradnl"/>
        </w:rPr>
        <w:t>a sus Estados miembros a través de los programas de cooperación técnica, así como su contribución a la creación de un entorno habilitante para la innovación y la creatividad que vincule la PI a los esfuerzos por alcanzar los ODS.</w:t>
      </w:r>
      <w:r w:rsidR="004479F3" w:rsidRPr="002E4850">
        <w:rPr>
          <w:lang w:val="es-ES_tradnl"/>
        </w:rPr>
        <w:t xml:space="preserve"> </w:t>
      </w:r>
      <w:r w:rsidRPr="002E4850">
        <w:rPr>
          <w:lang w:val="es-ES_tradnl"/>
        </w:rPr>
        <w:t xml:space="preserve">Dijo que el Líbano desea reforzar su asociación estratégica con la </w:t>
      </w:r>
      <w:r w:rsidR="00C0037F" w:rsidRPr="002E4850">
        <w:rPr>
          <w:lang w:val="es-ES_tradnl"/>
        </w:rPr>
        <w:t xml:space="preserve">OMPI </w:t>
      </w:r>
      <w:r w:rsidRPr="002E4850">
        <w:rPr>
          <w:lang w:val="es-ES_tradnl"/>
        </w:rPr>
        <w:t>y está decidido a activar la cooperación en ámbitos como el fortalecimiento de capacidades, el desarrollo de las pymes, la legislación y la promoción de una cultura de PI y la innovación entre los jueces, los jóvenes, las mujeres y los empresarios.</w:t>
      </w:r>
      <w:r w:rsidR="004479F3" w:rsidRPr="002E4850">
        <w:rPr>
          <w:lang w:val="es-ES_tradnl"/>
        </w:rPr>
        <w:t xml:space="preserve"> </w:t>
      </w:r>
      <w:r w:rsidRPr="002E4850">
        <w:rPr>
          <w:lang w:val="es-ES_tradnl"/>
        </w:rPr>
        <w:t xml:space="preserve">Aguarda con interés la ayuda de la </w:t>
      </w:r>
      <w:r w:rsidR="00C0037F" w:rsidRPr="002E4850">
        <w:rPr>
          <w:lang w:val="es-ES_tradnl"/>
        </w:rPr>
        <w:t xml:space="preserve">OMPI </w:t>
      </w:r>
      <w:r w:rsidRPr="002E4850">
        <w:rPr>
          <w:lang w:val="es-ES_tradnl"/>
        </w:rPr>
        <w:t>para redactar políticas nacionales modernas e integradas junto con la Oficina Nacional de PI, los ministerios competentes y el poder judicial.</w:t>
      </w:r>
      <w:r w:rsidR="004479F3" w:rsidRPr="002E4850">
        <w:rPr>
          <w:lang w:val="es-ES_tradnl"/>
        </w:rPr>
        <w:t xml:space="preserve"> </w:t>
      </w:r>
      <w:r w:rsidRPr="002E4850">
        <w:rPr>
          <w:lang w:val="es-ES_tradnl"/>
        </w:rPr>
        <w:t xml:space="preserve">Por último, instó a la </w:t>
      </w:r>
      <w:r w:rsidR="00C0037F" w:rsidRPr="002E4850">
        <w:rPr>
          <w:lang w:val="es-ES_tradnl"/>
        </w:rPr>
        <w:t xml:space="preserve">OMPI </w:t>
      </w:r>
      <w:r w:rsidRPr="002E4850">
        <w:rPr>
          <w:lang w:val="es-ES_tradnl"/>
        </w:rPr>
        <w:t>a redoblar sus programas y actividades para situar la PI en el centro de las estrategias y políticas nacionales, internacionales y multilaterales en favor de un desarrollo sostenible e inclusivo.</w:t>
      </w:r>
    </w:p>
    <w:p w14:paraId="56BF0411" w14:textId="79B84AFD" w:rsidR="00BD0501" w:rsidRPr="002E4850" w:rsidRDefault="00873F6E" w:rsidP="00C00A13">
      <w:pPr>
        <w:pStyle w:val="ONUMFS"/>
        <w:spacing w:after="240"/>
        <w:rPr>
          <w:lang w:val="es-ES_tradnl"/>
        </w:rPr>
      </w:pPr>
      <w:r w:rsidRPr="002E4850">
        <w:rPr>
          <w:lang w:val="es-ES_tradnl"/>
        </w:rPr>
        <w:t xml:space="preserve">La delegación de Lesotho hizo suya la declaración realizada por Namibia en nombre del Grupo Africano y declaró que la </w:t>
      </w:r>
      <w:r w:rsidR="00C0037F" w:rsidRPr="002E4850">
        <w:rPr>
          <w:lang w:val="es-ES_tradnl"/>
        </w:rPr>
        <w:t xml:space="preserve">OMPI </w:t>
      </w:r>
      <w:r w:rsidRPr="002E4850">
        <w:rPr>
          <w:lang w:val="es-ES_tradnl"/>
        </w:rPr>
        <w:t xml:space="preserve">ha patrocinado la participación del país en las principales reuniones de los </w:t>
      </w:r>
      <w:r w:rsidR="004479F3" w:rsidRPr="002E4850">
        <w:rPr>
          <w:lang w:val="es-ES_tradnl"/>
        </w:rPr>
        <w:t>Comité</w:t>
      </w:r>
      <w:r w:rsidRPr="002E4850">
        <w:rPr>
          <w:lang w:val="es-ES_tradnl"/>
        </w:rPr>
        <w:t>s, lo que le ha permitido contribuir de forma importante a los procesos de establecimiento de normas.</w:t>
      </w:r>
      <w:r w:rsidR="004479F3" w:rsidRPr="002E4850">
        <w:rPr>
          <w:lang w:val="es-ES_tradnl"/>
        </w:rPr>
        <w:t xml:space="preserve"> </w:t>
      </w:r>
      <w:r w:rsidRPr="002E4850">
        <w:rPr>
          <w:lang w:val="es-ES_tradnl"/>
        </w:rPr>
        <w:t xml:space="preserve">Dijo que la </w:t>
      </w:r>
      <w:r w:rsidR="00C0037F" w:rsidRPr="002E4850">
        <w:rPr>
          <w:lang w:val="es-ES_tradnl"/>
        </w:rPr>
        <w:t xml:space="preserve">OMPI </w:t>
      </w:r>
      <w:r w:rsidRPr="002E4850">
        <w:rPr>
          <w:lang w:val="es-ES_tradnl"/>
        </w:rPr>
        <w:t>también ha apoyado un proyecto de tecnología de captación de agua en Lesotho, demostrando cómo la innovación práctica, basada en las necesidades y respaldada por la PI puede ayudar a abordar los desafíos relacionados con la resiliencia climática, los medios de subsistencia rurales y la seguridad alimentaria.</w:t>
      </w:r>
      <w:r w:rsidR="004479F3" w:rsidRPr="002E4850">
        <w:rPr>
          <w:lang w:val="es-ES_tradnl"/>
        </w:rPr>
        <w:t xml:space="preserve"> </w:t>
      </w:r>
      <w:r w:rsidRPr="002E4850">
        <w:rPr>
          <w:lang w:val="es-ES_tradnl"/>
        </w:rPr>
        <w:t xml:space="preserve">Con la ayuda de la </w:t>
      </w:r>
      <w:r w:rsidR="00C0037F" w:rsidRPr="002E4850">
        <w:rPr>
          <w:lang w:val="es-ES_tradnl"/>
        </w:rPr>
        <w:t>OMPI</w:t>
      </w:r>
      <w:r w:rsidR="00F33FA4" w:rsidRPr="002E4850">
        <w:rPr>
          <w:lang w:val="es-ES_tradnl"/>
        </w:rPr>
        <w:t>,</w:t>
      </w:r>
      <w:r w:rsidRPr="002E4850">
        <w:rPr>
          <w:lang w:val="es-ES_tradnl"/>
        </w:rPr>
        <w:t xml:space="preserve"> Lesotho ha organizado una semana de la PI para proporcionar a las instituciones de I+D, a los jóvenes empresarios y a las empresas locales dirigidas por mujeres las herramientas de PI que necesitan para tener éxito.</w:t>
      </w:r>
      <w:r w:rsidR="004479F3" w:rsidRPr="002E4850">
        <w:rPr>
          <w:lang w:val="es-ES_tradnl"/>
        </w:rPr>
        <w:t xml:space="preserve"> </w:t>
      </w:r>
      <w:r w:rsidRPr="002E4850">
        <w:rPr>
          <w:lang w:val="es-ES_tradnl"/>
        </w:rPr>
        <w:t>Dijo que, actualmente, la Organización está ayudando a Lesotho a examinar su marco legislativo en materia de PI para garantizar que responda a los desafíos nacionales y se ajuste a las políticas nacionales y a los tratados internacionales de los que</w:t>
      </w:r>
      <w:r w:rsidR="00D64C21" w:rsidRPr="002E4850">
        <w:rPr>
          <w:lang w:val="es-ES_tradnl"/>
        </w:rPr>
        <w:t xml:space="preserve"> su país</w:t>
      </w:r>
      <w:r w:rsidRPr="002E4850">
        <w:rPr>
          <w:lang w:val="es-ES_tradnl"/>
        </w:rPr>
        <w:t xml:space="preserve"> es parte.</w:t>
      </w:r>
      <w:r w:rsidR="004479F3" w:rsidRPr="002E4850">
        <w:rPr>
          <w:lang w:val="es-ES_tradnl"/>
        </w:rPr>
        <w:t xml:space="preserve"> </w:t>
      </w:r>
      <w:r w:rsidRPr="002E4850">
        <w:rPr>
          <w:lang w:val="es-ES_tradnl"/>
        </w:rPr>
        <w:t xml:space="preserve">Además, la </w:t>
      </w:r>
      <w:r w:rsidR="00C0037F" w:rsidRPr="002E4850">
        <w:rPr>
          <w:lang w:val="es-ES_tradnl"/>
        </w:rPr>
        <w:t xml:space="preserve">OMPI </w:t>
      </w:r>
      <w:r w:rsidRPr="002E4850">
        <w:rPr>
          <w:lang w:val="es-ES_tradnl"/>
        </w:rPr>
        <w:t>y Lesotho han organizado conjuntamente un seminario subregional sobre los sistemas de Madrid y del PCT para liberar el potencial de innovación del país y mejorar la competitividad de las pymes en el mercado mundial.</w:t>
      </w:r>
      <w:r w:rsidR="004479F3" w:rsidRPr="002E4850">
        <w:rPr>
          <w:lang w:val="es-ES_tradnl"/>
        </w:rPr>
        <w:t xml:space="preserve"> </w:t>
      </w:r>
      <w:r w:rsidRPr="002E4850">
        <w:rPr>
          <w:lang w:val="es-ES_tradnl"/>
        </w:rPr>
        <w:t xml:space="preserve">Para concluir, instó a la </w:t>
      </w:r>
      <w:r w:rsidR="00C0037F" w:rsidRPr="002E4850">
        <w:rPr>
          <w:lang w:val="es-ES_tradnl"/>
        </w:rPr>
        <w:t xml:space="preserve">OMPI </w:t>
      </w:r>
      <w:r w:rsidRPr="002E4850">
        <w:rPr>
          <w:lang w:val="es-ES_tradnl"/>
        </w:rPr>
        <w:t>a seguir armonizando sus programas y decisiones presupuestarias con los ODS.</w:t>
      </w:r>
    </w:p>
    <w:p w14:paraId="34FDAE64" w14:textId="62442D38" w:rsidR="00BD0501" w:rsidRPr="002E4850" w:rsidRDefault="00873F6E" w:rsidP="00C00A13">
      <w:pPr>
        <w:pStyle w:val="ONUMFS"/>
        <w:spacing w:after="240"/>
        <w:rPr>
          <w:lang w:val="es-ES_tradnl"/>
        </w:rPr>
      </w:pPr>
      <w:r w:rsidRPr="002E4850">
        <w:rPr>
          <w:lang w:val="es-ES_tradnl"/>
        </w:rPr>
        <w:t>La delegación de Lituania dijo que se adhiere a las declaraciones efectuadas por las delegaciones de Dinamarca y Estonia en nombre de la UE y sus Estados miembros y del CEBS, respectivamente.</w:t>
      </w:r>
      <w:r w:rsidR="004479F3" w:rsidRPr="002E4850">
        <w:rPr>
          <w:lang w:val="es-ES_tradnl"/>
        </w:rPr>
        <w:t xml:space="preserve"> </w:t>
      </w:r>
      <w:r w:rsidRPr="002E4850">
        <w:rPr>
          <w:lang w:val="es-ES_tradnl"/>
        </w:rPr>
        <w:t>Dijo que Lituania está decidida a promover la innovación a través de un marco de PI sólido y equilibrado.</w:t>
      </w:r>
      <w:r w:rsidR="004479F3" w:rsidRPr="002E4850">
        <w:rPr>
          <w:lang w:val="es-ES_tradnl"/>
        </w:rPr>
        <w:t xml:space="preserve"> </w:t>
      </w:r>
      <w:r w:rsidRPr="002E4850">
        <w:rPr>
          <w:lang w:val="es-ES_tradnl"/>
        </w:rPr>
        <w:t xml:space="preserve">A lo largo del año pasado, prestó un amplio apoyo a </w:t>
      </w:r>
      <w:r w:rsidRPr="002E4850">
        <w:rPr>
          <w:lang w:val="es-ES_tradnl"/>
        </w:rPr>
        <w:lastRenderedPageBreak/>
        <w:t>empresas emergentes, investigadores y pymes para ayudarles a gestionar la PI de forma más eficaz.</w:t>
      </w:r>
      <w:r w:rsidR="004479F3" w:rsidRPr="002E4850">
        <w:rPr>
          <w:lang w:val="es-ES_tradnl"/>
        </w:rPr>
        <w:t xml:space="preserve"> </w:t>
      </w:r>
      <w:r w:rsidRPr="002E4850">
        <w:rPr>
          <w:lang w:val="es-ES_tradnl"/>
        </w:rPr>
        <w:t>Como resultado de estos esfuerzos, Lituania ha sido clasificada entre los</w:t>
      </w:r>
      <w:r w:rsidR="004479F3" w:rsidRPr="002E4850">
        <w:rPr>
          <w:lang w:val="es-ES_tradnl"/>
        </w:rPr>
        <w:t> 3</w:t>
      </w:r>
      <w:r w:rsidRPr="002E4850">
        <w:rPr>
          <w:lang w:val="es-ES_tradnl"/>
        </w:rPr>
        <w:t>5 países más innovadores del mundo en el Índice Mundial de Innovación de</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 xml:space="preserve">Además, un programa de tutoría dirigido por la Red Báltica de OTT de la </w:t>
      </w:r>
      <w:r w:rsidR="00C0037F" w:rsidRPr="002E4850">
        <w:rPr>
          <w:lang w:val="es-ES_tradnl"/>
        </w:rPr>
        <w:t xml:space="preserve">OMPI </w:t>
      </w:r>
      <w:r w:rsidRPr="002E4850">
        <w:rPr>
          <w:lang w:val="es-ES_tradnl"/>
        </w:rPr>
        <w:t>ha reforzado la cooperación entre las universidades bálticas y los ecosistemas de innovación.</w:t>
      </w:r>
      <w:r w:rsidR="004479F3" w:rsidRPr="002E4850">
        <w:rPr>
          <w:lang w:val="es-ES_tradnl"/>
        </w:rPr>
        <w:t xml:space="preserve"> </w:t>
      </w:r>
      <w:r w:rsidRPr="002E4850">
        <w:rPr>
          <w:lang w:val="es-ES_tradnl"/>
        </w:rPr>
        <w:t xml:space="preserve">Dijo que, junto con la </w:t>
      </w:r>
      <w:r w:rsidR="00C0037F" w:rsidRPr="002E4850">
        <w:rPr>
          <w:lang w:val="es-ES_tradnl"/>
        </w:rPr>
        <w:t>OMPI</w:t>
      </w:r>
      <w:r w:rsidR="00F33FA4" w:rsidRPr="002E4850">
        <w:rPr>
          <w:lang w:val="es-ES_tradnl"/>
        </w:rPr>
        <w:t>,</w:t>
      </w:r>
      <w:r w:rsidRPr="002E4850">
        <w:rPr>
          <w:lang w:val="es-ES_tradnl"/>
        </w:rPr>
        <w:t xml:space="preserve"> Lituania ha organizado un acto para que empresas emergentes y especialistas en PI debatan sobre soluciones de gestión de activos de PI.</w:t>
      </w:r>
      <w:r w:rsidR="004479F3" w:rsidRPr="002E4850">
        <w:rPr>
          <w:lang w:val="es-ES_tradnl"/>
        </w:rPr>
        <w:t xml:space="preserve"> </w:t>
      </w:r>
      <w:r w:rsidRPr="002E4850">
        <w:rPr>
          <w:lang w:val="es-ES_tradnl"/>
        </w:rPr>
        <w:t xml:space="preserve">El acto ha sido una oportunidad para presentar la publicación </w:t>
      </w:r>
      <w:r w:rsidRPr="002E4850">
        <w:rPr>
          <w:i/>
          <w:iCs/>
          <w:lang w:val="es-ES_tradnl"/>
        </w:rPr>
        <w:t>Enterprising Ideas</w:t>
      </w:r>
      <w:r w:rsidRPr="002E4850">
        <w:rPr>
          <w:lang w:val="es-ES_tradnl"/>
        </w:rPr>
        <w:t xml:space="preserve"> y la herramienta de diagnóstico de PI, que se ha adaptado a las empresas lituanas con el apoyo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Dijo que, durante el verano de</w:t>
      </w:r>
      <w:r w:rsidR="004479F3" w:rsidRPr="002E4850">
        <w:rPr>
          <w:lang w:val="es-ES_tradnl"/>
        </w:rPr>
        <w:t> 2</w:t>
      </w:r>
      <w:r w:rsidRPr="002E4850">
        <w:rPr>
          <w:lang w:val="es-ES_tradnl"/>
        </w:rPr>
        <w:t xml:space="preserve">025, el primer campamento juvenil regional de la </w:t>
      </w:r>
      <w:r w:rsidR="00C0037F" w:rsidRPr="002E4850">
        <w:rPr>
          <w:lang w:val="es-ES_tradnl"/>
        </w:rPr>
        <w:t xml:space="preserve">OMPI </w:t>
      </w:r>
      <w:r w:rsidRPr="002E4850">
        <w:rPr>
          <w:lang w:val="es-ES_tradnl"/>
        </w:rPr>
        <w:t>para estudiantes bálticos ofrecerá formación práctica sobre PI y transferencia de tecnología.</w:t>
      </w:r>
      <w:r w:rsidR="004479F3" w:rsidRPr="002E4850">
        <w:rPr>
          <w:lang w:val="es-ES_tradnl"/>
        </w:rPr>
        <w:t xml:space="preserve"> </w:t>
      </w:r>
      <w:r w:rsidRPr="002E4850">
        <w:rPr>
          <w:lang w:val="es-ES_tradnl"/>
        </w:rPr>
        <w:t xml:space="preserve">Los logros del país reflejan la eficaz cooperación entre la </w:t>
      </w:r>
      <w:r w:rsidR="00C0037F" w:rsidRPr="002E4850">
        <w:rPr>
          <w:lang w:val="es-ES_tradnl"/>
        </w:rPr>
        <w:t xml:space="preserve">OMPI </w:t>
      </w:r>
      <w:r w:rsidRPr="002E4850">
        <w:rPr>
          <w:lang w:val="es-ES_tradnl"/>
        </w:rPr>
        <w:t>y las instituciones lituanas.</w:t>
      </w:r>
      <w:r w:rsidR="004479F3" w:rsidRPr="002E4850">
        <w:rPr>
          <w:lang w:val="es-ES_tradnl"/>
        </w:rPr>
        <w:t xml:space="preserve"> </w:t>
      </w:r>
      <w:r w:rsidRPr="002E4850">
        <w:rPr>
          <w:lang w:val="es-ES_tradnl"/>
        </w:rPr>
        <w:t>Recalcó que Ucrania depende de un apoyo internacional continuo, incluso para su ecosistema nacional de PI, ya que sigue sufriendo los efectos de la guerra ilegal e injustificada a gran escala que libra contra ella la Federación de Rusia. Por último, valoró positivamente la estrecha cooperación de la Organización con ese país.</w:t>
      </w:r>
    </w:p>
    <w:p w14:paraId="71742F8F" w14:textId="0B93C2F5" w:rsidR="00BD0501" w:rsidRPr="002E4850" w:rsidRDefault="00873F6E" w:rsidP="00C00A13">
      <w:pPr>
        <w:pStyle w:val="ONUMFS"/>
        <w:spacing w:after="240"/>
        <w:rPr>
          <w:lang w:val="es-ES_tradnl"/>
        </w:rPr>
      </w:pPr>
      <w:r w:rsidRPr="002E4850">
        <w:rPr>
          <w:lang w:val="es-ES_tradnl"/>
        </w:rPr>
        <w:t>La delegación de Madagascar hizo suyas las declaraciones efectuadas por las delegaciones de Namibia y Nepal en nombre del Grupo Africano y del Grupo de los PMA, respectivamente.</w:t>
      </w:r>
      <w:r w:rsidR="004479F3" w:rsidRPr="002E4850">
        <w:rPr>
          <w:lang w:val="es-ES_tradnl"/>
        </w:rPr>
        <w:t xml:space="preserve"> </w:t>
      </w:r>
      <w:r w:rsidRPr="002E4850">
        <w:rPr>
          <w:lang w:val="es-ES_tradnl"/>
        </w:rPr>
        <w:t xml:space="preserve">Señaló que la </w:t>
      </w:r>
      <w:r w:rsidR="00C0037F" w:rsidRPr="002E4850">
        <w:rPr>
          <w:lang w:val="es-ES_tradnl"/>
        </w:rPr>
        <w:t xml:space="preserve">OMPI </w:t>
      </w:r>
      <w:r w:rsidRPr="002E4850">
        <w:rPr>
          <w:lang w:val="es-ES_tradnl"/>
        </w:rPr>
        <w:t>ha apoyado su labor de revisión de la legislación sobre PI, que era fundamental para la industrialización del país.</w:t>
      </w:r>
      <w:r w:rsidR="004479F3" w:rsidRPr="002E4850">
        <w:rPr>
          <w:lang w:val="es-ES_tradnl"/>
        </w:rPr>
        <w:t xml:space="preserve"> </w:t>
      </w:r>
      <w:r w:rsidRPr="002E4850">
        <w:rPr>
          <w:lang w:val="es-ES_tradnl"/>
        </w:rPr>
        <w:t>Dijo que Madagascar ha identificado una serie de productos locales con alto valor añadido y potencial económico y ha tomado medidas para promoverlos y protegerlos, incluso mediante indicaciones geográficas.</w:t>
      </w:r>
      <w:r w:rsidR="004479F3" w:rsidRPr="002E4850">
        <w:rPr>
          <w:lang w:val="es-ES_tradnl"/>
        </w:rPr>
        <w:t xml:space="preserve"> </w:t>
      </w:r>
      <w:r w:rsidRPr="002E4850">
        <w:rPr>
          <w:lang w:val="es-ES_tradnl"/>
        </w:rPr>
        <w:t xml:space="preserve">Finalmente, dijo que la Oficina Malgache de Propiedad Intelectual ha debatido con la </w:t>
      </w:r>
      <w:r w:rsidR="00C0037F" w:rsidRPr="002E4850">
        <w:rPr>
          <w:lang w:val="es-ES_tradnl"/>
        </w:rPr>
        <w:t xml:space="preserve">OMPI </w:t>
      </w:r>
      <w:r w:rsidRPr="002E4850">
        <w:rPr>
          <w:lang w:val="es-ES_tradnl"/>
        </w:rPr>
        <w:t>la mejor manera de explotar las herramientas de PI existentes en el país y tiene previsto mejorar la infraestructura para la administración de la propiedad industrial.</w:t>
      </w:r>
    </w:p>
    <w:p w14:paraId="418998FD" w14:textId="3EB58137" w:rsidR="00BD0501" w:rsidRPr="002E4850" w:rsidRDefault="00873F6E" w:rsidP="00C00A13">
      <w:pPr>
        <w:pStyle w:val="ONUMFS"/>
        <w:spacing w:after="240"/>
        <w:rPr>
          <w:lang w:val="es-ES_tradnl"/>
        </w:rPr>
      </w:pPr>
      <w:r w:rsidRPr="002E4850">
        <w:rPr>
          <w:lang w:val="es-ES_tradnl"/>
        </w:rPr>
        <w:t>La delegación de Malawi, sumándose a la declaración realizada por la delegación de Namibia en nombre del Grupo Africano, acogió con satisfacción la adopción del Tratado GRATK y del Tratado de Riad sobre el Derecho de los Diseños, especialmente en un momento en el que el multilateralismo parece estar amenazado.</w:t>
      </w:r>
      <w:r w:rsidR="004479F3" w:rsidRPr="002E4850">
        <w:rPr>
          <w:lang w:val="es-ES_tradnl"/>
        </w:rPr>
        <w:t xml:space="preserve"> </w:t>
      </w:r>
      <w:r w:rsidRPr="002E4850">
        <w:rPr>
          <w:lang w:val="es-ES_tradnl"/>
        </w:rPr>
        <w:t>Dijo que el Tratado GRATK es un paso importante hacia la creación de un sistema mundial de PI más equilibrado, inclusivo y transparente que reconozca y respete las contribuciones de los Pueblos Indígenas y las comunidades locales.</w:t>
      </w:r>
      <w:r w:rsidR="004479F3" w:rsidRPr="002E4850">
        <w:rPr>
          <w:lang w:val="es-ES_tradnl"/>
        </w:rPr>
        <w:t xml:space="preserve"> </w:t>
      </w:r>
      <w:r w:rsidRPr="002E4850">
        <w:rPr>
          <w:lang w:val="es-ES_tradnl"/>
        </w:rPr>
        <w:t>Comentó que Malawi ha sido el primer Estado miembro en ratificar el Tratado, lo que refleja la importancia que concede al reconocimiento y recompensa de los titulares de conocimientos tradicionales, que durante demasiado tiempo han estado marginados por el sistema de PI.</w:t>
      </w:r>
      <w:r w:rsidR="004479F3" w:rsidRPr="002E4850">
        <w:rPr>
          <w:lang w:val="es-ES_tradnl"/>
        </w:rPr>
        <w:t xml:space="preserve"> </w:t>
      </w:r>
      <w:r w:rsidRPr="002E4850">
        <w:rPr>
          <w:lang w:val="es-ES_tradnl"/>
        </w:rPr>
        <w:t>El Tratado ayudará a instrumentalizar la PI en la consecución de los ODS y permitirá a las comunidades locales obtener beneficios de sus conocimientos y recursos, contribuyendo al mismo tiempo a la innovación mundial.</w:t>
      </w:r>
      <w:r w:rsidR="004479F3" w:rsidRPr="002E4850">
        <w:rPr>
          <w:lang w:val="es-ES_tradnl"/>
        </w:rPr>
        <w:t xml:space="preserve"> </w:t>
      </w:r>
      <w:r w:rsidRPr="002E4850">
        <w:rPr>
          <w:lang w:val="es-ES_tradnl"/>
        </w:rPr>
        <w:t>Hizo un llamamiento a los demás Estados miembros para que ratifiquen el Tratado y garanticen su rápida entrada en vigor a fin de proporcionar beneficios tangibles a los Pueblos Indígenas y las comunidades locales.</w:t>
      </w:r>
      <w:r w:rsidR="004479F3" w:rsidRPr="002E4850">
        <w:rPr>
          <w:lang w:val="es-ES_tradnl"/>
        </w:rPr>
        <w:t xml:space="preserve"> </w:t>
      </w:r>
      <w:r w:rsidRPr="002E4850">
        <w:rPr>
          <w:lang w:val="es-ES_tradnl"/>
        </w:rPr>
        <w:t xml:space="preserve">Opinó que deberían realizarse esfuerzos para finalizar las negociaciones sobre los instrumentos restantes para la protección </w:t>
      </w:r>
      <w:r w:rsidR="00CE7040" w:rsidRPr="002E4850">
        <w:rPr>
          <w:lang w:val="es-ES_tradnl"/>
        </w:rPr>
        <w:t>los CC. TT. y las ECT</w:t>
      </w:r>
      <w:r w:rsidRPr="002E4850">
        <w:rPr>
          <w:lang w:val="es-ES_tradnl"/>
        </w:rPr>
        <w:t>.</w:t>
      </w:r>
      <w:r w:rsidR="004479F3" w:rsidRPr="002E4850">
        <w:rPr>
          <w:lang w:val="es-ES_tradnl"/>
        </w:rPr>
        <w:t xml:space="preserve"> </w:t>
      </w:r>
      <w:r w:rsidRPr="002E4850">
        <w:rPr>
          <w:lang w:val="es-ES_tradnl"/>
        </w:rPr>
        <w:t>Dijo que la Oficina Nacional de PI ha sido designada organismo semiautónomo dependiente del Ministerio de Justicia, en consonancia con la Visión Nacional Malawi</w:t>
      </w:r>
      <w:r w:rsidR="004479F3" w:rsidRPr="002E4850">
        <w:rPr>
          <w:lang w:val="es-ES_tradnl"/>
        </w:rPr>
        <w:t> 2</w:t>
      </w:r>
      <w:r w:rsidRPr="002E4850">
        <w:rPr>
          <w:lang w:val="es-ES_tradnl"/>
        </w:rPr>
        <w:t>063, que sitúa la creatividad, la innovación y el avance científico en el centro de la agenda para el desarrollo del país.</w:t>
      </w:r>
      <w:r w:rsidR="004479F3" w:rsidRPr="002E4850">
        <w:rPr>
          <w:lang w:val="es-ES_tradnl"/>
        </w:rPr>
        <w:t xml:space="preserve"> </w:t>
      </w:r>
      <w:r w:rsidRPr="002E4850">
        <w:rPr>
          <w:lang w:val="es-ES_tradnl"/>
        </w:rPr>
        <w:t>Su Gobierno apoya todas las iniciativas para promover el acceso al conocimiento, proteger las ECT y aprovechar las tecnologías de vanguardia para el crecimiento inclusivo.</w:t>
      </w:r>
      <w:r w:rsidR="004479F3" w:rsidRPr="002E4850">
        <w:rPr>
          <w:lang w:val="es-ES_tradnl"/>
        </w:rPr>
        <w:t xml:space="preserve"> </w:t>
      </w:r>
      <w:r w:rsidRPr="002E4850">
        <w:rPr>
          <w:lang w:val="es-ES_tradnl"/>
        </w:rPr>
        <w:t>Los programas de fortalecimiento de capacidades son especialmente importantes para capacitar a los países en desarrollo a fin de que aprovechen la PI para la transformación económica.</w:t>
      </w:r>
      <w:r w:rsidR="004479F3" w:rsidRPr="002E4850">
        <w:rPr>
          <w:lang w:val="es-ES_tradnl"/>
        </w:rPr>
        <w:t xml:space="preserve"> </w:t>
      </w:r>
      <w:r w:rsidRPr="002E4850">
        <w:rPr>
          <w:lang w:val="es-ES_tradnl"/>
        </w:rPr>
        <w:t xml:space="preserve">Por último, señaló que debe corregirse la escasa representación de los nacionales africanos entre el personal de la </w:t>
      </w:r>
      <w:r w:rsidR="00C0037F" w:rsidRPr="002E4850">
        <w:rPr>
          <w:lang w:val="es-ES_tradnl"/>
        </w:rPr>
        <w:t xml:space="preserve">OMPI </w:t>
      </w:r>
      <w:r w:rsidRPr="002E4850">
        <w:rPr>
          <w:lang w:val="es-ES_tradnl"/>
        </w:rPr>
        <w:t>para que la labor de la Organización refleje la diversidad de sus miembros.</w:t>
      </w:r>
    </w:p>
    <w:p w14:paraId="45B5A7B2" w14:textId="43147D07" w:rsidR="005C005B" w:rsidRPr="002E4850" w:rsidRDefault="00873F6E" w:rsidP="00C00A13">
      <w:pPr>
        <w:pStyle w:val="ONUMFS"/>
        <w:spacing w:after="240"/>
        <w:rPr>
          <w:lang w:val="es-ES_tradnl"/>
        </w:rPr>
      </w:pPr>
      <w:r w:rsidRPr="002E4850">
        <w:rPr>
          <w:lang w:val="es-ES_tradnl"/>
        </w:rPr>
        <w:t xml:space="preserve">La delegación de Malasia hizo suyas las declaraciones realizadas por las delegaciones del Pakistán y Camboya en nombre del Grupo de Asia y el Pacífico y del AWGIPC, </w:t>
      </w:r>
      <w:r w:rsidRPr="002E4850">
        <w:rPr>
          <w:lang w:val="es-ES_tradnl"/>
        </w:rPr>
        <w:lastRenderedPageBreak/>
        <w:t>respectivamente, y observó que la pandemia de COVID-19 y las nuevas tecnologías han dado lugar a una creciente sensibilización sobre el valor y el papel de la PI en la configuración del comercio mundial y la atención sanitaria.</w:t>
      </w:r>
      <w:r w:rsidR="004479F3" w:rsidRPr="002E4850">
        <w:rPr>
          <w:lang w:val="es-ES_tradnl"/>
        </w:rPr>
        <w:t xml:space="preserve"> </w:t>
      </w:r>
      <w:r w:rsidRPr="002E4850">
        <w:rPr>
          <w:lang w:val="es-ES_tradnl"/>
        </w:rPr>
        <w:t xml:space="preserve">Dijo que la participación del país en los programas de la </w:t>
      </w:r>
      <w:r w:rsidR="00C0037F" w:rsidRPr="002E4850">
        <w:rPr>
          <w:lang w:val="es-ES_tradnl"/>
        </w:rPr>
        <w:t xml:space="preserve">OMPI </w:t>
      </w:r>
      <w:r w:rsidRPr="002E4850">
        <w:rPr>
          <w:lang w:val="es-ES_tradnl"/>
        </w:rPr>
        <w:t>ha contribuido al crecimiento de las industrias locales mediante activos basados en la PI.</w:t>
      </w:r>
      <w:r w:rsidR="004479F3" w:rsidRPr="002E4850">
        <w:rPr>
          <w:lang w:val="es-ES_tradnl"/>
        </w:rPr>
        <w:t xml:space="preserve"> </w:t>
      </w:r>
      <w:r w:rsidRPr="002E4850">
        <w:rPr>
          <w:lang w:val="es-ES_tradnl"/>
        </w:rPr>
        <w:t xml:space="preserve">Cabe esperar que la </w:t>
      </w:r>
      <w:r w:rsidR="00C0037F" w:rsidRPr="002E4850">
        <w:rPr>
          <w:lang w:val="es-ES_tradnl"/>
        </w:rPr>
        <w:t xml:space="preserve">OMPI </w:t>
      </w:r>
      <w:r w:rsidRPr="002E4850">
        <w:rPr>
          <w:lang w:val="es-ES_tradnl"/>
        </w:rPr>
        <w:t>siga ofreciendo programas prácticos centrados en la comercialización de la PI.</w:t>
      </w:r>
      <w:r w:rsidR="004479F3" w:rsidRPr="002E4850">
        <w:rPr>
          <w:lang w:val="es-ES_tradnl"/>
        </w:rPr>
        <w:t xml:space="preserve"> </w:t>
      </w:r>
      <w:r w:rsidRPr="002E4850">
        <w:rPr>
          <w:lang w:val="es-ES_tradnl"/>
        </w:rPr>
        <w:t>Por último dijo que seguir trabajando en el derecho de autor y derechos conexos, así como en un tratado sobre los CC. TT. y las ECT, beneficiará a los Estados miembros y mejorará el panorama general de la PI.</w:t>
      </w:r>
    </w:p>
    <w:p w14:paraId="42D78921" w14:textId="0AD42319" w:rsidR="00BD0501" w:rsidRPr="002E4850" w:rsidRDefault="00873F6E" w:rsidP="00C00A13">
      <w:pPr>
        <w:pStyle w:val="ONUMFS"/>
        <w:spacing w:after="240"/>
        <w:rPr>
          <w:lang w:val="es-ES_tradnl"/>
        </w:rPr>
      </w:pPr>
      <w:r w:rsidRPr="002E4850">
        <w:rPr>
          <w:lang w:val="es-ES_tradnl"/>
        </w:rPr>
        <w:t xml:space="preserve">La delegación de Malí, haciendo suyas las declaraciones efectuadas por las delegaciones de Namibia y Nepal en nombre del Grupo Africano y del Grupo de los PMA, dijo que agradece el apoyo de la </w:t>
      </w:r>
      <w:r w:rsidR="00C0037F" w:rsidRPr="002E4850">
        <w:rPr>
          <w:lang w:val="es-ES_tradnl"/>
        </w:rPr>
        <w:t xml:space="preserve">OMPI </w:t>
      </w:r>
      <w:r w:rsidRPr="002E4850">
        <w:rPr>
          <w:lang w:val="es-ES_tradnl"/>
        </w:rPr>
        <w:t>en la revisión de su estrategia nacional de desarrollo de la PI y en la tutoría de sus mujeres empresarias.</w:t>
      </w:r>
      <w:r w:rsidR="004479F3" w:rsidRPr="002E4850">
        <w:rPr>
          <w:lang w:val="es-ES_tradnl"/>
        </w:rPr>
        <w:t xml:space="preserve"> </w:t>
      </w:r>
      <w:r w:rsidRPr="002E4850">
        <w:rPr>
          <w:lang w:val="es-ES_tradnl"/>
        </w:rPr>
        <w:t>Dijo que Malí cuenta con instituciones de investigación dinámicas, pero carece de las estructuras formales necesarias para obtener beneficios tangibles de sus innovaciones locales.</w:t>
      </w:r>
      <w:r w:rsidR="004479F3" w:rsidRPr="002E4850">
        <w:rPr>
          <w:lang w:val="es-ES_tradnl"/>
        </w:rPr>
        <w:t xml:space="preserve"> </w:t>
      </w:r>
      <w:r w:rsidRPr="002E4850">
        <w:rPr>
          <w:lang w:val="es-ES_tradnl"/>
        </w:rPr>
        <w:t>Por ello, agradecería la ayuda de la Organización para establecer un ecosistema nacional de innovación que transforme su potencial de PI en activos comercializables.</w:t>
      </w:r>
      <w:r w:rsidR="004479F3" w:rsidRPr="002E4850">
        <w:rPr>
          <w:lang w:val="es-ES_tradnl"/>
        </w:rPr>
        <w:t xml:space="preserve"> </w:t>
      </w:r>
      <w:r w:rsidRPr="002E4850">
        <w:rPr>
          <w:lang w:val="es-ES_tradnl"/>
        </w:rPr>
        <w:t xml:space="preserve">Por último opinó que la </w:t>
      </w:r>
      <w:r w:rsidR="00C0037F" w:rsidRPr="002E4850">
        <w:rPr>
          <w:lang w:val="es-ES_tradnl"/>
        </w:rPr>
        <w:t xml:space="preserve">OMPI </w:t>
      </w:r>
      <w:r w:rsidRPr="002E4850">
        <w:rPr>
          <w:lang w:val="es-ES_tradnl"/>
        </w:rPr>
        <w:t>debe priorizar el apoyo a los productos locales mediante indicaciones geográficas y marcas colectivas, ayudando así a los PMA a participar plenamente en el comercio internacional de productos locales con un alto valor añadido.</w:t>
      </w:r>
    </w:p>
    <w:p w14:paraId="3E259525" w14:textId="4F90892D" w:rsidR="00BD0501" w:rsidRPr="002E4850" w:rsidRDefault="00873F6E" w:rsidP="00C00A13">
      <w:pPr>
        <w:pStyle w:val="ONUMFS"/>
        <w:spacing w:after="240"/>
        <w:rPr>
          <w:lang w:val="es-ES_tradnl"/>
        </w:rPr>
      </w:pPr>
      <w:r w:rsidRPr="002E4850">
        <w:rPr>
          <w:lang w:val="es-ES_tradnl"/>
        </w:rPr>
        <w:t xml:space="preserve">La delegación de México dijo que concede gran importancia al diálogo y a la cooperación multilateral y cree que la </w:t>
      </w:r>
      <w:r w:rsidR="00C0037F" w:rsidRPr="002E4850">
        <w:rPr>
          <w:lang w:val="es-ES_tradnl"/>
        </w:rPr>
        <w:t xml:space="preserve">OMPI </w:t>
      </w:r>
      <w:r w:rsidRPr="002E4850">
        <w:rPr>
          <w:lang w:val="es-ES_tradnl"/>
        </w:rPr>
        <w:t>debe reflejar mejor el equilibrio entre los intereses de sus miembros.</w:t>
      </w:r>
      <w:r w:rsidR="004479F3" w:rsidRPr="002E4850">
        <w:rPr>
          <w:lang w:val="es-ES_tradnl"/>
        </w:rPr>
        <w:t xml:space="preserve"> </w:t>
      </w:r>
      <w:r w:rsidRPr="002E4850">
        <w:rPr>
          <w:lang w:val="es-ES_tradnl"/>
        </w:rPr>
        <w:t>Señaló que los progresos realizados el año anterior, incluida la adopción del Tratado de Riad sobre el Derecho de los Diseños, demuestran que la Organización puede lograr resultados tangibles y reforzar el multilateralismo.</w:t>
      </w:r>
      <w:r w:rsidR="004479F3" w:rsidRPr="002E4850">
        <w:rPr>
          <w:lang w:val="es-ES_tradnl"/>
        </w:rPr>
        <w:t xml:space="preserve"> </w:t>
      </w:r>
      <w:r w:rsidRPr="002E4850">
        <w:rPr>
          <w:lang w:val="es-ES_tradnl"/>
        </w:rPr>
        <w:t xml:space="preserve">Opinó que, para que la </w:t>
      </w:r>
      <w:r w:rsidR="00C0037F" w:rsidRPr="002E4850">
        <w:rPr>
          <w:lang w:val="es-ES_tradnl"/>
        </w:rPr>
        <w:t xml:space="preserve">OMPI </w:t>
      </w:r>
      <w:r w:rsidRPr="002E4850">
        <w:rPr>
          <w:lang w:val="es-ES_tradnl"/>
        </w:rPr>
        <w:t>sea eficaz, tanto su gobernanza como su visión de futuro deben ser inclusivas.</w:t>
      </w:r>
      <w:r w:rsidR="004479F3" w:rsidRPr="002E4850">
        <w:rPr>
          <w:lang w:val="es-ES_tradnl"/>
        </w:rPr>
        <w:t xml:space="preserve"> </w:t>
      </w:r>
      <w:r w:rsidRPr="002E4850">
        <w:rPr>
          <w:lang w:val="es-ES_tradnl"/>
        </w:rPr>
        <w:t>Dijo que su país está decidido a desarrollar un sistema de PI más justo e inclusivo que haga que el conocimiento sea más accesible, especialmente para las mujeres, los jóvenes y las comunidades históricamente excluidas, por lo que ha establecido el fomento de la CTI como una prioridad nacional.</w:t>
      </w:r>
      <w:r w:rsidR="004479F3" w:rsidRPr="002E4850">
        <w:rPr>
          <w:lang w:val="es-ES_tradnl"/>
        </w:rPr>
        <w:t xml:space="preserve"> </w:t>
      </w:r>
      <w:r w:rsidRPr="002E4850">
        <w:rPr>
          <w:lang w:val="es-ES_tradnl"/>
        </w:rPr>
        <w:t>Los Estados miembros tienen el deber de trabajar en pro de un instrumento internacional que proteja eficazmente los derechos de los Pueblos Indígenas sobre sus CC. TT. y ECT.</w:t>
      </w:r>
      <w:r w:rsidR="004479F3" w:rsidRPr="002E4850">
        <w:rPr>
          <w:lang w:val="es-ES_tradnl"/>
        </w:rPr>
        <w:t xml:space="preserve"> </w:t>
      </w:r>
      <w:r w:rsidRPr="002E4850">
        <w:rPr>
          <w:lang w:val="es-ES_tradnl"/>
        </w:rPr>
        <w:t>Dados los retos que plantea la IA, la PI debe proteger a los creadores y garantizar un acceso equitativo a las nuevas tecnologías.</w:t>
      </w:r>
      <w:r w:rsidR="004479F3" w:rsidRPr="002E4850">
        <w:rPr>
          <w:lang w:val="es-ES_tradnl"/>
        </w:rPr>
        <w:t xml:space="preserve"> </w:t>
      </w:r>
      <w:r w:rsidRPr="002E4850">
        <w:rPr>
          <w:lang w:val="es-ES_tradnl"/>
        </w:rPr>
        <w:t xml:space="preserve">Por último, agradeció los espacios creados por la </w:t>
      </w:r>
      <w:r w:rsidR="00C0037F" w:rsidRPr="002E4850">
        <w:rPr>
          <w:lang w:val="es-ES_tradnl"/>
        </w:rPr>
        <w:t xml:space="preserve">OMPI </w:t>
      </w:r>
      <w:r w:rsidRPr="002E4850">
        <w:rPr>
          <w:lang w:val="es-ES_tradnl"/>
        </w:rPr>
        <w:t>para debatir estos temas y las medidas que ha emprendido para aprovechar el potencial de desarrollo de la IA y para incluir a las personas con discapacidad en el ecosistema de PI.</w:t>
      </w:r>
    </w:p>
    <w:p w14:paraId="48D0868E" w14:textId="3F5A00FD" w:rsidR="005C005B" w:rsidRPr="002E4850" w:rsidRDefault="00873F6E" w:rsidP="00C00A13">
      <w:pPr>
        <w:pStyle w:val="ONUMFS"/>
        <w:spacing w:after="240"/>
        <w:rPr>
          <w:lang w:val="es-ES_tradnl"/>
        </w:rPr>
      </w:pPr>
      <w:r w:rsidRPr="002E4850">
        <w:rPr>
          <w:bCs/>
          <w:lang w:val="es-ES_tradnl"/>
        </w:rPr>
        <w:t>La delegación de Mongolia acogió con satisfacción el rendimiento financiero positivo de la Organización en</w:t>
      </w:r>
      <w:r w:rsidR="004479F3" w:rsidRPr="002E4850">
        <w:rPr>
          <w:bCs/>
          <w:lang w:val="es-ES_tradnl"/>
        </w:rPr>
        <w:t> 2</w:t>
      </w:r>
      <w:r w:rsidRPr="002E4850">
        <w:rPr>
          <w:bCs/>
          <w:lang w:val="es-ES_tradnl"/>
        </w:rPr>
        <w:t>024 y la adopción del Tratado de Riad sobre el Derecho de los Diseños.</w:t>
      </w:r>
      <w:r w:rsidR="004479F3" w:rsidRPr="002E4850">
        <w:rPr>
          <w:bCs/>
          <w:lang w:val="es-ES_tradnl"/>
        </w:rPr>
        <w:t xml:space="preserve"> </w:t>
      </w:r>
      <w:r w:rsidRPr="002E4850">
        <w:rPr>
          <w:bCs/>
          <w:lang w:val="es-ES_tradnl"/>
        </w:rPr>
        <w:t>Dijo que</w:t>
      </w:r>
      <w:r w:rsidR="00D64C21" w:rsidRPr="002E4850">
        <w:rPr>
          <w:bCs/>
          <w:lang w:val="es-ES_tradnl"/>
        </w:rPr>
        <w:t xml:space="preserve"> su país</w:t>
      </w:r>
      <w:r w:rsidRPr="002E4850">
        <w:rPr>
          <w:bCs/>
          <w:lang w:val="es-ES_tradnl"/>
        </w:rPr>
        <w:t xml:space="preserve"> se ha comprometido a fomentar el crecimiento de las pymes, las mujeres empresarias y los jóvenes innovadores, y para ello ha puesto en marcha iniciativas de fortalecimiento de capacidades para las empresas y los creadores locales.</w:t>
      </w:r>
      <w:r w:rsidR="004479F3" w:rsidRPr="002E4850">
        <w:rPr>
          <w:bCs/>
          <w:lang w:val="es-ES_tradnl"/>
        </w:rPr>
        <w:t xml:space="preserve"> </w:t>
      </w:r>
      <w:r w:rsidRPr="002E4850">
        <w:rPr>
          <w:bCs/>
          <w:lang w:val="es-ES_tradnl"/>
        </w:rPr>
        <w:t xml:space="preserve">A través del taller de la </w:t>
      </w:r>
      <w:r w:rsidR="00C0037F" w:rsidRPr="002E4850">
        <w:rPr>
          <w:bCs/>
          <w:lang w:val="es-ES_tradnl"/>
        </w:rPr>
        <w:t xml:space="preserve">OMPI </w:t>
      </w:r>
      <w:r w:rsidRPr="002E4850">
        <w:rPr>
          <w:bCs/>
          <w:lang w:val="es-ES_tradnl"/>
        </w:rPr>
        <w:t>sobre gestión de la PI para las pymes de Mongolia, estas han adquirido los conocimientos y las herramientas necesarios para gestionar y aprovechar sus activos de PI.</w:t>
      </w:r>
      <w:r w:rsidR="004479F3" w:rsidRPr="002E4850">
        <w:rPr>
          <w:bCs/>
          <w:lang w:val="es-ES_tradnl"/>
        </w:rPr>
        <w:t xml:space="preserve"> </w:t>
      </w:r>
      <w:r w:rsidRPr="002E4850">
        <w:rPr>
          <w:bCs/>
          <w:lang w:val="es-ES_tradnl"/>
        </w:rPr>
        <w:t>Explicó que Mongolia está integrando la PI en los planes de estudios universitarios e implicando a los jóvenes a través de concursos de innovación y programas de sensibilización.</w:t>
      </w:r>
      <w:r w:rsidR="004479F3" w:rsidRPr="002E4850">
        <w:rPr>
          <w:bCs/>
          <w:lang w:val="es-ES_tradnl"/>
        </w:rPr>
        <w:t xml:space="preserve"> </w:t>
      </w:r>
      <w:r w:rsidRPr="002E4850">
        <w:rPr>
          <w:bCs/>
          <w:lang w:val="es-ES_tradnl"/>
        </w:rPr>
        <w:t>Por último subrayó que se hace especial hincapié en capacitar a las mujeres y a las comunidades rurales para que se beneficien del sistema de PI.</w:t>
      </w:r>
    </w:p>
    <w:p w14:paraId="1B47412E" w14:textId="6AEF385F" w:rsidR="00BD0501" w:rsidRPr="002E4850" w:rsidRDefault="00873F6E" w:rsidP="00C00A13">
      <w:pPr>
        <w:pStyle w:val="ONUMFS"/>
        <w:spacing w:after="240"/>
        <w:rPr>
          <w:lang w:val="es-ES_tradnl"/>
        </w:rPr>
      </w:pPr>
      <w:r w:rsidRPr="002E4850">
        <w:rPr>
          <w:lang w:val="es-ES_tradnl"/>
        </w:rPr>
        <w:t xml:space="preserve">La delegación de Marruecos dijo que celebra el reciente Memorando de Entendimiento que firmado con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Dijo que Marruecos ocupa el primer puesto en el Índice Mundial de Innovación de</w:t>
      </w:r>
      <w:r w:rsidR="004479F3" w:rsidRPr="002E4850">
        <w:rPr>
          <w:lang w:val="es-ES_tradnl"/>
        </w:rPr>
        <w:t> 2</w:t>
      </w:r>
      <w:r w:rsidRPr="002E4850">
        <w:rPr>
          <w:lang w:val="es-ES_tradnl"/>
        </w:rPr>
        <w:t>024 en materia de diseños industriales y ha experimentado un aumento de la actividad de presentación de solicitudes de registro de diseños industriales.</w:t>
      </w:r>
      <w:r w:rsidR="004479F3" w:rsidRPr="002E4850">
        <w:rPr>
          <w:lang w:val="es-ES_tradnl"/>
        </w:rPr>
        <w:t xml:space="preserve"> </w:t>
      </w:r>
      <w:r w:rsidRPr="002E4850">
        <w:rPr>
          <w:lang w:val="es-ES_tradnl"/>
        </w:rPr>
        <w:t xml:space="preserve">Tomando nota de los rápidos cambios provocados por la IA, alentó a la </w:t>
      </w:r>
      <w:r w:rsidR="00C0037F" w:rsidRPr="002E4850">
        <w:rPr>
          <w:lang w:val="es-ES_tradnl"/>
        </w:rPr>
        <w:t xml:space="preserve">OMPI </w:t>
      </w:r>
      <w:r w:rsidRPr="002E4850">
        <w:rPr>
          <w:lang w:val="es-ES_tradnl"/>
        </w:rPr>
        <w:t>a liderar un diálogo internacional en profundidad sobre las implicaciones jurídicas, éticas y políticas de las nuevas tecnologías.</w:t>
      </w:r>
      <w:r w:rsidR="004479F3" w:rsidRPr="002E4850">
        <w:rPr>
          <w:lang w:val="es-ES_tradnl"/>
        </w:rPr>
        <w:t xml:space="preserve"> </w:t>
      </w:r>
      <w:r w:rsidRPr="002E4850">
        <w:rPr>
          <w:lang w:val="es-ES_tradnl"/>
        </w:rPr>
        <w:lastRenderedPageBreak/>
        <w:t>Además, dijo que debe hacerse hincapié en la cooperación Sur-Sur, regional e interregional y en el fortalecimiento de capacidades para que los países en desarrollo puedan beneficiarse plenamente del sistema mundial de PI.</w:t>
      </w:r>
      <w:r w:rsidR="004479F3" w:rsidRPr="002E4850">
        <w:rPr>
          <w:lang w:val="es-ES_tradnl"/>
        </w:rPr>
        <w:t xml:space="preserve"> </w:t>
      </w:r>
      <w:r w:rsidRPr="002E4850">
        <w:rPr>
          <w:lang w:val="es-ES_tradnl"/>
        </w:rPr>
        <w:t>Por último, acogió con satisfacción la colaboración con la Organización en iniciativas como WIPO Connect y el proyecto sobre PI y turismo gastronómico.</w:t>
      </w:r>
    </w:p>
    <w:p w14:paraId="5B3769AD" w14:textId="2D0126BC" w:rsidR="00BD0501" w:rsidRPr="002E4850" w:rsidRDefault="00873F6E" w:rsidP="00C00A13">
      <w:pPr>
        <w:pStyle w:val="ONUMFS"/>
        <w:spacing w:after="240"/>
        <w:rPr>
          <w:lang w:val="es-ES_tradnl"/>
        </w:rPr>
      </w:pPr>
      <w:r w:rsidRPr="002E4850">
        <w:rPr>
          <w:lang w:val="es-ES_tradnl"/>
        </w:rPr>
        <w:t>La delegación de Mozambique dijo que el sistema de PI sirve de catalizador en Mozambique para la empresa privada, formada en su mayor parte por jóvenes empresarios, cooperativas locales y mipymes.</w:t>
      </w:r>
      <w:r w:rsidR="004479F3" w:rsidRPr="002E4850">
        <w:rPr>
          <w:lang w:val="es-ES_tradnl"/>
        </w:rPr>
        <w:t xml:space="preserve"> </w:t>
      </w:r>
      <w:r w:rsidRPr="002E4850">
        <w:rPr>
          <w:lang w:val="es-ES_tradnl"/>
        </w:rPr>
        <w:t>Explicó que, mientras trabaja para transformar su economía, Mozambique se desvela por reforzar el sistema de PI.</w:t>
      </w:r>
      <w:r w:rsidR="004479F3" w:rsidRPr="002E4850">
        <w:rPr>
          <w:lang w:val="es-ES_tradnl"/>
        </w:rPr>
        <w:t xml:space="preserve"> </w:t>
      </w:r>
      <w:r w:rsidRPr="002E4850">
        <w:rPr>
          <w:lang w:val="es-ES_tradnl"/>
        </w:rPr>
        <w:t xml:space="preserve">Comentó que, con la ayuda de la </w:t>
      </w:r>
      <w:r w:rsidR="00C0037F" w:rsidRPr="002E4850">
        <w:rPr>
          <w:lang w:val="es-ES_tradnl"/>
        </w:rPr>
        <w:t>OMPI</w:t>
      </w:r>
      <w:r w:rsidR="00F33FA4" w:rsidRPr="002E4850">
        <w:rPr>
          <w:lang w:val="es-ES_tradnl"/>
        </w:rPr>
        <w:t>,</w:t>
      </w:r>
      <w:r w:rsidR="00D64C21" w:rsidRPr="002E4850">
        <w:rPr>
          <w:lang w:val="es-ES_tradnl"/>
        </w:rPr>
        <w:t xml:space="preserve"> su país</w:t>
      </w:r>
      <w:r w:rsidRPr="002E4850">
        <w:rPr>
          <w:lang w:val="es-ES_tradnl"/>
        </w:rPr>
        <w:t xml:space="preserve"> está revisando su estrategia nacional y redactando una política nacional de PI y otros instrumentos jurídicos.</w:t>
      </w:r>
      <w:r w:rsidR="004479F3" w:rsidRPr="002E4850">
        <w:rPr>
          <w:lang w:val="es-ES_tradnl"/>
        </w:rPr>
        <w:t xml:space="preserve"> </w:t>
      </w:r>
      <w:r w:rsidRPr="002E4850">
        <w:rPr>
          <w:lang w:val="es-ES_tradnl"/>
        </w:rPr>
        <w:t>Dijo que se está poniendo en marcha el IPAS para digitalizar los servicios y un sistema de indicaciones geográficas para revalorizar los productos locales.</w:t>
      </w:r>
      <w:r w:rsidR="004479F3" w:rsidRPr="002E4850">
        <w:rPr>
          <w:lang w:val="es-ES_tradnl"/>
        </w:rPr>
        <w:t xml:space="preserve"> </w:t>
      </w:r>
      <w:r w:rsidRPr="002E4850">
        <w:rPr>
          <w:lang w:val="es-ES_tradnl"/>
        </w:rPr>
        <w:t>Las distorsiones de la economía mundial afectan al comercio y a la PI.</w:t>
      </w:r>
      <w:r w:rsidR="004479F3" w:rsidRPr="002E4850">
        <w:rPr>
          <w:lang w:val="es-ES_tradnl"/>
        </w:rPr>
        <w:t xml:space="preserve"> </w:t>
      </w:r>
      <w:r w:rsidRPr="002E4850">
        <w:rPr>
          <w:lang w:val="es-ES_tradnl"/>
        </w:rPr>
        <w:t xml:space="preserve">Mozambique, por lo tanto, respalda los esfuerzos de la </w:t>
      </w:r>
      <w:r w:rsidR="00C0037F" w:rsidRPr="002E4850">
        <w:rPr>
          <w:lang w:val="es-ES_tradnl"/>
        </w:rPr>
        <w:t xml:space="preserve">OMPI </w:t>
      </w:r>
      <w:r w:rsidRPr="002E4850">
        <w:rPr>
          <w:lang w:val="es-ES_tradnl"/>
        </w:rPr>
        <w:t>para modernizar el sistema de PI, especialmente en los PMA.</w:t>
      </w:r>
      <w:r w:rsidR="004479F3" w:rsidRPr="002E4850">
        <w:rPr>
          <w:lang w:val="es-ES_tradnl"/>
        </w:rPr>
        <w:t xml:space="preserve"> </w:t>
      </w:r>
      <w:r w:rsidRPr="002E4850">
        <w:rPr>
          <w:lang w:val="es-ES_tradnl"/>
        </w:rPr>
        <w:t>Dijo que las oportunidades creadas por los mercados preferenciales, como la Zona de Libre Comercio Continental Africana (AfCFTA), requieren un sistema de PI sólido, sencillo, completo y accesible.</w:t>
      </w:r>
      <w:r w:rsidR="004479F3" w:rsidRPr="002E4850">
        <w:rPr>
          <w:lang w:val="es-ES_tradnl"/>
        </w:rPr>
        <w:t xml:space="preserve"> </w:t>
      </w:r>
      <w:r w:rsidRPr="002E4850">
        <w:rPr>
          <w:lang w:val="es-ES_tradnl"/>
        </w:rPr>
        <w:t>La PI seguirá siendo clave para la transformación económica del país, caracterizada por una industrialización basada en la tecnología avanzada, la promoción de los productos locales y la diversificación económica en el interior y el exterior.</w:t>
      </w:r>
      <w:r w:rsidR="004479F3" w:rsidRPr="002E4850">
        <w:rPr>
          <w:lang w:val="es-ES_tradnl"/>
        </w:rPr>
        <w:t xml:space="preserve"> </w:t>
      </w:r>
      <w:r w:rsidRPr="002E4850">
        <w:rPr>
          <w:lang w:val="es-ES_tradnl"/>
        </w:rPr>
        <w:t>Comentó que la sexagésima edición de la Feria Internacional de Maputo, que se celebrará en agosto de</w:t>
      </w:r>
      <w:r w:rsidR="004479F3" w:rsidRPr="002E4850">
        <w:rPr>
          <w:lang w:val="es-ES_tradnl"/>
        </w:rPr>
        <w:t> 2</w:t>
      </w:r>
      <w:r w:rsidRPr="002E4850">
        <w:rPr>
          <w:lang w:val="es-ES_tradnl"/>
        </w:rPr>
        <w:t>025, coincidirá con las celebraciones de los</w:t>
      </w:r>
      <w:r w:rsidR="004479F3" w:rsidRPr="002E4850">
        <w:rPr>
          <w:lang w:val="es-ES_tradnl"/>
        </w:rPr>
        <w:t> 5</w:t>
      </w:r>
      <w:r w:rsidRPr="002E4850">
        <w:rPr>
          <w:lang w:val="es-ES_tradnl"/>
        </w:rPr>
        <w:t>0 años de independencia del país y servirá de escaparate para sus industrias creativas y sus productos y servicios.</w:t>
      </w:r>
      <w:r w:rsidR="004479F3" w:rsidRPr="002E4850">
        <w:rPr>
          <w:lang w:val="es-ES_tradnl"/>
        </w:rPr>
        <w:t xml:space="preserve"> </w:t>
      </w:r>
      <w:r w:rsidRPr="002E4850">
        <w:rPr>
          <w:lang w:val="es-ES_tradnl"/>
        </w:rPr>
        <w:t xml:space="preserve">Por último dijo que la asistencia técnica de la </w:t>
      </w:r>
      <w:r w:rsidR="00C0037F" w:rsidRPr="002E4850">
        <w:rPr>
          <w:lang w:val="es-ES_tradnl"/>
        </w:rPr>
        <w:t xml:space="preserve">OMPI </w:t>
      </w:r>
      <w:r w:rsidRPr="002E4850">
        <w:rPr>
          <w:lang w:val="es-ES_tradnl"/>
        </w:rPr>
        <w:t>debe tener como objetivo un sistema mundial de PI estable y equilibrado, que mejore el entorno empresarial, atrayendo así inversiones de mayor calidad y repercutiendo positivamente en los jóvenes empresarios y las mipymes.</w:t>
      </w:r>
    </w:p>
    <w:p w14:paraId="1435A7F9" w14:textId="14AA843D" w:rsidR="00BD0501" w:rsidRPr="002E4850" w:rsidRDefault="00873F6E" w:rsidP="00C00A13">
      <w:pPr>
        <w:pStyle w:val="ONUMFS"/>
        <w:spacing w:after="240"/>
        <w:rPr>
          <w:lang w:val="es-ES_tradnl"/>
        </w:rPr>
      </w:pPr>
      <w:r w:rsidRPr="002E4850">
        <w:rPr>
          <w:lang w:val="es-ES_tradnl"/>
        </w:rPr>
        <w:t>La delegación de Namibia, haciendo uso de la palabra en nombre propio, manifestó su satisfacción por la adopción del Tratado de Riad sobre el Derecho de los Diseños.</w:t>
      </w:r>
      <w:r w:rsidR="004479F3" w:rsidRPr="002E4850">
        <w:rPr>
          <w:lang w:val="es-ES_tradnl"/>
        </w:rPr>
        <w:t xml:space="preserve"> </w:t>
      </w:r>
      <w:r w:rsidRPr="002E4850">
        <w:rPr>
          <w:lang w:val="es-ES_tradnl"/>
        </w:rPr>
        <w:t xml:space="preserve">Agradeció a la </w:t>
      </w:r>
      <w:r w:rsidR="00C0037F" w:rsidRPr="002E4850">
        <w:rPr>
          <w:lang w:val="es-ES_tradnl"/>
        </w:rPr>
        <w:t xml:space="preserve">OMPI </w:t>
      </w:r>
      <w:r w:rsidRPr="002E4850">
        <w:rPr>
          <w:lang w:val="es-ES_tradnl"/>
        </w:rPr>
        <w:t>su apoyo constante a las mujeres de negocios del país, que supone una diferencia tangible en la vida de las personas.</w:t>
      </w:r>
      <w:r w:rsidR="004479F3" w:rsidRPr="002E4850">
        <w:rPr>
          <w:lang w:val="es-ES_tradnl"/>
        </w:rPr>
        <w:t xml:space="preserve"> </w:t>
      </w:r>
      <w:r w:rsidRPr="002E4850">
        <w:rPr>
          <w:lang w:val="es-ES_tradnl"/>
        </w:rPr>
        <w:t xml:space="preserve">También valoró muy positivamente el programa de la Academia de la </w:t>
      </w:r>
      <w:r w:rsidR="00C0037F" w:rsidRPr="002E4850">
        <w:rPr>
          <w:lang w:val="es-ES_tradnl"/>
        </w:rPr>
        <w:t xml:space="preserve">OMPI </w:t>
      </w:r>
      <w:r w:rsidRPr="002E4850">
        <w:rPr>
          <w:lang w:val="es-ES_tradnl"/>
        </w:rPr>
        <w:t>para impartir formación en PI a los diplomáticos namibianos.</w:t>
      </w:r>
      <w:r w:rsidR="004479F3" w:rsidRPr="002E4850">
        <w:rPr>
          <w:lang w:val="es-ES_tradnl"/>
        </w:rPr>
        <w:t xml:space="preserve"> </w:t>
      </w:r>
      <w:r w:rsidRPr="002E4850">
        <w:rPr>
          <w:lang w:val="es-ES_tradnl"/>
        </w:rPr>
        <w:t>Dijo que</w:t>
      </w:r>
      <w:r w:rsidR="00D64C21" w:rsidRPr="002E4850">
        <w:rPr>
          <w:lang w:val="es-ES_tradnl"/>
        </w:rPr>
        <w:t xml:space="preserve"> su país</w:t>
      </w:r>
      <w:r w:rsidRPr="002E4850">
        <w:rPr>
          <w:lang w:val="es-ES_tradnl"/>
        </w:rPr>
        <w:t xml:space="preserve"> mantiene su compromiso de reforzar el sistema nacional de PI mediante el fortalecimiento de capacidades, la reforma legislativa y el desarrollo de políticas.</w:t>
      </w:r>
      <w:r w:rsidR="004479F3" w:rsidRPr="002E4850">
        <w:rPr>
          <w:lang w:val="es-ES_tradnl"/>
        </w:rPr>
        <w:t xml:space="preserve"> </w:t>
      </w:r>
      <w:r w:rsidRPr="002E4850">
        <w:rPr>
          <w:lang w:val="es-ES_tradnl"/>
        </w:rPr>
        <w:t xml:space="preserve">Con el valioso apoyo de la </w:t>
      </w:r>
      <w:r w:rsidR="00C0037F" w:rsidRPr="002E4850">
        <w:rPr>
          <w:lang w:val="es-ES_tradnl"/>
        </w:rPr>
        <w:t>OMPI</w:t>
      </w:r>
      <w:r w:rsidR="00F33FA4" w:rsidRPr="002E4850">
        <w:rPr>
          <w:lang w:val="es-ES_tradnl"/>
        </w:rPr>
        <w:t>,</w:t>
      </w:r>
      <w:r w:rsidRPr="002E4850">
        <w:rPr>
          <w:lang w:val="es-ES_tradnl"/>
        </w:rPr>
        <w:t xml:space="preserve"> está elaborando actualmente una nueva política nacional de PI para adecuar el marco legislativo de la PI a su agenda nacional para el desarrollo.</w:t>
      </w:r>
      <w:r w:rsidR="004479F3" w:rsidRPr="002E4850">
        <w:rPr>
          <w:lang w:val="es-ES_tradnl"/>
        </w:rPr>
        <w:t xml:space="preserve"> </w:t>
      </w:r>
      <w:r w:rsidRPr="002E4850">
        <w:rPr>
          <w:lang w:val="es-ES_tradnl"/>
        </w:rPr>
        <w:t>Concluyó diciendo que, sin embargo, Namibia también necesita la ayuda de la Organización para aplicar eficazmente esa política y garantizar que tenga una incidencia real y transformadora y mejore las vidas y los medios de subsistencia.</w:t>
      </w:r>
    </w:p>
    <w:p w14:paraId="76AE531E" w14:textId="54A1E906" w:rsidR="005C005B" w:rsidRPr="002E4850" w:rsidRDefault="00873F6E" w:rsidP="00C00A13">
      <w:pPr>
        <w:pStyle w:val="ONUMFS"/>
        <w:spacing w:after="240"/>
        <w:rPr>
          <w:lang w:val="es-ES_tradnl"/>
        </w:rPr>
      </w:pPr>
      <w:r w:rsidRPr="002E4850">
        <w:rPr>
          <w:lang w:val="es-ES_tradnl"/>
        </w:rPr>
        <w:t>La delegación de Nepal, haciendo uso de la palabra en nombre propio, hizo suya la declaración formulada por la delegación del Pakistán en nombre del Grupo de Asia y el Pacífico.</w:t>
      </w:r>
      <w:r w:rsidR="004479F3" w:rsidRPr="002E4850">
        <w:rPr>
          <w:lang w:val="es-ES_tradnl"/>
        </w:rPr>
        <w:t xml:space="preserve"> </w:t>
      </w:r>
      <w:r w:rsidRPr="002E4850">
        <w:rPr>
          <w:lang w:val="es-ES_tradnl"/>
        </w:rPr>
        <w:t xml:space="preserve">Dijo que el paquete de la </w:t>
      </w:r>
      <w:r w:rsidR="00C0037F" w:rsidRPr="002E4850">
        <w:rPr>
          <w:lang w:val="es-ES_tradnl"/>
        </w:rPr>
        <w:t xml:space="preserve">OMPI </w:t>
      </w:r>
      <w:r w:rsidRPr="002E4850">
        <w:rPr>
          <w:lang w:val="es-ES_tradnl"/>
        </w:rPr>
        <w:t>de apoyo a la graduación de los PMA sigue siendo clave para países que, como Nepal, se encuentran en el camino de la graduación.</w:t>
      </w:r>
      <w:r w:rsidR="004479F3" w:rsidRPr="002E4850">
        <w:rPr>
          <w:lang w:val="es-ES_tradnl"/>
        </w:rPr>
        <w:t xml:space="preserve"> </w:t>
      </w:r>
      <w:r w:rsidRPr="002E4850">
        <w:rPr>
          <w:lang w:val="es-ES_tradnl"/>
        </w:rPr>
        <w:t>Declaró que un ecosistema propicio a la innovación es fundamental para garantizar que el proceso de graduación sea fluido, irreversible y sostenible.</w:t>
      </w:r>
      <w:r w:rsidR="004479F3" w:rsidRPr="002E4850">
        <w:rPr>
          <w:lang w:val="es-ES_tradnl"/>
        </w:rPr>
        <w:t xml:space="preserve"> </w:t>
      </w:r>
      <w:r w:rsidR="00CE7040" w:rsidRPr="002E4850">
        <w:rPr>
          <w:lang w:val="es-ES_tradnl"/>
        </w:rPr>
        <w:t xml:space="preserve">Dijo que </w:t>
      </w:r>
      <w:r w:rsidR="00F768CA" w:rsidRPr="002E4850">
        <w:rPr>
          <w:lang w:val="es-ES_tradnl"/>
        </w:rPr>
        <w:t xml:space="preserve">son encomiables </w:t>
      </w:r>
      <w:r w:rsidR="00CE7040" w:rsidRPr="002E4850">
        <w:rPr>
          <w:lang w:val="es-ES_tradnl"/>
        </w:rPr>
        <w:t xml:space="preserve">los esfuerzos de la </w:t>
      </w:r>
      <w:r w:rsidR="00C0037F" w:rsidRPr="002E4850">
        <w:rPr>
          <w:lang w:val="es-ES_tradnl"/>
        </w:rPr>
        <w:t xml:space="preserve">OMPI </w:t>
      </w:r>
      <w:r w:rsidR="00CE7040" w:rsidRPr="002E4850">
        <w:rPr>
          <w:lang w:val="es-ES_tradnl"/>
        </w:rPr>
        <w:t>por simplificar los mecanismos con vistas a facilitar el acceso de los países en desarrollo y los PMA.</w:t>
      </w:r>
      <w:r w:rsidR="004479F3" w:rsidRPr="002E4850">
        <w:rPr>
          <w:lang w:val="es-ES_tradnl"/>
        </w:rPr>
        <w:t xml:space="preserve"> </w:t>
      </w:r>
      <w:r w:rsidR="00BD0502" w:rsidRPr="002E4850">
        <w:rPr>
          <w:lang w:val="es-ES_tradnl"/>
        </w:rPr>
        <w:t>D</w:t>
      </w:r>
      <w:r w:rsidRPr="002E4850">
        <w:rPr>
          <w:lang w:val="es-ES_tradnl"/>
        </w:rPr>
        <w:t>ebe fomentarse la cooperación regional y subregional para armonizar las normas de PI.</w:t>
      </w:r>
      <w:r w:rsidR="004479F3" w:rsidRPr="002E4850">
        <w:rPr>
          <w:lang w:val="es-ES_tradnl"/>
        </w:rPr>
        <w:t xml:space="preserve"> </w:t>
      </w:r>
      <w:r w:rsidR="00BD0502" w:rsidRPr="002E4850">
        <w:rPr>
          <w:lang w:val="es-ES_tradnl"/>
        </w:rPr>
        <w:t xml:space="preserve">En su opinión, </w:t>
      </w:r>
      <w:r w:rsidR="00C0037F" w:rsidRPr="002E4850">
        <w:rPr>
          <w:lang w:val="es-ES_tradnl"/>
        </w:rPr>
        <w:t xml:space="preserve">la OMPI </w:t>
      </w:r>
      <w:r w:rsidRPr="002E4850">
        <w:rPr>
          <w:lang w:val="es-ES_tradnl"/>
        </w:rPr>
        <w:t>debe proseguir su labor normativa y analítica para incorporar a los países en desarrollo y a los PMA a la corriente principal.</w:t>
      </w:r>
      <w:r w:rsidR="004479F3" w:rsidRPr="002E4850">
        <w:rPr>
          <w:lang w:val="es-ES_tradnl"/>
        </w:rPr>
        <w:t xml:space="preserve"> </w:t>
      </w:r>
      <w:r w:rsidRPr="002E4850">
        <w:rPr>
          <w:lang w:val="es-ES_tradnl"/>
        </w:rPr>
        <w:t>Para finalizar, dijo que es necesario reforzar los sistemas de datos, la coordinación intersectorial, la infraestructura de I+D y la capacidad para aprovechar los conocimientos tradicionales.</w:t>
      </w:r>
    </w:p>
    <w:p w14:paraId="4887AB37" w14:textId="589E8381" w:rsidR="00D24497" w:rsidRPr="002E4850" w:rsidRDefault="00873F6E" w:rsidP="00C00A13">
      <w:pPr>
        <w:pStyle w:val="ONUMFS"/>
        <w:spacing w:after="240"/>
        <w:rPr>
          <w:lang w:val="es-ES_tradnl"/>
        </w:rPr>
      </w:pPr>
      <w:r w:rsidRPr="002E4850">
        <w:rPr>
          <w:lang w:val="es-ES_tradnl"/>
        </w:rPr>
        <w:lastRenderedPageBreak/>
        <w:t>La delegación de Nueva Zelandia señaló que su Gobierno ha lanzado recientemente: la estrategia Going for Growth, centrada en el desarrollo del talento; la creación de un entorno empresarial predecible que fomente la competencia; el estímulo del comercio y la inversión mundiales; el aprovechamiento de la CTI; y la inversión en infraestructuras.</w:t>
      </w:r>
      <w:r w:rsidR="004479F3" w:rsidRPr="002E4850">
        <w:rPr>
          <w:lang w:val="es-ES_tradnl"/>
        </w:rPr>
        <w:t xml:space="preserve"> </w:t>
      </w:r>
      <w:r w:rsidRPr="002E4850">
        <w:rPr>
          <w:lang w:val="es-ES_tradnl"/>
        </w:rPr>
        <w:t>Dijo que están integrando el equipo de Servicios de Apoyo a las Empresas en el Ministerio de Empresa, Innovación y Empleo para fomentar la colaboración junto con la Oficina Neozelandesa de Propiedad Intelectual (IPONZ) y liberar el potencial comercial de los sectores de la investigación y la educación.</w:t>
      </w:r>
      <w:r w:rsidR="004479F3" w:rsidRPr="002E4850">
        <w:rPr>
          <w:lang w:val="es-ES_tradnl"/>
        </w:rPr>
        <w:t xml:space="preserve"> </w:t>
      </w:r>
      <w:r w:rsidRPr="002E4850">
        <w:rPr>
          <w:lang w:val="es-ES_tradnl"/>
        </w:rPr>
        <w:t xml:space="preserve">Nueva Zelandia ha creado un </w:t>
      </w:r>
      <w:r w:rsidR="004479F3" w:rsidRPr="002E4850">
        <w:rPr>
          <w:lang w:val="es-ES_tradnl"/>
        </w:rPr>
        <w:t>Comité</w:t>
      </w:r>
      <w:r w:rsidRPr="002E4850">
        <w:rPr>
          <w:lang w:val="es-ES_tradnl"/>
        </w:rPr>
        <w:t xml:space="preserve"> maorí de variedades vegetales, que colabora con los </w:t>
      </w:r>
      <w:r w:rsidR="004479F3" w:rsidRPr="002E4850">
        <w:rPr>
          <w:lang w:val="es-ES_tradnl"/>
        </w:rPr>
        <w:t>Comité</w:t>
      </w:r>
      <w:r w:rsidRPr="002E4850">
        <w:rPr>
          <w:lang w:val="es-ES_tradnl"/>
        </w:rPr>
        <w:t xml:space="preserve">s asesores maoríes sobre marcas y patentes y velará por que se respeten las relaciones de </w:t>
      </w:r>
      <w:r w:rsidR="00BD0502" w:rsidRPr="002E4850">
        <w:rPr>
          <w:lang w:val="es-ES_tradnl"/>
        </w:rPr>
        <w:t>custodia</w:t>
      </w:r>
      <w:r w:rsidRPr="002E4850">
        <w:rPr>
          <w:lang w:val="es-ES_tradnl"/>
        </w:rPr>
        <w:t xml:space="preserve"> en la protección de obtenciones vegetales.</w:t>
      </w:r>
      <w:r w:rsidR="004479F3" w:rsidRPr="002E4850">
        <w:rPr>
          <w:lang w:val="es-ES_tradnl"/>
        </w:rPr>
        <w:t xml:space="preserve"> </w:t>
      </w:r>
      <w:r w:rsidRPr="002E4850">
        <w:rPr>
          <w:lang w:val="es-ES_tradnl"/>
        </w:rPr>
        <w:t>Dijo que</w:t>
      </w:r>
      <w:r w:rsidR="00D64C21" w:rsidRPr="002E4850">
        <w:rPr>
          <w:lang w:val="es-ES_tradnl"/>
        </w:rPr>
        <w:t xml:space="preserve"> su país</w:t>
      </w:r>
      <w:r w:rsidRPr="002E4850">
        <w:rPr>
          <w:lang w:val="es-ES_tradnl"/>
        </w:rPr>
        <w:t xml:space="preserve"> tiene acuerdos de procedimiento acelerado de examen de solicitudes de patente con China y la OEP y está examinando sus intercambios con Singapur y Australia.</w:t>
      </w:r>
      <w:r w:rsidR="004479F3" w:rsidRPr="002E4850">
        <w:rPr>
          <w:lang w:val="es-ES_tradnl"/>
        </w:rPr>
        <w:t xml:space="preserve"> </w:t>
      </w:r>
      <w:r w:rsidRPr="002E4850">
        <w:rPr>
          <w:lang w:val="es-ES_tradnl"/>
        </w:rPr>
        <w:t xml:space="preserve">Por último comentó que </w:t>
      </w:r>
      <w:r w:rsidR="00BD0502" w:rsidRPr="002E4850">
        <w:rPr>
          <w:lang w:val="es-ES_tradnl"/>
        </w:rPr>
        <w:t xml:space="preserve">la </w:t>
      </w:r>
      <w:r w:rsidRPr="002E4850">
        <w:rPr>
          <w:lang w:val="es-ES_tradnl"/>
        </w:rPr>
        <w:t>IPONZ está modernizando su sistema informático con vistas a lanzar una nueva funcionalidad de diseño y actualizar completamente todos los dominios IP.</w:t>
      </w:r>
    </w:p>
    <w:p w14:paraId="523CEDBD" w14:textId="4012385C" w:rsidR="00D24497" w:rsidRPr="002E4850" w:rsidRDefault="00873F6E" w:rsidP="00C00A13">
      <w:pPr>
        <w:pStyle w:val="ONUMFS"/>
        <w:spacing w:after="240"/>
        <w:rPr>
          <w:lang w:val="es-ES_tradnl"/>
        </w:rPr>
      </w:pPr>
      <w:r w:rsidRPr="002E4850">
        <w:rPr>
          <w:lang w:val="es-ES_tradnl"/>
        </w:rPr>
        <w:t>La delegación del Níger hizo suyas las declaraciones realizadas por las delegaciones de Namibia y Nepal en nombre del Grupo Africano y del Grupo de los PMA, respectivamente.</w:t>
      </w:r>
      <w:r w:rsidR="004479F3" w:rsidRPr="002E4850">
        <w:rPr>
          <w:lang w:val="es-ES_tradnl"/>
        </w:rPr>
        <w:t xml:space="preserve"> </w:t>
      </w:r>
      <w:r w:rsidRPr="002E4850">
        <w:rPr>
          <w:lang w:val="es-ES_tradnl"/>
        </w:rPr>
        <w:t>Valoró muy positivamente el Arreglo de Lisboa y alentó a la Secretaría a reforzar el papel de las indicaciones geográficas y las marcas colectivas como motores del desarrollo económico, social y cultural.</w:t>
      </w:r>
      <w:r w:rsidR="004479F3" w:rsidRPr="002E4850">
        <w:rPr>
          <w:lang w:val="es-ES_tradnl"/>
        </w:rPr>
        <w:t xml:space="preserve"> </w:t>
      </w:r>
      <w:r w:rsidRPr="002E4850">
        <w:rPr>
          <w:lang w:val="es-ES_tradnl"/>
        </w:rPr>
        <w:t>Opinó que la Secretaría también debería adoptar nuevas medidas para ayudar a los Estados miembros a alcanzar los ODS y seguir desarrollando actividades encaminadas a fomentar las capacidades de las oficinas nacionales de PI</w:t>
      </w:r>
      <w:r w:rsidR="00CE7040" w:rsidRPr="002E4850">
        <w:rPr>
          <w:lang w:val="es-ES_tradnl"/>
        </w:rPr>
        <w:t>.</w:t>
      </w:r>
      <w:r w:rsidR="004479F3" w:rsidRPr="002E4850">
        <w:rPr>
          <w:lang w:val="es-ES_tradnl"/>
        </w:rPr>
        <w:t xml:space="preserve"> </w:t>
      </w:r>
      <w:r w:rsidRPr="002E4850">
        <w:rPr>
          <w:lang w:val="es-ES_tradnl"/>
        </w:rPr>
        <w:t xml:space="preserve">Relató </w:t>
      </w:r>
      <w:r w:rsidR="00B8660C" w:rsidRPr="002E4850">
        <w:rPr>
          <w:lang w:val="es-ES_tradnl"/>
        </w:rPr>
        <w:t>cómo</w:t>
      </w:r>
      <w:r w:rsidRPr="002E4850">
        <w:rPr>
          <w:lang w:val="es-ES_tradnl"/>
        </w:rPr>
        <w:t xml:space="preserve">, con el apoyo de la </w:t>
      </w:r>
      <w:r w:rsidR="00C0037F" w:rsidRPr="002E4850">
        <w:rPr>
          <w:lang w:val="es-ES_tradnl"/>
        </w:rPr>
        <w:t>OMPI</w:t>
      </w:r>
      <w:r w:rsidR="00F33FA4" w:rsidRPr="002E4850">
        <w:rPr>
          <w:lang w:val="es-ES_tradnl"/>
        </w:rPr>
        <w:t>,</w:t>
      </w:r>
      <w:r w:rsidRPr="002E4850">
        <w:rPr>
          <w:lang w:val="es-ES_tradnl"/>
        </w:rPr>
        <w:t xml:space="preserve"> el Níger organizó dos talleres en</w:t>
      </w:r>
      <w:r w:rsidR="004479F3" w:rsidRPr="002E4850">
        <w:rPr>
          <w:lang w:val="es-ES_tradnl"/>
        </w:rPr>
        <w:t> 2</w:t>
      </w:r>
      <w:r w:rsidRPr="002E4850">
        <w:rPr>
          <w:lang w:val="es-ES_tradnl"/>
        </w:rPr>
        <w:t>025 para proporcionar a las empresas las herramientas que necesitan para aprovechar sus activos de PI e impulsar su competitividad.</w:t>
      </w:r>
      <w:r w:rsidR="004479F3" w:rsidRPr="002E4850">
        <w:rPr>
          <w:lang w:val="es-ES_tradnl"/>
        </w:rPr>
        <w:t xml:space="preserve"> </w:t>
      </w:r>
      <w:r w:rsidRPr="002E4850">
        <w:rPr>
          <w:lang w:val="es-ES_tradnl"/>
        </w:rPr>
        <w:t>Finalmente declaró que es importante aprovechar la adopción del Tratado GRATK para impulsar los debates sobre la PI en relación con los CC. TT. y las ECT, cuyo reconocimiento y protección genuinos en el sistema mundial de PI deberían haberse producido hace tiempo.</w:t>
      </w:r>
    </w:p>
    <w:p w14:paraId="663AF4E2" w14:textId="54EFD28A" w:rsidR="00D24497" w:rsidRPr="002E4850" w:rsidRDefault="00873F6E" w:rsidP="00C00A13">
      <w:pPr>
        <w:pStyle w:val="ONUMFS"/>
        <w:spacing w:after="240"/>
        <w:rPr>
          <w:lang w:val="es-ES_tradnl"/>
        </w:rPr>
      </w:pPr>
      <w:r w:rsidRPr="002E4850">
        <w:rPr>
          <w:lang w:val="es-ES_tradnl"/>
        </w:rPr>
        <w:t>La delegación de Nigeria dijo que se adhiere a la declaración formulada por la delegación de Namibia en nombre del Grupo Africano.</w:t>
      </w:r>
      <w:r w:rsidR="004479F3" w:rsidRPr="002E4850">
        <w:rPr>
          <w:lang w:val="es-ES_tradnl"/>
        </w:rPr>
        <w:t xml:space="preserve"> </w:t>
      </w:r>
      <w:r w:rsidRPr="002E4850">
        <w:rPr>
          <w:lang w:val="es-ES_tradnl"/>
        </w:rPr>
        <w:t>Declaró que la PI es una palanca para la reforma microeconómica, el crecimiento del sector privado y la integración regional, y que ocupa un lugar central en su plan nacional de desarrollo.</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ha prestado una valiosa ayuda a Nigeria para modernizar su registro de derecho de autor y su legislación en materia de PI.</w:t>
      </w:r>
      <w:r w:rsidR="004479F3" w:rsidRPr="002E4850">
        <w:rPr>
          <w:lang w:val="es-ES_tradnl"/>
        </w:rPr>
        <w:t xml:space="preserve"> </w:t>
      </w:r>
      <w:r w:rsidRPr="002E4850">
        <w:rPr>
          <w:lang w:val="es-ES_tradnl"/>
        </w:rPr>
        <w:t>Dijo que</w:t>
      </w:r>
      <w:r w:rsidR="00D64C21" w:rsidRPr="002E4850">
        <w:rPr>
          <w:lang w:val="es-ES_tradnl"/>
        </w:rPr>
        <w:t xml:space="preserve"> su país</w:t>
      </w:r>
      <w:r w:rsidRPr="002E4850">
        <w:rPr>
          <w:lang w:val="es-ES_tradnl"/>
        </w:rPr>
        <w:t xml:space="preserve"> ha solicitado más apoyo para comercializar la PI y crear centros de transferencia de tecnología e infraestructuras de innovación para pymes, empresas dirigidas por mujeres y jóvenes empresarios.</w:t>
      </w:r>
      <w:r w:rsidR="004479F3" w:rsidRPr="002E4850">
        <w:rPr>
          <w:lang w:val="es-ES_tradnl"/>
        </w:rPr>
        <w:t xml:space="preserve"> </w:t>
      </w:r>
      <w:r w:rsidRPr="002E4850">
        <w:rPr>
          <w:lang w:val="es-ES_tradnl"/>
        </w:rPr>
        <w:t>La rápida aplicación del Tratado GRATK es esencial para garantizar el debido reconocimiento y protección de los RR. GG. y las ECT.</w:t>
      </w:r>
      <w:r w:rsidR="004479F3" w:rsidRPr="002E4850">
        <w:rPr>
          <w:lang w:val="es-ES_tradnl"/>
        </w:rPr>
        <w:t xml:space="preserve"> </w:t>
      </w:r>
      <w:r w:rsidRPr="002E4850">
        <w:rPr>
          <w:lang w:val="es-ES_tradnl"/>
        </w:rPr>
        <w:t>Nigeria necesita ayuda para desarrollar la capacidad de sus entidades nacionales y custodios locales para aplicar el Tratado.</w:t>
      </w:r>
      <w:r w:rsidR="004479F3" w:rsidRPr="002E4850">
        <w:rPr>
          <w:lang w:val="es-ES_tradnl"/>
        </w:rPr>
        <w:t xml:space="preserve"> </w:t>
      </w:r>
      <w:r w:rsidRPr="002E4850">
        <w:rPr>
          <w:lang w:val="es-ES_tradnl"/>
        </w:rPr>
        <w:t xml:space="preserve">Dijo que la </w:t>
      </w:r>
      <w:r w:rsidR="00C0037F" w:rsidRPr="002E4850">
        <w:rPr>
          <w:lang w:val="es-ES_tradnl"/>
        </w:rPr>
        <w:t xml:space="preserve">OMPI </w:t>
      </w:r>
      <w:r w:rsidRPr="002E4850">
        <w:rPr>
          <w:lang w:val="es-ES_tradnl"/>
        </w:rPr>
        <w:t>debe intensificar la cooperación en materia de innovación de la salud, especialmente en los ámbitos de la producción local de vacunas y la resistencia a los antimicrobianos y, en agricultura, las indicaciones geográficas, la protección de las obtenciones vegetales y la seguridad alimentaria.</w:t>
      </w:r>
      <w:r w:rsidR="004479F3" w:rsidRPr="002E4850">
        <w:rPr>
          <w:lang w:val="es-ES_tradnl"/>
        </w:rPr>
        <w:t xml:space="preserve"> </w:t>
      </w:r>
      <w:r w:rsidRPr="002E4850">
        <w:rPr>
          <w:lang w:val="es-ES_tradnl"/>
        </w:rPr>
        <w:t>Esta cooperación depende de la buena gobernanza.</w:t>
      </w:r>
      <w:r w:rsidR="004479F3" w:rsidRPr="002E4850">
        <w:rPr>
          <w:lang w:val="es-ES_tradnl"/>
        </w:rPr>
        <w:t xml:space="preserve"> </w:t>
      </w:r>
      <w:r w:rsidRPr="002E4850">
        <w:rPr>
          <w:lang w:val="es-ES_tradnl"/>
        </w:rPr>
        <w:t>Pidió la creación de un tablero de control que permita a los Estados miembros supervisar la ejecución del presupuesto en tiempo real y hacer un seguimiento del gasto en desarrollo y sus repercusiones, especialmente en las regiones con menos recursos.</w:t>
      </w:r>
      <w:r w:rsidR="004479F3" w:rsidRPr="002E4850">
        <w:rPr>
          <w:lang w:val="es-ES_tradnl"/>
        </w:rPr>
        <w:t xml:space="preserve"> </w:t>
      </w:r>
      <w:r w:rsidRPr="002E4850">
        <w:rPr>
          <w:lang w:val="es-ES_tradnl"/>
        </w:rPr>
        <w:t>Explicó que los conflictos y desplazamientos amenazan la innovación y el acceso al conocimiento.</w:t>
      </w:r>
      <w:r w:rsidR="004479F3" w:rsidRPr="002E4850">
        <w:rPr>
          <w:lang w:val="es-ES_tradnl"/>
        </w:rPr>
        <w:t xml:space="preserve"> </w:t>
      </w:r>
      <w:r w:rsidR="00C0037F" w:rsidRPr="002E4850">
        <w:rPr>
          <w:lang w:val="es-ES_tradnl"/>
        </w:rPr>
        <w:t xml:space="preserve">Opinó que la OMPI </w:t>
      </w:r>
      <w:r w:rsidRPr="002E4850">
        <w:rPr>
          <w:lang w:val="es-ES_tradnl"/>
        </w:rPr>
        <w:t>debe ampliar los programas que mejoran los medios de subsistencia, protegen el patrimonio cultural y proporcionan educación a las poblaciones desplazadas.</w:t>
      </w:r>
      <w:r w:rsidR="004479F3" w:rsidRPr="002E4850">
        <w:rPr>
          <w:lang w:val="es-ES_tradnl"/>
        </w:rPr>
        <w:t xml:space="preserve"> </w:t>
      </w:r>
      <w:r w:rsidRPr="002E4850">
        <w:rPr>
          <w:lang w:val="es-ES_tradnl"/>
        </w:rPr>
        <w:t xml:space="preserve">Expresó su deseo de ver una mayor representación africana en la dirección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Dijo que confía en que los debates en el seno del SCCR sobre las limitaciones y excepciones para la educación y la investigación concluyan rápidamente, y respalda la propuesta de renovar el mandato del CIG.</w:t>
      </w:r>
      <w:r w:rsidR="004479F3" w:rsidRPr="002E4850">
        <w:rPr>
          <w:lang w:val="es-ES_tradnl"/>
        </w:rPr>
        <w:t xml:space="preserve"> </w:t>
      </w:r>
      <w:r w:rsidRPr="002E4850">
        <w:rPr>
          <w:lang w:val="es-ES_tradnl"/>
        </w:rPr>
        <w:t>Cualquier instrumento jurídico internacional sobre patentes o diseños debería ofrecer a los países en desarrollo flexibilidad y una sólida asistencia técnica.</w:t>
      </w:r>
      <w:r w:rsidR="004479F3" w:rsidRPr="002E4850">
        <w:rPr>
          <w:lang w:val="es-ES_tradnl"/>
        </w:rPr>
        <w:t xml:space="preserve"> </w:t>
      </w:r>
      <w:r w:rsidRPr="002E4850">
        <w:rPr>
          <w:lang w:val="es-ES_tradnl"/>
        </w:rPr>
        <w:t xml:space="preserve">Por último, dijo </w:t>
      </w:r>
      <w:r w:rsidRPr="002E4850">
        <w:rPr>
          <w:lang w:val="es-ES_tradnl"/>
        </w:rPr>
        <w:lastRenderedPageBreak/>
        <w:t>que, mientras Nigeria digitaliza su registro de PI, agradecería el apoyo de la Organización en los ámbitos de la gobernanza electrónica, la seguridad de los datos y la inteligencia artificial.</w:t>
      </w:r>
    </w:p>
    <w:p w14:paraId="216AD043" w14:textId="72CAA113" w:rsidR="005C005B" w:rsidRPr="002E4850" w:rsidRDefault="00873F6E" w:rsidP="00C00A13">
      <w:pPr>
        <w:pStyle w:val="ONUMFS"/>
        <w:spacing w:after="240"/>
        <w:rPr>
          <w:lang w:val="es-ES_tradnl"/>
        </w:rPr>
      </w:pPr>
      <w:r w:rsidRPr="002E4850">
        <w:rPr>
          <w:lang w:val="es-ES_tradnl"/>
        </w:rPr>
        <w:t xml:space="preserve">La delegación de Noruega elogió a la </w:t>
      </w:r>
      <w:r w:rsidR="00C0037F" w:rsidRPr="002E4850">
        <w:rPr>
          <w:lang w:val="es-ES_tradnl"/>
        </w:rPr>
        <w:t xml:space="preserve">OMPI </w:t>
      </w:r>
      <w:r w:rsidRPr="002E4850">
        <w:rPr>
          <w:lang w:val="es-ES_tradnl"/>
        </w:rPr>
        <w:t>por sus esfuerzos para mejorar la supervisión de su administración y finanzas por parte de los Estados miembros y para garantizar una gestión financiera prudente.</w:t>
      </w:r>
      <w:r w:rsidR="004479F3" w:rsidRPr="002E4850">
        <w:rPr>
          <w:lang w:val="es-ES_tradnl"/>
        </w:rPr>
        <w:t xml:space="preserve"> </w:t>
      </w:r>
      <w:r w:rsidRPr="002E4850">
        <w:rPr>
          <w:lang w:val="es-ES_tradnl"/>
        </w:rPr>
        <w:t>Dijo que Noruega se compromete a reforzar los servicios mundiales de PI, en interés de sus usuarios.</w:t>
      </w:r>
      <w:r w:rsidR="004479F3" w:rsidRPr="002E4850">
        <w:rPr>
          <w:lang w:val="es-ES_tradnl"/>
        </w:rPr>
        <w:t xml:space="preserve"> </w:t>
      </w:r>
      <w:r w:rsidRPr="002E4850">
        <w:rPr>
          <w:lang w:val="es-ES_tradnl"/>
        </w:rPr>
        <w:t>La dedicación de la Oficina Internacional a simplificar y mejorar los servicios de los sistemas del PCT, Madrid y La Haya se acoge con satisfacción.</w:t>
      </w:r>
      <w:r w:rsidR="004479F3" w:rsidRPr="002E4850">
        <w:rPr>
          <w:lang w:val="es-ES_tradnl"/>
        </w:rPr>
        <w:t xml:space="preserve"> </w:t>
      </w:r>
      <w:r w:rsidRPr="002E4850">
        <w:rPr>
          <w:lang w:val="es-ES_tradnl"/>
        </w:rPr>
        <w:t>La fluidez de los sistemas y la reducción de costes para los usuarios son clave para fomentar su uso continuado y creciente.</w:t>
      </w:r>
      <w:r w:rsidR="004479F3" w:rsidRPr="002E4850">
        <w:rPr>
          <w:lang w:val="es-ES_tradnl"/>
        </w:rPr>
        <w:t xml:space="preserve"> </w:t>
      </w:r>
      <w:r w:rsidRPr="002E4850">
        <w:rPr>
          <w:lang w:val="es-ES_tradnl"/>
        </w:rPr>
        <w:t>Los grupos de trabajo de esos sistemas siguen avanzando en la mejora de las normas, directrices y prácticas.</w:t>
      </w:r>
      <w:r w:rsidR="004479F3" w:rsidRPr="002E4850">
        <w:rPr>
          <w:lang w:val="es-ES_tradnl"/>
        </w:rPr>
        <w:t xml:space="preserve"> </w:t>
      </w:r>
      <w:r w:rsidRPr="002E4850">
        <w:rPr>
          <w:lang w:val="es-ES_tradnl"/>
        </w:rPr>
        <w:t>Acogió con satisfacción la adopción del Tratado de Riad sobre el Derecho de los Diseños y mostró su apoyo a la labor del SCCR relativa a un tratado para proteger a los organismos de radiodifusión.</w:t>
      </w:r>
      <w:r w:rsidR="004479F3" w:rsidRPr="002E4850">
        <w:rPr>
          <w:lang w:val="es-ES_tradnl"/>
        </w:rPr>
        <w:t xml:space="preserve"> </w:t>
      </w:r>
      <w:r w:rsidRPr="002E4850">
        <w:rPr>
          <w:lang w:val="es-ES_tradnl"/>
        </w:rPr>
        <w:t>Finalizó</w:t>
      </w:r>
      <w:r w:rsidR="00CE7040" w:rsidRPr="002E4850">
        <w:rPr>
          <w:lang w:val="es-ES_tradnl"/>
        </w:rPr>
        <w:t xml:space="preserve"> </w:t>
      </w:r>
      <w:r w:rsidRPr="002E4850">
        <w:rPr>
          <w:lang w:val="es-ES_tradnl"/>
        </w:rPr>
        <w:t>su intervención diciendo que la toma de decisiones por consenso es la clave del éxito de la Organización.</w:t>
      </w:r>
    </w:p>
    <w:p w14:paraId="69F7E168" w14:textId="1FD819C4" w:rsidR="0098735B" w:rsidRPr="002E4850" w:rsidRDefault="00873F6E" w:rsidP="00C00A13">
      <w:pPr>
        <w:pStyle w:val="ONUMFS"/>
        <w:spacing w:after="240"/>
        <w:rPr>
          <w:lang w:val="es-ES_tradnl"/>
        </w:rPr>
      </w:pPr>
      <w:r w:rsidRPr="002E4850">
        <w:rPr>
          <w:lang w:val="es-ES_tradnl"/>
        </w:rPr>
        <w:t>La delegación de Omán hizo suyas las declaraciones efectuadas por las delegaciones de Argelia y el Pakistán en nombre del Grupo Árabe y del Grupo de Asia y el Pacífico, respectivamente.</w:t>
      </w:r>
      <w:r w:rsidR="004479F3" w:rsidRPr="002E4850">
        <w:rPr>
          <w:lang w:val="es-ES_tradnl"/>
        </w:rPr>
        <w:t xml:space="preserve"> </w:t>
      </w:r>
      <w:r w:rsidRPr="002E4850">
        <w:rPr>
          <w:lang w:val="es-ES_tradnl"/>
        </w:rPr>
        <w:t xml:space="preserve">Dijo que el apoyo prestado por la </w:t>
      </w:r>
      <w:r w:rsidR="00C0037F" w:rsidRPr="002E4850">
        <w:rPr>
          <w:lang w:val="es-ES_tradnl"/>
        </w:rPr>
        <w:t xml:space="preserve">OMPI </w:t>
      </w:r>
      <w:r w:rsidRPr="002E4850">
        <w:rPr>
          <w:lang w:val="es-ES_tradnl"/>
        </w:rPr>
        <w:t>ha contribuido a reforzar los servicios de PI en Omán.</w:t>
      </w:r>
      <w:r w:rsidR="004479F3" w:rsidRPr="002E4850">
        <w:rPr>
          <w:lang w:val="es-ES_tradnl"/>
        </w:rPr>
        <w:t xml:space="preserve"> </w:t>
      </w:r>
      <w:r w:rsidRPr="002E4850">
        <w:rPr>
          <w:lang w:val="es-ES_tradnl"/>
        </w:rPr>
        <w:t>Explicó que Omán está desarrollando su infraestructura digital, modernizando la legislación, creando capacidad nacional y trabajando para sensibilizar sobre la PI y fomentar una cultura de la PI.</w:t>
      </w:r>
      <w:r w:rsidR="004479F3" w:rsidRPr="002E4850">
        <w:rPr>
          <w:lang w:val="es-ES_tradnl"/>
        </w:rPr>
        <w:t xml:space="preserve"> </w:t>
      </w:r>
      <w:r w:rsidRPr="002E4850">
        <w:rPr>
          <w:lang w:val="es-ES_tradnl"/>
        </w:rPr>
        <w:t>Se ha adherido a numerosos convenios internacionales de PI y ha puesto en marcha una serie de proyectos, de los cuales el más importante ha sido el de apoyo a los productores omaníes de incienso.</w:t>
      </w:r>
      <w:r w:rsidR="004479F3" w:rsidRPr="002E4850">
        <w:rPr>
          <w:lang w:val="es-ES_tradnl"/>
        </w:rPr>
        <w:t xml:space="preserve"> </w:t>
      </w:r>
      <w:r w:rsidRPr="002E4850">
        <w:rPr>
          <w:lang w:val="es-ES_tradnl"/>
        </w:rPr>
        <w:t xml:space="preserve">Junto con la </w:t>
      </w:r>
      <w:r w:rsidR="00C0037F" w:rsidRPr="002E4850">
        <w:rPr>
          <w:lang w:val="es-ES_tradnl"/>
        </w:rPr>
        <w:t>OMPI</w:t>
      </w:r>
      <w:r w:rsidR="00F33FA4" w:rsidRPr="002E4850">
        <w:rPr>
          <w:lang w:val="es-ES_tradnl"/>
        </w:rPr>
        <w:t>,</w:t>
      </w:r>
      <w:r w:rsidRPr="002E4850">
        <w:rPr>
          <w:lang w:val="es-ES_tradnl"/>
        </w:rPr>
        <w:t xml:space="preserve"> está ultimando su proyecto de estrategia nacional de PI, cuyo objetivo es establecer un sistema nacional de PI sostenible.</w:t>
      </w:r>
      <w:r w:rsidR="004479F3" w:rsidRPr="002E4850">
        <w:rPr>
          <w:lang w:val="es-ES_tradnl"/>
        </w:rPr>
        <w:t xml:space="preserve"> </w:t>
      </w:r>
      <w:r w:rsidRPr="002E4850">
        <w:rPr>
          <w:lang w:val="es-ES_tradnl"/>
        </w:rPr>
        <w:t>Ese sistema debe servir para proteger la creatividad y la innovación, mejorar la competitividad económica del país, fomentar una cultura de la PI y desarrollar aún más ese sector.</w:t>
      </w:r>
    </w:p>
    <w:p w14:paraId="2538BA53" w14:textId="158397E6" w:rsidR="00327022" w:rsidRPr="002E4850" w:rsidRDefault="00873F6E" w:rsidP="00C00A13">
      <w:pPr>
        <w:pStyle w:val="ONUMFS"/>
        <w:spacing w:after="240"/>
        <w:rPr>
          <w:lang w:val="es-ES_tradnl"/>
        </w:rPr>
      </w:pPr>
      <w:r w:rsidRPr="002E4850">
        <w:rPr>
          <w:lang w:val="es-ES_tradnl"/>
        </w:rPr>
        <w:t>La delegación del Pakistán, haciendo uso de la palabra en nombre propio, dijo que se adhiere a la declaración realizada en nombre del Grupo de Asia y el Pacífico.</w:t>
      </w:r>
      <w:r w:rsidR="004479F3" w:rsidRPr="002E4850">
        <w:rPr>
          <w:lang w:val="es-ES_tradnl"/>
        </w:rPr>
        <w:t xml:space="preserve"> </w:t>
      </w:r>
      <w:r w:rsidRPr="002E4850">
        <w:rPr>
          <w:lang w:val="es-ES_tradnl"/>
        </w:rPr>
        <w:t xml:space="preserve">Dijo que el enfoque sostenido de la </w:t>
      </w:r>
      <w:r w:rsidR="00C0037F" w:rsidRPr="002E4850">
        <w:rPr>
          <w:lang w:val="es-ES_tradnl"/>
        </w:rPr>
        <w:t xml:space="preserve">OMPI </w:t>
      </w:r>
      <w:r w:rsidRPr="002E4850">
        <w:rPr>
          <w:lang w:val="es-ES_tradnl"/>
        </w:rPr>
        <w:t>en la AD y su armonización con la Agenda</w:t>
      </w:r>
      <w:r w:rsidR="004479F3" w:rsidRPr="002E4850">
        <w:rPr>
          <w:lang w:val="es-ES_tradnl"/>
        </w:rPr>
        <w:t> 2</w:t>
      </w:r>
      <w:r w:rsidRPr="002E4850">
        <w:rPr>
          <w:lang w:val="es-ES_tradnl"/>
        </w:rPr>
        <w:t>030 son encomiables.</w:t>
      </w:r>
      <w:r w:rsidR="004479F3" w:rsidRPr="002E4850">
        <w:rPr>
          <w:lang w:val="es-ES_tradnl"/>
        </w:rPr>
        <w:t xml:space="preserve"> </w:t>
      </w:r>
      <w:r w:rsidRPr="002E4850">
        <w:rPr>
          <w:lang w:val="es-ES_tradnl"/>
        </w:rPr>
        <w:t>El apoyo basado en proyectos e impulsado por la demanda son medios prácticos de aumentar la sensibilización sobre la PI y reforzar los ecosistemas para impulsar la innovación y el crecimiento económico.</w:t>
      </w:r>
      <w:r w:rsidR="004479F3" w:rsidRPr="002E4850">
        <w:rPr>
          <w:lang w:val="es-ES_tradnl"/>
        </w:rPr>
        <w:t xml:space="preserve"> </w:t>
      </w:r>
      <w:r w:rsidRPr="002E4850">
        <w:rPr>
          <w:lang w:val="es-ES_tradnl"/>
        </w:rPr>
        <w:t>Acogió con satisfacción la adopción del Tratado de Riad sobre el Derecho de los Diseños y prosiguió las consultas nacionales sobre la adhesión al Tratado GRATK.</w:t>
      </w:r>
      <w:r w:rsidR="004479F3" w:rsidRPr="002E4850">
        <w:rPr>
          <w:lang w:val="es-ES_tradnl"/>
        </w:rPr>
        <w:t xml:space="preserve"> </w:t>
      </w:r>
      <w:r w:rsidRPr="002E4850">
        <w:rPr>
          <w:lang w:val="es-ES_tradnl"/>
        </w:rPr>
        <w:t xml:space="preserve">Las reformas institucionales y el fortalecimiento de capacidades llevados a cabo por el Pakistán con el apoyo de la </w:t>
      </w:r>
      <w:r w:rsidR="00C0037F" w:rsidRPr="002E4850">
        <w:rPr>
          <w:lang w:val="es-ES_tradnl"/>
        </w:rPr>
        <w:t xml:space="preserve">OMPI </w:t>
      </w:r>
      <w:r w:rsidRPr="002E4850">
        <w:rPr>
          <w:lang w:val="es-ES_tradnl"/>
        </w:rPr>
        <w:t>incluyen la participación en el Programa de Asistencia a Inventores, la finalización del proyecto de Instituciones de Formación en PI y la realización de reformas en materia de derecho de autor, como el fortalecimiento del OGC del sector de la música para promover una gestión transparente de los derechos y la distribución de regalías.</w:t>
      </w:r>
      <w:r w:rsidR="004479F3" w:rsidRPr="002E4850">
        <w:rPr>
          <w:lang w:val="es-ES_tradnl"/>
        </w:rPr>
        <w:t xml:space="preserve"> </w:t>
      </w:r>
      <w:r w:rsidRPr="002E4850">
        <w:rPr>
          <w:lang w:val="es-ES_tradnl"/>
        </w:rPr>
        <w:t>Dijo que la sensibilización acerca de la PI y su defensa son prioridades para el Pakistán: se ha ampliado la divulgación en el mundo empresarial y académico para inculcar los valores de la innovación, la empresa y la observancia a las generaciones más jóvenes.</w:t>
      </w:r>
      <w:r w:rsidR="004479F3" w:rsidRPr="002E4850">
        <w:rPr>
          <w:lang w:val="es-ES_tradnl"/>
        </w:rPr>
        <w:t xml:space="preserve"> </w:t>
      </w:r>
      <w:r w:rsidRPr="002E4850">
        <w:rPr>
          <w:lang w:val="es-ES_tradnl"/>
        </w:rPr>
        <w:t>Se han puesto en marcha módulos de formación en PI para responsables de políticas y diplomáticos, con el fin de mejorar su conocimiento de las cuestiones de PI a escala mundial.</w:t>
      </w:r>
      <w:r w:rsidR="004479F3" w:rsidRPr="002E4850">
        <w:rPr>
          <w:lang w:val="es-ES_tradnl"/>
        </w:rPr>
        <w:t xml:space="preserve"> </w:t>
      </w:r>
      <w:r w:rsidRPr="002E4850">
        <w:rPr>
          <w:lang w:val="es-ES_tradnl"/>
        </w:rPr>
        <w:t>Para mejorar la observancia, se han creado otros dos tribunales de PI, con lo que el total asciende a siete.</w:t>
      </w:r>
      <w:r w:rsidR="004479F3" w:rsidRPr="002E4850">
        <w:rPr>
          <w:lang w:val="es-ES_tradnl"/>
        </w:rPr>
        <w:t xml:space="preserve"> </w:t>
      </w:r>
      <w:r w:rsidRPr="002E4850">
        <w:rPr>
          <w:lang w:val="es-ES_tradnl"/>
        </w:rPr>
        <w:t xml:space="preserve">Comentó cómo la ampliación de las oficinas de la </w:t>
      </w:r>
      <w:r w:rsidR="00C0037F" w:rsidRPr="002E4850">
        <w:rPr>
          <w:lang w:val="es-ES_tradnl"/>
        </w:rPr>
        <w:t xml:space="preserve">OMPI </w:t>
      </w:r>
      <w:r w:rsidRPr="002E4850">
        <w:rPr>
          <w:lang w:val="es-ES_tradnl"/>
        </w:rPr>
        <w:t>en el exterior debe guiarse por evaluaciones de diagnóstico que aborden todas las preocupaciones de los Estados miembros.</w:t>
      </w:r>
      <w:r w:rsidR="004479F3" w:rsidRPr="002E4850">
        <w:rPr>
          <w:lang w:val="es-ES_tradnl"/>
        </w:rPr>
        <w:t xml:space="preserve"> </w:t>
      </w:r>
      <w:r w:rsidRPr="002E4850">
        <w:rPr>
          <w:lang w:val="es-ES_tradnl"/>
        </w:rPr>
        <w:t>La hoja de ruta del país incluye la adopción de una estrategia nacional de PI, la puesta en marcha de la institución de formación en PI, el lanzamiento de una maestría en legislación de PI y la digitalización completa de la oficina nacional de PI.</w:t>
      </w:r>
    </w:p>
    <w:p w14:paraId="64C896E6" w14:textId="4F35AFC0" w:rsidR="00D24497" w:rsidRPr="002E4850" w:rsidRDefault="00873F6E" w:rsidP="00C00A13">
      <w:pPr>
        <w:pStyle w:val="ONUMFS"/>
        <w:spacing w:after="240"/>
        <w:rPr>
          <w:lang w:val="es-ES_tradnl"/>
        </w:rPr>
      </w:pPr>
      <w:r w:rsidRPr="002E4850">
        <w:rPr>
          <w:lang w:val="es-ES_tradnl"/>
        </w:rPr>
        <w:t xml:space="preserve">La delegación de Panamá hizo suyas las declaraciones realizadas por las delegaciones del Ecuador y El Salvador en nombre del GRULAC y en calidad de Secretaría Pro Tempore del </w:t>
      </w:r>
      <w:r w:rsidRPr="002E4850">
        <w:rPr>
          <w:lang w:val="es-ES_tradnl"/>
        </w:rPr>
        <w:lastRenderedPageBreak/>
        <w:t>Foro Subregional de Ministros de Centroamérica y República Dominicana.</w:t>
      </w:r>
      <w:r w:rsidR="004479F3" w:rsidRPr="002E4850">
        <w:rPr>
          <w:lang w:val="es-ES_tradnl"/>
        </w:rPr>
        <w:t xml:space="preserve"> </w:t>
      </w:r>
      <w:r w:rsidRPr="002E4850">
        <w:rPr>
          <w:lang w:val="es-ES_tradnl"/>
        </w:rPr>
        <w:t xml:space="preserve">Dijo que, con la ayuda de la </w:t>
      </w:r>
      <w:r w:rsidR="00C0037F" w:rsidRPr="002E4850">
        <w:rPr>
          <w:lang w:val="es-ES_tradnl"/>
        </w:rPr>
        <w:t>OMPI</w:t>
      </w:r>
      <w:r w:rsidR="00F33FA4" w:rsidRPr="002E4850">
        <w:rPr>
          <w:lang w:val="es-ES_tradnl"/>
        </w:rPr>
        <w:t>,</w:t>
      </w:r>
      <w:r w:rsidRPr="002E4850">
        <w:rPr>
          <w:lang w:val="es-ES_tradnl"/>
        </w:rPr>
        <w:t xml:space="preserve"> Panamá ha avanzado considerablemente en el uso del IPAS para las marcas, lo que le permitirá compartir su base de datos de marcas en la Base Mundial de Datos sobre Marcas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Está preparando la introducción del IPAS para las patentes y tiene previsto ofrecer la presentación de solicitudes de patente en línea a fines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El Ministerio de Comercio e Industria presentará a la Asamblea Nacional un anteproyecto de ley para establecer un marco regulador para la transferencia de tecnología, la innovación y la gestión de los derechos de PI.</w:t>
      </w:r>
      <w:r w:rsidR="004479F3" w:rsidRPr="002E4850">
        <w:rPr>
          <w:lang w:val="es-ES_tradnl"/>
        </w:rPr>
        <w:t xml:space="preserve"> </w:t>
      </w:r>
      <w:r w:rsidRPr="002E4850">
        <w:rPr>
          <w:lang w:val="es-ES_tradnl"/>
        </w:rPr>
        <w:t>Una vez promulgada, la ley preverá el fortalecimiento de capacidades de universidades y centros de investigación.</w:t>
      </w:r>
      <w:r w:rsidR="004479F3" w:rsidRPr="002E4850">
        <w:rPr>
          <w:lang w:val="es-ES_tradnl"/>
        </w:rPr>
        <w:t xml:space="preserve"> </w:t>
      </w:r>
      <w:r w:rsidRPr="002E4850">
        <w:rPr>
          <w:lang w:val="es-ES_tradnl"/>
        </w:rPr>
        <w:t xml:space="preserve">Dijo que Panamá está tomando medidas para adaptar su política de PI —desarrollada con el apoyo de la </w:t>
      </w:r>
      <w:r w:rsidR="00C0037F" w:rsidRPr="002E4850">
        <w:rPr>
          <w:lang w:val="es-ES_tradnl"/>
        </w:rPr>
        <w:t xml:space="preserve">OMPI </w:t>
      </w:r>
      <w:r w:rsidRPr="002E4850">
        <w:rPr>
          <w:lang w:val="es-ES_tradnl"/>
        </w:rPr>
        <w:t>y de los países centroamericanos— a su contexto nacional.</w:t>
      </w:r>
      <w:r w:rsidR="004479F3" w:rsidRPr="002E4850">
        <w:rPr>
          <w:lang w:val="es-ES_tradnl"/>
        </w:rPr>
        <w:t xml:space="preserve"> </w:t>
      </w:r>
      <w:r w:rsidRPr="002E4850">
        <w:rPr>
          <w:lang w:val="es-ES_tradnl"/>
        </w:rPr>
        <w:t>Participó en el proyecto de PI y turismo gastronómico y en otras iniciativas orientadas a aprovechar la PI como fuente de financiación para emprendedores y pymes.</w:t>
      </w:r>
      <w:r w:rsidR="004479F3" w:rsidRPr="002E4850">
        <w:rPr>
          <w:lang w:val="es-ES_tradnl"/>
        </w:rPr>
        <w:t xml:space="preserve"> </w:t>
      </w:r>
      <w:r w:rsidRPr="002E4850">
        <w:rPr>
          <w:lang w:val="es-ES_tradnl"/>
        </w:rPr>
        <w:t xml:space="preserve">Por último, dijo que, en virtud de un memorando de entendimiento entre Panamá y la Academia de la </w:t>
      </w:r>
      <w:r w:rsidR="00C0037F" w:rsidRPr="002E4850">
        <w:rPr>
          <w:lang w:val="es-ES_tradnl"/>
        </w:rPr>
        <w:t>OMPI</w:t>
      </w:r>
      <w:r w:rsidR="00F33FA4" w:rsidRPr="002E4850">
        <w:rPr>
          <w:lang w:val="es-ES_tradnl"/>
        </w:rPr>
        <w:t>,</w:t>
      </w:r>
      <w:r w:rsidRPr="002E4850">
        <w:rPr>
          <w:lang w:val="es-ES_tradnl"/>
        </w:rPr>
        <w:t xml:space="preserve"> que se ultimará en breve, se impartirá formación en PI a los jueces, capacitándolos para tomar decisiones congruentes y bien fundamentadas sobre cuestiones relacionadas con la PI.</w:t>
      </w:r>
    </w:p>
    <w:p w14:paraId="147F2BC9" w14:textId="7C31295A" w:rsidR="00D24497" w:rsidRPr="002E4850" w:rsidRDefault="00873F6E" w:rsidP="00C00A13">
      <w:pPr>
        <w:pStyle w:val="ONUMFS"/>
        <w:spacing w:after="240"/>
        <w:rPr>
          <w:lang w:val="es-ES_tradnl"/>
        </w:rPr>
      </w:pPr>
      <w:r w:rsidRPr="002E4850">
        <w:rPr>
          <w:lang w:val="es-ES_tradnl"/>
        </w:rPr>
        <w:t>La delegación del Paraguay dijo que la Dirección Nacional de Propiedad Intelectual (DINAPI) ha comenzado a emitir certificados digitales de registro de marcas y ha puesto en marcha un sistema digital de consulta pública para facilitar el acceso a la información sobre registros de propiedad industrial.</w:t>
      </w:r>
      <w:r w:rsidR="004479F3" w:rsidRPr="002E4850">
        <w:rPr>
          <w:lang w:val="es-ES_tradnl"/>
        </w:rPr>
        <w:t xml:space="preserve"> </w:t>
      </w:r>
      <w:r w:rsidRPr="002E4850">
        <w:rPr>
          <w:lang w:val="es-ES_tradnl"/>
        </w:rPr>
        <w:t>Gracias a estas medidas, en</w:t>
      </w:r>
      <w:r w:rsidR="004479F3" w:rsidRPr="002E4850">
        <w:rPr>
          <w:lang w:val="es-ES_tradnl"/>
        </w:rPr>
        <w:t> 2</w:t>
      </w:r>
      <w:r w:rsidRPr="002E4850">
        <w:rPr>
          <w:lang w:val="es-ES_tradnl"/>
        </w:rPr>
        <w:t xml:space="preserve">024 </w:t>
      </w:r>
      <w:r w:rsidR="00A07E74" w:rsidRPr="002E4850">
        <w:rPr>
          <w:lang w:val="es-ES_tradnl"/>
        </w:rPr>
        <w:t xml:space="preserve">concedió </w:t>
      </w:r>
      <w:r w:rsidRPr="002E4850">
        <w:rPr>
          <w:lang w:val="es-ES_tradnl"/>
        </w:rPr>
        <w:t xml:space="preserve">un número récord de </w:t>
      </w:r>
      <w:r w:rsidR="00A07E74" w:rsidRPr="002E4850">
        <w:rPr>
          <w:lang w:val="es-ES_tradnl"/>
        </w:rPr>
        <w:t xml:space="preserve">registros de </w:t>
      </w:r>
      <w:r w:rsidRPr="002E4850">
        <w:rPr>
          <w:lang w:val="es-ES_tradnl"/>
        </w:rPr>
        <w:t xml:space="preserve">marca y espera </w:t>
      </w:r>
      <w:r w:rsidR="00822585" w:rsidRPr="002E4850">
        <w:rPr>
          <w:lang w:val="es-ES_tradnl"/>
        </w:rPr>
        <w:t xml:space="preserve">registrar </w:t>
      </w:r>
      <w:r w:rsidRPr="002E4850">
        <w:rPr>
          <w:lang w:val="es-ES_tradnl"/>
        </w:rPr>
        <w:t>aún más en</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 xml:space="preserve">Dijo que </w:t>
      </w:r>
      <w:r w:rsidR="004E6742" w:rsidRPr="002E4850">
        <w:rPr>
          <w:lang w:val="es-ES_tradnl"/>
        </w:rPr>
        <w:t xml:space="preserve">su país </w:t>
      </w:r>
      <w:r w:rsidRPr="002E4850">
        <w:rPr>
          <w:lang w:val="es-ES_tradnl"/>
        </w:rPr>
        <w:t xml:space="preserve">se enorgullece de haber participado en el primer Diálogo de la </w:t>
      </w:r>
      <w:r w:rsidR="00C0037F" w:rsidRPr="002E4850">
        <w:rPr>
          <w:lang w:val="es-ES_tradnl"/>
        </w:rPr>
        <w:t xml:space="preserve">OMPI </w:t>
      </w:r>
      <w:r w:rsidRPr="002E4850">
        <w:rPr>
          <w:lang w:val="es-ES_tradnl"/>
        </w:rPr>
        <w:t>sobre el Liderazgo de TIC (WILD), que ha brindado a los Estados miembros una valiosa oportunidad para compartir experiencias y mejores prácticas.</w:t>
      </w:r>
      <w:r w:rsidR="004479F3" w:rsidRPr="002E4850">
        <w:rPr>
          <w:lang w:val="es-ES_tradnl"/>
        </w:rPr>
        <w:t xml:space="preserve"> </w:t>
      </w:r>
      <w:r w:rsidRPr="002E4850">
        <w:rPr>
          <w:lang w:val="es-ES_tradnl"/>
        </w:rPr>
        <w:t>Tras la adopción del Tratado de Riad sobre el Derecho de los Diseños, Paraguay ha tomado medidas para adaptar su ley de diseños a los requisitos internacionales.</w:t>
      </w:r>
      <w:r w:rsidR="004479F3" w:rsidRPr="002E4850">
        <w:rPr>
          <w:lang w:val="es-ES_tradnl"/>
        </w:rPr>
        <w:t xml:space="preserve"> </w:t>
      </w:r>
      <w:r w:rsidRPr="002E4850">
        <w:rPr>
          <w:lang w:val="es-ES_tradnl"/>
        </w:rPr>
        <w:t>La DINAPI ha intensificado sus esfuerzos para combatir la falsificación y la piratería a nivel nacional, en coordinación con otras instituciones nacionales, y como parte de operaciones regionales e internacionales.</w:t>
      </w:r>
      <w:r w:rsidR="004479F3" w:rsidRPr="002E4850">
        <w:rPr>
          <w:lang w:val="es-ES_tradnl"/>
        </w:rPr>
        <w:t xml:space="preserve"> </w:t>
      </w:r>
      <w:r w:rsidRPr="002E4850">
        <w:rPr>
          <w:lang w:val="es-ES_tradnl"/>
        </w:rPr>
        <w:t>Dijo que</w:t>
      </w:r>
      <w:r w:rsidR="00D64C21" w:rsidRPr="002E4850">
        <w:rPr>
          <w:lang w:val="es-ES_tradnl"/>
        </w:rPr>
        <w:t xml:space="preserve"> su país</w:t>
      </w:r>
      <w:r w:rsidRPr="002E4850">
        <w:rPr>
          <w:lang w:val="es-ES_tradnl"/>
        </w:rPr>
        <w:t xml:space="preserve"> agradece a los demás Estados miembros su nombramiento como </w:t>
      </w:r>
      <w:r w:rsidR="004E6742" w:rsidRPr="002E4850">
        <w:rPr>
          <w:lang w:val="es-ES_tradnl"/>
        </w:rPr>
        <w:t>v</w:t>
      </w:r>
      <w:r w:rsidRPr="002E4850">
        <w:rPr>
          <w:lang w:val="es-ES_tradnl"/>
        </w:rPr>
        <w:t>icepresidente del ACE.</w:t>
      </w:r>
      <w:r w:rsidR="004479F3" w:rsidRPr="002E4850">
        <w:rPr>
          <w:lang w:val="es-ES_tradnl"/>
        </w:rPr>
        <w:t xml:space="preserve"> </w:t>
      </w:r>
      <w:r w:rsidRPr="002E4850">
        <w:rPr>
          <w:lang w:val="es-ES_tradnl"/>
        </w:rPr>
        <w:t>En cuanto a la promoción y difusión del derecho de autor y derechos conexos, Paraguay continúa creando espacios de formación y colaboración que le permitan conocer la realidad de sus industrias creativas, y será sede de la Reunión Regional de Jefes de Oficinas de Derecho de Autor de América Latina en septiembre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 xml:space="preserve">Finalizó explicando que la </w:t>
      </w:r>
      <w:r w:rsidR="00C0037F" w:rsidRPr="002E4850">
        <w:rPr>
          <w:lang w:val="es-ES_tradnl"/>
        </w:rPr>
        <w:t xml:space="preserve">OMPI </w:t>
      </w:r>
      <w:r w:rsidRPr="002E4850">
        <w:rPr>
          <w:lang w:val="es-ES_tradnl"/>
        </w:rPr>
        <w:t xml:space="preserve">ha prestado un apoyo inestimable en los ámbitos del desarrollo y la innovación, especialmente mediante la concesión de becas de formación a miembros del personal de la DINAPI y la elaboración del plan piloto </w:t>
      </w:r>
      <w:r w:rsidR="004479F3" w:rsidRPr="002E4850">
        <w:rPr>
          <w:lang w:val="es-ES_tradnl"/>
        </w:rPr>
        <w:t>“</w:t>
      </w:r>
      <w:r w:rsidRPr="002E4850">
        <w:rPr>
          <w:lang w:val="es-ES_tradnl"/>
        </w:rPr>
        <w:t>Carreras en PI</w:t>
      </w:r>
      <w:r w:rsidR="004479F3" w:rsidRPr="002E4850">
        <w:rPr>
          <w:lang w:val="es-ES_tradnl"/>
        </w:rPr>
        <w:t>”</w:t>
      </w:r>
      <w:r w:rsidRPr="002E4850">
        <w:rPr>
          <w:lang w:val="es-ES_tradnl"/>
        </w:rPr>
        <w:t xml:space="preserve"> en el marco del Plan de Acción para la Diversidad Geográfica (GDAP).</w:t>
      </w:r>
    </w:p>
    <w:p w14:paraId="64D1EEF2" w14:textId="0D88A1C3" w:rsidR="00D24497" w:rsidRPr="002E4850" w:rsidRDefault="00873F6E" w:rsidP="00C00A13">
      <w:pPr>
        <w:pStyle w:val="ONUMFS"/>
        <w:spacing w:after="240"/>
        <w:rPr>
          <w:lang w:val="es-ES_tradnl"/>
        </w:rPr>
      </w:pPr>
      <w:r w:rsidRPr="002E4850">
        <w:rPr>
          <w:lang w:val="es-ES_tradnl"/>
        </w:rPr>
        <w:t xml:space="preserve">La delegación del Perú dijo que la </w:t>
      </w:r>
      <w:r w:rsidR="00C0037F" w:rsidRPr="002E4850">
        <w:rPr>
          <w:lang w:val="es-ES_tradnl"/>
        </w:rPr>
        <w:t xml:space="preserve">OMPI </w:t>
      </w:r>
      <w:r w:rsidRPr="002E4850">
        <w:rPr>
          <w:lang w:val="es-ES_tradnl"/>
        </w:rPr>
        <w:t>ha apoyado iniciativas que permiten que el sistema de PI del país llegue a más personas, comunidades y territorios.</w:t>
      </w:r>
      <w:r w:rsidR="004479F3" w:rsidRPr="002E4850">
        <w:rPr>
          <w:lang w:val="es-ES_tradnl"/>
        </w:rPr>
        <w:t xml:space="preserve"> </w:t>
      </w:r>
      <w:r w:rsidRPr="002E4850">
        <w:rPr>
          <w:lang w:val="es-ES_tradnl"/>
        </w:rPr>
        <w:t>En concreto, se ha diseñado un proyecto para capacitar a niños de la comunidad awajún para proteger su identidad cultural.</w:t>
      </w:r>
      <w:r w:rsidR="004479F3" w:rsidRPr="002E4850">
        <w:rPr>
          <w:lang w:val="es-ES_tradnl"/>
        </w:rPr>
        <w:t xml:space="preserve"> </w:t>
      </w:r>
      <w:r w:rsidRPr="002E4850">
        <w:rPr>
          <w:lang w:val="es-ES_tradnl"/>
        </w:rPr>
        <w:t xml:space="preserve">Dijo que la </w:t>
      </w:r>
      <w:r w:rsidR="00C0037F" w:rsidRPr="002E4850">
        <w:rPr>
          <w:lang w:val="es-ES_tradnl"/>
        </w:rPr>
        <w:t xml:space="preserve">OMPI </w:t>
      </w:r>
      <w:r w:rsidRPr="002E4850">
        <w:rPr>
          <w:lang w:val="es-ES_tradnl"/>
        </w:rPr>
        <w:t>est</w:t>
      </w:r>
      <w:r w:rsidR="00B262D6" w:rsidRPr="002E4850">
        <w:rPr>
          <w:lang w:val="es-ES_tradnl"/>
        </w:rPr>
        <w:t>á</w:t>
      </w:r>
      <w:r w:rsidRPr="002E4850">
        <w:rPr>
          <w:lang w:val="es-ES_tradnl"/>
        </w:rPr>
        <w:t xml:space="preserve"> prestando apoyo a dos nuevos proyectos: uno en Puno para emprendedoras que desarrollan marcas con identidad local y otro en Chulucanas para fortalecer una denominación de origen que beneficia directamente a la comunidad.</w:t>
      </w:r>
      <w:r w:rsidR="004479F3" w:rsidRPr="002E4850">
        <w:rPr>
          <w:lang w:val="es-ES_tradnl"/>
        </w:rPr>
        <w:t xml:space="preserve"> </w:t>
      </w:r>
      <w:r w:rsidR="00C0037F" w:rsidRPr="002E4850">
        <w:rPr>
          <w:lang w:val="es-ES_tradnl"/>
        </w:rPr>
        <w:t xml:space="preserve">Comentó que la OMPI </w:t>
      </w:r>
      <w:r w:rsidRPr="002E4850">
        <w:rPr>
          <w:lang w:val="es-ES_tradnl"/>
        </w:rPr>
        <w:t xml:space="preserve">ha colaborado en la incorporación de la oficina de PI del país como oficina donante al servicio de cooperación internacional en el examen de la </w:t>
      </w:r>
      <w:r w:rsidR="00C0037F" w:rsidRPr="002E4850">
        <w:rPr>
          <w:lang w:val="es-ES_tradnl"/>
        </w:rPr>
        <w:t>OMPI</w:t>
      </w:r>
      <w:r w:rsidR="00F33FA4" w:rsidRPr="002E4850">
        <w:rPr>
          <w:lang w:val="es-ES_tradnl"/>
        </w:rPr>
        <w:t>,</w:t>
      </w:r>
      <w:r w:rsidRPr="002E4850">
        <w:rPr>
          <w:lang w:val="es-ES_tradnl"/>
        </w:rPr>
        <w:t xml:space="preserve"> a través del cual colaborará en la elaboración de informes técnicos con la República Dominicana y contribuirá así al fortalecimiento de capacidades en Centroamérica y el Caribe.</w:t>
      </w:r>
      <w:r w:rsidR="004479F3" w:rsidRPr="002E4850">
        <w:rPr>
          <w:lang w:val="es-ES_tradnl"/>
        </w:rPr>
        <w:t xml:space="preserve"> </w:t>
      </w:r>
      <w:r w:rsidRPr="002E4850">
        <w:rPr>
          <w:lang w:val="es-ES_tradnl"/>
        </w:rPr>
        <w:t>Declaró que el Perú está avanzando en sus procesos internos para ratificar el Tratado GRATK y ha contribuido a la adopción del Tratado de Riad sobre el Derecho de los Diseños organizando una reunión preparatoria en Paracas.</w:t>
      </w:r>
    </w:p>
    <w:p w14:paraId="12E8806F" w14:textId="55C78F11" w:rsidR="005C005B" w:rsidRPr="002E4850" w:rsidRDefault="00873F6E" w:rsidP="00C00A13">
      <w:pPr>
        <w:pStyle w:val="ONUMFS"/>
        <w:spacing w:after="240"/>
        <w:rPr>
          <w:lang w:val="es-ES_tradnl"/>
        </w:rPr>
      </w:pPr>
      <w:r w:rsidRPr="002E4850">
        <w:rPr>
          <w:lang w:val="es-ES_tradnl"/>
        </w:rPr>
        <w:t>La delegación de Filipinas afirmó que la adopción del Tratado de Riad sobre el Derecho de los Diseños facilitará a las mipymes la protección de sus diseños.</w:t>
      </w:r>
      <w:r w:rsidR="004479F3" w:rsidRPr="002E4850">
        <w:rPr>
          <w:lang w:val="es-ES_tradnl"/>
        </w:rPr>
        <w:t xml:space="preserve"> </w:t>
      </w:r>
      <w:r w:rsidRPr="002E4850">
        <w:rPr>
          <w:lang w:val="es-ES_tradnl"/>
        </w:rPr>
        <w:t xml:space="preserve">Se mostró decidida a </w:t>
      </w:r>
      <w:r w:rsidRPr="002E4850">
        <w:rPr>
          <w:lang w:val="es-ES_tradnl"/>
        </w:rPr>
        <w:lastRenderedPageBreak/>
        <w:t>contribuir al crecimiento económico regional en su calidad de presidente del recién creado grupo especial de trabajo de la red de CATI de la ASEAN, y a completar su adhesión al Tratado GRATK.</w:t>
      </w:r>
      <w:r w:rsidR="004479F3" w:rsidRPr="002E4850">
        <w:rPr>
          <w:lang w:val="es-ES_tradnl"/>
        </w:rPr>
        <w:t xml:space="preserve"> </w:t>
      </w:r>
      <w:r w:rsidRPr="002E4850">
        <w:rPr>
          <w:lang w:val="es-ES_tradnl"/>
        </w:rPr>
        <w:t>Dijo que Filipinas apoya los esfuerzos del SCCR para finalizar un tratado sobre la protección de los organismos de radiodifusión, que se está debatiendo desde</w:t>
      </w:r>
      <w:r w:rsidR="004479F3" w:rsidRPr="002E4850">
        <w:rPr>
          <w:lang w:val="es-ES_tradnl"/>
        </w:rPr>
        <w:t> 1</w:t>
      </w:r>
      <w:r w:rsidRPr="002E4850">
        <w:rPr>
          <w:lang w:val="es-ES_tradnl"/>
        </w:rPr>
        <w:t>997.</w:t>
      </w:r>
      <w:r w:rsidR="004479F3" w:rsidRPr="002E4850">
        <w:rPr>
          <w:lang w:val="es-ES_tradnl"/>
        </w:rPr>
        <w:t xml:space="preserve"> </w:t>
      </w:r>
      <w:r w:rsidRPr="002E4850">
        <w:rPr>
          <w:lang w:val="es-ES_tradnl"/>
        </w:rPr>
        <w:t>El SCCR ha realizado una labor importante, pero los avances de las TIC han provocado un aumento de la piratería, el uso de señales ilegales y la utilización irresponsable de la IA.</w:t>
      </w:r>
      <w:r w:rsidR="004479F3" w:rsidRPr="002E4850">
        <w:rPr>
          <w:lang w:val="es-ES_tradnl"/>
        </w:rPr>
        <w:t xml:space="preserve"> </w:t>
      </w:r>
      <w:r w:rsidR="00E455D9" w:rsidRPr="002E4850">
        <w:rPr>
          <w:lang w:val="es-ES_tradnl"/>
        </w:rPr>
        <w:t>Para concluir, dijo</w:t>
      </w:r>
      <w:r w:rsidRPr="002E4850">
        <w:rPr>
          <w:lang w:val="es-ES_tradnl"/>
        </w:rPr>
        <w:t xml:space="preserve"> que, para garantizar una protección del derecho de autor adecuada es necesario adoptar medidas de PI que vayan por delante de estos avances.</w:t>
      </w:r>
    </w:p>
    <w:p w14:paraId="0325F270" w14:textId="04ECFE91" w:rsidR="00D35CBB" w:rsidRPr="002E4850" w:rsidRDefault="00873F6E" w:rsidP="00C00A13">
      <w:pPr>
        <w:pStyle w:val="ONUMFS"/>
        <w:spacing w:after="240"/>
        <w:rPr>
          <w:lang w:val="es-ES_tradnl"/>
        </w:rPr>
      </w:pPr>
      <w:r w:rsidRPr="002E4850">
        <w:rPr>
          <w:lang w:val="es-ES_tradnl"/>
        </w:rPr>
        <w:t xml:space="preserve">La delegación de Polonia, sumándose a las declaraciones realizadas por las delegaciones de Dinamarca y Estonia en nombre de la UE y sus Estados miembros y del CEBS, respectivamente, felicitó a la </w:t>
      </w:r>
      <w:r w:rsidR="00C0037F" w:rsidRPr="002E4850">
        <w:rPr>
          <w:lang w:val="es-ES_tradnl"/>
        </w:rPr>
        <w:t xml:space="preserve">OMPI </w:t>
      </w:r>
      <w:r w:rsidRPr="002E4850">
        <w:rPr>
          <w:lang w:val="es-ES_tradnl"/>
        </w:rPr>
        <w:t>por su rendimiento financiero en un contexto económico y geopolítico difícil.</w:t>
      </w:r>
      <w:r w:rsidR="004479F3" w:rsidRPr="002E4850">
        <w:rPr>
          <w:lang w:val="es-ES_tradnl"/>
        </w:rPr>
        <w:t xml:space="preserve"> </w:t>
      </w:r>
      <w:r w:rsidRPr="002E4850">
        <w:rPr>
          <w:lang w:val="es-ES_tradnl"/>
        </w:rPr>
        <w:t>Valoró positivamente las medidas para ampliar la labor de la Organización más allá de su función básica de registro.</w:t>
      </w:r>
      <w:r w:rsidR="004479F3" w:rsidRPr="002E4850">
        <w:rPr>
          <w:lang w:val="es-ES_tradnl"/>
        </w:rPr>
        <w:t xml:space="preserve"> </w:t>
      </w:r>
      <w:r w:rsidRPr="002E4850">
        <w:rPr>
          <w:lang w:val="es-ES_tradnl"/>
        </w:rPr>
        <w:t>Dijo que Polonia está interesada en explorar las tecnologías de vanguardia, como la IA, y la patentabilidad de las invenciones relacionadas con la IA.</w:t>
      </w:r>
      <w:r w:rsidR="004479F3" w:rsidRPr="002E4850">
        <w:rPr>
          <w:lang w:val="es-ES_tradnl"/>
        </w:rPr>
        <w:t xml:space="preserve"> </w:t>
      </w:r>
      <w:r w:rsidRPr="002E4850">
        <w:rPr>
          <w:lang w:val="es-ES_tradnl"/>
        </w:rPr>
        <w:t xml:space="preserve">Acogió con satisfacción que la </w:t>
      </w:r>
      <w:r w:rsidR="00C0037F" w:rsidRPr="002E4850">
        <w:rPr>
          <w:lang w:val="es-ES_tradnl"/>
        </w:rPr>
        <w:t xml:space="preserve">OMPI </w:t>
      </w:r>
      <w:r w:rsidRPr="002E4850">
        <w:rPr>
          <w:lang w:val="es-ES_tradnl"/>
        </w:rPr>
        <w:t xml:space="preserve">siga centrándose en </w:t>
      </w:r>
      <w:r w:rsidR="009C4D67" w:rsidRPr="002E4850">
        <w:rPr>
          <w:lang w:val="es-ES_tradnl"/>
        </w:rPr>
        <w:t xml:space="preserve">esas cuestiones y en </w:t>
      </w:r>
      <w:r w:rsidRPr="002E4850">
        <w:rPr>
          <w:lang w:val="es-ES_tradnl"/>
        </w:rPr>
        <w:t>programas destinados a aumentar la participación de los jóvenes y las mujeres en el ecosistema de PI y elogió a la Organización por sus iniciativas en favor de las pymes, las empresas emergentes y los emprendedores, incluidas las centradas en la financiación respaldada por la PI, la valoración de la PI y la comercialización de la PI</w:t>
      </w:r>
      <w:r w:rsidR="00D51B6C" w:rsidRPr="002E4850">
        <w:rPr>
          <w:lang w:val="es-ES_tradnl"/>
        </w:rPr>
        <w:t>.</w:t>
      </w:r>
      <w:r w:rsidRPr="002E4850">
        <w:rPr>
          <w:lang w:val="es-ES_tradnl"/>
        </w:rPr>
        <w:t xml:space="preserve"> El Gobierno de Polonia siguió mostrándose solidario con Ucrania y apoyó plenamente los esfuerzos en curso para reconstruir la infraestructura y la capacidad de PI de ese país.</w:t>
      </w:r>
      <w:r w:rsidR="004479F3" w:rsidRPr="002E4850">
        <w:rPr>
          <w:lang w:val="es-ES_tradnl"/>
        </w:rPr>
        <w:t xml:space="preserve"> </w:t>
      </w:r>
      <w:r w:rsidRPr="002E4850">
        <w:rPr>
          <w:lang w:val="es-ES_tradnl"/>
        </w:rPr>
        <w:t>El Gobierno de Polonia sigue mostrándose solidario con Ucrania y apoya plenamente los esfuerzos en curso para reconstruir la infraestructura y la capacidad de PI de ese país.</w:t>
      </w:r>
      <w:r w:rsidR="004479F3" w:rsidRPr="002E4850">
        <w:rPr>
          <w:lang w:val="es-ES_tradnl"/>
        </w:rPr>
        <w:t xml:space="preserve"> </w:t>
      </w:r>
      <w:r w:rsidRPr="002E4850">
        <w:rPr>
          <w:lang w:val="es-ES_tradnl"/>
        </w:rPr>
        <w:t>Por último, condenó la guerra injustificada y no provocada que libra la Federación de Rusia contra Ucrania.</w:t>
      </w:r>
    </w:p>
    <w:p w14:paraId="7AA08631" w14:textId="09811257" w:rsidR="005C005B" w:rsidRPr="002E4850" w:rsidRDefault="00873F6E" w:rsidP="00C00A13">
      <w:pPr>
        <w:pStyle w:val="ONUMFS"/>
        <w:spacing w:after="240"/>
        <w:rPr>
          <w:lang w:val="es-ES_tradnl"/>
        </w:rPr>
      </w:pPr>
      <w:r w:rsidRPr="002E4850">
        <w:rPr>
          <w:color w:val="000000"/>
          <w:lang w:val="es-ES_tradnl"/>
        </w:rPr>
        <w:t xml:space="preserve">La delegación de Portugal, sumándose a las declaraciones realizadas por las delegaciones de Dinamarca y el Japón en nombre de la UE y sus Estados miembros y del </w:t>
      </w:r>
      <w:r w:rsidR="004479F3" w:rsidRPr="002E4850">
        <w:rPr>
          <w:color w:val="000000"/>
          <w:lang w:val="es-ES_tradnl"/>
        </w:rPr>
        <w:t>Grupo B</w:t>
      </w:r>
      <w:r w:rsidRPr="002E4850">
        <w:rPr>
          <w:color w:val="000000"/>
          <w:lang w:val="es-ES_tradnl"/>
        </w:rPr>
        <w:t xml:space="preserve">, respectivamente, señaló que el objetivo del Memorando de Entendimiento firmado entre la </w:t>
      </w:r>
      <w:r w:rsidR="00C0037F" w:rsidRPr="002E4850">
        <w:rPr>
          <w:color w:val="000000"/>
          <w:lang w:val="es-ES_tradnl"/>
        </w:rPr>
        <w:t xml:space="preserve">OMPI </w:t>
      </w:r>
      <w:r w:rsidRPr="002E4850">
        <w:rPr>
          <w:color w:val="000000"/>
          <w:lang w:val="es-ES_tradnl"/>
        </w:rPr>
        <w:t>y Portugal en</w:t>
      </w:r>
      <w:r w:rsidR="004479F3" w:rsidRPr="002E4850">
        <w:rPr>
          <w:color w:val="000000"/>
          <w:lang w:val="es-ES_tradnl"/>
        </w:rPr>
        <w:t> 2</w:t>
      </w:r>
      <w:r w:rsidRPr="002E4850">
        <w:rPr>
          <w:color w:val="000000"/>
          <w:lang w:val="es-ES_tradnl"/>
        </w:rPr>
        <w:t>022 es reforzar la PI y la observancia de los derechos de PI en ese país.</w:t>
      </w:r>
      <w:r w:rsidR="004479F3" w:rsidRPr="002E4850">
        <w:rPr>
          <w:color w:val="000000"/>
          <w:lang w:val="es-ES_tradnl"/>
        </w:rPr>
        <w:t xml:space="preserve"> </w:t>
      </w:r>
      <w:r w:rsidRPr="002E4850">
        <w:rPr>
          <w:color w:val="000000"/>
          <w:lang w:val="es-ES_tradnl"/>
        </w:rPr>
        <w:t>Dijo que el Sistema de Lisboa es esencial para proteger las denominaciones de origen y las indicaciones geográficas internacionalmente.</w:t>
      </w:r>
      <w:r w:rsidR="004479F3" w:rsidRPr="002E4850">
        <w:rPr>
          <w:color w:val="000000"/>
          <w:lang w:val="es-ES_tradnl"/>
        </w:rPr>
        <w:t xml:space="preserve"> </w:t>
      </w:r>
      <w:r w:rsidRPr="002E4850">
        <w:rPr>
          <w:color w:val="000000"/>
          <w:lang w:val="es-ES_tradnl"/>
        </w:rPr>
        <w:t xml:space="preserve">La cartografía de las indicaciones geográficas en Portugal por parte de la </w:t>
      </w:r>
      <w:r w:rsidR="00C0037F" w:rsidRPr="002E4850">
        <w:rPr>
          <w:color w:val="000000"/>
          <w:lang w:val="es-ES_tradnl"/>
        </w:rPr>
        <w:t xml:space="preserve">OMPI </w:t>
      </w:r>
      <w:r w:rsidRPr="002E4850">
        <w:rPr>
          <w:color w:val="000000"/>
          <w:lang w:val="es-ES_tradnl"/>
        </w:rPr>
        <w:t>contribuirá a preservar los conocimientos y tradiciones nacionales y podrá servir de modelo para otros socios.</w:t>
      </w:r>
      <w:r w:rsidR="004479F3" w:rsidRPr="002E4850">
        <w:rPr>
          <w:color w:val="000000"/>
          <w:lang w:val="es-ES_tradnl"/>
        </w:rPr>
        <w:t xml:space="preserve"> </w:t>
      </w:r>
      <w:r w:rsidRPr="002E4850">
        <w:rPr>
          <w:color w:val="000000"/>
          <w:lang w:val="es-ES_tradnl"/>
        </w:rPr>
        <w:t xml:space="preserve">Dijo que Portugal está trabajando para ratificar el Acuerdo de Viena y el Arreglo de Locarno, seguirá defendiendo el uso del portugués en la </w:t>
      </w:r>
      <w:r w:rsidR="00C0037F" w:rsidRPr="002E4850">
        <w:rPr>
          <w:color w:val="000000"/>
          <w:lang w:val="es-ES_tradnl"/>
        </w:rPr>
        <w:t xml:space="preserve">OMPI </w:t>
      </w:r>
      <w:r w:rsidRPr="002E4850">
        <w:rPr>
          <w:color w:val="000000"/>
          <w:lang w:val="es-ES_tradnl"/>
        </w:rPr>
        <w:t>y reafirmó su apoyo a la soberanía, la independencia, la integridad territorial y la vocación europea de Ucrania, así como la asistencia permanente de la Organización al sistema de PI ucraniano.</w:t>
      </w:r>
      <w:r w:rsidR="004479F3" w:rsidRPr="002E4850">
        <w:rPr>
          <w:color w:val="000000"/>
          <w:lang w:val="es-ES_tradnl"/>
        </w:rPr>
        <w:t xml:space="preserve"> </w:t>
      </w:r>
      <w:r w:rsidRPr="002E4850">
        <w:rPr>
          <w:color w:val="000000"/>
          <w:lang w:val="es-ES_tradnl"/>
        </w:rPr>
        <w:t xml:space="preserve">Finalmente, dijo que Portugal seguirá contribuyendo a la misión de la </w:t>
      </w:r>
      <w:r w:rsidR="00C0037F" w:rsidRPr="002E4850">
        <w:rPr>
          <w:color w:val="000000"/>
          <w:lang w:val="es-ES_tradnl"/>
        </w:rPr>
        <w:t xml:space="preserve">OMPI </w:t>
      </w:r>
      <w:r w:rsidRPr="002E4850">
        <w:rPr>
          <w:color w:val="000000"/>
          <w:lang w:val="es-ES_tradnl"/>
        </w:rPr>
        <w:t>de promover la innovación y la creatividad, fomentando así la creación de empleo, generando riqueza, impulsando el crecimiento económico y ayudando a alcanzar los ODS.</w:t>
      </w:r>
    </w:p>
    <w:p w14:paraId="57A60D77" w14:textId="33D7C86F" w:rsidR="007B75D5" w:rsidRPr="002E4850" w:rsidRDefault="00873F6E" w:rsidP="00C00A13">
      <w:pPr>
        <w:pStyle w:val="ONUMFS"/>
        <w:spacing w:after="240"/>
        <w:rPr>
          <w:lang w:val="es-ES_tradnl"/>
        </w:rPr>
      </w:pPr>
      <w:r w:rsidRPr="002E4850">
        <w:rPr>
          <w:lang w:val="es-ES_tradnl"/>
        </w:rPr>
        <w:t>La delegación de Qatar hizo suyas las declaraciones efectuadas por las delegaciones de Argelia y el Pakistán en nombre del Grupo Árabe y del Grupo de Asia y el Pacífico, respectivamente.</w:t>
      </w:r>
      <w:r w:rsidR="004479F3" w:rsidRPr="002E4850">
        <w:rPr>
          <w:lang w:val="es-ES_tradnl"/>
        </w:rPr>
        <w:t xml:space="preserve"> </w:t>
      </w:r>
      <w:r w:rsidRPr="002E4850">
        <w:rPr>
          <w:lang w:val="es-ES_tradnl"/>
        </w:rPr>
        <w:t xml:space="preserve">Afirmó que la labor de la </w:t>
      </w:r>
      <w:r w:rsidR="00C0037F" w:rsidRPr="002E4850">
        <w:rPr>
          <w:lang w:val="es-ES_tradnl"/>
        </w:rPr>
        <w:t xml:space="preserve">OMPI </w:t>
      </w:r>
      <w:r w:rsidRPr="002E4850">
        <w:rPr>
          <w:lang w:val="es-ES_tradnl"/>
        </w:rPr>
        <w:t>ha adquirido mayor importancia con el notable desarrollo de la tecnología.</w:t>
      </w:r>
      <w:r w:rsidR="004479F3" w:rsidRPr="002E4850">
        <w:rPr>
          <w:lang w:val="es-ES_tradnl"/>
        </w:rPr>
        <w:t xml:space="preserve"> </w:t>
      </w:r>
      <w:r w:rsidRPr="002E4850">
        <w:rPr>
          <w:lang w:val="es-ES_tradnl"/>
        </w:rPr>
        <w:t xml:space="preserve">La relación estratégica entre Qatar y la </w:t>
      </w:r>
      <w:r w:rsidR="00C0037F" w:rsidRPr="002E4850">
        <w:rPr>
          <w:lang w:val="es-ES_tradnl"/>
        </w:rPr>
        <w:t xml:space="preserve">OMPI </w:t>
      </w:r>
      <w:r w:rsidRPr="002E4850">
        <w:rPr>
          <w:lang w:val="es-ES_tradnl"/>
        </w:rPr>
        <w:t>se ha profundizado en los últimos cinco años, como pone de manifiesto la conferencia internacional de mediación y arbitraje, que tuvo lugar en Qatar en</w:t>
      </w:r>
      <w:r w:rsidR="004479F3" w:rsidRPr="002E4850">
        <w:rPr>
          <w:lang w:val="es-ES_tradnl"/>
        </w:rPr>
        <w:t> 2</w:t>
      </w:r>
      <w:r w:rsidRPr="002E4850">
        <w:rPr>
          <w:lang w:val="es-ES_tradnl"/>
        </w:rPr>
        <w:t>024 y fue la primera de este tipo celebrada conjuntamente por ambas partes.</w:t>
      </w:r>
      <w:r w:rsidR="004479F3" w:rsidRPr="002E4850">
        <w:rPr>
          <w:lang w:val="es-ES_tradnl"/>
        </w:rPr>
        <w:t xml:space="preserve"> </w:t>
      </w:r>
      <w:r w:rsidRPr="002E4850">
        <w:rPr>
          <w:lang w:val="es-ES_tradnl"/>
        </w:rPr>
        <w:t>Dijo que la segunda edición de esa conferencia está prevista para septiembre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Incluirá talleres sobre arbitraje y mediación, y sobre PI para empresas.</w:t>
      </w:r>
      <w:r w:rsidR="004479F3" w:rsidRPr="002E4850">
        <w:rPr>
          <w:lang w:val="es-ES_tradnl"/>
        </w:rPr>
        <w:t xml:space="preserve"> </w:t>
      </w:r>
      <w:r w:rsidRPr="002E4850">
        <w:rPr>
          <w:lang w:val="es-ES_tradnl"/>
        </w:rPr>
        <w:t>La Conferencia se organiza conjuntamente con diversos organismos nacionales.</w:t>
      </w:r>
      <w:r w:rsidR="004479F3" w:rsidRPr="002E4850">
        <w:rPr>
          <w:lang w:val="es-ES_tradnl"/>
        </w:rPr>
        <w:t xml:space="preserve"> </w:t>
      </w:r>
      <w:r w:rsidRPr="002E4850">
        <w:rPr>
          <w:lang w:val="es-ES_tradnl"/>
        </w:rPr>
        <w:t xml:space="preserve">Entre ellos figuran el Tribunal Internacional y Centro de Solución de Controversias de Qatar, que cumple así los términos de su Memorando de Entendimiento con la </w:t>
      </w:r>
      <w:r w:rsidR="00C0037F" w:rsidRPr="002E4850">
        <w:rPr>
          <w:lang w:val="es-ES_tradnl"/>
        </w:rPr>
        <w:t>OMPI</w:t>
      </w:r>
      <w:r w:rsidR="00F33FA4" w:rsidRPr="002E4850">
        <w:rPr>
          <w:lang w:val="es-ES_tradnl"/>
        </w:rPr>
        <w:t>,</w:t>
      </w:r>
      <w:r w:rsidRPr="002E4850">
        <w:rPr>
          <w:lang w:val="es-ES_tradnl"/>
        </w:rPr>
        <w:t xml:space="preserve"> y el Consejo de Investigación, Desarrollo e Innovación de Qatar.</w:t>
      </w:r>
      <w:r w:rsidR="004479F3" w:rsidRPr="002E4850">
        <w:rPr>
          <w:lang w:val="es-ES_tradnl"/>
        </w:rPr>
        <w:t xml:space="preserve"> </w:t>
      </w:r>
      <w:r w:rsidRPr="002E4850">
        <w:rPr>
          <w:lang w:val="es-ES_tradnl"/>
        </w:rPr>
        <w:t xml:space="preserve">Uno de los principales mandatos del Consejo </w:t>
      </w:r>
      <w:r w:rsidRPr="002E4850">
        <w:rPr>
          <w:lang w:val="es-ES_tradnl"/>
        </w:rPr>
        <w:lastRenderedPageBreak/>
        <w:t>es la transferencia de conocimientos internacionales a Qatar y su difusión entre las pymes.</w:t>
      </w:r>
      <w:r w:rsidR="004479F3" w:rsidRPr="002E4850">
        <w:rPr>
          <w:lang w:val="es-ES_tradnl"/>
        </w:rPr>
        <w:t xml:space="preserve"> </w:t>
      </w:r>
      <w:r w:rsidRPr="002E4850">
        <w:rPr>
          <w:lang w:val="es-ES_tradnl"/>
        </w:rPr>
        <w:t xml:space="preserve">Expresó su deseo de colaborar más estrechamente con la </w:t>
      </w:r>
      <w:r w:rsidR="00C0037F" w:rsidRPr="002E4850">
        <w:rPr>
          <w:lang w:val="es-ES_tradnl"/>
        </w:rPr>
        <w:t xml:space="preserve">OMPI </w:t>
      </w:r>
      <w:r w:rsidRPr="002E4850">
        <w:rPr>
          <w:lang w:val="es-ES_tradnl"/>
        </w:rPr>
        <w:t>en los ámbitos de la cultura, las industrias creativas, la tecnología y la educación, de forma que se sirva a los objetivos de la Visión Nacional</w:t>
      </w:r>
      <w:r w:rsidR="004479F3" w:rsidRPr="002E4850">
        <w:rPr>
          <w:lang w:val="es-ES_tradnl"/>
        </w:rPr>
        <w:t> 2</w:t>
      </w:r>
      <w:r w:rsidRPr="002E4850">
        <w:rPr>
          <w:lang w:val="es-ES_tradnl"/>
        </w:rPr>
        <w:t>030 de Qatar: el desarrollo y una economía basada en el conocimiento.</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ha contribuido de forma inestimable al seguimiento del desarrollo de la estrategia nacional y del instituto de PI del país.</w:t>
      </w:r>
      <w:r w:rsidR="004479F3" w:rsidRPr="002E4850">
        <w:rPr>
          <w:lang w:val="es-ES_tradnl"/>
        </w:rPr>
        <w:t xml:space="preserve"> </w:t>
      </w:r>
      <w:r w:rsidRPr="002E4850">
        <w:rPr>
          <w:lang w:val="es-ES_tradnl"/>
        </w:rPr>
        <w:t xml:space="preserve">Finalmente, dijo que Qatar respalda las negociaciones en curso en varios </w:t>
      </w:r>
      <w:r w:rsidR="004479F3" w:rsidRPr="002E4850">
        <w:rPr>
          <w:lang w:val="es-ES_tradnl"/>
        </w:rPr>
        <w:t>Comité</w:t>
      </w:r>
      <w:r w:rsidRPr="002E4850">
        <w:rPr>
          <w:lang w:val="es-ES_tradnl"/>
        </w:rPr>
        <w:t xml:space="preserve">s de la </w:t>
      </w:r>
      <w:r w:rsidR="00C0037F" w:rsidRPr="002E4850">
        <w:rPr>
          <w:lang w:val="es-ES_tradnl"/>
        </w:rPr>
        <w:t xml:space="preserve">OMPI </w:t>
      </w:r>
      <w:r w:rsidRPr="002E4850">
        <w:rPr>
          <w:lang w:val="es-ES_tradnl"/>
        </w:rPr>
        <w:t xml:space="preserve">y el uso del árabe en todas las actividades de la </w:t>
      </w:r>
      <w:r w:rsidR="00C0037F" w:rsidRPr="002E4850">
        <w:rPr>
          <w:lang w:val="es-ES_tradnl"/>
        </w:rPr>
        <w:t>OMPI</w:t>
      </w:r>
      <w:r w:rsidR="00F33FA4" w:rsidRPr="002E4850">
        <w:rPr>
          <w:lang w:val="es-ES_tradnl"/>
        </w:rPr>
        <w:t>,</w:t>
      </w:r>
      <w:r w:rsidRPr="002E4850">
        <w:rPr>
          <w:lang w:val="es-ES_tradnl"/>
        </w:rPr>
        <w:t xml:space="preserve"> especialmente en el Sistema de Madrid, como ha propuesto el Grupo Árabe.</w:t>
      </w:r>
    </w:p>
    <w:p w14:paraId="6A27D0D8" w14:textId="4BCCEBAC" w:rsidR="005C005B" w:rsidRPr="002E4850" w:rsidRDefault="00873F6E" w:rsidP="00C00A13">
      <w:pPr>
        <w:pStyle w:val="ONUMFS"/>
        <w:spacing w:after="240"/>
        <w:rPr>
          <w:lang w:val="es-ES_tradnl"/>
        </w:rPr>
      </w:pPr>
      <w:r w:rsidRPr="002E4850">
        <w:rPr>
          <w:lang w:val="es-ES_tradnl"/>
        </w:rPr>
        <w:t>La delegación de la República de Corea acogió con satisfacción la adopción del Tratado GRATK y del Tratado de Riad sobre el Derecho de los Diseños y observó que el aumento constante del número de solicitudes PCT demuestra que la incertidumbre mundial no ha obstaculizado la actividad y la innovación en materia de PI.</w:t>
      </w:r>
      <w:r w:rsidR="004479F3" w:rsidRPr="002E4850">
        <w:rPr>
          <w:lang w:val="es-ES_tradnl"/>
        </w:rPr>
        <w:t xml:space="preserve"> </w:t>
      </w:r>
      <w:r w:rsidRPr="002E4850">
        <w:rPr>
          <w:lang w:val="es-ES_tradnl"/>
        </w:rPr>
        <w:t xml:space="preserve">Dijo que un ecosistema de PI fuerte es clave para superar los retos económicos, y avanzar en los debates sobre las nuevas oficinas de la </w:t>
      </w:r>
      <w:r w:rsidR="00C0037F" w:rsidRPr="002E4850">
        <w:rPr>
          <w:lang w:val="es-ES_tradnl"/>
        </w:rPr>
        <w:t xml:space="preserve">OMPI </w:t>
      </w:r>
      <w:r w:rsidRPr="002E4850">
        <w:rPr>
          <w:lang w:val="es-ES_tradnl"/>
        </w:rPr>
        <w:t>en el exterior es oportuno en este sentido.</w:t>
      </w:r>
      <w:r w:rsidR="004479F3" w:rsidRPr="002E4850">
        <w:rPr>
          <w:lang w:val="es-ES_tradnl"/>
        </w:rPr>
        <w:t xml:space="preserve"> </w:t>
      </w:r>
      <w:r w:rsidRPr="002E4850">
        <w:rPr>
          <w:lang w:val="es-ES_tradnl"/>
        </w:rPr>
        <w:t>Los rápidos avances digitales están remodelando el ecosistema de PI y plantean nuevos retos, como la filtración de tecnología y la proliferación de productos falsificados.</w:t>
      </w:r>
      <w:r w:rsidR="004479F3" w:rsidRPr="002E4850">
        <w:rPr>
          <w:lang w:val="es-ES_tradnl"/>
        </w:rPr>
        <w:t xml:space="preserve"> </w:t>
      </w:r>
      <w:r w:rsidRPr="002E4850">
        <w:rPr>
          <w:lang w:val="es-ES_tradnl"/>
        </w:rPr>
        <w:t>En respuesta, la República de Corea está integrando la IA en todos los ámbitos de la administración de la PI, contratando a especialistas del sector privado para reforzar los exámenes y utilizando herramientas basadas en la IA para mejorar la observancia y detectar productos falsificados en línea.</w:t>
      </w:r>
      <w:r w:rsidR="004479F3" w:rsidRPr="002E4850">
        <w:rPr>
          <w:lang w:val="es-ES_tradnl"/>
        </w:rPr>
        <w:t xml:space="preserve"> </w:t>
      </w:r>
      <w:r w:rsidRPr="002E4850">
        <w:rPr>
          <w:lang w:val="es-ES_tradnl"/>
        </w:rPr>
        <w:t>También ha publicado directrices para registrar el derecho de autor de los contenidos generados por IA y evitar controversias.</w:t>
      </w:r>
      <w:r w:rsidR="004479F3" w:rsidRPr="002E4850">
        <w:rPr>
          <w:lang w:val="es-ES_tradnl"/>
        </w:rPr>
        <w:t xml:space="preserve"> </w:t>
      </w:r>
      <w:r w:rsidRPr="002E4850">
        <w:rPr>
          <w:lang w:val="es-ES_tradnl"/>
        </w:rPr>
        <w:t xml:space="preserve">El compromiso de la </w:t>
      </w:r>
      <w:r w:rsidR="00C0037F" w:rsidRPr="002E4850">
        <w:rPr>
          <w:lang w:val="es-ES_tradnl"/>
        </w:rPr>
        <w:t xml:space="preserve">OMPI </w:t>
      </w:r>
      <w:r w:rsidRPr="002E4850">
        <w:rPr>
          <w:lang w:val="es-ES_tradnl"/>
        </w:rPr>
        <w:t>a través de sus programas de desarrollo será esencial, ya que la transición de la IA agrava el desequilibrio de la PI entre los países desarrollados y en desarrollo.</w:t>
      </w:r>
      <w:r w:rsidR="004479F3" w:rsidRPr="002E4850">
        <w:rPr>
          <w:lang w:val="es-ES_tradnl"/>
        </w:rPr>
        <w:t xml:space="preserve"> </w:t>
      </w:r>
      <w:r w:rsidR="0031634B" w:rsidRPr="002E4850">
        <w:rPr>
          <w:lang w:val="es-ES_tradnl"/>
        </w:rPr>
        <w:t>Por último, comentó que, d</w:t>
      </w:r>
      <w:r w:rsidRPr="002E4850">
        <w:rPr>
          <w:lang w:val="es-ES_tradnl"/>
        </w:rPr>
        <w:t>esde</w:t>
      </w:r>
      <w:r w:rsidR="004479F3" w:rsidRPr="002E4850">
        <w:rPr>
          <w:lang w:val="es-ES_tradnl"/>
        </w:rPr>
        <w:t> 2</w:t>
      </w:r>
      <w:r w:rsidRPr="002E4850">
        <w:rPr>
          <w:lang w:val="es-ES_tradnl"/>
        </w:rPr>
        <w:t xml:space="preserve">004, la República de Corea ha apoyado iniciativas de fortalecimiento de capacidades para jóvenes, mujeres y pymes a través de sus </w:t>
      </w:r>
      <w:r w:rsidR="00957F49" w:rsidRPr="002E4850">
        <w:rPr>
          <w:lang w:val="es-ES_tradnl"/>
        </w:rPr>
        <w:t>f</w:t>
      </w:r>
      <w:r w:rsidRPr="002E4850">
        <w:rPr>
          <w:lang w:val="es-ES_tradnl"/>
        </w:rPr>
        <w:t xml:space="preserve">ondos </w:t>
      </w:r>
      <w:r w:rsidR="00957F49" w:rsidRPr="002E4850">
        <w:rPr>
          <w:lang w:val="es-ES_tradnl"/>
        </w:rPr>
        <w:t>f</w:t>
      </w:r>
      <w:r w:rsidRPr="002E4850">
        <w:rPr>
          <w:lang w:val="es-ES_tradnl"/>
        </w:rPr>
        <w:t>iduciarios; la ampliación de estas iniciativas será bienvenida.</w:t>
      </w:r>
    </w:p>
    <w:p w14:paraId="33AD7752" w14:textId="2BF68943" w:rsidR="00D35CBB" w:rsidRPr="002E4850" w:rsidRDefault="00873F6E" w:rsidP="00C00A13">
      <w:pPr>
        <w:pStyle w:val="ONUMFS"/>
        <w:spacing w:after="240"/>
        <w:rPr>
          <w:lang w:val="es-ES_tradnl"/>
        </w:rPr>
      </w:pPr>
      <w:r w:rsidRPr="002E4850">
        <w:rPr>
          <w:lang w:val="es-ES_tradnl"/>
        </w:rPr>
        <w:t xml:space="preserve">La delegación de la República de Moldova, sumándose a la declaración realizada por la delegación de Estonia en nombre del CEBS, reafirmó su apoyo incondicional a Ucrania y acogió con satisfacción la continua cooperación entre la </w:t>
      </w:r>
      <w:r w:rsidR="00C0037F" w:rsidRPr="002E4850">
        <w:rPr>
          <w:lang w:val="es-ES_tradnl"/>
        </w:rPr>
        <w:t xml:space="preserve">OMPI </w:t>
      </w:r>
      <w:r w:rsidRPr="002E4850">
        <w:rPr>
          <w:lang w:val="es-ES_tradnl"/>
        </w:rPr>
        <w:t>y las instituciones de ese país.</w:t>
      </w:r>
      <w:r w:rsidR="004479F3" w:rsidRPr="002E4850">
        <w:rPr>
          <w:lang w:val="es-ES_tradnl"/>
        </w:rPr>
        <w:t xml:space="preserve"> </w:t>
      </w:r>
      <w:r w:rsidRPr="002E4850">
        <w:rPr>
          <w:lang w:val="es-ES_tradnl"/>
        </w:rPr>
        <w:t>También se congratuló de la adopción del Tratado GRATK y del Tratado de Riad sobre el Derecho de los Diseños, y se enorgullece de haber contribuido al éxito de la Conferencia Diplomática sobre este último.</w:t>
      </w:r>
      <w:r w:rsidR="004479F3" w:rsidRPr="002E4850">
        <w:rPr>
          <w:lang w:val="es-ES_tradnl"/>
        </w:rPr>
        <w:t xml:space="preserve"> </w:t>
      </w:r>
      <w:r w:rsidRPr="002E4850">
        <w:rPr>
          <w:lang w:val="es-ES_tradnl"/>
        </w:rPr>
        <w:t xml:space="preserve">La República de Moldova está adaptando su legislación en materia de PI a las normas internacionales y de la UE en el marco de su proceso de adhesión a la UE, en el que agradece el apoyo de la </w:t>
      </w:r>
      <w:r w:rsidR="00C0037F" w:rsidRPr="002E4850">
        <w:rPr>
          <w:lang w:val="es-ES_tradnl"/>
        </w:rPr>
        <w:t>OMPI</w:t>
      </w:r>
      <w:r w:rsidR="00B262D6" w:rsidRPr="002E4850">
        <w:rPr>
          <w:lang w:val="es-ES_tradnl"/>
        </w:rPr>
        <w:t>.</w:t>
      </w:r>
      <w:r w:rsidR="004479F3" w:rsidRPr="002E4850">
        <w:rPr>
          <w:lang w:val="es-ES_tradnl"/>
        </w:rPr>
        <w:t xml:space="preserve"> </w:t>
      </w:r>
      <w:r w:rsidR="00F44047" w:rsidRPr="002E4850">
        <w:rPr>
          <w:lang w:val="es-ES_tradnl"/>
        </w:rPr>
        <w:t>Finalmente a</w:t>
      </w:r>
      <w:r w:rsidRPr="002E4850">
        <w:rPr>
          <w:lang w:val="es-ES_tradnl"/>
        </w:rPr>
        <w:t>ñadió que aguarda con interés la celebración de la Conferencia Regional sobre Propiedad Intelectual e Industrias Creativas que acogerá en septiembre de</w:t>
      </w:r>
      <w:r w:rsidR="004479F3" w:rsidRPr="002E4850">
        <w:rPr>
          <w:lang w:val="es-ES_tradnl"/>
        </w:rPr>
        <w:t> 2</w:t>
      </w:r>
      <w:r w:rsidRPr="002E4850">
        <w:rPr>
          <w:lang w:val="es-ES_tradnl"/>
        </w:rPr>
        <w:t>025 y la exposición INFOINVENT en noviembre de</w:t>
      </w:r>
      <w:r w:rsidR="004479F3" w:rsidRPr="002E4850">
        <w:rPr>
          <w:lang w:val="es-ES_tradnl"/>
        </w:rPr>
        <w:t> 2</w:t>
      </w:r>
      <w:r w:rsidRPr="002E4850">
        <w:rPr>
          <w:lang w:val="es-ES_tradnl"/>
        </w:rPr>
        <w:t>025.</w:t>
      </w:r>
    </w:p>
    <w:p w14:paraId="51423881" w14:textId="1C1DC17A" w:rsidR="00D35CBB" w:rsidRPr="002E4850" w:rsidRDefault="00873F6E" w:rsidP="00C00A13">
      <w:pPr>
        <w:pStyle w:val="ONUMFS"/>
        <w:spacing w:after="240"/>
        <w:rPr>
          <w:lang w:val="es-ES_tradnl"/>
        </w:rPr>
      </w:pPr>
      <w:r w:rsidRPr="002E4850">
        <w:rPr>
          <w:lang w:val="es-ES_tradnl"/>
        </w:rPr>
        <w:t>La delegación de Ruman</w:t>
      </w:r>
      <w:r w:rsidR="0069194F" w:rsidRPr="002E4850">
        <w:rPr>
          <w:lang w:val="es-ES_tradnl"/>
        </w:rPr>
        <w:t>í</w:t>
      </w:r>
      <w:r w:rsidRPr="002E4850">
        <w:rPr>
          <w:lang w:val="es-ES_tradnl"/>
        </w:rPr>
        <w:t>a dijo que se adhiere a las declaraciones efectuadas por las delegaciones de Dinamarca y Estonia en nombre de la UE y sus Estados miembros y del CEBS, respectivamente.</w:t>
      </w:r>
      <w:r w:rsidR="004479F3" w:rsidRPr="002E4850">
        <w:rPr>
          <w:lang w:val="es-ES_tradnl"/>
        </w:rPr>
        <w:t xml:space="preserve"> </w:t>
      </w:r>
      <w:r w:rsidRPr="002E4850">
        <w:rPr>
          <w:lang w:val="es-ES_tradnl"/>
        </w:rPr>
        <w:t>Se congratuló de la adopción del Tratado GRATK y del Tratado de Riad sobre el Derecho de los Diseños, que ilustran la importancia de la cooperación internacional en el ámbito de la PI.</w:t>
      </w:r>
      <w:r w:rsidR="004479F3" w:rsidRPr="002E4850">
        <w:rPr>
          <w:lang w:val="es-ES_tradnl"/>
        </w:rPr>
        <w:t xml:space="preserve"> </w:t>
      </w:r>
      <w:r w:rsidRPr="002E4850">
        <w:rPr>
          <w:lang w:val="es-ES_tradnl"/>
        </w:rPr>
        <w:t>Se ha comprometido a reforzar su ecosistema nacional de PI y tiene previsto poner en marcha más iniciativas de sensibilización acerca de la PI dirigidas a jóvenes, investigadores y empresarios.</w:t>
      </w:r>
      <w:r w:rsidR="004479F3" w:rsidRPr="002E4850">
        <w:rPr>
          <w:lang w:val="es-ES_tradnl"/>
        </w:rPr>
        <w:t xml:space="preserve"> </w:t>
      </w:r>
      <w:r w:rsidRPr="002E4850">
        <w:rPr>
          <w:lang w:val="es-ES_tradnl"/>
        </w:rPr>
        <w:t>En consonancia con su programa de digitalización, Ruman</w:t>
      </w:r>
      <w:r w:rsidR="00284BE5" w:rsidRPr="002E4850">
        <w:rPr>
          <w:lang w:val="es-ES_tradnl"/>
        </w:rPr>
        <w:t>í</w:t>
      </w:r>
      <w:r w:rsidRPr="002E4850">
        <w:rPr>
          <w:lang w:val="es-ES_tradnl"/>
        </w:rPr>
        <w:t>a tiene previsto invertir en la mejora de los sistemas y servicios de administración de la PI para apoyar una protección eficaz de la PI.</w:t>
      </w:r>
      <w:r w:rsidR="004479F3" w:rsidRPr="002E4850">
        <w:rPr>
          <w:lang w:val="es-ES_tradnl"/>
        </w:rPr>
        <w:t xml:space="preserve"> </w:t>
      </w:r>
      <w:r w:rsidR="00C0037F" w:rsidRPr="002E4850">
        <w:rPr>
          <w:lang w:val="es-ES_tradnl"/>
        </w:rPr>
        <w:t xml:space="preserve">Comentó que la OMPI </w:t>
      </w:r>
      <w:r w:rsidRPr="002E4850">
        <w:rPr>
          <w:lang w:val="es-ES_tradnl"/>
        </w:rPr>
        <w:t>ha ayudado a poner en marcha proyectos locales sobre la protección y promoción de los CC. TT. y las ECT, y sobre la mejora de la educación en PI para fomentar la creatividad.</w:t>
      </w:r>
      <w:r w:rsidR="004479F3" w:rsidRPr="002E4850">
        <w:rPr>
          <w:lang w:val="es-ES_tradnl"/>
        </w:rPr>
        <w:t xml:space="preserve"> </w:t>
      </w:r>
      <w:r w:rsidR="00F44047" w:rsidRPr="002E4850">
        <w:rPr>
          <w:lang w:val="es-ES_tradnl"/>
        </w:rPr>
        <w:t xml:space="preserve">Para concluir, dijo que </w:t>
      </w:r>
      <w:r w:rsidR="00284BE5" w:rsidRPr="002E4850">
        <w:rPr>
          <w:lang w:val="es-ES_tradnl"/>
        </w:rPr>
        <w:t>su país</w:t>
      </w:r>
      <w:r w:rsidRPr="002E4850">
        <w:rPr>
          <w:lang w:val="es-ES_tradnl"/>
        </w:rPr>
        <w:t xml:space="preserve"> reiter</w:t>
      </w:r>
      <w:r w:rsidR="00284BE5" w:rsidRPr="002E4850">
        <w:rPr>
          <w:lang w:val="es-ES_tradnl"/>
        </w:rPr>
        <w:t>a</w:t>
      </w:r>
      <w:r w:rsidRPr="002E4850">
        <w:rPr>
          <w:lang w:val="es-ES_tradnl"/>
        </w:rPr>
        <w:t xml:space="preserve"> </w:t>
      </w:r>
      <w:r w:rsidR="00284BE5" w:rsidRPr="002E4850">
        <w:rPr>
          <w:lang w:val="es-ES_tradnl"/>
        </w:rPr>
        <w:t xml:space="preserve">el </w:t>
      </w:r>
      <w:r w:rsidRPr="002E4850">
        <w:rPr>
          <w:lang w:val="es-ES_tradnl"/>
        </w:rPr>
        <w:t xml:space="preserve">deseo de albergar una oficina de la </w:t>
      </w:r>
      <w:r w:rsidR="00C0037F" w:rsidRPr="002E4850">
        <w:rPr>
          <w:lang w:val="es-ES_tradnl"/>
        </w:rPr>
        <w:t xml:space="preserve">OMPI </w:t>
      </w:r>
      <w:r w:rsidRPr="002E4850">
        <w:rPr>
          <w:lang w:val="es-ES_tradnl"/>
        </w:rPr>
        <w:t xml:space="preserve">en Bucarest que promueva los servicios de la </w:t>
      </w:r>
      <w:r w:rsidR="00C0037F" w:rsidRPr="002E4850">
        <w:rPr>
          <w:lang w:val="es-ES_tradnl"/>
        </w:rPr>
        <w:t xml:space="preserve">OMPI </w:t>
      </w:r>
      <w:r w:rsidRPr="002E4850">
        <w:rPr>
          <w:lang w:val="es-ES_tradnl"/>
        </w:rPr>
        <w:t>en Europa Central y Oriental y contribuya al progreso económico, social y cultural de la región.</w:t>
      </w:r>
    </w:p>
    <w:p w14:paraId="4CE3EF75" w14:textId="37408713" w:rsidR="00D35CBB" w:rsidRPr="002E4850" w:rsidRDefault="00873F6E" w:rsidP="00C00A13">
      <w:pPr>
        <w:pStyle w:val="ONUMFS"/>
        <w:spacing w:after="240"/>
        <w:rPr>
          <w:lang w:val="es-ES_tradnl"/>
        </w:rPr>
      </w:pPr>
      <w:r w:rsidRPr="002E4850">
        <w:rPr>
          <w:lang w:val="es-ES_tradnl"/>
        </w:rPr>
        <w:lastRenderedPageBreak/>
        <w:t>La delegación de la Federación de Rusia dijo que condena las medidas ilegítimas adoptadas por la UE en relación con los solicitantes y titulares de derechos de PI rusos.</w:t>
      </w:r>
      <w:r w:rsidR="004479F3" w:rsidRPr="002E4850">
        <w:rPr>
          <w:lang w:val="es-ES_tradnl"/>
        </w:rPr>
        <w:t xml:space="preserve"> </w:t>
      </w:r>
      <w:r w:rsidRPr="002E4850">
        <w:rPr>
          <w:lang w:val="es-ES_tradnl"/>
        </w:rPr>
        <w:t>La discriminación por motivos de nacionalidad dirigida contra ciudadanos de a pie sienta un peligroso precedente para toda la comunidad internacional, que podría conducir a una pérdida de fe en la PI como institución.</w:t>
      </w:r>
      <w:r w:rsidR="004479F3" w:rsidRPr="002E4850">
        <w:rPr>
          <w:lang w:val="es-ES_tradnl"/>
        </w:rPr>
        <w:t xml:space="preserve"> </w:t>
      </w:r>
      <w:r w:rsidRPr="002E4850">
        <w:rPr>
          <w:lang w:val="es-ES_tradnl"/>
        </w:rPr>
        <w:t xml:space="preserve">Los objetivos comunes de los Estados miembros de la </w:t>
      </w:r>
      <w:r w:rsidR="00C0037F" w:rsidRPr="002E4850">
        <w:rPr>
          <w:lang w:val="es-ES_tradnl"/>
        </w:rPr>
        <w:t xml:space="preserve">OMPI </w:t>
      </w:r>
      <w:r w:rsidRPr="002E4850">
        <w:rPr>
          <w:lang w:val="es-ES_tradnl"/>
        </w:rPr>
        <w:t xml:space="preserve">—la protección de los activos de PI, la accesibilidad de los servicios para los usuarios y el funcionamiento estable del sistema mundial de PI— sólo </w:t>
      </w:r>
      <w:r w:rsidR="00284BE5" w:rsidRPr="002E4850">
        <w:rPr>
          <w:lang w:val="es-ES_tradnl"/>
        </w:rPr>
        <w:t>pueden</w:t>
      </w:r>
      <w:r w:rsidRPr="002E4850">
        <w:rPr>
          <w:lang w:val="es-ES_tradnl"/>
        </w:rPr>
        <w:t xml:space="preserve"> alcanzarse equilibrando los intereses de los consumidores, la sociedad y el Estado.</w:t>
      </w:r>
      <w:r w:rsidR="004479F3" w:rsidRPr="002E4850">
        <w:rPr>
          <w:lang w:val="es-ES_tradnl"/>
        </w:rPr>
        <w:t xml:space="preserve"> </w:t>
      </w:r>
      <w:r w:rsidRPr="002E4850">
        <w:rPr>
          <w:lang w:val="es-ES_tradnl"/>
        </w:rPr>
        <w:t>La PI ha desempeñado un papel importante en la economía rusa moderna, garantizando la independencia tecnológica de sectores clave, ventajas competitivas y atractivo para la inversión.</w:t>
      </w:r>
      <w:r w:rsidR="004479F3" w:rsidRPr="002E4850">
        <w:rPr>
          <w:lang w:val="es-ES_tradnl"/>
        </w:rPr>
        <w:t xml:space="preserve"> </w:t>
      </w:r>
      <w:r w:rsidRPr="002E4850">
        <w:rPr>
          <w:lang w:val="es-ES_tradnl"/>
        </w:rPr>
        <w:t>El Servicio Federal de la Propiedad Intelectual (Rospatent) ha recibido el encargo de convertir la PI en un activo líquido.</w:t>
      </w:r>
      <w:r w:rsidR="004479F3" w:rsidRPr="002E4850">
        <w:rPr>
          <w:lang w:val="es-ES_tradnl"/>
        </w:rPr>
        <w:t xml:space="preserve"> </w:t>
      </w:r>
      <w:r w:rsidRPr="002E4850">
        <w:rPr>
          <w:lang w:val="es-ES_tradnl"/>
        </w:rPr>
        <w:t>Por ello, se han puesto en marcha instrumentos fiscales y financieros para acelerar la comercialización y prestar un amplio apoyo a las pymes, las industrias creativas y las pequeñas empresas tecnológicas.</w:t>
      </w:r>
      <w:r w:rsidR="004479F3" w:rsidRPr="002E4850">
        <w:rPr>
          <w:lang w:val="es-ES_tradnl"/>
        </w:rPr>
        <w:t xml:space="preserve"> </w:t>
      </w:r>
      <w:r w:rsidRPr="002E4850">
        <w:rPr>
          <w:lang w:val="es-ES_tradnl"/>
        </w:rPr>
        <w:t>También se han tomado medidas para mejorar los instrumentos de protección de la PI y apoyar la puesta en marcha de proyectos nacionales de liderazgo tecnológico.</w:t>
      </w:r>
      <w:r w:rsidR="004479F3" w:rsidRPr="002E4850">
        <w:rPr>
          <w:lang w:val="es-ES_tradnl"/>
        </w:rPr>
        <w:t xml:space="preserve"> </w:t>
      </w:r>
      <w:r w:rsidR="00284BE5" w:rsidRPr="002E4850">
        <w:rPr>
          <w:lang w:val="es-ES_tradnl"/>
        </w:rPr>
        <w:t xml:space="preserve">Su país </w:t>
      </w:r>
      <w:r w:rsidRPr="002E4850">
        <w:rPr>
          <w:lang w:val="es-ES_tradnl"/>
        </w:rPr>
        <w:t xml:space="preserve">presta especial atención a las patentes de TI y a la mejora de la regulación de la PI en la economía de plataformas, y continuará su cooperación constructiva con la </w:t>
      </w:r>
      <w:r w:rsidR="00C0037F" w:rsidRPr="002E4850">
        <w:rPr>
          <w:lang w:val="es-ES_tradnl"/>
        </w:rPr>
        <w:t xml:space="preserve">OMPI </w:t>
      </w:r>
      <w:r w:rsidRPr="002E4850">
        <w:rPr>
          <w:lang w:val="es-ES_tradnl"/>
        </w:rPr>
        <w:t>en el desarrollo del sistema mundial de PI.</w:t>
      </w:r>
      <w:r w:rsidR="004479F3" w:rsidRPr="002E4850">
        <w:rPr>
          <w:lang w:val="es-ES_tradnl"/>
        </w:rPr>
        <w:t xml:space="preserve"> </w:t>
      </w:r>
      <w:r w:rsidR="00284BE5" w:rsidRPr="002E4850">
        <w:rPr>
          <w:lang w:val="es-ES_tradnl"/>
        </w:rPr>
        <w:t xml:space="preserve">Dijo que </w:t>
      </w:r>
      <w:r w:rsidRPr="002E4850">
        <w:rPr>
          <w:lang w:val="es-ES_tradnl"/>
        </w:rPr>
        <w:t>acog</w:t>
      </w:r>
      <w:r w:rsidR="00284BE5" w:rsidRPr="002E4850">
        <w:rPr>
          <w:lang w:val="es-ES_tradnl"/>
        </w:rPr>
        <w:t>e</w:t>
      </w:r>
      <w:r w:rsidRPr="002E4850">
        <w:rPr>
          <w:lang w:val="es-ES_tradnl"/>
        </w:rPr>
        <w:t xml:space="preserve"> con satisfacción la adopción del Tratado GRATK y el Tratado de Riad sobre el Derecho de los Diseños y señaló la importancia de la política de multilingüismo, incluido el uso de todos los idiomas oficiales de la ONU en la labor de los Sistemas de Madrid y de La Haya.</w:t>
      </w:r>
      <w:r w:rsidR="004479F3" w:rsidRPr="002E4850">
        <w:rPr>
          <w:lang w:val="es-ES_tradnl"/>
        </w:rPr>
        <w:t xml:space="preserve"> </w:t>
      </w:r>
      <w:r w:rsidR="00F44047" w:rsidRPr="002E4850">
        <w:rPr>
          <w:lang w:val="es-ES_tradnl"/>
        </w:rPr>
        <w:t xml:space="preserve">Para finalizar, declaró que </w:t>
      </w:r>
      <w:r w:rsidR="00284BE5" w:rsidRPr="002E4850">
        <w:rPr>
          <w:lang w:val="es-ES_tradnl"/>
        </w:rPr>
        <w:t xml:space="preserve">su país </w:t>
      </w:r>
      <w:r w:rsidRPr="002E4850">
        <w:rPr>
          <w:lang w:val="es-ES_tradnl"/>
        </w:rPr>
        <w:t>sigue abiert</w:t>
      </w:r>
      <w:r w:rsidR="00284BE5" w:rsidRPr="002E4850">
        <w:rPr>
          <w:lang w:val="es-ES_tradnl"/>
        </w:rPr>
        <w:t>o</w:t>
      </w:r>
      <w:r w:rsidRPr="002E4850">
        <w:rPr>
          <w:lang w:val="es-ES_tradnl"/>
        </w:rPr>
        <w:t xml:space="preserve"> a un diálogo constructivo en beneficio de los usuarios del sistema internacional de PI de todos los países.</w:t>
      </w:r>
    </w:p>
    <w:p w14:paraId="3BC83472" w14:textId="0C31D6E2" w:rsidR="00D35CBB" w:rsidRPr="002E4850" w:rsidRDefault="00873F6E" w:rsidP="00C00A13">
      <w:pPr>
        <w:pStyle w:val="ONUMFS"/>
        <w:spacing w:after="240"/>
        <w:rPr>
          <w:lang w:val="es-ES_tradnl"/>
        </w:rPr>
      </w:pPr>
      <w:r w:rsidRPr="002E4850">
        <w:rPr>
          <w:lang w:val="es-ES_tradnl"/>
        </w:rPr>
        <w:t>La delegación de Rwanda hizo suyas las declaraciones realizadas por las delegaciones de Namibia y Nepal en nombre del Grupo Africano y del Grupo de los PMA, respectivamente.</w:t>
      </w:r>
      <w:r w:rsidR="004479F3" w:rsidRPr="002E4850">
        <w:rPr>
          <w:lang w:val="es-ES_tradnl"/>
        </w:rPr>
        <w:t xml:space="preserve"> </w:t>
      </w:r>
      <w:r w:rsidRPr="002E4850">
        <w:rPr>
          <w:lang w:val="es-ES_tradnl"/>
        </w:rPr>
        <w:t>Rwanda está estudiando la posibilidad de adherirse al Tratado de Riad sobre el Derecho de los Diseños y al Tratado GRATK, en vista de la posible incidencia en su ecosistema de innovación y en el desarrollo nacional.</w:t>
      </w:r>
      <w:r w:rsidR="004479F3" w:rsidRPr="002E4850">
        <w:rPr>
          <w:lang w:val="es-ES_tradnl"/>
        </w:rPr>
        <w:t xml:space="preserve"> </w:t>
      </w:r>
      <w:r w:rsidRPr="002E4850">
        <w:rPr>
          <w:lang w:val="es-ES_tradnl"/>
        </w:rPr>
        <w:t>Rwanda adoptó una ley revisada de PI en julio de</w:t>
      </w:r>
      <w:r w:rsidR="004479F3" w:rsidRPr="002E4850">
        <w:rPr>
          <w:lang w:val="es-ES_tradnl"/>
        </w:rPr>
        <w:t> 2</w:t>
      </w:r>
      <w:r w:rsidRPr="002E4850">
        <w:rPr>
          <w:lang w:val="es-ES_tradnl"/>
        </w:rPr>
        <w:t>024, con vistas a incorporar a la legislación nacional disposiciones clave del PCT, el Protocolo de Madrid y el Arreglo de La Haya.</w:t>
      </w:r>
      <w:r w:rsidR="004479F3" w:rsidRPr="002E4850">
        <w:rPr>
          <w:lang w:val="es-ES_tradnl"/>
        </w:rPr>
        <w:t xml:space="preserve"> </w:t>
      </w:r>
      <w:r w:rsidRPr="002E4850">
        <w:rPr>
          <w:lang w:val="es-ES_tradnl"/>
        </w:rPr>
        <w:t>El Gobierno está elaborando una estrategia quinquenal de PI que hará especial hincapié en la capacitación de los jóvenes empresarios, las empresas dirigidas por mujeres y las empresas emergentes.</w:t>
      </w:r>
      <w:r w:rsidR="004479F3" w:rsidRPr="002E4850">
        <w:rPr>
          <w:lang w:val="es-ES_tradnl"/>
        </w:rPr>
        <w:t xml:space="preserve"> </w:t>
      </w:r>
      <w:r w:rsidR="00F44047" w:rsidRPr="002E4850">
        <w:rPr>
          <w:lang w:val="es-ES_tradnl"/>
        </w:rPr>
        <w:t>Finalmente dijo que, c</w:t>
      </w:r>
      <w:r w:rsidRPr="002E4850">
        <w:rPr>
          <w:lang w:val="es-ES_tradnl"/>
        </w:rPr>
        <w:t xml:space="preserve">on el apoyo de la </w:t>
      </w:r>
      <w:r w:rsidR="00C0037F" w:rsidRPr="002E4850">
        <w:rPr>
          <w:lang w:val="es-ES_tradnl"/>
        </w:rPr>
        <w:t>OMPI</w:t>
      </w:r>
      <w:r w:rsidR="00F33FA4" w:rsidRPr="002E4850">
        <w:rPr>
          <w:lang w:val="es-ES_tradnl"/>
        </w:rPr>
        <w:t>,</w:t>
      </w:r>
      <w:r w:rsidRPr="002E4850">
        <w:rPr>
          <w:lang w:val="es-ES_tradnl"/>
        </w:rPr>
        <w:t xml:space="preserve"> Rwanda ha mejorado su clasificación en el Índice Mundial de Innovación.</w:t>
      </w:r>
    </w:p>
    <w:p w14:paraId="16F78E20" w14:textId="1387266E" w:rsidR="005C005B" w:rsidRPr="002E4850" w:rsidRDefault="00873F6E" w:rsidP="00C00A13">
      <w:pPr>
        <w:pStyle w:val="ONUMFS"/>
        <w:spacing w:after="240"/>
        <w:rPr>
          <w:lang w:val="es-ES_tradnl"/>
        </w:rPr>
      </w:pPr>
      <w:r w:rsidRPr="002E4850">
        <w:rPr>
          <w:color w:val="242424"/>
          <w:lang w:val="es-ES_tradnl"/>
        </w:rPr>
        <w:t>La delegación de Saint Kitts y Nevis dijo que</w:t>
      </w:r>
      <w:r w:rsidR="00D64C21" w:rsidRPr="002E4850">
        <w:rPr>
          <w:color w:val="242424"/>
          <w:lang w:val="es-ES_tradnl"/>
        </w:rPr>
        <w:t xml:space="preserve"> su país</w:t>
      </w:r>
      <w:r w:rsidRPr="002E4850">
        <w:rPr>
          <w:color w:val="242424"/>
          <w:lang w:val="es-ES_tradnl"/>
        </w:rPr>
        <w:t xml:space="preserve"> se ha unido a Trinidad y Tabago para ser los dos primeros Estados miembros de la </w:t>
      </w:r>
      <w:r w:rsidR="00C0037F" w:rsidRPr="002E4850">
        <w:rPr>
          <w:color w:val="242424"/>
          <w:lang w:val="es-ES_tradnl"/>
        </w:rPr>
        <w:t xml:space="preserve">OMPI </w:t>
      </w:r>
      <w:r w:rsidRPr="002E4850">
        <w:rPr>
          <w:color w:val="242424"/>
          <w:lang w:val="es-ES_tradnl"/>
        </w:rPr>
        <w:t xml:space="preserve">que </w:t>
      </w:r>
      <w:r w:rsidR="005D2024" w:rsidRPr="002E4850">
        <w:rPr>
          <w:color w:val="242424"/>
          <w:lang w:val="es-ES_tradnl"/>
        </w:rPr>
        <w:t>hacen</w:t>
      </w:r>
      <w:r w:rsidRPr="002E4850">
        <w:rPr>
          <w:color w:val="242424"/>
          <w:lang w:val="es-ES_tradnl"/>
        </w:rPr>
        <w:t xml:space="preserve"> un </w:t>
      </w:r>
      <w:r w:rsidR="00F57398" w:rsidRPr="002E4850">
        <w:rPr>
          <w:color w:val="242424"/>
          <w:lang w:val="es-ES_tradnl"/>
        </w:rPr>
        <w:t xml:space="preserve">diagnóstico de </w:t>
      </w:r>
      <w:r w:rsidRPr="002E4850">
        <w:rPr>
          <w:color w:val="242424"/>
          <w:lang w:val="es-ES_tradnl"/>
        </w:rPr>
        <w:t>la PI y los deportes.</w:t>
      </w:r>
      <w:r w:rsidR="004479F3" w:rsidRPr="002E4850">
        <w:rPr>
          <w:color w:val="242424"/>
          <w:lang w:val="es-ES_tradnl"/>
        </w:rPr>
        <w:t xml:space="preserve"> </w:t>
      </w:r>
      <w:r w:rsidRPr="002E4850">
        <w:rPr>
          <w:color w:val="242424"/>
          <w:lang w:val="es-ES_tradnl"/>
        </w:rPr>
        <w:t>Acogió con satisfacción la adopción del Tratado GRATK y del Tratado de Riad sobre el Derecho de los Diseños.</w:t>
      </w:r>
      <w:r w:rsidR="004479F3" w:rsidRPr="002E4850">
        <w:rPr>
          <w:color w:val="242424"/>
          <w:lang w:val="es-ES_tradnl"/>
        </w:rPr>
        <w:t xml:space="preserve"> </w:t>
      </w:r>
      <w:r w:rsidR="00DA456D" w:rsidRPr="002E4850">
        <w:rPr>
          <w:color w:val="242424"/>
          <w:lang w:val="es-ES_tradnl"/>
        </w:rPr>
        <w:t>Dijo que la OMPI</w:t>
      </w:r>
      <w:r w:rsidR="00C0037F" w:rsidRPr="002E4850">
        <w:rPr>
          <w:color w:val="242424"/>
          <w:lang w:val="es-ES_tradnl"/>
        </w:rPr>
        <w:t xml:space="preserve"> </w:t>
      </w:r>
      <w:r w:rsidRPr="002E4850">
        <w:rPr>
          <w:color w:val="242424"/>
          <w:lang w:val="es-ES_tradnl"/>
        </w:rPr>
        <w:t>ha ayudado a mejorar la eficiencia de la oficina de PI del país, entre otras cosas mediante la actualización de su IPAS.</w:t>
      </w:r>
      <w:r w:rsidR="004479F3" w:rsidRPr="002E4850">
        <w:rPr>
          <w:color w:val="242424"/>
          <w:lang w:val="es-ES_tradnl"/>
        </w:rPr>
        <w:t xml:space="preserve"> </w:t>
      </w:r>
      <w:r w:rsidRPr="002E4850">
        <w:rPr>
          <w:color w:val="242424"/>
          <w:lang w:val="es-ES_tradnl"/>
        </w:rPr>
        <w:t>Saint Kitts y Nevis ha acogido a colegas de Granada y Santa Lucía durante la formación IPAS en octubre de</w:t>
      </w:r>
      <w:r w:rsidR="004479F3" w:rsidRPr="002E4850">
        <w:rPr>
          <w:color w:val="242424"/>
          <w:lang w:val="es-ES_tradnl"/>
        </w:rPr>
        <w:t> 2</w:t>
      </w:r>
      <w:r w:rsidRPr="002E4850">
        <w:rPr>
          <w:color w:val="242424"/>
          <w:lang w:val="es-ES_tradnl"/>
        </w:rPr>
        <w:t>024.</w:t>
      </w:r>
      <w:r w:rsidR="004479F3" w:rsidRPr="002E4850">
        <w:rPr>
          <w:color w:val="242424"/>
          <w:lang w:val="es-ES_tradnl"/>
        </w:rPr>
        <w:t xml:space="preserve"> </w:t>
      </w:r>
      <w:r w:rsidRPr="002E4850">
        <w:rPr>
          <w:color w:val="242424"/>
          <w:lang w:val="es-ES_tradnl"/>
        </w:rPr>
        <w:t xml:space="preserve">La delegación elogió a la </w:t>
      </w:r>
      <w:r w:rsidR="00C0037F" w:rsidRPr="002E4850">
        <w:rPr>
          <w:color w:val="242424"/>
          <w:lang w:val="es-ES_tradnl"/>
        </w:rPr>
        <w:t xml:space="preserve">OMPI </w:t>
      </w:r>
      <w:r w:rsidRPr="002E4850">
        <w:rPr>
          <w:color w:val="242424"/>
          <w:lang w:val="es-ES_tradnl"/>
        </w:rPr>
        <w:t>por apoyar a los jóvenes mediante talleres de dibujo de cómics y de narración de cuentos, que fomentan su talento creativo e inculcan el aprecio por los derechos de PI.</w:t>
      </w:r>
      <w:r w:rsidR="004479F3" w:rsidRPr="002E4850">
        <w:rPr>
          <w:color w:val="242424"/>
          <w:lang w:val="es-ES_tradnl"/>
        </w:rPr>
        <w:t xml:space="preserve"> </w:t>
      </w:r>
      <w:r w:rsidRPr="002E4850">
        <w:rPr>
          <w:color w:val="242424"/>
          <w:lang w:val="es-ES_tradnl"/>
        </w:rPr>
        <w:t xml:space="preserve">Las pymes se han beneficiado de las iniciativas de la </w:t>
      </w:r>
      <w:r w:rsidR="00C0037F" w:rsidRPr="002E4850">
        <w:rPr>
          <w:color w:val="242424"/>
          <w:lang w:val="es-ES_tradnl"/>
        </w:rPr>
        <w:t xml:space="preserve">OMPI </w:t>
      </w:r>
      <w:r w:rsidRPr="002E4850">
        <w:rPr>
          <w:color w:val="242424"/>
          <w:lang w:val="es-ES_tradnl"/>
        </w:rPr>
        <w:t xml:space="preserve">centradas en la IA, la gestión de la PI y la </w:t>
      </w:r>
      <w:r w:rsidR="00F57398" w:rsidRPr="002E4850">
        <w:rPr>
          <w:color w:val="242424"/>
          <w:lang w:val="es-ES_tradnl"/>
        </w:rPr>
        <w:t>men</w:t>
      </w:r>
      <w:r w:rsidRPr="002E4850">
        <w:rPr>
          <w:color w:val="242424"/>
          <w:lang w:val="es-ES_tradnl"/>
        </w:rPr>
        <w:t>toría.</w:t>
      </w:r>
      <w:r w:rsidR="004479F3" w:rsidRPr="002E4850">
        <w:rPr>
          <w:color w:val="242424"/>
          <w:lang w:val="es-ES_tradnl"/>
        </w:rPr>
        <w:t xml:space="preserve"> </w:t>
      </w:r>
      <w:r w:rsidR="00E455D9" w:rsidRPr="002E4850">
        <w:rPr>
          <w:color w:val="242424"/>
          <w:lang w:val="es-ES_tradnl"/>
        </w:rPr>
        <w:t>Finalizó</w:t>
      </w:r>
      <w:r w:rsidR="00F44047" w:rsidRPr="002E4850">
        <w:rPr>
          <w:color w:val="242424"/>
          <w:lang w:val="es-ES_tradnl"/>
        </w:rPr>
        <w:t xml:space="preserve"> diciendo que e</w:t>
      </w:r>
      <w:r w:rsidRPr="002E4850">
        <w:rPr>
          <w:color w:val="242424"/>
          <w:lang w:val="es-ES_tradnl"/>
        </w:rPr>
        <w:t xml:space="preserve">l apoyo técnico de la </w:t>
      </w:r>
      <w:r w:rsidR="00C0037F" w:rsidRPr="002E4850">
        <w:rPr>
          <w:color w:val="242424"/>
          <w:lang w:val="es-ES_tradnl"/>
        </w:rPr>
        <w:t xml:space="preserve">OMPI </w:t>
      </w:r>
      <w:r w:rsidRPr="002E4850">
        <w:rPr>
          <w:color w:val="242424"/>
          <w:lang w:val="es-ES_tradnl"/>
        </w:rPr>
        <w:t>ha facilitado la adhesión del país al Arreglo de La Haya en</w:t>
      </w:r>
      <w:r w:rsidR="004479F3" w:rsidRPr="002E4850">
        <w:rPr>
          <w:color w:val="242424"/>
          <w:lang w:val="es-ES_tradnl"/>
        </w:rPr>
        <w:t> 2</w:t>
      </w:r>
      <w:r w:rsidRPr="002E4850">
        <w:rPr>
          <w:color w:val="242424"/>
          <w:lang w:val="es-ES_tradnl"/>
        </w:rPr>
        <w:t>024.</w:t>
      </w:r>
    </w:p>
    <w:p w14:paraId="32F7B1E6" w14:textId="6B42C2FD" w:rsidR="005C005B" w:rsidRPr="002E4850" w:rsidRDefault="00873F6E" w:rsidP="00C00A13">
      <w:pPr>
        <w:pStyle w:val="ONUMFS"/>
        <w:spacing w:after="240"/>
        <w:rPr>
          <w:lang w:val="es-ES_tradnl"/>
        </w:rPr>
      </w:pPr>
      <w:r w:rsidRPr="002E4850">
        <w:rPr>
          <w:lang w:val="es-ES_tradnl"/>
        </w:rPr>
        <w:t xml:space="preserve">La delegación de Samoa acogió con satisfacción la adhesión de los Estados Federados de Micronesia a la </w:t>
      </w:r>
      <w:r w:rsidR="00C0037F" w:rsidRPr="002E4850">
        <w:rPr>
          <w:lang w:val="es-ES_tradnl"/>
        </w:rPr>
        <w:t>OMPI</w:t>
      </w:r>
      <w:r w:rsidR="00F33FA4" w:rsidRPr="002E4850">
        <w:rPr>
          <w:lang w:val="es-ES_tradnl"/>
        </w:rPr>
        <w:t>,</w:t>
      </w:r>
      <w:r w:rsidRPr="002E4850">
        <w:rPr>
          <w:lang w:val="es-ES_tradnl"/>
        </w:rPr>
        <w:t xml:space="preserve"> la adopción del Tratado de Riad sobre el Derecho de los Diseños y el fuerte enfoque en el desarrollo reflejado en la propuesta de programa de trabajo y presupuesto para 2026/27.</w:t>
      </w:r>
      <w:r w:rsidR="004479F3" w:rsidRPr="002E4850">
        <w:rPr>
          <w:lang w:val="es-ES_tradnl"/>
        </w:rPr>
        <w:t xml:space="preserve"> </w:t>
      </w:r>
      <w:r w:rsidRPr="002E4850">
        <w:rPr>
          <w:lang w:val="es-ES_tradnl"/>
        </w:rPr>
        <w:t>Samoa apoya la renovación del mandato del CIG, que es clave para aplicar el Tratado GRATK y concluir un instrumento jurídico internacional para proteger los CC. TT. y las ECT de la apropiación indebida y la explotación.</w:t>
      </w:r>
      <w:r w:rsidR="004479F3" w:rsidRPr="002E4850">
        <w:rPr>
          <w:lang w:val="es-ES_tradnl"/>
        </w:rPr>
        <w:t xml:space="preserve"> </w:t>
      </w:r>
      <w:r w:rsidRPr="002E4850">
        <w:rPr>
          <w:lang w:val="es-ES_tradnl"/>
        </w:rPr>
        <w:t xml:space="preserve">La Tratado de Riad sobre el Derecho de los Diseños ayudará a Samoa y a otros países del Pacífico a preservar la identidad y las </w:t>
      </w:r>
      <w:r w:rsidRPr="002E4850">
        <w:rPr>
          <w:lang w:val="es-ES_tradnl"/>
        </w:rPr>
        <w:lastRenderedPageBreak/>
        <w:t>innovaciones mediante el intercambio de la información necesaria sobre los CC. TT. y las ECT pertinentes para las solicitudes de registro de diseños.</w:t>
      </w:r>
      <w:r w:rsidR="004479F3" w:rsidRPr="002E4850">
        <w:rPr>
          <w:lang w:val="es-ES_tradnl"/>
        </w:rPr>
        <w:t xml:space="preserve"> </w:t>
      </w:r>
      <w:r w:rsidRPr="002E4850">
        <w:rPr>
          <w:lang w:val="es-ES_tradnl"/>
        </w:rPr>
        <w:t>La Conferencia de Jefes de Oficinas de Propiedad Intelectual (HIPOC) para los países insulares del Pacífico, que se celebró en Tonga en</w:t>
      </w:r>
      <w:r w:rsidR="004479F3" w:rsidRPr="002E4850">
        <w:rPr>
          <w:lang w:val="es-ES_tradnl"/>
        </w:rPr>
        <w:t> 2</w:t>
      </w:r>
      <w:r w:rsidRPr="002E4850">
        <w:rPr>
          <w:lang w:val="es-ES_tradnl"/>
        </w:rPr>
        <w:t xml:space="preserve">025, tiene el potencial de reforzar la coordinación regional del Pacífico y profundizar el compromiso con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Hay que hacer todo lo posible para que las perspectivas, prioridades y contextos culturales únicos del Pacífico se reflejen en el sistema mundial de PI.</w:t>
      </w:r>
      <w:r w:rsidR="004479F3" w:rsidRPr="002E4850">
        <w:rPr>
          <w:lang w:val="es-ES_tradnl"/>
        </w:rPr>
        <w:t xml:space="preserve"> </w:t>
      </w:r>
      <w:r w:rsidRPr="002E4850">
        <w:rPr>
          <w:lang w:val="es-ES_tradnl"/>
        </w:rPr>
        <w:t xml:space="preserve">La adhesión de Samoa a los principales tratados e instrumentos jurídicos administrados por la </w:t>
      </w:r>
      <w:r w:rsidR="00C0037F" w:rsidRPr="002E4850">
        <w:rPr>
          <w:lang w:val="es-ES_tradnl"/>
        </w:rPr>
        <w:t xml:space="preserve">OMPI </w:t>
      </w:r>
      <w:r w:rsidRPr="002E4850">
        <w:rPr>
          <w:lang w:val="es-ES_tradnl"/>
        </w:rPr>
        <w:t>ha facilitado el desarrollo de su marco jurídico de la PI, ha mejorado su acceso a los sistemas internacionales de PI y ha reforzado la protección de los titulares de derechos.</w:t>
      </w:r>
      <w:r w:rsidR="004479F3" w:rsidRPr="002E4850">
        <w:rPr>
          <w:lang w:val="es-ES_tradnl"/>
        </w:rPr>
        <w:t xml:space="preserve"> </w:t>
      </w:r>
      <w:r w:rsidRPr="002E4850">
        <w:rPr>
          <w:lang w:val="es-ES_tradnl"/>
        </w:rPr>
        <w:t>Sin embargo, las capacidades siguen siendo limitadas, por lo que se necesita asistencia técnica y fortalecimiento de capacidades específicos.</w:t>
      </w:r>
      <w:r w:rsidR="004479F3" w:rsidRPr="002E4850">
        <w:rPr>
          <w:lang w:val="es-ES_tradnl"/>
        </w:rPr>
        <w:t xml:space="preserve"> </w:t>
      </w:r>
      <w:r w:rsidRPr="002E4850">
        <w:rPr>
          <w:lang w:val="es-ES_tradnl"/>
        </w:rPr>
        <w:t>Samoa dio la bienvenida a Vanuatu, la última parte contratante del Acta de Ginebra del Arreglo de Lisboa.</w:t>
      </w:r>
      <w:r w:rsidR="004479F3" w:rsidRPr="002E4850">
        <w:rPr>
          <w:lang w:val="es-ES_tradnl"/>
        </w:rPr>
        <w:t xml:space="preserve"> </w:t>
      </w:r>
      <w:r w:rsidR="00C0037F" w:rsidRPr="002E4850">
        <w:rPr>
          <w:lang w:val="es-ES_tradnl"/>
        </w:rPr>
        <w:t xml:space="preserve">Comentó que la OMPI </w:t>
      </w:r>
      <w:r w:rsidRPr="002E4850">
        <w:rPr>
          <w:lang w:val="es-ES_tradnl"/>
        </w:rPr>
        <w:t>y los gobiernos de Australia, el Japón, Filipinas, la República de Corea y Singapur, entre otros, han ayudado a Samoa a mejorar su ecosistema de PI.</w:t>
      </w:r>
      <w:r w:rsidR="004479F3" w:rsidRPr="002E4850">
        <w:rPr>
          <w:lang w:val="es-ES_tradnl"/>
        </w:rPr>
        <w:t xml:space="preserve"> </w:t>
      </w:r>
      <w:r w:rsidRPr="002E4850">
        <w:rPr>
          <w:lang w:val="es-ES_tradnl"/>
        </w:rPr>
        <w:t>Un plan para actualizar el IPAS a la nube hará más asequibles los diagnósticos y las actualizaciones del sistema.</w:t>
      </w:r>
      <w:r w:rsidR="004479F3" w:rsidRPr="002E4850">
        <w:rPr>
          <w:lang w:val="es-ES_tradnl"/>
        </w:rPr>
        <w:t xml:space="preserve"> </w:t>
      </w:r>
      <w:r w:rsidRPr="002E4850">
        <w:rPr>
          <w:lang w:val="es-ES_tradnl"/>
        </w:rPr>
        <w:t xml:space="preserve">El personal superior de PI se ha beneficiado de becas para asistir al curso PatentX de la </w:t>
      </w:r>
      <w:r w:rsidR="00C0037F" w:rsidRPr="002E4850">
        <w:rPr>
          <w:lang w:val="es-ES_tradnl"/>
        </w:rPr>
        <w:t xml:space="preserve">OMPI </w:t>
      </w:r>
      <w:r w:rsidRPr="002E4850">
        <w:rPr>
          <w:lang w:val="es-ES_tradnl"/>
        </w:rPr>
        <w:t>y la Facultad de Derecho de Harvard.</w:t>
      </w:r>
      <w:r w:rsidR="004479F3" w:rsidRPr="002E4850">
        <w:rPr>
          <w:lang w:val="es-ES_tradnl"/>
        </w:rPr>
        <w:t xml:space="preserve"> </w:t>
      </w:r>
      <w:r w:rsidRPr="002E4850">
        <w:rPr>
          <w:lang w:val="es-ES_tradnl"/>
        </w:rPr>
        <w:t xml:space="preserve">Samoa se ha beneficiado de un análisis de las carencias realizado por la </w:t>
      </w:r>
      <w:r w:rsidR="00C0037F" w:rsidRPr="002E4850">
        <w:rPr>
          <w:lang w:val="es-ES_tradnl"/>
        </w:rPr>
        <w:t xml:space="preserve">OMPI </w:t>
      </w:r>
      <w:r w:rsidRPr="002E4850">
        <w:rPr>
          <w:lang w:val="es-ES_tradnl"/>
        </w:rPr>
        <w:t>de la Ley nacional de PI (2011) y otro en relación con el derecho de autor.</w:t>
      </w:r>
      <w:r w:rsidR="004479F3" w:rsidRPr="002E4850">
        <w:rPr>
          <w:lang w:val="es-ES_tradnl"/>
        </w:rPr>
        <w:t xml:space="preserve"> </w:t>
      </w:r>
      <w:r w:rsidRPr="002E4850">
        <w:rPr>
          <w:lang w:val="es-ES_tradnl"/>
        </w:rPr>
        <w:t>Se está debatiendo la adhesión al Tratado de Marrakech.</w:t>
      </w:r>
      <w:r w:rsidR="004479F3" w:rsidRPr="002E4850">
        <w:rPr>
          <w:lang w:val="es-ES_tradnl"/>
        </w:rPr>
        <w:t xml:space="preserve"> </w:t>
      </w:r>
      <w:r w:rsidRPr="002E4850">
        <w:rPr>
          <w:lang w:val="es-ES_tradnl"/>
        </w:rPr>
        <w:t>Samoa asistió al Taller regional de funcionarios de oficinas de propiedad intelectual responsables del Sistema de Madrid para determinados países de Asia y el Pacífico, celebrado en Filipinas a principios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El programa de mentoría para el sector de la música que tuvo lugar en Seúl (República de Corea) ha inspirado a los músicos samoanos para formar la Asociación de Músicos de Samoa.</w:t>
      </w:r>
      <w:r w:rsidR="004479F3" w:rsidRPr="002E4850">
        <w:rPr>
          <w:lang w:val="es-ES_tradnl"/>
        </w:rPr>
        <w:t xml:space="preserve"> </w:t>
      </w:r>
      <w:r w:rsidR="00F44047" w:rsidRPr="002E4850">
        <w:rPr>
          <w:lang w:val="es-ES_tradnl"/>
        </w:rPr>
        <w:t>Por último, dijo que s</w:t>
      </w:r>
      <w:r w:rsidRPr="002E4850">
        <w:rPr>
          <w:lang w:val="es-ES_tradnl"/>
        </w:rPr>
        <w:t>e creará un OGC para generar ingresos para los músicos locales.</w:t>
      </w:r>
    </w:p>
    <w:p w14:paraId="13663F88" w14:textId="3F442A37" w:rsidR="003605C2" w:rsidRPr="002E4850" w:rsidRDefault="00873F6E" w:rsidP="00C00A13">
      <w:pPr>
        <w:pStyle w:val="ONUMFS"/>
        <w:spacing w:after="240"/>
        <w:rPr>
          <w:lang w:val="es-ES_tradnl"/>
        </w:rPr>
      </w:pPr>
      <w:r w:rsidRPr="002E4850">
        <w:rPr>
          <w:lang w:val="es-ES_tradnl"/>
        </w:rPr>
        <w:t>La delegación de la Arabia Saudita dijo que suscribe la declaración realizada por la delegación del Pakistán en nombre del Grupo de Asia y el Pacífico y acogió con agrado la adopción del Tratado de Riad sobre el Derecho de los Diseños.</w:t>
      </w:r>
      <w:r w:rsidR="004479F3" w:rsidRPr="002E4850">
        <w:rPr>
          <w:lang w:val="es-ES_tradnl"/>
        </w:rPr>
        <w:t xml:space="preserve"> </w:t>
      </w:r>
      <w:r w:rsidRPr="002E4850">
        <w:rPr>
          <w:lang w:val="es-ES_tradnl"/>
        </w:rPr>
        <w:t>Unos</w:t>
      </w:r>
      <w:r w:rsidR="004479F3" w:rsidRPr="002E4850">
        <w:rPr>
          <w:lang w:val="es-ES_tradnl"/>
        </w:rPr>
        <w:t> 1</w:t>
      </w:r>
      <w:r w:rsidRPr="002E4850">
        <w:rPr>
          <w:lang w:val="es-ES_tradnl"/>
        </w:rPr>
        <w:t>51 Estados miembros asistieron a la Conferencia Diplomática para la adopción del Tratado, que se celebró en Riad en noviembre de</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El espíritu de cooperación que reinó durante la Conferencia se refleja en el proyecto definitivo del Tratado.</w:t>
      </w:r>
      <w:r w:rsidR="004479F3" w:rsidRPr="002E4850">
        <w:rPr>
          <w:lang w:val="es-ES_tradnl"/>
        </w:rPr>
        <w:t xml:space="preserve"> </w:t>
      </w:r>
      <w:r w:rsidRPr="002E4850">
        <w:rPr>
          <w:lang w:val="es-ES_tradnl"/>
        </w:rPr>
        <w:t>La Arabia Saudita se adhirió al Acta de Ginebra del Arreglo de La Haya en enero de</w:t>
      </w:r>
      <w:r w:rsidR="004479F3" w:rsidRPr="002E4850">
        <w:rPr>
          <w:lang w:val="es-ES_tradnl"/>
        </w:rPr>
        <w:t> 2</w:t>
      </w:r>
      <w:r w:rsidRPr="002E4850">
        <w:rPr>
          <w:lang w:val="es-ES_tradnl"/>
        </w:rPr>
        <w:t>025.</w:t>
      </w:r>
      <w:r w:rsidR="004479F3" w:rsidRPr="002E4850">
        <w:rPr>
          <w:lang w:val="es-ES_tradnl"/>
        </w:rPr>
        <w:t xml:space="preserve"> </w:t>
      </w:r>
      <w:r w:rsidRPr="002E4850">
        <w:rPr>
          <w:lang w:val="es-ES_tradnl"/>
        </w:rPr>
        <w:t>En diciembre de</w:t>
      </w:r>
      <w:r w:rsidR="004479F3" w:rsidRPr="002E4850">
        <w:rPr>
          <w:lang w:val="es-ES_tradnl"/>
        </w:rPr>
        <w:t> 2</w:t>
      </w:r>
      <w:r w:rsidRPr="002E4850">
        <w:rPr>
          <w:lang w:val="es-ES_tradnl"/>
        </w:rPr>
        <w:t>024, la SAIP ha comenzado a funcionar como Administración encargada de la búsqueda internacional y del examen preliminar internacional del PCT.</w:t>
      </w:r>
      <w:r w:rsidR="004479F3" w:rsidRPr="002E4850">
        <w:rPr>
          <w:lang w:val="es-ES_tradnl"/>
        </w:rPr>
        <w:t xml:space="preserve"> </w:t>
      </w:r>
      <w:r w:rsidRPr="002E4850">
        <w:rPr>
          <w:lang w:val="es-ES_tradnl"/>
        </w:rPr>
        <w:t>Junto con el Centro de Conciliación del Ministerio de Justicia, la SAIP ha creado un servicio de conciliación y resolución de conflictos como alternativa amistosa a los litigios.</w:t>
      </w:r>
      <w:r w:rsidR="004479F3" w:rsidRPr="002E4850">
        <w:rPr>
          <w:lang w:val="es-ES_tradnl"/>
        </w:rPr>
        <w:t xml:space="preserve"> </w:t>
      </w:r>
      <w:r w:rsidRPr="002E4850">
        <w:rPr>
          <w:lang w:val="es-ES_tradnl"/>
        </w:rPr>
        <w:t>El servicio ha ayudado a resolver muchos litigios.</w:t>
      </w:r>
      <w:r w:rsidR="004479F3" w:rsidRPr="002E4850">
        <w:rPr>
          <w:lang w:val="es-ES_tradnl"/>
        </w:rPr>
        <w:t xml:space="preserve"> </w:t>
      </w:r>
      <w:r w:rsidRPr="002E4850">
        <w:rPr>
          <w:lang w:val="es-ES_tradnl"/>
        </w:rPr>
        <w:t xml:space="preserve">Ha comenzado a funcionar el </w:t>
      </w:r>
      <w:r w:rsidR="00F57398" w:rsidRPr="002E4850">
        <w:rPr>
          <w:lang w:val="es-ES_tradnl"/>
        </w:rPr>
        <w:t>F</w:t>
      </w:r>
      <w:r w:rsidRPr="002E4850">
        <w:rPr>
          <w:lang w:val="es-ES_tradnl"/>
        </w:rPr>
        <w:t xml:space="preserve">ondo fiduciario saudita (SAFIT) de la </w:t>
      </w:r>
      <w:r w:rsidR="00C0037F" w:rsidRPr="002E4850">
        <w:rPr>
          <w:lang w:val="es-ES_tradnl"/>
        </w:rPr>
        <w:t xml:space="preserve">OMPI </w:t>
      </w:r>
      <w:r w:rsidRPr="002E4850">
        <w:rPr>
          <w:lang w:val="es-ES_tradnl"/>
        </w:rPr>
        <w:t>para ayudar a los países en el fortalecimiento de capacidades en materia de PI como parte de los esfuerzos más amplios de desarrollo del país.</w:t>
      </w:r>
      <w:r w:rsidR="004479F3" w:rsidRPr="002E4850">
        <w:rPr>
          <w:lang w:val="es-ES_tradnl"/>
        </w:rPr>
        <w:t xml:space="preserve"> </w:t>
      </w:r>
      <w:r w:rsidRPr="002E4850">
        <w:rPr>
          <w:lang w:val="es-ES_tradnl"/>
        </w:rPr>
        <w:t>Acogió con satisfacción la adopción por parte del CDIP de su propuesta de reservar anualmente un día para empoderar y celebrar a los examinadores de PI de todo el mundo.</w:t>
      </w:r>
      <w:r w:rsidR="004479F3" w:rsidRPr="002E4850">
        <w:rPr>
          <w:lang w:val="es-ES_tradnl"/>
        </w:rPr>
        <w:t xml:space="preserve"> </w:t>
      </w:r>
      <w:r w:rsidRPr="002E4850">
        <w:rPr>
          <w:lang w:val="es-ES_tradnl"/>
        </w:rPr>
        <w:t>Desde entonces ha presentado otra propuesta sobre la publicación de directrices de ética profesional para los examinadores.</w:t>
      </w:r>
      <w:r w:rsidR="004479F3" w:rsidRPr="002E4850">
        <w:rPr>
          <w:lang w:val="es-ES_tradnl"/>
        </w:rPr>
        <w:t xml:space="preserve"> </w:t>
      </w:r>
      <w:r w:rsidRPr="002E4850">
        <w:rPr>
          <w:lang w:val="es-ES_tradnl"/>
        </w:rPr>
        <w:t>Subrayó la importancia de incluir el árabe como idioma de trabajo de los Sistemas de Madrid y de La Haya.</w:t>
      </w:r>
      <w:r w:rsidR="004479F3" w:rsidRPr="002E4850">
        <w:rPr>
          <w:lang w:val="es-ES_tradnl"/>
        </w:rPr>
        <w:t xml:space="preserve"> </w:t>
      </w:r>
      <w:r w:rsidR="00F44047" w:rsidRPr="002E4850">
        <w:rPr>
          <w:lang w:val="es-ES_tradnl"/>
        </w:rPr>
        <w:t>Finalizó diciendo que e</w:t>
      </w:r>
      <w:r w:rsidRPr="002E4850">
        <w:rPr>
          <w:lang w:val="es-ES_tradnl"/>
        </w:rPr>
        <w:t>so servirá a la causa del multilingüismo y permitirá a los países árabes aplicar esos sistemas con mayor eficacia.</w:t>
      </w:r>
    </w:p>
    <w:p w14:paraId="6DDB0921" w14:textId="271CF7F8" w:rsidR="00D35CBB" w:rsidRPr="002E4850" w:rsidRDefault="00873F6E" w:rsidP="00C00A13">
      <w:pPr>
        <w:pStyle w:val="ONUMFS"/>
        <w:spacing w:after="240"/>
        <w:rPr>
          <w:lang w:val="es-ES_tradnl"/>
        </w:rPr>
      </w:pPr>
      <w:r w:rsidRPr="002E4850">
        <w:rPr>
          <w:lang w:val="es-ES_tradnl"/>
        </w:rPr>
        <w:t>La delegación de Serbia dijo que, dada la creciente importancia de los derechos de PI a escala mundial, es fundamental fomentar la educación en PI y reforzar los organismos responsables de su observancia.</w:t>
      </w:r>
      <w:r w:rsidR="004479F3" w:rsidRPr="002E4850">
        <w:rPr>
          <w:lang w:val="es-ES_tradnl"/>
        </w:rPr>
        <w:t xml:space="preserve"> </w:t>
      </w:r>
      <w:r w:rsidRPr="002E4850">
        <w:rPr>
          <w:lang w:val="es-ES_tradnl"/>
        </w:rPr>
        <w:t>La creación de un sistema de PI eficaz y funcional es compleja y costosa; los países deben desarrollar sus sistemas nacionales de PI de acuerdo con sus necesidades y capacidades únicas.</w:t>
      </w:r>
      <w:r w:rsidR="004479F3" w:rsidRPr="002E4850">
        <w:rPr>
          <w:lang w:val="es-ES_tradnl"/>
        </w:rPr>
        <w:t xml:space="preserve"> </w:t>
      </w:r>
      <w:r w:rsidRPr="002E4850">
        <w:rPr>
          <w:lang w:val="es-ES_tradnl"/>
        </w:rPr>
        <w:t xml:space="preserve">Con el apoyo de la </w:t>
      </w:r>
      <w:r w:rsidR="00C0037F" w:rsidRPr="002E4850">
        <w:rPr>
          <w:lang w:val="es-ES_tradnl"/>
        </w:rPr>
        <w:t>OMPI</w:t>
      </w:r>
      <w:r w:rsidRPr="002E4850">
        <w:rPr>
          <w:lang w:val="es-ES_tradnl"/>
        </w:rPr>
        <w:t>, Serbia está desarrollando una estrategia de PI diseñada para abordar los principales retos de la protección de la PI.</w:t>
      </w:r>
      <w:r w:rsidR="004479F3" w:rsidRPr="002E4850">
        <w:rPr>
          <w:lang w:val="es-ES_tradnl"/>
        </w:rPr>
        <w:t xml:space="preserve"> </w:t>
      </w:r>
      <w:r w:rsidR="00F44047" w:rsidRPr="002E4850">
        <w:rPr>
          <w:lang w:val="es-ES_tradnl"/>
        </w:rPr>
        <w:t>Para concluir, dijo que l</w:t>
      </w:r>
      <w:r w:rsidRPr="002E4850">
        <w:rPr>
          <w:lang w:val="es-ES_tradnl"/>
        </w:rPr>
        <w:t xml:space="preserve">a valiosa asistencia de la </w:t>
      </w:r>
      <w:r w:rsidR="00C0037F" w:rsidRPr="002E4850">
        <w:rPr>
          <w:lang w:val="es-ES_tradnl"/>
        </w:rPr>
        <w:t xml:space="preserve">OMPI </w:t>
      </w:r>
      <w:r w:rsidRPr="002E4850">
        <w:rPr>
          <w:lang w:val="es-ES_tradnl"/>
        </w:rPr>
        <w:t>incluye ayuda para organizar la próxima celebración del</w:t>
      </w:r>
      <w:r w:rsidR="004479F3" w:rsidRPr="002E4850">
        <w:rPr>
          <w:lang w:val="es-ES_tradnl"/>
        </w:rPr>
        <w:t> 1</w:t>
      </w:r>
      <w:r w:rsidRPr="002E4850">
        <w:rPr>
          <w:lang w:val="es-ES_tradnl"/>
        </w:rPr>
        <w:t>05 aniversario de la Oficina de PI de Serbia.</w:t>
      </w:r>
    </w:p>
    <w:p w14:paraId="451350ED" w14:textId="47DE5FE7" w:rsidR="00D35CBB" w:rsidRPr="002E4850" w:rsidRDefault="00873F6E" w:rsidP="00C00A13">
      <w:pPr>
        <w:pStyle w:val="ONUMFS"/>
        <w:spacing w:after="240"/>
        <w:rPr>
          <w:lang w:val="es-ES_tradnl"/>
        </w:rPr>
      </w:pPr>
      <w:r w:rsidRPr="002E4850">
        <w:rPr>
          <w:lang w:val="es-ES_tradnl"/>
        </w:rPr>
        <w:lastRenderedPageBreak/>
        <w:t xml:space="preserve">La delegación de Seychelles dijo que, con el apoyo de la </w:t>
      </w:r>
      <w:r w:rsidR="00C0037F" w:rsidRPr="002E4850">
        <w:rPr>
          <w:lang w:val="es-ES_tradnl"/>
        </w:rPr>
        <w:t>OMPI</w:t>
      </w:r>
      <w:r w:rsidR="00F33FA4" w:rsidRPr="002E4850">
        <w:rPr>
          <w:lang w:val="es-ES_tradnl"/>
        </w:rPr>
        <w:t>,</w:t>
      </w:r>
      <w:r w:rsidRPr="002E4850">
        <w:rPr>
          <w:lang w:val="es-ES_tradnl"/>
        </w:rPr>
        <w:t xml:space="preserve"> el país está finalizando un examen exhaustivo de su marco jurídico de la PI para modernizar y reforzar la observancia y la administración y armonizarlo con las mejores prácticas.</w:t>
      </w:r>
      <w:r w:rsidR="004479F3" w:rsidRPr="002E4850">
        <w:rPr>
          <w:lang w:val="es-ES_tradnl"/>
        </w:rPr>
        <w:t xml:space="preserve"> </w:t>
      </w:r>
      <w:r w:rsidRPr="002E4850">
        <w:rPr>
          <w:lang w:val="es-ES_tradnl"/>
        </w:rPr>
        <w:t>Se ha revisado la legislación de propiedad industrial para reflejar el Tratado GRATK y el Tratado de Riad sobre el Derecho de los Diseños, con vistas a la posible adhesión del país a dichos tratados.</w:t>
      </w:r>
      <w:r w:rsidR="004479F3" w:rsidRPr="002E4850">
        <w:rPr>
          <w:lang w:val="es-ES_tradnl"/>
        </w:rPr>
        <w:t xml:space="preserve"> </w:t>
      </w:r>
      <w:r w:rsidRPr="002E4850">
        <w:rPr>
          <w:lang w:val="es-ES_tradnl"/>
        </w:rPr>
        <w:t xml:space="preserve">Dados sus limitados recursos y capacidades, Seychelles espera seguir colaborando con la </w:t>
      </w:r>
      <w:r w:rsidR="00C0037F" w:rsidRPr="002E4850">
        <w:rPr>
          <w:lang w:val="es-ES_tradnl"/>
        </w:rPr>
        <w:t xml:space="preserve">OMPI </w:t>
      </w:r>
      <w:r w:rsidRPr="002E4850">
        <w:rPr>
          <w:lang w:val="es-ES_tradnl"/>
        </w:rPr>
        <w:t>y otras organizaciones asociadas.</w:t>
      </w:r>
      <w:r w:rsidR="004479F3" w:rsidRPr="002E4850">
        <w:rPr>
          <w:lang w:val="es-ES_tradnl"/>
        </w:rPr>
        <w:t xml:space="preserve"> </w:t>
      </w:r>
      <w:r w:rsidR="00F44047" w:rsidRPr="002E4850">
        <w:rPr>
          <w:lang w:val="es-ES_tradnl"/>
        </w:rPr>
        <w:t>Dijo que s</w:t>
      </w:r>
      <w:r w:rsidRPr="002E4850">
        <w:rPr>
          <w:lang w:val="es-ES_tradnl"/>
        </w:rPr>
        <w:t>e está elaborando una estrategia nacional de PI con el apoyo de la ARIPO.</w:t>
      </w:r>
    </w:p>
    <w:p w14:paraId="7E406DE9" w14:textId="20CADA25" w:rsidR="00D35CBB" w:rsidRPr="002E4850" w:rsidRDefault="00873F6E" w:rsidP="00C00A13">
      <w:pPr>
        <w:pStyle w:val="ONUMFS"/>
        <w:spacing w:after="240"/>
        <w:rPr>
          <w:lang w:val="es-ES_tradnl"/>
        </w:rPr>
      </w:pPr>
      <w:r w:rsidRPr="002E4850">
        <w:rPr>
          <w:lang w:val="es-ES_tradnl"/>
        </w:rPr>
        <w:t>La delegación de Sierra Leona acogió con satisfacción la adopción del Tratado GRATK y el Tratado de Riad sobre el Derecho de los Diseños, señalando que alcanzar un consenso en un momento de tanta incertidumbre mundial demuestra el valor y la resiliencia del multilateralismo.</w:t>
      </w:r>
      <w:r w:rsidR="004479F3" w:rsidRPr="002E4850">
        <w:rPr>
          <w:lang w:val="es-ES_tradnl"/>
        </w:rPr>
        <w:t xml:space="preserve"> </w:t>
      </w:r>
      <w:r w:rsidRPr="002E4850">
        <w:rPr>
          <w:lang w:val="es-ES_tradnl"/>
        </w:rPr>
        <w:t>Sierra Leona firmará y aplicará los dos tratados como parte de sus esfuerzos para proteger los conocimientos tradicionales, apoyar la gobernanza de la biodiversidad y hacer crecer los sectores del diseño y la creación.</w:t>
      </w:r>
      <w:r w:rsidR="004479F3" w:rsidRPr="002E4850">
        <w:rPr>
          <w:lang w:val="es-ES_tradnl"/>
        </w:rPr>
        <w:t xml:space="preserve"> </w:t>
      </w:r>
      <w:r w:rsidR="00586317" w:rsidRPr="002E4850">
        <w:rPr>
          <w:lang w:val="es-ES_tradnl"/>
        </w:rPr>
        <w:t xml:space="preserve">Dijo que </w:t>
      </w:r>
      <w:r w:rsidRPr="002E4850">
        <w:rPr>
          <w:lang w:val="es-ES_tradnl"/>
        </w:rPr>
        <w:t>Sierra Leona v</w:t>
      </w:r>
      <w:r w:rsidR="00586317" w:rsidRPr="002E4850">
        <w:rPr>
          <w:lang w:val="es-ES_tradnl"/>
        </w:rPr>
        <w:t>e</w:t>
      </w:r>
      <w:r w:rsidRPr="002E4850">
        <w:rPr>
          <w:lang w:val="es-ES_tradnl"/>
        </w:rPr>
        <w:t xml:space="preserve"> en la PI una herramienta jurídica y un catalizador para la innovación, la creación de empleo y la transformación socioeconómica.</w:t>
      </w:r>
      <w:r w:rsidR="004479F3" w:rsidRPr="002E4850">
        <w:rPr>
          <w:lang w:val="es-ES_tradnl"/>
        </w:rPr>
        <w:t xml:space="preserve"> </w:t>
      </w:r>
      <w:r w:rsidRPr="002E4850">
        <w:rPr>
          <w:lang w:val="es-ES_tradnl"/>
        </w:rPr>
        <w:t>La puesta en marcha de la Guía para la graduación de PMA en Derecho de patentes y tecnología fue bien acogid</w:t>
      </w:r>
      <w:r w:rsidR="00C048ED" w:rsidRPr="002E4850">
        <w:rPr>
          <w:lang w:val="es-ES_tradnl"/>
        </w:rPr>
        <w:t>a</w:t>
      </w:r>
      <w:r w:rsidRPr="002E4850">
        <w:rPr>
          <w:lang w:val="es-ES_tradnl"/>
        </w:rPr>
        <w:t xml:space="preserve"> y los esfuerzos de la </w:t>
      </w:r>
      <w:r w:rsidR="00C0037F" w:rsidRPr="002E4850">
        <w:rPr>
          <w:lang w:val="es-ES_tradnl"/>
        </w:rPr>
        <w:t xml:space="preserve">OMPI </w:t>
      </w:r>
      <w:r w:rsidRPr="002E4850">
        <w:rPr>
          <w:lang w:val="es-ES_tradnl"/>
        </w:rPr>
        <w:t>para adaptar el apoyo a las necesidades de los Estados miembros se consideran encomiables.</w:t>
      </w:r>
      <w:r w:rsidR="004479F3" w:rsidRPr="002E4850">
        <w:rPr>
          <w:lang w:val="es-ES_tradnl"/>
        </w:rPr>
        <w:t xml:space="preserve"> </w:t>
      </w:r>
      <w:r w:rsidRPr="002E4850">
        <w:rPr>
          <w:lang w:val="es-ES_tradnl"/>
        </w:rPr>
        <w:t xml:space="preserve">La mayor atención prestada en la </w:t>
      </w:r>
      <w:r w:rsidR="00C0037F" w:rsidRPr="002E4850">
        <w:rPr>
          <w:lang w:val="es-ES_tradnl"/>
        </w:rPr>
        <w:t xml:space="preserve">OMPI </w:t>
      </w:r>
      <w:r w:rsidRPr="002E4850">
        <w:rPr>
          <w:lang w:val="es-ES_tradnl"/>
        </w:rPr>
        <w:t>a las empresarias y a las reivindicaciones relativas a los productos tradicionales es alentadora.</w:t>
      </w:r>
      <w:r w:rsidR="004479F3" w:rsidRPr="002E4850">
        <w:rPr>
          <w:lang w:val="es-ES_tradnl"/>
        </w:rPr>
        <w:t xml:space="preserve"> </w:t>
      </w:r>
      <w:r w:rsidR="00586317" w:rsidRPr="002E4850">
        <w:rPr>
          <w:lang w:val="es-ES_tradnl"/>
        </w:rPr>
        <w:t xml:space="preserve">Recalcó que </w:t>
      </w:r>
      <w:r w:rsidRPr="002E4850">
        <w:rPr>
          <w:lang w:val="es-ES_tradnl"/>
        </w:rPr>
        <w:t>Sierra Leona da prioridad al apoyo a los jóvenes, las mujeres, las pymes y los poseedores de conocimientos indígenas.</w:t>
      </w:r>
      <w:r w:rsidR="004479F3" w:rsidRPr="002E4850">
        <w:rPr>
          <w:lang w:val="es-ES_tradnl"/>
        </w:rPr>
        <w:t xml:space="preserve"> </w:t>
      </w:r>
      <w:r w:rsidRPr="002E4850">
        <w:rPr>
          <w:lang w:val="es-ES_tradnl"/>
        </w:rPr>
        <w:t xml:space="preserve">Se comprometerá con la plataforma en evolución de la </w:t>
      </w:r>
      <w:r w:rsidR="00C0037F" w:rsidRPr="002E4850">
        <w:rPr>
          <w:lang w:val="es-ES_tradnl"/>
        </w:rPr>
        <w:t>OMPI</w:t>
      </w:r>
      <w:r w:rsidR="00F33FA4" w:rsidRPr="002E4850">
        <w:rPr>
          <w:lang w:val="es-ES_tradnl"/>
        </w:rPr>
        <w:t>,</w:t>
      </w:r>
      <w:r w:rsidRPr="002E4850">
        <w:rPr>
          <w:lang w:val="es-ES_tradnl"/>
        </w:rPr>
        <w:t xml:space="preserve"> que incluye herramientas de diagnóstico de la PI para pymes y el fortalecimiento de capacidades personalizado, con el fin de amplificar el impacto de sus estrategias de innovación.</w:t>
      </w:r>
      <w:r w:rsidR="004479F3" w:rsidRPr="002E4850">
        <w:rPr>
          <w:lang w:val="es-ES_tradnl"/>
        </w:rPr>
        <w:t xml:space="preserve"> </w:t>
      </w:r>
      <w:r w:rsidR="00F44047" w:rsidRPr="002E4850">
        <w:rPr>
          <w:lang w:val="es-ES_tradnl"/>
        </w:rPr>
        <w:t xml:space="preserve">Concluyó indicando que </w:t>
      </w:r>
      <w:r w:rsidRPr="002E4850">
        <w:rPr>
          <w:lang w:val="es-ES_tradnl"/>
        </w:rPr>
        <w:t>Sierra Leona apoya la visión inclusiva y el programa transformador de la Organización.</w:t>
      </w:r>
    </w:p>
    <w:p w14:paraId="0205DC8C" w14:textId="211F9423" w:rsidR="00D35CBB" w:rsidRPr="002E4850" w:rsidRDefault="00873F6E" w:rsidP="00C00A13">
      <w:pPr>
        <w:pStyle w:val="ONUMFS"/>
        <w:spacing w:after="240"/>
        <w:rPr>
          <w:lang w:val="es-ES_tradnl"/>
        </w:rPr>
      </w:pPr>
      <w:r w:rsidRPr="002E4850">
        <w:rPr>
          <w:lang w:val="es-ES_tradnl"/>
        </w:rPr>
        <w:t>La delegación de Singapur hizo suyas las declaraciones realizadas por las delegaciones de Camboya y el Pakistán en nombre del AWGIPC y del Grupo de Asia y el Pacífico, respectivamente.</w:t>
      </w:r>
      <w:r w:rsidR="004479F3" w:rsidRPr="002E4850">
        <w:rPr>
          <w:lang w:val="es-ES_tradnl"/>
        </w:rPr>
        <w:t xml:space="preserve"> </w:t>
      </w:r>
      <w:r w:rsidRPr="002E4850">
        <w:rPr>
          <w:lang w:val="es-ES_tradnl"/>
        </w:rPr>
        <w:t xml:space="preserve">Celebra la adopción del Tratado GRATK y del Tratado de Riad sobre el Derecho de los Diseños, que demuestran que la </w:t>
      </w:r>
      <w:r w:rsidR="00C0037F" w:rsidRPr="002E4850">
        <w:rPr>
          <w:lang w:val="es-ES_tradnl"/>
        </w:rPr>
        <w:t xml:space="preserve">OMPI </w:t>
      </w:r>
      <w:r w:rsidRPr="002E4850">
        <w:rPr>
          <w:lang w:val="es-ES_tradnl"/>
        </w:rPr>
        <w:t>sigue siendo capaz de ofrecer resultados concretos consensuados.</w:t>
      </w:r>
      <w:r w:rsidR="004479F3" w:rsidRPr="002E4850">
        <w:rPr>
          <w:lang w:val="es-ES_tradnl"/>
        </w:rPr>
        <w:t xml:space="preserve"> </w:t>
      </w:r>
      <w:r w:rsidRPr="002E4850">
        <w:rPr>
          <w:lang w:val="es-ES_tradnl"/>
        </w:rPr>
        <w:t>Las sólidas finanzas de la Organización han facilitado la ejecución de programas para mejorar la accesibilidad de la PI, como el PEMP</w:t>
      </w:r>
      <w:r w:rsidR="004479F3" w:rsidRPr="002E4850">
        <w:rPr>
          <w:lang w:val="es-ES_tradnl"/>
        </w:rPr>
        <w:t> 2</w:t>
      </w:r>
      <w:r w:rsidRPr="002E4850">
        <w:rPr>
          <w:lang w:val="es-ES_tradnl"/>
        </w:rPr>
        <w:t>022-26, que proporciona una hoja de ruta para ejecutar programas que beneficiarán a las mujeres, los jóvenes y las mipymes.</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sigue cumpliendo su mandato de servir a los innovadores y creadores, como demuestra el número constante de solicitudes de patentes y de registro de marcas presentadas, independientemente de las adversas circunstancias económicas mundiales.</w:t>
      </w:r>
      <w:r w:rsidR="004479F3" w:rsidRPr="002E4850">
        <w:rPr>
          <w:lang w:val="es-ES_tradnl"/>
        </w:rPr>
        <w:t xml:space="preserve"> </w:t>
      </w:r>
      <w:r w:rsidR="00586317" w:rsidRPr="002E4850">
        <w:rPr>
          <w:lang w:val="es-ES_tradnl"/>
        </w:rPr>
        <w:t>Destacó</w:t>
      </w:r>
      <w:r w:rsidRPr="002E4850">
        <w:rPr>
          <w:lang w:val="es-ES_tradnl"/>
        </w:rPr>
        <w:t xml:space="preserve"> la significativa ampliación del apoyo de la </w:t>
      </w:r>
      <w:r w:rsidR="00C0037F" w:rsidRPr="002E4850">
        <w:rPr>
          <w:lang w:val="es-ES_tradnl"/>
        </w:rPr>
        <w:t xml:space="preserve">OMPI </w:t>
      </w:r>
      <w:r w:rsidRPr="002E4850">
        <w:rPr>
          <w:lang w:val="es-ES_tradnl"/>
        </w:rPr>
        <w:t>a los Estados miembros en desarrollo y menos desarrollados.</w:t>
      </w:r>
      <w:r w:rsidR="004479F3" w:rsidRPr="002E4850">
        <w:rPr>
          <w:lang w:val="es-ES_tradnl"/>
        </w:rPr>
        <w:t xml:space="preserve"> </w:t>
      </w:r>
      <w:r w:rsidR="00F44047" w:rsidRPr="002E4850">
        <w:rPr>
          <w:lang w:val="es-ES_tradnl"/>
        </w:rPr>
        <w:t xml:space="preserve">Finalmente, </w:t>
      </w:r>
      <w:r w:rsidRPr="002E4850">
        <w:rPr>
          <w:lang w:val="es-ES_tradnl"/>
        </w:rPr>
        <w:t xml:space="preserve">Singapur se congratuló de asociarse con la </w:t>
      </w:r>
      <w:r w:rsidR="00C0037F" w:rsidRPr="002E4850">
        <w:rPr>
          <w:lang w:val="es-ES_tradnl"/>
        </w:rPr>
        <w:t xml:space="preserve">OMPI </w:t>
      </w:r>
      <w:r w:rsidRPr="002E4850">
        <w:rPr>
          <w:lang w:val="es-ES_tradnl"/>
        </w:rPr>
        <w:t xml:space="preserve">y la Oficina de Singapur del Centro de Arbitraje y Mediación de la </w:t>
      </w:r>
      <w:r w:rsidR="00C0037F" w:rsidRPr="002E4850">
        <w:rPr>
          <w:lang w:val="es-ES_tradnl"/>
        </w:rPr>
        <w:t xml:space="preserve">OMPI </w:t>
      </w:r>
      <w:r w:rsidRPr="002E4850">
        <w:rPr>
          <w:lang w:val="es-ES_tradnl"/>
        </w:rPr>
        <w:t xml:space="preserve">para poner en marcha el Programa de Mediación </w:t>
      </w:r>
      <w:r w:rsidR="00C0037F" w:rsidRPr="002E4850">
        <w:rPr>
          <w:lang w:val="es-ES_tradnl"/>
        </w:rPr>
        <w:t>OMPI</w:t>
      </w:r>
      <w:r w:rsidRPr="002E4850">
        <w:rPr>
          <w:lang w:val="es-ES_tradnl"/>
        </w:rPr>
        <w:t>-ASEAN y los seminarios de gestión de la PI.</w:t>
      </w:r>
    </w:p>
    <w:p w14:paraId="07E07377" w14:textId="4A9447E4" w:rsidR="00D35CBB" w:rsidRPr="002E4850" w:rsidRDefault="00873F6E" w:rsidP="00C00A13">
      <w:pPr>
        <w:pStyle w:val="ONUMFS"/>
        <w:spacing w:after="240"/>
        <w:rPr>
          <w:lang w:val="es-ES_tradnl"/>
        </w:rPr>
      </w:pPr>
      <w:r w:rsidRPr="002E4850">
        <w:rPr>
          <w:lang w:val="es-ES_tradnl"/>
        </w:rPr>
        <w:t>La delegación de Eslovaquia hizo suyas las declaraciones efectuadas por las delegaciones de Estonia y Dinamarca en nombre del CEBS y de la UE y sus Estados miembros, respectivamente.</w:t>
      </w:r>
      <w:r w:rsidR="004479F3" w:rsidRPr="002E4850">
        <w:rPr>
          <w:lang w:val="es-ES_tradnl"/>
        </w:rPr>
        <w:t xml:space="preserve"> </w:t>
      </w:r>
      <w:r w:rsidRPr="002E4850">
        <w:rPr>
          <w:lang w:val="es-ES_tradnl"/>
        </w:rPr>
        <w:t>Afirmó que concede gran importancia a la mejora de los sistemas del PCT, Madrid, La Haya y Lisboa, así como a otros servicios a los usuarios.</w:t>
      </w:r>
      <w:r w:rsidR="004479F3" w:rsidRPr="002E4850">
        <w:rPr>
          <w:lang w:val="es-ES_tradnl"/>
        </w:rPr>
        <w:t xml:space="preserve"> </w:t>
      </w:r>
      <w:r w:rsidRPr="002E4850">
        <w:rPr>
          <w:lang w:val="es-ES_tradnl"/>
        </w:rPr>
        <w:t>Se requieren esfuerzos sostenidos y específicos para aumentar el número de miembros y de inscripciones en el Sistema de Lisboa.</w:t>
      </w:r>
      <w:r w:rsidR="004479F3" w:rsidRPr="002E4850">
        <w:rPr>
          <w:lang w:val="es-ES_tradnl"/>
        </w:rPr>
        <w:t xml:space="preserve"> </w:t>
      </w:r>
      <w:r w:rsidRPr="002E4850">
        <w:rPr>
          <w:lang w:val="es-ES_tradnl"/>
        </w:rPr>
        <w:t>Mostró su apoyo a los esfuerzos para reforzar los resultados del Arreglo de Lisboa y su Acta de Ginebra, y para crear oportunidades de negocio derivadas de una promoción y protección más amplias de las indicaciones geográficas, que siguen siendo un ámbito de interés clave.</w:t>
      </w:r>
      <w:r w:rsidR="004479F3" w:rsidRPr="002E4850">
        <w:rPr>
          <w:lang w:val="es-ES_tradnl"/>
        </w:rPr>
        <w:t xml:space="preserve"> </w:t>
      </w:r>
      <w:r w:rsidRPr="002E4850">
        <w:rPr>
          <w:lang w:val="es-ES_tradnl"/>
        </w:rPr>
        <w:t>Acogió con satisfacción la recomendación de renovar el mandato del CIG para el bienio</w:t>
      </w:r>
      <w:r w:rsidR="004479F3" w:rsidRPr="002E4850">
        <w:rPr>
          <w:lang w:val="es-ES_tradnl"/>
        </w:rPr>
        <w:t> 2</w:t>
      </w:r>
      <w:r w:rsidRPr="002E4850">
        <w:rPr>
          <w:lang w:val="es-ES_tradnl"/>
        </w:rPr>
        <w:t xml:space="preserve">026/27 e indicó que apoya los esfuerzos para concluir un tratado sobre la protección de los organismos de radiodifusión, que debe adaptarse a las realidades </w:t>
      </w:r>
      <w:r w:rsidRPr="002E4850">
        <w:rPr>
          <w:lang w:val="es-ES_tradnl"/>
        </w:rPr>
        <w:lastRenderedPageBreak/>
        <w:t>tecnológicas.</w:t>
      </w:r>
      <w:r w:rsidR="004479F3" w:rsidRPr="002E4850">
        <w:rPr>
          <w:lang w:val="es-ES_tradnl"/>
        </w:rPr>
        <w:t xml:space="preserve"> </w:t>
      </w:r>
      <w:r w:rsidRPr="002E4850">
        <w:rPr>
          <w:lang w:val="es-ES_tradnl"/>
        </w:rPr>
        <w:t xml:space="preserve">También acogió con satisfacción los progresos realizados por diversos </w:t>
      </w:r>
      <w:r w:rsidR="00A43B5A" w:rsidRPr="002E4850">
        <w:rPr>
          <w:lang w:val="es-ES_tradnl"/>
        </w:rPr>
        <w:t>c</w:t>
      </w:r>
      <w:r w:rsidR="004479F3" w:rsidRPr="002E4850">
        <w:rPr>
          <w:lang w:val="es-ES_tradnl"/>
        </w:rPr>
        <w:t>omité</w:t>
      </w:r>
      <w:r w:rsidRPr="002E4850">
        <w:rPr>
          <w:lang w:val="es-ES_tradnl"/>
        </w:rPr>
        <w:t xml:space="preserve">s de la </w:t>
      </w:r>
      <w:r w:rsidR="00C0037F" w:rsidRPr="002E4850">
        <w:rPr>
          <w:lang w:val="es-ES_tradnl"/>
        </w:rPr>
        <w:t xml:space="preserve">OMPI </w:t>
      </w:r>
      <w:r w:rsidRPr="002E4850">
        <w:rPr>
          <w:lang w:val="es-ES_tradnl"/>
        </w:rPr>
        <w:t>y el diálogo inclusivo y constructivo sobre temas complejos, como los debates en curso sobre la IA desde la perspectiva de la PI.</w:t>
      </w:r>
      <w:r w:rsidR="004479F3" w:rsidRPr="002E4850">
        <w:rPr>
          <w:lang w:val="es-ES_tradnl"/>
        </w:rPr>
        <w:t xml:space="preserve"> </w:t>
      </w:r>
      <w:r w:rsidRPr="002E4850">
        <w:rPr>
          <w:lang w:val="es-ES_tradnl"/>
        </w:rPr>
        <w:t>Los Estados miembros se beneficiarán del intercambio frecuente de conocimientos e información sobre el uso de la IA en los procedimientos de examen de PI en las Oficinas nacionales de PI.</w:t>
      </w:r>
      <w:r w:rsidR="004479F3" w:rsidRPr="002E4850">
        <w:rPr>
          <w:lang w:val="es-ES_tradnl"/>
        </w:rPr>
        <w:t xml:space="preserve"> </w:t>
      </w:r>
      <w:r w:rsidR="00586317" w:rsidRPr="002E4850">
        <w:rPr>
          <w:lang w:val="es-ES_tradnl"/>
        </w:rPr>
        <w:t>E</w:t>
      </w:r>
      <w:r w:rsidRPr="002E4850">
        <w:rPr>
          <w:lang w:val="es-ES_tradnl"/>
        </w:rPr>
        <w:t>xpresó su apoyo la labor del ACE y dijo que acoge con beneplácito el creciente compromiso de los Estados miembros de todas las regiones con sus actividades.</w:t>
      </w:r>
      <w:r w:rsidR="004479F3" w:rsidRPr="002E4850">
        <w:rPr>
          <w:lang w:val="es-ES_tradnl"/>
        </w:rPr>
        <w:t xml:space="preserve"> </w:t>
      </w:r>
      <w:r w:rsidRPr="002E4850">
        <w:rPr>
          <w:lang w:val="es-ES_tradnl"/>
        </w:rPr>
        <w:t>Elogió a la Organización por su capacidad de respuesta a los retos mundiales, como el cambio climático, los avances tecnológicos y la creciente demanda de una participación equitativa en la economía del conocimiento.</w:t>
      </w:r>
      <w:r w:rsidR="004479F3" w:rsidRPr="002E4850">
        <w:rPr>
          <w:lang w:val="es-ES_tradnl"/>
        </w:rPr>
        <w:t xml:space="preserve"> </w:t>
      </w:r>
      <w:r w:rsidRPr="002E4850">
        <w:rPr>
          <w:lang w:val="es-ES_tradnl"/>
        </w:rPr>
        <w:t xml:space="preserve">Valoró positivamente la asistencia que ha recibido de la </w:t>
      </w:r>
      <w:r w:rsidR="00C0037F" w:rsidRPr="002E4850">
        <w:rPr>
          <w:lang w:val="es-ES_tradnl"/>
        </w:rPr>
        <w:t xml:space="preserve">OMPI </w:t>
      </w:r>
      <w:r w:rsidRPr="002E4850">
        <w:rPr>
          <w:lang w:val="es-ES_tradnl"/>
        </w:rPr>
        <w:t>y espera poder profundizar en la cooperación.</w:t>
      </w:r>
      <w:r w:rsidR="004479F3" w:rsidRPr="002E4850">
        <w:rPr>
          <w:lang w:val="es-ES_tradnl"/>
        </w:rPr>
        <w:t xml:space="preserve"> </w:t>
      </w:r>
      <w:r w:rsidR="00F44047" w:rsidRPr="002E4850">
        <w:rPr>
          <w:lang w:val="es-ES_tradnl"/>
        </w:rPr>
        <w:t xml:space="preserve">Concluyó </w:t>
      </w:r>
      <w:r w:rsidR="00D26BC0" w:rsidRPr="002E4850">
        <w:rPr>
          <w:lang w:val="es-ES_tradnl"/>
        </w:rPr>
        <w:t>comentando</w:t>
      </w:r>
      <w:r w:rsidR="00F44047" w:rsidRPr="002E4850">
        <w:rPr>
          <w:lang w:val="es-ES_tradnl"/>
        </w:rPr>
        <w:t xml:space="preserve"> que, e</w:t>
      </w:r>
      <w:r w:rsidRPr="002E4850">
        <w:rPr>
          <w:lang w:val="es-ES_tradnl"/>
        </w:rPr>
        <w:t>n</w:t>
      </w:r>
      <w:r w:rsidR="004479F3" w:rsidRPr="002E4850">
        <w:rPr>
          <w:lang w:val="es-ES_tradnl"/>
        </w:rPr>
        <w:t> 2</w:t>
      </w:r>
      <w:r w:rsidRPr="002E4850">
        <w:rPr>
          <w:lang w:val="es-ES_tradnl"/>
        </w:rPr>
        <w:t xml:space="preserve">024, la Organización ayudó a poner en marcha la iniciativa PCT para </w:t>
      </w:r>
      <w:r w:rsidR="00A43B5A" w:rsidRPr="002E4850">
        <w:rPr>
          <w:lang w:val="es-ES_tradnl"/>
        </w:rPr>
        <w:t xml:space="preserve">las cuatro </w:t>
      </w:r>
      <w:r w:rsidR="00015480" w:rsidRPr="002E4850">
        <w:rPr>
          <w:lang w:val="es-ES_tradnl"/>
        </w:rPr>
        <w:t xml:space="preserve">oficinas </w:t>
      </w:r>
      <w:r w:rsidR="00A43B5A" w:rsidRPr="002E4850">
        <w:rPr>
          <w:lang w:val="es-ES_tradnl"/>
        </w:rPr>
        <w:t xml:space="preserve">de </w:t>
      </w:r>
      <w:r w:rsidRPr="002E4850">
        <w:rPr>
          <w:lang w:val="es-ES_tradnl"/>
        </w:rPr>
        <w:t>Visegrad</w:t>
      </w:r>
      <w:r w:rsidR="00A43B5A" w:rsidRPr="002E4850">
        <w:rPr>
          <w:lang w:val="es-ES_tradnl"/>
        </w:rPr>
        <w:t>o</w:t>
      </w:r>
      <w:r w:rsidRPr="002E4850">
        <w:rPr>
          <w:lang w:val="es-ES_tradnl"/>
        </w:rPr>
        <w:t xml:space="preserve"> (República Checa, Hungría, Polonia y Eslovaquia) con universidades de la región, que ha resultado ser una experiencia enriquecedora y productiva.</w:t>
      </w:r>
    </w:p>
    <w:p w14:paraId="4D4C3A9E" w14:textId="328BF8BC" w:rsidR="00D35CBB" w:rsidRPr="002E4850" w:rsidRDefault="00873F6E" w:rsidP="00C00A13">
      <w:pPr>
        <w:pStyle w:val="ONUMFS"/>
        <w:spacing w:after="240"/>
        <w:rPr>
          <w:lang w:val="es-ES_tradnl"/>
        </w:rPr>
      </w:pPr>
      <w:r w:rsidRPr="002E4850">
        <w:rPr>
          <w:lang w:val="es-ES_tradnl"/>
        </w:rPr>
        <w:t>La delegación de Eslovenia dijo que se adhiere a las declaraciones efectuadas por las delegaciones de Dinamarca y Estonia en nombre de la UE y sus Estados miembros, y del CEBS, respectivamente.</w:t>
      </w:r>
      <w:r w:rsidR="004479F3" w:rsidRPr="002E4850">
        <w:rPr>
          <w:lang w:val="es-ES_tradnl"/>
        </w:rPr>
        <w:t xml:space="preserve"> </w:t>
      </w:r>
      <w:r w:rsidRPr="002E4850">
        <w:rPr>
          <w:lang w:val="es-ES_tradnl"/>
        </w:rPr>
        <w:t>Acogió con satisfacción la propuesta de programa de trabajo y presupuesto para 2026/27, en particular su atención a las pymes, los jóvenes, las mujeres y la sostenibilidad.</w:t>
      </w:r>
      <w:r w:rsidR="004479F3" w:rsidRPr="002E4850">
        <w:rPr>
          <w:lang w:val="es-ES_tradnl"/>
        </w:rPr>
        <w:t xml:space="preserve"> </w:t>
      </w:r>
      <w:r w:rsidRPr="002E4850">
        <w:rPr>
          <w:lang w:val="es-ES_tradnl"/>
        </w:rPr>
        <w:t>Los esfuerzos para reforzar el Sistema de Lisboa son encomiables.</w:t>
      </w:r>
      <w:r w:rsidR="004479F3" w:rsidRPr="002E4850">
        <w:rPr>
          <w:lang w:val="es-ES_tradnl"/>
        </w:rPr>
        <w:t xml:space="preserve"> </w:t>
      </w:r>
      <w:r w:rsidRPr="002E4850">
        <w:rPr>
          <w:lang w:val="es-ES_tradnl"/>
        </w:rPr>
        <w:t>La conclusión con éxito de dos conferencias diplomáticas en</w:t>
      </w:r>
      <w:r w:rsidR="004479F3" w:rsidRPr="002E4850">
        <w:rPr>
          <w:lang w:val="es-ES_tradnl"/>
        </w:rPr>
        <w:t> 2</w:t>
      </w:r>
      <w:r w:rsidRPr="002E4850">
        <w:rPr>
          <w:lang w:val="es-ES_tradnl"/>
        </w:rPr>
        <w:t>024 y, especialmente, la adopción del Tratado de Riad sobre el Derecho de los Diseños, constituyen un verdadero avance en la cooperación internacional en materia de diseños.</w:t>
      </w:r>
      <w:r w:rsidR="004479F3" w:rsidRPr="002E4850">
        <w:rPr>
          <w:lang w:val="es-ES_tradnl"/>
        </w:rPr>
        <w:t xml:space="preserve"> </w:t>
      </w:r>
      <w:r w:rsidR="00586317" w:rsidRPr="002E4850">
        <w:rPr>
          <w:lang w:val="es-ES_tradnl"/>
        </w:rPr>
        <w:t>Dijo que, e</w:t>
      </w:r>
      <w:r w:rsidRPr="002E4850">
        <w:rPr>
          <w:lang w:val="es-ES_tradnl"/>
        </w:rPr>
        <w:t xml:space="preserve">l año anterior, Eslovenia adoptó su primera estrategia nacional de PI, que desarrolló con el apoyo de la </w:t>
      </w:r>
      <w:r w:rsidR="00C0037F" w:rsidRPr="002E4850">
        <w:rPr>
          <w:lang w:val="es-ES_tradnl"/>
        </w:rPr>
        <w:t>OMPI</w:t>
      </w:r>
      <w:r w:rsidRPr="002E4850">
        <w:rPr>
          <w:lang w:val="es-ES_tradnl"/>
        </w:rPr>
        <w:t>; un año después, ha adoptado el plan de acción que la acompañaba.</w:t>
      </w:r>
      <w:r w:rsidR="004479F3" w:rsidRPr="002E4850">
        <w:rPr>
          <w:lang w:val="es-ES_tradnl"/>
        </w:rPr>
        <w:t xml:space="preserve"> </w:t>
      </w:r>
      <w:r w:rsidRPr="002E4850">
        <w:rPr>
          <w:lang w:val="es-ES_tradnl"/>
        </w:rPr>
        <w:t xml:space="preserve">Eslovenia también recibió asistencia de la </w:t>
      </w:r>
      <w:r w:rsidR="00C0037F" w:rsidRPr="002E4850">
        <w:rPr>
          <w:lang w:val="es-ES_tradnl"/>
        </w:rPr>
        <w:t xml:space="preserve">OMPI </w:t>
      </w:r>
      <w:r w:rsidRPr="002E4850">
        <w:rPr>
          <w:lang w:val="es-ES_tradnl"/>
        </w:rPr>
        <w:t>para acoger una conferencia internacional sobre la importancia de las indicaciones geográficas y las marcas colectivas para el turismo sostenible, la identidad local y el desarrollo regional.</w:t>
      </w:r>
      <w:r w:rsidR="004479F3" w:rsidRPr="002E4850">
        <w:rPr>
          <w:lang w:val="es-ES_tradnl"/>
        </w:rPr>
        <w:t xml:space="preserve"> </w:t>
      </w:r>
      <w:r w:rsidRPr="002E4850">
        <w:rPr>
          <w:lang w:val="es-ES_tradnl"/>
        </w:rPr>
        <w:t>Asistieron unas</w:t>
      </w:r>
      <w:r w:rsidR="004479F3" w:rsidRPr="002E4850">
        <w:rPr>
          <w:lang w:val="es-ES_tradnl"/>
        </w:rPr>
        <w:t> 2</w:t>
      </w:r>
      <w:r w:rsidRPr="002E4850">
        <w:rPr>
          <w:lang w:val="es-ES_tradnl"/>
        </w:rPr>
        <w:t>30 personas de</w:t>
      </w:r>
      <w:r w:rsidR="004479F3" w:rsidRPr="002E4850">
        <w:rPr>
          <w:lang w:val="es-ES_tradnl"/>
        </w:rPr>
        <w:t> 1</w:t>
      </w:r>
      <w:r w:rsidRPr="002E4850">
        <w:rPr>
          <w:lang w:val="es-ES_tradnl"/>
        </w:rPr>
        <w:t>5 países.</w:t>
      </w:r>
      <w:r w:rsidR="004479F3" w:rsidRPr="002E4850">
        <w:rPr>
          <w:lang w:val="es-ES_tradnl"/>
        </w:rPr>
        <w:t xml:space="preserve"> </w:t>
      </w:r>
      <w:r w:rsidRPr="002E4850">
        <w:rPr>
          <w:lang w:val="es-ES_tradnl"/>
        </w:rPr>
        <w:t xml:space="preserve">Ha publicado ediciones nacionales de la herramienta de diagnóstico de PI de la </w:t>
      </w:r>
      <w:r w:rsidR="00C0037F" w:rsidRPr="002E4850">
        <w:rPr>
          <w:lang w:val="es-ES_tradnl"/>
        </w:rPr>
        <w:t xml:space="preserve">OMPI </w:t>
      </w:r>
      <w:r w:rsidRPr="002E4850">
        <w:rPr>
          <w:lang w:val="es-ES_tradnl"/>
        </w:rPr>
        <w:t>y de la Guía de PI para empresas emergentes, y recientemente ha acogido un evento de tres días sobre valoración de la PI, que constituye una prioridad clave para el país.</w:t>
      </w:r>
      <w:r w:rsidR="004479F3" w:rsidRPr="002E4850">
        <w:rPr>
          <w:lang w:val="es-ES_tradnl"/>
        </w:rPr>
        <w:t xml:space="preserve"> </w:t>
      </w:r>
      <w:r w:rsidRPr="002E4850">
        <w:rPr>
          <w:lang w:val="es-ES_tradnl"/>
        </w:rPr>
        <w:t>Valoró positivamente la cooperación en este sentido y acogió con satisfacción la continuación del diálogo sobre financiación mediante la PI y el Plan de Acción para apoyar el progreso en la financiación de activos intangibles.</w:t>
      </w:r>
      <w:r w:rsidR="004479F3" w:rsidRPr="002E4850">
        <w:rPr>
          <w:lang w:val="es-ES_tradnl"/>
        </w:rPr>
        <w:t xml:space="preserve"> </w:t>
      </w:r>
      <w:r w:rsidR="00F44047" w:rsidRPr="002E4850">
        <w:rPr>
          <w:lang w:val="es-ES_tradnl"/>
        </w:rPr>
        <w:t>Para concluir, dijo que, d</w:t>
      </w:r>
      <w:r w:rsidRPr="002E4850">
        <w:rPr>
          <w:lang w:val="es-ES_tradnl"/>
        </w:rPr>
        <w:t xml:space="preserve">adas las inciertas perspectivas económicas y geopolíticas, la </w:t>
      </w:r>
      <w:r w:rsidR="00C0037F" w:rsidRPr="002E4850">
        <w:rPr>
          <w:lang w:val="es-ES_tradnl"/>
        </w:rPr>
        <w:t xml:space="preserve">OMPI </w:t>
      </w:r>
      <w:r w:rsidRPr="002E4850">
        <w:rPr>
          <w:lang w:val="es-ES_tradnl"/>
        </w:rPr>
        <w:t>debe seguir abordando los nuevos desafíos y aprovechando el poder de la PI para fomentar la creatividad, la innovación y el crecimiento inclusivo.</w:t>
      </w:r>
    </w:p>
    <w:p w14:paraId="091B4D0D" w14:textId="205F924D" w:rsidR="00D35CBB" w:rsidRPr="002E4850" w:rsidRDefault="00873F6E" w:rsidP="00C00A13">
      <w:pPr>
        <w:pStyle w:val="ONUMFS"/>
        <w:spacing w:after="240"/>
        <w:rPr>
          <w:lang w:val="es-ES_tradnl"/>
        </w:rPr>
      </w:pPr>
      <w:r w:rsidRPr="002E4850">
        <w:rPr>
          <w:lang w:val="es-ES_tradnl"/>
        </w:rPr>
        <w:t xml:space="preserve">La delegación de Sudáfrica declaró que la adopción del Tratado GRATK y del Tratado de Riad sobre el Derecho de los Diseños es una demostración de los valores fundamentales y la ética de la </w:t>
      </w:r>
      <w:r w:rsidR="00C0037F" w:rsidRPr="002E4850">
        <w:rPr>
          <w:lang w:val="es-ES_tradnl"/>
        </w:rPr>
        <w:t xml:space="preserve">OMPI </w:t>
      </w:r>
      <w:r w:rsidRPr="002E4850">
        <w:rPr>
          <w:lang w:val="es-ES_tradnl"/>
        </w:rPr>
        <w:t>y un testimonio de la eficacia del multilateralismo y de la toma de decisiones consensuada.</w:t>
      </w:r>
      <w:r w:rsidR="004479F3" w:rsidRPr="002E4850">
        <w:rPr>
          <w:lang w:val="es-ES_tradnl"/>
        </w:rPr>
        <w:t xml:space="preserve"> </w:t>
      </w:r>
      <w:r w:rsidRPr="002E4850">
        <w:rPr>
          <w:lang w:val="es-ES_tradnl"/>
        </w:rPr>
        <w:t xml:space="preserve">Ese espíritu debe seguir prevaleciendo en la labor de los </w:t>
      </w:r>
      <w:r w:rsidR="004479F3" w:rsidRPr="002E4850">
        <w:rPr>
          <w:lang w:val="es-ES_tradnl"/>
        </w:rPr>
        <w:t>Comité</w:t>
      </w:r>
      <w:r w:rsidRPr="002E4850">
        <w:rPr>
          <w:lang w:val="es-ES_tradnl"/>
        </w:rPr>
        <w:t xml:space="preserve">s de la </w:t>
      </w:r>
      <w:r w:rsidR="00C0037F" w:rsidRPr="002E4850">
        <w:rPr>
          <w:lang w:val="es-ES_tradnl"/>
        </w:rPr>
        <w:t>OMPI</w:t>
      </w:r>
      <w:r w:rsidR="00F33FA4" w:rsidRPr="002E4850">
        <w:rPr>
          <w:lang w:val="es-ES_tradnl"/>
        </w:rPr>
        <w:t>,</w:t>
      </w:r>
      <w:r w:rsidRPr="002E4850">
        <w:rPr>
          <w:lang w:val="es-ES_tradnl"/>
        </w:rPr>
        <w:t xml:space="preserve"> especialmente en lo que respecta a las negociaciones sobre un tratado relativo a los CC.</w:t>
      </w:r>
      <w:r w:rsidR="00C659A9" w:rsidRPr="002E4850">
        <w:rPr>
          <w:lang w:val="es-ES_tradnl"/>
        </w:rPr>
        <w:t> </w:t>
      </w:r>
      <w:r w:rsidRPr="002E4850">
        <w:rPr>
          <w:lang w:val="es-ES_tradnl"/>
        </w:rPr>
        <w:t>TT. y las ECT.</w:t>
      </w:r>
      <w:r w:rsidR="004479F3" w:rsidRPr="002E4850">
        <w:rPr>
          <w:lang w:val="es-ES_tradnl"/>
        </w:rPr>
        <w:t xml:space="preserve"> </w:t>
      </w:r>
      <w:r w:rsidRPr="002E4850">
        <w:rPr>
          <w:lang w:val="es-ES_tradnl"/>
        </w:rPr>
        <w:t>El Gobierno de Sudáfrica aplaudió la participación de los Pueblos Indígenas y las comunidades locales en el sistema de PI, concretamente en lo que respecta a la PI, los RR. GG. y los CC. TT. conexos.</w:t>
      </w:r>
      <w:r w:rsidR="004479F3" w:rsidRPr="002E4850">
        <w:rPr>
          <w:lang w:val="es-ES_tradnl"/>
        </w:rPr>
        <w:t xml:space="preserve"> </w:t>
      </w:r>
      <w:r w:rsidRPr="002E4850">
        <w:rPr>
          <w:lang w:val="es-ES_tradnl"/>
        </w:rPr>
        <w:t>La innovación, la creatividad y los avances tecnológicos están remodelando las sociedades a una velocidad sin precedentes.</w:t>
      </w:r>
      <w:r w:rsidR="004479F3" w:rsidRPr="002E4850">
        <w:rPr>
          <w:lang w:val="es-ES_tradnl"/>
        </w:rPr>
        <w:t xml:space="preserve"> </w:t>
      </w:r>
      <w:r w:rsidRPr="002E4850">
        <w:rPr>
          <w:lang w:val="es-ES_tradnl"/>
        </w:rPr>
        <w:t>El sistema mundial de PI no sólo debe recompensar la invención y la creatividad, sino también promover el desarrollo humano, la equidad y la resiliencia.</w:t>
      </w:r>
      <w:r w:rsidR="004479F3" w:rsidRPr="002E4850">
        <w:rPr>
          <w:lang w:val="es-ES_tradnl"/>
        </w:rPr>
        <w:t xml:space="preserve"> </w:t>
      </w:r>
      <w:r w:rsidR="00C659A9" w:rsidRPr="002E4850">
        <w:rPr>
          <w:lang w:val="es-ES_tradnl"/>
        </w:rPr>
        <w:t>Dijo que c</w:t>
      </w:r>
      <w:r w:rsidRPr="002E4850">
        <w:rPr>
          <w:lang w:val="es-ES_tradnl"/>
        </w:rPr>
        <w:t>ree en un sistema de PI equilibrado y orientado hacia el desarrollo, en el que se reconozca la necesidad tanto de protección como de acceso.</w:t>
      </w:r>
      <w:r w:rsidR="004479F3" w:rsidRPr="002E4850">
        <w:rPr>
          <w:lang w:val="es-ES_tradnl"/>
        </w:rPr>
        <w:t xml:space="preserve"> </w:t>
      </w:r>
      <w:r w:rsidRPr="002E4850">
        <w:rPr>
          <w:lang w:val="es-ES_tradnl"/>
        </w:rPr>
        <w:t>Es necesario reforzar la AD y garantizar que la PI contribuya a la consecución de los ODS.</w:t>
      </w:r>
      <w:r w:rsidR="004479F3" w:rsidRPr="002E4850">
        <w:rPr>
          <w:lang w:val="es-ES_tradnl"/>
        </w:rPr>
        <w:t xml:space="preserve"> </w:t>
      </w:r>
      <w:r w:rsidRPr="002E4850">
        <w:rPr>
          <w:lang w:val="es-ES_tradnl"/>
        </w:rPr>
        <w:t>La PI debe ser un facilitador, no un obstáculo para la salud pública, la educación, la seguridad alimentaria, el desarrollo industrial y la resiliencia climática.</w:t>
      </w:r>
      <w:r w:rsidR="004479F3" w:rsidRPr="002E4850">
        <w:rPr>
          <w:lang w:val="es-ES_tradnl"/>
        </w:rPr>
        <w:t xml:space="preserve"> </w:t>
      </w:r>
      <w:r w:rsidRPr="002E4850">
        <w:rPr>
          <w:lang w:val="es-ES_tradnl"/>
        </w:rPr>
        <w:t xml:space="preserve">Elogió a la </w:t>
      </w:r>
      <w:r w:rsidR="00C0037F" w:rsidRPr="002E4850">
        <w:rPr>
          <w:lang w:val="es-ES_tradnl"/>
        </w:rPr>
        <w:t xml:space="preserve">OMPI </w:t>
      </w:r>
      <w:r w:rsidRPr="002E4850">
        <w:rPr>
          <w:lang w:val="es-ES_tradnl"/>
        </w:rPr>
        <w:t>por proporcionar apoyo al fortalecimiento de capacidades y asistencia técnica adaptada a las necesidades nacionales y regionales.</w:t>
      </w:r>
      <w:r w:rsidR="004479F3" w:rsidRPr="002E4850">
        <w:rPr>
          <w:lang w:val="es-ES_tradnl"/>
        </w:rPr>
        <w:t xml:space="preserve"> </w:t>
      </w:r>
      <w:r w:rsidRPr="002E4850">
        <w:rPr>
          <w:lang w:val="es-ES_tradnl"/>
        </w:rPr>
        <w:t xml:space="preserve">Se está trabajando en la puesta en marcha del Protocolo de Propiedad </w:t>
      </w:r>
      <w:r w:rsidRPr="002E4850">
        <w:rPr>
          <w:lang w:val="es-ES_tradnl"/>
        </w:rPr>
        <w:lastRenderedPageBreak/>
        <w:t>Intelectual del AfCFTA y la cooperación regional en materia de PI será fundamental a este respecto.</w:t>
      </w:r>
      <w:r w:rsidR="004479F3" w:rsidRPr="002E4850">
        <w:rPr>
          <w:lang w:val="es-ES_tradnl"/>
        </w:rPr>
        <w:t xml:space="preserve"> </w:t>
      </w:r>
      <w:r w:rsidR="00F44047" w:rsidRPr="002E4850">
        <w:rPr>
          <w:lang w:val="es-ES_tradnl"/>
        </w:rPr>
        <w:t>Finalizó declarando que l</w:t>
      </w:r>
      <w:r w:rsidRPr="002E4850">
        <w:rPr>
          <w:lang w:val="es-ES_tradnl"/>
        </w:rPr>
        <w:t xml:space="preserve">a </w:t>
      </w:r>
      <w:r w:rsidR="00C0037F" w:rsidRPr="002E4850">
        <w:rPr>
          <w:lang w:val="es-ES_tradnl"/>
        </w:rPr>
        <w:t xml:space="preserve">OMPI </w:t>
      </w:r>
      <w:r w:rsidRPr="002E4850">
        <w:rPr>
          <w:lang w:val="es-ES_tradnl"/>
        </w:rPr>
        <w:t>y sus socios deben apoyar la visión africana de integración regional, crecimiento impulsado por la innovación y prosperidad compartida.</w:t>
      </w:r>
    </w:p>
    <w:p w14:paraId="6F66EB7A" w14:textId="4AA79AB7" w:rsidR="00D35CBB" w:rsidRPr="002E4850" w:rsidRDefault="00873F6E" w:rsidP="00C00A13">
      <w:pPr>
        <w:pStyle w:val="ONUMFS"/>
        <w:spacing w:after="240"/>
        <w:rPr>
          <w:lang w:val="es-ES_tradnl"/>
        </w:rPr>
      </w:pPr>
      <w:r w:rsidRPr="002E4850">
        <w:rPr>
          <w:lang w:val="es-ES_tradnl"/>
        </w:rPr>
        <w:t xml:space="preserve">La delegación de España, sumándose a las declaraciones efectuadas por las delegaciones del Japón y Dinamarca en nombre del </w:t>
      </w:r>
      <w:r w:rsidR="004479F3" w:rsidRPr="002E4850">
        <w:rPr>
          <w:lang w:val="es-ES_tradnl"/>
        </w:rPr>
        <w:t>Grupo B</w:t>
      </w:r>
      <w:r w:rsidRPr="002E4850">
        <w:rPr>
          <w:lang w:val="es-ES_tradnl"/>
        </w:rPr>
        <w:t xml:space="preserve"> y de la UE y sus Estados miembros, respectivamente, manifestó su firme compromiso con el multilateralismo.</w:t>
      </w:r>
      <w:r w:rsidR="004479F3" w:rsidRPr="002E4850">
        <w:rPr>
          <w:lang w:val="es-ES_tradnl"/>
        </w:rPr>
        <w:t xml:space="preserve"> </w:t>
      </w:r>
      <w:r w:rsidRPr="002E4850">
        <w:rPr>
          <w:lang w:val="es-ES_tradnl"/>
        </w:rPr>
        <w:t>La cooperación internacional es esencial para que la PI siga siendo un motor clave de la innovación, la creatividad y el desarrollo sostenible.</w:t>
      </w:r>
      <w:r w:rsidR="004479F3" w:rsidRPr="002E4850">
        <w:rPr>
          <w:lang w:val="es-ES_tradnl"/>
        </w:rPr>
        <w:t xml:space="preserve"> </w:t>
      </w:r>
      <w:r w:rsidRPr="002E4850">
        <w:rPr>
          <w:lang w:val="es-ES_tradnl"/>
        </w:rPr>
        <w:t xml:space="preserve">La adopción del Tratado de Riad sobre el Derecho de los Diseños </w:t>
      </w:r>
      <w:r w:rsidR="00CD4024" w:rsidRPr="002E4850">
        <w:rPr>
          <w:lang w:val="es-ES_tradnl"/>
        </w:rPr>
        <w:t>pone de manifiesto</w:t>
      </w:r>
      <w:r w:rsidRPr="002E4850">
        <w:rPr>
          <w:lang w:val="es-ES_tradnl"/>
        </w:rPr>
        <w:t xml:space="preserve"> que, mediante la buena voluntad y el compromiso, e</w:t>
      </w:r>
      <w:r w:rsidR="00CD4024" w:rsidRPr="002E4850">
        <w:rPr>
          <w:lang w:val="es-ES_tradnl"/>
        </w:rPr>
        <w:t>s</w:t>
      </w:r>
      <w:r w:rsidRPr="002E4850">
        <w:rPr>
          <w:lang w:val="es-ES_tradnl"/>
        </w:rPr>
        <w:t xml:space="preserve"> posible alcanzar acuerdos que mejor</w:t>
      </w:r>
      <w:r w:rsidR="00CD4024" w:rsidRPr="002E4850">
        <w:rPr>
          <w:lang w:val="es-ES_tradnl"/>
        </w:rPr>
        <w:t>e</w:t>
      </w:r>
      <w:r w:rsidRPr="002E4850">
        <w:rPr>
          <w:lang w:val="es-ES_tradnl"/>
        </w:rPr>
        <w:t>n la armonización, la eficiencia y la seguridad jurídica para todos.</w:t>
      </w:r>
      <w:r w:rsidR="004479F3" w:rsidRPr="002E4850">
        <w:rPr>
          <w:lang w:val="es-ES_tradnl"/>
        </w:rPr>
        <w:t xml:space="preserve"> </w:t>
      </w:r>
      <w:r w:rsidRPr="002E4850">
        <w:rPr>
          <w:lang w:val="es-ES_tradnl"/>
        </w:rPr>
        <w:t>Se espera que ese éxito sirva de ejemplo para otros ámbitos, como el derecho de autor.</w:t>
      </w:r>
      <w:r w:rsidR="004479F3" w:rsidRPr="002E4850">
        <w:rPr>
          <w:lang w:val="es-ES_tradnl"/>
        </w:rPr>
        <w:t xml:space="preserve"> </w:t>
      </w:r>
      <w:r w:rsidRPr="002E4850">
        <w:rPr>
          <w:lang w:val="es-ES_tradnl"/>
        </w:rPr>
        <w:t xml:space="preserve">Los sistemas internacionales de PI administrados por la </w:t>
      </w:r>
      <w:r w:rsidR="00C0037F" w:rsidRPr="002E4850">
        <w:rPr>
          <w:lang w:val="es-ES_tradnl"/>
        </w:rPr>
        <w:t xml:space="preserve">OMPI </w:t>
      </w:r>
      <w:r w:rsidRPr="002E4850">
        <w:rPr>
          <w:lang w:val="es-ES_tradnl"/>
        </w:rPr>
        <w:t>son la piedra angular de un ecosistema mundial que permite a innovadores, empresas y creadores proteger y beneficiarse de sus activos intangibles más allá de las fronteras.</w:t>
      </w:r>
      <w:r w:rsidR="004479F3" w:rsidRPr="002E4850">
        <w:rPr>
          <w:lang w:val="es-ES_tradnl"/>
        </w:rPr>
        <w:t xml:space="preserve"> </w:t>
      </w:r>
      <w:r w:rsidRPr="002E4850">
        <w:rPr>
          <w:lang w:val="es-ES_tradnl"/>
        </w:rPr>
        <w:t>El descenso previsto en el número de solicitudes para el bienio</w:t>
      </w:r>
      <w:r w:rsidR="004479F3" w:rsidRPr="002E4850">
        <w:rPr>
          <w:lang w:val="es-ES_tradnl"/>
        </w:rPr>
        <w:t> 2</w:t>
      </w:r>
      <w:r w:rsidRPr="002E4850">
        <w:rPr>
          <w:lang w:val="es-ES_tradnl"/>
        </w:rPr>
        <w:t>026/27 es preocupante y subraya la necesidad de seguir adaptando los sistemas de PI a unas circunstancias que cambian rápidamente y de hacerlos más inclusivos y accesibles, especialmente para las pymes, las mujeres, los jóvenes y los grupos que se enfrentan a barreras para el acceso.</w:t>
      </w:r>
      <w:r w:rsidR="004479F3" w:rsidRPr="002E4850">
        <w:rPr>
          <w:lang w:val="es-ES_tradnl"/>
        </w:rPr>
        <w:t xml:space="preserve"> </w:t>
      </w:r>
      <w:r w:rsidR="00DA456D" w:rsidRPr="002E4850">
        <w:rPr>
          <w:lang w:val="es-ES_tradnl"/>
        </w:rPr>
        <w:t>Opinó que la OMPI</w:t>
      </w:r>
      <w:r w:rsidR="00C0037F" w:rsidRPr="002E4850">
        <w:rPr>
          <w:lang w:val="es-ES_tradnl"/>
        </w:rPr>
        <w:t xml:space="preserve"> </w:t>
      </w:r>
      <w:r w:rsidRPr="002E4850">
        <w:rPr>
          <w:lang w:val="es-ES_tradnl"/>
        </w:rPr>
        <w:t>debe trabajar con espíritu de diálogo y sobre la base del consenso, especialmente a la hora de adoptar el programa de trabajo y presupuesto para 2026/27.</w:t>
      </w:r>
      <w:r w:rsidR="004479F3" w:rsidRPr="002E4850">
        <w:rPr>
          <w:lang w:val="es-ES_tradnl"/>
        </w:rPr>
        <w:t xml:space="preserve"> </w:t>
      </w:r>
      <w:r w:rsidR="00F44047" w:rsidRPr="002E4850">
        <w:rPr>
          <w:lang w:val="es-ES_tradnl"/>
        </w:rPr>
        <w:t>Por último, a</w:t>
      </w:r>
      <w:r w:rsidRPr="002E4850">
        <w:rPr>
          <w:lang w:val="es-ES_tradnl"/>
        </w:rPr>
        <w:t xml:space="preserve">gradeció a la </w:t>
      </w:r>
      <w:r w:rsidR="00C0037F" w:rsidRPr="002E4850">
        <w:rPr>
          <w:lang w:val="es-ES_tradnl"/>
        </w:rPr>
        <w:t xml:space="preserve">OMPI </w:t>
      </w:r>
      <w:r w:rsidRPr="002E4850">
        <w:rPr>
          <w:lang w:val="es-ES_tradnl"/>
        </w:rPr>
        <w:t xml:space="preserve">su continua colaboración, especialmente en lo que respecta al </w:t>
      </w:r>
      <w:r w:rsidR="00CD4024" w:rsidRPr="002E4850">
        <w:rPr>
          <w:lang w:val="es-ES_tradnl"/>
        </w:rPr>
        <w:t>F</w:t>
      </w:r>
      <w:r w:rsidRPr="002E4850">
        <w:rPr>
          <w:lang w:val="es-ES_tradnl"/>
        </w:rPr>
        <w:t xml:space="preserve">ondo fiduciario </w:t>
      </w:r>
      <w:r w:rsidR="00CD4024" w:rsidRPr="002E4850">
        <w:rPr>
          <w:lang w:val="es-ES_tradnl"/>
        </w:rPr>
        <w:t xml:space="preserve">de </w:t>
      </w:r>
      <w:r w:rsidRPr="002E4850">
        <w:rPr>
          <w:lang w:val="es-ES_tradnl"/>
        </w:rPr>
        <w:t>Españ</w:t>
      </w:r>
      <w:r w:rsidR="00CD4024" w:rsidRPr="002E4850">
        <w:rPr>
          <w:lang w:val="es-ES_tradnl"/>
        </w:rPr>
        <w:t>a</w:t>
      </w:r>
      <w:r w:rsidRPr="002E4850">
        <w:rPr>
          <w:lang w:val="es-ES_tradnl"/>
        </w:rPr>
        <w:t>, que ha servido para reforzar el compromiso del país con la Organización y sus objetivos.</w:t>
      </w:r>
    </w:p>
    <w:p w14:paraId="7CA2329E" w14:textId="0FFCC375" w:rsidR="00D35CBB" w:rsidRPr="002E4850" w:rsidRDefault="00873F6E" w:rsidP="00C00A13">
      <w:pPr>
        <w:pStyle w:val="ONUMFS"/>
        <w:spacing w:after="240"/>
        <w:rPr>
          <w:lang w:val="es-ES_tradnl"/>
        </w:rPr>
      </w:pPr>
      <w:r w:rsidRPr="002E4850">
        <w:rPr>
          <w:lang w:val="es-ES_tradnl"/>
        </w:rPr>
        <w:t>La delegación de Sri Lanka, sumándose a la declaración realizada por la delegación del Pakistán en nombre del Grupo de Asia y el Pacífico, dijo que el Tratado de Riad sobre el Derecho de los Diseños constituye un hito en la racionalización del registro mundial de diseños.</w:t>
      </w:r>
      <w:r w:rsidR="004479F3" w:rsidRPr="002E4850">
        <w:rPr>
          <w:lang w:val="es-ES_tradnl"/>
        </w:rPr>
        <w:t xml:space="preserve"> </w:t>
      </w:r>
      <w:r w:rsidRPr="002E4850">
        <w:rPr>
          <w:lang w:val="es-ES_tradnl"/>
        </w:rPr>
        <w:t>En</w:t>
      </w:r>
      <w:r w:rsidR="004479F3" w:rsidRPr="002E4850">
        <w:rPr>
          <w:lang w:val="es-ES_tradnl"/>
        </w:rPr>
        <w:t> 2</w:t>
      </w:r>
      <w:r w:rsidRPr="002E4850">
        <w:rPr>
          <w:lang w:val="es-ES_tradnl"/>
        </w:rPr>
        <w:t xml:space="preserve">025, Sri Lanka firmó un Memorando de Entendimiento con la </w:t>
      </w:r>
      <w:r w:rsidR="00C0037F" w:rsidRPr="002E4850">
        <w:rPr>
          <w:lang w:val="es-ES_tradnl"/>
        </w:rPr>
        <w:t xml:space="preserve">OMPI </w:t>
      </w:r>
      <w:r w:rsidRPr="002E4850">
        <w:rPr>
          <w:lang w:val="es-ES_tradnl"/>
        </w:rPr>
        <w:t>para mejorar los servicios de PI mediante la digitalización, la actualización de los sistemas y el fortalecimiento de capacidades.</w:t>
      </w:r>
      <w:r w:rsidR="004479F3" w:rsidRPr="002E4850">
        <w:rPr>
          <w:lang w:val="es-ES_tradnl"/>
        </w:rPr>
        <w:t xml:space="preserve"> </w:t>
      </w:r>
      <w:r w:rsidRPr="002E4850">
        <w:rPr>
          <w:lang w:val="es-ES_tradnl"/>
        </w:rPr>
        <w:t>La digitalización de los documentos de PI mejorará servicios como la presentación electrónica y las búsquedas en línea.</w:t>
      </w:r>
      <w:r w:rsidR="004479F3" w:rsidRPr="002E4850">
        <w:rPr>
          <w:lang w:val="es-ES_tradnl"/>
        </w:rPr>
        <w:t xml:space="preserve"> </w:t>
      </w:r>
      <w:r w:rsidRPr="002E4850">
        <w:rPr>
          <w:lang w:val="es-ES_tradnl"/>
        </w:rPr>
        <w:t>Se está avanzando hacia la ratificación del Protocolo de Madrid.</w:t>
      </w:r>
      <w:r w:rsidR="004479F3" w:rsidRPr="002E4850">
        <w:rPr>
          <w:lang w:val="es-ES_tradnl"/>
        </w:rPr>
        <w:t xml:space="preserve"> </w:t>
      </w:r>
      <w:r w:rsidRPr="002E4850">
        <w:rPr>
          <w:lang w:val="es-ES_tradnl"/>
        </w:rPr>
        <w:t>En materia de derecho de autor, se está introduciendo un sistema voluntario de registro y depósito, y se están reforzando las OGC para que presten un mejor servicio a los titulares de derechos.</w:t>
      </w:r>
      <w:r w:rsidR="004479F3" w:rsidRPr="002E4850">
        <w:rPr>
          <w:lang w:val="es-ES_tradnl"/>
        </w:rPr>
        <w:t xml:space="preserve"> </w:t>
      </w:r>
      <w:r w:rsidRPr="002E4850">
        <w:rPr>
          <w:lang w:val="es-ES_tradnl"/>
        </w:rPr>
        <w:t>Se ha promulgado legislación sobre el registro de indicaciones geográficas, que ofrece una mayor protección a los productos de Sri Lanka.</w:t>
      </w:r>
      <w:r w:rsidR="004479F3" w:rsidRPr="002E4850">
        <w:rPr>
          <w:lang w:val="es-ES_tradnl"/>
        </w:rPr>
        <w:t xml:space="preserve"> </w:t>
      </w:r>
      <w:r w:rsidR="00151EDB" w:rsidRPr="002E4850">
        <w:rPr>
          <w:lang w:val="es-ES_tradnl"/>
        </w:rPr>
        <w:t xml:space="preserve">Su país </w:t>
      </w:r>
      <w:r w:rsidRPr="002E4850">
        <w:rPr>
          <w:lang w:val="es-ES_tradnl"/>
        </w:rPr>
        <w:t xml:space="preserve">seguirá fomentando la innovación, ampliando su red de CATI y colaborando con la </w:t>
      </w:r>
      <w:r w:rsidR="00C0037F" w:rsidRPr="002E4850">
        <w:rPr>
          <w:lang w:val="es-ES_tradnl"/>
        </w:rPr>
        <w:t xml:space="preserve">OMPI </w:t>
      </w:r>
      <w:r w:rsidRPr="002E4850">
        <w:rPr>
          <w:lang w:val="es-ES_tradnl"/>
        </w:rPr>
        <w:t>para mejorar su clasificación en el Índice Mundial de Innovación.</w:t>
      </w:r>
      <w:r w:rsidR="004479F3" w:rsidRPr="002E4850">
        <w:rPr>
          <w:lang w:val="es-ES_tradnl"/>
        </w:rPr>
        <w:t xml:space="preserve"> </w:t>
      </w:r>
      <w:r w:rsidR="00F44047" w:rsidRPr="002E4850">
        <w:rPr>
          <w:lang w:val="es-ES_tradnl"/>
        </w:rPr>
        <w:t>Finalizó diciendo que</w:t>
      </w:r>
      <w:r w:rsidR="00D64C21" w:rsidRPr="002E4850">
        <w:rPr>
          <w:lang w:val="es-ES_tradnl"/>
        </w:rPr>
        <w:t xml:space="preserve"> su país</w:t>
      </w:r>
      <w:r w:rsidRPr="002E4850">
        <w:rPr>
          <w:lang w:val="es-ES_tradnl"/>
        </w:rPr>
        <w:t xml:space="preserve"> está elaborando una política nacional y un marco jurídico para los conocimientos tradicionales.</w:t>
      </w:r>
    </w:p>
    <w:p w14:paraId="094FE94B" w14:textId="74E1784F" w:rsidR="000B3190" w:rsidRPr="002E4850" w:rsidRDefault="00873F6E" w:rsidP="00C00A13">
      <w:pPr>
        <w:pStyle w:val="ONUMFS"/>
        <w:spacing w:after="240"/>
        <w:rPr>
          <w:lang w:val="es-ES_tradnl"/>
        </w:rPr>
      </w:pPr>
      <w:r w:rsidRPr="002E4850">
        <w:rPr>
          <w:lang w:val="es-ES_tradnl"/>
        </w:rPr>
        <w:t>La delegación del Sudán hizo suyas las declaraciones efectuadas por las delegaciones de Argelia y Namibia en nombre del Grupo Árabe y del Grupo Africano, respectivamente.</w:t>
      </w:r>
      <w:r w:rsidR="004479F3" w:rsidRPr="002E4850">
        <w:rPr>
          <w:lang w:val="es-ES_tradnl"/>
        </w:rPr>
        <w:t xml:space="preserve"> </w:t>
      </w:r>
      <w:r w:rsidRPr="002E4850">
        <w:rPr>
          <w:lang w:val="es-ES_tradnl"/>
        </w:rPr>
        <w:t>Afirmó que la PI desempeñaba un papel clave en el desarrollo de la economía y la protección de los bienes locales, creando competitividad para las exportaciones de productos agrícolas y animales y para la artesanía sudanesa.</w:t>
      </w:r>
      <w:r w:rsidR="004479F3" w:rsidRPr="002E4850">
        <w:rPr>
          <w:lang w:val="es-ES_tradnl"/>
        </w:rPr>
        <w:t xml:space="preserve"> </w:t>
      </w:r>
      <w:r w:rsidR="00B80446" w:rsidRPr="002E4850">
        <w:rPr>
          <w:lang w:val="es-ES_tradnl"/>
        </w:rPr>
        <w:t xml:space="preserve">Su país </w:t>
      </w:r>
      <w:r w:rsidRPr="002E4850">
        <w:rPr>
          <w:lang w:val="es-ES_tradnl"/>
        </w:rPr>
        <w:t>ha empezado a elaborar una estrategia nacional de PI.</w:t>
      </w:r>
      <w:r w:rsidR="004479F3" w:rsidRPr="002E4850">
        <w:rPr>
          <w:lang w:val="es-ES_tradnl"/>
        </w:rPr>
        <w:t xml:space="preserve"> </w:t>
      </w:r>
      <w:r w:rsidRPr="002E4850">
        <w:rPr>
          <w:lang w:val="es-ES_tradnl"/>
        </w:rPr>
        <w:t>También se está beneficiando de un proyecto sobre indicaciones geográficas para productos locales de alta calidad, y de otros sobre la creación de un centro nacional de formación en PI y de varios CATI.</w:t>
      </w:r>
      <w:r w:rsidR="004479F3" w:rsidRPr="002E4850">
        <w:rPr>
          <w:lang w:val="es-ES_tradnl"/>
        </w:rPr>
        <w:t xml:space="preserve"> </w:t>
      </w:r>
      <w:r w:rsidRPr="002E4850">
        <w:rPr>
          <w:lang w:val="es-ES_tradnl"/>
        </w:rPr>
        <w:t>Todos estos esfuerzos se han visto frenados por la guerra que libra una milicia terrorista ilegal, respaldada por un patrocinador regional, contra el Estado sudanés y su población.</w:t>
      </w:r>
      <w:r w:rsidR="004479F3" w:rsidRPr="002E4850">
        <w:rPr>
          <w:lang w:val="es-ES_tradnl"/>
        </w:rPr>
        <w:t xml:space="preserve"> </w:t>
      </w:r>
      <w:r w:rsidRPr="002E4850">
        <w:rPr>
          <w:lang w:val="es-ES_tradnl"/>
        </w:rPr>
        <w:t>Los combates también han destruido recursos valiosos.</w:t>
      </w:r>
      <w:r w:rsidR="004479F3" w:rsidRPr="002E4850">
        <w:rPr>
          <w:lang w:val="es-ES_tradnl"/>
        </w:rPr>
        <w:t xml:space="preserve"> </w:t>
      </w:r>
      <w:r w:rsidRPr="002E4850">
        <w:rPr>
          <w:lang w:val="es-ES_tradnl"/>
        </w:rPr>
        <w:t>Las milicias han cometido actos terroristas y subversivos generalizados, como el desplazamiento forzado de Pueblos Indígenas y comunidades agrícolas, y el vandalismo y la destrucción de centros de investigación.</w:t>
      </w:r>
      <w:r w:rsidR="004479F3" w:rsidRPr="002E4850">
        <w:rPr>
          <w:lang w:val="es-ES_tradnl"/>
        </w:rPr>
        <w:t xml:space="preserve"> </w:t>
      </w:r>
      <w:r w:rsidRPr="002E4850">
        <w:rPr>
          <w:lang w:val="es-ES_tradnl"/>
        </w:rPr>
        <w:t>Los miembros de las clases educadas y profesionales del país se han visto obligados a huir, lo que ha supuesto un duro golpe para el sector de creatividad e innovación.</w:t>
      </w:r>
      <w:r w:rsidR="004479F3" w:rsidRPr="002E4850">
        <w:rPr>
          <w:lang w:val="es-ES_tradnl"/>
        </w:rPr>
        <w:t xml:space="preserve"> </w:t>
      </w:r>
      <w:r w:rsidRPr="002E4850">
        <w:rPr>
          <w:lang w:val="es-ES_tradnl"/>
        </w:rPr>
        <w:t xml:space="preserve">Acogió con satisfacción los esfuerzos de la </w:t>
      </w:r>
      <w:r w:rsidR="00C0037F" w:rsidRPr="002E4850">
        <w:rPr>
          <w:lang w:val="es-ES_tradnl"/>
        </w:rPr>
        <w:t xml:space="preserve">OMPI </w:t>
      </w:r>
      <w:r w:rsidRPr="002E4850">
        <w:rPr>
          <w:lang w:val="es-ES_tradnl"/>
        </w:rPr>
        <w:t xml:space="preserve">por contribuir a la consecución de los ODS y </w:t>
      </w:r>
      <w:r w:rsidRPr="002E4850">
        <w:rPr>
          <w:lang w:val="es-ES_tradnl"/>
        </w:rPr>
        <w:lastRenderedPageBreak/>
        <w:t>el Fondo de Aceleración del Desarrollo propuesto.</w:t>
      </w:r>
      <w:r w:rsidR="004479F3" w:rsidRPr="002E4850">
        <w:rPr>
          <w:lang w:val="es-ES_tradnl"/>
        </w:rPr>
        <w:t xml:space="preserve"> </w:t>
      </w:r>
      <w:r w:rsidRPr="002E4850">
        <w:rPr>
          <w:lang w:val="es-ES_tradnl"/>
        </w:rPr>
        <w:t>Espera que el apoyo a la reconstrucción del sector de la innovación y la creatividad del país, duramente golpeado por la guerra, figure entre las prioridades de la Organización en el futuro.</w:t>
      </w:r>
      <w:r w:rsidR="004479F3" w:rsidRPr="002E4850">
        <w:rPr>
          <w:lang w:val="es-ES_tradnl"/>
        </w:rPr>
        <w:t xml:space="preserve"> </w:t>
      </w:r>
      <w:r w:rsidR="00DA456D" w:rsidRPr="002E4850">
        <w:rPr>
          <w:lang w:val="es-ES_tradnl"/>
        </w:rPr>
        <w:t>Opinó que la OMPI</w:t>
      </w:r>
      <w:r w:rsidR="00C0037F" w:rsidRPr="002E4850">
        <w:rPr>
          <w:lang w:val="es-ES_tradnl"/>
        </w:rPr>
        <w:t xml:space="preserve"> </w:t>
      </w:r>
      <w:r w:rsidRPr="002E4850">
        <w:rPr>
          <w:lang w:val="es-ES_tradnl"/>
        </w:rPr>
        <w:t>debería redoblar sus esfuerzos para establecer asociaciones con otros organismos de las Naciones Unidas con el fin de coordinar los recursos y mejorar la cooperación entre los actores humanitarios y de desarrollo, especialmente en vista de la crisis de financiación a la que se enfrentan las organizaciones humanitarias.</w:t>
      </w:r>
      <w:r w:rsidR="004479F3" w:rsidRPr="002E4850">
        <w:rPr>
          <w:lang w:val="es-ES_tradnl"/>
        </w:rPr>
        <w:t xml:space="preserve"> </w:t>
      </w:r>
      <w:r w:rsidRPr="002E4850">
        <w:rPr>
          <w:lang w:val="es-ES_tradnl"/>
        </w:rPr>
        <w:t>La asistencia técnica debe adaptarse a las especificidades de cada país, sin imponer modelos únicos para todos.</w:t>
      </w:r>
      <w:r w:rsidR="004479F3" w:rsidRPr="002E4850">
        <w:rPr>
          <w:lang w:val="es-ES_tradnl"/>
        </w:rPr>
        <w:t xml:space="preserve"> </w:t>
      </w:r>
      <w:r w:rsidR="00F44047" w:rsidRPr="002E4850">
        <w:rPr>
          <w:lang w:val="es-ES_tradnl"/>
        </w:rPr>
        <w:t>Por último e</w:t>
      </w:r>
      <w:r w:rsidRPr="002E4850">
        <w:rPr>
          <w:lang w:val="es-ES_tradnl"/>
        </w:rPr>
        <w:t xml:space="preserve">xpresó su deseo de ver resultados tangibles del proyecto de apoyo a los países afectados por crisis e insta a la Organización a prestar especial atención a la situación en </w:t>
      </w:r>
      <w:r w:rsidR="00AB4A29" w:rsidRPr="002E4850">
        <w:rPr>
          <w:lang w:val="es-ES_tradnl"/>
        </w:rPr>
        <w:t>su país</w:t>
      </w:r>
      <w:r w:rsidRPr="002E4850">
        <w:rPr>
          <w:lang w:val="es-ES_tradnl"/>
        </w:rPr>
        <w:t>.</w:t>
      </w:r>
    </w:p>
    <w:p w14:paraId="555387D5" w14:textId="6CE8B594" w:rsidR="005C005B" w:rsidRPr="002E4850" w:rsidRDefault="00873F6E" w:rsidP="00C00A13">
      <w:pPr>
        <w:pStyle w:val="ONUMFS"/>
        <w:spacing w:after="240"/>
        <w:rPr>
          <w:lang w:val="es-ES_tradnl"/>
        </w:rPr>
      </w:pPr>
      <w:r w:rsidRPr="002E4850">
        <w:rPr>
          <w:bCs/>
          <w:lang w:val="es-ES_tradnl"/>
        </w:rPr>
        <w:t xml:space="preserve">La delegación de Suecia hizo suyas las declaraciones realizadas por las delegaciones del Japón y Dinamarca en nombre del </w:t>
      </w:r>
      <w:r w:rsidR="004479F3" w:rsidRPr="002E4850">
        <w:rPr>
          <w:bCs/>
          <w:lang w:val="es-ES_tradnl"/>
        </w:rPr>
        <w:t>Grupo B</w:t>
      </w:r>
      <w:r w:rsidRPr="002E4850">
        <w:rPr>
          <w:bCs/>
          <w:lang w:val="es-ES_tradnl"/>
        </w:rPr>
        <w:t xml:space="preserve"> y de la UE y sus Estados miembros, respectivamente.</w:t>
      </w:r>
      <w:r w:rsidR="004479F3" w:rsidRPr="002E4850">
        <w:rPr>
          <w:bCs/>
          <w:lang w:val="es-ES_tradnl"/>
        </w:rPr>
        <w:t xml:space="preserve"> </w:t>
      </w:r>
      <w:r w:rsidRPr="002E4850">
        <w:rPr>
          <w:bCs/>
          <w:lang w:val="es-ES_tradnl"/>
        </w:rPr>
        <w:t>Un sistema de PI que funcione bien es esencial en una economía basada en el conocimiento.</w:t>
      </w:r>
      <w:r w:rsidR="004479F3" w:rsidRPr="002E4850">
        <w:rPr>
          <w:bCs/>
          <w:lang w:val="es-ES_tradnl"/>
        </w:rPr>
        <w:t xml:space="preserve"> </w:t>
      </w:r>
      <w:r w:rsidRPr="002E4850">
        <w:rPr>
          <w:bCs/>
          <w:lang w:val="es-ES_tradnl"/>
        </w:rPr>
        <w:t>El pleno potencial sólo puede alcanzarse cuando las mentes creativas e innovadoras, independientemente de su género, origen social y étnico, capacidad física, creencias religiosas u orientación sexual, se reúnen, colaboran e innovan juntas.</w:t>
      </w:r>
      <w:r w:rsidR="004479F3" w:rsidRPr="002E4850">
        <w:rPr>
          <w:bCs/>
          <w:lang w:val="es-ES_tradnl"/>
        </w:rPr>
        <w:t xml:space="preserve"> </w:t>
      </w:r>
      <w:r w:rsidR="00DA456D" w:rsidRPr="002E4850">
        <w:rPr>
          <w:bCs/>
          <w:lang w:val="es-ES_tradnl"/>
        </w:rPr>
        <w:t>Opinó que la OMPI</w:t>
      </w:r>
      <w:r w:rsidR="00C0037F" w:rsidRPr="002E4850">
        <w:rPr>
          <w:bCs/>
          <w:lang w:val="es-ES_tradnl"/>
        </w:rPr>
        <w:t xml:space="preserve"> </w:t>
      </w:r>
      <w:r w:rsidRPr="002E4850">
        <w:rPr>
          <w:bCs/>
          <w:lang w:val="es-ES_tradnl"/>
        </w:rPr>
        <w:t>y los Estados miembros deben proseguir sus esfuerzos centrados en las mujeres inventoras e innovadoras.</w:t>
      </w:r>
      <w:r w:rsidR="004479F3" w:rsidRPr="002E4850">
        <w:rPr>
          <w:bCs/>
          <w:lang w:val="es-ES_tradnl"/>
        </w:rPr>
        <w:t xml:space="preserve"> </w:t>
      </w:r>
      <w:r w:rsidR="00E455D9" w:rsidRPr="002E4850">
        <w:rPr>
          <w:bCs/>
          <w:lang w:val="es-ES_tradnl"/>
        </w:rPr>
        <w:t>Finalizó</w:t>
      </w:r>
      <w:r w:rsidR="00F44047" w:rsidRPr="002E4850">
        <w:rPr>
          <w:bCs/>
          <w:lang w:val="es-ES_tradnl"/>
        </w:rPr>
        <w:t xml:space="preserve"> diciendo que l</w:t>
      </w:r>
      <w:r w:rsidRPr="002E4850">
        <w:rPr>
          <w:bCs/>
          <w:lang w:val="es-ES_tradnl"/>
        </w:rPr>
        <w:t xml:space="preserve">a </w:t>
      </w:r>
      <w:r w:rsidR="00C0037F" w:rsidRPr="002E4850">
        <w:rPr>
          <w:bCs/>
          <w:lang w:val="es-ES_tradnl"/>
        </w:rPr>
        <w:t xml:space="preserve">OMPI </w:t>
      </w:r>
      <w:r w:rsidRPr="002E4850">
        <w:rPr>
          <w:bCs/>
          <w:lang w:val="es-ES_tradnl"/>
        </w:rPr>
        <w:t xml:space="preserve">debería volver a celebrar las Asambleas en otoño. </w:t>
      </w:r>
    </w:p>
    <w:p w14:paraId="64CC5960" w14:textId="251BABB9" w:rsidR="009C6B40" w:rsidRPr="002E4850" w:rsidRDefault="00873F6E" w:rsidP="00C00A13">
      <w:pPr>
        <w:pStyle w:val="ONUMFS"/>
        <w:spacing w:after="240"/>
        <w:rPr>
          <w:lang w:val="es-ES_tradnl"/>
        </w:rPr>
      </w:pPr>
      <w:r w:rsidRPr="002E4850">
        <w:rPr>
          <w:lang w:val="es-ES_tradnl"/>
        </w:rPr>
        <w:t>La delegación de Suiza dijo que el desarrollo adecuado de los Sistemas del PCT, Madrid, La Haya y Lisboa es una prioridad; deben asignarse suficientes recursos financieros y humanos a los cuatro sistemas para que puedan satisfacer la demanda de los usuarios y prestar servicios de calidad.</w:t>
      </w:r>
      <w:r w:rsidR="004479F3" w:rsidRPr="002E4850">
        <w:rPr>
          <w:lang w:val="es-ES_tradnl"/>
        </w:rPr>
        <w:t xml:space="preserve"> </w:t>
      </w:r>
      <w:r w:rsidRPr="002E4850">
        <w:rPr>
          <w:lang w:val="es-ES_tradnl"/>
        </w:rPr>
        <w:t>La delegación confía en que los Estados miembros alcancen un consenso sobre la propuesta de programa de trabajo y presupuesto para 2026/27.</w:t>
      </w:r>
      <w:r w:rsidR="004479F3" w:rsidRPr="002E4850">
        <w:rPr>
          <w:lang w:val="es-ES_tradnl"/>
        </w:rPr>
        <w:t xml:space="preserve"> </w:t>
      </w:r>
      <w:r w:rsidRPr="002E4850">
        <w:rPr>
          <w:lang w:val="es-ES_tradnl"/>
        </w:rPr>
        <w:t>Otro ámbito prioritario fue el impacto de la IA en la PI.</w:t>
      </w:r>
      <w:r w:rsidR="004479F3" w:rsidRPr="002E4850">
        <w:rPr>
          <w:lang w:val="es-ES_tradnl"/>
        </w:rPr>
        <w:t xml:space="preserve"> </w:t>
      </w:r>
      <w:r w:rsidR="00DA456D" w:rsidRPr="002E4850">
        <w:rPr>
          <w:lang w:val="es-ES_tradnl"/>
        </w:rPr>
        <w:t>Opinó que la OMPI</w:t>
      </w:r>
      <w:r w:rsidR="00C0037F" w:rsidRPr="002E4850">
        <w:rPr>
          <w:lang w:val="es-ES_tradnl"/>
        </w:rPr>
        <w:t xml:space="preserve"> </w:t>
      </w:r>
      <w:r w:rsidRPr="002E4850">
        <w:rPr>
          <w:lang w:val="es-ES_tradnl"/>
        </w:rPr>
        <w:t>debería intensificar sus ya bienvenidos esfuerzos en este sentido.</w:t>
      </w:r>
      <w:r w:rsidR="004479F3" w:rsidRPr="002E4850">
        <w:rPr>
          <w:lang w:val="es-ES_tradnl"/>
        </w:rPr>
        <w:t xml:space="preserve"> </w:t>
      </w:r>
      <w:r w:rsidR="00F82374" w:rsidRPr="002E4850">
        <w:rPr>
          <w:lang w:val="es-ES_tradnl"/>
        </w:rPr>
        <w:t xml:space="preserve"> La delegación se congratuló de poder celebrar el décimo aniversario de la adopción del Acta de Ginebra del Arreglo de Lisboa en las presentes Asambleas y señaló que </w:t>
      </w:r>
      <w:r w:rsidRPr="002E4850">
        <w:rPr>
          <w:lang w:val="es-ES_tradnl"/>
        </w:rPr>
        <w:t>Suiza tiene previsto firmar el Tratado de Riad sobre el Derecho de los Diseños en julio de</w:t>
      </w:r>
      <w:r w:rsidR="004479F3" w:rsidRPr="002E4850">
        <w:rPr>
          <w:lang w:val="es-ES_tradnl"/>
        </w:rPr>
        <w:t> 2</w:t>
      </w:r>
      <w:r w:rsidRPr="002E4850">
        <w:rPr>
          <w:lang w:val="es-ES_tradnl"/>
        </w:rPr>
        <w:t>025.</w:t>
      </w:r>
    </w:p>
    <w:p w14:paraId="62E04490" w14:textId="194E34CE" w:rsidR="00B170AB" w:rsidRPr="002E4850" w:rsidRDefault="00873F6E" w:rsidP="00C00A13">
      <w:pPr>
        <w:pStyle w:val="ONUMFS"/>
        <w:spacing w:after="240"/>
        <w:rPr>
          <w:lang w:val="es-ES_tradnl"/>
        </w:rPr>
      </w:pPr>
      <w:r w:rsidRPr="002E4850">
        <w:rPr>
          <w:lang w:val="es-ES_tradnl"/>
        </w:rPr>
        <w:t>La delegación de la República Árabe Siria declaró que representa una nueva Siria, libre de sanciones y medidas coercitivas.</w:t>
      </w:r>
      <w:r w:rsidR="004479F3" w:rsidRPr="002E4850">
        <w:rPr>
          <w:lang w:val="es-ES_tradnl"/>
        </w:rPr>
        <w:t xml:space="preserve"> </w:t>
      </w:r>
      <w:r w:rsidRPr="002E4850">
        <w:rPr>
          <w:lang w:val="es-ES_tradnl"/>
        </w:rPr>
        <w:t xml:space="preserve">El firme apoyo de la </w:t>
      </w:r>
      <w:r w:rsidR="00C0037F" w:rsidRPr="002E4850">
        <w:rPr>
          <w:lang w:val="es-ES_tradnl"/>
        </w:rPr>
        <w:t xml:space="preserve">OMPI </w:t>
      </w:r>
      <w:r w:rsidRPr="002E4850">
        <w:rPr>
          <w:lang w:val="es-ES_tradnl"/>
        </w:rPr>
        <w:t>es clave en los esfuerzos de reconstrucción del país.</w:t>
      </w:r>
      <w:r w:rsidR="004479F3" w:rsidRPr="002E4850">
        <w:rPr>
          <w:lang w:val="es-ES_tradnl"/>
        </w:rPr>
        <w:t xml:space="preserve"> </w:t>
      </w:r>
      <w:r w:rsidRPr="002E4850">
        <w:rPr>
          <w:lang w:val="es-ES_tradnl"/>
        </w:rPr>
        <w:t>La delegación dijo que se adhiere a las declaraciones realizadas por las delegaciones de Argelia y el Pakistán en nombre del Grupo Árabe y del Grupo de Asia y el Pacífico, respectivamente, y acogió con satisfacción la adopción del Tratado GRATK y del Tratado de Riad sobre el Derecho de los Diseños.</w:t>
      </w:r>
      <w:r w:rsidR="004479F3" w:rsidRPr="002E4850">
        <w:rPr>
          <w:lang w:val="es-ES_tradnl"/>
        </w:rPr>
        <w:t xml:space="preserve"> </w:t>
      </w:r>
      <w:r w:rsidR="00C0037F" w:rsidRPr="002E4850">
        <w:rPr>
          <w:lang w:val="es-ES_tradnl"/>
        </w:rPr>
        <w:t>Dijo que su país</w:t>
      </w:r>
      <w:r w:rsidRPr="002E4850">
        <w:rPr>
          <w:lang w:val="es-ES_tradnl"/>
        </w:rPr>
        <w:t xml:space="preserve"> está atravesando una transformación histórica, trabajando para reconstruir su sistema jurídico, económico e institucional, en el que una economía libre y la protección de los derechos de PI sostendrán el crecimiento económico y fomentarán la innovación, la inversión y el desarrollo sostenible.</w:t>
      </w:r>
      <w:r w:rsidR="004479F3" w:rsidRPr="002E4850">
        <w:rPr>
          <w:lang w:val="es-ES_tradnl"/>
        </w:rPr>
        <w:t xml:space="preserve"> </w:t>
      </w:r>
      <w:r w:rsidRPr="002E4850">
        <w:rPr>
          <w:lang w:val="es-ES_tradnl"/>
        </w:rPr>
        <w:t>En el marco de una hoja de ruta sobre PI diseñada para transformar el país en una economía digital, el Gobierno tiene previsto aprobar una nueva ley de marcas y patentes que simplifique los procedimientos de registro y aliente a las pymes a: registrar patentes locales e internacionales; realizar campañas de sensibilización para empresarios e inversores; elaborar planes de estudios para universidades e institutos técnicos sobre protección de la PI; crear infraestructuras para sistemas de registro electrónico; proteger el patrimonio y la identidad nacionales; establecer tribunales especializados en PI; y formar a los jueces en la tramitación de casos de PI digital.</w:t>
      </w:r>
      <w:r w:rsidR="004479F3" w:rsidRPr="002E4850">
        <w:rPr>
          <w:lang w:val="es-ES_tradnl"/>
        </w:rPr>
        <w:t xml:space="preserve"> </w:t>
      </w:r>
      <w:r w:rsidRPr="002E4850">
        <w:rPr>
          <w:lang w:val="es-ES_tradnl"/>
        </w:rPr>
        <w:t>También apoyará a las mujeres dedicadas a la artesanía tradicional, a las empresarias y a las propietarias de pymes.</w:t>
      </w:r>
      <w:r w:rsidR="004479F3" w:rsidRPr="002E4850">
        <w:rPr>
          <w:lang w:val="es-ES_tradnl"/>
        </w:rPr>
        <w:t xml:space="preserve"> </w:t>
      </w:r>
      <w:r w:rsidRPr="002E4850">
        <w:rPr>
          <w:lang w:val="es-ES_tradnl"/>
        </w:rPr>
        <w:t>Se ofrecerá un fortalecimiento de capacidades en las instituciones del país en ámbitos como la inteligencia artificial, la protección de la PI en la economía digital, la observancia de los derechos y la lucha contra la falsificación.</w:t>
      </w:r>
      <w:r w:rsidR="004479F3" w:rsidRPr="002E4850">
        <w:rPr>
          <w:lang w:val="es-ES_tradnl"/>
        </w:rPr>
        <w:t xml:space="preserve"> </w:t>
      </w:r>
      <w:r w:rsidRPr="002E4850">
        <w:rPr>
          <w:lang w:val="es-ES_tradnl"/>
        </w:rPr>
        <w:t>El Gobierno también está preparando una estrategia nacional para proteger la PI comercial e industrial.</w:t>
      </w:r>
      <w:r w:rsidR="004479F3" w:rsidRPr="002E4850">
        <w:rPr>
          <w:lang w:val="es-ES_tradnl"/>
        </w:rPr>
        <w:t xml:space="preserve"> </w:t>
      </w:r>
      <w:r w:rsidRPr="002E4850">
        <w:rPr>
          <w:lang w:val="es-ES_tradnl"/>
        </w:rPr>
        <w:t>Los primeros signos de éxito incluyen un aumento del</w:t>
      </w:r>
      <w:r w:rsidR="004479F3" w:rsidRPr="002E4850">
        <w:rPr>
          <w:lang w:val="es-ES_tradnl"/>
        </w:rPr>
        <w:t> 5</w:t>
      </w:r>
      <w:r w:rsidRPr="002E4850">
        <w:rPr>
          <w:lang w:val="es-ES_tradnl"/>
        </w:rPr>
        <w:t xml:space="preserve">0 % en el número de solicitudes de registro </w:t>
      </w:r>
      <w:r w:rsidRPr="002E4850">
        <w:rPr>
          <w:lang w:val="es-ES_tradnl"/>
        </w:rPr>
        <w:lastRenderedPageBreak/>
        <w:t>de marcas en los últimos dos meses en comparación con el mismo período en</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Proteger la PI no es sólo una obligación internacional, sino también una inversión en la economía del país y en la prosperidad de su población, un medio de integrarse en la economía mundial y una herramienta para lograr la justicia económica.</w:t>
      </w:r>
      <w:r w:rsidR="004479F3" w:rsidRPr="002E4850">
        <w:rPr>
          <w:lang w:val="es-ES_tradnl"/>
        </w:rPr>
        <w:t xml:space="preserve"> </w:t>
      </w:r>
      <w:r w:rsidR="00F44047" w:rsidRPr="002E4850">
        <w:rPr>
          <w:lang w:val="es-ES_tradnl"/>
        </w:rPr>
        <w:t>Concluyó diciendo que, c</w:t>
      </w:r>
      <w:r w:rsidRPr="002E4850">
        <w:rPr>
          <w:lang w:val="es-ES_tradnl"/>
        </w:rPr>
        <w:t xml:space="preserve">on la ayuda de la </w:t>
      </w:r>
      <w:r w:rsidR="00C0037F" w:rsidRPr="002E4850">
        <w:rPr>
          <w:lang w:val="es-ES_tradnl"/>
        </w:rPr>
        <w:t>OMPI</w:t>
      </w:r>
      <w:r w:rsidR="00F33FA4" w:rsidRPr="002E4850">
        <w:rPr>
          <w:lang w:val="es-ES_tradnl"/>
        </w:rPr>
        <w:t>,</w:t>
      </w:r>
      <w:r w:rsidRPr="002E4850">
        <w:rPr>
          <w:lang w:val="es-ES_tradnl"/>
        </w:rPr>
        <w:t xml:space="preserve"> la nueva Siria creará un modelo para inspirar a otros países que estén saliendo de una crisis.</w:t>
      </w:r>
    </w:p>
    <w:p w14:paraId="5C0643E6" w14:textId="73489D1B" w:rsidR="009539BE" w:rsidRPr="002E4850" w:rsidRDefault="00873F6E" w:rsidP="00C00A13">
      <w:pPr>
        <w:pStyle w:val="ONUMFS"/>
        <w:spacing w:after="240"/>
        <w:rPr>
          <w:lang w:val="es-ES_tradnl"/>
        </w:rPr>
      </w:pPr>
      <w:r w:rsidRPr="002E4850">
        <w:rPr>
          <w:lang w:val="es-ES_tradnl"/>
        </w:rPr>
        <w:t>La delegación de Tayikistán, haciendo uso de la palabra en nombre propio, acogió con satisfacción la adopción del Tratado de Riad sobre el Derecho de los Diseños y señaló que</w:t>
      </w:r>
      <w:r w:rsidR="00D64C21" w:rsidRPr="002E4850">
        <w:rPr>
          <w:lang w:val="es-ES_tradnl"/>
        </w:rPr>
        <w:t xml:space="preserve"> su país</w:t>
      </w:r>
      <w:r w:rsidRPr="002E4850">
        <w:rPr>
          <w:lang w:val="es-ES_tradnl"/>
        </w:rPr>
        <w:t xml:space="preserve"> está mejorando su legislación nacional en materia de PI con la ayuda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La oficina nacional de patentes ha elaborado una ley de protección jurídica de las indicaciones geográficas y el país está preparado para adherirse al Arreglo de Lisboa.</w:t>
      </w:r>
      <w:r w:rsidR="004479F3" w:rsidRPr="002E4850">
        <w:rPr>
          <w:lang w:val="es-ES_tradnl"/>
        </w:rPr>
        <w:t xml:space="preserve"> </w:t>
      </w:r>
      <w:r w:rsidRPr="002E4850">
        <w:rPr>
          <w:lang w:val="es-ES_tradnl"/>
        </w:rPr>
        <w:t>La digitalización es una prioridad para la oficina de patentes a fin de reducir los tiempos de registro y mejorar la calidad del servicio.</w:t>
      </w:r>
      <w:r w:rsidR="004479F3" w:rsidRPr="002E4850">
        <w:rPr>
          <w:lang w:val="es-ES_tradnl"/>
        </w:rPr>
        <w:t xml:space="preserve"> </w:t>
      </w:r>
      <w:r w:rsidR="003A6DC1" w:rsidRPr="002E4850">
        <w:rPr>
          <w:lang w:val="es-ES_tradnl"/>
        </w:rPr>
        <w:t>S</w:t>
      </w:r>
      <w:r w:rsidRPr="002E4850">
        <w:rPr>
          <w:lang w:val="es-ES_tradnl"/>
        </w:rPr>
        <w:t xml:space="preserve">e están creando </w:t>
      </w:r>
      <w:r w:rsidR="003A6DC1" w:rsidRPr="002E4850">
        <w:rPr>
          <w:lang w:val="es-ES_tradnl"/>
        </w:rPr>
        <w:t xml:space="preserve">CATI </w:t>
      </w:r>
      <w:r w:rsidRPr="002E4850">
        <w:rPr>
          <w:lang w:val="es-ES_tradnl"/>
        </w:rPr>
        <w:t>en virtud del MoU que</w:t>
      </w:r>
      <w:r w:rsidR="00D64C21" w:rsidRPr="002E4850">
        <w:rPr>
          <w:lang w:val="es-ES_tradnl"/>
        </w:rPr>
        <w:t xml:space="preserve"> su país</w:t>
      </w:r>
      <w:r w:rsidRPr="002E4850">
        <w:rPr>
          <w:lang w:val="es-ES_tradnl"/>
        </w:rPr>
        <w:t xml:space="preserve"> ha firmado con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 xml:space="preserve">La educación en PI ha sido una prioridad en los últimos años; la Academia de la </w:t>
      </w:r>
      <w:r w:rsidR="00C0037F" w:rsidRPr="002E4850">
        <w:rPr>
          <w:lang w:val="es-ES_tradnl"/>
        </w:rPr>
        <w:t xml:space="preserve">OMPI </w:t>
      </w:r>
      <w:r w:rsidRPr="002E4850">
        <w:rPr>
          <w:lang w:val="es-ES_tradnl"/>
        </w:rPr>
        <w:t>ha prestado un apoyo vital, incluida la traducción al tayiko de material de enseñanza a distancia.</w:t>
      </w:r>
      <w:r w:rsidR="004479F3" w:rsidRPr="002E4850">
        <w:rPr>
          <w:lang w:val="es-ES_tradnl"/>
        </w:rPr>
        <w:t xml:space="preserve"> </w:t>
      </w:r>
      <w:r w:rsidR="00F44047" w:rsidRPr="002E4850">
        <w:rPr>
          <w:lang w:val="es-ES_tradnl"/>
        </w:rPr>
        <w:t xml:space="preserve">Finalmente, dijo que </w:t>
      </w:r>
      <w:r w:rsidRPr="002E4850">
        <w:rPr>
          <w:lang w:val="es-ES_tradnl"/>
        </w:rPr>
        <w:t xml:space="preserve">Tayikistán espera ampliar su cooperación con la </w:t>
      </w:r>
      <w:r w:rsidR="00C0037F" w:rsidRPr="002E4850">
        <w:rPr>
          <w:lang w:val="es-ES_tradnl"/>
        </w:rPr>
        <w:t xml:space="preserve">OMPI </w:t>
      </w:r>
      <w:r w:rsidRPr="002E4850">
        <w:rPr>
          <w:lang w:val="es-ES_tradnl"/>
        </w:rPr>
        <w:t>en la aplicación del PCT y el IPAS.</w:t>
      </w:r>
    </w:p>
    <w:p w14:paraId="72A44EEC" w14:textId="3BF062FC" w:rsidR="00D35CBB" w:rsidRPr="002E4850" w:rsidRDefault="00873F6E" w:rsidP="00C00A13">
      <w:pPr>
        <w:pStyle w:val="ONUMFS"/>
        <w:spacing w:after="240"/>
        <w:rPr>
          <w:lang w:val="es-ES_tradnl"/>
        </w:rPr>
      </w:pPr>
      <w:r w:rsidRPr="002E4850">
        <w:rPr>
          <w:lang w:val="es-ES_tradnl"/>
        </w:rPr>
        <w:t>La delegación de Tailandia afirmó que el Gobierno de su país ha adoptado una política nacional de poder blando, en consonancia con su convencimiento del potencial transformador de las industrias creativas.</w:t>
      </w:r>
      <w:r w:rsidR="004479F3" w:rsidRPr="002E4850">
        <w:rPr>
          <w:lang w:val="es-ES_tradnl"/>
        </w:rPr>
        <w:t xml:space="preserve"> </w:t>
      </w:r>
      <w:r w:rsidRPr="002E4850">
        <w:rPr>
          <w:lang w:val="es-ES_tradnl"/>
        </w:rPr>
        <w:t>Para impulsar el éxito en ese ámbito, Tailandia cuenta con una estrategia integral para fortalecer su ecosistema de PI, que incluye la modernización de las leyes nacionales de PI en consonancia con las mejores prácticas internacionales, el desarrollo de infraestructura digital para la administración y observancia de la PI, y la puesta en marcha de programas de fortalecimiento de capacidades.</w:t>
      </w:r>
      <w:r w:rsidR="004479F3" w:rsidRPr="002E4850">
        <w:rPr>
          <w:lang w:val="es-ES_tradnl"/>
        </w:rPr>
        <w:t xml:space="preserve"> </w:t>
      </w:r>
      <w:r w:rsidRPr="002E4850">
        <w:rPr>
          <w:lang w:val="es-ES_tradnl"/>
        </w:rPr>
        <w:t xml:space="preserve">La delegación valoró el papel de la </w:t>
      </w:r>
      <w:r w:rsidR="00C0037F" w:rsidRPr="002E4850">
        <w:rPr>
          <w:lang w:val="es-ES_tradnl"/>
        </w:rPr>
        <w:t xml:space="preserve">OMPI </w:t>
      </w:r>
      <w:r w:rsidRPr="002E4850">
        <w:rPr>
          <w:lang w:val="es-ES_tradnl"/>
        </w:rPr>
        <w:t>en el fomento de la cooperación mundial en PI, la promoción de la innovación, la potenciación de las mipymes y la mejora del sistema de PI en todo el mundo.</w:t>
      </w:r>
      <w:r w:rsidR="004479F3" w:rsidRPr="002E4850">
        <w:rPr>
          <w:lang w:val="es-ES_tradnl"/>
        </w:rPr>
        <w:t xml:space="preserve"> </w:t>
      </w:r>
      <w:r w:rsidR="00F44047" w:rsidRPr="002E4850">
        <w:rPr>
          <w:lang w:val="es-ES_tradnl"/>
        </w:rPr>
        <w:t>Por último, declaró que a</w:t>
      </w:r>
      <w:r w:rsidRPr="002E4850">
        <w:rPr>
          <w:lang w:val="es-ES_tradnl"/>
        </w:rPr>
        <w:t>poya firmemente los esfuerzos de la Organización por alinear su trabajo con su AD y alentó a los Estados miembros a finalizar las negociaciones iniciales sobre un instrumento de CC. TT. y ECT.</w:t>
      </w:r>
    </w:p>
    <w:p w14:paraId="6ED684C2" w14:textId="57A03587" w:rsidR="009539BE" w:rsidRPr="002E4850" w:rsidRDefault="00873F6E" w:rsidP="00C00A13">
      <w:pPr>
        <w:pStyle w:val="ONUMFS"/>
        <w:spacing w:after="240"/>
        <w:rPr>
          <w:lang w:val="es-ES_tradnl"/>
        </w:rPr>
      </w:pPr>
      <w:r w:rsidRPr="002E4850">
        <w:rPr>
          <w:lang w:val="es-ES_tradnl"/>
        </w:rPr>
        <w:t xml:space="preserve">La delegación de Timor-Leste dijo que el país está estableciendo su primera oficina nacional de PI, que se está construyendo con un planteamiento de </w:t>
      </w:r>
      <w:r w:rsidR="004479F3" w:rsidRPr="002E4850">
        <w:rPr>
          <w:lang w:val="es-ES_tradnl"/>
        </w:rPr>
        <w:t>“</w:t>
      </w:r>
      <w:r w:rsidRPr="002E4850">
        <w:rPr>
          <w:lang w:val="es-ES_tradnl"/>
        </w:rPr>
        <w:t>digital por diseño</w:t>
      </w:r>
      <w:r w:rsidR="004479F3" w:rsidRPr="002E4850">
        <w:rPr>
          <w:lang w:val="es-ES_tradnl"/>
        </w:rPr>
        <w:t>”</w:t>
      </w:r>
      <w:r w:rsidRPr="002E4850">
        <w:rPr>
          <w:lang w:val="es-ES_tradnl"/>
        </w:rPr>
        <w:t>.</w:t>
      </w:r>
      <w:r w:rsidR="004479F3" w:rsidRPr="002E4850">
        <w:rPr>
          <w:lang w:val="es-ES_tradnl"/>
        </w:rPr>
        <w:t xml:space="preserve"> </w:t>
      </w:r>
      <w:r w:rsidRPr="002E4850">
        <w:rPr>
          <w:lang w:val="es-ES_tradnl"/>
        </w:rPr>
        <w:t>La oficina de PI reflejará las mejores prácticas mundiales, aprovechará las herramientas digitales modernas y proporcionará servicios accesibles, eficaces y transparentes para permitir a los jóvenes empresarios, artesanos tradicionales, investigadores y pequeñas empresas aprovechar la PI para el crecimiento y la inclusión.</w:t>
      </w:r>
      <w:r w:rsidR="004479F3" w:rsidRPr="002E4850">
        <w:rPr>
          <w:lang w:val="es-ES_tradnl"/>
        </w:rPr>
        <w:t xml:space="preserve"> </w:t>
      </w:r>
      <w:r w:rsidRPr="002E4850">
        <w:rPr>
          <w:lang w:val="es-ES_tradnl"/>
        </w:rPr>
        <w:t xml:space="preserve">Timor-Leste está trabajando con la </w:t>
      </w:r>
      <w:r w:rsidR="00C0037F" w:rsidRPr="002E4850">
        <w:rPr>
          <w:lang w:val="es-ES_tradnl"/>
        </w:rPr>
        <w:t xml:space="preserve">OMPI </w:t>
      </w:r>
      <w:r w:rsidRPr="002E4850">
        <w:rPr>
          <w:lang w:val="es-ES_tradnl"/>
        </w:rPr>
        <w:t>y con socios internacionales para asegurarse de que cuente con unas bases legislativas, institucionales y técnicas sólidas en el ámbito de la PI.</w:t>
      </w:r>
      <w:r w:rsidR="004479F3" w:rsidRPr="002E4850">
        <w:rPr>
          <w:lang w:val="es-ES_tradnl"/>
        </w:rPr>
        <w:t xml:space="preserve"> </w:t>
      </w:r>
      <w:r w:rsidRPr="002E4850">
        <w:rPr>
          <w:lang w:val="es-ES_tradnl"/>
        </w:rPr>
        <w:t>Se necesita asistencia técnica para digitalizar y automatizar los servicios de PI, desarrollar los recursos humanos, formar a los examinadores y adherirse a los tratados internacionales de PI.</w:t>
      </w:r>
      <w:r w:rsidR="004479F3" w:rsidRPr="002E4850">
        <w:rPr>
          <w:lang w:val="es-ES_tradnl"/>
        </w:rPr>
        <w:t xml:space="preserve"> </w:t>
      </w:r>
      <w:r w:rsidRPr="002E4850">
        <w:rPr>
          <w:lang w:val="es-ES_tradnl"/>
        </w:rPr>
        <w:t>Se valora el uso de la AD para adaptar el sistema de PI a las necesidades de los Estados miembros.</w:t>
      </w:r>
      <w:r w:rsidR="004479F3" w:rsidRPr="002E4850">
        <w:rPr>
          <w:lang w:val="es-ES_tradnl"/>
        </w:rPr>
        <w:t xml:space="preserve"> </w:t>
      </w:r>
      <w:r w:rsidR="00F44047" w:rsidRPr="002E4850">
        <w:rPr>
          <w:lang w:val="es-ES_tradnl"/>
        </w:rPr>
        <w:t>Concluyó acogiendo</w:t>
      </w:r>
      <w:r w:rsidRPr="002E4850">
        <w:rPr>
          <w:lang w:val="es-ES_tradnl"/>
        </w:rPr>
        <w:t xml:space="preserve"> con satisfacción </w:t>
      </w:r>
      <w:r w:rsidR="00F44047" w:rsidRPr="002E4850">
        <w:rPr>
          <w:lang w:val="es-ES_tradnl"/>
        </w:rPr>
        <w:t xml:space="preserve">las perspectivas de </w:t>
      </w:r>
      <w:r w:rsidRPr="002E4850">
        <w:rPr>
          <w:lang w:val="es-ES_tradnl"/>
        </w:rPr>
        <w:t xml:space="preserve">una mayor cooperación con la </w:t>
      </w:r>
      <w:r w:rsidR="00C0037F" w:rsidRPr="002E4850">
        <w:rPr>
          <w:lang w:val="es-ES_tradnl"/>
        </w:rPr>
        <w:t>OMPI</w:t>
      </w:r>
      <w:r w:rsidR="00F33FA4" w:rsidRPr="002E4850">
        <w:rPr>
          <w:lang w:val="es-ES_tradnl"/>
        </w:rPr>
        <w:t>,</w:t>
      </w:r>
      <w:r w:rsidRPr="002E4850">
        <w:rPr>
          <w:lang w:val="es-ES_tradnl"/>
        </w:rPr>
        <w:t xml:space="preserve"> la CPLP, el GRULAC y otras agrupaciones regionales.</w:t>
      </w:r>
    </w:p>
    <w:p w14:paraId="275AA013" w14:textId="35802892" w:rsidR="00D35CBB" w:rsidRPr="002E4850" w:rsidRDefault="00873F6E" w:rsidP="00C00A13">
      <w:pPr>
        <w:pStyle w:val="ONUMFS"/>
        <w:spacing w:after="240"/>
        <w:rPr>
          <w:lang w:val="es-ES_tradnl"/>
        </w:rPr>
      </w:pPr>
      <w:r w:rsidRPr="002E4850">
        <w:rPr>
          <w:lang w:val="es-ES_tradnl"/>
        </w:rPr>
        <w:t>La delegación del Togo hizo suyas las declaraciones realizadas por las delegaciones de Namibia y Nepal en nombre del Grupo Africano y del Grupo de los PMA, respectivamente.</w:t>
      </w:r>
      <w:r w:rsidR="004479F3" w:rsidRPr="002E4850">
        <w:rPr>
          <w:lang w:val="es-ES_tradnl"/>
        </w:rPr>
        <w:t xml:space="preserve"> </w:t>
      </w:r>
      <w:r w:rsidRPr="002E4850">
        <w:rPr>
          <w:lang w:val="es-ES_tradnl"/>
        </w:rPr>
        <w:t xml:space="preserve">Agradeció el apoyo de la </w:t>
      </w:r>
      <w:r w:rsidR="00C0037F" w:rsidRPr="002E4850">
        <w:rPr>
          <w:lang w:val="es-ES_tradnl"/>
        </w:rPr>
        <w:t xml:space="preserve">OMPI </w:t>
      </w:r>
      <w:r w:rsidRPr="002E4850">
        <w:rPr>
          <w:lang w:val="es-ES_tradnl"/>
        </w:rPr>
        <w:t>a la hora de aprovechar la PI para su desarrollo nacional.</w:t>
      </w:r>
      <w:r w:rsidR="004479F3" w:rsidRPr="002E4850">
        <w:rPr>
          <w:lang w:val="es-ES_tradnl"/>
        </w:rPr>
        <w:t xml:space="preserve"> </w:t>
      </w:r>
      <w:r w:rsidR="00C0037F" w:rsidRPr="002E4850">
        <w:rPr>
          <w:lang w:val="es-ES_tradnl"/>
        </w:rPr>
        <w:t>Dijo que su país</w:t>
      </w:r>
      <w:r w:rsidRPr="002E4850">
        <w:rPr>
          <w:lang w:val="es-ES_tradnl"/>
        </w:rPr>
        <w:t xml:space="preserve"> ha situado la PI en el centro de su hoja de ruta de desarrollo para</w:t>
      </w:r>
      <w:r w:rsidR="004479F3" w:rsidRPr="002E4850">
        <w:rPr>
          <w:lang w:val="es-ES_tradnl"/>
        </w:rPr>
        <w:t> 2</w:t>
      </w:r>
      <w:r w:rsidRPr="002E4850">
        <w:rPr>
          <w:lang w:val="es-ES_tradnl"/>
        </w:rPr>
        <w:t>020-2025 y ha registrado recientemente su primera indicación geográfica.</w:t>
      </w:r>
      <w:r w:rsidR="004479F3" w:rsidRPr="002E4850">
        <w:rPr>
          <w:lang w:val="es-ES_tradnl"/>
        </w:rPr>
        <w:t xml:space="preserve"> </w:t>
      </w:r>
      <w:r w:rsidR="00F44047" w:rsidRPr="002E4850">
        <w:rPr>
          <w:lang w:val="es-ES_tradnl"/>
        </w:rPr>
        <w:t>Finalizó diciendo que l</w:t>
      </w:r>
      <w:r w:rsidRPr="002E4850">
        <w:rPr>
          <w:lang w:val="es-ES_tradnl"/>
        </w:rPr>
        <w:t>os PMA necesitan una mayor cooperación internacional en materia de PI para poder hacer el mejor uso posible de los sistemas de PI.</w:t>
      </w:r>
    </w:p>
    <w:p w14:paraId="7F2A43E1" w14:textId="76D50D16" w:rsidR="005C005B" w:rsidRPr="002E4850" w:rsidRDefault="00873F6E" w:rsidP="00C00A13">
      <w:pPr>
        <w:pStyle w:val="ONUMFS"/>
        <w:spacing w:after="240"/>
        <w:rPr>
          <w:lang w:val="es-ES_tradnl"/>
        </w:rPr>
      </w:pPr>
      <w:r w:rsidRPr="002E4850">
        <w:rPr>
          <w:lang w:val="es-ES_tradnl"/>
        </w:rPr>
        <w:lastRenderedPageBreak/>
        <w:t>La delegación de Trinidad y Tabago dijo que se adhiere a la declaración formulada por la delegación del Ecuador en nombre del GRULAC.</w:t>
      </w:r>
      <w:r w:rsidR="004479F3" w:rsidRPr="002E4850">
        <w:rPr>
          <w:lang w:val="es-ES_tradnl"/>
        </w:rPr>
        <w:t xml:space="preserve"> </w:t>
      </w:r>
      <w:r w:rsidRPr="002E4850">
        <w:rPr>
          <w:lang w:val="es-ES_tradnl"/>
        </w:rPr>
        <w:t xml:space="preserve">Dijo que la Oficina de Propiedad Intelectual de Trinidad y Tabago se ha asociado con la </w:t>
      </w:r>
      <w:r w:rsidR="00C0037F" w:rsidRPr="002E4850">
        <w:rPr>
          <w:lang w:val="es-ES_tradnl"/>
        </w:rPr>
        <w:t>OMPI</w:t>
      </w:r>
      <w:r w:rsidR="00F33FA4" w:rsidRPr="002E4850">
        <w:rPr>
          <w:lang w:val="es-ES_tradnl"/>
        </w:rPr>
        <w:t>,</w:t>
      </w:r>
      <w:r w:rsidRPr="002E4850">
        <w:rPr>
          <w:lang w:val="es-ES_tradnl"/>
        </w:rPr>
        <w:t xml:space="preserve"> la KIPO y la Universidad de las Indias Occidentales para organizar el tercer Concurso de Tecnología Apropiada en</w:t>
      </w:r>
      <w:r w:rsidR="004479F3" w:rsidRPr="002E4850">
        <w:rPr>
          <w:lang w:val="es-ES_tradnl"/>
        </w:rPr>
        <w:t> 2</w:t>
      </w:r>
      <w:r w:rsidRPr="002E4850">
        <w:rPr>
          <w:lang w:val="es-ES_tradnl"/>
        </w:rPr>
        <w:t>025. Varias de las candidaturas presentadas al concurso est</w:t>
      </w:r>
      <w:r w:rsidR="00B262D6" w:rsidRPr="002E4850">
        <w:rPr>
          <w:lang w:val="es-ES_tradnl"/>
        </w:rPr>
        <w:t>án</w:t>
      </w:r>
      <w:r w:rsidRPr="002E4850">
        <w:rPr>
          <w:lang w:val="es-ES_tradnl"/>
        </w:rPr>
        <w:t xml:space="preserve"> preparadas para su aplicación nacional.</w:t>
      </w:r>
      <w:r w:rsidR="004479F3" w:rsidRPr="002E4850">
        <w:rPr>
          <w:lang w:val="es-ES_tradnl"/>
        </w:rPr>
        <w:t xml:space="preserve"> </w:t>
      </w:r>
      <w:r w:rsidR="00C0037F" w:rsidRPr="002E4850">
        <w:rPr>
          <w:lang w:val="es-ES_tradnl"/>
        </w:rPr>
        <w:t>Dijo que su país</w:t>
      </w:r>
      <w:r w:rsidRPr="002E4850">
        <w:rPr>
          <w:lang w:val="es-ES_tradnl"/>
        </w:rPr>
        <w:t xml:space="preserve"> también ha acogido un taller de la </w:t>
      </w:r>
      <w:r w:rsidR="00C0037F" w:rsidRPr="002E4850">
        <w:rPr>
          <w:lang w:val="es-ES_tradnl"/>
        </w:rPr>
        <w:t xml:space="preserve">OMPI </w:t>
      </w:r>
      <w:r w:rsidRPr="002E4850">
        <w:rPr>
          <w:lang w:val="es-ES_tradnl"/>
        </w:rPr>
        <w:t>sobre PI y políticas en materia de competencia para los organismos de competencia del Caribe.</w:t>
      </w:r>
      <w:r w:rsidR="004479F3" w:rsidRPr="002E4850">
        <w:rPr>
          <w:lang w:val="es-ES_tradnl"/>
        </w:rPr>
        <w:t xml:space="preserve"> </w:t>
      </w:r>
      <w:r w:rsidRPr="002E4850">
        <w:rPr>
          <w:lang w:val="es-ES_tradnl"/>
        </w:rPr>
        <w:t xml:space="preserve">El </w:t>
      </w:r>
      <w:r w:rsidR="004479F3" w:rsidRPr="002E4850">
        <w:rPr>
          <w:lang w:val="es-ES_tradnl"/>
        </w:rPr>
        <w:t>“</w:t>
      </w:r>
      <w:r w:rsidRPr="002E4850">
        <w:rPr>
          <w:lang w:val="es-ES_tradnl"/>
        </w:rPr>
        <w:t>steelpan</w:t>
      </w:r>
      <w:r w:rsidR="004479F3" w:rsidRPr="002E4850">
        <w:rPr>
          <w:lang w:val="es-ES_tradnl"/>
        </w:rPr>
        <w:t>”</w:t>
      </w:r>
      <w:r w:rsidRPr="002E4850">
        <w:rPr>
          <w:lang w:val="es-ES_tradnl"/>
        </w:rPr>
        <w:t xml:space="preserve"> o tambor metálico —el único instrumento musical inventado durante el siglo XX— ha sido registrado como indicación geográfica y Trinidad y Tabago tiene previsto registrar otros productos, entre ellos el cacao trinitario.</w:t>
      </w:r>
      <w:r w:rsidR="004479F3" w:rsidRPr="002E4850">
        <w:rPr>
          <w:lang w:val="es-ES_tradnl"/>
        </w:rPr>
        <w:t xml:space="preserve"> </w:t>
      </w:r>
      <w:r w:rsidRPr="002E4850">
        <w:rPr>
          <w:lang w:val="es-ES_tradnl"/>
        </w:rPr>
        <w:t>A través de la Unión Internacional para la Protección de las Obtenciones Vegetales (UPOV), se están estudiando</w:t>
      </w:r>
      <w:r w:rsidR="004479F3" w:rsidRPr="002E4850">
        <w:rPr>
          <w:lang w:val="es-ES_tradnl"/>
        </w:rPr>
        <w:t> 1</w:t>
      </w:r>
      <w:r w:rsidRPr="002E4850">
        <w:rPr>
          <w:lang w:val="es-ES_tradnl"/>
        </w:rPr>
        <w:t>1 obtenciones vegetales de cacao.</w:t>
      </w:r>
      <w:r w:rsidR="004479F3" w:rsidRPr="002E4850">
        <w:rPr>
          <w:lang w:val="es-ES_tradnl"/>
        </w:rPr>
        <w:t xml:space="preserve"> </w:t>
      </w:r>
      <w:r w:rsidRPr="002E4850">
        <w:rPr>
          <w:lang w:val="es-ES_tradnl"/>
        </w:rPr>
        <w:t>Se está modificando la Ley de Derecho de Autor para ampliar de</w:t>
      </w:r>
      <w:r w:rsidR="004479F3" w:rsidRPr="002E4850">
        <w:rPr>
          <w:lang w:val="es-ES_tradnl"/>
        </w:rPr>
        <w:t> 5</w:t>
      </w:r>
      <w:r w:rsidRPr="002E4850">
        <w:rPr>
          <w:lang w:val="es-ES_tradnl"/>
        </w:rPr>
        <w:t>0 a</w:t>
      </w:r>
      <w:r w:rsidR="004479F3" w:rsidRPr="002E4850">
        <w:rPr>
          <w:lang w:val="es-ES_tradnl"/>
        </w:rPr>
        <w:t> 7</w:t>
      </w:r>
      <w:r w:rsidRPr="002E4850">
        <w:rPr>
          <w:lang w:val="es-ES_tradnl"/>
        </w:rPr>
        <w:t>0 años la duración de la protección del derecho de autor y derechos conexos e incluir una normativa para los OGC.</w:t>
      </w:r>
      <w:r w:rsidR="004479F3" w:rsidRPr="002E4850">
        <w:rPr>
          <w:lang w:val="es-ES_tradnl"/>
        </w:rPr>
        <w:t xml:space="preserve"> </w:t>
      </w:r>
      <w:r w:rsidRPr="002E4850">
        <w:rPr>
          <w:lang w:val="es-ES_tradnl"/>
        </w:rPr>
        <w:t xml:space="preserve">Los OGC nacionales han utilizado con éxito los servicios de mediación de la </w:t>
      </w:r>
      <w:r w:rsidR="00C0037F" w:rsidRPr="002E4850">
        <w:rPr>
          <w:lang w:val="es-ES_tradnl"/>
        </w:rPr>
        <w:t>OMPI</w:t>
      </w:r>
      <w:r w:rsidR="00F33FA4" w:rsidRPr="002E4850">
        <w:rPr>
          <w:lang w:val="es-ES_tradnl"/>
        </w:rPr>
        <w:t>,</w:t>
      </w:r>
      <w:r w:rsidRPr="002E4850">
        <w:rPr>
          <w:lang w:val="es-ES_tradnl"/>
        </w:rPr>
        <w:t xml:space="preserve"> lo que ha beneficiado enormemente a los artistas de soca, calypso y chutney.</w:t>
      </w:r>
      <w:r w:rsidR="004479F3" w:rsidRPr="002E4850">
        <w:rPr>
          <w:lang w:val="es-ES_tradnl"/>
        </w:rPr>
        <w:t xml:space="preserve"> </w:t>
      </w:r>
      <w:r w:rsidRPr="002E4850">
        <w:rPr>
          <w:lang w:val="es-ES_tradnl"/>
        </w:rPr>
        <w:t>Trinidad y Tabago tiene previsto adherirse al Arreglo de La Haya y al Tratado de Riad sobre el Derecho de los Diseños.</w:t>
      </w:r>
      <w:r w:rsidR="004479F3" w:rsidRPr="002E4850">
        <w:rPr>
          <w:lang w:val="es-ES_tradnl"/>
        </w:rPr>
        <w:t xml:space="preserve"> </w:t>
      </w:r>
      <w:r w:rsidRPr="002E4850">
        <w:rPr>
          <w:lang w:val="es-ES_tradnl"/>
        </w:rPr>
        <w:t xml:space="preserve">Ha sido actualizada la estrategia nacional de PI, desarrollada con el apoyo de la </w:t>
      </w:r>
      <w:r w:rsidR="00C0037F" w:rsidRPr="002E4850">
        <w:rPr>
          <w:lang w:val="es-ES_tradnl"/>
        </w:rPr>
        <w:t>OMPI</w:t>
      </w:r>
      <w:r w:rsidR="00F33FA4" w:rsidRPr="002E4850">
        <w:rPr>
          <w:lang w:val="es-ES_tradnl"/>
        </w:rPr>
        <w:t>,</w:t>
      </w:r>
      <w:r w:rsidRPr="002E4850">
        <w:rPr>
          <w:lang w:val="es-ES_tradnl"/>
        </w:rPr>
        <w:t xml:space="preserve"> y ha sido lanzada conjuntamente con Saint Kitts y Nevis la estrategia de PI y deporte; la primera de este tipo en el Caribe.</w:t>
      </w:r>
      <w:r w:rsidR="004479F3" w:rsidRPr="002E4850">
        <w:rPr>
          <w:lang w:val="es-ES_tradnl"/>
        </w:rPr>
        <w:t xml:space="preserve"> </w:t>
      </w:r>
      <w:r w:rsidRPr="002E4850">
        <w:rPr>
          <w:lang w:val="es-ES_tradnl"/>
        </w:rPr>
        <w:t>El Tratado de Riad sobre el Derecho de los Diseños garantizará una protección más eficaz y asequible a los diseñadores de carnaval del país.</w:t>
      </w:r>
      <w:r w:rsidR="004479F3" w:rsidRPr="002E4850">
        <w:rPr>
          <w:lang w:val="es-ES_tradnl"/>
        </w:rPr>
        <w:t xml:space="preserve"> </w:t>
      </w:r>
      <w:r w:rsidR="00C0037F" w:rsidRPr="002E4850">
        <w:rPr>
          <w:lang w:val="es-ES_tradnl"/>
        </w:rPr>
        <w:t>Dijo que su país</w:t>
      </w:r>
      <w:r w:rsidRPr="002E4850">
        <w:rPr>
          <w:lang w:val="es-ES_tradnl"/>
        </w:rPr>
        <w:t xml:space="preserve"> mantiene su compromiso de concluir un tratado que proteja a los organismos de radiodifusión.</w:t>
      </w:r>
      <w:r w:rsidR="004479F3" w:rsidRPr="002E4850">
        <w:rPr>
          <w:lang w:val="es-ES_tradnl"/>
        </w:rPr>
        <w:t xml:space="preserve"> </w:t>
      </w:r>
      <w:r w:rsidRPr="002E4850">
        <w:rPr>
          <w:lang w:val="es-ES_tradnl"/>
        </w:rPr>
        <w:t>Comenzará a trabajar en el Modelo de Datos de la Economía Creativa para evaluar los puntos fuertes, los retos y el impacto de las industrias creativas.</w:t>
      </w:r>
      <w:r w:rsidR="004479F3" w:rsidRPr="002E4850">
        <w:rPr>
          <w:lang w:val="es-ES_tradnl"/>
        </w:rPr>
        <w:t xml:space="preserve"> </w:t>
      </w:r>
      <w:r w:rsidRPr="002E4850">
        <w:rPr>
          <w:lang w:val="es-ES_tradnl"/>
        </w:rPr>
        <w:t>También ha introducido la PI en el programa educativo a través del Centro Nacional de Formación en PI y el Consorcio de Libros Accesibles, que ha permitido que el programa sea accesible a las personas con discapacidad visual.</w:t>
      </w:r>
      <w:r w:rsidR="004479F3" w:rsidRPr="002E4850">
        <w:rPr>
          <w:lang w:val="es-ES_tradnl"/>
        </w:rPr>
        <w:t xml:space="preserve"> </w:t>
      </w:r>
      <w:r w:rsidR="00F44047" w:rsidRPr="002E4850">
        <w:rPr>
          <w:lang w:val="es-ES_tradnl"/>
        </w:rPr>
        <w:t>Por último, dijo que</w:t>
      </w:r>
      <w:r w:rsidR="00D64C21" w:rsidRPr="002E4850">
        <w:rPr>
          <w:lang w:val="es-ES_tradnl"/>
        </w:rPr>
        <w:t xml:space="preserve"> su país</w:t>
      </w:r>
      <w:r w:rsidRPr="002E4850">
        <w:rPr>
          <w:lang w:val="es-ES_tradnl"/>
        </w:rPr>
        <w:t xml:space="preserve"> sigue cooperando con los Estados miembros de la Organización de Estados del Caribe Oriental en materia de exámenes de patentes.</w:t>
      </w:r>
    </w:p>
    <w:p w14:paraId="5B88F0DC" w14:textId="2275A10E" w:rsidR="00D35CBB" w:rsidRPr="002E4850" w:rsidRDefault="00873F6E" w:rsidP="00C00A13">
      <w:pPr>
        <w:pStyle w:val="ONUMFS"/>
        <w:spacing w:after="240"/>
        <w:rPr>
          <w:lang w:val="es-ES_tradnl"/>
        </w:rPr>
      </w:pPr>
      <w:r w:rsidRPr="002E4850">
        <w:rPr>
          <w:lang w:val="es-ES_tradnl"/>
        </w:rPr>
        <w:t>La delegación de Túnez hizo suyas las declaraciones efectuadas por las delegaciones de Namibia y Argelia en nombre del Grupo Africano y del Grupo Árabe, respectivamente.</w:t>
      </w:r>
      <w:r w:rsidR="004479F3" w:rsidRPr="002E4850">
        <w:rPr>
          <w:lang w:val="es-ES_tradnl"/>
        </w:rPr>
        <w:t xml:space="preserve"> </w:t>
      </w:r>
      <w:r w:rsidRPr="002E4850">
        <w:rPr>
          <w:lang w:val="es-ES_tradnl"/>
        </w:rPr>
        <w:t>Túnez está trabajando para adaptar su legislación en materia de PI a las normas internacionales más estrictas.</w:t>
      </w:r>
      <w:r w:rsidR="004479F3" w:rsidRPr="002E4850">
        <w:rPr>
          <w:lang w:val="es-ES_tradnl"/>
        </w:rPr>
        <w:t xml:space="preserve"> </w:t>
      </w:r>
      <w:r w:rsidRPr="002E4850">
        <w:rPr>
          <w:lang w:val="es-ES_tradnl"/>
        </w:rPr>
        <w:t>En</w:t>
      </w:r>
      <w:r w:rsidR="004479F3" w:rsidRPr="002E4850">
        <w:rPr>
          <w:lang w:val="es-ES_tradnl"/>
        </w:rPr>
        <w:t> 2</w:t>
      </w:r>
      <w:r w:rsidRPr="002E4850">
        <w:rPr>
          <w:lang w:val="es-ES_tradnl"/>
        </w:rPr>
        <w:t>024, firmó el Tratado GRATK y el Tratado de Riad sobre el Derecho de los Diseños, que tenía previsto ratificar.</w:t>
      </w:r>
      <w:r w:rsidR="004479F3" w:rsidRPr="002E4850">
        <w:rPr>
          <w:lang w:val="es-ES_tradnl"/>
        </w:rPr>
        <w:t xml:space="preserve"> </w:t>
      </w:r>
      <w:r w:rsidRPr="002E4850">
        <w:rPr>
          <w:lang w:val="es-ES_tradnl"/>
        </w:rPr>
        <w:t>En</w:t>
      </w:r>
      <w:r w:rsidR="004479F3" w:rsidRPr="002E4850">
        <w:rPr>
          <w:lang w:val="es-ES_tradnl"/>
        </w:rPr>
        <w:t> 2</w:t>
      </w:r>
      <w:r w:rsidRPr="002E4850">
        <w:rPr>
          <w:lang w:val="es-ES_tradnl"/>
        </w:rPr>
        <w:t>025, el Director General visitó Túnez para debatir nuevas cuestiones relacionadas con la PI.</w:t>
      </w:r>
      <w:r w:rsidR="004479F3" w:rsidRPr="002E4850">
        <w:rPr>
          <w:lang w:val="es-ES_tradnl"/>
        </w:rPr>
        <w:t xml:space="preserve"> </w:t>
      </w:r>
      <w:r w:rsidR="00F44047" w:rsidRPr="002E4850">
        <w:rPr>
          <w:lang w:val="es-ES_tradnl"/>
        </w:rPr>
        <w:t>Finalmente dijo que s</w:t>
      </w:r>
      <w:r w:rsidRPr="002E4850">
        <w:rPr>
          <w:lang w:val="es-ES_tradnl"/>
        </w:rPr>
        <w:t>e han acordado programas de asistencia específicos para</w:t>
      </w:r>
      <w:r w:rsidR="00D64C21" w:rsidRPr="002E4850">
        <w:rPr>
          <w:lang w:val="es-ES_tradnl"/>
        </w:rPr>
        <w:t xml:space="preserve"> su país</w:t>
      </w:r>
      <w:r w:rsidRPr="002E4850">
        <w:rPr>
          <w:lang w:val="es-ES_tradnl"/>
        </w:rPr>
        <w:t>, incluyendo el desarrollo de la estrategia nacional de PI, el fomento de la innovación y la promoción de los esfuerzos creativos de las mujeres y los jóvenes de las zonas rurales, y la modernización de la Academia Tunecina de PI.</w:t>
      </w:r>
    </w:p>
    <w:p w14:paraId="37EC0797" w14:textId="4611DD24" w:rsidR="00D35CBB" w:rsidRPr="002E4850" w:rsidRDefault="00873F6E" w:rsidP="00C00A13">
      <w:pPr>
        <w:pStyle w:val="ONUMFS"/>
        <w:spacing w:after="240"/>
        <w:rPr>
          <w:lang w:val="es-ES_tradnl"/>
        </w:rPr>
      </w:pPr>
      <w:r w:rsidRPr="002E4850">
        <w:rPr>
          <w:lang w:val="es-ES_tradnl"/>
        </w:rPr>
        <w:t>La delegación de Türkiye afirmó que el país ha introducido reformas integrales para mejorar su panorama en materia de innovación y PI.</w:t>
      </w:r>
      <w:r w:rsidR="004479F3" w:rsidRPr="002E4850">
        <w:rPr>
          <w:lang w:val="es-ES_tradnl"/>
        </w:rPr>
        <w:t xml:space="preserve"> </w:t>
      </w:r>
      <w:r w:rsidRPr="002E4850">
        <w:rPr>
          <w:lang w:val="es-ES_tradnl"/>
        </w:rPr>
        <w:t>La Oficina Turca de Patentes y Marcas y la Dirección General de Derecho de Autor han colaborado para mejorar la accesibilidad, comercializar los derechos de PI, apoyar a las empresas emergentes, las pymes y las OGC, e integrar la PI en estrategias nacionales más amplias.</w:t>
      </w:r>
      <w:r w:rsidR="004479F3" w:rsidRPr="002E4850">
        <w:rPr>
          <w:lang w:val="es-ES_tradnl"/>
        </w:rPr>
        <w:t xml:space="preserve"> </w:t>
      </w:r>
      <w:r w:rsidRPr="002E4850">
        <w:rPr>
          <w:lang w:val="es-ES_tradnl"/>
        </w:rPr>
        <w:t>Estos esfuerzos han dado como resultado que el país ocupe el primer puesto en marcas y diseños industriales por origen, y el decimosexto en resultados creativos en el Índice Mundial de Innovación</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 xml:space="preserve">La delegación de Türkiye agradeció la asistencia de la </w:t>
      </w:r>
      <w:r w:rsidR="00C0037F" w:rsidRPr="002E4850">
        <w:rPr>
          <w:lang w:val="es-ES_tradnl"/>
        </w:rPr>
        <w:t xml:space="preserve">OMPI </w:t>
      </w:r>
      <w:r w:rsidRPr="002E4850">
        <w:rPr>
          <w:lang w:val="es-ES_tradnl"/>
        </w:rPr>
        <w:t>en proyectos para comercializar la PI en ámbitos académicos, marcar y comercializar indicaciones geográficas y promover el uso de herramientas de PI para capacitar a pymes, OCM y empresarios.</w:t>
      </w:r>
      <w:r w:rsidR="004479F3" w:rsidRPr="002E4850">
        <w:rPr>
          <w:lang w:val="es-ES_tradnl"/>
        </w:rPr>
        <w:t xml:space="preserve"> </w:t>
      </w:r>
      <w:r w:rsidR="00C0037F" w:rsidRPr="002E4850">
        <w:rPr>
          <w:lang w:val="es-ES_tradnl"/>
        </w:rPr>
        <w:t>Dijo que su país</w:t>
      </w:r>
      <w:r w:rsidRPr="002E4850">
        <w:rPr>
          <w:lang w:val="es-ES_tradnl"/>
        </w:rPr>
        <w:t xml:space="preserve"> ha seguido beneficiándose del apoyo de la Academia de la </w:t>
      </w:r>
      <w:r w:rsidR="00C0037F" w:rsidRPr="002E4850">
        <w:rPr>
          <w:lang w:val="es-ES_tradnl"/>
        </w:rPr>
        <w:t xml:space="preserve">OMPI </w:t>
      </w:r>
      <w:r w:rsidRPr="002E4850">
        <w:rPr>
          <w:lang w:val="es-ES_tradnl"/>
        </w:rPr>
        <w:t xml:space="preserve">en proyectos como el programa conjunto de Maestría en Derecho de la Universidad de Ankara y la Academia </w:t>
      </w:r>
      <w:r w:rsidR="00807358" w:rsidRPr="002E4850">
        <w:rPr>
          <w:lang w:val="es-ES_tradnl"/>
        </w:rPr>
        <w:t xml:space="preserve">Nacional </w:t>
      </w:r>
      <w:r w:rsidRPr="002E4850">
        <w:rPr>
          <w:lang w:val="es-ES_tradnl"/>
        </w:rPr>
        <w:t>de PI.</w:t>
      </w:r>
      <w:r w:rsidR="004479F3" w:rsidRPr="002E4850">
        <w:rPr>
          <w:lang w:val="es-ES_tradnl"/>
        </w:rPr>
        <w:t xml:space="preserve"> </w:t>
      </w:r>
      <w:r w:rsidR="00C0037F" w:rsidRPr="002E4850">
        <w:rPr>
          <w:lang w:val="es-ES_tradnl"/>
        </w:rPr>
        <w:t>Dijo que su país</w:t>
      </w:r>
      <w:r w:rsidRPr="002E4850">
        <w:rPr>
          <w:lang w:val="es-ES_tradnl"/>
        </w:rPr>
        <w:t xml:space="preserve"> se </w:t>
      </w:r>
      <w:r w:rsidR="00807358" w:rsidRPr="002E4850">
        <w:rPr>
          <w:lang w:val="es-ES_tradnl"/>
        </w:rPr>
        <w:t>muestra</w:t>
      </w:r>
      <w:r w:rsidRPr="002E4850">
        <w:rPr>
          <w:lang w:val="es-ES_tradnl"/>
        </w:rPr>
        <w:t xml:space="preserve"> dispuesto a compartir sus experiencias, entablar un diálogo significativo y trabajar por un sistema mundial de PI más equilibrado, transparente y orientado al futuro.</w:t>
      </w:r>
      <w:r w:rsidR="004479F3" w:rsidRPr="002E4850">
        <w:rPr>
          <w:lang w:val="es-ES_tradnl"/>
        </w:rPr>
        <w:t xml:space="preserve"> </w:t>
      </w:r>
      <w:r w:rsidRPr="002E4850">
        <w:rPr>
          <w:lang w:val="es-ES_tradnl"/>
        </w:rPr>
        <w:t>La delegación llamó la atención sobre la catastrófica situación humanitaria en Gaza.</w:t>
      </w:r>
      <w:r w:rsidR="004479F3" w:rsidRPr="002E4850">
        <w:rPr>
          <w:lang w:val="es-ES_tradnl"/>
        </w:rPr>
        <w:t xml:space="preserve"> </w:t>
      </w:r>
      <w:r w:rsidR="00F44047" w:rsidRPr="002E4850">
        <w:rPr>
          <w:lang w:val="es-ES_tradnl"/>
        </w:rPr>
        <w:t xml:space="preserve">Por último, </w:t>
      </w:r>
      <w:r w:rsidR="00F44047" w:rsidRPr="002E4850">
        <w:rPr>
          <w:lang w:val="es-ES_tradnl"/>
        </w:rPr>
        <w:lastRenderedPageBreak/>
        <w:t>c</w:t>
      </w:r>
      <w:r w:rsidRPr="002E4850">
        <w:rPr>
          <w:lang w:val="es-ES_tradnl"/>
        </w:rPr>
        <w:t>ondenó a Israel por su estrategia deliberada de desestabilización de la región y apoyó firmemente una paz justa y duradera.</w:t>
      </w:r>
    </w:p>
    <w:p w14:paraId="2520BD27" w14:textId="7790ACD3" w:rsidR="00D35CBB" w:rsidRPr="002E4850" w:rsidRDefault="00873F6E" w:rsidP="00C00A13">
      <w:pPr>
        <w:pStyle w:val="ONUMFS"/>
        <w:spacing w:after="240"/>
        <w:rPr>
          <w:lang w:val="es-ES_tradnl"/>
        </w:rPr>
      </w:pPr>
      <w:r w:rsidRPr="002E4850">
        <w:rPr>
          <w:lang w:val="es-ES_tradnl"/>
        </w:rPr>
        <w:t>La delegación de Uganda, sumándose a la declaración realizada por la delegación de Namibia en nombre del Grupo Africano, reafirmó su compromiso con un sistema de PI que facilite la equidad, el acceso y la innovación.</w:t>
      </w:r>
      <w:r w:rsidR="004479F3" w:rsidRPr="002E4850">
        <w:rPr>
          <w:lang w:val="es-ES_tradnl"/>
        </w:rPr>
        <w:t xml:space="preserve"> </w:t>
      </w:r>
      <w:r w:rsidRPr="002E4850">
        <w:rPr>
          <w:lang w:val="es-ES_tradnl"/>
        </w:rPr>
        <w:t>Dado que la PI nunca se agotará, esta ofrece la esperanza de que los países del sur puedan superar la pobreza.</w:t>
      </w:r>
      <w:r w:rsidR="004479F3" w:rsidRPr="002E4850">
        <w:rPr>
          <w:lang w:val="es-ES_tradnl"/>
        </w:rPr>
        <w:t xml:space="preserve"> </w:t>
      </w:r>
      <w:r w:rsidRPr="002E4850">
        <w:rPr>
          <w:lang w:val="es-ES_tradnl"/>
        </w:rPr>
        <w:t xml:space="preserve">Los países en desarrollo deben estar eficazmente representados en las estructuras de gobernanza de la </w:t>
      </w:r>
      <w:r w:rsidR="00C0037F" w:rsidRPr="002E4850">
        <w:rPr>
          <w:lang w:val="es-ES_tradnl"/>
        </w:rPr>
        <w:t xml:space="preserve">OMPI </w:t>
      </w:r>
      <w:r w:rsidRPr="002E4850">
        <w:rPr>
          <w:lang w:val="es-ES_tradnl"/>
        </w:rPr>
        <w:t>y en los procesos normativos para garantizar que los resultados reflejen las aspiraciones de los países del sur.</w:t>
      </w:r>
      <w:r w:rsidR="004479F3" w:rsidRPr="002E4850">
        <w:rPr>
          <w:lang w:val="es-ES_tradnl"/>
        </w:rPr>
        <w:t xml:space="preserve"> </w:t>
      </w:r>
      <w:r w:rsidRPr="002E4850">
        <w:rPr>
          <w:lang w:val="es-ES_tradnl"/>
        </w:rPr>
        <w:t>África no pide limosnas, sino que le echen una mano. Tras agradecer el apoyo prestado a través de los programas de la AD, Uganda pidió una mayor financiación y asistencia técnica, especialmente para crear ecosistemas de innovación, apoyar a las pymes, reforzar la educación en PI, facilitar la transferencia de tecnología y capacitar a los creadores locales.</w:t>
      </w:r>
      <w:r w:rsidR="004479F3" w:rsidRPr="002E4850">
        <w:rPr>
          <w:lang w:val="es-ES_tradnl"/>
        </w:rPr>
        <w:t xml:space="preserve"> </w:t>
      </w:r>
      <w:r w:rsidRPr="002E4850">
        <w:rPr>
          <w:lang w:val="es-ES_tradnl"/>
        </w:rPr>
        <w:t>África debe poder participar de forma significativa en los debates mundiales sobre nuevas tecnologías, como la IA y la biotecnología, y sobre comercio digital.</w:t>
      </w:r>
      <w:r w:rsidR="004479F3" w:rsidRPr="002E4850">
        <w:rPr>
          <w:lang w:val="es-ES_tradnl"/>
        </w:rPr>
        <w:t xml:space="preserve"> </w:t>
      </w:r>
      <w:r w:rsidRPr="002E4850">
        <w:rPr>
          <w:lang w:val="es-ES_tradnl"/>
        </w:rPr>
        <w:t xml:space="preserve">Necesita el apoyo de la </w:t>
      </w:r>
      <w:r w:rsidR="00C0037F" w:rsidRPr="002E4850">
        <w:rPr>
          <w:lang w:val="es-ES_tradnl"/>
        </w:rPr>
        <w:t xml:space="preserve">OMPI </w:t>
      </w:r>
      <w:r w:rsidRPr="002E4850">
        <w:rPr>
          <w:lang w:val="es-ES_tradnl"/>
        </w:rPr>
        <w:t>en materia de fortalecimiento de capacidades para poder desempeñar un papel activo en la configuración de los futuros marcos de PI.</w:t>
      </w:r>
      <w:r w:rsidR="004479F3" w:rsidRPr="002E4850">
        <w:rPr>
          <w:lang w:val="es-ES_tradnl"/>
        </w:rPr>
        <w:t xml:space="preserve"> </w:t>
      </w:r>
      <w:r w:rsidRPr="002E4850">
        <w:rPr>
          <w:lang w:val="es-ES_tradnl"/>
        </w:rPr>
        <w:t xml:space="preserve">En el espíritu de no dejar a nadie atrás, se valoran positivamente las iniciativas de la </w:t>
      </w:r>
      <w:r w:rsidR="00C0037F" w:rsidRPr="002E4850">
        <w:rPr>
          <w:lang w:val="es-ES_tradnl"/>
        </w:rPr>
        <w:t xml:space="preserve">OMPI </w:t>
      </w:r>
      <w:r w:rsidRPr="002E4850">
        <w:rPr>
          <w:lang w:val="es-ES_tradnl"/>
        </w:rPr>
        <w:t>para incorporar a las comunidades rurales a la economía mundial, en particular mediante el uso de indicaciones geográficas.</w:t>
      </w:r>
      <w:r w:rsidR="004479F3" w:rsidRPr="002E4850">
        <w:rPr>
          <w:lang w:val="es-ES_tradnl"/>
        </w:rPr>
        <w:t xml:space="preserve"> </w:t>
      </w:r>
      <w:r w:rsidRPr="002E4850">
        <w:rPr>
          <w:lang w:val="es-ES_tradnl"/>
        </w:rPr>
        <w:t>La Oficina de Servicios de Registro de Uganda se está convirtiendo rápidamente en un centro de excelencia y pionero de la PI en África.</w:t>
      </w:r>
      <w:r w:rsidR="004479F3" w:rsidRPr="002E4850">
        <w:rPr>
          <w:lang w:val="es-ES_tradnl"/>
        </w:rPr>
        <w:t xml:space="preserve"> </w:t>
      </w:r>
      <w:r w:rsidRPr="002E4850">
        <w:rPr>
          <w:lang w:val="es-ES_tradnl"/>
        </w:rPr>
        <w:t>La fuerza de África reside en la agricultura, que emplea a la mayoría de la población.</w:t>
      </w:r>
      <w:r w:rsidR="004479F3" w:rsidRPr="002E4850">
        <w:rPr>
          <w:lang w:val="es-ES_tradnl"/>
        </w:rPr>
        <w:t xml:space="preserve"> </w:t>
      </w:r>
      <w:r w:rsidRPr="002E4850">
        <w:rPr>
          <w:lang w:val="es-ES_tradnl"/>
        </w:rPr>
        <w:t>África es una fuente de alimentos ecológicos, que pasan directamente de la granja al plato.</w:t>
      </w:r>
      <w:r w:rsidR="004479F3" w:rsidRPr="002E4850">
        <w:rPr>
          <w:lang w:val="es-ES_tradnl"/>
        </w:rPr>
        <w:t xml:space="preserve"> </w:t>
      </w:r>
      <w:r w:rsidR="00F44047" w:rsidRPr="002E4850">
        <w:rPr>
          <w:lang w:val="es-ES_tradnl"/>
        </w:rPr>
        <w:t>Dijo que e</w:t>
      </w:r>
      <w:r w:rsidRPr="002E4850">
        <w:rPr>
          <w:lang w:val="es-ES_tradnl"/>
        </w:rPr>
        <w:t xml:space="preserve">l apoyo de la </w:t>
      </w:r>
      <w:r w:rsidR="00C0037F" w:rsidRPr="002E4850">
        <w:rPr>
          <w:lang w:val="es-ES_tradnl"/>
        </w:rPr>
        <w:t xml:space="preserve">OMPI </w:t>
      </w:r>
      <w:r w:rsidRPr="002E4850">
        <w:rPr>
          <w:lang w:val="es-ES_tradnl"/>
        </w:rPr>
        <w:t>al Sistema de Lisboa y a las indicaciones geográficas garantiza que el valor generado por la PI llegue a los agricultores y productores de África.</w:t>
      </w:r>
    </w:p>
    <w:p w14:paraId="387F2519" w14:textId="1DE9BD69" w:rsidR="00D35CBB" w:rsidRPr="002E4850" w:rsidRDefault="00873F6E" w:rsidP="00C00A13">
      <w:pPr>
        <w:pStyle w:val="ONUMFS"/>
        <w:spacing w:after="240"/>
        <w:rPr>
          <w:lang w:val="es-ES_tradnl"/>
        </w:rPr>
      </w:pPr>
      <w:r w:rsidRPr="002E4850">
        <w:rPr>
          <w:lang w:val="es-ES_tradnl"/>
        </w:rPr>
        <w:t xml:space="preserve">La delegación de Ucrania dijo que la guerra de agresión no provocada que está librando la Federación de Rusia contra su país está perturbando el ecosistema internacional de la PI y desafía los principios fundamentales del </w:t>
      </w:r>
      <w:r w:rsidR="00365CCE" w:rsidRPr="002E4850">
        <w:rPr>
          <w:lang w:val="es-ES_tradnl"/>
        </w:rPr>
        <w:t>D</w:t>
      </w:r>
      <w:r w:rsidRPr="002E4850">
        <w:rPr>
          <w:lang w:val="es-ES_tradnl"/>
        </w:rPr>
        <w:t>erecho internacional.</w:t>
      </w:r>
      <w:r w:rsidR="004479F3" w:rsidRPr="002E4850">
        <w:rPr>
          <w:lang w:val="es-ES_tradnl"/>
        </w:rPr>
        <w:t xml:space="preserve"> </w:t>
      </w:r>
      <w:r w:rsidRPr="002E4850">
        <w:rPr>
          <w:lang w:val="es-ES_tradnl"/>
        </w:rPr>
        <w:t>La magnitud de la destrucción es desoladora.</w:t>
      </w:r>
      <w:r w:rsidR="004479F3" w:rsidRPr="002E4850">
        <w:rPr>
          <w:lang w:val="es-ES_tradnl"/>
        </w:rPr>
        <w:t xml:space="preserve"> </w:t>
      </w:r>
      <w:r w:rsidRPr="002E4850">
        <w:rPr>
          <w:lang w:val="es-ES_tradnl"/>
        </w:rPr>
        <w:t>Según una evaluación de la ONU, se necesitarán</w:t>
      </w:r>
      <w:r w:rsidR="004479F3" w:rsidRPr="002E4850">
        <w:rPr>
          <w:lang w:val="es-ES_tradnl"/>
        </w:rPr>
        <w:t> 5</w:t>
      </w:r>
      <w:r w:rsidRPr="002E4850">
        <w:rPr>
          <w:lang w:val="es-ES_tradnl"/>
        </w:rPr>
        <w:t>24 000 millones de dólares para la recuperación y reconstrucción del país.</w:t>
      </w:r>
      <w:r w:rsidR="004479F3" w:rsidRPr="002E4850">
        <w:rPr>
          <w:lang w:val="es-ES_tradnl"/>
        </w:rPr>
        <w:t xml:space="preserve"> </w:t>
      </w:r>
      <w:r w:rsidRPr="002E4850">
        <w:rPr>
          <w:lang w:val="es-ES_tradnl"/>
        </w:rPr>
        <w:t>Desde</w:t>
      </w:r>
      <w:r w:rsidR="004479F3" w:rsidRPr="002E4850">
        <w:rPr>
          <w:lang w:val="es-ES_tradnl"/>
        </w:rPr>
        <w:t> 2</w:t>
      </w:r>
      <w:r w:rsidRPr="002E4850">
        <w:rPr>
          <w:lang w:val="es-ES_tradnl"/>
        </w:rPr>
        <w:t>022, más de</w:t>
      </w:r>
      <w:r w:rsidR="004479F3" w:rsidRPr="002E4850">
        <w:rPr>
          <w:lang w:val="es-ES_tradnl"/>
        </w:rPr>
        <w:t> 2</w:t>
      </w:r>
      <w:r w:rsidR="002D6BA8" w:rsidRPr="002E4850">
        <w:rPr>
          <w:lang w:val="es-ES_tradnl"/>
        </w:rPr>
        <w:t> </w:t>
      </w:r>
      <w:r w:rsidRPr="002E4850">
        <w:rPr>
          <w:lang w:val="es-ES_tradnl"/>
        </w:rPr>
        <w:t>200 sitios culturales han sido dañados o destruidos; cientos de artistas han sido asesinados y millones de objetos de archivos y museos han sido robados o destruidos.</w:t>
      </w:r>
      <w:r w:rsidR="004479F3" w:rsidRPr="002E4850">
        <w:rPr>
          <w:lang w:val="es-ES_tradnl"/>
        </w:rPr>
        <w:t xml:space="preserve"> </w:t>
      </w:r>
      <w:r w:rsidRPr="002E4850">
        <w:rPr>
          <w:lang w:val="es-ES_tradnl"/>
        </w:rPr>
        <w:t>El mes pasado, la catedral de Santa Sofía de K</w:t>
      </w:r>
      <w:r w:rsidR="00FF7073" w:rsidRPr="002E4850">
        <w:rPr>
          <w:lang w:val="es-ES_tradnl"/>
        </w:rPr>
        <w:t>yi</w:t>
      </w:r>
      <w:r w:rsidRPr="002E4850">
        <w:rPr>
          <w:lang w:val="es-ES_tradnl"/>
        </w:rPr>
        <w:t>v, Patrimonio de la Humanidad de la Organización de las Naciones Unidas para la Educación, la Ciencia y la Cultura (UNESCO), sufrió daños en un atentado ruso.</w:t>
      </w:r>
      <w:r w:rsidR="004479F3" w:rsidRPr="002E4850">
        <w:rPr>
          <w:lang w:val="es-ES_tradnl"/>
        </w:rPr>
        <w:t xml:space="preserve"> </w:t>
      </w:r>
      <w:r w:rsidRPr="002E4850">
        <w:rPr>
          <w:lang w:val="es-ES_tradnl"/>
        </w:rPr>
        <w:t>La Federación de Rusia aplica una política de borrado de la identidad cultural de Ucrania mediante el robo sistemático de la PI.</w:t>
      </w:r>
      <w:r w:rsidR="004479F3" w:rsidRPr="002E4850">
        <w:rPr>
          <w:lang w:val="es-ES_tradnl"/>
        </w:rPr>
        <w:t xml:space="preserve"> </w:t>
      </w:r>
      <w:r w:rsidR="00C37AC5" w:rsidRPr="002E4850">
        <w:rPr>
          <w:lang w:val="es-ES_tradnl"/>
        </w:rPr>
        <w:t xml:space="preserve">La delegación citó como ejemplo flagrante la apropiación indebida por parte de Rusia de la indicación geográfica ucraniana </w:t>
      </w:r>
      <w:r w:rsidR="00C37AC5" w:rsidRPr="002E4850">
        <w:rPr>
          <w:i/>
          <w:iCs/>
          <w:lang w:val="es-ES_tradnl"/>
        </w:rPr>
        <w:t>cereza de Melitopol</w:t>
      </w:r>
      <w:r w:rsidR="00C37AC5" w:rsidRPr="002E4850">
        <w:rPr>
          <w:lang w:val="es-ES_tradnl"/>
        </w:rPr>
        <w:t xml:space="preserve">, que también se denunció en anteriores Asambleas de la OMPI. </w:t>
      </w:r>
      <w:r w:rsidRPr="002E4850">
        <w:rPr>
          <w:lang w:val="es-ES_tradnl"/>
        </w:rPr>
        <w:t>Muchos otros Estados miembros también han sido víctimas de robos de PI por parte de la Federación de Rusia</w:t>
      </w:r>
      <w:r w:rsidR="009B7A7A" w:rsidRPr="002E4850">
        <w:rPr>
          <w:lang w:val="es-ES_tradnl"/>
        </w:rPr>
        <w:t>, lo que menoscaba la integridad del sistema mundial de PI y el mandato mismo de la OMPI</w:t>
      </w:r>
      <w:r w:rsidRPr="002E4850">
        <w:rPr>
          <w:lang w:val="es-ES_tradnl"/>
        </w:rPr>
        <w:t>.</w:t>
      </w:r>
      <w:r w:rsidR="004479F3" w:rsidRPr="002E4850">
        <w:rPr>
          <w:lang w:val="es-ES_tradnl"/>
        </w:rPr>
        <w:t xml:space="preserve"> </w:t>
      </w:r>
      <w:r w:rsidRPr="002E4850">
        <w:rPr>
          <w:lang w:val="es-ES_tradnl"/>
        </w:rPr>
        <w:t xml:space="preserve">Un país que aplique semejantes políticas no merece un puesto en las Asambleas ni el privilegio de albergar una oficina en el exterior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Ucrania ha seguido trabajando en su sistema nacional de PI y ha llevado a cabo numerosas reformas relacionadas con la PI a pesar de la guerra.</w:t>
      </w:r>
      <w:r w:rsidR="004479F3" w:rsidRPr="002E4850">
        <w:rPr>
          <w:lang w:val="es-ES_tradnl"/>
        </w:rPr>
        <w:t xml:space="preserve"> </w:t>
      </w:r>
      <w:r w:rsidRPr="002E4850">
        <w:rPr>
          <w:lang w:val="es-ES_tradnl"/>
        </w:rPr>
        <w:t xml:space="preserve">El Gobierno agradece a la </w:t>
      </w:r>
      <w:r w:rsidR="00C0037F" w:rsidRPr="002E4850">
        <w:rPr>
          <w:lang w:val="es-ES_tradnl"/>
        </w:rPr>
        <w:t xml:space="preserve">OMPI </w:t>
      </w:r>
      <w:r w:rsidRPr="002E4850">
        <w:rPr>
          <w:lang w:val="es-ES_tradnl"/>
        </w:rPr>
        <w:t>su ayuda en la elaboración</w:t>
      </w:r>
      <w:r w:rsidRPr="002E4850">
        <w:rPr>
          <w:color w:val="000000"/>
          <w:lang w:val="es-ES_tradnl"/>
        </w:rPr>
        <w:t xml:space="preserve"> de una estrategia nacional de PI y con proyectos para las instituciones y comunidades ucranianas afectadas.</w:t>
      </w:r>
      <w:r w:rsidR="004479F3" w:rsidRPr="002E4850">
        <w:rPr>
          <w:color w:val="000000"/>
          <w:lang w:val="es-ES_tradnl"/>
        </w:rPr>
        <w:t xml:space="preserve"> </w:t>
      </w:r>
      <w:r w:rsidRPr="002E4850">
        <w:rPr>
          <w:color w:val="000000"/>
          <w:lang w:val="es-ES_tradnl"/>
        </w:rPr>
        <w:t>La Oficina Internacional debe centrarse en la ayuda para mitigar los efectos de la guerra y fomentar la recuperación.</w:t>
      </w:r>
      <w:r w:rsidR="004479F3" w:rsidRPr="002E4850">
        <w:rPr>
          <w:color w:val="000000"/>
          <w:lang w:val="es-ES_tradnl"/>
        </w:rPr>
        <w:t xml:space="preserve"> </w:t>
      </w:r>
      <w:r w:rsidRPr="002E4850">
        <w:rPr>
          <w:color w:val="000000"/>
          <w:lang w:val="es-ES_tradnl"/>
        </w:rPr>
        <w:t>Ucrania lucha no sólo por su soberanía, sino por los valores fundamentales de la libertad, la cultura y la creatividad.</w:t>
      </w:r>
      <w:r w:rsidR="004479F3" w:rsidRPr="002E4850">
        <w:rPr>
          <w:color w:val="000000"/>
          <w:lang w:val="es-ES_tradnl"/>
        </w:rPr>
        <w:t xml:space="preserve"> </w:t>
      </w:r>
      <w:r w:rsidRPr="002E4850">
        <w:rPr>
          <w:color w:val="000000"/>
          <w:lang w:val="es-ES_tradnl"/>
        </w:rPr>
        <w:t>La PI no es sólo una cuestión técnica, sino un pilar de identidad, innovación y resiliencia.</w:t>
      </w:r>
      <w:r w:rsidR="004479F3" w:rsidRPr="002E4850">
        <w:rPr>
          <w:color w:val="000000"/>
          <w:lang w:val="es-ES_tradnl"/>
        </w:rPr>
        <w:t xml:space="preserve"> </w:t>
      </w:r>
      <w:r w:rsidRPr="002E4850">
        <w:rPr>
          <w:color w:val="000000"/>
          <w:lang w:val="es-ES_tradnl"/>
        </w:rPr>
        <w:t>El apoyo de la Organización contribuye a proteger lo que la Federación de Rusia pretende borrar.</w:t>
      </w:r>
      <w:r w:rsidR="004479F3" w:rsidRPr="002E4850">
        <w:rPr>
          <w:color w:val="000000"/>
          <w:lang w:val="es-ES_tradnl"/>
        </w:rPr>
        <w:t xml:space="preserve"> </w:t>
      </w:r>
      <w:r w:rsidR="00F44047" w:rsidRPr="002E4850">
        <w:rPr>
          <w:color w:val="000000"/>
          <w:lang w:val="es-ES_tradnl"/>
        </w:rPr>
        <w:t>Finalizó comentando que l</w:t>
      </w:r>
      <w:r w:rsidRPr="002E4850">
        <w:rPr>
          <w:color w:val="000000"/>
          <w:lang w:val="es-ES_tradnl"/>
        </w:rPr>
        <w:t xml:space="preserve">a </w:t>
      </w:r>
      <w:r w:rsidR="00C0037F" w:rsidRPr="002E4850">
        <w:rPr>
          <w:color w:val="000000"/>
          <w:lang w:val="es-ES_tradnl"/>
        </w:rPr>
        <w:t xml:space="preserve">OMPI </w:t>
      </w:r>
      <w:r w:rsidRPr="002E4850">
        <w:rPr>
          <w:color w:val="000000"/>
          <w:lang w:val="es-ES_tradnl"/>
        </w:rPr>
        <w:t>y sus Estados miembros deben mantenerse firmes, actuar con decisión y velar por que la PI siga estando al servicio del desarrollo, no de la destrucción.</w:t>
      </w:r>
    </w:p>
    <w:p w14:paraId="7433CA46" w14:textId="5F193A9D" w:rsidR="00406054" w:rsidRPr="002E4850" w:rsidRDefault="00873F6E" w:rsidP="00C00A13">
      <w:pPr>
        <w:pStyle w:val="ONUMFS"/>
        <w:spacing w:after="240"/>
        <w:rPr>
          <w:lang w:val="es-ES_tradnl"/>
        </w:rPr>
      </w:pPr>
      <w:r w:rsidRPr="002E4850">
        <w:rPr>
          <w:lang w:val="es-ES_tradnl"/>
        </w:rPr>
        <w:lastRenderedPageBreak/>
        <w:t>La delegación de los Emiratos Árabes Unidos declaró que</w:t>
      </w:r>
      <w:r w:rsidR="00D64C21" w:rsidRPr="002E4850">
        <w:rPr>
          <w:lang w:val="es-ES_tradnl"/>
        </w:rPr>
        <w:t xml:space="preserve"> su país</w:t>
      </w:r>
      <w:r w:rsidRPr="002E4850">
        <w:rPr>
          <w:lang w:val="es-ES_tradnl"/>
        </w:rPr>
        <w:t xml:space="preserve"> sigue creciendo como entorno propicio para la creatividad, la innovación y la protección de los derechos de PI.</w:t>
      </w:r>
      <w:r w:rsidR="004479F3" w:rsidRPr="002E4850">
        <w:rPr>
          <w:lang w:val="es-ES_tradnl"/>
        </w:rPr>
        <w:t xml:space="preserve"> </w:t>
      </w:r>
      <w:r w:rsidRPr="002E4850">
        <w:rPr>
          <w:lang w:val="es-ES_tradnl"/>
        </w:rPr>
        <w:t>El Ministerio de Economía y Turismo ha puesto en marcha un sistema nacional integrado para racionalizar los servicios de PI.</w:t>
      </w:r>
      <w:r w:rsidR="004479F3" w:rsidRPr="002E4850">
        <w:rPr>
          <w:lang w:val="es-ES_tradnl"/>
        </w:rPr>
        <w:t xml:space="preserve"> </w:t>
      </w:r>
      <w:r w:rsidRPr="002E4850">
        <w:rPr>
          <w:lang w:val="es-ES_tradnl"/>
        </w:rPr>
        <w:t>En mayo de</w:t>
      </w:r>
      <w:r w:rsidR="004479F3" w:rsidRPr="002E4850">
        <w:rPr>
          <w:lang w:val="es-ES_tradnl"/>
        </w:rPr>
        <w:t> 2</w:t>
      </w:r>
      <w:r w:rsidRPr="002E4850">
        <w:rPr>
          <w:lang w:val="es-ES_tradnl"/>
        </w:rPr>
        <w:t>025 se registraron más de</w:t>
      </w:r>
      <w:r w:rsidR="004479F3" w:rsidRPr="002E4850">
        <w:rPr>
          <w:lang w:val="es-ES_tradnl"/>
        </w:rPr>
        <w:t> 3</w:t>
      </w:r>
      <w:r w:rsidRPr="002E4850">
        <w:rPr>
          <w:lang w:val="es-ES_tradnl"/>
        </w:rPr>
        <w:t>85 000 marcas.</w:t>
      </w:r>
      <w:r w:rsidR="004479F3" w:rsidRPr="002E4850">
        <w:rPr>
          <w:lang w:val="es-ES_tradnl"/>
        </w:rPr>
        <w:t xml:space="preserve"> </w:t>
      </w:r>
      <w:r w:rsidRPr="002E4850">
        <w:rPr>
          <w:lang w:val="es-ES_tradnl"/>
        </w:rPr>
        <w:t>Las solicitudes de patentes y certificados de utilidad han registrado un crecimiento de alrededor del</w:t>
      </w:r>
      <w:r w:rsidR="004479F3" w:rsidRPr="002E4850">
        <w:rPr>
          <w:lang w:val="es-ES_tradnl"/>
        </w:rPr>
        <w:t> 2</w:t>
      </w:r>
      <w:r w:rsidRPr="002E4850">
        <w:rPr>
          <w:lang w:val="es-ES_tradnl"/>
        </w:rPr>
        <w:t>0 % de enero a mayo de</w:t>
      </w:r>
      <w:r w:rsidR="004479F3" w:rsidRPr="002E4850">
        <w:rPr>
          <w:lang w:val="es-ES_tradnl"/>
        </w:rPr>
        <w:t> 2</w:t>
      </w:r>
      <w:r w:rsidRPr="002E4850">
        <w:rPr>
          <w:lang w:val="es-ES_tradnl"/>
        </w:rPr>
        <w:t>025, en comparación con el mismo período del año anterior, y se han recibido más de</w:t>
      </w:r>
      <w:r w:rsidR="004479F3" w:rsidRPr="002E4850">
        <w:rPr>
          <w:lang w:val="es-ES_tradnl"/>
        </w:rPr>
        <w:t> 1</w:t>
      </w:r>
      <w:r w:rsidR="00FF7073" w:rsidRPr="002E4850">
        <w:rPr>
          <w:lang w:val="es-ES_tradnl"/>
        </w:rPr>
        <w:t> </w:t>
      </w:r>
      <w:r w:rsidRPr="002E4850">
        <w:rPr>
          <w:lang w:val="es-ES_tradnl"/>
        </w:rPr>
        <w:t>200 solicitudes de diseños industriales en</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El Gobierno ha puesto en marcha recientemente una nueva vía de PI Verde, con un período medio de examen de seis meses, para acelerar el registro de patentes relacionadas con tecnologías sostenibles.</w:t>
      </w:r>
      <w:r w:rsidR="004479F3" w:rsidRPr="002E4850">
        <w:rPr>
          <w:lang w:val="es-ES_tradnl"/>
        </w:rPr>
        <w:t xml:space="preserve"> </w:t>
      </w:r>
      <w:r w:rsidRPr="002E4850">
        <w:rPr>
          <w:lang w:val="es-ES_tradnl"/>
        </w:rPr>
        <w:t>La idea estratégica subyacente es alentar a los innovadores e inventores a desarrollar una PI que apoye la transición a una economía verde.</w:t>
      </w:r>
      <w:r w:rsidR="004479F3" w:rsidRPr="002E4850">
        <w:rPr>
          <w:lang w:val="es-ES_tradnl"/>
        </w:rPr>
        <w:t xml:space="preserve"> </w:t>
      </w:r>
      <w:r w:rsidRPr="002E4850">
        <w:rPr>
          <w:lang w:val="es-ES_tradnl"/>
        </w:rPr>
        <w:t>Los Emiratos Árabes Unidos están trabajando para adherirse al Arreglo de Lisboa, al Tratado de Budapest y al Arreglo de Estrasburgo relativo a la Clasificación Internacional de Patentes.</w:t>
      </w:r>
      <w:r w:rsidR="004479F3" w:rsidRPr="002E4850">
        <w:rPr>
          <w:lang w:val="es-ES_tradnl"/>
        </w:rPr>
        <w:t xml:space="preserve"> </w:t>
      </w:r>
      <w:r w:rsidRPr="002E4850">
        <w:rPr>
          <w:lang w:val="es-ES_tradnl"/>
        </w:rPr>
        <w:t>En este contexto, ha acogido con satisfacción la adopción del Tratado GRATK y del Tratado de Riad sobre el Derecho de los Diseños, y espera que sigan avanzando las negociaciones sobre otros tratados propuestos.</w:t>
      </w:r>
      <w:r w:rsidR="004479F3" w:rsidRPr="002E4850">
        <w:rPr>
          <w:lang w:val="es-ES_tradnl"/>
        </w:rPr>
        <w:t xml:space="preserve"> </w:t>
      </w:r>
      <w:r w:rsidRPr="002E4850">
        <w:rPr>
          <w:lang w:val="es-ES_tradnl"/>
        </w:rPr>
        <w:t xml:space="preserve">Actualmente se está llevando a cabo un proyecto sobre innovación en las universidades con la Academia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Junto con la Asociación de Propiedad Intelectual de los Emiratos Árabes Unidos (EIPA), se ha puesto en marcha un programa de formación para agentes de marcas cualificados y acreditados en el Centro de Formación en PI de Dhahi Khalfan.</w:t>
      </w:r>
      <w:r w:rsidR="004479F3" w:rsidRPr="002E4850">
        <w:rPr>
          <w:lang w:val="es-ES_tradnl"/>
        </w:rPr>
        <w:t xml:space="preserve"> </w:t>
      </w:r>
      <w:r w:rsidRPr="002E4850">
        <w:rPr>
          <w:lang w:val="es-ES_tradnl"/>
        </w:rPr>
        <w:t>Los Emiratos Árabes Unidos han lanzado su estrategia nacional de industrias culturales y creativas, cuyo objetivo es elevar la contribución de este sector vital a la economía hasta alcanzar el</w:t>
      </w:r>
      <w:r w:rsidR="004479F3" w:rsidRPr="002E4850">
        <w:rPr>
          <w:lang w:val="es-ES_tradnl"/>
        </w:rPr>
        <w:t> 5</w:t>
      </w:r>
      <w:r w:rsidRPr="002E4850">
        <w:rPr>
          <w:lang w:val="es-ES_tradnl"/>
        </w:rPr>
        <w:t> % del producto interior bruto (PIB) en</w:t>
      </w:r>
      <w:r w:rsidR="004479F3" w:rsidRPr="002E4850">
        <w:rPr>
          <w:lang w:val="es-ES_tradnl"/>
        </w:rPr>
        <w:t> 2</w:t>
      </w:r>
      <w:r w:rsidRPr="002E4850">
        <w:rPr>
          <w:lang w:val="es-ES_tradnl"/>
        </w:rPr>
        <w:t>031.</w:t>
      </w:r>
      <w:r w:rsidR="004479F3" w:rsidRPr="002E4850">
        <w:rPr>
          <w:lang w:val="es-ES_tradnl"/>
        </w:rPr>
        <w:t xml:space="preserve"> </w:t>
      </w:r>
      <w:r w:rsidRPr="002E4850">
        <w:rPr>
          <w:lang w:val="es-ES_tradnl"/>
        </w:rPr>
        <w:t>Se ha puesto en marcha un sistema de registro de productos vinculados a una localización geográfica concreta y en el plan se han señalado cuatro productos para la fase inicial.</w:t>
      </w:r>
      <w:r w:rsidR="004479F3" w:rsidRPr="002E4850">
        <w:rPr>
          <w:lang w:val="es-ES_tradnl"/>
        </w:rPr>
        <w:t xml:space="preserve"> </w:t>
      </w:r>
      <w:r w:rsidR="00E455D9" w:rsidRPr="002E4850">
        <w:rPr>
          <w:lang w:val="es-ES_tradnl"/>
        </w:rPr>
        <w:t>Finalizó</w:t>
      </w:r>
      <w:r w:rsidR="00F44047" w:rsidRPr="002E4850">
        <w:rPr>
          <w:lang w:val="es-ES_tradnl"/>
        </w:rPr>
        <w:t xml:space="preserve"> elogiando </w:t>
      </w:r>
      <w:r w:rsidRPr="002E4850">
        <w:rPr>
          <w:lang w:val="es-ES_tradnl"/>
        </w:rPr>
        <w:t xml:space="preserve">a la </w:t>
      </w:r>
      <w:r w:rsidR="00C0037F" w:rsidRPr="002E4850">
        <w:rPr>
          <w:lang w:val="es-ES_tradnl"/>
        </w:rPr>
        <w:t xml:space="preserve">OMPI </w:t>
      </w:r>
      <w:r w:rsidRPr="002E4850">
        <w:rPr>
          <w:lang w:val="es-ES_tradnl"/>
        </w:rPr>
        <w:t>por sus esfuerzos para mantenerse al día de los avances tecnológicos, como la IA y la Internet de las cosas, que los Emiratos Árabes Unidos apoyan plenamente.</w:t>
      </w:r>
    </w:p>
    <w:p w14:paraId="5927129B" w14:textId="006A0D47" w:rsidR="00D35CBB" w:rsidRPr="002E4850" w:rsidRDefault="00873F6E" w:rsidP="00C00A13">
      <w:pPr>
        <w:pStyle w:val="ONUMFS"/>
        <w:spacing w:after="240"/>
        <w:rPr>
          <w:lang w:val="es-ES_tradnl"/>
        </w:rPr>
      </w:pPr>
      <w:r w:rsidRPr="002E4850">
        <w:rPr>
          <w:lang w:val="es-ES_tradnl"/>
        </w:rPr>
        <w:t>La delegación del Reino Unido de Gran Bretaña e Irlanda del Norte dijo que los Sistemas del PCT, de La Haya y de Madrid ofrecen una protección de la PI mundial costoeficaz para las empresas de todo el Reino Unido.</w:t>
      </w:r>
      <w:r w:rsidR="004479F3" w:rsidRPr="002E4850">
        <w:rPr>
          <w:lang w:val="es-ES_tradnl"/>
        </w:rPr>
        <w:t xml:space="preserve"> </w:t>
      </w:r>
      <w:r w:rsidR="0014180E" w:rsidRPr="002E4850">
        <w:rPr>
          <w:lang w:val="es-ES_tradnl"/>
        </w:rPr>
        <w:t>Dijo que l</w:t>
      </w:r>
      <w:r w:rsidRPr="002E4850">
        <w:rPr>
          <w:lang w:val="es-ES_tradnl"/>
        </w:rPr>
        <w:t xml:space="preserve">a gestión financiera responsable y prudente de la </w:t>
      </w:r>
      <w:r w:rsidR="00C0037F" w:rsidRPr="002E4850">
        <w:rPr>
          <w:lang w:val="es-ES_tradnl"/>
        </w:rPr>
        <w:t xml:space="preserve">OMPI </w:t>
      </w:r>
      <w:r w:rsidRPr="002E4850">
        <w:rPr>
          <w:lang w:val="es-ES_tradnl"/>
        </w:rPr>
        <w:t>es encomiable.</w:t>
      </w:r>
      <w:r w:rsidR="004479F3" w:rsidRPr="002E4850">
        <w:rPr>
          <w:lang w:val="es-ES_tradnl"/>
        </w:rPr>
        <w:t xml:space="preserve"> </w:t>
      </w:r>
      <w:r w:rsidRPr="002E4850">
        <w:rPr>
          <w:lang w:val="es-ES_tradnl"/>
        </w:rPr>
        <w:t xml:space="preserve">La Asamblea General de la </w:t>
      </w:r>
      <w:r w:rsidR="00C0037F" w:rsidRPr="002E4850">
        <w:rPr>
          <w:lang w:val="es-ES_tradnl"/>
        </w:rPr>
        <w:t xml:space="preserve">OMPI </w:t>
      </w:r>
      <w:r w:rsidRPr="002E4850">
        <w:rPr>
          <w:lang w:val="es-ES_tradnl"/>
        </w:rPr>
        <w:t>tiene cuestiones difíciles que debatir, entre ellas la propuesta de programa de trabajo y presupuesto para 2026/27, y las delegaciones deben esforzarse por llegar a un consenso.</w:t>
      </w:r>
      <w:r w:rsidR="004479F3" w:rsidRPr="002E4850">
        <w:rPr>
          <w:lang w:val="es-ES_tradnl"/>
        </w:rPr>
        <w:t xml:space="preserve"> </w:t>
      </w:r>
      <w:r w:rsidRPr="002E4850">
        <w:rPr>
          <w:lang w:val="es-ES_tradnl"/>
        </w:rPr>
        <w:t>La adopción del Tratado de Riad sobre el Derecho de los Diseños, que el Reino Unido firmará en breve, y el Tratado GRATK son la prueba de que el multilateralismo y la PI pueden aportar avances significativos.</w:t>
      </w:r>
      <w:r w:rsidR="004479F3" w:rsidRPr="002E4850">
        <w:rPr>
          <w:lang w:val="es-ES_tradnl"/>
        </w:rPr>
        <w:t xml:space="preserve"> </w:t>
      </w:r>
      <w:r w:rsidRPr="002E4850">
        <w:rPr>
          <w:lang w:val="es-ES_tradnl"/>
        </w:rPr>
        <w:t>El Reino Unido respalda un sistema de PI más inclusivo, especialmente los programas para mujeres, jóvenes y grupos escasamente representados.</w:t>
      </w:r>
      <w:r w:rsidR="004479F3" w:rsidRPr="002E4850">
        <w:rPr>
          <w:lang w:val="es-ES_tradnl"/>
        </w:rPr>
        <w:t xml:space="preserve"> </w:t>
      </w:r>
      <w:r w:rsidRPr="002E4850">
        <w:rPr>
          <w:lang w:val="es-ES_tradnl"/>
        </w:rPr>
        <w:t>La ampliación de WIPO GREEN y el creciente reconocimiento del papel de la PI en la lucha contra el cambio climático han sido bien recibidos.</w:t>
      </w:r>
      <w:r w:rsidR="004479F3" w:rsidRPr="002E4850">
        <w:rPr>
          <w:lang w:val="es-ES_tradnl"/>
        </w:rPr>
        <w:t xml:space="preserve"> </w:t>
      </w:r>
      <w:r w:rsidRPr="002E4850">
        <w:rPr>
          <w:lang w:val="es-ES_tradnl"/>
        </w:rPr>
        <w:t>El Gobierno del Reino Unido ha firmado un Memorando de Entendimiento con WIPO GREEN en</w:t>
      </w:r>
      <w:r w:rsidR="004479F3" w:rsidRPr="002E4850">
        <w:rPr>
          <w:lang w:val="es-ES_tradnl"/>
        </w:rPr>
        <w:t> 2</w:t>
      </w:r>
      <w:r w:rsidRPr="002E4850">
        <w:rPr>
          <w:lang w:val="es-ES_tradnl"/>
        </w:rPr>
        <w:t>024 y, desde entonces, se ha incorporado a su Junta en busca de una colaboración más estrecha.</w:t>
      </w:r>
      <w:r w:rsidR="004479F3" w:rsidRPr="002E4850">
        <w:rPr>
          <w:lang w:val="es-ES_tradnl"/>
        </w:rPr>
        <w:t xml:space="preserve"> </w:t>
      </w:r>
      <w:r w:rsidRPr="002E4850">
        <w:rPr>
          <w:lang w:val="es-ES_tradnl"/>
        </w:rPr>
        <w:t xml:space="preserve">La labor realizado por la </w:t>
      </w:r>
      <w:r w:rsidR="00C0037F" w:rsidRPr="002E4850">
        <w:rPr>
          <w:lang w:val="es-ES_tradnl"/>
        </w:rPr>
        <w:t xml:space="preserve">OMPI </w:t>
      </w:r>
      <w:r w:rsidRPr="002E4850">
        <w:rPr>
          <w:lang w:val="es-ES_tradnl"/>
        </w:rPr>
        <w:t>en materia de PI y tecnologías de vanguardia ha sido bien acogida; la cooperación en este ámbito debe reforzarse con los socios con sede en Ginebra y las iniciativas mundiales en la materia.</w:t>
      </w:r>
      <w:r w:rsidR="004479F3" w:rsidRPr="002E4850">
        <w:rPr>
          <w:lang w:val="es-ES_tradnl"/>
        </w:rPr>
        <w:t xml:space="preserve"> </w:t>
      </w:r>
      <w:r w:rsidRPr="002E4850">
        <w:rPr>
          <w:lang w:val="es-ES_tradnl"/>
        </w:rPr>
        <w:t>Ucrania ha demostrado una capacidad de resiliencia encomiable frente a los ataques sin precedentes de la Federación de Rusia que están afectando a su población y a sus industrias creativas.</w:t>
      </w:r>
      <w:r w:rsidR="004479F3" w:rsidRPr="002E4850">
        <w:rPr>
          <w:lang w:val="es-ES_tradnl"/>
        </w:rPr>
        <w:t xml:space="preserve"> </w:t>
      </w:r>
      <w:r w:rsidR="0014180E" w:rsidRPr="002E4850">
        <w:rPr>
          <w:lang w:val="es-ES_tradnl"/>
        </w:rPr>
        <w:t xml:space="preserve">Concluyó acogiendo con satisfacción </w:t>
      </w:r>
      <w:r w:rsidRPr="002E4850">
        <w:rPr>
          <w:lang w:val="es-ES_tradnl"/>
        </w:rPr>
        <w:t xml:space="preserve">el informe de la Secretaría sobre la asistencia al sector de la innovación y la creatividad de </w:t>
      </w:r>
      <w:r w:rsidR="0014180E" w:rsidRPr="002E4850">
        <w:rPr>
          <w:lang w:val="es-ES_tradnl"/>
        </w:rPr>
        <w:t>su</w:t>
      </w:r>
      <w:r w:rsidRPr="002E4850">
        <w:rPr>
          <w:lang w:val="es-ES_tradnl"/>
        </w:rPr>
        <w:t xml:space="preserve"> país, al igual que el propio apoyo en curso de la </w:t>
      </w:r>
      <w:r w:rsidR="00C0037F" w:rsidRPr="002E4850">
        <w:rPr>
          <w:lang w:val="es-ES_tradnl"/>
        </w:rPr>
        <w:t>OMPI</w:t>
      </w:r>
      <w:r w:rsidR="00B262D6" w:rsidRPr="002E4850">
        <w:rPr>
          <w:lang w:val="es-ES_tradnl"/>
        </w:rPr>
        <w:t>.</w:t>
      </w:r>
    </w:p>
    <w:p w14:paraId="695B63DF" w14:textId="250D1B4F" w:rsidR="00C835F1" w:rsidRPr="002E4850" w:rsidRDefault="00873F6E" w:rsidP="00C00A13">
      <w:pPr>
        <w:pStyle w:val="ONUMFS"/>
        <w:spacing w:after="240"/>
        <w:rPr>
          <w:lang w:val="es-ES_tradnl"/>
        </w:rPr>
      </w:pPr>
      <w:r w:rsidRPr="002E4850">
        <w:rPr>
          <w:bCs/>
          <w:lang w:val="es-ES_tradnl"/>
        </w:rPr>
        <w:t>La delegación de la República Unida de Tanzan</w:t>
      </w:r>
      <w:r w:rsidR="002A6E08" w:rsidRPr="002E4850">
        <w:rPr>
          <w:bCs/>
          <w:lang w:val="es-ES_tradnl"/>
        </w:rPr>
        <w:t>í</w:t>
      </w:r>
      <w:r w:rsidRPr="002E4850">
        <w:rPr>
          <w:bCs/>
          <w:lang w:val="es-ES_tradnl"/>
        </w:rPr>
        <w:t>a hizo suyas las declaraciones realizadas por las delegaciones de Namibia y Nepal en nombre del Grupo Africano y del Grupo de los PMA, respectivamente.</w:t>
      </w:r>
      <w:r w:rsidR="004479F3" w:rsidRPr="002E4850">
        <w:rPr>
          <w:bCs/>
          <w:lang w:val="es-ES_tradnl"/>
        </w:rPr>
        <w:t xml:space="preserve"> </w:t>
      </w:r>
      <w:r w:rsidRPr="002E4850">
        <w:rPr>
          <w:bCs/>
          <w:lang w:val="es-ES_tradnl"/>
        </w:rPr>
        <w:t>Los sistemas de PI inclusivos, equitativos y receptivos son necesarios para abordar los retos específicos a los que se enfrentan los países en desarrollo y los PMA.</w:t>
      </w:r>
      <w:r w:rsidR="004479F3" w:rsidRPr="002E4850">
        <w:rPr>
          <w:bCs/>
          <w:lang w:val="es-ES_tradnl"/>
        </w:rPr>
        <w:t xml:space="preserve"> </w:t>
      </w:r>
      <w:r w:rsidR="00DA456D" w:rsidRPr="002E4850">
        <w:rPr>
          <w:bCs/>
          <w:lang w:val="es-ES_tradnl"/>
        </w:rPr>
        <w:t>Opinó que la OMPI</w:t>
      </w:r>
      <w:r w:rsidR="00C0037F" w:rsidRPr="002E4850">
        <w:rPr>
          <w:bCs/>
          <w:lang w:val="es-ES_tradnl"/>
        </w:rPr>
        <w:t xml:space="preserve"> </w:t>
      </w:r>
      <w:r w:rsidRPr="002E4850">
        <w:rPr>
          <w:bCs/>
          <w:lang w:val="es-ES_tradnl"/>
        </w:rPr>
        <w:t xml:space="preserve">debe seguir reforzando las iniciativas de fortalecimiento de capacidades, la transferencia de tecnología y el uso de las flexibilidades previstas en los </w:t>
      </w:r>
      <w:r w:rsidRPr="002E4850">
        <w:rPr>
          <w:bCs/>
          <w:lang w:val="es-ES_tradnl"/>
        </w:rPr>
        <w:lastRenderedPageBreak/>
        <w:t>acuerdos internacionales de PI para garantizar que los sistemas apoyen el desarrollo sostenible.</w:t>
      </w:r>
      <w:r w:rsidR="004479F3" w:rsidRPr="002E4850">
        <w:rPr>
          <w:bCs/>
          <w:lang w:val="es-ES_tradnl"/>
        </w:rPr>
        <w:t xml:space="preserve"> </w:t>
      </w:r>
      <w:r w:rsidRPr="002E4850">
        <w:rPr>
          <w:bCs/>
          <w:lang w:val="es-ES_tradnl"/>
        </w:rPr>
        <w:t>La República Unida de Tanzanía ha sido seleccionada para tres proyectos clave: el taller sobre gestión de la PI para pymes y empresas emergentes, que ha concluido en mayo de</w:t>
      </w:r>
      <w:r w:rsidR="004479F3" w:rsidRPr="002E4850">
        <w:rPr>
          <w:bCs/>
          <w:lang w:val="es-ES_tradnl"/>
        </w:rPr>
        <w:t> 2</w:t>
      </w:r>
      <w:r w:rsidRPr="002E4850">
        <w:rPr>
          <w:bCs/>
          <w:lang w:val="es-ES_tradnl"/>
        </w:rPr>
        <w:t xml:space="preserve">025; la creación del centro de PI </w:t>
      </w:r>
      <w:r w:rsidR="00C0037F" w:rsidRPr="002E4850">
        <w:rPr>
          <w:bCs/>
          <w:lang w:val="es-ES_tradnl"/>
        </w:rPr>
        <w:t>OMPI</w:t>
      </w:r>
      <w:r w:rsidRPr="002E4850">
        <w:rPr>
          <w:bCs/>
          <w:lang w:val="es-ES_tradnl"/>
        </w:rPr>
        <w:t xml:space="preserve">-ARIPO para el África Oriental y de un centro de formación de la </w:t>
      </w:r>
      <w:r w:rsidR="00C0037F" w:rsidRPr="002E4850">
        <w:rPr>
          <w:bCs/>
          <w:lang w:val="es-ES_tradnl"/>
        </w:rPr>
        <w:t>OMPI</w:t>
      </w:r>
      <w:r w:rsidR="00F33FA4" w:rsidRPr="002E4850">
        <w:rPr>
          <w:bCs/>
          <w:lang w:val="es-ES_tradnl"/>
        </w:rPr>
        <w:t>,</w:t>
      </w:r>
      <w:r w:rsidRPr="002E4850">
        <w:rPr>
          <w:bCs/>
          <w:lang w:val="es-ES_tradnl"/>
        </w:rPr>
        <w:t xml:space="preserve"> cuyo acuerdo de cooperación debía firmarse en las actuales Asambleas; y un estudio de la </w:t>
      </w:r>
      <w:r w:rsidR="00C0037F" w:rsidRPr="002E4850">
        <w:rPr>
          <w:bCs/>
          <w:lang w:val="es-ES_tradnl"/>
        </w:rPr>
        <w:t xml:space="preserve">OMPI </w:t>
      </w:r>
      <w:r w:rsidRPr="002E4850">
        <w:rPr>
          <w:bCs/>
          <w:lang w:val="es-ES_tradnl"/>
        </w:rPr>
        <w:t>sobre la contribución de las industrias basadas en el derecho de autor a la economía.</w:t>
      </w:r>
      <w:r w:rsidR="004479F3" w:rsidRPr="002E4850">
        <w:rPr>
          <w:bCs/>
          <w:lang w:val="es-ES_tradnl"/>
        </w:rPr>
        <w:t xml:space="preserve"> </w:t>
      </w:r>
      <w:r w:rsidRPr="002E4850">
        <w:rPr>
          <w:bCs/>
          <w:lang w:val="es-ES_tradnl"/>
        </w:rPr>
        <w:t xml:space="preserve">Durante el año pasado, la </w:t>
      </w:r>
      <w:r w:rsidR="00C0037F" w:rsidRPr="002E4850">
        <w:rPr>
          <w:bCs/>
          <w:lang w:val="es-ES_tradnl"/>
        </w:rPr>
        <w:t xml:space="preserve">OMPI </w:t>
      </w:r>
      <w:r w:rsidRPr="002E4850">
        <w:rPr>
          <w:bCs/>
          <w:lang w:val="es-ES_tradnl"/>
        </w:rPr>
        <w:t>ha ayudado al país en sus esfuerzos por reforzar la capacidad institucional, modernizar la administración de la PI y promover el uso eficaz de la PI.</w:t>
      </w:r>
      <w:r w:rsidR="004479F3" w:rsidRPr="002E4850">
        <w:rPr>
          <w:bCs/>
          <w:lang w:val="es-ES_tradnl"/>
        </w:rPr>
        <w:t xml:space="preserve"> </w:t>
      </w:r>
      <w:r w:rsidRPr="002E4850">
        <w:rPr>
          <w:bCs/>
          <w:lang w:val="es-ES_tradnl"/>
        </w:rPr>
        <w:t>Siguió mejorando sus servicios de PI y su observancia mediante reformas legales, fortalecimiento de capacidades, campañas de sensibilización y mecanismos de protección más estrictos.</w:t>
      </w:r>
    </w:p>
    <w:p w14:paraId="09C81BFE" w14:textId="7EB63257" w:rsidR="00D35CBB" w:rsidRPr="002E4850" w:rsidRDefault="00873F6E" w:rsidP="00C00A13">
      <w:pPr>
        <w:pStyle w:val="ONUMFS"/>
        <w:spacing w:after="240"/>
        <w:rPr>
          <w:lang w:val="es-ES_tradnl"/>
        </w:rPr>
      </w:pPr>
      <w:r w:rsidRPr="002E4850">
        <w:rPr>
          <w:lang w:val="es-ES_tradnl"/>
        </w:rPr>
        <w:t xml:space="preserve">La delegación de los Estados Unidos de América dijo que la labor de la </w:t>
      </w:r>
      <w:r w:rsidR="00C0037F" w:rsidRPr="002E4850">
        <w:rPr>
          <w:lang w:val="es-ES_tradnl"/>
        </w:rPr>
        <w:t xml:space="preserve">OMPI </w:t>
      </w:r>
      <w:r w:rsidRPr="002E4850">
        <w:rPr>
          <w:lang w:val="es-ES_tradnl"/>
        </w:rPr>
        <w:t>debe guiarse por su mandato de promover la protección de la PI en todo el mundo.</w:t>
      </w:r>
      <w:r w:rsidR="004479F3" w:rsidRPr="002E4850">
        <w:rPr>
          <w:lang w:val="es-ES_tradnl"/>
        </w:rPr>
        <w:t xml:space="preserve"> </w:t>
      </w:r>
      <w:r w:rsidRPr="002E4850">
        <w:rPr>
          <w:lang w:val="es-ES_tradnl"/>
        </w:rPr>
        <w:t xml:space="preserve">Los servicios de presentación y registro internacionales administrados por la </w:t>
      </w:r>
      <w:r w:rsidR="00C0037F" w:rsidRPr="002E4850">
        <w:rPr>
          <w:lang w:val="es-ES_tradnl"/>
        </w:rPr>
        <w:t xml:space="preserve">OMPI </w:t>
      </w:r>
      <w:r w:rsidRPr="002E4850">
        <w:rPr>
          <w:lang w:val="es-ES_tradnl"/>
        </w:rPr>
        <w:t>deben seguir mejorándose y racionalizándose, permitiendo que los solicitantes obtengan una protección costoeficaz y sencilla.</w:t>
      </w:r>
      <w:r w:rsidR="004479F3" w:rsidRPr="002E4850">
        <w:rPr>
          <w:lang w:val="es-ES_tradnl"/>
        </w:rPr>
        <w:t xml:space="preserve"> </w:t>
      </w:r>
      <w:r w:rsidRPr="002E4850">
        <w:rPr>
          <w:lang w:val="es-ES_tradnl"/>
        </w:rPr>
        <w:t>El Sistema del PCT, por ejemplo, no podría seguir siendo eficaz si se añadieran más requisitos no relacionados con la patentabilidad de las invenciones, como los relativos a la divulgación de los CC. TT y RR. GG.</w:t>
      </w:r>
      <w:r w:rsidR="004479F3" w:rsidRPr="002E4850">
        <w:rPr>
          <w:lang w:val="es-ES_tradnl"/>
        </w:rPr>
        <w:t xml:space="preserve"> </w:t>
      </w:r>
      <w:r w:rsidRPr="002E4850">
        <w:rPr>
          <w:lang w:val="es-ES_tradnl"/>
        </w:rPr>
        <w:t>Todos los sistemas de registro deben ser solventes y autosuficientes desde el punto de vista financiero.</w:t>
      </w:r>
      <w:r w:rsidR="004479F3" w:rsidRPr="002E4850">
        <w:rPr>
          <w:lang w:val="es-ES_tradnl"/>
        </w:rPr>
        <w:t xml:space="preserve"> </w:t>
      </w:r>
      <w:r w:rsidRPr="002E4850">
        <w:rPr>
          <w:lang w:val="es-ES_tradnl"/>
        </w:rPr>
        <w:t>Los solicitantes del PCT y del Sistema de Madrid no deberían tener que pagar tasas para financiar otros sistemas que no son solventes ni se acercan a la sostenibilidad financiera.</w:t>
      </w:r>
      <w:r w:rsidR="004479F3" w:rsidRPr="002E4850">
        <w:rPr>
          <w:lang w:val="es-ES_tradnl"/>
        </w:rPr>
        <w:t xml:space="preserve"> </w:t>
      </w:r>
      <w:r w:rsidRPr="002E4850">
        <w:rPr>
          <w:lang w:val="es-ES_tradnl"/>
        </w:rPr>
        <w:t xml:space="preserve">La PI es clave para la prosperidad económica de todos los países; por ello, los mandatos de los </w:t>
      </w:r>
      <w:r w:rsidR="00882337" w:rsidRPr="002E4850">
        <w:rPr>
          <w:lang w:val="es-ES_tradnl"/>
        </w:rPr>
        <w:t>c</w:t>
      </w:r>
      <w:r w:rsidR="004479F3" w:rsidRPr="002E4850">
        <w:rPr>
          <w:lang w:val="es-ES_tradnl"/>
        </w:rPr>
        <w:t>omité</w:t>
      </w:r>
      <w:r w:rsidRPr="002E4850">
        <w:rPr>
          <w:lang w:val="es-ES_tradnl"/>
        </w:rPr>
        <w:t xml:space="preserve">s de la </w:t>
      </w:r>
      <w:r w:rsidR="00C0037F" w:rsidRPr="002E4850">
        <w:rPr>
          <w:lang w:val="es-ES_tradnl"/>
        </w:rPr>
        <w:t xml:space="preserve">OMPI </w:t>
      </w:r>
      <w:r w:rsidRPr="002E4850">
        <w:rPr>
          <w:lang w:val="es-ES_tradnl"/>
        </w:rPr>
        <w:t>deben contribuir a fomentar y promover la protección de la PI en todo el mundo.</w:t>
      </w:r>
      <w:r w:rsidR="004479F3" w:rsidRPr="002E4850">
        <w:rPr>
          <w:lang w:val="es-ES_tradnl"/>
        </w:rPr>
        <w:t xml:space="preserve"> </w:t>
      </w:r>
      <w:r w:rsidR="0014180E" w:rsidRPr="002E4850">
        <w:rPr>
          <w:lang w:val="es-ES_tradnl"/>
        </w:rPr>
        <w:t>Concluyó diciendo que, c</w:t>
      </w:r>
      <w:r w:rsidRPr="002E4850">
        <w:rPr>
          <w:lang w:val="es-ES_tradnl"/>
        </w:rPr>
        <w:t xml:space="preserve">omo declaró el presidente de los Estados Unidos de América, el </w:t>
      </w:r>
      <w:r w:rsidR="004479F3" w:rsidRPr="002E4850">
        <w:rPr>
          <w:lang w:val="es-ES_tradnl"/>
        </w:rPr>
        <w:t>Sr. </w:t>
      </w:r>
      <w:r w:rsidRPr="002E4850">
        <w:rPr>
          <w:lang w:val="es-ES_tradnl"/>
        </w:rPr>
        <w:t>Trump, en su Proclamación del Día Mundial de la PI de</w:t>
      </w:r>
      <w:r w:rsidR="004479F3" w:rsidRPr="002E4850">
        <w:rPr>
          <w:lang w:val="es-ES_tradnl"/>
        </w:rPr>
        <w:t> 2</w:t>
      </w:r>
      <w:r w:rsidRPr="002E4850">
        <w:rPr>
          <w:lang w:val="es-ES_tradnl"/>
        </w:rPr>
        <w:t>025, la promoción y protección de la PI permite a músicos, escritores, autores, científicos e inventores centrarse en lo que mejor saben hacer.</w:t>
      </w:r>
    </w:p>
    <w:p w14:paraId="297569E6" w14:textId="60F9B61C" w:rsidR="00D35CBB" w:rsidRPr="002E4850" w:rsidRDefault="00873F6E" w:rsidP="00C00A13">
      <w:pPr>
        <w:pStyle w:val="ONUMFS"/>
        <w:spacing w:after="240"/>
        <w:rPr>
          <w:lang w:val="es-ES_tradnl"/>
        </w:rPr>
      </w:pPr>
      <w:r w:rsidRPr="002E4850">
        <w:rPr>
          <w:lang w:val="es-ES_tradnl"/>
        </w:rPr>
        <w:t>La delegación del Uruguay dijo que se adhiere a la declaración formulada por la delegación del Ecuador en nombre del GRULAC y declaró que sigue fortaleciendo su sistema de PI mediante un planteamiento normativo institucional e inclusivo.</w:t>
      </w:r>
      <w:r w:rsidR="004479F3" w:rsidRPr="002E4850">
        <w:rPr>
          <w:lang w:val="es-ES_tradnl"/>
        </w:rPr>
        <w:t xml:space="preserve"> </w:t>
      </w:r>
      <w:r w:rsidRPr="002E4850">
        <w:rPr>
          <w:lang w:val="es-ES_tradnl"/>
        </w:rPr>
        <w:t xml:space="preserve">Recientemente ha formalizado su adhesión al PCT y colabora estrechamente con la </w:t>
      </w:r>
      <w:r w:rsidR="00C0037F" w:rsidRPr="002E4850">
        <w:rPr>
          <w:lang w:val="es-ES_tradnl"/>
        </w:rPr>
        <w:t xml:space="preserve">OMPI </w:t>
      </w:r>
      <w:r w:rsidRPr="002E4850">
        <w:rPr>
          <w:lang w:val="es-ES_tradnl"/>
        </w:rPr>
        <w:t>para aplicarla, facilitando así el acceso a la protección internacional de la PI.</w:t>
      </w:r>
      <w:r w:rsidR="004479F3" w:rsidRPr="002E4850">
        <w:rPr>
          <w:lang w:val="es-ES_tradnl"/>
        </w:rPr>
        <w:t xml:space="preserve"> </w:t>
      </w:r>
      <w:r w:rsidRPr="002E4850">
        <w:rPr>
          <w:lang w:val="es-ES_tradnl"/>
        </w:rPr>
        <w:t>Uruguay promueve una visión integral de la inclusión, la equidad y el desarrollo territorial, especialmente con respecto al papel protagonista de las mujeres y las pymes en la innovación y en el uso estratégico de la PI.</w:t>
      </w:r>
      <w:r w:rsidR="004479F3" w:rsidRPr="002E4850">
        <w:rPr>
          <w:lang w:val="es-ES_tradnl"/>
        </w:rPr>
        <w:t xml:space="preserve"> </w:t>
      </w:r>
      <w:r w:rsidR="0014180E" w:rsidRPr="002E4850">
        <w:rPr>
          <w:lang w:val="es-ES_tradnl"/>
        </w:rPr>
        <w:t>Finalizó diciendo que l</w:t>
      </w:r>
      <w:r w:rsidRPr="002E4850">
        <w:rPr>
          <w:lang w:val="es-ES_tradnl"/>
        </w:rPr>
        <w:t xml:space="preserve">a PI debe fomentar el desarrollo, y por ello Uruguay se ha unido a la </w:t>
      </w:r>
      <w:r w:rsidR="00C0037F" w:rsidRPr="002E4850">
        <w:rPr>
          <w:lang w:val="es-ES_tradnl"/>
        </w:rPr>
        <w:t xml:space="preserve">OMPI </w:t>
      </w:r>
      <w:r w:rsidRPr="002E4850">
        <w:rPr>
          <w:lang w:val="es-ES_tradnl"/>
        </w:rPr>
        <w:t xml:space="preserve">en la promoción de la divulgación y la formación con el fin de construir una cultura de PI en toda la sociedad. </w:t>
      </w:r>
    </w:p>
    <w:p w14:paraId="140DE08C" w14:textId="73A3F283" w:rsidR="00D35CBB" w:rsidRPr="002E4850" w:rsidRDefault="00873F6E" w:rsidP="00C00A13">
      <w:pPr>
        <w:pStyle w:val="ONUMFS"/>
        <w:spacing w:after="240"/>
        <w:rPr>
          <w:lang w:val="es-ES_tradnl"/>
        </w:rPr>
      </w:pPr>
      <w:r w:rsidRPr="002E4850">
        <w:rPr>
          <w:lang w:val="es-ES_tradnl"/>
        </w:rPr>
        <w:t xml:space="preserve">La delegación de Uzbekistán elogió a la </w:t>
      </w:r>
      <w:r w:rsidR="00C0037F" w:rsidRPr="002E4850">
        <w:rPr>
          <w:lang w:val="es-ES_tradnl"/>
        </w:rPr>
        <w:t xml:space="preserve">OMPI </w:t>
      </w:r>
      <w:r w:rsidRPr="002E4850">
        <w:rPr>
          <w:lang w:val="es-ES_tradnl"/>
        </w:rPr>
        <w:t>por su creciente atención a las nuevas tecnologías, incluidas la IA, las tecnologías de vanguardia y la transformación digital.</w:t>
      </w:r>
      <w:r w:rsidR="004479F3" w:rsidRPr="002E4850">
        <w:rPr>
          <w:lang w:val="es-ES_tradnl"/>
        </w:rPr>
        <w:t xml:space="preserve"> </w:t>
      </w:r>
      <w:r w:rsidR="00C0037F" w:rsidRPr="002E4850">
        <w:rPr>
          <w:lang w:val="es-ES_tradnl"/>
        </w:rPr>
        <w:t xml:space="preserve">Dijo que la OMPI </w:t>
      </w:r>
      <w:r w:rsidRPr="002E4850">
        <w:rPr>
          <w:lang w:val="es-ES_tradnl"/>
        </w:rPr>
        <w:t>ha demostrado un liderazgo encomiable en los debates sobre la interrelación entre la PI y la IA, y en su apoyo a los innovadores y a los responsables de políticas para navegar por ámbitos tan complejos.</w:t>
      </w:r>
      <w:r w:rsidR="004479F3" w:rsidRPr="002E4850">
        <w:rPr>
          <w:lang w:val="es-ES_tradnl"/>
        </w:rPr>
        <w:t xml:space="preserve"> </w:t>
      </w:r>
      <w:r w:rsidRPr="002E4850">
        <w:rPr>
          <w:lang w:val="es-ES_tradnl"/>
        </w:rPr>
        <w:t>Se acogen con satisfacción iniciativas para fomentar el espíritu empresarial impulsado por la innovación y capacitar a las empresas emergentes y a las pymes, especialmente en las economías en desarrollo y en transición, mediante el uso estratégico de la PI.</w:t>
      </w:r>
      <w:r w:rsidR="004479F3" w:rsidRPr="002E4850">
        <w:rPr>
          <w:lang w:val="es-ES_tradnl"/>
        </w:rPr>
        <w:t xml:space="preserve"> </w:t>
      </w:r>
      <w:r w:rsidRPr="002E4850">
        <w:rPr>
          <w:lang w:val="es-ES_tradnl"/>
        </w:rPr>
        <w:t>El Gobierno de Uzbekistán ha adoptado medidas para modernizar su sistema de PI y crear un entorno asequible para los innovadores, los empresarios, las instituciones de investigación y las industrias creativas.</w:t>
      </w:r>
      <w:r w:rsidR="004479F3" w:rsidRPr="002E4850">
        <w:rPr>
          <w:lang w:val="es-ES_tradnl"/>
        </w:rPr>
        <w:t xml:space="preserve"> </w:t>
      </w:r>
      <w:r w:rsidRPr="002E4850">
        <w:rPr>
          <w:lang w:val="es-ES_tradnl"/>
        </w:rPr>
        <w:t>Uzbekistán se ha adherido a la Convención de Roma, al Acta de Ginebra del Arreglo de La Haya y al Tratado de Singapur, y se dispone a adherirse al Acta de Ginebra del Arreglo de Lisboa.</w:t>
      </w:r>
      <w:r w:rsidR="004479F3" w:rsidRPr="002E4850">
        <w:rPr>
          <w:lang w:val="es-ES_tradnl"/>
        </w:rPr>
        <w:t xml:space="preserve"> </w:t>
      </w:r>
      <w:r w:rsidRPr="002E4850">
        <w:rPr>
          <w:lang w:val="es-ES_tradnl"/>
        </w:rPr>
        <w:t>La reciente visita del Director General a Uzbekistán ha reforzado el compromiso del país con el fortalecimiento de su sistema de PI y la profundización de los lazos con la comunidad internacional de PI.</w:t>
      </w:r>
      <w:r w:rsidR="004479F3" w:rsidRPr="002E4850">
        <w:rPr>
          <w:lang w:val="es-ES_tradnl"/>
        </w:rPr>
        <w:t xml:space="preserve"> </w:t>
      </w:r>
      <w:r w:rsidRPr="002E4850">
        <w:rPr>
          <w:lang w:val="es-ES_tradnl"/>
        </w:rPr>
        <w:t xml:space="preserve">Los socios para el desarrollo de la </w:t>
      </w:r>
      <w:r w:rsidR="00C0037F" w:rsidRPr="002E4850">
        <w:rPr>
          <w:lang w:val="es-ES_tradnl"/>
        </w:rPr>
        <w:t xml:space="preserve">OMPI </w:t>
      </w:r>
      <w:r w:rsidRPr="002E4850">
        <w:rPr>
          <w:lang w:val="es-ES_tradnl"/>
        </w:rPr>
        <w:t xml:space="preserve">y otros Estados miembros han ayudado a Uzbekistán a crear una infraestructura de PI eficaz, </w:t>
      </w:r>
      <w:r w:rsidRPr="002E4850">
        <w:rPr>
          <w:lang w:val="es-ES_tradnl"/>
        </w:rPr>
        <w:lastRenderedPageBreak/>
        <w:t>transparente y propicia para la innovación.</w:t>
      </w:r>
      <w:r w:rsidR="004479F3" w:rsidRPr="002E4850">
        <w:rPr>
          <w:lang w:val="es-ES_tradnl"/>
        </w:rPr>
        <w:t xml:space="preserve"> </w:t>
      </w:r>
      <w:r w:rsidR="00C0037F" w:rsidRPr="002E4850">
        <w:rPr>
          <w:lang w:val="es-ES_tradnl"/>
        </w:rPr>
        <w:t xml:space="preserve">Comentó que la OMPI </w:t>
      </w:r>
      <w:r w:rsidRPr="002E4850">
        <w:rPr>
          <w:lang w:val="es-ES_tradnl"/>
        </w:rPr>
        <w:t>ha liderado la promoción de la PI como motor del crecimiento inclusivo, el desarrollo sostenible y el avance tecnológico.</w:t>
      </w:r>
      <w:r w:rsidR="004479F3" w:rsidRPr="002E4850">
        <w:rPr>
          <w:lang w:val="es-ES_tradnl"/>
        </w:rPr>
        <w:t xml:space="preserve"> </w:t>
      </w:r>
      <w:r w:rsidR="0014180E" w:rsidRPr="002E4850">
        <w:rPr>
          <w:lang w:val="es-ES_tradnl"/>
        </w:rPr>
        <w:t>Finalizó diciendo que, a</w:t>
      </w:r>
      <w:r w:rsidRPr="002E4850">
        <w:rPr>
          <w:lang w:val="es-ES_tradnl"/>
        </w:rPr>
        <w:t xml:space="preserve"> través de la acción colectiva, la </w:t>
      </w:r>
      <w:r w:rsidR="00C0037F" w:rsidRPr="002E4850">
        <w:rPr>
          <w:lang w:val="es-ES_tradnl"/>
        </w:rPr>
        <w:t xml:space="preserve">OMPI </w:t>
      </w:r>
      <w:r w:rsidRPr="002E4850">
        <w:rPr>
          <w:lang w:val="es-ES_tradnl"/>
        </w:rPr>
        <w:t>y sus Estados miembros pueden dar forma a un sistema de PI que responda a los retos y oportunidades de los tiempos que corren.</w:t>
      </w:r>
    </w:p>
    <w:p w14:paraId="69DDD03F" w14:textId="0C1DD371" w:rsidR="005C005B" w:rsidRPr="002E4850" w:rsidRDefault="00873F6E" w:rsidP="00C00A13">
      <w:pPr>
        <w:pStyle w:val="ONUMFS"/>
        <w:spacing w:after="240"/>
        <w:rPr>
          <w:lang w:val="es-ES_tradnl"/>
        </w:rPr>
      </w:pPr>
      <w:r w:rsidRPr="002E4850">
        <w:rPr>
          <w:rStyle w:val="normaltextrun"/>
          <w:rFonts w:eastAsia="Arial"/>
          <w:szCs w:val="22"/>
          <w:lang w:val="es-ES_tradnl"/>
        </w:rPr>
        <w:t xml:space="preserve">La delegación de Vanuatu hizo suya la declaración realizada por la delegación del Pakistán en nombre del Grupo de Asia y el Pacífico y elogió a la </w:t>
      </w:r>
      <w:r w:rsidR="00C0037F" w:rsidRPr="002E4850">
        <w:rPr>
          <w:rStyle w:val="normaltextrun"/>
          <w:rFonts w:eastAsia="Arial"/>
          <w:szCs w:val="22"/>
          <w:lang w:val="es-ES_tradnl"/>
        </w:rPr>
        <w:t xml:space="preserve">OMPI </w:t>
      </w:r>
      <w:r w:rsidRPr="002E4850">
        <w:rPr>
          <w:rStyle w:val="normaltextrun"/>
          <w:rFonts w:eastAsia="Arial"/>
          <w:szCs w:val="22"/>
          <w:lang w:val="es-ES_tradnl"/>
        </w:rPr>
        <w:t>por los esfuerzos realizados para hacer avanzar su AD.</w:t>
      </w:r>
      <w:r w:rsidR="004479F3" w:rsidRPr="002E4850">
        <w:rPr>
          <w:rStyle w:val="normaltextrun"/>
          <w:rFonts w:eastAsia="Arial"/>
          <w:szCs w:val="22"/>
          <w:lang w:val="es-ES_tradnl"/>
        </w:rPr>
        <w:t xml:space="preserve"> </w:t>
      </w:r>
      <w:r w:rsidRPr="002E4850">
        <w:rPr>
          <w:rStyle w:val="normaltextrun"/>
          <w:rFonts w:eastAsia="Arial"/>
          <w:szCs w:val="22"/>
          <w:lang w:val="es-ES_tradnl"/>
        </w:rPr>
        <w:t xml:space="preserve">Como PEID, </w:t>
      </w:r>
      <w:r w:rsidRPr="002E4850">
        <w:rPr>
          <w:rStyle w:val="normaltextrun"/>
          <w:rFonts w:eastAsia="Arial"/>
          <w:color w:val="222222"/>
          <w:szCs w:val="22"/>
          <w:shd w:val="clear" w:color="auto" w:fill="FFFFFF"/>
          <w:lang w:val="es-ES_tradnl"/>
        </w:rPr>
        <w:t xml:space="preserve">Vanuatu se enfrenta a retos, como el cambio climático, estrechamente relacionados con el programa de </w:t>
      </w:r>
      <w:r w:rsidR="00882337" w:rsidRPr="002E4850">
        <w:rPr>
          <w:rStyle w:val="normaltextrun"/>
          <w:rFonts w:eastAsia="Arial"/>
          <w:color w:val="222222"/>
          <w:szCs w:val="22"/>
          <w:shd w:val="clear" w:color="auto" w:fill="FFFFFF"/>
          <w:lang w:val="es-ES_tradnl"/>
        </w:rPr>
        <w:t xml:space="preserve">trabajo de la </w:t>
      </w:r>
      <w:r w:rsidRPr="002E4850">
        <w:rPr>
          <w:rStyle w:val="normaltextrun"/>
          <w:rFonts w:eastAsia="Arial"/>
          <w:color w:val="222222"/>
          <w:szCs w:val="22"/>
          <w:shd w:val="clear" w:color="auto" w:fill="FFFFFF"/>
          <w:lang w:val="es-ES_tradnl"/>
        </w:rPr>
        <w:t>innovación.</w:t>
      </w:r>
      <w:r w:rsidR="004479F3" w:rsidRPr="002E4850">
        <w:rPr>
          <w:rStyle w:val="normaltextrun"/>
          <w:rFonts w:eastAsia="Arial"/>
          <w:color w:val="222222"/>
          <w:szCs w:val="22"/>
          <w:shd w:val="clear" w:color="auto" w:fill="FFFFFF"/>
          <w:lang w:val="es-ES_tradnl"/>
        </w:rPr>
        <w:t xml:space="preserve"> </w:t>
      </w:r>
      <w:r w:rsidRPr="002E4850">
        <w:rPr>
          <w:rStyle w:val="normaltextrun"/>
          <w:rFonts w:eastAsia="Arial"/>
          <w:color w:val="222222"/>
          <w:szCs w:val="22"/>
          <w:shd w:val="clear" w:color="auto" w:fill="FFFFFF"/>
          <w:lang w:val="es-ES_tradnl"/>
        </w:rPr>
        <w:t xml:space="preserve">La asistencia de la </w:t>
      </w:r>
      <w:r w:rsidR="00C0037F" w:rsidRPr="002E4850">
        <w:rPr>
          <w:rStyle w:val="normaltextrun"/>
          <w:rFonts w:eastAsia="Arial"/>
          <w:color w:val="222222"/>
          <w:szCs w:val="22"/>
          <w:shd w:val="clear" w:color="auto" w:fill="FFFFFF"/>
          <w:lang w:val="es-ES_tradnl"/>
        </w:rPr>
        <w:t>OMPI</w:t>
      </w:r>
      <w:r w:rsidR="00F33FA4" w:rsidRPr="002E4850">
        <w:rPr>
          <w:rStyle w:val="normaltextrun"/>
          <w:rFonts w:eastAsia="Arial"/>
          <w:color w:val="222222"/>
          <w:szCs w:val="22"/>
          <w:shd w:val="clear" w:color="auto" w:fill="FFFFFF"/>
          <w:lang w:val="es-ES_tradnl"/>
        </w:rPr>
        <w:t>,</w:t>
      </w:r>
      <w:r w:rsidRPr="002E4850">
        <w:rPr>
          <w:rStyle w:val="normaltextrun"/>
          <w:rFonts w:eastAsia="Arial"/>
          <w:color w:val="222222"/>
          <w:szCs w:val="22"/>
          <w:shd w:val="clear" w:color="auto" w:fill="FFFFFF"/>
          <w:lang w:val="es-ES_tradnl"/>
        </w:rPr>
        <w:t xml:space="preserve"> </w:t>
      </w:r>
      <w:r w:rsidRPr="002E4850">
        <w:rPr>
          <w:rStyle w:val="normaltextrun"/>
          <w:rFonts w:eastAsia="Arial"/>
          <w:szCs w:val="22"/>
          <w:lang w:val="es-ES_tradnl"/>
        </w:rPr>
        <w:t>especialmente en materia de indicaciones geográficas y del Arreglo de Lisboa, ha dado lugar a una reforma legislativa destinada a mejorar el régimen de PI del país.</w:t>
      </w:r>
      <w:r w:rsidR="004479F3" w:rsidRPr="002E4850">
        <w:rPr>
          <w:rStyle w:val="normaltextrun"/>
          <w:rFonts w:eastAsia="Arial"/>
          <w:szCs w:val="22"/>
          <w:lang w:val="es-ES_tradnl"/>
        </w:rPr>
        <w:t xml:space="preserve"> </w:t>
      </w:r>
      <w:r w:rsidRPr="002E4850">
        <w:rPr>
          <w:rStyle w:val="normaltextrun"/>
          <w:rFonts w:eastAsia="Arial"/>
          <w:szCs w:val="22"/>
          <w:lang w:val="es-ES_tradnl"/>
        </w:rPr>
        <w:t>Se está elaborando una nueva legislación sobre indicaciones geográficas.</w:t>
      </w:r>
      <w:r w:rsidR="004479F3" w:rsidRPr="002E4850">
        <w:rPr>
          <w:rStyle w:val="normaltextrun"/>
          <w:rFonts w:eastAsia="Arial"/>
          <w:szCs w:val="22"/>
          <w:lang w:val="es-ES_tradnl"/>
        </w:rPr>
        <w:t xml:space="preserve"> </w:t>
      </w:r>
      <w:r w:rsidR="0014180E" w:rsidRPr="002E4850">
        <w:rPr>
          <w:rStyle w:val="normaltextrun"/>
          <w:rFonts w:eastAsia="Arial"/>
          <w:szCs w:val="22"/>
          <w:lang w:val="es-ES_tradnl"/>
        </w:rPr>
        <w:t>Por último, contó que, e</w:t>
      </w:r>
      <w:r w:rsidRPr="002E4850">
        <w:rPr>
          <w:rStyle w:val="normaltextrun"/>
          <w:rFonts w:eastAsia="Arial"/>
          <w:szCs w:val="22"/>
          <w:lang w:val="es-ES_tradnl"/>
        </w:rPr>
        <w:t>n junio de</w:t>
      </w:r>
      <w:r w:rsidR="004479F3" w:rsidRPr="002E4850">
        <w:rPr>
          <w:rStyle w:val="normaltextrun"/>
          <w:rFonts w:eastAsia="Arial"/>
          <w:szCs w:val="22"/>
          <w:lang w:val="es-ES_tradnl"/>
        </w:rPr>
        <w:t> 2</w:t>
      </w:r>
      <w:r w:rsidRPr="002E4850">
        <w:rPr>
          <w:rStyle w:val="normaltextrun"/>
          <w:rFonts w:eastAsia="Arial"/>
          <w:szCs w:val="22"/>
          <w:lang w:val="es-ES_tradnl"/>
        </w:rPr>
        <w:t>025, el Consejo de Ministros de Vanuatu empezó a estudiar la ratificación del Arreglo de Lisboa, el Arreglo de La Haya y el Protocolo de Madrid.</w:t>
      </w:r>
    </w:p>
    <w:p w14:paraId="43FB5DE0" w14:textId="700C7CFC" w:rsidR="00D35CBB" w:rsidRPr="002E4850" w:rsidRDefault="00873F6E" w:rsidP="00C00A13">
      <w:pPr>
        <w:pStyle w:val="ONUMFS"/>
        <w:spacing w:after="240"/>
        <w:rPr>
          <w:lang w:val="es-ES_tradnl"/>
        </w:rPr>
      </w:pPr>
      <w:r w:rsidRPr="002E4850">
        <w:rPr>
          <w:lang w:val="es-ES_tradnl"/>
        </w:rPr>
        <w:t>La delegación de la República Bolivariana de Venezuela dijo que, en el año pasado, ha denunciado la aplicación de</w:t>
      </w:r>
      <w:r w:rsidR="004479F3" w:rsidRPr="002E4850">
        <w:rPr>
          <w:lang w:val="es-ES_tradnl"/>
        </w:rPr>
        <w:t> 9</w:t>
      </w:r>
      <w:r w:rsidRPr="002E4850">
        <w:rPr>
          <w:lang w:val="es-ES_tradnl"/>
        </w:rPr>
        <w:t>30 medidas coercitivas unilaterales contra el país.</w:t>
      </w:r>
      <w:r w:rsidR="004479F3" w:rsidRPr="002E4850">
        <w:rPr>
          <w:lang w:val="es-ES_tradnl"/>
        </w:rPr>
        <w:t xml:space="preserve"> </w:t>
      </w:r>
      <w:r w:rsidRPr="002E4850">
        <w:rPr>
          <w:lang w:val="es-ES_tradnl"/>
        </w:rPr>
        <w:t>Esa cifra asciende ahora a</w:t>
      </w:r>
      <w:r w:rsidR="004479F3" w:rsidRPr="002E4850">
        <w:rPr>
          <w:lang w:val="es-ES_tradnl"/>
        </w:rPr>
        <w:t> 1</w:t>
      </w:r>
      <w:r w:rsidRPr="002E4850">
        <w:rPr>
          <w:lang w:val="es-ES_tradnl"/>
        </w:rPr>
        <w:t>038, lo que revela la crueldad de quienes pretenden detener el desarrollo venezolano.</w:t>
      </w:r>
      <w:r w:rsidR="004479F3" w:rsidRPr="002E4850">
        <w:rPr>
          <w:lang w:val="es-ES_tradnl"/>
        </w:rPr>
        <w:t xml:space="preserve"> </w:t>
      </w:r>
      <w:r w:rsidRPr="002E4850">
        <w:rPr>
          <w:lang w:val="es-ES_tradnl"/>
        </w:rPr>
        <w:t>Sin embargo, lejos de suprimirse, las ideas han seguido floreciendo en Venezuela, incluso en las condiciones más duras.</w:t>
      </w:r>
      <w:r w:rsidR="004479F3" w:rsidRPr="002E4850">
        <w:rPr>
          <w:lang w:val="es-ES_tradnl"/>
        </w:rPr>
        <w:t xml:space="preserve"> </w:t>
      </w:r>
      <w:r w:rsidRPr="002E4850">
        <w:rPr>
          <w:lang w:val="es-ES_tradnl"/>
        </w:rPr>
        <w:t>Esas condiciones han reforzado la determinación de los venezolanos y del Gobierno.</w:t>
      </w:r>
      <w:r w:rsidR="004479F3" w:rsidRPr="002E4850">
        <w:rPr>
          <w:lang w:val="es-ES_tradnl"/>
        </w:rPr>
        <w:t xml:space="preserve"> </w:t>
      </w:r>
      <w:r w:rsidRPr="002E4850">
        <w:rPr>
          <w:lang w:val="es-ES_tradnl"/>
        </w:rPr>
        <w:t>En ese contexto, la PI ha dejado de ser un campo técnico aislado para convertirse en una herramienta estratégica para lograr una reactivación económica, social y cultural.</w:t>
      </w:r>
      <w:r w:rsidR="004479F3" w:rsidRPr="002E4850">
        <w:rPr>
          <w:lang w:val="es-ES_tradnl"/>
        </w:rPr>
        <w:t xml:space="preserve"> </w:t>
      </w:r>
      <w:r w:rsidRPr="002E4850">
        <w:rPr>
          <w:lang w:val="es-ES_tradnl"/>
        </w:rPr>
        <w:t>En</w:t>
      </w:r>
      <w:r w:rsidR="004479F3" w:rsidRPr="002E4850">
        <w:rPr>
          <w:lang w:val="es-ES_tradnl"/>
        </w:rPr>
        <w:t> 2</w:t>
      </w:r>
      <w:r w:rsidRPr="002E4850">
        <w:rPr>
          <w:lang w:val="es-ES_tradnl"/>
        </w:rPr>
        <w:t>025, tras un debate nacional, el Gobierno ha puesto en marcha su plan nacional para</w:t>
      </w:r>
      <w:r w:rsidR="004479F3" w:rsidRPr="002E4850">
        <w:rPr>
          <w:lang w:val="es-ES_tradnl"/>
        </w:rPr>
        <w:t> 2</w:t>
      </w:r>
      <w:r w:rsidRPr="002E4850">
        <w:rPr>
          <w:lang w:val="es-ES_tradnl"/>
        </w:rPr>
        <w:t>025-2031, que contiene propuestas para siete transformaciones significativas.</w:t>
      </w:r>
      <w:r w:rsidR="004479F3" w:rsidRPr="002E4850">
        <w:rPr>
          <w:lang w:val="es-ES_tradnl"/>
        </w:rPr>
        <w:t xml:space="preserve"> </w:t>
      </w:r>
      <w:r w:rsidRPr="002E4850">
        <w:rPr>
          <w:lang w:val="es-ES_tradnl"/>
        </w:rPr>
        <w:t>En ese marco transformador cobra vida la estrategia nacional de PI, actualmente en fase de elaboración.</w:t>
      </w:r>
      <w:r w:rsidR="004479F3" w:rsidRPr="002E4850">
        <w:rPr>
          <w:lang w:val="es-ES_tradnl"/>
        </w:rPr>
        <w:t xml:space="preserve"> </w:t>
      </w:r>
      <w:r w:rsidRPr="002E4850">
        <w:rPr>
          <w:lang w:val="es-ES_tradnl"/>
        </w:rPr>
        <w:t xml:space="preserve">Representa un esfuerzo colectivo que combina la metodología técnica de la </w:t>
      </w:r>
      <w:r w:rsidR="00C0037F" w:rsidRPr="002E4850">
        <w:rPr>
          <w:lang w:val="es-ES_tradnl"/>
        </w:rPr>
        <w:t xml:space="preserve">OMPI </w:t>
      </w:r>
      <w:r w:rsidRPr="002E4850">
        <w:rPr>
          <w:lang w:val="es-ES_tradnl"/>
        </w:rPr>
        <w:t>con la fuerza creativa del país.</w:t>
      </w:r>
      <w:r w:rsidR="004479F3" w:rsidRPr="002E4850">
        <w:rPr>
          <w:lang w:val="es-ES_tradnl"/>
        </w:rPr>
        <w:t xml:space="preserve"> </w:t>
      </w:r>
      <w:r w:rsidRPr="002E4850">
        <w:rPr>
          <w:lang w:val="es-ES_tradnl"/>
        </w:rPr>
        <w:t>La participación pública en la elaboración de la estrategia no ha tenido precedentes, lo que demuestra la determinación de los pueblos de construir un modelo de PI profundamente soberano.</w:t>
      </w:r>
      <w:r w:rsidR="004479F3" w:rsidRPr="002E4850">
        <w:rPr>
          <w:lang w:val="es-ES_tradnl"/>
        </w:rPr>
        <w:t xml:space="preserve"> </w:t>
      </w:r>
      <w:r w:rsidRPr="002E4850">
        <w:rPr>
          <w:lang w:val="es-ES_tradnl"/>
        </w:rPr>
        <w:t>La capacidad institucional mejora día a día, como demuestra el hecho de que</w:t>
      </w:r>
      <w:r w:rsidR="00D64C21" w:rsidRPr="002E4850">
        <w:rPr>
          <w:lang w:val="es-ES_tradnl"/>
        </w:rPr>
        <w:t xml:space="preserve"> su país</w:t>
      </w:r>
      <w:r w:rsidRPr="002E4850">
        <w:rPr>
          <w:lang w:val="es-ES_tradnl"/>
        </w:rPr>
        <w:t xml:space="preserve"> haya mejorado sus resultados en todos los indicadores de registro en</w:t>
      </w:r>
      <w:r w:rsidR="004479F3" w:rsidRPr="002E4850">
        <w:rPr>
          <w:lang w:val="es-ES_tradnl"/>
        </w:rPr>
        <w:t> 2</w:t>
      </w:r>
      <w:r w:rsidRPr="002E4850">
        <w:rPr>
          <w:lang w:val="es-ES_tradnl"/>
        </w:rPr>
        <w:t>024 en comparación con el año anterior.</w:t>
      </w:r>
      <w:r w:rsidR="004479F3" w:rsidRPr="002E4850">
        <w:rPr>
          <w:lang w:val="es-ES_tradnl"/>
        </w:rPr>
        <w:t xml:space="preserve"> </w:t>
      </w:r>
      <w:r w:rsidRPr="002E4850">
        <w:rPr>
          <w:lang w:val="es-ES_tradnl"/>
        </w:rPr>
        <w:t>Esto atestigua la renovada confianza del sector productivo en el sistema de PI.</w:t>
      </w:r>
      <w:r w:rsidR="004479F3" w:rsidRPr="002E4850">
        <w:rPr>
          <w:lang w:val="es-ES_tradnl"/>
        </w:rPr>
        <w:t xml:space="preserve"> </w:t>
      </w:r>
      <w:r w:rsidRPr="002E4850">
        <w:rPr>
          <w:lang w:val="es-ES_tradnl"/>
        </w:rPr>
        <w:t xml:space="preserve">Cada indicador representa un proyecto que proporciona un medio de vida, un lugar que se </w:t>
      </w:r>
      <w:r w:rsidR="00B8660C" w:rsidRPr="002E4850">
        <w:rPr>
          <w:lang w:val="es-ES_tradnl"/>
        </w:rPr>
        <w:t>está</w:t>
      </w:r>
      <w:r w:rsidRPr="002E4850">
        <w:rPr>
          <w:lang w:val="es-ES_tradnl"/>
        </w:rPr>
        <w:t xml:space="preserve"> levantando o una comunidad que prospera.</w:t>
      </w:r>
      <w:r w:rsidR="004479F3" w:rsidRPr="002E4850">
        <w:rPr>
          <w:lang w:val="es-ES_tradnl"/>
        </w:rPr>
        <w:t xml:space="preserve"> </w:t>
      </w:r>
      <w:r w:rsidRPr="002E4850">
        <w:rPr>
          <w:lang w:val="es-ES_tradnl"/>
        </w:rPr>
        <w:t>Cada indicador representa a una persona real y una historia que desafía la oscuridad del bloqueo.</w:t>
      </w:r>
      <w:r w:rsidR="004479F3" w:rsidRPr="002E4850">
        <w:rPr>
          <w:lang w:val="es-ES_tradnl"/>
        </w:rPr>
        <w:t xml:space="preserve"> </w:t>
      </w:r>
      <w:r w:rsidRPr="002E4850">
        <w:rPr>
          <w:lang w:val="es-ES_tradnl"/>
        </w:rPr>
        <w:t xml:space="preserve">La República Bolivariana de Venezuela ha hecho suya la visión de la </w:t>
      </w:r>
      <w:r w:rsidR="00C0037F" w:rsidRPr="002E4850">
        <w:rPr>
          <w:lang w:val="es-ES_tradnl"/>
        </w:rPr>
        <w:t xml:space="preserve">OMPI </w:t>
      </w:r>
      <w:r w:rsidRPr="002E4850">
        <w:rPr>
          <w:lang w:val="es-ES_tradnl"/>
        </w:rPr>
        <w:t>de la PI como herramienta para promover la inclusión y la solidaridad, derribar barreras y fomentar el desarrollo humano, la innovación y el bienestar.</w:t>
      </w:r>
      <w:r w:rsidR="004479F3" w:rsidRPr="002E4850">
        <w:rPr>
          <w:lang w:val="es-ES_tradnl"/>
        </w:rPr>
        <w:t xml:space="preserve"> </w:t>
      </w:r>
      <w:r w:rsidRPr="002E4850">
        <w:rPr>
          <w:lang w:val="es-ES_tradnl"/>
        </w:rPr>
        <w:t>La PI también podría contribuir a la recuperación económica del país.</w:t>
      </w:r>
      <w:r w:rsidR="004479F3" w:rsidRPr="002E4850">
        <w:rPr>
          <w:lang w:val="es-ES_tradnl"/>
        </w:rPr>
        <w:t xml:space="preserve"> </w:t>
      </w:r>
      <w:r w:rsidR="0014180E" w:rsidRPr="002E4850">
        <w:rPr>
          <w:lang w:val="es-ES_tradnl"/>
        </w:rPr>
        <w:t>Finalmente declaró que, d</w:t>
      </w:r>
      <w:r w:rsidRPr="002E4850">
        <w:rPr>
          <w:lang w:val="es-ES_tradnl"/>
        </w:rPr>
        <w:t>onde haya inventiva, hay esperanza de un futuro digno, justo y soberano.</w:t>
      </w:r>
    </w:p>
    <w:p w14:paraId="29F17547" w14:textId="26BC6A33" w:rsidR="005C005B" w:rsidRPr="002E4850" w:rsidRDefault="00873F6E" w:rsidP="00C00A13">
      <w:pPr>
        <w:pStyle w:val="ONUMFS"/>
        <w:spacing w:after="240"/>
        <w:rPr>
          <w:rStyle w:val="longtext"/>
          <w:szCs w:val="22"/>
          <w:lang w:val="es-ES_tradnl"/>
        </w:rPr>
      </w:pPr>
      <w:r w:rsidRPr="002E4850">
        <w:rPr>
          <w:rStyle w:val="longtext"/>
          <w:rFonts w:eastAsia="Arial"/>
          <w:bCs/>
          <w:szCs w:val="22"/>
          <w:lang w:val="es-ES_tradnl"/>
        </w:rPr>
        <w:t xml:space="preserve">La delegación de </w:t>
      </w:r>
      <w:r w:rsidR="0031634B" w:rsidRPr="002E4850">
        <w:rPr>
          <w:rStyle w:val="longtext"/>
          <w:rFonts w:eastAsia="Arial"/>
          <w:bCs/>
          <w:szCs w:val="22"/>
          <w:lang w:val="es-ES_tradnl"/>
        </w:rPr>
        <w:t>Viet Nam</w:t>
      </w:r>
      <w:r w:rsidRPr="002E4850">
        <w:rPr>
          <w:rStyle w:val="longtext"/>
          <w:rFonts w:eastAsia="Arial"/>
          <w:bCs/>
          <w:szCs w:val="22"/>
          <w:lang w:val="es-ES_tradnl"/>
        </w:rPr>
        <w:t xml:space="preserve"> hizo suyas las declaraciones realizadas por las delegaciones del Pakistán y Camboya en nombre del Grupo de Asia y el Pacífico y del AWGIPC.</w:t>
      </w:r>
      <w:r w:rsidR="004479F3" w:rsidRPr="002E4850">
        <w:rPr>
          <w:rStyle w:val="longtext"/>
          <w:rFonts w:eastAsia="Arial"/>
          <w:bCs/>
          <w:szCs w:val="22"/>
          <w:lang w:val="es-ES_tradnl"/>
        </w:rPr>
        <w:t xml:space="preserve"> </w:t>
      </w:r>
      <w:r w:rsidRPr="002E4850">
        <w:rPr>
          <w:rStyle w:val="longtext"/>
          <w:rFonts w:eastAsia="Arial"/>
          <w:bCs/>
          <w:szCs w:val="22"/>
          <w:lang w:val="es-ES_tradnl"/>
        </w:rPr>
        <w:t xml:space="preserve">Afirmó que la </w:t>
      </w:r>
      <w:r w:rsidR="00C0037F" w:rsidRPr="002E4850">
        <w:rPr>
          <w:rStyle w:val="longtext"/>
          <w:rFonts w:eastAsia="Arial"/>
          <w:bCs/>
          <w:szCs w:val="22"/>
          <w:lang w:val="es-ES_tradnl"/>
        </w:rPr>
        <w:t xml:space="preserve">OMPI </w:t>
      </w:r>
      <w:r w:rsidRPr="002E4850">
        <w:rPr>
          <w:rStyle w:val="longtext"/>
          <w:rFonts w:eastAsia="Arial"/>
          <w:bCs/>
          <w:szCs w:val="22"/>
          <w:lang w:val="es-ES_tradnl"/>
        </w:rPr>
        <w:t>es vital para conectar a los países y a las partes interesadas en sus esfuerzos por mejorar los sistemas de protección, gestión, uso y comercialización de los activos de PI.</w:t>
      </w:r>
      <w:r w:rsidR="004479F3" w:rsidRPr="002E4850">
        <w:rPr>
          <w:rStyle w:val="longtext"/>
          <w:rFonts w:eastAsia="Arial"/>
          <w:bCs/>
          <w:szCs w:val="22"/>
          <w:lang w:val="es-ES_tradnl"/>
        </w:rPr>
        <w:t xml:space="preserve"> </w:t>
      </w:r>
      <w:r w:rsidRPr="002E4850">
        <w:rPr>
          <w:rStyle w:val="longtext"/>
          <w:rFonts w:eastAsia="Arial"/>
          <w:bCs/>
          <w:szCs w:val="22"/>
          <w:lang w:val="es-ES_tradnl"/>
        </w:rPr>
        <w:t>La CTI y la transformación digital son facilitadores esenciales para el desarrollo nacional.</w:t>
      </w:r>
      <w:r w:rsidR="004479F3" w:rsidRPr="002E4850">
        <w:rPr>
          <w:rStyle w:val="longtext"/>
          <w:rFonts w:eastAsia="Arial"/>
          <w:bCs/>
          <w:szCs w:val="22"/>
          <w:lang w:val="es-ES_tradnl"/>
        </w:rPr>
        <w:t xml:space="preserve"> </w:t>
      </w:r>
      <w:r w:rsidRPr="002E4850">
        <w:rPr>
          <w:rStyle w:val="longtext"/>
          <w:rFonts w:eastAsia="Arial"/>
          <w:bCs/>
          <w:szCs w:val="22"/>
          <w:lang w:val="es-ES_tradnl"/>
        </w:rPr>
        <w:t>La PI proporciona una base estratégica para ese desarrollo y los esfuerzos por seguir integrándose en la economía digital mundial.</w:t>
      </w:r>
      <w:r w:rsidR="004479F3" w:rsidRPr="002E4850">
        <w:rPr>
          <w:rStyle w:val="longtext"/>
          <w:rFonts w:eastAsia="Arial"/>
          <w:bCs/>
          <w:szCs w:val="22"/>
          <w:lang w:val="es-ES_tradnl"/>
        </w:rPr>
        <w:t xml:space="preserve"> </w:t>
      </w:r>
      <w:r w:rsidR="0014180E" w:rsidRPr="002E4850">
        <w:rPr>
          <w:rStyle w:val="longtext"/>
          <w:rFonts w:eastAsia="Arial"/>
          <w:bCs/>
          <w:szCs w:val="22"/>
          <w:lang w:val="es-ES_tradnl"/>
        </w:rPr>
        <w:t xml:space="preserve">Para concluir dijo que </w:t>
      </w:r>
      <w:r w:rsidR="0031634B" w:rsidRPr="002E4850">
        <w:rPr>
          <w:rStyle w:val="longtext"/>
          <w:rFonts w:eastAsia="Arial"/>
          <w:bCs/>
          <w:szCs w:val="22"/>
          <w:lang w:val="es-ES_tradnl"/>
        </w:rPr>
        <w:t>Viet Nam</w:t>
      </w:r>
      <w:r w:rsidRPr="002E4850">
        <w:rPr>
          <w:rStyle w:val="longtext"/>
          <w:rFonts w:eastAsia="Arial"/>
          <w:bCs/>
          <w:szCs w:val="22"/>
          <w:lang w:val="es-ES_tradnl"/>
        </w:rPr>
        <w:t xml:space="preserve"> está trabajando para acelerar la transformación digital de su sistema de PI, desarrollar un mercado de PI dinámico, mejorar las capacidades de observancia, promover la sensibilización pública y crear capacidades de PI. </w:t>
      </w:r>
    </w:p>
    <w:p w14:paraId="7BA83C56" w14:textId="703D517C" w:rsidR="00D35CBB" w:rsidRPr="002E4850" w:rsidRDefault="00873F6E" w:rsidP="00C00A13">
      <w:pPr>
        <w:pStyle w:val="ONUMFS"/>
        <w:spacing w:after="240"/>
        <w:rPr>
          <w:lang w:val="es-ES_tradnl"/>
        </w:rPr>
      </w:pPr>
      <w:r w:rsidRPr="002E4850">
        <w:rPr>
          <w:lang w:val="es-ES_tradnl"/>
        </w:rPr>
        <w:t xml:space="preserve">La delegación de Zambia, haciendo suyas las declaraciones realizadas por las delegaciones de Namibia y Nepal en nombre del Grupo Africano y del Grupo de los PMA, manifestó su satisfacción con el renovado interés de la </w:t>
      </w:r>
      <w:r w:rsidR="00C0037F" w:rsidRPr="002E4850">
        <w:rPr>
          <w:lang w:val="es-ES_tradnl"/>
        </w:rPr>
        <w:t xml:space="preserve">OMPI </w:t>
      </w:r>
      <w:r w:rsidRPr="002E4850">
        <w:rPr>
          <w:lang w:val="es-ES_tradnl"/>
        </w:rPr>
        <w:t xml:space="preserve">por la AD y la propuesta de crear </w:t>
      </w:r>
      <w:r w:rsidRPr="002E4850">
        <w:rPr>
          <w:lang w:val="es-ES_tradnl"/>
        </w:rPr>
        <w:lastRenderedPageBreak/>
        <w:t>el Fondo de Aceleración del Desarrollo, cuyo objetivo es catalizar la innovación inclusiva en todo los países del sur.</w:t>
      </w:r>
      <w:r w:rsidR="004479F3" w:rsidRPr="002E4850">
        <w:rPr>
          <w:lang w:val="es-ES_tradnl"/>
        </w:rPr>
        <w:t xml:space="preserve"> </w:t>
      </w:r>
      <w:r w:rsidR="0031634B" w:rsidRPr="002E4850">
        <w:rPr>
          <w:lang w:val="es-ES_tradnl"/>
        </w:rPr>
        <w:t>Dijo que e</w:t>
      </w:r>
      <w:r w:rsidRPr="002E4850">
        <w:rPr>
          <w:lang w:val="es-ES_tradnl"/>
        </w:rPr>
        <w:t>l Fondo Fiduciario Mundial del Japón para la Propiedad Industrial ha permitido a Zambia completar la digitalización de sus registros de PI.</w:t>
      </w:r>
      <w:r w:rsidR="004479F3" w:rsidRPr="002E4850">
        <w:rPr>
          <w:lang w:val="es-ES_tradnl"/>
        </w:rPr>
        <w:t xml:space="preserve"> </w:t>
      </w:r>
      <w:r w:rsidR="00DA456D" w:rsidRPr="002E4850">
        <w:rPr>
          <w:lang w:val="es-ES_tradnl"/>
        </w:rPr>
        <w:t>Dijo que la OMPI</w:t>
      </w:r>
      <w:r w:rsidR="00C0037F" w:rsidRPr="002E4850">
        <w:rPr>
          <w:lang w:val="es-ES_tradnl"/>
        </w:rPr>
        <w:t xml:space="preserve"> </w:t>
      </w:r>
      <w:r w:rsidRPr="002E4850">
        <w:rPr>
          <w:lang w:val="es-ES_tradnl"/>
        </w:rPr>
        <w:t>considera positivo un proyecto de seguimiento de captura de datos, previsto para más adelante en</w:t>
      </w:r>
      <w:r w:rsidR="004479F3" w:rsidRPr="002E4850">
        <w:rPr>
          <w:lang w:val="es-ES_tradnl"/>
        </w:rPr>
        <w:t> 2</w:t>
      </w:r>
      <w:r w:rsidRPr="002E4850">
        <w:rPr>
          <w:lang w:val="es-ES_tradnl"/>
        </w:rPr>
        <w:t>025, para garantizar la digitalización de los registros heredados.</w:t>
      </w:r>
      <w:r w:rsidR="004479F3" w:rsidRPr="002E4850">
        <w:rPr>
          <w:lang w:val="es-ES_tradnl"/>
        </w:rPr>
        <w:t xml:space="preserve"> </w:t>
      </w:r>
      <w:r w:rsidRPr="002E4850">
        <w:rPr>
          <w:lang w:val="es-ES_tradnl"/>
        </w:rPr>
        <w:t xml:space="preserve">La delegación de Zambia agradeció que su país haya sido seleccionado para el proyecto del CDIP de la Academia de la </w:t>
      </w:r>
      <w:r w:rsidR="00C0037F" w:rsidRPr="002E4850">
        <w:rPr>
          <w:lang w:val="es-ES_tradnl"/>
        </w:rPr>
        <w:t xml:space="preserve">OMPI </w:t>
      </w:r>
      <w:r w:rsidRPr="002E4850">
        <w:rPr>
          <w:lang w:val="es-ES_tradnl"/>
        </w:rPr>
        <w:t>sobre el fortalecimiento de la educación en PI en instituciones artísticas y creativas, que se ajusta a los esfuerzos nacionales por dotar a los jóvenes creadores de conocimientos en materia de PI y competencias empresariales.</w:t>
      </w:r>
      <w:r w:rsidR="004479F3" w:rsidRPr="002E4850">
        <w:rPr>
          <w:lang w:val="es-ES_tradnl"/>
        </w:rPr>
        <w:t xml:space="preserve"> </w:t>
      </w:r>
      <w:r w:rsidRPr="002E4850">
        <w:rPr>
          <w:lang w:val="es-ES_tradnl"/>
        </w:rPr>
        <w:t xml:space="preserve">La inclusión de Zambia en el proyecto de la </w:t>
      </w:r>
      <w:r w:rsidR="00C0037F" w:rsidRPr="002E4850">
        <w:rPr>
          <w:lang w:val="es-ES_tradnl"/>
        </w:rPr>
        <w:t xml:space="preserve">OMPI </w:t>
      </w:r>
      <w:r w:rsidRPr="002E4850">
        <w:rPr>
          <w:lang w:val="es-ES_tradnl"/>
        </w:rPr>
        <w:t>sobre PI para la innovación de los jóvenes ha producido resultados tangibles, como la concesión de una docena de patentes a los participantes.</w:t>
      </w:r>
      <w:r w:rsidR="004479F3" w:rsidRPr="002E4850">
        <w:rPr>
          <w:lang w:val="es-ES_tradnl"/>
        </w:rPr>
        <w:t xml:space="preserve"> </w:t>
      </w:r>
      <w:r w:rsidR="0014180E" w:rsidRPr="002E4850">
        <w:rPr>
          <w:lang w:val="es-ES_tradnl"/>
        </w:rPr>
        <w:t xml:space="preserve">Finalizó diciendo que </w:t>
      </w:r>
      <w:r w:rsidRPr="002E4850">
        <w:rPr>
          <w:lang w:val="es-ES_tradnl"/>
        </w:rPr>
        <w:t xml:space="preserve">Zambia valora su participación en el Club de PI de la </w:t>
      </w:r>
      <w:r w:rsidR="00C0037F" w:rsidRPr="002E4850">
        <w:rPr>
          <w:lang w:val="es-ES_tradnl"/>
        </w:rPr>
        <w:t xml:space="preserve">OMPI </w:t>
      </w:r>
      <w:r w:rsidRPr="002E4850">
        <w:rPr>
          <w:lang w:val="es-ES_tradnl"/>
        </w:rPr>
        <w:t>y ARIPO, que fomenta la sensibilización y el respeto por la PI entre los alumnos de las escuelas.</w:t>
      </w:r>
    </w:p>
    <w:p w14:paraId="5396CC68" w14:textId="571DA83B" w:rsidR="00D35CBB" w:rsidRPr="002E4850" w:rsidRDefault="00873F6E" w:rsidP="00C00A13">
      <w:pPr>
        <w:pStyle w:val="ONUMFS"/>
        <w:spacing w:after="240"/>
        <w:rPr>
          <w:lang w:val="es-ES_tradnl"/>
        </w:rPr>
      </w:pPr>
      <w:r w:rsidRPr="002E4850">
        <w:rPr>
          <w:lang w:val="es-ES_tradnl"/>
        </w:rPr>
        <w:t>La delegación de Zimbabwe acogió con satisfacción la adopción del Tratado de Riad sobre el Derecho de los Diseños, que el Gobierno de Zimbabwe ha firmado.</w:t>
      </w:r>
      <w:r w:rsidR="004479F3" w:rsidRPr="002E4850">
        <w:rPr>
          <w:lang w:val="es-ES_tradnl"/>
        </w:rPr>
        <w:t xml:space="preserve"> </w:t>
      </w:r>
      <w:r w:rsidR="0031634B" w:rsidRPr="002E4850">
        <w:rPr>
          <w:lang w:val="es-ES_tradnl"/>
        </w:rPr>
        <w:t>Dijo que t</w:t>
      </w:r>
      <w:r w:rsidRPr="002E4850">
        <w:rPr>
          <w:lang w:val="es-ES_tradnl"/>
        </w:rPr>
        <w:t>ambién proyecta adherirse al Arreglo de La Haya y a su Acta de Ginebra como parte de su estrategia de reforma de la PI.</w:t>
      </w:r>
      <w:r w:rsidR="004479F3" w:rsidRPr="002E4850">
        <w:rPr>
          <w:lang w:val="es-ES_tradnl"/>
        </w:rPr>
        <w:t xml:space="preserve"> </w:t>
      </w:r>
      <w:r w:rsidRPr="002E4850">
        <w:rPr>
          <w:lang w:val="es-ES_tradnl"/>
        </w:rPr>
        <w:t>Estos instrumentos se ajustan estrechamente a su agenda nacional para el desarrollo y al compromiso del Gobierno de mejorar el ecosistema de PI.</w:t>
      </w:r>
      <w:r w:rsidR="004479F3" w:rsidRPr="002E4850">
        <w:rPr>
          <w:lang w:val="es-ES_tradnl"/>
        </w:rPr>
        <w:t xml:space="preserve"> </w:t>
      </w:r>
      <w:r w:rsidRPr="002E4850">
        <w:rPr>
          <w:lang w:val="es-ES_tradnl"/>
        </w:rPr>
        <w:t xml:space="preserve">Ha tenido el honor de acoger, junto con la </w:t>
      </w:r>
      <w:r w:rsidR="00C0037F" w:rsidRPr="002E4850">
        <w:rPr>
          <w:lang w:val="es-ES_tradnl"/>
        </w:rPr>
        <w:t>OMPI</w:t>
      </w:r>
      <w:r w:rsidR="00F33FA4" w:rsidRPr="002E4850">
        <w:rPr>
          <w:lang w:val="es-ES_tradnl"/>
        </w:rPr>
        <w:t>,</w:t>
      </w:r>
      <w:r w:rsidRPr="002E4850">
        <w:rPr>
          <w:lang w:val="es-ES_tradnl"/>
        </w:rPr>
        <w:t xml:space="preserve"> el Simposio Mundial sobre Indicaciones Geográficas</w:t>
      </w:r>
      <w:r w:rsidR="004479F3" w:rsidRPr="002E4850">
        <w:rPr>
          <w:lang w:val="es-ES_tradnl"/>
        </w:rPr>
        <w:t> 2</w:t>
      </w:r>
      <w:r w:rsidRPr="002E4850">
        <w:rPr>
          <w:lang w:val="es-ES_tradnl"/>
        </w:rPr>
        <w:t>025, que se celebró en Victoria Falls.</w:t>
      </w:r>
      <w:r w:rsidR="004479F3" w:rsidRPr="002E4850">
        <w:rPr>
          <w:lang w:val="es-ES_tradnl"/>
        </w:rPr>
        <w:t xml:space="preserve"> </w:t>
      </w:r>
      <w:r w:rsidRPr="002E4850">
        <w:rPr>
          <w:lang w:val="es-ES_tradnl"/>
        </w:rPr>
        <w:t>El apoyo del Fondo Fiduciario Mundial del Japón para la Propiedad Industrial ha permitido a la Oficina de PI de Zimbabwe verificar los registros de marcas e iniciar la captura electrónica de los registros de patentes.</w:t>
      </w:r>
      <w:r w:rsidR="004479F3" w:rsidRPr="002E4850">
        <w:rPr>
          <w:lang w:val="es-ES_tradnl"/>
        </w:rPr>
        <w:t xml:space="preserve"> </w:t>
      </w:r>
      <w:r w:rsidRPr="002E4850">
        <w:rPr>
          <w:lang w:val="es-ES_tradnl"/>
        </w:rPr>
        <w:t>Esos avances son fundamentales para la visión de transformar la Oficina de PI en una institución sólida, moderna y eficiente.</w:t>
      </w:r>
      <w:r w:rsidR="004479F3" w:rsidRPr="002E4850">
        <w:rPr>
          <w:lang w:val="es-ES_tradnl"/>
        </w:rPr>
        <w:t xml:space="preserve"> </w:t>
      </w:r>
      <w:r w:rsidRPr="002E4850">
        <w:rPr>
          <w:lang w:val="es-ES_tradnl"/>
        </w:rPr>
        <w:t xml:space="preserve">Igualmente positiva es la aplicación en curso del programa de la </w:t>
      </w:r>
      <w:r w:rsidR="00C0037F" w:rsidRPr="002E4850">
        <w:rPr>
          <w:lang w:val="es-ES_tradnl"/>
        </w:rPr>
        <w:t xml:space="preserve">OMPI </w:t>
      </w:r>
      <w:r w:rsidRPr="002E4850">
        <w:rPr>
          <w:lang w:val="es-ES_tradnl"/>
        </w:rPr>
        <w:t>de tutoría y asesoramiento para pymes, que está capacitando a los empresarios de Zimbabwe para comprender y aprovechar mejor el sistema de PI.</w:t>
      </w:r>
      <w:r w:rsidR="004479F3" w:rsidRPr="002E4850">
        <w:rPr>
          <w:lang w:val="es-ES_tradnl"/>
        </w:rPr>
        <w:t xml:space="preserve"> </w:t>
      </w:r>
      <w:r w:rsidRPr="002E4850">
        <w:rPr>
          <w:lang w:val="es-ES_tradnl"/>
        </w:rPr>
        <w:t xml:space="preserve">Zimbabwe siguió beneficiándose de los programas académicos de la </w:t>
      </w:r>
      <w:r w:rsidR="00C0037F" w:rsidRPr="002E4850">
        <w:rPr>
          <w:lang w:val="es-ES_tradnl"/>
        </w:rPr>
        <w:t>OMPI</w:t>
      </w:r>
      <w:r w:rsidR="00F33FA4" w:rsidRPr="002E4850">
        <w:rPr>
          <w:lang w:val="es-ES_tradnl"/>
        </w:rPr>
        <w:t>,</w:t>
      </w:r>
      <w:r w:rsidRPr="002E4850">
        <w:rPr>
          <w:lang w:val="es-ES_tradnl"/>
        </w:rPr>
        <w:t xml:space="preserve"> especialmente del programa de maestría en PI impartido conjuntamente con la ARIPO y la Universidad de África, del que han salido algunos de los mejores profesionales de la PI del país.</w:t>
      </w:r>
      <w:r w:rsidR="004479F3" w:rsidRPr="002E4850">
        <w:rPr>
          <w:lang w:val="es-ES_tradnl"/>
        </w:rPr>
        <w:t xml:space="preserve"> </w:t>
      </w:r>
      <w:r w:rsidRPr="002E4850">
        <w:rPr>
          <w:lang w:val="es-ES_tradnl"/>
        </w:rPr>
        <w:t>El programa de becas del Sistema de Madrid también ha contribuido de forma importante al desarrollo profesional del personal de la Oficina de PI.</w:t>
      </w:r>
      <w:r w:rsidR="004479F3" w:rsidRPr="002E4850">
        <w:rPr>
          <w:lang w:val="es-ES_tradnl"/>
        </w:rPr>
        <w:t xml:space="preserve"> </w:t>
      </w:r>
      <w:r w:rsidR="00E455D9" w:rsidRPr="002E4850">
        <w:rPr>
          <w:lang w:val="es-ES_tradnl"/>
        </w:rPr>
        <w:t>Finalizó</w:t>
      </w:r>
      <w:r w:rsidR="0014180E" w:rsidRPr="002E4850">
        <w:rPr>
          <w:lang w:val="es-ES_tradnl"/>
        </w:rPr>
        <w:t xml:space="preserve"> elogiando</w:t>
      </w:r>
      <w:r w:rsidRPr="002E4850">
        <w:rPr>
          <w:lang w:val="es-ES_tradnl"/>
        </w:rPr>
        <w:t xml:space="preserve"> a la </w:t>
      </w:r>
      <w:r w:rsidR="00C0037F" w:rsidRPr="002E4850">
        <w:rPr>
          <w:lang w:val="es-ES_tradnl"/>
        </w:rPr>
        <w:t xml:space="preserve">OMPI </w:t>
      </w:r>
      <w:r w:rsidRPr="002E4850">
        <w:rPr>
          <w:lang w:val="es-ES_tradnl"/>
        </w:rPr>
        <w:t>por su inquebrantable compromiso con el fomento de la PI en África y en todo el mundo.</w:t>
      </w:r>
    </w:p>
    <w:p w14:paraId="02FA3848" w14:textId="10B8DC45" w:rsidR="0053381C" w:rsidRPr="002E4850" w:rsidRDefault="00873F6E" w:rsidP="00C00A13">
      <w:pPr>
        <w:pStyle w:val="ONUMFS"/>
        <w:spacing w:after="240"/>
        <w:rPr>
          <w:lang w:val="es-ES_tradnl"/>
        </w:rPr>
      </w:pPr>
      <w:r w:rsidRPr="002E4850">
        <w:rPr>
          <w:lang w:val="es-ES_tradnl"/>
        </w:rPr>
        <w:t xml:space="preserve">La delegación de la Federación de Rusia, ejerciendo su derecho de réplica, declaró que rechaza categóricamente los intentos de politizar artificialmente la labor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 xml:space="preserve">Tales intentos sólo pueden interpretarse como falta de respeto, mala fe e indiferencia hacia el urgente y pertinente orden del día de las Asambleas de la </w:t>
      </w:r>
      <w:r w:rsidR="00C0037F" w:rsidRPr="002E4850">
        <w:rPr>
          <w:lang w:val="es-ES_tradnl"/>
        </w:rPr>
        <w:t>OMPI</w:t>
      </w:r>
      <w:r w:rsidR="00F33FA4" w:rsidRPr="002E4850">
        <w:rPr>
          <w:lang w:val="es-ES_tradnl"/>
        </w:rPr>
        <w:t>,</w:t>
      </w:r>
      <w:r w:rsidRPr="002E4850">
        <w:rPr>
          <w:lang w:val="es-ES_tradnl"/>
        </w:rPr>
        <w:t xml:space="preserve"> y hacia el </w:t>
      </w:r>
      <w:r w:rsidR="00A63126" w:rsidRPr="002E4850">
        <w:rPr>
          <w:lang w:val="es-ES_tradnl"/>
        </w:rPr>
        <w:t>R</w:t>
      </w:r>
      <w:r w:rsidRPr="002E4850">
        <w:rPr>
          <w:lang w:val="es-ES_tradnl"/>
        </w:rPr>
        <w:t>eglamento de la Organización.</w:t>
      </w:r>
      <w:r w:rsidR="004479F3" w:rsidRPr="002E4850">
        <w:rPr>
          <w:lang w:val="es-ES_tradnl"/>
        </w:rPr>
        <w:t xml:space="preserve"> </w:t>
      </w:r>
      <w:r w:rsidRPr="002E4850">
        <w:rPr>
          <w:lang w:val="es-ES_tradnl"/>
        </w:rPr>
        <w:t>Además, tales declaraciones se basan en acusaciones falsas que no guardan relación alguna con la realidad.</w:t>
      </w:r>
      <w:r w:rsidR="004479F3" w:rsidRPr="002E4850">
        <w:rPr>
          <w:lang w:val="es-ES_tradnl"/>
        </w:rPr>
        <w:t xml:space="preserve"> </w:t>
      </w:r>
      <w:r w:rsidRPr="002E4850">
        <w:rPr>
          <w:lang w:val="es-ES_tradnl"/>
        </w:rPr>
        <w:t>La delegación no permitirá una imagen tan distorsionada de la situación en Ucrania.</w:t>
      </w:r>
      <w:r w:rsidR="004479F3" w:rsidRPr="002E4850">
        <w:rPr>
          <w:lang w:val="es-ES_tradnl"/>
        </w:rPr>
        <w:t xml:space="preserve"> </w:t>
      </w:r>
      <w:r w:rsidRPr="002E4850">
        <w:rPr>
          <w:lang w:val="es-ES_tradnl"/>
        </w:rPr>
        <w:t>La Federación de Rusia act</w:t>
      </w:r>
      <w:r w:rsidR="00E368DB" w:rsidRPr="002E4850">
        <w:rPr>
          <w:lang w:val="es-ES_tradnl"/>
        </w:rPr>
        <w:t>úa</w:t>
      </w:r>
      <w:r w:rsidRPr="002E4850">
        <w:rPr>
          <w:lang w:val="es-ES_tradnl"/>
        </w:rPr>
        <w:t xml:space="preserve"> en plena conformidad con el derecho internacional.</w:t>
      </w:r>
      <w:r w:rsidR="004479F3" w:rsidRPr="002E4850">
        <w:rPr>
          <w:lang w:val="es-ES_tradnl"/>
        </w:rPr>
        <w:t xml:space="preserve"> </w:t>
      </w:r>
      <w:r w:rsidRPr="002E4850">
        <w:rPr>
          <w:lang w:val="es-ES_tradnl"/>
        </w:rPr>
        <w:t>Continu</w:t>
      </w:r>
      <w:r w:rsidR="00E368DB" w:rsidRPr="002E4850">
        <w:rPr>
          <w:lang w:val="es-ES_tradnl"/>
        </w:rPr>
        <w:t>a</w:t>
      </w:r>
      <w:r w:rsidRPr="002E4850">
        <w:rPr>
          <w:lang w:val="es-ES_tradnl"/>
        </w:rPr>
        <w:t xml:space="preserve"> cumpliendo sus obligaciones internacionales y sigu</w:t>
      </w:r>
      <w:r w:rsidR="00E368DB" w:rsidRPr="002E4850">
        <w:rPr>
          <w:lang w:val="es-ES_tradnl"/>
        </w:rPr>
        <w:t>e</w:t>
      </w:r>
      <w:r w:rsidRPr="002E4850">
        <w:rPr>
          <w:lang w:val="es-ES_tradnl"/>
        </w:rPr>
        <w:t xml:space="preserve"> siendo un socio fiable.</w:t>
      </w:r>
      <w:r w:rsidR="004479F3" w:rsidRPr="002E4850">
        <w:rPr>
          <w:lang w:val="es-ES_tradnl"/>
        </w:rPr>
        <w:t xml:space="preserve"> </w:t>
      </w:r>
      <w:r w:rsidRPr="002E4850">
        <w:rPr>
          <w:lang w:val="es-ES_tradnl"/>
        </w:rPr>
        <w:t>Al mismo tiempo, está dispuesta a utilizar todos los medios posibles para defender los intereses y derechos de sus ciudadanos.</w:t>
      </w:r>
      <w:r w:rsidR="004479F3" w:rsidRPr="002E4850">
        <w:rPr>
          <w:lang w:val="es-ES_tradnl"/>
        </w:rPr>
        <w:t xml:space="preserve"> </w:t>
      </w:r>
      <w:r w:rsidRPr="002E4850">
        <w:rPr>
          <w:lang w:val="es-ES_tradnl"/>
        </w:rPr>
        <w:t>Considera que son inaceptables las insinuaciones realizadas por la UE y sus Estados miembros, que a su vez están legislando y aplicando medidas discriminatorias en relación con el registro y la protección de los derechos sobre marcas, diseños industriales, indicaciones geográficas y denominaciones de origen de productos de solicitantes y titulares de derecho de autor rusos.</w:t>
      </w:r>
      <w:r w:rsidR="004479F3" w:rsidRPr="002E4850">
        <w:rPr>
          <w:lang w:val="es-ES_tradnl"/>
        </w:rPr>
        <w:t xml:space="preserve"> </w:t>
      </w:r>
      <w:r w:rsidRPr="002E4850">
        <w:rPr>
          <w:lang w:val="es-ES_tradnl"/>
        </w:rPr>
        <w:t>Los Estados que practican abiertamente la discriminación por motivos de nacionalidad e idioma no tienen ningún derecho moral a dar lecciones a otros Estados miembros, y menos aún un fundamento jurídico para hacerlo.</w:t>
      </w:r>
      <w:r w:rsidR="004479F3" w:rsidRPr="002E4850">
        <w:rPr>
          <w:lang w:val="es-ES_tradnl"/>
        </w:rPr>
        <w:t xml:space="preserve"> </w:t>
      </w:r>
      <w:r w:rsidR="0031634B" w:rsidRPr="002E4850">
        <w:rPr>
          <w:lang w:val="es-ES_tradnl"/>
        </w:rPr>
        <w:t>Declaró que t</w:t>
      </w:r>
      <w:r w:rsidRPr="002E4850">
        <w:rPr>
          <w:lang w:val="es-ES_tradnl"/>
        </w:rPr>
        <w:t xml:space="preserve">ales medidas son inadmisibles e indignas de los Estados miembros de la </w:t>
      </w:r>
      <w:r w:rsidR="00C0037F" w:rsidRPr="002E4850">
        <w:rPr>
          <w:lang w:val="es-ES_tradnl"/>
        </w:rPr>
        <w:t>OMPI</w:t>
      </w:r>
      <w:r w:rsidR="00B262D6" w:rsidRPr="002E4850">
        <w:rPr>
          <w:lang w:val="es-ES_tradnl"/>
        </w:rPr>
        <w:t>.</w:t>
      </w:r>
      <w:r w:rsidR="004479F3" w:rsidRPr="002E4850">
        <w:rPr>
          <w:lang w:val="es-ES_tradnl"/>
        </w:rPr>
        <w:t xml:space="preserve"> </w:t>
      </w:r>
      <w:r w:rsidR="0014180E" w:rsidRPr="002E4850">
        <w:rPr>
          <w:lang w:val="es-ES_tradnl"/>
        </w:rPr>
        <w:t>Por último, l</w:t>
      </w:r>
      <w:r w:rsidRPr="002E4850">
        <w:rPr>
          <w:lang w:val="es-ES_tradnl"/>
        </w:rPr>
        <w:t xml:space="preserve">a Federación de Rusia instó de nuevo a todos los Estados miembros a que respeten el mandato de la </w:t>
      </w:r>
      <w:r w:rsidR="00C0037F" w:rsidRPr="002E4850">
        <w:rPr>
          <w:lang w:val="es-ES_tradnl"/>
        </w:rPr>
        <w:t>OMPI</w:t>
      </w:r>
      <w:r w:rsidR="00F33FA4" w:rsidRPr="002E4850">
        <w:rPr>
          <w:lang w:val="es-ES_tradnl"/>
        </w:rPr>
        <w:t>,</w:t>
      </w:r>
      <w:r w:rsidRPr="002E4850">
        <w:rPr>
          <w:lang w:val="es-ES_tradnl"/>
        </w:rPr>
        <w:t xml:space="preserve"> entablen un diálogo constructivo y eviten politizar su labor, y pidió que la Secretaría y al presidente, encargados de velar por el respeto del reglamento, apoyen a la Federación de Rusia en este asunto.</w:t>
      </w:r>
    </w:p>
    <w:p w14:paraId="64645C10" w14:textId="6A63934A" w:rsidR="007B05A1" w:rsidRPr="002E4850" w:rsidRDefault="00873F6E" w:rsidP="00C00A13">
      <w:pPr>
        <w:pStyle w:val="ONUMFS"/>
        <w:spacing w:after="240"/>
        <w:rPr>
          <w:lang w:val="es-ES_tradnl"/>
        </w:rPr>
      </w:pPr>
      <w:r w:rsidRPr="002E4850">
        <w:rPr>
          <w:rStyle w:val="longtext"/>
          <w:rFonts w:eastAsia="Arial"/>
          <w:szCs w:val="22"/>
          <w:lang w:val="es-ES_tradnl"/>
        </w:rPr>
        <w:lastRenderedPageBreak/>
        <w:t>La delegación de Israel, ejerciendo su derecho de réplica, declaró que la República Islámica del Irán lleva mucho tiempo engañando a la comunidad internacional, mientras avanza en su programa nuclear y desarrolla misiles balísticos.</w:t>
      </w:r>
      <w:r w:rsidR="004479F3" w:rsidRPr="002E4850">
        <w:rPr>
          <w:rStyle w:val="longtext"/>
          <w:rFonts w:eastAsia="Arial"/>
          <w:szCs w:val="22"/>
          <w:lang w:val="es-ES_tradnl"/>
        </w:rPr>
        <w:t xml:space="preserve"> </w:t>
      </w:r>
      <w:r w:rsidR="0031634B" w:rsidRPr="002E4850">
        <w:rPr>
          <w:lang w:val="es-ES_tradnl"/>
        </w:rPr>
        <w:t>Dijo que e</w:t>
      </w:r>
      <w:r w:rsidRPr="002E4850">
        <w:rPr>
          <w:rStyle w:val="longtext"/>
          <w:rFonts w:eastAsia="Arial"/>
          <w:szCs w:val="22"/>
          <w:lang w:val="es-ES_tradnl"/>
        </w:rPr>
        <w:t>l uso de esos misiles contra el Instituto Weizmann para la Ciencia, en Rehovot, ha causado daños irreparables a todo el mundo.</w:t>
      </w:r>
      <w:r w:rsidR="004479F3" w:rsidRPr="002E4850">
        <w:rPr>
          <w:rStyle w:val="longtext"/>
          <w:rFonts w:eastAsia="Arial"/>
          <w:szCs w:val="22"/>
          <w:lang w:val="es-ES_tradnl"/>
        </w:rPr>
        <w:t xml:space="preserve"> </w:t>
      </w:r>
      <w:r w:rsidRPr="002E4850">
        <w:rPr>
          <w:rStyle w:val="longtext"/>
          <w:rFonts w:eastAsia="Arial"/>
          <w:szCs w:val="22"/>
          <w:lang w:val="es-ES_tradnl"/>
        </w:rPr>
        <w:t>Se han destruido laboratorios, equipos y muestras de tejidos y se ha matado a animales de laboratorio, lo que ha supuesto un retroceso en avances únicos de la investigación científica.</w:t>
      </w:r>
      <w:r w:rsidR="004479F3" w:rsidRPr="002E4850">
        <w:rPr>
          <w:rStyle w:val="longtext"/>
          <w:rFonts w:eastAsia="Arial"/>
          <w:szCs w:val="22"/>
          <w:lang w:val="es-ES_tradnl"/>
        </w:rPr>
        <w:t xml:space="preserve"> </w:t>
      </w:r>
      <w:r w:rsidR="0031634B" w:rsidRPr="002E4850">
        <w:rPr>
          <w:rStyle w:val="longtext"/>
          <w:rFonts w:eastAsia="Arial"/>
          <w:szCs w:val="22"/>
          <w:lang w:val="es-ES_tradnl"/>
        </w:rPr>
        <w:t>Opinó que l</w:t>
      </w:r>
      <w:r w:rsidRPr="002E4850">
        <w:rPr>
          <w:rStyle w:val="longtext"/>
          <w:rFonts w:eastAsia="Arial"/>
          <w:szCs w:val="22"/>
          <w:lang w:val="es-ES_tradnl"/>
        </w:rPr>
        <w:t>a delegación de la República Islámica del Irán debería explicar cómo va a sustituir los avances en la investigación sobre el cambio climático y el cáncer realizados en los edificios que han sufrido los mayores daños.</w:t>
      </w:r>
      <w:r w:rsidR="004479F3" w:rsidRPr="002E4850">
        <w:rPr>
          <w:rStyle w:val="longtext"/>
          <w:rFonts w:eastAsia="Arial"/>
          <w:szCs w:val="22"/>
          <w:lang w:val="es-ES_tradnl"/>
        </w:rPr>
        <w:t xml:space="preserve"> </w:t>
      </w:r>
      <w:r w:rsidR="0014180E" w:rsidRPr="002E4850">
        <w:rPr>
          <w:rStyle w:val="longtext"/>
          <w:rFonts w:eastAsia="Arial"/>
          <w:szCs w:val="22"/>
          <w:lang w:val="es-ES_tradnl"/>
        </w:rPr>
        <w:t>Para finalizar, declaró que l</w:t>
      </w:r>
      <w:r w:rsidRPr="002E4850">
        <w:rPr>
          <w:rStyle w:val="longtext"/>
          <w:rFonts w:eastAsia="Arial"/>
          <w:szCs w:val="22"/>
          <w:lang w:val="es-ES_tradnl"/>
        </w:rPr>
        <w:t>a República Islámica del Irán debería tener más que ofrecer al mundo que odio y destrucción, si su cultura no hubiera sido secuestrada por los islamistas, destruyendo toda posibilidad de desarrollo intelectual y científico que contribuya a promover la paz y la salud de las sociedades y de la humanidad.</w:t>
      </w:r>
    </w:p>
    <w:p w14:paraId="201A3E3C" w14:textId="2CDC14F6" w:rsidR="0053381C" w:rsidRPr="002E4850" w:rsidRDefault="00873F6E" w:rsidP="00C00A13">
      <w:pPr>
        <w:pStyle w:val="ONUMFS"/>
        <w:spacing w:after="240"/>
        <w:rPr>
          <w:rStyle w:val="longtext"/>
          <w:szCs w:val="22"/>
          <w:lang w:val="es-ES_tradnl"/>
        </w:rPr>
      </w:pPr>
      <w:r w:rsidRPr="002E4850">
        <w:rPr>
          <w:rStyle w:val="longtext"/>
          <w:rFonts w:eastAsia="Arial"/>
          <w:szCs w:val="22"/>
          <w:lang w:val="es-ES_tradnl"/>
        </w:rPr>
        <w:t>La delegación de la República Islámica del Irán, ejerciendo su derecho de réplica, dijo que la declaración realizada por la delegación de Israel carecía de fundamento, era engañosa e hipócrita.</w:t>
      </w:r>
      <w:r w:rsidR="004479F3" w:rsidRPr="002E4850">
        <w:rPr>
          <w:rStyle w:val="longtext"/>
          <w:rFonts w:eastAsia="Arial"/>
          <w:szCs w:val="22"/>
          <w:lang w:val="es-ES_tradnl"/>
        </w:rPr>
        <w:t xml:space="preserve"> </w:t>
      </w:r>
      <w:r w:rsidR="0031634B" w:rsidRPr="002E4850">
        <w:rPr>
          <w:lang w:val="es-ES_tradnl"/>
        </w:rPr>
        <w:t>Dijo que e</w:t>
      </w:r>
      <w:r w:rsidRPr="002E4850">
        <w:rPr>
          <w:rStyle w:val="longtext"/>
          <w:rFonts w:eastAsia="Arial"/>
          <w:szCs w:val="22"/>
          <w:lang w:val="es-ES_tradnl"/>
        </w:rPr>
        <w:t>l ataque ilegal y no provocado del régimen israelí contra la República Islámica del Irán el</w:t>
      </w:r>
      <w:r w:rsidR="004479F3" w:rsidRPr="002E4850">
        <w:rPr>
          <w:rStyle w:val="longtext"/>
          <w:rFonts w:eastAsia="Arial"/>
          <w:szCs w:val="22"/>
          <w:lang w:val="es-ES_tradnl"/>
        </w:rPr>
        <w:t> 1</w:t>
      </w:r>
      <w:r w:rsidRPr="002E4850">
        <w:rPr>
          <w:rStyle w:val="longtext"/>
          <w:rFonts w:eastAsia="Arial"/>
          <w:szCs w:val="22"/>
          <w:lang w:val="es-ES_tradnl"/>
        </w:rPr>
        <w:t>3 de junio de</w:t>
      </w:r>
      <w:r w:rsidR="004479F3" w:rsidRPr="002E4850">
        <w:rPr>
          <w:rStyle w:val="longtext"/>
          <w:rFonts w:eastAsia="Arial"/>
          <w:szCs w:val="22"/>
          <w:lang w:val="es-ES_tradnl"/>
        </w:rPr>
        <w:t> 2</w:t>
      </w:r>
      <w:r w:rsidRPr="002E4850">
        <w:rPr>
          <w:rStyle w:val="longtext"/>
          <w:rFonts w:eastAsia="Arial"/>
          <w:szCs w:val="22"/>
          <w:lang w:val="es-ES_tradnl"/>
        </w:rPr>
        <w:t>025 ha sido, desde cualquier punto de vista, un acto de agresión que no puede justificarse en modo alguno en virtud del derecho internacional.</w:t>
      </w:r>
      <w:r w:rsidR="004479F3" w:rsidRPr="002E4850">
        <w:rPr>
          <w:rStyle w:val="longtext"/>
          <w:rFonts w:eastAsia="Arial"/>
          <w:szCs w:val="22"/>
          <w:lang w:val="es-ES_tradnl"/>
        </w:rPr>
        <w:t xml:space="preserve"> </w:t>
      </w:r>
      <w:r w:rsidRPr="002E4850">
        <w:rPr>
          <w:rStyle w:val="longtext"/>
          <w:rFonts w:eastAsia="Arial"/>
          <w:szCs w:val="22"/>
          <w:lang w:val="es-ES_tradnl"/>
        </w:rPr>
        <w:t>Ha tenido unas repercusiones irreparables y a largo plazo, socavando la innovación, la creatividad y el sistema de PI del país.</w:t>
      </w:r>
      <w:r w:rsidR="004479F3" w:rsidRPr="002E4850">
        <w:rPr>
          <w:rStyle w:val="longtext"/>
          <w:rFonts w:eastAsia="Arial"/>
          <w:szCs w:val="22"/>
          <w:lang w:val="es-ES_tradnl"/>
        </w:rPr>
        <w:t xml:space="preserve"> </w:t>
      </w:r>
      <w:r w:rsidRPr="002E4850">
        <w:rPr>
          <w:rStyle w:val="longtext"/>
          <w:rFonts w:eastAsia="Arial"/>
          <w:szCs w:val="22"/>
          <w:lang w:val="es-ES_tradnl"/>
        </w:rPr>
        <w:t>El atroz y censurable acto de agresión del régimen israelí constituye una grave violación de la soberanía de la República Islámica del Irán y se ha cobrado la vida de destacados científicos, innovadores, profesores universitarios y otros titulares y custodios de la PI iraníes.</w:t>
      </w:r>
      <w:r w:rsidR="004479F3" w:rsidRPr="002E4850">
        <w:rPr>
          <w:rStyle w:val="longtext"/>
          <w:rFonts w:eastAsia="Arial"/>
          <w:szCs w:val="22"/>
          <w:lang w:val="es-ES_tradnl"/>
        </w:rPr>
        <w:t xml:space="preserve"> </w:t>
      </w:r>
      <w:r w:rsidRPr="002E4850">
        <w:rPr>
          <w:rStyle w:val="longtext"/>
          <w:rFonts w:eastAsia="Arial"/>
          <w:szCs w:val="22"/>
          <w:lang w:val="es-ES_tradnl"/>
        </w:rPr>
        <w:t xml:space="preserve">Vulnera claramente el Convenio de la </w:t>
      </w:r>
      <w:r w:rsidR="00C0037F" w:rsidRPr="002E4850">
        <w:rPr>
          <w:rStyle w:val="longtext"/>
          <w:rFonts w:eastAsia="Arial"/>
          <w:szCs w:val="22"/>
          <w:lang w:val="es-ES_tradnl"/>
        </w:rPr>
        <w:t>OMPI</w:t>
      </w:r>
      <w:r w:rsidR="00F33FA4" w:rsidRPr="002E4850">
        <w:rPr>
          <w:rStyle w:val="longtext"/>
          <w:rFonts w:eastAsia="Arial"/>
          <w:szCs w:val="22"/>
          <w:lang w:val="es-ES_tradnl"/>
        </w:rPr>
        <w:t>,</w:t>
      </w:r>
      <w:r w:rsidRPr="002E4850">
        <w:rPr>
          <w:rStyle w:val="longtext"/>
          <w:rFonts w:eastAsia="Arial"/>
          <w:szCs w:val="22"/>
          <w:lang w:val="es-ES_tradnl"/>
        </w:rPr>
        <w:t xml:space="preserve"> concretamente su artículo</w:t>
      </w:r>
      <w:r w:rsidR="004479F3" w:rsidRPr="002E4850">
        <w:rPr>
          <w:rStyle w:val="longtext"/>
          <w:rFonts w:eastAsia="Arial"/>
          <w:szCs w:val="22"/>
          <w:lang w:val="es-ES_tradnl"/>
        </w:rPr>
        <w:t> 3</w:t>
      </w:r>
      <w:r w:rsidRPr="002E4850">
        <w:rPr>
          <w:rStyle w:val="longtext"/>
          <w:rFonts w:eastAsia="Arial"/>
          <w:szCs w:val="22"/>
          <w:lang w:val="es-ES_tradnl"/>
        </w:rPr>
        <w:t>.</w:t>
      </w:r>
      <w:r w:rsidR="004479F3" w:rsidRPr="002E4850">
        <w:rPr>
          <w:rStyle w:val="longtext"/>
          <w:rFonts w:eastAsia="Arial"/>
          <w:szCs w:val="22"/>
          <w:lang w:val="es-ES_tradnl"/>
        </w:rPr>
        <w:t xml:space="preserve"> </w:t>
      </w:r>
      <w:r w:rsidRPr="002E4850">
        <w:rPr>
          <w:rStyle w:val="longtext"/>
          <w:rFonts w:eastAsia="Arial"/>
          <w:szCs w:val="22"/>
          <w:lang w:val="es-ES_tradnl"/>
        </w:rPr>
        <w:t>La República Islámica del Irán y su población están decididos a defender su patria.</w:t>
      </w:r>
      <w:r w:rsidR="004479F3" w:rsidRPr="002E4850">
        <w:rPr>
          <w:rStyle w:val="longtext"/>
          <w:rFonts w:eastAsia="Arial"/>
          <w:szCs w:val="22"/>
          <w:lang w:val="es-ES_tradnl"/>
        </w:rPr>
        <w:t xml:space="preserve"> </w:t>
      </w:r>
      <w:r w:rsidR="00C0037F" w:rsidRPr="002E4850">
        <w:rPr>
          <w:rStyle w:val="longtext"/>
          <w:rFonts w:eastAsia="Arial"/>
          <w:szCs w:val="22"/>
          <w:lang w:val="es-ES_tradnl"/>
        </w:rPr>
        <w:t>Dijo que su país</w:t>
      </w:r>
      <w:r w:rsidRPr="002E4850">
        <w:rPr>
          <w:rStyle w:val="longtext"/>
          <w:rFonts w:eastAsia="Arial"/>
          <w:szCs w:val="22"/>
          <w:lang w:val="es-ES_tradnl"/>
        </w:rPr>
        <w:t xml:space="preserve"> sigue comprometido con las normas y principios fundamentales del derecho internacional; sus operaciones defensivas en respuesta a la utilización ilícita de la fuerza por parte del régimen israelí han sido en ejercicio de su derecho a la autodefensa, consagrado en la Carta de la ONU, y en plena conformidad con los principios de necesidad y proporcionalidad del derecho internacional.</w:t>
      </w:r>
      <w:r w:rsidR="004479F3" w:rsidRPr="002E4850">
        <w:rPr>
          <w:rStyle w:val="longtext"/>
          <w:rFonts w:eastAsia="Arial"/>
          <w:szCs w:val="22"/>
          <w:lang w:val="es-ES_tradnl"/>
        </w:rPr>
        <w:t xml:space="preserve"> </w:t>
      </w:r>
      <w:r w:rsidRPr="002E4850">
        <w:rPr>
          <w:rStyle w:val="longtext"/>
          <w:rFonts w:eastAsia="Arial"/>
          <w:szCs w:val="22"/>
          <w:lang w:val="es-ES_tradnl"/>
        </w:rPr>
        <w:t>La guerra de agresión del régimen israelí socav</w:t>
      </w:r>
      <w:r w:rsidR="00E368DB" w:rsidRPr="002E4850">
        <w:rPr>
          <w:rStyle w:val="longtext"/>
          <w:rFonts w:eastAsia="Arial"/>
          <w:szCs w:val="22"/>
          <w:lang w:val="es-ES_tradnl"/>
        </w:rPr>
        <w:t>a</w:t>
      </w:r>
      <w:r w:rsidRPr="002E4850">
        <w:rPr>
          <w:rStyle w:val="longtext"/>
          <w:rFonts w:eastAsia="Arial"/>
          <w:szCs w:val="22"/>
          <w:lang w:val="es-ES_tradnl"/>
        </w:rPr>
        <w:t xml:space="preserve"> todo el entramado del orden jurídico internacional basado en la ONU, incluidos los pilares sobre los que se ha construido el sistema internacional de PI: el respeto mutuo entre los Estados, la igualdad soberana y la promoción de la creatividad y la innovación a través de la cooperación pacífica.</w:t>
      </w:r>
      <w:r w:rsidR="004479F3" w:rsidRPr="002E4850">
        <w:rPr>
          <w:rStyle w:val="longtext"/>
          <w:rFonts w:eastAsia="Arial"/>
          <w:szCs w:val="22"/>
          <w:lang w:val="es-ES_tradnl"/>
        </w:rPr>
        <w:t xml:space="preserve"> </w:t>
      </w:r>
      <w:r w:rsidR="0014180E" w:rsidRPr="002E4850">
        <w:rPr>
          <w:rStyle w:val="longtext"/>
          <w:rFonts w:eastAsia="Arial"/>
          <w:szCs w:val="22"/>
          <w:lang w:val="es-ES_tradnl"/>
        </w:rPr>
        <w:t>Por último, dijo que e</w:t>
      </w:r>
      <w:r w:rsidRPr="002E4850">
        <w:rPr>
          <w:rStyle w:val="longtext"/>
          <w:rFonts w:eastAsia="Arial"/>
          <w:szCs w:val="22"/>
          <w:lang w:val="es-ES_tradnl"/>
        </w:rPr>
        <w:t xml:space="preserve">s esencial que el mundo, incluidos los Estados miembros y los mecanismos de la ONU, ponga fin a la impunidad del régimen israelí y defienda la Carta de las Naciones Unidas y el </w:t>
      </w:r>
      <w:r w:rsidR="00E368DB" w:rsidRPr="002E4850">
        <w:rPr>
          <w:rStyle w:val="longtext"/>
          <w:rFonts w:eastAsia="Arial"/>
          <w:szCs w:val="22"/>
          <w:lang w:val="es-ES_tradnl"/>
        </w:rPr>
        <w:t>D</w:t>
      </w:r>
      <w:r w:rsidRPr="002E4850">
        <w:rPr>
          <w:rStyle w:val="longtext"/>
          <w:rFonts w:eastAsia="Arial"/>
          <w:szCs w:val="22"/>
          <w:lang w:val="es-ES_tradnl"/>
        </w:rPr>
        <w:t>erecho internacional.</w:t>
      </w:r>
    </w:p>
    <w:p w14:paraId="3A5B71A5" w14:textId="1AFD6715" w:rsidR="00E52A97" w:rsidRPr="002E4850" w:rsidRDefault="00873F6E" w:rsidP="00C00A13">
      <w:pPr>
        <w:pStyle w:val="ONUMFS"/>
        <w:spacing w:after="240"/>
        <w:rPr>
          <w:lang w:val="es-ES_tradnl"/>
        </w:rPr>
      </w:pPr>
      <w:r w:rsidRPr="002E4850">
        <w:rPr>
          <w:lang w:val="es-ES_tradnl"/>
        </w:rPr>
        <w:t xml:space="preserve">La delegación de Dinamarca, haciendo uso de la palabra en nombre de la Unión Europea y sus Estados miembros, elogió a la </w:t>
      </w:r>
      <w:r w:rsidR="00C0037F" w:rsidRPr="002E4850">
        <w:rPr>
          <w:lang w:val="es-ES_tradnl"/>
        </w:rPr>
        <w:t xml:space="preserve">OMPI </w:t>
      </w:r>
      <w:r w:rsidRPr="002E4850">
        <w:rPr>
          <w:lang w:val="es-ES_tradnl"/>
        </w:rPr>
        <w:t>por su labor para que la PI sea más fácil de utilizar y acogió con satisfacción las nuevas actividades orientadas a las necesidades de los usuarios de la PI.</w:t>
      </w:r>
      <w:r w:rsidR="004479F3" w:rsidRPr="002E4850">
        <w:rPr>
          <w:lang w:val="es-ES_tradnl"/>
        </w:rPr>
        <w:t xml:space="preserve"> </w:t>
      </w:r>
      <w:r w:rsidR="0031634B" w:rsidRPr="002E4850">
        <w:rPr>
          <w:lang w:val="es-ES_tradnl"/>
        </w:rPr>
        <w:t>Dijo que l</w:t>
      </w:r>
      <w:r w:rsidRPr="002E4850">
        <w:rPr>
          <w:lang w:val="es-ES_tradnl"/>
        </w:rPr>
        <w:t>a UE y sus Estados miembros están a favor de la pronta celebración de un tratado sobre la protección de los organismos de radiodifusión.</w:t>
      </w:r>
      <w:r w:rsidR="004479F3" w:rsidRPr="002E4850">
        <w:rPr>
          <w:lang w:val="es-ES_tradnl"/>
        </w:rPr>
        <w:t xml:space="preserve"> </w:t>
      </w:r>
      <w:r w:rsidRPr="002E4850">
        <w:rPr>
          <w:lang w:val="es-ES_tradnl"/>
        </w:rPr>
        <w:t>Se muestran dispuestos a participar de forma constructiva en la labor continua del CIG sobre la base de su mandato renovado para el bienio</w:t>
      </w:r>
      <w:r w:rsidR="004479F3" w:rsidRPr="002E4850">
        <w:rPr>
          <w:lang w:val="es-ES_tradnl"/>
        </w:rPr>
        <w:t> 2</w:t>
      </w:r>
      <w:r w:rsidRPr="002E4850">
        <w:rPr>
          <w:lang w:val="es-ES_tradnl"/>
        </w:rPr>
        <w:t>026/27, tal como se ha recomendado por consenso.</w:t>
      </w:r>
      <w:r w:rsidR="004479F3" w:rsidRPr="002E4850">
        <w:rPr>
          <w:lang w:val="es-ES_tradnl"/>
        </w:rPr>
        <w:t xml:space="preserve"> </w:t>
      </w:r>
      <w:r w:rsidRPr="002E4850">
        <w:rPr>
          <w:lang w:val="es-ES_tradnl"/>
        </w:rPr>
        <w:t>Aunarán esfuerzos para reforzar el Arreglo de Lisboa y su Acta de Ginebra y crear nuevas oportunidades de negocios derivadas de una mayor promoción y protección de las indicaciones geográficas.</w:t>
      </w:r>
      <w:r w:rsidR="004479F3" w:rsidRPr="002E4850">
        <w:rPr>
          <w:lang w:val="es-ES_tradnl"/>
        </w:rPr>
        <w:t xml:space="preserve"> </w:t>
      </w:r>
      <w:r w:rsidRPr="002E4850">
        <w:rPr>
          <w:lang w:val="es-ES_tradnl"/>
        </w:rPr>
        <w:t xml:space="preserve">La </w:t>
      </w:r>
      <w:r w:rsidR="00C0037F" w:rsidRPr="002E4850">
        <w:rPr>
          <w:lang w:val="es-ES_tradnl"/>
        </w:rPr>
        <w:t>OMPI</w:t>
      </w:r>
      <w:r w:rsidR="00F33FA4" w:rsidRPr="002E4850">
        <w:rPr>
          <w:lang w:val="es-ES_tradnl"/>
        </w:rPr>
        <w:t>,</w:t>
      </w:r>
      <w:r w:rsidRPr="002E4850">
        <w:rPr>
          <w:lang w:val="es-ES_tradnl"/>
        </w:rPr>
        <w:t xml:space="preserve"> que ha desempeñado un papel importante en los esfuerzos por alcanzar los ODS, debería seguir desarrollando sus proyectos y actividades en materia de energía y transición climática, especialmente a través de WIPO GREEN, y sobre el desarrollo a través de la PI, en particular mediante el empoderamiento de las mujeres y los jóvenes.</w:t>
      </w:r>
      <w:r w:rsidR="004479F3" w:rsidRPr="002E4850">
        <w:rPr>
          <w:lang w:val="es-ES_tradnl"/>
        </w:rPr>
        <w:t xml:space="preserve"> </w:t>
      </w:r>
      <w:r w:rsidRPr="002E4850">
        <w:rPr>
          <w:lang w:val="es-ES_tradnl"/>
        </w:rPr>
        <w:t>Los debates en curso sobre PI e inteligencia artificial son una prioridad.</w:t>
      </w:r>
      <w:r w:rsidR="004479F3" w:rsidRPr="002E4850">
        <w:rPr>
          <w:lang w:val="es-ES_tradnl"/>
        </w:rPr>
        <w:t xml:space="preserve"> </w:t>
      </w:r>
      <w:r w:rsidRPr="002E4850">
        <w:rPr>
          <w:lang w:val="es-ES_tradnl"/>
        </w:rPr>
        <w:t xml:space="preserve">La ayuda de la </w:t>
      </w:r>
      <w:r w:rsidR="00C0037F" w:rsidRPr="002E4850">
        <w:rPr>
          <w:lang w:val="es-ES_tradnl"/>
        </w:rPr>
        <w:t xml:space="preserve">OMPI </w:t>
      </w:r>
      <w:r w:rsidRPr="002E4850">
        <w:rPr>
          <w:lang w:val="es-ES_tradnl"/>
        </w:rPr>
        <w:t>a Ucrania ha resultado muy valiosa.</w:t>
      </w:r>
      <w:r w:rsidR="004479F3" w:rsidRPr="002E4850">
        <w:rPr>
          <w:lang w:val="es-ES_tradnl"/>
        </w:rPr>
        <w:t xml:space="preserve"> </w:t>
      </w:r>
      <w:r w:rsidRPr="002E4850">
        <w:rPr>
          <w:lang w:val="es-ES_tradnl"/>
        </w:rPr>
        <w:t xml:space="preserve">La guerra de la Federación de Rusia contra Ucrania está distanciando a los países en lugar de acercarlos en los esfuerzos multilaterales colectivos promovidos por la </w:t>
      </w:r>
      <w:r w:rsidR="00C0037F" w:rsidRPr="002E4850">
        <w:rPr>
          <w:lang w:val="es-ES_tradnl"/>
        </w:rPr>
        <w:lastRenderedPageBreak/>
        <w:t>OMPI</w:t>
      </w:r>
      <w:r w:rsidR="00B262D6" w:rsidRPr="002E4850">
        <w:rPr>
          <w:lang w:val="es-ES_tradnl"/>
        </w:rPr>
        <w:t>.</w:t>
      </w:r>
      <w:r w:rsidR="004479F3" w:rsidRPr="002E4850">
        <w:rPr>
          <w:lang w:val="es-ES_tradnl"/>
        </w:rPr>
        <w:t xml:space="preserve"> </w:t>
      </w:r>
      <w:r w:rsidR="0014180E" w:rsidRPr="002E4850">
        <w:rPr>
          <w:lang w:val="es-ES_tradnl"/>
        </w:rPr>
        <w:t>Finalizó declarando que l</w:t>
      </w:r>
      <w:r w:rsidRPr="002E4850">
        <w:rPr>
          <w:lang w:val="es-ES_tradnl"/>
        </w:rPr>
        <w:t>a UE y sus Estados miembros mantienen su inquebrantable apoyo y solidaridad con Ucrania.</w:t>
      </w:r>
    </w:p>
    <w:p w14:paraId="3772C33F" w14:textId="1A1128D9" w:rsidR="00CD4FAA" w:rsidRPr="002E4850" w:rsidRDefault="00873F6E" w:rsidP="00C00A13">
      <w:pPr>
        <w:pStyle w:val="ONUMFS"/>
        <w:spacing w:after="240"/>
        <w:rPr>
          <w:lang w:val="es-ES_tradnl"/>
        </w:rPr>
      </w:pPr>
      <w:r w:rsidRPr="002E4850">
        <w:rPr>
          <w:lang w:val="es-ES_tradnl"/>
        </w:rPr>
        <w:t>El representante de la Organización Africana de la Propiedad Intelectual (OAPI) declaró que está trabajando para desarrollar un ecosistema que favorezca la protección y la mejora de la PI en sus Estados miembros y que esté en consonancia con las normas internacionales y los objetivos nacionales de desarrollo.</w:t>
      </w:r>
      <w:r w:rsidR="004479F3" w:rsidRPr="002E4850">
        <w:rPr>
          <w:lang w:val="es-ES_tradnl"/>
        </w:rPr>
        <w:t xml:space="preserve"> </w:t>
      </w:r>
      <w:r w:rsidR="00E455D9" w:rsidRPr="002E4850">
        <w:rPr>
          <w:lang w:val="es-ES_tradnl"/>
        </w:rPr>
        <w:t>Para concluir, dijo</w:t>
      </w:r>
      <w:r w:rsidR="0014180E" w:rsidRPr="002E4850">
        <w:rPr>
          <w:lang w:val="es-ES_tradnl"/>
        </w:rPr>
        <w:t xml:space="preserve"> que l</w:t>
      </w:r>
      <w:r w:rsidRPr="002E4850">
        <w:rPr>
          <w:lang w:val="es-ES_tradnl"/>
        </w:rPr>
        <w:t>as iniciativas emprendidas por la OAPI con el apoyo de los socios han contribuido a financiar la mejora de la PI utilizada por las pymes, las empresas emergentes y los productores, con el objetivo de mejorar la creación de valor para el desarrollo económico de los Estados miembros de la OAPI.</w:t>
      </w:r>
    </w:p>
    <w:p w14:paraId="59F96681" w14:textId="64AB18EC" w:rsidR="00CD4FAA" w:rsidRPr="002E4850" w:rsidRDefault="00873F6E" w:rsidP="00C00A13">
      <w:pPr>
        <w:pStyle w:val="ONUMFS"/>
        <w:spacing w:after="240"/>
        <w:rPr>
          <w:lang w:val="es-ES_tradnl"/>
        </w:rPr>
      </w:pPr>
      <w:r w:rsidRPr="002E4850">
        <w:rPr>
          <w:lang w:val="es-ES_tradnl"/>
        </w:rPr>
        <w:t xml:space="preserve">El representante de la Organización Regional Africana de la Propiedad Intelectual (ARIPO) dijo que, con el apoyo de la </w:t>
      </w:r>
      <w:r w:rsidR="00C0037F" w:rsidRPr="002E4850">
        <w:rPr>
          <w:lang w:val="es-ES_tradnl"/>
        </w:rPr>
        <w:t>OMPI</w:t>
      </w:r>
      <w:r w:rsidR="00F33FA4" w:rsidRPr="002E4850">
        <w:rPr>
          <w:lang w:val="es-ES_tradnl"/>
        </w:rPr>
        <w:t>,</w:t>
      </w:r>
      <w:r w:rsidRPr="002E4850">
        <w:rPr>
          <w:lang w:val="es-ES_tradnl"/>
        </w:rPr>
        <w:t xml:space="preserve"> los Estados miembros de la ARIPO han puesto en marcha iniciativas clave, como una sesión regional de formación de formadores en África Oriental, otra relacionada con la red de CATI y la Conferencia de Jefes de oficinas de PI para los Estados miembros de la ARIPO.</w:t>
      </w:r>
      <w:r w:rsidR="004479F3" w:rsidRPr="002E4850">
        <w:rPr>
          <w:lang w:val="es-ES_tradnl"/>
        </w:rPr>
        <w:t xml:space="preserve"> </w:t>
      </w:r>
      <w:r w:rsidRPr="002E4850">
        <w:rPr>
          <w:lang w:val="es-ES_tradnl"/>
        </w:rPr>
        <w:t>El Simposio Mundial sobre Indicaciones Geográficas de</w:t>
      </w:r>
      <w:r w:rsidR="004479F3" w:rsidRPr="002E4850">
        <w:rPr>
          <w:lang w:val="es-ES_tradnl"/>
        </w:rPr>
        <w:t> 2</w:t>
      </w:r>
      <w:r w:rsidRPr="002E4850">
        <w:rPr>
          <w:lang w:val="es-ES_tradnl"/>
        </w:rPr>
        <w:t>025, celebrado en Zimbabwe, ha servido de plataforma para avanzar en los esfuerzos por aprovechar las indicaciones geográficas para el desarrollo sostenible en África.</w:t>
      </w:r>
      <w:r w:rsidR="004479F3" w:rsidRPr="002E4850">
        <w:rPr>
          <w:lang w:val="es-ES_tradnl"/>
        </w:rPr>
        <w:t xml:space="preserve"> </w:t>
      </w:r>
      <w:r w:rsidR="0014180E" w:rsidRPr="002E4850">
        <w:rPr>
          <w:lang w:val="es-ES_tradnl"/>
        </w:rPr>
        <w:t>Concluyó diciendo que l</w:t>
      </w:r>
      <w:r w:rsidRPr="002E4850">
        <w:rPr>
          <w:lang w:val="es-ES_tradnl"/>
        </w:rPr>
        <w:t xml:space="preserve">as iniciativas de la </w:t>
      </w:r>
      <w:r w:rsidR="00C0037F" w:rsidRPr="002E4850">
        <w:rPr>
          <w:lang w:val="es-ES_tradnl"/>
        </w:rPr>
        <w:t>OMPI</w:t>
      </w:r>
      <w:r w:rsidR="00F33FA4" w:rsidRPr="002E4850">
        <w:rPr>
          <w:lang w:val="es-ES_tradnl"/>
        </w:rPr>
        <w:t>,</w:t>
      </w:r>
      <w:r w:rsidRPr="002E4850">
        <w:rPr>
          <w:lang w:val="es-ES_tradnl"/>
        </w:rPr>
        <w:t xml:space="preserve"> como los clubes escolares de PI, han contribuido a formar una nueva generación que entiende y valora la PI.</w:t>
      </w:r>
      <w:r w:rsidR="004479F3" w:rsidRPr="002E4850">
        <w:rPr>
          <w:lang w:val="es-ES_tradnl"/>
        </w:rPr>
        <w:t xml:space="preserve"> </w:t>
      </w:r>
      <w:r w:rsidRPr="002E4850">
        <w:rPr>
          <w:lang w:val="es-ES_tradnl"/>
        </w:rPr>
        <w:t>La ARIPO acogió con satisfacción la adopción del Tratado de Riad sobre el Derecho de los Diseños.</w:t>
      </w:r>
    </w:p>
    <w:p w14:paraId="01126939" w14:textId="1530ED09" w:rsidR="00E52A97" w:rsidRPr="002E4850" w:rsidRDefault="00873F6E" w:rsidP="00C00A13">
      <w:pPr>
        <w:pStyle w:val="ONUMFS"/>
        <w:spacing w:after="240"/>
        <w:rPr>
          <w:lang w:val="es-ES_tradnl"/>
        </w:rPr>
      </w:pPr>
      <w:r w:rsidRPr="002E4850">
        <w:rPr>
          <w:lang w:val="es-ES_tradnl"/>
        </w:rPr>
        <w:t>El representante de la Oficina Eurasiática de Patentes afirmó que, en el contexto geopolítico actual, es más importante que nunca retomar el diálogo constructivo para crear las mejores condiciones posibles para los inventores y creadores de todo el mundo.</w:t>
      </w:r>
      <w:r w:rsidR="004479F3" w:rsidRPr="002E4850">
        <w:rPr>
          <w:lang w:val="es-ES_tradnl"/>
        </w:rPr>
        <w:t xml:space="preserve"> </w:t>
      </w:r>
      <w:r w:rsidRPr="002E4850">
        <w:rPr>
          <w:lang w:val="es-ES_tradnl"/>
        </w:rPr>
        <w:t>Por primera vez desde</w:t>
      </w:r>
      <w:r w:rsidR="004479F3" w:rsidRPr="002E4850">
        <w:rPr>
          <w:lang w:val="es-ES_tradnl"/>
        </w:rPr>
        <w:t> 2</w:t>
      </w:r>
      <w:r w:rsidRPr="002E4850">
        <w:rPr>
          <w:lang w:val="es-ES_tradnl"/>
        </w:rPr>
        <w:t xml:space="preserve">009, la propuesta de programa de trabajo y presupuesto de la </w:t>
      </w:r>
      <w:r w:rsidR="00C0037F" w:rsidRPr="002E4850">
        <w:rPr>
          <w:lang w:val="es-ES_tradnl"/>
        </w:rPr>
        <w:t xml:space="preserve">OMPI </w:t>
      </w:r>
      <w:r w:rsidRPr="002E4850">
        <w:rPr>
          <w:lang w:val="es-ES_tradnl"/>
        </w:rPr>
        <w:t>contiene disposiciones para una reducción de los ingresos.</w:t>
      </w:r>
      <w:r w:rsidR="004479F3" w:rsidRPr="002E4850">
        <w:rPr>
          <w:lang w:val="es-ES_tradnl"/>
        </w:rPr>
        <w:t xml:space="preserve"> </w:t>
      </w:r>
      <w:r w:rsidRPr="002E4850">
        <w:rPr>
          <w:lang w:val="es-ES_tradnl"/>
        </w:rPr>
        <w:t>No debe permitirse que razones políticas resten atractivo al sistema de PI y hagan perder la confianza de los solicitantes.</w:t>
      </w:r>
      <w:r w:rsidR="004479F3" w:rsidRPr="002E4850">
        <w:rPr>
          <w:lang w:val="es-ES_tradnl"/>
        </w:rPr>
        <w:t xml:space="preserve"> </w:t>
      </w:r>
      <w:r w:rsidRPr="002E4850">
        <w:rPr>
          <w:lang w:val="es-ES_tradnl"/>
        </w:rPr>
        <w:t>Con voluntad política y diálogo, podrían superarse las barreras artificiales, como las medidas discriminatorias contra determinados países, y las dificultades para pagar las contribuciones y defender los derechos.</w:t>
      </w:r>
      <w:r w:rsidR="004479F3" w:rsidRPr="002E4850">
        <w:rPr>
          <w:lang w:val="es-ES_tradnl"/>
        </w:rPr>
        <w:t xml:space="preserve"> </w:t>
      </w:r>
      <w:r w:rsidRPr="002E4850">
        <w:rPr>
          <w:lang w:val="es-ES_tradnl"/>
        </w:rPr>
        <w:t>Debe emplearse la máxima flexibilidad para garantizar que los solicitantes de los territorios afectados no pierdan sus derechos.</w:t>
      </w:r>
      <w:r w:rsidR="004479F3" w:rsidRPr="002E4850">
        <w:rPr>
          <w:lang w:val="es-ES_tradnl"/>
        </w:rPr>
        <w:t xml:space="preserve"> </w:t>
      </w:r>
      <w:r w:rsidRPr="002E4850">
        <w:rPr>
          <w:lang w:val="es-ES_tradnl"/>
        </w:rPr>
        <w:t xml:space="preserve">La legitimidad de las actuaciones de las oficinas de patentes en tales situaciones </w:t>
      </w:r>
      <w:r w:rsidR="00CF6EFF" w:rsidRPr="002E4850">
        <w:rPr>
          <w:lang w:val="es-ES_tradnl"/>
        </w:rPr>
        <w:t>viene</w:t>
      </w:r>
      <w:r w:rsidRPr="002E4850">
        <w:rPr>
          <w:lang w:val="es-ES_tradnl"/>
        </w:rPr>
        <w:t xml:space="preserve"> dictada por la fuerza mayor.</w:t>
      </w:r>
      <w:r w:rsidR="004479F3" w:rsidRPr="002E4850">
        <w:rPr>
          <w:lang w:val="es-ES_tradnl"/>
        </w:rPr>
        <w:t xml:space="preserve"> </w:t>
      </w:r>
      <w:r w:rsidRPr="002E4850">
        <w:rPr>
          <w:lang w:val="es-ES_tradnl"/>
        </w:rPr>
        <w:t>Todas las oficinas de patentes deberían trabajar de forma constructiva en el contexto de los proyectos internacionales establecidos.</w:t>
      </w:r>
      <w:r w:rsidR="004479F3" w:rsidRPr="002E4850">
        <w:rPr>
          <w:lang w:val="es-ES_tradnl"/>
        </w:rPr>
        <w:t xml:space="preserve"> </w:t>
      </w:r>
      <w:r w:rsidR="00E455D9" w:rsidRPr="002E4850">
        <w:rPr>
          <w:lang w:val="es-ES_tradnl"/>
        </w:rPr>
        <w:t>Finalizó</w:t>
      </w:r>
      <w:r w:rsidR="0014180E" w:rsidRPr="002E4850">
        <w:rPr>
          <w:lang w:val="es-ES_tradnl"/>
        </w:rPr>
        <w:t xml:space="preserve"> diciendo que s</w:t>
      </w:r>
      <w:r w:rsidRPr="002E4850">
        <w:rPr>
          <w:lang w:val="es-ES_tradnl"/>
        </w:rPr>
        <w:t xml:space="preserve">e ha puesto en marcha un programa </w:t>
      </w:r>
      <w:r w:rsidR="00CF6EFF" w:rsidRPr="002E4850">
        <w:rPr>
          <w:lang w:val="es-ES_tradnl"/>
        </w:rPr>
        <w:t xml:space="preserve">euroasiático </w:t>
      </w:r>
      <w:r w:rsidR="008D21E5" w:rsidRPr="002E4850">
        <w:rPr>
          <w:lang w:val="es-ES_tradnl"/>
        </w:rPr>
        <w:t xml:space="preserve">para </w:t>
      </w:r>
      <w:r w:rsidRPr="002E4850">
        <w:rPr>
          <w:lang w:val="es-ES_tradnl"/>
        </w:rPr>
        <w:t>acelera</w:t>
      </w:r>
      <w:r w:rsidR="008D21E5" w:rsidRPr="002E4850">
        <w:rPr>
          <w:lang w:val="es-ES_tradnl"/>
        </w:rPr>
        <w:t>r</w:t>
      </w:r>
      <w:r w:rsidR="00B83435" w:rsidRPr="002E4850">
        <w:rPr>
          <w:lang w:val="es-ES_tradnl"/>
        </w:rPr>
        <w:t xml:space="preserve"> la tramitación de solicitudes de </w:t>
      </w:r>
      <w:r w:rsidRPr="002E4850">
        <w:rPr>
          <w:lang w:val="es-ES_tradnl"/>
        </w:rPr>
        <w:t xml:space="preserve">patente, del que se invita a todos los solicitantes a hacer pleno uso. </w:t>
      </w:r>
    </w:p>
    <w:p w14:paraId="53EA0D01" w14:textId="5128D309" w:rsidR="00CD4FAA" w:rsidRPr="002E4850" w:rsidRDefault="00873F6E" w:rsidP="00C00A13">
      <w:pPr>
        <w:pStyle w:val="ONUMFS"/>
        <w:spacing w:after="240"/>
        <w:rPr>
          <w:lang w:val="es-ES_tradnl"/>
        </w:rPr>
      </w:pPr>
      <w:r w:rsidRPr="002E4850">
        <w:rPr>
          <w:lang w:val="es-ES_tradnl" w:bidi="ar-EG"/>
        </w:rPr>
        <w:t xml:space="preserve">El representante de la Liga de los Estados Árabes (LEA) acogió con satisfacción los esfuerzos de la </w:t>
      </w:r>
      <w:r w:rsidR="00C0037F" w:rsidRPr="002E4850">
        <w:rPr>
          <w:lang w:val="es-ES_tradnl" w:bidi="ar-EG"/>
        </w:rPr>
        <w:t xml:space="preserve">OMPI </w:t>
      </w:r>
      <w:r w:rsidRPr="002E4850">
        <w:rPr>
          <w:lang w:val="es-ES_tradnl" w:bidi="ar-EG"/>
        </w:rPr>
        <w:t>para transformar la PI en una actividad económica e innovadora y contribuir así a alcanzar los ODS y mejorar la vida de millones de personas en todo el mundo.</w:t>
      </w:r>
      <w:r w:rsidR="004479F3" w:rsidRPr="002E4850">
        <w:rPr>
          <w:lang w:val="es-ES_tradnl" w:bidi="ar-EG"/>
        </w:rPr>
        <w:t xml:space="preserve"> </w:t>
      </w:r>
      <w:r w:rsidRPr="002E4850">
        <w:rPr>
          <w:lang w:val="es-ES_tradnl" w:bidi="ar-EG"/>
        </w:rPr>
        <w:t>Su apoyo a los países de la región árabe, en particular, fue muy valorado.</w:t>
      </w:r>
      <w:r w:rsidR="004479F3" w:rsidRPr="002E4850">
        <w:rPr>
          <w:lang w:val="es-ES_tradnl" w:bidi="ar-EG"/>
        </w:rPr>
        <w:t xml:space="preserve"> </w:t>
      </w:r>
      <w:r w:rsidRPr="002E4850">
        <w:rPr>
          <w:lang w:val="es-ES_tradnl" w:bidi="ar-EG"/>
        </w:rPr>
        <w:t>Desde el año</w:t>
      </w:r>
      <w:r w:rsidR="004479F3" w:rsidRPr="002E4850">
        <w:rPr>
          <w:lang w:val="es-ES_tradnl" w:bidi="ar-EG"/>
        </w:rPr>
        <w:t> 2</w:t>
      </w:r>
      <w:r w:rsidRPr="002E4850">
        <w:rPr>
          <w:lang w:val="es-ES_tradnl" w:bidi="ar-EG"/>
        </w:rPr>
        <w:t xml:space="preserve">000, la LEA y la </w:t>
      </w:r>
      <w:r w:rsidR="00C0037F" w:rsidRPr="002E4850">
        <w:rPr>
          <w:lang w:val="es-ES_tradnl" w:bidi="ar-EG"/>
        </w:rPr>
        <w:t xml:space="preserve">OMPI </w:t>
      </w:r>
      <w:r w:rsidRPr="002E4850">
        <w:rPr>
          <w:lang w:val="es-ES_tradnl" w:bidi="ar-EG"/>
        </w:rPr>
        <w:t>han seguido colaborando fructíferamente en asuntos relacionados con la PI en el marco de su Memorando de Entendimiento, que se ha actualizado en</w:t>
      </w:r>
      <w:r w:rsidR="004479F3" w:rsidRPr="002E4850">
        <w:rPr>
          <w:lang w:val="es-ES_tradnl" w:bidi="ar-EG"/>
        </w:rPr>
        <w:t> 2</w:t>
      </w:r>
      <w:r w:rsidRPr="002E4850">
        <w:rPr>
          <w:lang w:val="es-ES_tradnl" w:bidi="ar-EG"/>
        </w:rPr>
        <w:t>018, en interés de la región árabe.</w:t>
      </w:r>
      <w:r w:rsidR="004479F3" w:rsidRPr="002E4850">
        <w:rPr>
          <w:lang w:val="es-ES_tradnl" w:bidi="ar-EG"/>
        </w:rPr>
        <w:t xml:space="preserve"> </w:t>
      </w:r>
      <w:r w:rsidRPr="002E4850">
        <w:rPr>
          <w:lang w:val="es-ES_tradnl" w:bidi="ar-EG"/>
        </w:rPr>
        <w:t xml:space="preserve">La inclusión del árabe como idioma de trabajo del Sistema de Madrid y de otros tratados administrados por la </w:t>
      </w:r>
      <w:r w:rsidR="00C0037F" w:rsidRPr="002E4850">
        <w:rPr>
          <w:lang w:val="es-ES_tradnl" w:bidi="ar-EG"/>
        </w:rPr>
        <w:t xml:space="preserve">OMPI </w:t>
      </w:r>
      <w:r w:rsidRPr="002E4850">
        <w:rPr>
          <w:lang w:val="es-ES_tradnl" w:bidi="ar-EG"/>
        </w:rPr>
        <w:t>permitirá a los países árabes beneficiarse aún más del sistema mundial de PI.</w:t>
      </w:r>
      <w:r w:rsidR="004479F3" w:rsidRPr="002E4850">
        <w:rPr>
          <w:lang w:val="es-ES_tradnl" w:bidi="ar-EG"/>
        </w:rPr>
        <w:t xml:space="preserve"> </w:t>
      </w:r>
      <w:r w:rsidRPr="002E4850">
        <w:rPr>
          <w:lang w:val="es-ES_tradnl" w:bidi="ar-EG"/>
        </w:rPr>
        <w:t xml:space="preserve">Se está trabajando con la </w:t>
      </w:r>
      <w:r w:rsidR="00C0037F" w:rsidRPr="002E4850">
        <w:rPr>
          <w:lang w:val="es-ES_tradnl" w:bidi="ar-EG"/>
        </w:rPr>
        <w:t xml:space="preserve">OMPI </w:t>
      </w:r>
      <w:r w:rsidRPr="002E4850">
        <w:rPr>
          <w:lang w:val="es-ES_tradnl" w:bidi="ar-EG"/>
        </w:rPr>
        <w:t>para establecer una plataforma de registro electrónico de la PI en árabe y el proyecto se presentó al Comité Técnico Permanente de la Liga sobre Propiedad Intelectual en mayo de</w:t>
      </w:r>
      <w:r w:rsidR="004479F3" w:rsidRPr="002E4850">
        <w:rPr>
          <w:lang w:val="es-ES_tradnl" w:bidi="ar-EG"/>
        </w:rPr>
        <w:t> 2</w:t>
      </w:r>
      <w:r w:rsidRPr="002E4850">
        <w:rPr>
          <w:lang w:val="es-ES_tradnl" w:bidi="ar-EG"/>
        </w:rPr>
        <w:t>025.</w:t>
      </w:r>
      <w:r w:rsidR="004479F3" w:rsidRPr="002E4850">
        <w:rPr>
          <w:lang w:val="es-ES_tradnl" w:bidi="ar-EG"/>
        </w:rPr>
        <w:t xml:space="preserve"> </w:t>
      </w:r>
      <w:r w:rsidRPr="002E4850">
        <w:rPr>
          <w:lang w:val="es-ES_tradnl" w:bidi="ar-EG"/>
        </w:rPr>
        <w:t>El Comité tiene el mandato de coordinar la posición de la región sobre los aspectos de desarrollo de la PI en los países árabes.</w:t>
      </w:r>
      <w:r w:rsidR="004479F3" w:rsidRPr="002E4850">
        <w:rPr>
          <w:lang w:val="es-ES_tradnl" w:bidi="ar-EG"/>
        </w:rPr>
        <w:t xml:space="preserve"> </w:t>
      </w:r>
      <w:r w:rsidR="0014180E" w:rsidRPr="002E4850">
        <w:rPr>
          <w:lang w:val="es-ES_tradnl"/>
        </w:rPr>
        <w:t>Concluyó diciendo que l</w:t>
      </w:r>
      <w:r w:rsidRPr="002E4850">
        <w:rPr>
          <w:lang w:val="es-ES_tradnl" w:bidi="ar-EG"/>
        </w:rPr>
        <w:t xml:space="preserve">a LEA siguió colaborando con la División para los Países Árabes de la </w:t>
      </w:r>
      <w:r w:rsidR="00C0037F" w:rsidRPr="002E4850">
        <w:rPr>
          <w:lang w:val="es-ES_tradnl" w:bidi="ar-EG"/>
        </w:rPr>
        <w:t xml:space="preserve">OMPI </w:t>
      </w:r>
      <w:r w:rsidRPr="002E4850">
        <w:rPr>
          <w:lang w:val="es-ES_tradnl" w:bidi="ar-EG"/>
        </w:rPr>
        <w:t>en la realización de actividades conjuntas en el marco de su plan anual.</w:t>
      </w:r>
      <w:r w:rsidR="004479F3" w:rsidRPr="002E4850">
        <w:rPr>
          <w:lang w:val="es-ES_tradnl" w:bidi="ar-EG"/>
        </w:rPr>
        <w:t xml:space="preserve"> </w:t>
      </w:r>
      <w:r w:rsidRPr="002E4850">
        <w:rPr>
          <w:lang w:val="es-ES_tradnl" w:bidi="ar-EG"/>
        </w:rPr>
        <w:t>En</w:t>
      </w:r>
      <w:r w:rsidR="004479F3" w:rsidRPr="002E4850">
        <w:rPr>
          <w:lang w:val="es-ES_tradnl" w:bidi="ar-EG"/>
        </w:rPr>
        <w:t> 2</w:t>
      </w:r>
      <w:r w:rsidRPr="002E4850">
        <w:rPr>
          <w:lang w:val="es-ES_tradnl" w:bidi="ar-EG"/>
        </w:rPr>
        <w:t xml:space="preserve">025, incluyeron un webinario celebrado en junio para funcionarios judiciales sobre la observancia de la PI, una sesión de información sobre los proyectos de la </w:t>
      </w:r>
      <w:r w:rsidR="00C0037F" w:rsidRPr="002E4850">
        <w:rPr>
          <w:lang w:val="es-ES_tradnl" w:bidi="ar-EG"/>
        </w:rPr>
        <w:t xml:space="preserve">OMPI </w:t>
      </w:r>
      <w:r w:rsidRPr="002E4850">
        <w:rPr>
          <w:lang w:val="es-ES_tradnl" w:bidi="ar-EG"/>
        </w:rPr>
        <w:t xml:space="preserve">que se están </w:t>
      </w:r>
      <w:r w:rsidRPr="002E4850">
        <w:rPr>
          <w:lang w:val="es-ES_tradnl" w:bidi="ar-EG"/>
        </w:rPr>
        <w:lastRenderedPageBreak/>
        <w:t>llevando a cabo en la región y una reunión de seguimiento del proyecto de creación de una red de CATI.</w:t>
      </w:r>
    </w:p>
    <w:p w14:paraId="004EB48B" w14:textId="36F14BA3" w:rsidR="00CD4FAA" w:rsidRPr="002E4850" w:rsidRDefault="00873F6E" w:rsidP="00C00A13">
      <w:pPr>
        <w:pStyle w:val="ONUMFS"/>
        <w:spacing w:after="240"/>
        <w:rPr>
          <w:lang w:val="es-ES_tradnl"/>
        </w:rPr>
      </w:pPr>
      <w:r w:rsidRPr="002E4850">
        <w:rPr>
          <w:lang w:val="es-ES_tradnl"/>
        </w:rPr>
        <w:t>El representante de la Organización de Cooperación Islámica (OCI) afirmó que los derechos de PI, especialmente las patentes, son fundamentales para la innovación y el desarrollo científico.</w:t>
      </w:r>
      <w:r w:rsidR="004479F3" w:rsidRPr="002E4850">
        <w:rPr>
          <w:lang w:val="es-ES_tradnl"/>
        </w:rPr>
        <w:t xml:space="preserve"> </w:t>
      </w:r>
      <w:r w:rsidRPr="002E4850">
        <w:rPr>
          <w:lang w:val="es-ES_tradnl"/>
        </w:rPr>
        <w:t>La CTI, así como el fortalecimiento de capacidades, la financiación y la transferencia de tecnología, son vitales para alcanzar los ODS y el Programa de Acción OCI-2025.</w:t>
      </w:r>
      <w:r w:rsidR="004479F3" w:rsidRPr="002E4850">
        <w:rPr>
          <w:lang w:val="es-ES_tradnl"/>
        </w:rPr>
        <w:t xml:space="preserve"> </w:t>
      </w:r>
      <w:r w:rsidR="00E455D9" w:rsidRPr="002E4850">
        <w:rPr>
          <w:lang w:val="es-ES_tradnl"/>
        </w:rPr>
        <w:t>Para concluir, dijo</w:t>
      </w:r>
      <w:r w:rsidR="0014180E" w:rsidRPr="002E4850">
        <w:rPr>
          <w:lang w:val="es-ES_tradnl"/>
        </w:rPr>
        <w:t xml:space="preserve"> que </w:t>
      </w:r>
      <w:r w:rsidR="008D21E5" w:rsidRPr="002E4850">
        <w:rPr>
          <w:lang w:val="es-ES_tradnl"/>
        </w:rPr>
        <w:t>l</w:t>
      </w:r>
      <w:r w:rsidRPr="002E4850">
        <w:rPr>
          <w:lang w:val="es-ES_tradnl"/>
        </w:rPr>
        <w:t>a OCI conden</w:t>
      </w:r>
      <w:r w:rsidR="008D21E5" w:rsidRPr="002E4850">
        <w:rPr>
          <w:lang w:val="es-ES_tradnl"/>
        </w:rPr>
        <w:t>a</w:t>
      </w:r>
      <w:r w:rsidRPr="002E4850">
        <w:rPr>
          <w:lang w:val="es-ES_tradnl"/>
        </w:rPr>
        <w:t xml:space="preserve"> el supresión del patrimonio cultural de Palestina por parte de Israel y pid</w:t>
      </w:r>
      <w:r w:rsidR="008D21E5" w:rsidRPr="002E4850">
        <w:rPr>
          <w:lang w:val="es-ES_tradnl"/>
        </w:rPr>
        <w:t>e</w:t>
      </w:r>
      <w:r w:rsidRPr="002E4850">
        <w:rPr>
          <w:lang w:val="es-ES_tradnl"/>
        </w:rPr>
        <w:t xml:space="preserve"> a la comunidad internacional que cumpla sus responsabilidades morales y legales con el pueblo palestino.</w:t>
      </w:r>
    </w:p>
    <w:p w14:paraId="4902C800" w14:textId="56F61AF1" w:rsidR="00E52A97" w:rsidRPr="002E4850" w:rsidRDefault="00873F6E" w:rsidP="00C00A13">
      <w:pPr>
        <w:pStyle w:val="ONUMFS"/>
        <w:spacing w:after="240"/>
        <w:rPr>
          <w:lang w:val="es-ES_tradnl"/>
        </w:rPr>
      </w:pPr>
      <w:r w:rsidRPr="002E4850">
        <w:rPr>
          <w:lang w:val="es-ES_tradnl"/>
        </w:rPr>
        <w:t>El representante de la Oficina de Patentes del Consejo de Cooperación de los Estados Árabes del Golfo (Oficina de Patentes CCG) afirmó que la PI es clave para animar a las personas con talento a innovar y crear.</w:t>
      </w:r>
      <w:r w:rsidR="004479F3" w:rsidRPr="002E4850">
        <w:rPr>
          <w:lang w:val="es-ES_tradnl"/>
        </w:rPr>
        <w:t xml:space="preserve"> </w:t>
      </w:r>
      <w:r w:rsidRPr="002E4850">
        <w:rPr>
          <w:lang w:val="es-ES_tradnl"/>
        </w:rPr>
        <w:t>La adopción del Tratado de Riad sobre el Derecho de los Diseños en la Arabia Saudita pone de relieve la importancia que conceden los países del Consejo de Cooperación del Golfo a la protección de los derechos de PI.</w:t>
      </w:r>
      <w:r w:rsidR="004479F3" w:rsidRPr="002E4850">
        <w:rPr>
          <w:lang w:val="es-ES_tradnl"/>
        </w:rPr>
        <w:t xml:space="preserve"> </w:t>
      </w:r>
      <w:r w:rsidR="0014180E" w:rsidRPr="002E4850">
        <w:rPr>
          <w:lang w:val="es-ES_tradnl"/>
        </w:rPr>
        <w:t xml:space="preserve">Concluyó diciendo que </w:t>
      </w:r>
      <w:r w:rsidRPr="002E4850">
        <w:rPr>
          <w:lang w:val="es-ES_tradnl"/>
        </w:rPr>
        <w:t xml:space="preserve">a Oficina de Patentes del CCG se mostró dispuesta a profundizar en la cooperación con vistas a estimular y proteger la actividad inventiva en esos países, y a emprender esfuerzos conjuntos con la </w:t>
      </w:r>
      <w:r w:rsidR="00C0037F" w:rsidRPr="002E4850">
        <w:rPr>
          <w:lang w:val="es-ES_tradnl"/>
        </w:rPr>
        <w:t xml:space="preserve">OMPI </w:t>
      </w:r>
      <w:r w:rsidRPr="002E4850">
        <w:rPr>
          <w:lang w:val="es-ES_tradnl"/>
        </w:rPr>
        <w:t>y sus Estados miembros.</w:t>
      </w:r>
    </w:p>
    <w:p w14:paraId="3F66E056" w14:textId="4E9F0E82" w:rsidR="00CD4FAA" w:rsidRPr="002E4850" w:rsidRDefault="00873F6E" w:rsidP="00C00A13">
      <w:pPr>
        <w:pStyle w:val="ONUMFS"/>
        <w:spacing w:after="240"/>
        <w:rPr>
          <w:lang w:val="es-ES_tradnl"/>
        </w:rPr>
      </w:pPr>
      <w:r w:rsidRPr="002E4850">
        <w:rPr>
          <w:lang w:val="es-ES_tradnl"/>
        </w:rPr>
        <w:t>El representante de Centro del Sur (CS) dijo que, en lo que respecta a la consecución de los ODS y el Pacto para el Futuro, se necesitan políticas nacionales y un régimen internacional que apoyen, en lugar de socavar, los esfuerzos de desarrollo.</w:t>
      </w:r>
      <w:r w:rsidR="004479F3" w:rsidRPr="002E4850">
        <w:rPr>
          <w:lang w:val="es-ES_tradnl"/>
        </w:rPr>
        <w:t xml:space="preserve"> </w:t>
      </w:r>
      <w:r w:rsidRPr="002E4850">
        <w:rPr>
          <w:lang w:val="es-ES_tradnl"/>
        </w:rPr>
        <w:t>Los gobiernos deben preservar el equilibrio en la legislación de PI, comprender su interacción con diversos objetivos de política e intereses y mantener el espacio de políticas nacional para aplicar los tratados internacionales de PI.</w:t>
      </w:r>
      <w:r w:rsidR="004479F3" w:rsidRPr="002E4850">
        <w:rPr>
          <w:lang w:val="es-ES_tradnl"/>
        </w:rPr>
        <w:t xml:space="preserve"> </w:t>
      </w:r>
      <w:r w:rsidRPr="002E4850">
        <w:rPr>
          <w:lang w:val="es-ES_tradnl"/>
        </w:rPr>
        <w:t>La AD debe integrarse en un mecanismo de coordinación eficaz.</w:t>
      </w:r>
      <w:r w:rsidR="004479F3" w:rsidRPr="002E4850">
        <w:rPr>
          <w:lang w:val="es-ES_tradnl"/>
        </w:rPr>
        <w:t xml:space="preserve"> </w:t>
      </w:r>
      <w:r w:rsidR="00DA456D" w:rsidRPr="002E4850">
        <w:rPr>
          <w:lang w:val="es-ES_tradnl"/>
        </w:rPr>
        <w:t>Opinó que la OMPI</w:t>
      </w:r>
      <w:r w:rsidR="00C0037F" w:rsidRPr="002E4850">
        <w:rPr>
          <w:lang w:val="es-ES_tradnl"/>
        </w:rPr>
        <w:t xml:space="preserve"> </w:t>
      </w:r>
      <w:r w:rsidRPr="002E4850">
        <w:rPr>
          <w:lang w:val="es-ES_tradnl"/>
        </w:rPr>
        <w:t>debería esforzarse por lograr una representación equitativa de los grupos de países en desarrollo, especialmente en el Comité de Coordinación y el PBC.</w:t>
      </w:r>
      <w:r w:rsidR="004479F3" w:rsidRPr="002E4850">
        <w:rPr>
          <w:lang w:val="es-ES_tradnl"/>
        </w:rPr>
        <w:t xml:space="preserve"> </w:t>
      </w:r>
      <w:r w:rsidRPr="002E4850">
        <w:rPr>
          <w:lang w:val="es-ES_tradnl"/>
        </w:rPr>
        <w:t>La propuesta de programa de trabajo y presupuesto para 2026/27 contiene vínculos claros con los ODS y acoge con satisfacción la propuesta del Fondo de Aceleración del Desarrollo.</w:t>
      </w:r>
      <w:r w:rsidR="004479F3" w:rsidRPr="002E4850">
        <w:rPr>
          <w:lang w:val="es-ES_tradnl"/>
        </w:rPr>
        <w:t xml:space="preserve"> </w:t>
      </w:r>
      <w:r w:rsidR="0014180E" w:rsidRPr="002E4850">
        <w:rPr>
          <w:lang w:val="es-ES_tradnl"/>
        </w:rPr>
        <w:t>Para concluir, a</w:t>
      </w:r>
      <w:r w:rsidRPr="002E4850">
        <w:rPr>
          <w:lang w:val="es-ES_tradnl"/>
        </w:rPr>
        <w:t>lentó a los Estados miembros a ratificar el Tratado GRATK y a avanzar en las negociaciones basadas en textos sobre los CC. TT., las ECT y las limitaciones y excepciones al derecho de autor para la educación, las bibliotecas y las personas con discapacidad.</w:t>
      </w:r>
    </w:p>
    <w:p w14:paraId="38FBBE2E" w14:textId="189A2821" w:rsidR="00843A16" w:rsidRPr="002E4850" w:rsidRDefault="00873F6E" w:rsidP="00C00A13">
      <w:pPr>
        <w:pStyle w:val="ONUMFS"/>
        <w:spacing w:after="240"/>
        <w:rPr>
          <w:lang w:val="es-ES_tradnl"/>
        </w:rPr>
      </w:pPr>
      <w:r w:rsidRPr="002E4850">
        <w:rPr>
          <w:lang w:val="es-ES_tradnl"/>
        </w:rPr>
        <w:t xml:space="preserve">El representante del </w:t>
      </w:r>
      <w:r w:rsidR="008D21E5" w:rsidRPr="002E4850">
        <w:rPr>
          <w:lang w:val="es-ES_tradnl"/>
        </w:rPr>
        <w:t xml:space="preserve">Consorcio para Nombres Comunes de Alimentos </w:t>
      </w:r>
      <w:r w:rsidRPr="002E4850">
        <w:rPr>
          <w:lang w:val="es-ES_tradnl"/>
        </w:rPr>
        <w:t xml:space="preserve">(CCFN) dijo que el CCFN se ha creado con el apoyo de industrias y agricultores de todo el mundo en respuesta a la falta de transparencia y respeto de las leyes de PI por parte de la Comisión Europea, como demuestran sus enérgicas negociaciones a puerta cerrada con muchos Estados miembros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Estas medidas de la UE han beneficiado a un puñado de productores, pero han perjudicado a millones de consumidores, a miles de pequeñas y medianas explotaciones agrícolas y a muchos pequeños fabricantes y exportadores, principalmente de países en desarrollo.</w:t>
      </w:r>
      <w:r w:rsidR="004479F3" w:rsidRPr="002E4850">
        <w:rPr>
          <w:lang w:val="es-ES_tradnl"/>
        </w:rPr>
        <w:t xml:space="preserve"> </w:t>
      </w:r>
      <w:r w:rsidRPr="002E4850">
        <w:rPr>
          <w:lang w:val="es-ES_tradnl"/>
        </w:rPr>
        <w:t>El CCFN apoya las indicaciones geográficas y no debe discutirse su coexistencia con los nombres comunes.</w:t>
      </w:r>
      <w:r w:rsidR="004479F3" w:rsidRPr="002E4850">
        <w:rPr>
          <w:lang w:val="es-ES_tradnl"/>
        </w:rPr>
        <w:t xml:space="preserve"> </w:t>
      </w:r>
      <w:r w:rsidRPr="002E4850">
        <w:rPr>
          <w:lang w:val="es-ES_tradnl"/>
        </w:rPr>
        <w:t>Muchos países menos desarrollados siguen debatiendo las indicaciones geográficas en las Asambleas sin aportar pruebas de los posibles beneficios económicos para sus propios agricultores o consumidores.</w:t>
      </w:r>
      <w:r w:rsidR="004479F3" w:rsidRPr="002E4850">
        <w:rPr>
          <w:lang w:val="es-ES_tradnl"/>
        </w:rPr>
        <w:t xml:space="preserve"> </w:t>
      </w:r>
      <w:r w:rsidRPr="002E4850">
        <w:rPr>
          <w:lang w:val="es-ES_tradnl"/>
        </w:rPr>
        <w:t>Del mismo modo, los países no pertenecientes a la UE no debaten sus luchas por registrar, mantener o hacer cumplir las indicaciones geográficas en la UE.</w:t>
      </w:r>
      <w:r w:rsidR="004479F3" w:rsidRPr="002E4850">
        <w:rPr>
          <w:lang w:val="es-ES_tradnl"/>
        </w:rPr>
        <w:t xml:space="preserve"> </w:t>
      </w:r>
      <w:r w:rsidR="00E455D9" w:rsidRPr="002E4850">
        <w:rPr>
          <w:lang w:val="es-ES_tradnl"/>
        </w:rPr>
        <w:t>Finalizó</w:t>
      </w:r>
      <w:r w:rsidR="0014180E" w:rsidRPr="002E4850">
        <w:rPr>
          <w:lang w:val="es-ES_tradnl"/>
        </w:rPr>
        <w:t xml:space="preserve"> pidiendo que l</w:t>
      </w:r>
      <w:r w:rsidRPr="002E4850">
        <w:rPr>
          <w:lang w:val="es-ES_tradnl"/>
        </w:rPr>
        <w:t xml:space="preserve">a </w:t>
      </w:r>
      <w:r w:rsidR="00C0037F" w:rsidRPr="002E4850">
        <w:rPr>
          <w:lang w:val="es-ES_tradnl"/>
        </w:rPr>
        <w:t xml:space="preserve">OMPI </w:t>
      </w:r>
      <w:r w:rsidR="0014180E" w:rsidRPr="002E4850">
        <w:rPr>
          <w:lang w:val="es-ES_tradnl"/>
        </w:rPr>
        <w:t>exprese</w:t>
      </w:r>
      <w:r w:rsidRPr="002E4850">
        <w:rPr>
          <w:lang w:val="es-ES_tradnl"/>
        </w:rPr>
        <w:t xml:space="preserve"> su desaprobación ante la injusta y agresiva campaña de la UE para prohibir el uso de nombres comunes.</w:t>
      </w:r>
    </w:p>
    <w:p w14:paraId="76599D69" w14:textId="5534579A" w:rsidR="00843A16" w:rsidRPr="002E4850" w:rsidRDefault="00873F6E" w:rsidP="00C00A13">
      <w:pPr>
        <w:pStyle w:val="ONUMFS"/>
        <w:spacing w:after="240"/>
        <w:rPr>
          <w:lang w:val="es-ES_tradnl"/>
        </w:rPr>
      </w:pPr>
      <w:r w:rsidRPr="002E4850">
        <w:rPr>
          <w:lang w:val="es-ES_tradnl"/>
        </w:rPr>
        <w:t>El representante del European Commercial Patent Services Group (PatCom) dijo que, como asociación de proveedores de información sobre patentes comerciales, se compromete a garantizar la entrega completa de datos primarios de patentes de la máxima calidad.</w:t>
      </w:r>
      <w:r w:rsidR="004479F3" w:rsidRPr="002E4850">
        <w:rPr>
          <w:lang w:val="es-ES_tradnl"/>
        </w:rPr>
        <w:t xml:space="preserve"> </w:t>
      </w:r>
      <w:r w:rsidRPr="002E4850">
        <w:rPr>
          <w:lang w:val="es-ES_tradnl"/>
        </w:rPr>
        <w:t xml:space="preserve">Sus miembros aportan un valor vital a esos datos para ayudar a los científicos y a los profesionales </w:t>
      </w:r>
      <w:r w:rsidRPr="002E4850">
        <w:rPr>
          <w:lang w:val="es-ES_tradnl"/>
        </w:rPr>
        <w:lastRenderedPageBreak/>
        <w:t>de la PI con soluciones de búsqueda, análisis y flujo de trabajo.</w:t>
      </w:r>
      <w:r w:rsidR="004479F3" w:rsidRPr="002E4850">
        <w:rPr>
          <w:lang w:val="es-ES_tradnl"/>
        </w:rPr>
        <w:t xml:space="preserve"> </w:t>
      </w:r>
      <w:r w:rsidR="0014180E" w:rsidRPr="002E4850">
        <w:rPr>
          <w:lang w:val="es-ES_tradnl"/>
        </w:rPr>
        <w:t xml:space="preserve">Para finalizar, dijo que </w:t>
      </w:r>
      <w:r w:rsidRPr="002E4850">
        <w:rPr>
          <w:lang w:val="es-ES_tradnl"/>
        </w:rPr>
        <w:t>PatCom aguarda con interés los debates bilaterales durante las Asambleas para optimizar su misión.</w:t>
      </w:r>
    </w:p>
    <w:p w14:paraId="142B7CD6" w14:textId="6FB32951" w:rsidR="00843A16" w:rsidRPr="002E4850" w:rsidRDefault="00873F6E" w:rsidP="00C00A13">
      <w:pPr>
        <w:pStyle w:val="ONUMFS"/>
        <w:spacing w:after="240"/>
        <w:rPr>
          <w:lang w:val="es-ES_tradnl"/>
        </w:rPr>
      </w:pPr>
      <w:r w:rsidRPr="002E4850">
        <w:rPr>
          <w:lang w:val="es-ES_tradnl"/>
        </w:rPr>
        <w:t>El representante de la Global Expert Network on Copyright User Rights (User Rights Network) dijo que su Red está compuesta por más de</w:t>
      </w:r>
      <w:r w:rsidR="004479F3" w:rsidRPr="002E4850">
        <w:rPr>
          <w:lang w:val="es-ES_tradnl"/>
        </w:rPr>
        <w:t> 1</w:t>
      </w:r>
      <w:r w:rsidRPr="002E4850">
        <w:rPr>
          <w:lang w:val="es-ES_tradnl"/>
        </w:rPr>
        <w:t>00 académicos en materia de derecho de autor de unos</w:t>
      </w:r>
      <w:r w:rsidR="004479F3" w:rsidRPr="002E4850">
        <w:rPr>
          <w:lang w:val="es-ES_tradnl"/>
        </w:rPr>
        <w:t> 5</w:t>
      </w:r>
      <w:r w:rsidRPr="002E4850">
        <w:rPr>
          <w:lang w:val="es-ES_tradnl"/>
        </w:rPr>
        <w:t xml:space="preserve">0 países y presidida por el Programa sobre Justicia de la Información y Propiedad Intelectual de la American University (Washington D.C.). </w:t>
      </w:r>
      <w:r w:rsidR="00D26BC0" w:rsidRPr="002E4850">
        <w:rPr>
          <w:lang w:val="es-ES_tradnl"/>
        </w:rPr>
        <w:t xml:space="preserve">La Red desea garantizar que la labor de la OMPI refleje la necesidad de mantener un equilibrio entre los derechos de los autores y el interés público en general especialmente en esferas como la educación, la investigación y el acceso a la información y </w:t>
      </w:r>
      <w:r w:rsidR="003844EE" w:rsidRPr="002E4850">
        <w:rPr>
          <w:lang w:val="es-ES_tradnl"/>
        </w:rPr>
        <w:t xml:space="preserve">entre </w:t>
      </w:r>
      <w:r w:rsidR="00D26BC0" w:rsidRPr="002E4850">
        <w:rPr>
          <w:lang w:val="es-ES_tradnl"/>
        </w:rPr>
        <w:t>las normas presentes en los acuerdos y en la política de</w:t>
      </w:r>
      <w:r w:rsidR="003844EE" w:rsidRPr="002E4850">
        <w:rPr>
          <w:lang w:val="es-ES_tradnl"/>
        </w:rPr>
        <w:t xml:space="preserve"> </w:t>
      </w:r>
      <w:r w:rsidR="00D26BC0" w:rsidRPr="002E4850">
        <w:rPr>
          <w:lang w:val="es-ES_tradnl"/>
        </w:rPr>
        <w:t xml:space="preserve">derecho de autor de la OMPI </w:t>
      </w:r>
      <w:r w:rsidR="003844EE" w:rsidRPr="002E4850">
        <w:rPr>
          <w:lang w:val="es-ES_tradnl"/>
        </w:rPr>
        <w:t xml:space="preserve">y </w:t>
      </w:r>
      <w:r w:rsidR="00D26BC0" w:rsidRPr="002E4850">
        <w:rPr>
          <w:lang w:val="es-ES_tradnl"/>
        </w:rPr>
        <w:t xml:space="preserve">el lugar integral que ocupan en el sistema de derecho de autor las limitaciones y excepciones para la educación y la investigación. </w:t>
      </w:r>
      <w:r w:rsidRPr="002E4850">
        <w:rPr>
          <w:lang w:val="es-ES_tradnl"/>
        </w:rPr>
        <w:t>Elogió los esfuerzos del SCCR por avanzar hacia un programa de trabajo para redactar instrumentos jurídicos internacionales sobre limitaciones y excepciones.</w:t>
      </w:r>
      <w:r w:rsidR="004479F3" w:rsidRPr="002E4850">
        <w:rPr>
          <w:lang w:val="es-ES_tradnl"/>
        </w:rPr>
        <w:t xml:space="preserve"> </w:t>
      </w:r>
      <w:r w:rsidRPr="002E4850">
        <w:rPr>
          <w:lang w:val="es-ES_tradnl"/>
        </w:rPr>
        <w:t>El informe del SCCR sobre ese tema debería reafirmar específicamente ese programa de trabajo y el mandato que ha recibido en</w:t>
      </w:r>
      <w:r w:rsidR="004479F3" w:rsidRPr="002E4850">
        <w:rPr>
          <w:lang w:val="es-ES_tradnl"/>
        </w:rPr>
        <w:t> 2</w:t>
      </w:r>
      <w:r w:rsidRPr="002E4850">
        <w:rPr>
          <w:lang w:val="es-ES_tradnl"/>
        </w:rPr>
        <w:t xml:space="preserve">012 a ese respecto de la Asamblea General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La Red ha redactado recientemente un modelo de instrumento sobre limitaciones y excepciones basado en los procesos y directrices que han adoptado la Asamblea General y el SCCR.</w:t>
      </w:r>
      <w:r w:rsidR="004479F3" w:rsidRPr="002E4850">
        <w:rPr>
          <w:lang w:val="es-ES_tradnl"/>
        </w:rPr>
        <w:t xml:space="preserve"> </w:t>
      </w:r>
      <w:r w:rsidRPr="002E4850">
        <w:rPr>
          <w:lang w:val="es-ES_tradnl"/>
        </w:rPr>
        <w:t>Dijo que espera publicar en breve la versión definitiva.</w:t>
      </w:r>
      <w:r w:rsidR="004479F3" w:rsidRPr="002E4850">
        <w:rPr>
          <w:lang w:val="es-ES_tradnl"/>
        </w:rPr>
        <w:t xml:space="preserve"> </w:t>
      </w:r>
      <w:r w:rsidRPr="002E4850">
        <w:rPr>
          <w:lang w:val="es-ES_tradnl"/>
        </w:rPr>
        <w:t>La Red tiene previsto publicar estudios, vídeos e informes sobre las limitaciones y excepciones del derecho de autor en infojustice.org, y abrirá el Centro de Gobernanza del Conocimiento en el Geneva Graduate Institute en septiembre de</w:t>
      </w:r>
      <w:r w:rsidR="004479F3" w:rsidRPr="002E4850">
        <w:rPr>
          <w:lang w:val="es-ES_tradnl"/>
        </w:rPr>
        <w:t> 2</w:t>
      </w:r>
      <w:r w:rsidRPr="002E4850">
        <w:rPr>
          <w:lang w:val="es-ES_tradnl"/>
        </w:rPr>
        <w:t>025.</w:t>
      </w:r>
      <w:r w:rsidR="004479F3" w:rsidRPr="002E4850">
        <w:rPr>
          <w:lang w:val="es-ES_tradnl"/>
        </w:rPr>
        <w:t xml:space="preserve"> </w:t>
      </w:r>
      <w:r w:rsidR="0014180E" w:rsidRPr="002E4850">
        <w:rPr>
          <w:lang w:val="es-ES_tradnl"/>
        </w:rPr>
        <w:t>Por último, dijo que e</w:t>
      </w:r>
      <w:r w:rsidRPr="002E4850">
        <w:rPr>
          <w:lang w:val="es-ES_tradnl"/>
        </w:rPr>
        <w:t>l Centro coordinará los esfuerzos para proporcionar formación, investigación y asistencia técnica para promover el interés público en la política de PI.</w:t>
      </w:r>
    </w:p>
    <w:p w14:paraId="6B2F80AE" w14:textId="2F18C3E4" w:rsidR="00843A16" w:rsidRPr="002E4850" w:rsidRDefault="00873F6E" w:rsidP="00C00A13">
      <w:pPr>
        <w:pStyle w:val="ONUMFS"/>
        <w:spacing w:after="240"/>
        <w:rPr>
          <w:lang w:val="es-ES_tradnl"/>
        </w:rPr>
      </w:pPr>
      <w:r w:rsidRPr="002E4850">
        <w:rPr>
          <w:lang w:val="es-ES_tradnl"/>
        </w:rPr>
        <w:t>El representante de la Escuela Latinoamericana de Propiedad Intelectual (ELAPI) afirmó que están surgiendo visiones cada vez más divergentes de la PI.</w:t>
      </w:r>
      <w:r w:rsidR="004479F3" w:rsidRPr="002E4850">
        <w:rPr>
          <w:lang w:val="es-ES_tradnl"/>
        </w:rPr>
        <w:t xml:space="preserve"> </w:t>
      </w:r>
      <w:r w:rsidRPr="002E4850">
        <w:rPr>
          <w:lang w:val="es-ES_tradnl"/>
        </w:rPr>
        <w:t>Dijo que ELAPI impulsa acciones para garantizar la protección continuada y el disfrute futuro de las creaciones humanas.</w:t>
      </w:r>
      <w:r w:rsidR="004479F3" w:rsidRPr="002E4850">
        <w:rPr>
          <w:lang w:val="es-ES_tradnl"/>
        </w:rPr>
        <w:t xml:space="preserve"> </w:t>
      </w:r>
      <w:r w:rsidRPr="002E4850">
        <w:rPr>
          <w:lang w:val="es-ES_tradnl"/>
        </w:rPr>
        <w:t>Favorece un sólido sistema de PI que sirva al desarrollo sostenible, a la diversidad creativa y al avance de América Latina.</w:t>
      </w:r>
      <w:r w:rsidR="004479F3" w:rsidRPr="002E4850">
        <w:rPr>
          <w:lang w:val="es-ES_tradnl"/>
        </w:rPr>
        <w:t xml:space="preserve"> </w:t>
      </w:r>
      <w:r w:rsidRPr="002E4850">
        <w:rPr>
          <w:lang w:val="es-ES_tradnl"/>
        </w:rPr>
        <w:t>Se esfuerza por garantizar que las generaciones más jóvenes comprendan cómo los derechos de PI pueden mejorar sus vidas y dispongan de herramientas para utilizarlos, respetarlos y promoverlos.</w:t>
      </w:r>
      <w:r w:rsidR="004479F3" w:rsidRPr="002E4850">
        <w:rPr>
          <w:lang w:val="es-ES_tradnl"/>
        </w:rPr>
        <w:t xml:space="preserve"> </w:t>
      </w:r>
      <w:r w:rsidR="0014180E" w:rsidRPr="002E4850">
        <w:rPr>
          <w:lang w:val="es-ES_tradnl"/>
        </w:rPr>
        <w:t>Concluyó diciendo que e</w:t>
      </w:r>
      <w:r w:rsidRPr="002E4850">
        <w:rPr>
          <w:lang w:val="es-ES_tradnl"/>
        </w:rPr>
        <w:t>l ELAPI está dispuesto a colaborar con todas las partes interesadas, especialmente con el GRULAC, para promover sus objetivos.</w:t>
      </w:r>
    </w:p>
    <w:p w14:paraId="5AB01250" w14:textId="0A37973D" w:rsidR="00843A16" w:rsidRPr="002E4850" w:rsidRDefault="00873F6E" w:rsidP="00C00A13">
      <w:pPr>
        <w:pStyle w:val="ONUMFS"/>
        <w:spacing w:after="240"/>
        <w:rPr>
          <w:lang w:val="es-ES_tradnl"/>
        </w:rPr>
      </w:pPr>
      <w:r w:rsidRPr="002E4850">
        <w:rPr>
          <w:lang w:val="es-ES_tradnl"/>
        </w:rPr>
        <w:t>El representante de la Asociación Interamericana de la Propiedad Intelectual (ASIPI) manifestó su compromiso con el fortalecimiento del sistema de PI como motor del desarrollo económico, social y sostenible de América Latina y el Caribe.</w:t>
      </w:r>
      <w:r w:rsidR="004479F3" w:rsidRPr="002E4850">
        <w:rPr>
          <w:lang w:val="es-ES_tradnl"/>
        </w:rPr>
        <w:t xml:space="preserve"> </w:t>
      </w:r>
      <w:r w:rsidRPr="002E4850">
        <w:rPr>
          <w:lang w:val="es-ES_tradnl"/>
        </w:rPr>
        <w:t>La colaboración entre los sectores público y privado es importante para fomentar la innovación y la competitividad.</w:t>
      </w:r>
      <w:r w:rsidR="004479F3" w:rsidRPr="002E4850">
        <w:rPr>
          <w:lang w:val="es-ES_tradnl"/>
        </w:rPr>
        <w:t xml:space="preserve"> </w:t>
      </w:r>
      <w:r w:rsidRPr="002E4850">
        <w:rPr>
          <w:lang w:val="es-ES_tradnl"/>
        </w:rPr>
        <w:t xml:space="preserve">Los estudios de la </w:t>
      </w:r>
      <w:r w:rsidR="00C0037F" w:rsidRPr="002E4850">
        <w:rPr>
          <w:lang w:val="es-ES_tradnl"/>
        </w:rPr>
        <w:t xml:space="preserve">OMPI </w:t>
      </w:r>
      <w:r w:rsidRPr="002E4850">
        <w:rPr>
          <w:lang w:val="es-ES_tradnl"/>
        </w:rPr>
        <w:t>y la ASIPI demuestran que la PI es un pilar estratégico del desarrollo.</w:t>
      </w:r>
      <w:r w:rsidR="004479F3" w:rsidRPr="002E4850">
        <w:rPr>
          <w:lang w:val="es-ES_tradnl"/>
        </w:rPr>
        <w:t xml:space="preserve"> </w:t>
      </w:r>
      <w:r w:rsidRPr="002E4850">
        <w:rPr>
          <w:lang w:val="es-ES_tradnl"/>
        </w:rPr>
        <w:t>Sin embargo, los niveles de innovación en la región siguen siendo bajos debido a lagunas estructurales que obstaculizan la transformación del conocimiento en valor.</w:t>
      </w:r>
      <w:r w:rsidR="004479F3" w:rsidRPr="002E4850">
        <w:rPr>
          <w:lang w:val="es-ES_tradnl"/>
        </w:rPr>
        <w:t xml:space="preserve"> </w:t>
      </w:r>
      <w:r w:rsidR="0014180E" w:rsidRPr="002E4850">
        <w:rPr>
          <w:lang w:val="es-ES_tradnl"/>
        </w:rPr>
        <w:t>Concluyó opinando que l</w:t>
      </w:r>
      <w:r w:rsidRPr="002E4850">
        <w:rPr>
          <w:lang w:val="es-ES_tradnl"/>
        </w:rPr>
        <w:t>os Estados deben reforzar los marcos normativos, las instituciones y las políticas públicas que les permiten aprovechar su potencial creativo.</w:t>
      </w:r>
    </w:p>
    <w:p w14:paraId="7E40611B" w14:textId="3ED6A4A0" w:rsidR="00843A16" w:rsidRPr="002E4850" w:rsidRDefault="00873F6E" w:rsidP="00C00A13">
      <w:pPr>
        <w:pStyle w:val="ONUMFS"/>
        <w:spacing w:after="240"/>
        <w:rPr>
          <w:lang w:val="es-ES_tradnl"/>
        </w:rPr>
      </w:pPr>
      <w:r w:rsidRPr="002E4850">
        <w:rPr>
          <w:lang w:val="es-ES_tradnl"/>
        </w:rPr>
        <w:t>El representante de la Asociación Internacional para la Protección de la Propiedad Intelectual (AIPPI) dijo que la suya es una organización políticamente neutral y sin ánimo de lucro que representa a</w:t>
      </w:r>
      <w:r w:rsidR="004479F3" w:rsidRPr="002E4850">
        <w:rPr>
          <w:lang w:val="es-ES_tradnl"/>
        </w:rPr>
        <w:t> 9</w:t>
      </w:r>
      <w:r w:rsidR="003844EE" w:rsidRPr="002E4850">
        <w:rPr>
          <w:lang w:val="es-ES_tradnl"/>
        </w:rPr>
        <w:t> </w:t>
      </w:r>
      <w:r w:rsidRPr="002E4850">
        <w:rPr>
          <w:lang w:val="es-ES_tradnl"/>
        </w:rPr>
        <w:t>000 miembros en unos</w:t>
      </w:r>
      <w:r w:rsidR="004479F3" w:rsidRPr="002E4850">
        <w:rPr>
          <w:lang w:val="es-ES_tradnl"/>
        </w:rPr>
        <w:t> 1</w:t>
      </w:r>
      <w:r w:rsidRPr="002E4850">
        <w:rPr>
          <w:lang w:val="es-ES_tradnl"/>
        </w:rPr>
        <w:t>10 países.</w:t>
      </w:r>
      <w:r w:rsidR="004479F3" w:rsidRPr="002E4850">
        <w:rPr>
          <w:lang w:val="es-ES_tradnl"/>
        </w:rPr>
        <w:t xml:space="preserve"> </w:t>
      </w:r>
      <w:r w:rsidRPr="002E4850">
        <w:rPr>
          <w:lang w:val="es-ES_tradnl"/>
        </w:rPr>
        <w:t>Dijo que la AIPPI valora su colaboración de larga data en la configuración de un sistema de PI equilibrado, eficaz y armonizado a escala mundial.</w:t>
      </w:r>
      <w:r w:rsidR="004479F3" w:rsidRPr="002E4850">
        <w:rPr>
          <w:lang w:val="es-ES_tradnl"/>
        </w:rPr>
        <w:t xml:space="preserve"> </w:t>
      </w:r>
      <w:r w:rsidRPr="002E4850">
        <w:rPr>
          <w:lang w:val="es-ES_tradnl"/>
        </w:rPr>
        <w:t>La Asociación refleja las perspectivas de empresas de todos los tamaños, innovadores y creadores.</w:t>
      </w:r>
      <w:r w:rsidR="004479F3" w:rsidRPr="002E4850">
        <w:rPr>
          <w:lang w:val="es-ES_tradnl"/>
        </w:rPr>
        <w:t xml:space="preserve"> </w:t>
      </w:r>
      <w:r w:rsidR="00C0037F" w:rsidRPr="002E4850">
        <w:rPr>
          <w:lang w:val="es-ES_tradnl"/>
        </w:rPr>
        <w:t xml:space="preserve">Comentó que la OMPI </w:t>
      </w:r>
      <w:r w:rsidRPr="002E4850">
        <w:rPr>
          <w:lang w:val="es-ES_tradnl"/>
        </w:rPr>
        <w:t>es fundamental para garantizar que los marcos de PI sigan siendo inclusivos y aptos para el futuro.</w:t>
      </w:r>
      <w:r w:rsidR="004479F3" w:rsidRPr="002E4850">
        <w:rPr>
          <w:lang w:val="es-ES_tradnl"/>
        </w:rPr>
        <w:t xml:space="preserve"> </w:t>
      </w:r>
      <w:r w:rsidR="00E455D9" w:rsidRPr="002E4850">
        <w:rPr>
          <w:lang w:val="es-ES_tradnl"/>
        </w:rPr>
        <w:t>Finalizó</w:t>
      </w:r>
      <w:r w:rsidR="0014180E" w:rsidRPr="002E4850">
        <w:rPr>
          <w:lang w:val="es-ES_tradnl"/>
        </w:rPr>
        <w:t xml:space="preserve"> diciendo que l</w:t>
      </w:r>
      <w:r w:rsidRPr="002E4850">
        <w:rPr>
          <w:lang w:val="es-ES_tradnl"/>
        </w:rPr>
        <w:t xml:space="preserve">a AIPPI apoyará a la </w:t>
      </w:r>
      <w:r w:rsidR="00C0037F" w:rsidRPr="002E4850">
        <w:rPr>
          <w:lang w:val="es-ES_tradnl"/>
        </w:rPr>
        <w:t xml:space="preserve">OMPI </w:t>
      </w:r>
      <w:r w:rsidRPr="002E4850">
        <w:rPr>
          <w:lang w:val="es-ES_tradnl"/>
        </w:rPr>
        <w:t>en su labor de garantizar que la PI siga impulsando el desarrollo económico y cultural en todo el mundo.</w:t>
      </w:r>
    </w:p>
    <w:p w14:paraId="0607FFB7" w14:textId="4B7669C3" w:rsidR="00843A16" w:rsidRPr="002E4850" w:rsidRDefault="00873F6E" w:rsidP="00C00A13">
      <w:pPr>
        <w:pStyle w:val="ONUMFS"/>
        <w:spacing w:after="240"/>
        <w:rPr>
          <w:lang w:val="es-ES_tradnl"/>
        </w:rPr>
      </w:pPr>
      <w:r w:rsidRPr="002E4850">
        <w:rPr>
          <w:lang w:val="es-ES_tradnl"/>
        </w:rPr>
        <w:lastRenderedPageBreak/>
        <w:t xml:space="preserve">El representante de la International Association of Young Lawyers (AIJA) reconoció las valiosas iniciativas de la </w:t>
      </w:r>
      <w:r w:rsidR="00C0037F" w:rsidRPr="002E4850">
        <w:rPr>
          <w:lang w:val="es-ES_tradnl"/>
        </w:rPr>
        <w:t xml:space="preserve">OMPI </w:t>
      </w:r>
      <w:r w:rsidRPr="002E4850">
        <w:rPr>
          <w:lang w:val="es-ES_tradnl"/>
        </w:rPr>
        <w:t>centradas en la participación de los jóvenes.</w:t>
      </w:r>
      <w:r w:rsidR="004479F3" w:rsidRPr="002E4850">
        <w:rPr>
          <w:lang w:val="es-ES_tradnl"/>
        </w:rPr>
        <w:t xml:space="preserve"> </w:t>
      </w:r>
      <w:r w:rsidRPr="002E4850">
        <w:rPr>
          <w:lang w:val="es-ES_tradnl"/>
        </w:rPr>
        <w:t>La AIJA representaba a más de</w:t>
      </w:r>
      <w:r w:rsidR="004479F3" w:rsidRPr="002E4850">
        <w:rPr>
          <w:lang w:val="es-ES_tradnl"/>
        </w:rPr>
        <w:t> 6</w:t>
      </w:r>
      <w:r w:rsidR="003844EE" w:rsidRPr="002E4850">
        <w:rPr>
          <w:lang w:val="es-ES_tradnl"/>
        </w:rPr>
        <w:t> </w:t>
      </w:r>
      <w:r w:rsidRPr="002E4850">
        <w:rPr>
          <w:lang w:val="es-ES_tradnl"/>
        </w:rPr>
        <w:t>000 abogados de unos</w:t>
      </w:r>
      <w:r w:rsidR="004479F3" w:rsidRPr="002E4850">
        <w:rPr>
          <w:lang w:val="es-ES_tradnl"/>
        </w:rPr>
        <w:t> 1</w:t>
      </w:r>
      <w:r w:rsidRPr="002E4850">
        <w:rPr>
          <w:lang w:val="es-ES_tradnl"/>
        </w:rPr>
        <w:t>00 países.</w:t>
      </w:r>
      <w:r w:rsidR="004479F3" w:rsidRPr="002E4850">
        <w:rPr>
          <w:lang w:val="es-ES_tradnl"/>
        </w:rPr>
        <w:t xml:space="preserve"> </w:t>
      </w:r>
      <w:r w:rsidRPr="002E4850">
        <w:rPr>
          <w:lang w:val="es-ES_tradnl"/>
        </w:rPr>
        <w:t xml:space="preserve">Sus miembros tienen experiencia práctica diversa en PI, tecnología e innovación, y están deseosos de aprender y contribuir a iniciativas vitales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La AIJA ha incorporado el bienestar y la meditación a sus actividades para fomentar una cultura de salud y bienestar entre sus miembros.</w:t>
      </w:r>
      <w:r w:rsidR="004479F3" w:rsidRPr="002E4850">
        <w:rPr>
          <w:lang w:val="es-ES_tradnl"/>
        </w:rPr>
        <w:t xml:space="preserve"> </w:t>
      </w:r>
      <w:r w:rsidR="00E455D9" w:rsidRPr="002E4850">
        <w:rPr>
          <w:lang w:val="es-ES_tradnl"/>
        </w:rPr>
        <w:t>Para finalizar, dijo</w:t>
      </w:r>
      <w:r w:rsidR="0014180E" w:rsidRPr="002E4850">
        <w:rPr>
          <w:lang w:val="es-ES_tradnl"/>
        </w:rPr>
        <w:t xml:space="preserve"> que l</w:t>
      </w:r>
      <w:r w:rsidRPr="002E4850">
        <w:rPr>
          <w:lang w:val="es-ES_tradnl"/>
        </w:rPr>
        <w:t xml:space="preserve">a </w:t>
      </w:r>
      <w:r w:rsidR="00C0037F" w:rsidRPr="002E4850">
        <w:rPr>
          <w:lang w:val="es-ES_tradnl"/>
        </w:rPr>
        <w:t xml:space="preserve">OMPI </w:t>
      </w:r>
      <w:r w:rsidRPr="002E4850">
        <w:rPr>
          <w:lang w:val="es-ES_tradnl"/>
        </w:rPr>
        <w:t>también debería considerar la posibilidad de introducir un breve período de meditación durante las largas sesiones de las Asambleas, lo que promovería el bienestar en consonancia con el ODS</w:t>
      </w:r>
      <w:r w:rsidR="004479F3" w:rsidRPr="002E4850">
        <w:rPr>
          <w:lang w:val="es-ES_tradnl"/>
        </w:rPr>
        <w:t> 3</w:t>
      </w:r>
      <w:r w:rsidRPr="002E4850">
        <w:rPr>
          <w:lang w:val="es-ES_tradnl"/>
        </w:rPr>
        <w:t xml:space="preserve"> y daría un ejemplo de apoyo holístico a la innovación y la salud.</w:t>
      </w:r>
    </w:p>
    <w:p w14:paraId="223E32B8" w14:textId="7C8C3564" w:rsidR="00843A16" w:rsidRPr="002E4850" w:rsidRDefault="00873F6E" w:rsidP="00C00A13">
      <w:pPr>
        <w:pStyle w:val="ONUMFS"/>
        <w:spacing w:after="240"/>
        <w:rPr>
          <w:lang w:val="es-ES_tradnl"/>
        </w:rPr>
      </w:pPr>
      <w:r w:rsidRPr="002E4850">
        <w:rPr>
          <w:lang w:val="es-ES_tradnl"/>
        </w:rPr>
        <w:t>El representante de la Cámara de Comercio Internacional (CCI) dijo que su Comisión Mundial de la PI reúne a ejecutivos de empresas y especialistas para configurar la política de PI y garantizar que los sistemas de PI sean una fuerza positiva para la sociedad.</w:t>
      </w:r>
      <w:r w:rsidR="004479F3" w:rsidRPr="002E4850">
        <w:rPr>
          <w:lang w:val="es-ES_tradnl"/>
        </w:rPr>
        <w:t xml:space="preserve"> </w:t>
      </w:r>
      <w:r w:rsidRPr="002E4850">
        <w:rPr>
          <w:lang w:val="es-ES_tradnl"/>
        </w:rPr>
        <w:t>Todos los Estados miembros tienen puntos de vista diferentes sobre la innovación, la PI y los beneficiarios previstos de los avances en las artes y las ciencias, en consonancia con sus propias industrias nacionales, el arte, la cultura y la infraestructura de innovación.</w:t>
      </w:r>
      <w:r w:rsidR="004479F3" w:rsidRPr="002E4850">
        <w:rPr>
          <w:lang w:val="es-ES_tradnl"/>
        </w:rPr>
        <w:t xml:space="preserve"> </w:t>
      </w:r>
      <w:r w:rsidR="0014180E" w:rsidRPr="002E4850">
        <w:rPr>
          <w:lang w:val="es-ES_tradnl"/>
        </w:rPr>
        <w:t>Concluyó diciendo que, d</w:t>
      </w:r>
      <w:r w:rsidRPr="002E4850">
        <w:rPr>
          <w:lang w:val="es-ES_tradnl"/>
        </w:rPr>
        <w:t>ado que el éxito económico se basa en la certidumbre, es importante garantizar que las normas sigan siendo justas y congruentes para producir resultados previsibles.</w:t>
      </w:r>
    </w:p>
    <w:p w14:paraId="3ACF7A08" w14:textId="3B70762F" w:rsidR="00843A16" w:rsidRPr="002E4850" w:rsidRDefault="00873F6E" w:rsidP="00C00A13">
      <w:pPr>
        <w:pStyle w:val="ONUMFS"/>
        <w:spacing w:after="240"/>
        <w:rPr>
          <w:lang w:val="es-ES_tradnl"/>
        </w:rPr>
      </w:pPr>
      <w:r w:rsidRPr="002E4850">
        <w:rPr>
          <w:lang w:val="es-ES_tradnl"/>
        </w:rPr>
        <w:t>El representante del Comité Internacional para los Indios de las Américas (Incomindios) dijo que Alaska y Hawai discrepan de la engañosa afirmación de los Estados Unidos de América de que, de conformidad con el artículo</w:t>
      </w:r>
      <w:r w:rsidR="004479F3" w:rsidRPr="002E4850">
        <w:rPr>
          <w:lang w:val="es-ES_tradnl"/>
        </w:rPr>
        <w:t> 7</w:t>
      </w:r>
      <w:r w:rsidRPr="002E4850">
        <w:rPr>
          <w:lang w:val="es-ES_tradnl"/>
        </w:rPr>
        <w:t>3 de la Carta de las Naciones Unidas, ha informado a los países ocupados por extranjeros, Alaska y Hawai, de la aplicación territorial de la Convención Universal sobre Derecho de Autor.</w:t>
      </w:r>
      <w:r w:rsidR="004479F3" w:rsidRPr="002E4850">
        <w:rPr>
          <w:lang w:val="es-ES_tradnl"/>
        </w:rPr>
        <w:t xml:space="preserve"> </w:t>
      </w:r>
      <w:r w:rsidRPr="002E4850">
        <w:rPr>
          <w:lang w:val="es-ES_tradnl"/>
        </w:rPr>
        <w:t>Además, deberían haberse incluido representantes de Alaska y Hawai en la delegación de los Estados Unidos de América ante las Asambleas.</w:t>
      </w:r>
      <w:r w:rsidR="004479F3" w:rsidRPr="002E4850">
        <w:rPr>
          <w:lang w:val="es-ES_tradnl"/>
        </w:rPr>
        <w:t xml:space="preserve"> </w:t>
      </w:r>
      <w:r w:rsidRPr="002E4850">
        <w:rPr>
          <w:lang w:val="es-ES_tradnl"/>
        </w:rPr>
        <w:t>Según la antigua Subcomisión de Promoción y Protección de los Derechos Humanos, Alaska y Hawai tienen derecho a participar como Estados observadores.</w:t>
      </w:r>
      <w:r w:rsidR="004479F3" w:rsidRPr="002E4850">
        <w:rPr>
          <w:lang w:val="es-ES_tradnl"/>
        </w:rPr>
        <w:t xml:space="preserve"> </w:t>
      </w:r>
      <w:r w:rsidR="00E455D9" w:rsidRPr="002E4850">
        <w:rPr>
          <w:lang w:val="es-ES_tradnl"/>
        </w:rPr>
        <w:t>Finalizó</w:t>
      </w:r>
      <w:r w:rsidR="0014180E" w:rsidRPr="002E4850">
        <w:rPr>
          <w:lang w:val="es-ES_tradnl"/>
        </w:rPr>
        <w:t xml:space="preserve"> diciendo que l</w:t>
      </w:r>
      <w:r w:rsidRPr="002E4850">
        <w:rPr>
          <w:lang w:val="es-ES_tradnl"/>
        </w:rPr>
        <w:t xml:space="preserve">a obligación de dar efecto a los Capítulos XI, XII y XIII de la Carta debe incluirse en los procesos normativos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Hacer lo contrario es negar el derecho a participar de Alaska y Hawai.</w:t>
      </w:r>
    </w:p>
    <w:p w14:paraId="289D5711" w14:textId="49DD4CE4" w:rsidR="00843A16" w:rsidRPr="002E4850" w:rsidRDefault="00873F6E" w:rsidP="00C00A13">
      <w:pPr>
        <w:pStyle w:val="ONUMFS"/>
        <w:spacing w:after="240"/>
        <w:rPr>
          <w:lang w:val="es-ES_tradnl"/>
        </w:rPr>
      </w:pPr>
      <w:r w:rsidRPr="002E4850">
        <w:rPr>
          <w:lang w:val="es-ES_tradnl"/>
        </w:rPr>
        <w:t>El representante de la International Generic and Biosimilar Medicines Association (IGBA) afirmó que una competencia sana depende de unas normas claras y justas, que garanticen que, tras un período definido de protección por patente para medicamentos innovadores, la competencia pueda entrar en el mercado, ampliando el acceso a tratamientos costoeficaces que salvan vidas.</w:t>
      </w:r>
      <w:r w:rsidR="004479F3" w:rsidRPr="002E4850">
        <w:rPr>
          <w:lang w:val="es-ES_tradnl"/>
        </w:rPr>
        <w:t xml:space="preserve"> </w:t>
      </w:r>
      <w:r w:rsidRPr="002E4850">
        <w:rPr>
          <w:lang w:val="es-ES_tradnl"/>
        </w:rPr>
        <w:t>Cuando esas condiciones se alteran o se abusa de ellas mediante tácticas para retrasar la competencia, el sistema se ve perturbado, la innovación se frena y el acceso se limita, y los sistemas sanitarios soportan la carga.</w:t>
      </w:r>
      <w:r w:rsidR="004479F3" w:rsidRPr="002E4850">
        <w:rPr>
          <w:lang w:val="es-ES_tradnl"/>
        </w:rPr>
        <w:t xml:space="preserve"> </w:t>
      </w:r>
      <w:r w:rsidRPr="002E4850">
        <w:rPr>
          <w:lang w:val="es-ES_tradnl"/>
        </w:rPr>
        <w:t>Por desgracia, la alteración de tales condiciones es cada vez más frecuente.</w:t>
      </w:r>
      <w:r w:rsidR="004479F3" w:rsidRPr="002E4850">
        <w:rPr>
          <w:lang w:val="es-ES_tradnl"/>
        </w:rPr>
        <w:t xml:space="preserve"> </w:t>
      </w:r>
      <w:r w:rsidRPr="002E4850">
        <w:rPr>
          <w:lang w:val="es-ES_tradnl"/>
        </w:rPr>
        <w:t>La mala calidad de las patentes y unos procedimientos de concesión inadecuados están permitiendo que patentes no innovadoras concedan protección donde no corresponde.</w:t>
      </w:r>
      <w:r w:rsidR="004479F3" w:rsidRPr="002E4850">
        <w:rPr>
          <w:lang w:val="es-ES_tradnl"/>
        </w:rPr>
        <w:t xml:space="preserve"> </w:t>
      </w:r>
      <w:r w:rsidRPr="002E4850">
        <w:rPr>
          <w:lang w:val="es-ES_tradnl"/>
        </w:rPr>
        <w:t>Además, algunos participantes en el mercado abusan de sus posiciones de poder, creando obstáculos artificiales que entorpecen la competencia, interfieren en el funcionamiento adecuado de los sistemas sanitarios y, en última instancia, impiden el acceso de los pacientes a medicamentos capaces de salvar vidas.</w:t>
      </w:r>
      <w:r w:rsidR="004479F3" w:rsidRPr="002E4850">
        <w:rPr>
          <w:lang w:val="es-ES_tradnl"/>
        </w:rPr>
        <w:t xml:space="preserve"> </w:t>
      </w:r>
      <w:r w:rsidRPr="002E4850">
        <w:rPr>
          <w:lang w:val="es-ES_tradnl"/>
        </w:rPr>
        <w:t>Urge una colaboración mundial para mantener el equilibrio entre innovación y acceso a los medicamentos.</w:t>
      </w:r>
      <w:r w:rsidR="004479F3" w:rsidRPr="002E4850">
        <w:rPr>
          <w:lang w:val="es-ES_tradnl"/>
        </w:rPr>
        <w:t xml:space="preserve"> </w:t>
      </w:r>
      <w:r w:rsidR="00E455D9" w:rsidRPr="002E4850">
        <w:rPr>
          <w:lang w:val="es-ES_tradnl"/>
        </w:rPr>
        <w:t>Para finalizar, dijo</w:t>
      </w:r>
      <w:r w:rsidR="0014180E" w:rsidRPr="002E4850">
        <w:rPr>
          <w:lang w:val="es-ES_tradnl"/>
        </w:rPr>
        <w:t xml:space="preserve"> que u</w:t>
      </w:r>
      <w:r w:rsidRPr="002E4850">
        <w:rPr>
          <w:lang w:val="es-ES_tradnl"/>
        </w:rPr>
        <w:t>n sector próspero basado en medicamentos no protegidos por patente no es una amenaza para la innovación, sino que es esencial para su continuidad y sostenibilidad.</w:t>
      </w:r>
    </w:p>
    <w:p w14:paraId="66E25061" w14:textId="121AF94F" w:rsidR="00843A16" w:rsidRPr="002E4850" w:rsidRDefault="00873F6E" w:rsidP="00C00A13">
      <w:pPr>
        <w:pStyle w:val="ONUMFS"/>
        <w:spacing w:after="240"/>
        <w:rPr>
          <w:lang w:val="es-ES_tradnl"/>
        </w:rPr>
      </w:pPr>
      <w:r w:rsidRPr="002E4850">
        <w:rPr>
          <w:lang w:val="es-ES_tradnl"/>
        </w:rPr>
        <w:t>El representante del International Intellectual Property Commercialization Council (IIPCC) afirmó que los datos cuantitativos de la PI conocida, como I+D, marcas, bases de datos de programas informáticos y activos organizativos, podrían utilizarse para calcular el valor de los activos intangibles corporativos mundiales.</w:t>
      </w:r>
      <w:r w:rsidR="004479F3" w:rsidRPr="002E4850">
        <w:rPr>
          <w:lang w:val="es-ES_tradnl"/>
        </w:rPr>
        <w:t xml:space="preserve"> </w:t>
      </w:r>
      <w:r w:rsidRPr="002E4850">
        <w:rPr>
          <w:lang w:val="es-ES_tradnl"/>
        </w:rPr>
        <w:t xml:space="preserve">Sin embargo, los secretos comerciales no pueden cuantificarse fácilmente, aunque sean vitales para el comercio mundial y su valor económico </w:t>
      </w:r>
      <w:r w:rsidRPr="002E4850">
        <w:rPr>
          <w:lang w:val="es-ES_tradnl"/>
        </w:rPr>
        <w:lastRenderedPageBreak/>
        <w:t>sea probablemente considerable.</w:t>
      </w:r>
      <w:r w:rsidR="004479F3" w:rsidRPr="002E4850">
        <w:rPr>
          <w:lang w:val="es-ES_tradnl"/>
        </w:rPr>
        <w:t xml:space="preserve"> </w:t>
      </w:r>
      <w:r w:rsidRPr="002E4850">
        <w:rPr>
          <w:lang w:val="es-ES_tradnl"/>
        </w:rPr>
        <w:t>El IIPCC dispone de una solución patentada que permite registrar secretos comerciales sin revelar su contenido.</w:t>
      </w:r>
      <w:r w:rsidR="004479F3" w:rsidRPr="002E4850">
        <w:rPr>
          <w:lang w:val="es-ES_tradnl"/>
        </w:rPr>
        <w:t xml:space="preserve"> </w:t>
      </w:r>
      <w:r w:rsidRPr="002E4850">
        <w:rPr>
          <w:lang w:val="es-ES_tradnl"/>
        </w:rPr>
        <w:t>Podría crearse un valor comercial significativo si los derechos de PI sobre secretos comerciales fueran cuantificables, transparentes y seguros.</w:t>
      </w:r>
      <w:r w:rsidR="004479F3" w:rsidRPr="002E4850">
        <w:rPr>
          <w:lang w:val="es-ES_tradnl"/>
        </w:rPr>
        <w:t xml:space="preserve"> </w:t>
      </w:r>
      <w:r w:rsidRPr="002E4850">
        <w:rPr>
          <w:lang w:val="es-ES_tradnl"/>
        </w:rPr>
        <w:t>Se invitó a los Estados miembros a unirse al IIPCC para estudiar cómo el registro de secretos comerciales podría contribuir al desarrollo económico nacional.</w:t>
      </w:r>
      <w:r w:rsidR="004479F3" w:rsidRPr="002E4850">
        <w:rPr>
          <w:lang w:val="es-ES_tradnl"/>
        </w:rPr>
        <w:t xml:space="preserve"> </w:t>
      </w:r>
      <w:r w:rsidR="0014180E" w:rsidRPr="002E4850">
        <w:rPr>
          <w:lang w:val="es-ES_tradnl"/>
        </w:rPr>
        <w:t>Concluyó diciendo que e</w:t>
      </w:r>
      <w:r w:rsidRPr="002E4850">
        <w:rPr>
          <w:lang w:val="es-ES_tradnl"/>
        </w:rPr>
        <w:t xml:space="preserve">l IIPCC seguirá trabajando con la </w:t>
      </w:r>
      <w:r w:rsidR="00C0037F" w:rsidRPr="002E4850">
        <w:rPr>
          <w:lang w:val="es-ES_tradnl"/>
        </w:rPr>
        <w:t xml:space="preserve">OMPI </w:t>
      </w:r>
      <w:r w:rsidRPr="002E4850">
        <w:rPr>
          <w:lang w:val="es-ES_tradnl"/>
        </w:rPr>
        <w:t>para reforzar la protección de los secretos comerciales y espera colaborar en el desarrollo de un sistema de registro de secretos comerciales eficaz, cuantificable y transparente que contribuya al bienestar económico.</w:t>
      </w:r>
    </w:p>
    <w:p w14:paraId="6C4ECACF" w14:textId="7E3481C2" w:rsidR="00843A16" w:rsidRPr="002E4850" w:rsidRDefault="00873F6E" w:rsidP="00C00A13">
      <w:pPr>
        <w:pStyle w:val="ONUMFS"/>
        <w:spacing w:after="240"/>
        <w:rPr>
          <w:lang w:val="es-ES_tradnl"/>
        </w:rPr>
      </w:pPr>
      <w:r w:rsidRPr="002E4850">
        <w:rPr>
          <w:lang w:val="es-ES_tradnl"/>
        </w:rPr>
        <w:t xml:space="preserve">El representante de MALOCA Internationale expresó su preocupación por los aspectos de los procesos en la </w:t>
      </w:r>
      <w:r w:rsidR="00C0037F" w:rsidRPr="002E4850">
        <w:rPr>
          <w:lang w:val="es-ES_tradnl"/>
        </w:rPr>
        <w:t xml:space="preserve">OMPI </w:t>
      </w:r>
      <w:r w:rsidRPr="002E4850">
        <w:rPr>
          <w:lang w:val="es-ES_tradnl"/>
        </w:rPr>
        <w:t>que se desvían de los principios establecidos durante la Ronda de Doha, especialmente los relativos a la transparencia y la participación eficaz.</w:t>
      </w:r>
      <w:r w:rsidR="004479F3" w:rsidRPr="002E4850">
        <w:rPr>
          <w:lang w:val="es-ES_tradnl"/>
        </w:rPr>
        <w:t xml:space="preserve"> </w:t>
      </w:r>
      <w:r w:rsidRPr="002E4850">
        <w:rPr>
          <w:lang w:val="es-ES_tradnl"/>
        </w:rPr>
        <w:t>El hecho de que el derecho de los Pueblos Indígenas a la consulta libre, previa e informada no se haya cumplido plenamente en la Conferencia Diplomática para la Celebración y Adopción de un Tratado sobre el Derecho de los Diseños es sumamente preocupante.</w:t>
      </w:r>
      <w:r w:rsidR="004479F3" w:rsidRPr="002E4850">
        <w:rPr>
          <w:lang w:val="es-ES_tradnl"/>
        </w:rPr>
        <w:t xml:space="preserve"> </w:t>
      </w:r>
      <w:r w:rsidRPr="002E4850">
        <w:rPr>
          <w:lang w:val="es-ES_tradnl"/>
        </w:rPr>
        <w:t>Este derecho es esencial para garantizar su participación real.</w:t>
      </w:r>
      <w:r w:rsidR="004479F3" w:rsidRPr="002E4850">
        <w:rPr>
          <w:lang w:val="es-ES_tradnl"/>
        </w:rPr>
        <w:t xml:space="preserve"> </w:t>
      </w:r>
      <w:r w:rsidRPr="002E4850">
        <w:rPr>
          <w:lang w:val="es-ES_tradnl"/>
        </w:rPr>
        <w:t xml:space="preserve">Los espacios como el Grupo de </w:t>
      </w:r>
      <w:r w:rsidR="004479F3" w:rsidRPr="002E4850">
        <w:rPr>
          <w:lang w:val="es-ES_tradnl"/>
        </w:rPr>
        <w:t>representante</w:t>
      </w:r>
      <w:r w:rsidRPr="002E4850">
        <w:rPr>
          <w:lang w:val="es-ES_tradnl"/>
        </w:rPr>
        <w:t>s de los Pueblos Indígenas y las comunidades locales en el seno del CIG resultan valiosos.</w:t>
      </w:r>
      <w:r w:rsidR="004479F3" w:rsidRPr="002E4850">
        <w:rPr>
          <w:lang w:val="es-ES_tradnl"/>
        </w:rPr>
        <w:t xml:space="preserve"> </w:t>
      </w:r>
      <w:r w:rsidRPr="002E4850">
        <w:rPr>
          <w:lang w:val="es-ES_tradnl"/>
        </w:rPr>
        <w:t xml:space="preserve">Sin embargo, en su forma actual, el Grupo de </w:t>
      </w:r>
      <w:r w:rsidR="004479F3" w:rsidRPr="002E4850">
        <w:rPr>
          <w:lang w:val="es-ES_tradnl"/>
        </w:rPr>
        <w:t>representante</w:t>
      </w:r>
      <w:r w:rsidRPr="002E4850">
        <w:rPr>
          <w:lang w:val="es-ES_tradnl"/>
        </w:rPr>
        <w:t>s constituye un foro conjunto de Pueblos Indígenas y Estados, lo que diluye la voz de los primeros.</w:t>
      </w:r>
      <w:r w:rsidR="004479F3" w:rsidRPr="002E4850">
        <w:rPr>
          <w:lang w:val="es-ES_tradnl"/>
        </w:rPr>
        <w:t xml:space="preserve"> </w:t>
      </w:r>
      <w:r w:rsidR="00E455D9" w:rsidRPr="002E4850">
        <w:rPr>
          <w:lang w:val="es-ES_tradnl"/>
        </w:rPr>
        <w:t>Finalizó</w:t>
      </w:r>
      <w:r w:rsidR="0014180E" w:rsidRPr="002E4850">
        <w:rPr>
          <w:lang w:val="es-ES_tradnl"/>
        </w:rPr>
        <w:t xml:space="preserve"> advirtiendo que o</w:t>
      </w:r>
      <w:r w:rsidRPr="002E4850">
        <w:rPr>
          <w:lang w:val="es-ES_tradnl"/>
        </w:rPr>
        <w:t>tra fuente de preocupación son las propuestas de excepciones y limitaciones al tratado sobre la protección de los organismos de radiodifusión que se están debatiendo actualmente, ya que socavan los derechos de PI de los Pueblos Indígenas.</w:t>
      </w:r>
      <w:r w:rsidR="004479F3" w:rsidRPr="002E4850">
        <w:rPr>
          <w:lang w:val="es-ES_tradnl"/>
        </w:rPr>
        <w:t xml:space="preserve"> </w:t>
      </w:r>
      <w:r w:rsidRPr="002E4850">
        <w:rPr>
          <w:lang w:val="es-ES_tradnl"/>
        </w:rPr>
        <w:t>Deberían participar más actores no estatales en la supervisión de las actividades de WIPO GREEN.</w:t>
      </w:r>
    </w:p>
    <w:p w14:paraId="6839ECEF" w14:textId="171F4D80" w:rsidR="00843A16" w:rsidRPr="002E4850" w:rsidRDefault="00873F6E" w:rsidP="00C00A13">
      <w:pPr>
        <w:pStyle w:val="ONUMFS"/>
        <w:spacing w:after="240"/>
        <w:rPr>
          <w:lang w:val="es-ES_tradnl"/>
        </w:rPr>
      </w:pPr>
      <w:r w:rsidRPr="002E4850">
        <w:rPr>
          <w:lang w:val="es-ES_tradnl"/>
        </w:rPr>
        <w:t>El representante de la Organization for an International Geographical Indications Network (oriGin) se congratuló de que muchas delegaciones hayan mencionado las indicaciones geográficas como una prioridad estratégica para el desarrollo inclusivo, confirmando así el creciente interés mundial por proteger y dar valor añadido al patrimonio cultural.</w:t>
      </w:r>
      <w:r w:rsidR="004479F3" w:rsidRPr="002E4850">
        <w:rPr>
          <w:lang w:val="es-ES_tradnl"/>
        </w:rPr>
        <w:t xml:space="preserve"> </w:t>
      </w:r>
      <w:r w:rsidRPr="002E4850">
        <w:rPr>
          <w:lang w:val="es-ES_tradnl"/>
        </w:rPr>
        <w:t xml:space="preserve">Las indicaciones geográficas son una herramienta formidable para que los productores </w:t>
      </w:r>
      <w:r w:rsidR="003844EE" w:rsidRPr="002E4850">
        <w:rPr>
          <w:lang w:val="es-ES_tradnl"/>
        </w:rPr>
        <w:t>de primera línea</w:t>
      </w:r>
      <w:r w:rsidRPr="002E4850">
        <w:rPr>
          <w:lang w:val="es-ES_tradnl"/>
        </w:rPr>
        <w:t>, a menudo penalizados en la dinámica de negociación con los minoristas, obtengan una remuneración justa por sus productos.</w:t>
      </w:r>
      <w:r w:rsidR="004479F3" w:rsidRPr="002E4850">
        <w:rPr>
          <w:lang w:val="es-ES_tradnl"/>
        </w:rPr>
        <w:t xml:space="preserve"> </w:t>
      </w:r>
      <w:r w:rsidRPr="002E4850">
        <w:rPr>
          <w:lang w:val="es-ES_tradnl"/>
        </w:rPr>
        <w:t>Además, como las indicaciones geográficas no pueden deslocalizarse, ayudan a mantener puestos de trabajo en zonas desfavorecidas y contribuyen a preservar las tradiciones e identidades culturales locales.</w:t>
      </w:r>
      <w:r w:rsidR="004479F3" w:rsidRPr="002E4850">
        <w:rPr>
          <w:lang w:val="es-ES_tradnl"/>
        </w:rPr>
        <w:t xml:space="preserve"> </w:t>
      </w:r>
      <w:r w:rsidRPr="002E4850">
        <w:rPr>
          <w:lang w:val="es-ES_tradnl"/>
        </w:rPr>
        <w:t>La comunidad mundial de indicaciones geográficas respalda el Sistema de Lisboa.</w:t>
      </w:r>
      <w:r w:rsidR="004479F3" w:rsidRPr="002E4850">
        <w:rPr>
          <w:lang w:val="es-ES_tradnl"/>
        </w:rPr>
        <w:t xml:space="preserve"> </w:t>
      </w:r>
      <w:r w:rsidRPr="002E4850">
        <w:rPr>
          <w:lang w:val="es-ES_tradnl"/>
        </w:rPr>
        <w:t>El Acta de Ginebra del Arreglo de Lisboa sigue atrayendo a nuevas partes contratantes.</w:t>
      </w:r>
      <w:r w:rsidR="004479F3" w:rsidRPr="002E4850">
        <w:rPr>
          <w:lang w:val="es-ES_tradnl"/>
        </w:rPr>
        <w:t xml:space="preserve"> </w:t>
      </w:r>
      <w:r w:rsidRPr="002E4850">
        <w:rPr>
          <w:lang w:val="es-ES_tradnl"/>
        </w:rPr>
        <w:t>Se trata de un instrumento internacional moderno y flexible para proteger las indicaciones geográficas y las denominaciones de origen en jurisdicciones extranjeras, en beneficio de los productores y las pymes.</w:t>
      </w:r>
      <w:r w:rsidR="004479F3" w:rsidRPr="002E4850">
        <w:rPr>
          <w:lang w:val="es-ES_tradnl"/>
        </w:rPr>
        <w:t xml:space="preserve"> </w:t>
      </w:r>
      <w:r w:rsidRPr="002E4850">
        <w:rPr>
          <w:lang w:val="es-ES_tradnl"/>
        </w:rPr>
        <w:t xml:space="preserve">Las indicaciones geográficas son cada vez más objeto de </w:t>
      </w:r>
      <w:r w:rsidR="004479F3" w:rsidRPr="002E4850">
        <w:rPr>
          <w:lang w:val="es-ES_tradnl"/>
        </w:rPr>
        <w:t>“</w:t>
      </w:r>
      <w:r w:rsidRPr="002E4850">
        <w:rPr>
          <w:lang w:val="es-ES_tradnl"/>
        </w:rPr>
        <w:t>ciberocupación</w:t>
      </w:r>
      <w:r w:rsidR="004479F3" w:rsidRPr="002E4850">
        <w:rPr>
          <w:lang w:val="es-ES_tradnl"/>
        </w:rPr>
        <w:t>”</w:t>
      </w:r>
      <w:r w:rsidRPr="002E4850">
        <w:rPr>
          <w:lang w:val="es-ES_tradnl"/>
        </w:rPr>
        <w:t>, por la que se explota su reputación con fines engañosos o fraudulentos en Internet.</w:t>
      </w:r>
      <w:r w:rsidR="004479F3" w:rsidRPr="002E4850">
        <w:rPr>
          <w:lang w:val="es-ES_tradnl"/>
        </w:rPr>
        <w:t xml:space="preserve"> </w:t>
      </w:r>
      <w:r w:rsidRPr="002E4850">
        <w:rPr>
          <w:lang w:val="es-ES_tradnl"/>
        </w:rPr>
        <w:t>Por lo tanto, las indicaciones geográficas deben incluirse como derechos legítimos en virtud de la Política Uniforme de Solución de Controversias en materia de Nombres de Dominio.</w:t>
      </w:r>
      <w:r w:rsidR="004479F3" w:rsidRPr="002E4850">
        <w:rPr>
          <w:lang w:val="es-ES_tradnl"/>
        </w:rPr>
        <w:t xml:space="preserve"> </w:t>
      </w:r>
      <w:r w:rsidR="00E455D9" w:rsidRPr="002E4850">
        <w:rPr>
          <w:lang w:val="es-ES_tradnl"/>
        </w:rPr>
        <w:t>Para finalizar, dijo</w:t>
      </w:r>
      <w:r w:rsidR="0014180E" w:rsidRPr="002E4850">
        <w:rPr>
          <w:lang w:val="es-ES_tradnl"/>
        </w:rPr>
        <w:t xml:space="preserve"> que </w:t>
      </w:r>
      <w:r w:rsidRPr="002E4850">
        <w:rPr>
          <w:lang w:val="es-ES_tradnl"/>
        </w:rPr>
        <w:t xml:space="preserve">ORIGIN confía en que el informe inicial del Equipo del Proyecto de Revisión de la Política Uniforme </w:t>
      </w:r>
      <w:r w:rsidR="00C0037F" w:rsidRPr="002E4850">
        <w:rPr>
          <w:lang w:val="es-ES_tradnl"/>
        </w:rPr>
        <w:t xml:space="preserve">OMPI </w:t>
      </w:r>
      <w:r w:rsidRPr="002E4850">
        <w:rPr>
          <w:lang w:val="es-ES_tradnl"/>
        </w:rPr>
        <w:t>-ICA tenga en cuenta esa opinión.</w:t>
      </w:r>
    </w:p>
    <w:p w14:paraId="6DF22475" w14:textId="601ECCCA" w:rsidR="00843A16" w:rsidRPr="002E4850" w:rsidRDefault="00873F6E" w:rsidP="00C00A13">
      <w:pPr>
        <w:pStyle w:val="ONUMFS"/>
        <w:spacing w:after="240"/>
        <w:rPr>
          <w:lang w:val="es-ES_tradnl"/>
        </w:rPr>
      </w:pPr>
      <w:r w:rsidRPr="002E4850">
        <w:rPr>
          <w:lang w:val="es-ES_tradnl"/>
        </w:rPr>
        <w:t>El representante de Third World Network Berhad (TWN) afirmó que los fabricantes invierten cada vez más en activos inmateriales, sobre todo en PI.</w:t>
      </w:r>
      <w:r w:rsidR="004479F3" w:rsidRPr="002E4850">
        <w:rPr>
          <w:lang w:val="es-ES_tradnl"/>
        </w:rPr>
        <w:t xml:space="preserve"> </w:t>
      </w:r>
      <w:r w:rsidRPr="002E4850">
        <w:rPr>
          <w:lang w:val="es-ES_tradnl"/>
        </w:rPr>
        <w:t>Ese cambio está contribuyendo a un modelo de producción sin fábricas, según el cual las empresas que diseñan y comercializan los productos ya no son propietarias ni controlan el proceso de producción.</w:t>
      </w:r>
      <w:r w:rsidR="004479F3" w:rsidRPr="002E4850">
        <w:rPr>
          <w:lang w:val="es-ES_tradnl"/>
        </w:rPr>
        <w:t xml:space="preserve"> </w:t>
      </w:r>
      <w:r w:rsidRPr="002E4850">
        <w:rPr>
          <w:lang w:val="es-ES_tradnl"/>
        </w:rPr>
        <w:t>En consecuencia, quienes invierten en intangibles captan la mayor parte del valor generado por los productos y servicios, principalmente a través de la adquisición y observancia de los derechos de PI.</w:t>
      </w:r>
      <w:r w:rsidR="004479F3" w:rsidRPr="002E4850">
        <w:rPr>
          <w:lang w:val="es-ES_tradnl"/>
        </w:rPr>
        <w:t xml:space="preserve"> </w:t>
      </w:r>
      <w:r w:rsidRPr="002E4850">
        <w:rPr>
          <w:lang w:val="es-ES_tradnl"/>
        </w:rPr>
        <w:t>Esta tendencia plantea graves problemas a las empresas de los países en desarrollo, ya que las encierra en segmentos de escaso valor de las cadenas de valor mundiales y agrava la desigualdad al frenar la difusión de la tecnología.</w:t>
      </w:r>
      <w:r w:rsidR="004479F3" w:rsidRPr="002E4850">
        <w:rPr>
          <w:lang w:val="es-ES_tradnl"/>
        </w:rPr>
        <w:t xml:space="preserve"> </w:t>
      </w:r>
      <w:r w:rsidRPr="002E4850">
        <w:rPr>
          <w:lang w:val="es-ES_tradnl"/>
        </w:rPr>
        <w:t xml:space="preserve">Según el Informe sobre Tecnología e </w:t>
      </w:r>
      <w:r w:rsidRPr="002E4850">
        <w:rPr>
          <w:lang w:val="es-ES_tradnl"/>
        </w:rPr>
        <w:lastRenderedPageBreak/>
        <w:t>Innovación</w:t>
      </w:r>
      <w:r w:rsidR="004479F3" w:rsidRPr="002E4850">
        <w:rPr>
          <w:lang w:val="es-ES_tradnl"/>
        </w:rPr>
        <w:t> 2</w:t>
      </w:r>
      <w:r w:rsidRPr="002E4850">
        <w:rPr>
          <w:lang w:val="es-ES_tradnl"/>
        </w:rPr>
        <w:t>025 de la Conferencia de las Naciones Unidas sobre Comercio y Desarrollo (UNCTAD), dos países dominaban dos tercios de las patentes mundiales de tecnologías de vanguardia, incluidas la Industria</w:t>
      </w:r>
      <w:r w:rsidR="004479F3" w:rsidRPr="002E4850">
        <w:rPr>
          <w:lang w:val="es-ES_tradnl"/>
        </w:rPr>
        <w:t> 4</w:t>
      </w:r>
      <w:r w:rsidRPr="002E4850">
        <w:rPr>
          <w:lang w:val="es-ES_tradnl"/>
        </w:rPr>
        <w:t>.0 y las innovaciones respetuosas con el clima.</w:t>
      </w:r>
      <w:r w:rsidR="004479F3" w:rsidRPr="002E4850">
        <w:rPr>
          <w:lang w:val="es-ES_tradnl"/>
        </w:rPr>
        <w:t xml:space="preserve"> </w:t>
      </w:r>
      <w:r w:rsidRPr="002E4850">
        <w:rPr>
          <w:lang w:val="es-ES_tradnl"/>
        </w:rPr>
        <w:t>Por lo tanto, los Estados miembros deben explorar la incidencia de la PI en el acceso a las tecnologías de vanguardia en el sector manufacturero de los países en desarrollo.</w:t>
      </w:r>
      <w:r w:rsidR="004479F3" w:rsidRPr="002E4850">
        <w:rPr>
          <w:lang w:val="es-ES_tradnl"/>
        </w:rPr>
        <w:t xml:space="preserve"> </w:t>
      </w:r>
      <w:r w:rsidR="0014180E" w:rsidRPr="002E4850">
        <w:rPr>
          <w:lang w:val="es-ES_tradnl"/>
        </w:rPr>
        <w:t>Por último, dijo que t</w:t>
      </w:r>
      <w:r w:rsidRPr="002E4850">
        <w:rPr>
          <w:lang w:val="es-ES_tradnl"/>
        </w:rPr>
        <w:t>ambién deben fomentar el uso de excepciones y limitaciones como forma de contribuir a la consecución de los ODS.</w:t>
      </w:r>
    </w:p>
    <w:p w14:paraId="64B158AD" w14:textId="5FBAB948" w:rsidR="00843A16" w:rsidRPr="002E4850" w:rsidRDefault="00873F6E" w:rsidP="00C00A13">
      <w:pPr>
        <w:pStyle w:val="ONUMFS"/>
        <w:spacing w:after="240"/>
        <w:rPr>
          <w:lang w:val="es-ES_tradnl"/>
        </w:rPr>
      </w:pPr>
      <w:r w:rsidRPr="002E4850">
        <w:rPr>
          <w:lang w:val="es-ES_tradnl"/>
        </w:rPr>
        <w:t>El representante de la Asociación China de Abogados de Patentes (ACPAA, por sus siglas en inglés) declaró que el número de miembros de la ACPAA supera los</w:t>
      </w:r>
      <w:r w:rsidR="004479F3" w:rsidRPr="002E4850">
        <w:rPr>
          <w:lang w:val="es-ES_tradnl"/>
        </w:rPr>
        <w:t> 2</w:t>
      </w:r>
      <w:r w:rsidRPr="002E4850">
        <w:rPr>
          <w:lang w:val="es-ES_tradnl"/>
        </w:rPr>
        <w:t>8 000 abogados de patentes y</w:t>
      </w:r>
      <w:r w:rsidR="004479F3" w:rsidRPr="002E4850">
        <w:rPr>
          <w:lang w:val="es-ES_tradnl"/>
        </w:rPr>
        <w:t> 4</w:t>
      </w:r>
      <w:r w:rsidRPr="002E4850">
        <w:rPr>
          <w:lang w:val="es-ES_tradnl"/>
        </w:rPr>
        <w:t> 000 agencias de patentes. Dijo que el ACPAA se ha comprometido a crear una plataforma de colaboración y a compartir información sobre desarrollos de vanguardia internacionales.</w:t>
      </w:r>
      <w:r w:rsidR="004479F3" w:rsidRPr="002E4850">
        <w:rPr>
          <w:lang w:val="es-ES_tradnl"/>
        </w:rPr>
        <w:t xml:space="preserve"> </w:t>
      </w:r>
      <w:r w:rsidRPr="002E4850">
        <w:rPr>
          <w:lang w:val="es-ES_tradnl"/>
        </w:rPr>
        <w:t>Tiene por fin promover el crecimiento de la profesión de agente de patentes y ofrecer servicios de alta calidad, como formación profesional e intercambios académicos.</w:t>
      </w:r>
      <w:r w:rsidR="004479F3" w:rsidRPr="002E4850">
        <w:rPr>
          <w:lang w:val="es-ES_tradnl"/>
        </w:rPr>
        <w:t xml:space="preserve"> </w:t>
      </w:r>
      <w:r w:rsidRPr="002E4850">
        <w:rPr>
          <w:lang w:val="es-ES_tradnl"/>
        </w:rPr>
        <w:t>Al fomentar la participación activa en la cooperación mundial en PI, la ACPAA ha capacitado a sus miembros para servir mejor a las comunidades de innovación de todo el mundo y aprovechado la fuerza de China para desarrollar la PI a escala mundial.</w:t>
      </w:r>
      <w:r w:rsidR="004479F3" w:rsidRPr="002E4850">
        <w:rPr>
          <w:lang w:val="es-ES_tradnl"/>
        </w:rPr>
        <w:t xml:space="preserve"> </w:t>
      </w:r>
      <w:r w:rsidRPr="002E4850">
        <w:rPr>
          <w:lang w:val="es-ES_tradnl"/>
        </w:rPr>
        <w:t>China se ha convertido en uno de los principales usuarios de los Sistemas de Madrid y de La Haya.</w:t>
      </w:r>
      <w:r w:rsidR="004479F3" w:rsidRPr="002E4850">
        <w:rPr>
          <w:lang w:val="es-ES_tradnl"/>
        </w:rPr>
        <w:t xml:space="preserve"> </w:t>
      </w:r>
      <w:r w:rsidR="00DA456D" w:rsidRPr="002E4850">
        <w:rPr>
          <w:lang w:val="es-ES_tradnl"/>
        </w:rPr>
        <w:t>Opinó que la OMPI</w:t>
      </w:r>
      <w:r w:rsidR="00C0037F" w:rsidRPr="002E4850">
        <w:rPr>
          <w:lang w:val="es-ES_tradnl"/>
        </w:rPr>
        <w:t xml:space="preserve"> </w:t>
      </w:r>
      <w:r w:rsidRPr="002E4850">
        <w:rPr>
          <w:lang w:val="es-ES_tradnl"/>
        </w:rPr>
        <w:t>debe seguir optimizando los sistemas mundiales de PI e incluir el chino como idioma de trabajo en los Sistemas de Madrid y de La Haya.</w:t>
      </w:r>
      <w:r w:rsidR="004479F3" w:rsidRPr="002E4850">
        <w:rPr>
          <w:lang w:val="es-ES_tradnl"/>
        </w:rPr>
        <w:t xml:space="preserve"> </w:t>
      </w:r>
      <w:r w:rsidR="0014180E" w:rsidRPr="002E4850">
        <w:rPr>
          <w:lang w:val="es-ES_tradnl"/>
        </w:rPr>
        <w:t>Concluyó diciendo que</w:t>
      </w:r>
      <w:r w:rsidR="00E455D9" w:rsidRPr="002E4850">
        <w:rPr>
          <w:lang w:val="es-ES_tradnl"/>
        </w:rPr>
        <w:t>, d</w:t>
      </w:r>
      <w:r w:rsidRPr="002E4850">
        <w:rPr>
          <w:lang w:val="es-ES_tradnl"/>
        </w:rPr>
        <w:t>e este modo</w:t>
      </w:r>
      <w:r w:rsidR="00E455D9" w:rsidRPr="002E4850">
        <w:rPr>
          <w:lang w:val="es-ES_tradnl"/>
        </w:rPr>
        <w:t>,</w:t>
      </w:r>
      <w:r w:rsidRPr="002E4850">
        <w:rPr>
          <w:lang w:val="es-ES_tradnl"/>
        </w:rPr>
        <w:t xml:space="preserve"> se impulsaría y mejoraría la protección de las marcas y la innovación en los dibujos y modelos en todo el mundo.</w:t>
      </w:r>
    </w:p>
    <w:p w14:paraId="7B9B27E4" w14:textId="52EAA870" w:rsidR="00843A16" w:rsidRPr="002E4850" w:rsidRDefault="00873F6E" w:rsidP="00C00A13">
      <w:pPr>
        <w:pStyle w:val="ONUMFS"/>
        <w:spacing w:after="240"/>
        <w:rPr>
          <w:lang w:val="es-ES_tradnl"/>
        </w:rPr>
      </w:pPr>
      <w:r w:rsidRPr="002E4850">
        <w:rPr>
          <w:lang w:val="es-ES_tradnl"/>
        </w:rPr>
        <w:t>El representante de la American Arab Intellectual Property Association (AAIPA) dijo que su Asociación valora positivamente la atención prestada a la educación, los derechos de las personas con discapacidad, el empoderamiento de los grupos vulnerables y la investigación científica.</w:t>
      </w:r>
      <w:r w:rsidR="004479F3" w:rsidRPr="002E4850">
        <w:rPr>
          <w:lang w:val="es-ES_tradnl"/>
        </w:rPr>
        <w:t xml:space="preserve"> </w:t>
      </w:r>
      <w:r w:rsidRPr="002E4850">
        <w:rPr>
          <w:lang w:val="es-ES_tradnl"/>
        </w:rPr>
        <w:t>En todos esos ámbitos, la PI debe movilizarse como elemento facilitador, contribuyendo así a proteger los derechos, estimular la innovación y garantizar un acceso equitativo al conocimiento.</w:t>
      </w:r>
      <w:r w:rsidR="004479F3" w:rsidRPr="002E4850">
        <w:rPr>
          <w:lang w:val="es-ES_tradnl"/>
        </w:rPr>
        <w:t xml:space="preserve"> </w:t>
      </w:r>
      <w:r w:rsidR="00E455D9" w:rsidRPr="002E4850">
        <w:rPr>
          <w:lang w:val="es-ES_tradnl"/>
        </w:rPr>
        <w:t>Por último, dijo que l</w:t>
      </w:r>
      <w:r w:rsidRPr="002E4850">
        <w:rPr>
          <w:lang w:val="es-ES_tradnl"/>
        </w:rPr>
        <w:t>a Asociación ha lanzado un libro educativo pionero sobre PI para niños y ha puesto en marcha programas de formación relacionados con la PI para niños de entre</w:t>
      </w:r>
      <w:r w:rsidR="004479F3" w:rsidRPr="002E4850">
        <w:rPr>
          <w:lang w:val="es-ES_tradnl"/>
        </w:rPr>
        <w:t> 8</w:t>
      </w:r>
      <w:r w:rsidRPr="002E4850">
        <w:rPr>
          <w:lang w:val="es-ES_tradnl"/>
        </w:rPr>
        <w:t xml:space="preserve"> y</w:t>
      </w:r>
      <w:r w:rsidR="004479F3" w:rsidRPr="002E4850">
        <w:rPr>
          <w:lang w:val="es-ES_tradnl"/>
        </w:rPr>
        <w:t> 1</w:t>
      </w:r>
      <w:r w:rsidRPr="002E4850">
        <w:rPr>
          <w:lang w:val="es-ES_tradnl"/>
        </w:rPr>
        <w:t>6 años.</w:t>
      </w:r>
      <w:r w:rsidR="004479F3" w:rsidRPr="002E4850">
        <w:rPr>
          <w:lang w:val="es-ES_tradnl"/>
        </w:rPr>
        <w:t xml:space="preserve"> </w:t>
      </w:r>
      <w:r w:rsidRPr="002E4850">
        <w:rPr>
          <w:lang w:val="es-ES_tradnl"/>
        </w:rPr>
        <w:t xml:space="preserve">Instó a la </w:t>
      </w:r>
      <w:r w:rsidR="00C0037F" w:rsidRPr="002E4850">
        <w:rPr>
          <w:lang w:val="es-ES_tradnl"/>
        </w:rPr>
        <w:t xml:space="preserve">OMPI </w:t>
      </w:r>
      <w:r w:rsidRPr="002E4850">
        <w:rPr>
          <w:lang w:val="es-ES_tradnl"/>
        </w:rPr>
        <w:t>y a sus Estados miembros a colaborar con ella para fomentar entre las generaciones venideras la sensibilización sobre sus derechos y capacidades creativas, la creencia en sus propias ideas y la confianza en que esas ideas están protegidas por la ley.</w:t>
      </w:r>
    </w:p>
    <w:p w14:paraId="61364A4B" w14:textId="6227FD84" w:rsidR="00843A16" w:rsidRPr="002E4850" w:rsidRDefault="00873F6E" w:rsidP="00C00A13">
      <w:pPr>
        <w:pStyle w:val="ONUMFS"/>
        <w:spacing w:after="240"/>
        <w:rPr>
          <w:lang w:val="es-ES_tradnl"/>
        </w:rPr>
      </w:pPr>
      <w:r w:rsidRPr="002E4850">
        <w:rPr>
          <w:lang w:val="es-ES_tradnl"/>
        </w:rPr>
        <w:t>El representante de la Bahrain Intellectual Property Society (BIPS) dijo que su Sociedad se esfuerza por promover una cultura de PI a través de iniciativas de alta calidad, asociaciones con instituciones oficiales y privadas y programas de formación impartidos conjuntamente con la Real Academia de Policía.</w:t>
      </w:r>
      <w:r w:rsidR="004479F3" w:rsidRPr="002E4850">
        <w:rPr>
          <w:lang w:val="es-ES_tradnl"/>
        </w:rPr>
        <w:t xml:space="preserve"> </w:t>
      </w:r>
      <w:r w:rsidRPr="002E4850">
        <w:rPr>
          <w:lang w:val="es-ES_tradnl"/>
        </w:rPr>
        <w:t>También ofrece consultas gratuitas a particulares.</w:t>
      </w:r>
      <w:r w:rsidR="004479F3" w:rsidRPr="002E4850">
        <w:rPr>
          <w:lang w:val="es-ES_tradnl"/>
        </w:rPr>
        <w:t xml:space="preserve"> </w:t>
      </w:r>
      <w:r w:rsidRPr="002E4850">
        <w:rPr>
          <w:lang w:val="es-ES_tradnl"/>
        </w:rPr>
        <w:t>La BIPS y la EIPA están organizando la segunda edición de la Conferencia del CCG, que tendrá lugar en octubre de</w:t>
      </w:r>
      <w:r w:rsidR="004479F3" w:rsidRPr="002E4850">
        <w:rPr>
          <w:lang w:val="es-ES_tradnl"/>
        </w:rPr>
        <w:t> 2</w:t>
      </w:r>
      <w:r w:rsidRPr="002E4850">
        <w:rPr>
          <w:lang w:val="es-ES_tradnl"/>
        </w:rPr>
        <w:t>025, y han acordado celebrar el evento anualmente durante los próximos cuatro años.</w:t>
      </w:r>
      <w:r w:rsidR="004479F3" w:rsidRPr="002E4850">
        <w:rPr>
          <w:lang w:val="es-ES_tradnl"/>
        </w:rPr>
        <w:t xml:space="preserve"> </w:t>
      </w:r>
      <w:r w:rsidR="00E455D9" w:rsidRPr="002E4850">
        <w:rPr>
          <w:lang w:val="es-ES_tradnl"/>
        </w:rPr>
        <w:t>Finalizó diciendo que l</w:t>
      </w:r>
      <w:r w:rsidRPr="002E4850">
        <w:rPr>
          <w:lang w:val="es-ES_tradnl"/>
        </w:rPr>
        <w:t>a BIPS también está preparando la cuarta Conferencia Árabe sobre PI, que se celebrará en septiembre de</w:t>
      </w:r>
      <w:r w:rsidR="004479F3" w:rsidRPr="002E4850">
        <w:rPr>
          <w:lang w:val="es-ES_tradnl"/>
        </w:rPr>
        <w:t> 2</w:t>
      </w:r>
      <w:r w:rsidRPr="002E4850">
        <w:rPr>
          <w:lang w:val="es-ES_tradnl"/>
        </w:rPr>
        <w:t>025, organizada por la Organización Árabe del Desarrollo Administrativo (ARADO) de la LEA.</w:t>
      </w:r>
    </w:p>
    <w:p w14:paraId="6C2F3ADE" w14:textId="348D436C" w:rsidR="00843A16" w:rsidRPr="002E4850" w:rsidRDefault="00873F6E" w:rsidP="00C00A13">
      <w:pPr>
        <w:pStyle w:val="ONUMFS"/>
        <w:spacing w:after="240"/>
        <w:rPr>
          <w:lang w:val="es-ES_tradnl"/>
        </w:rPr>
      </w:pPr>
      <w:r w:rsidRPr="002E4850">
        <w:rPr>
          <w:lang w:val="es-ES_tradnl"/>
        </w:rPr>
        <w:t>El representante del Brand Owners</w:t>
      </w:r>
      <w:r w:rsidR="004479F3" w:rsidRPr="002E4850">
        <w:rPr>
          <w:lang w:val="es-ES_tradnl"/>
        </w:rPr>
        <w:t>’</w:t>
      </w:r>
      <w:r w:rsidRPr="002E4850">
        <w:rPr>
          <w:lang w:val="es-ES_tradnl"/>
        </w:rPr>
        <w:t xml:space="preserve"> Protection Group (Gulf BPG) declaró que, en los últimos cuatro años,</w:t>
      </w:r>
      <w:r w:rsidR="004479F3" w:rsidRPr="002E4850">
        <w:rPr>
          <w:lang w:val="es-ES_tradnl"/>
        </w:rPr>
        <w:t> 6</w:t>
      </w:r>
      <w:r w:rsidR="00FA3C76" w:rsidRPr="002E4850">
        <w:rPr>
          <w:lang w:val="es-ES_tradnl"/>
        </w:rPr>
        <w:t> </w:t>
      </w:r>
      <w:r w:rsidRPr="002E4850">
        <w:rPr>
          <w:lang w:val="es-ES_tradnl"/>
        </w:rPr>
        <w:t>000 organismos gubernamentales y encargados del cumplimiento de la ley han asistido a unas</w:t>
      </w:r>
      <w:r w:rsidR="004479F3" w:rsidRPr="002E4850">
        <w:rPr>
          <w:lang w:val="es-ES_tradnl"/>
        </w:rPr>
        <w:t> 2</w:t>
      </w:r>
      <w:r w:rsidRPr="002E4850">
        <w:rPr>
          <w:lang w:val="es-ES_tradnl"/>
        </w:rPr>
        <w:t>30 sesiones de formación y talleres sobre derechos de PI organizados por el Grupo en los países del CCG y en todo Oriente Medio.</w:t>
      </w:r>
      <w:r w:rsidR="004479F3" w:rsidRPr="002E4850">
        <w:rPr>
          <w:lang w:val="es-ES_tradnl"/>
        </w:rPr>
        <w:t xml:space="preserve"> </w:t>
      </w:r>
      <w:r w:rsidRPr="002E4850">
        <w:rPr>
          <w:lang w:val="es-ES_tradnl"/>
        </w:rPr>
        <w:t>Entre las conferencias y actos que ha organizado figuran un laboratorio de PI y un maratón de PI.</w:t>
      </w:r>
      <w:r w:rsidR="004479F3" w:rsidRPr="002E4850">
        <w:rPr>
          <w:lang w:val="es-ES_tradnl"/>
        </w:rPr>
        <w:t xml:space="preserve"> </w:t>
      </w:r>
      <w:r w:rsidRPr="002E4850">
        <w:rPr>
          <w:lang w:val="es-ES_tradnl"/>
        </w:rPr>
        <w:t>Sus campañas de sensibilización han incluido un tribunal simulado para las escuelas.</w:t>
      </w:r>
      <w:r w:rsidR="004479F3" w:rsidRPr="002E4850">
        <w:rPr>
          <w:lang w:val="es-ES_tradnl"/>
        </w:rPr>
        <w:t xml:space="preserve"> </w:t>
      </w:r>
      <w:r w:rsidRPr="002E4850">
        <w:rPr>
          <w:lang w:val="es-ES_tradnl"/>
        </w:rPr>
        <w:t xml:space="preserve">Entre las iniciativas estratégicas llevadas a cabo con el Ministerio de Economía de los Emiratos Árabes Unidos figuran una para la Oficina de PI sobre la incorporación de técnicas de IA en sus operaciones cotidianas, otra para las empresas emergentes y las pymes sobre la protección de los derechos </w:t>
      </w:r>
      <w:r w:rsidRPr="002E4850">
        <w:rPr>
          <w:lang w:val="es-ES_tradnl"/>
        </w:rPr>
        <w:lastRenderedPageBreak/>
        <w:t>de PI, y campañas nacionales de sensibilización.</w:t>
      </w:r>
      <w:r w:rsidR="004479F3" w:rsidRPr="002E4850">
        <w:rPr>
          <w:lang w:val="es-ES_tradnl"/>
        </w:rPr>
        <w:t xml:space="preserve"> </w:t>
      </w:r>
      <w:r w:rsidR="00E455D9" w:rsidRPr="002E4850">
        <w:rPr>
          <w:lang w:val="es-ES_tradnl"/>
        </w:rPr>
        <w:t>Para finalizar, dijo que, e</w:t>
      </w:r>
      <w:r w:rsidRPr="002E4850">
        <w:rPr>
          <w:lang w:val="es-ES_tradnl"/>
        </w:rPr>
        <w:t>n la Arabia Saudita, el SAIP ha dado un salto cualitativo al asociarse con el sector privado como consultor en materia de desarrollo de sistemas de PI, normalización de procedimientos y sensibilización.</w:t>
      </w:r>
    </w:p>
    <w:p w14:paraId="2221315E" w14:textId="048BC23E" w:rsidR="00843A16" w:rsidRPr="002E4850" w:rsidRDefault="00873F6E" w:rsidP="00C00A13">
      <w:pPr>
        <w:pStyle w:val="ONUMFS"/>
        <w:spacing w:after="240"/>
        <w:rPr>
          <w:lang w:val="es-ES_tradnl"/>
        </w:rPr>
      </w:pPr>
      <w:r w:rsidRPr="002E4850">
        <w:rPr>
          <w:lang w:val="es-ES_tradnl"/>
        </w:rPr>
        <w:t>El representante del China Council for the Promotion of International Trade (CCPIT por sus siglas en inglés) señaló que, en octubre de</w:t>
      </w:r>
      <w:r w:rsidR="004479F3" w:rsidRPr="002E4850">
        <w:rPr>
          <w:lang w:val="es-ES_tradnl"/>
        </w:rPr>
        <w:t> 2</w:t>
      </w:r>
      <w:r w:rsidRPr="002E4850">
        <w:rPr>
          <w:lang w:val="es-ES_tradnl"/>
        </w:rPr>
        <w:t>024, el CCPIT y la AIPPI han organizado conjuntamente el Congreso Mundial de la AIPPI de</w:t>
      </w:r>
      <w:r w:rsidR="004479F3" w:rsidRPr="002E4850">
        <w:rPr>
          <w:lang w:val="es-ES_tradnl"/>
        </w:rPr>
        <w:t> 2</w:t>
      </w:r>
      <w:r w:rsidRPr="002E4850">
        <w:rPr>
          <w:lang w:val="es-ES_tradnl"/>
        </w:rPr>
        <w:t>024.</w:t>
      </w:r>
      <w:r w:rsidR="004479F3" w:rsidRPr="002E4850">
        <w:rPr>
          <w:lang w:val="es-ES_tradnl"/>
        </w:rPr>
        <w:t xml:space="preserve"> </w:t>
      </w:r>
      <w:r w:rsidRPr="002E4850">
        <w:rPr>
          <w:lang w:val="es-ES_tradnl"/>
        </w:rPr>
        <w:t>Al mes siguiente, el CCPIT ha celebrado la segunda edición de la feria China International Supply Chain Expo.</w:t>
      </w:r>
      <w:r w:rsidR="004479F3" w:rsidRPr="002E4850">
        <w:rPr>
          <w:lang w:val="es-ES_tradnl"/>
        </w:rPr>
        <w:t xml:space="preserve"> </w:t>
      </w:r>
      <w:r w:rsidRPr="002E4850">
        <w:rPr>
          <w:lang w:val="es-ES_tradnl"/>
        </w:rPr>
        <w:t>La tercera edición está prevista para fines de</w:t>
      </w:r>
      <w:r w:rsidR="004479F3" w:rsidRPr="002E4850">
        <w:rPr>
          <w:lang w:val="es-ES_tradnl"/>
        </w:rPr>
        <w:t> 2</w:t>
      </w:r>
      <w:r w:rsidRPr="002E4850">
        <w:rPr>
          <w:lang w:val="es-ES_tradnl"/>
        </w:rPr>
        <w:t>025.</w:t>
      </w:r>
      <w:r w:rsidR="004479F3" w:rsidRPr="002E4850">
        <w:rPr>
          <w:lang w:val="es-ES_tradnl"/>
        </w:rPr>
        <w:t xml:space="preserve"> </w:t>
      </w:r>
      <w:r w:rsidR="00E455D9" w:rsidRPr="002E4850">
        <w:rPr>
          <w:lang w:val="es-ES_tradnl"/>
        </w:rPr>
        <w:t>Concluyó diciendo que, c</w:t>
      </w:r>
      <w:r w:rsidRPr="002E4850">
        <w:rPr>
          <w:lang w:val="es-ES_tradnl"/>
        </w:rPr>
        <w:t>omo representante de la comunidad empresarial de China, el CCPIT apoya el multilingüismo y pidió una inclusión más rápida del chino y otros idiomas como idiomas oficiales de trabajo en los Sistemas de Madrid y de La Haya.</w:t>
      </w:r>
    </w:p>
    <w:p w14:paraId="15A02277" w14:textId="28429D9C" w:rsidR="00843A16" w:rsidRPr="002E4850" w:rsidRDefault="00873F6E" w:rsidP="00C00A13">
      <w:pPr>
        <w:pStyle w:val="ONUMFS"/>
        <w:spacing w:after="240"/>
        <w:rPr>
          <w:lang w:val="es-ES_tradnl"/>
        </w:rPr>
      </w:pPr>
      <w:r w:rsidRPr="002E4850">
        <w:rPr>
          <w:lang w:val="es-ES_tradnl"/>
        </w:rPr>
        <w:t xml:space="preserve">El representante del Egyptian Council for Innovation, Creativity and Intellectual Property Protection (ECCIPP) dijo que el Consejo se centró en los esfuerzos para sensibilizar y promover una cultura de PI en Egipto a través de una sesión de formación con la temática general de </w:t>
      </w:r>
      <w:r w:rsidR="004479F3" w:rsidRPr="002E4850">
        <w:rPr>
          <w:lang w:val="es-ES_tradnl"/>
        </w:rPr>
        <w:t>“</w:t>
      </w:r>
      <w:r w:rsidRPr="002E4850">
        <w:rPr>
          <w:lang w:val="es-ES_tradnl"/>
        </w:rPr>
        <w:t>Use Your Ideas and Protect Your Creations</w:t>
      </w:r>
      <w:r w:rsidR="004479F3" w:rsidRPr="002E4850">
        <w:rPr>
          <w:lang w:val="es-ES_tradnl"/>
        </w:rPr>
        <w:t>”</w:t>
      </w:r>
      <w:r w:rsidRPr="002E4850">
        <w:rPr>
          <w:lang w:val="es-ES_tradnl"/>
        </w:rPr>
        <w:t xml:space="preserve"> (</w:t>
      </w:r>
      <w:r w:rsidR="004479F3" w:rsidRPr="002E4850">
        <w:rPr>
          <w:lang w:val="es-ES_tradnl"/>
        </w:rPr>
        <w:t>“</w:t>
      </w:r>
      <w:r w:rsidRPr="002E4850">
        <w:rPr>
          <w:lang w:val="es-ES_tradnl"/>
        </w:rPr>
        <w:t>Utiliza tus ideas y protege tus creaciones</w:t>
      </w:r>
      <w:r w:rsidR="004479F3" w:rsidRPr="002E4850">
        <w:rPr>
          <w:lang w:val="es-ES_tradnl"/>
        </w:rPr>
        <w:t>”</w:t>
      </w:r>
      <w:r w:rsidRPr="002E4850">
        <w:rPr>
          <w:lang w:val="es-ES_tradnl"/>
        </w:rPr>
        <w:t>).</w:t>
      </w:r>
      <w:r w:rsidR="004479F3" w:rsidRPr="002E4850">
        <w:rPr>
          <w:lang w:val="es-ES_tradnl"/>
        </w:rPr>
        <w:t xml:space="preserve"> </w:t>
      </w:r>
      <w:r w:rsidRPr="002E4850">
        <w:rPr>
          <w:lang w:val="es-ES_tradnl"/>
        </w:rPr>
        <w:t>El Consejo se ha unido al Servicio Estatal de Información de Egipto y a la Biblioteca</w:t>
      </w:r>
      <w:r w:rsidR="004479F3" w:rsidRPr="002E4850">
        <w:rPr>
          <w:lang w:val="es-ES_tradnl"/>
        </w:rPr>
        <w:t xml:space="preserve"> del </w:t>
      </w:r>
      <w:r w:rsidRPr="002E4850">
        <w:rPr>
          <w:lang w:val="es-ES_tradnl"/>
        </w:rPr>
        <w:t>Cairo para celebrar el Día Mundial de la PI en</w:t>
      </w:r>
      <w:r w:rsidR="004479F3" w:rsidRPr="002E4850">
        <w:rPr>
          <w:lang w:val="es-ES_tradnl"/>
        </w:rPr>
        <w:t> 2</w:t>
      </w:r>
      <w:r w:rsidRPr="002E4850">
        <w:rPr>
          <w:lang w:val="es-ES_tradnl"/>
        </w:rPr>
        <w:t xml:space="preserve">025 con un seminario titulado </w:t>
      </w:r>
      <w:r w:rsidR="004479F3" w:rsidRPr="002E4850">
        <w:rPr>
          <w:lang w:val="es-ES_tradnl"/>
        </w:rPr>
        <w:t>“</w:t>
      </w:r>
      <w:r w:rsidRPr="002E4850">
        <w:rPr>
          <w:lang w:val="es-ES_tradnl"/>
        </w:rPr>
        <w:t>Music: Language of the Spirit</w:t>
      </w:r>
      <w:r w:rsidR="004479F3" w:rsidRPr="002E4850">
        <w:rPr>
          <w:lang w:val="es-ES_tradnl"/>
        </w:rPr>
        <w:t>”</w:t>
      </w:r>
      <w:r w:rsidRPr="002E4850">
        <w:rPr>
          <w:lang w:val="es-ES_tradnl"/>
        </w:rPr>
        <w:t xml:space="preserve"> (</w:t>
      </w:r>
      <w:r w:rsidR="004479F3" w:rsidRPr="002E4850">
        <w:rPr>
          <w:lang w:val="es-ES_tradnl"/>
        </w:rPr>
        <w:t>“</w:t>
      </w:r>
      <w:r w:rsidRPr="002E4850">
        <w:rPr>
          <w:lang w:val="es-ES_tradnl"/>
        </w:rPr>
        <w:t>Música: lenguaje del espíritu</w:t>
      </w:r>
      <w:r w:rsidR="004479F3" w:rsidRPr="002E4850">
        <w:rPr>
          <w:lang w:val="es-ES_tradnl"/>
        </w:rPr>
        <w:t>”</w:t>
      </w:r>
      <w:r w:rsidRPr="002E4850">
        <w:rPr>
          <w:lang w:val="es-ES_tradnl"/>
        </w:rPr>
        <w:t>).</w:t>
      </w:r>
      <w:r w:rsidR="004479F3" w:rsidRPr="002E4850">
        <w:rPr>
          <w:lang w:val="es-ES_tradnl"/>
        </w:rPr>
        <w:t xml:space="preserve"> </w:t>
      </w:r>
      <w:r w:rsidRPr="002E4850">
        <w:rPr>
          <w:lang w:val="es-ES_tradnl"/>
        </w:rPr>
        <w:t>Ha participado en una conferencia de la LEA y en la inauguración de una convención internacional de creadores de bellas artes, y seleccionó a</w:t>
      </w:r>
      <w:r w:rsidR="004479F3" w:rsidRPr="002E4850">
        <w:rPr>
          <w:lang w:val="es-ES_tradnl"/>
        </w:rPr>
        <w:t> 1</w:t>
      </w:r>
      <w:r w:rsidRPr="002E4850">
        <w:rPr>
          <w:lang w:val="es-ES_tradnl"/>
        </w:rPr>
        <w:t>00 personalidades árabes que considera las más influyentes de</w:t>
      </w:r>
      <w:r w:rsidR="004479F3" w:rsidRPr="002E4850">
        <w:rPr>
          <w:lang w:val="es-ES_tradnl"/>
        </w:rPr>
        <w:t> 2</w:t>
      </w:r>
      <w:r w:rsidRPr="002E4850">
        <w:rPr>
          <w:lang w:val="es-ES_tradnl"/>
        </w:rPr>
        <w:t>024.</w:t>
      </w:r>
      <w:r w:rsidR="004479F3" w:rsidRPr="002E4850">
        <w:rPr>
          <w:lang w:val="es-ES_tradnl"/>
        </w:rPr>
        <w:t xml:space="preserve"> </w:t>
      </w:r>
      <w:r w:rsidR="00E455D9" w:rsidRPr="002E4850">
        <w:rPr>
          <w:lang w:val="es-ES_tradnl"/>
        </w:rPr>
        <w:t>Finalizó diciendo que e</w:t>
      </w:r>
      <w:r w:rsidRPr="002E4850">
        <w:rPr>
          <w:lang w:val="es-ES_tradnl"/>
        </w:rPr>
        <w:t>l Consejo dispone de un certificado de marca registrada y colabora estrechamente con la EIPA y la BIPS.</w:t>
      </w:r>
    </w:p>
    <w:p w14:paraId="78F71C86" w14:textId="2A604733" w:rsidR="00843A16" w:rsidRPr="002E4850" w:rsidRDefault="00873F6E" w:rsidP="00C00A13">
      <w:pPr>
        <w:pStyle w:val="ONUMFS"/>
        <w:spacing w:after="240"/>
        <w:rPr>
          <w:lang w:val="es-ES_tradnl"/>
        </w:rPr>
      </w:pPr>
      <w:r w:rsidRPr="002E4850">
        <w:rPr>
          <w:lang w:val="es-ES_tradnl"/>
        </w:rPr>
        <w:t xml:space="preserve">El representante de la Asociación de Propiedad Intelectual de los Emiratos (EIPA) dijo que da mucha importancia a su labor con la Academia de la </w:t>
      </w:r>
      <w:r w:rsidR="00C0037F" w:rsidRPr="002E4850">
        <w:rPr>
          <w:lang w:val="es-ES_tradnl"/>
        </w:rPr>
        <w:t xml:space="preserve">OMPI </w:t>
      </w:r>
      <w:r w:rsidRPr="002E4850">
        <w:rPr>
          <w:lang w:val="es-ES_tradnl"/>
        </w:rPr>
        <w:t>en varios programas, incluido un programa de formación de formadores diseñado para capacitar a un grupo de especialistas en sensibilización sobre la PI, y otro para funcionarios encargados del cumplimiento de la ley sobre la lucha contra las vulneraciones de la PI a escala internacional, y el fomento de una cultura de PI.</w:t>
      </w:r>
      <w:r w:rsidR="004479F3" w:rsidRPr="002E4850">
        <w:rPr>
          <w:lang w:val="es-ES_tradnl"/>
        </w:rPr>
        <w:t xml:space="preserve"> </w:t>
      </w:r>
      <w:r w:rsidRPr="002E4850">
        <w:rPr>
          <w:lang w:val="es-ES_tradnl"/>
        </w:rPr>
        <w:t>La EIPA y la BIPS están organizando la segunda edición de la Conferencia del CCG, que se celebrará en octubre de</w:t>
      </w:r>
      <w:r w:rsidR="004479F3" w:rsidRPr="002E4850">
        <w:rPr>
          <w:lang w:val="es-ES_tradnl"/>
        </w:rPr>
        <w:t> 2</w:t>
      </w:r>
      <w:r w:rsidRPr="002E4850">
        <w:rPr>
          <w:lang w:val="es-ES_tradnl"/>
        </w:rPr>
        <w:t>025. La Asociación también organizó la cuarta Conferencia Árabe sobre PI en septiembre de</w:t>
      </w:r>
      <w:r w:rsidR="004479F3" w:rsidRPr="002E4850">
        <w:rPr>
          <w:lang w:val="es-ES_tradnl"/>
        </w:rPr>
        <w:t> 2</w:t>
      </w:r>
      <w:r w:rsidRPr="002E4850">
        <w:rPr>
          <w:lang w:val="es-ES_tradnl"/>
        </w:rPr>
        <w:t>025, conjuntamente con ARADO, en la Universidad de Sharjah.</w:t>
      </w:r>
      <w:r w:rsidR="004479F3" w:rsidRPr="002E4850">
        <w:rPr>
          <w:lang w:val="es-ES_tradnl"/>
        </w:rPr>
        <w:t xml:space="preserve"> </w:t>
      </w:r>
      <w:r w:rsidR="00E455D9" w:rsidRPr="002E4850">
        <w:rPr>
          <w:lang w:val="es-ES_tradnl"/>
        </w:rPr>
        <w:t>Para finalizar, dijo que t</w:t>
      </w:r>
      <w:r w:rsidRPr="002E4850">
        <w:rPr>
          <w:lang w:val="es-ES_tradnl"/>
        </w:rPr>
        <w:t>ambién organizó una conferencia internacional con INTERPOL en</w:t>
      </w:r>
      <w:r w:rsidR="004479F3" w:rsidRPr="002E4850">
        <w:rPr>
          <w:lang w:val="es-ES_tradnl"/>
        </w:rPr>
        <w:t> 2</w:t>
      </w:r>
      <w:r w:rsidRPr="002E4850">
        <w:rPr>
          <w:lang w:val="es-ES_tradnl"/>
        </w:rPr>
        <w:t>024.</w:t>
      </w:r>
    </w:p>
    <w:p w14:paraId="13803919" w14:textId="7472579A" w:rsidR="00843A16" w:rsidRPr="002E4850" w:rsidRDefault="00873F6E" w:rsidP="00C00A13">
      <w:pPr>
        <w:pStyle w:val="ONUMFS"/>
        <w:spacing w:after="240"/>
        <w:rPr>
          <w:lang w:val="es-ES_tradnl"/>
        </w:rPr>
      </w:pPr>
      <w:r w:rsidRPr="002E4850">
        <w:rPr>
          <w:lang w:val="es-ES_tradnl"/>
        </w:rPr>
        <w:t xml:space="preserve">El representante de la Emirates Reprographic Rights Management Association (ERRA) afirmó que la cooperación entre los Emiratos Árabes Unidos y la </w:t>
      </w:r>
      <w:r w:rsidR="00C0037F" w:rsidRPr="002E4850">
        <w:rPr>
          <w:lang w:val="es-ES_tradnl"/>
        </w:rPr>
        <w:t xml:space="preserve">OMPI </w:t>
      </w:r>
      <w:r w:rsidRPr="002E4850">
        <w:rPr>
          <w:lang w:val="es-ES_tradnl"/>
        </w:rPr>
        <w:t>ha sido clave para desarrollar en su país la legislación de derecho de autor y su marco normativo para convertirla en un referente mundial de la protección del derecho de autor y el fomento de la creatividad.</w:t>
      </w:r>
      <w:r w:rsidR="004479F3" w:rsidRPr="002E4850">
        <w:rPr>
          <w:lang w:val="es-ES_tradnl"/>
        </w:rPr>
        <w:t xml:space="preserve"> </w:t>
      </w:r>
      <w:r w:rsidRPr="002E4850">
        <w:rPr>
          <w:lang w:val="es-ES_tradnl"/>
        </w:rPr>
        <w:t>Proteger los derechos de los creadores y garantizar que sus obras lleguen al público sin infracciones es un imperativo moral.</w:t>
      </w:r>
      <w:r w:rsidR="004479F3" w:rsidRPr="002E4850">
        <w:rPr>
          <w:lang w:val="es-ES_tradnl"/>
        </w:rPr>
        <w:t xml:space="preserve"> </w:t>
      </w:r>
      <w:r w:rsidRPr="002E4850">
        <w:rPr>
          <w:lang w:val="es-ES_tradnl"/>
        </w:rPr>
        <w:t xml:space="preserve">La asociación con la </w:t>
      </w:r>
      <w:r w:rsidR="00C0037F" w:rsidRPr="002E4850">
        <w:rPr>
          <w:lang w:val="es-ES_tradnl"/>
        </w:rPr>
        <w:t xml:space="preserve">OMPI </w:t>
      </w:r>
      <w:r w:rsidRPr="002E4850">
        <w:rPr>
          <w:lang w:val="es-ES_tradnl"/>
        </w:rPr>
        <w:t>ha sido clave en los esfuerzos por lograr un entorno creativo más justo y sostenible.</w:t>
      </w:r>
      <w:r w:rsidR="004479F3" w:rsidRPr="002E4850">
        <w:rPr>
          <w:lang w:val="es-ES_tradnl"/>
        </w:rPr>
        <w:t xml:space="preserve"> </w:t>
      </w:r>
      <w:r w:rsidR="00E455D9" w:rsidRPr="002E4850">
        <w:rPr>
          <w:lang w:val="es-ES_tradnl"/>
        </w:rPr>
        <w:t>Para finalizar, dijo que l</w:t>
      </w:r>
      <w:r w:rsidRPr="002E4850">
        <w:rPr>
          <w:lang w:val="es-ES_tradnl"/>
        </w:rPr>
        <w:t>a economía creativa es un motor vital de crecimiento cultural y económico que dará forma a un futuro rico en innovación.</w:t>
      </w:r>
    </w:p>
    <w:p w14:paraId="09F74A69" w14:textId="094E573C" w:rsidR="00843A16" w:rsidRPr="002E4850" w:rsidRDefault="00873F6E" w:rsidP="00C00A13">
      <w:pPr>
        <w:pStyle w:val="ONUMFS"/>
        <w:spacing w:after="240"/>
        <w:rPr>
          <w:lang w:val="es-ES_tradnl"/>
        </w:rPr>
      </w:pPr>
      <w:r w:rsidRPr="002E4850">
        <w:rPr>
          <w:lang w:val="es-ES_tradnl"/>
        </w:rPr>
        <w:t>El representante del Emirates Science Club dijo que est</w:t>
      </w:r>
      <w:r w:rsidR="00B262D6" w:rsidRPr="002E4850">
        <w:rPr>
          <w:lang w:val="es-ES_tradnl"/>
        </w:rPr>
        <w:t>á</w:t>
      </w:r>
      <w:r w:rsidRPr="002E4850">
        <w:rPr>
          <w:lang w:val="es-ES_tradnl"/>
        </w:rPr>
        <w:t xml:space="preserve"> decidido a contribuir a la sensibilización sobre la PI en los Emiratos Árabes Unidos.</w:t>
      </w:r>
      <w:r w:rsidR="004479F3" w:rsidRPr="002E4850">
        <w:rPr>
          <w:lang w:val="es-ES_tradnl"/>
        </w:rPr>
        <w:t xml:space="preserve"> </w:t>
      </w:r>
      <w:r w:rsidRPr="002E4850">
        <w:rPr>
          <w:lang w:val="es-ES_tradnl"/>
        </w:rPr>
        <w:t>El Club participó activamente en los diálogos nacionales organizados por el Ministerio de Economía y celebra periódicamente talleres sobre patentes y PI.</w:t>
      </w:r>
      <w:r w:rsidR="004479F3" w:rsidRPr="002E4850">
        <w:rPr>
          <w:lang w:val="es-ES_tradnl"/>
        </w:rPr>
        <w:t xml:space="preserve"> </w:t>
      </w:r>
      <w:r w:rsidR="00E455D9" w:rsidRPr="002E4850">
        <w:rPr>
          <w:lang w:val="es-ES_tradnl"/>
        </w:rPr>
        <w:t>Concluyó diciendo que e</w:t>
      </w:r>
      <w:r w:rsidRPr="002E4850">
        <w:rPr>
          <w:lang w:val="es-ES_tradnl"/>
        </w:rPr>
        <w:t>n</w:t>
      </w:r>
      <w:r w:rsidR="004479F3" w:rsidRPr="002E4850">
        <w:rPr>
          <w:lang w:val="es-ES_tradnl"/>
        </w:rPr>
        <w:t> 2</w:t>
      </w:r>
      <w:r w:rsidRPr="002E4850">
        <w:rPr>
          <w:lang w:val="es-ES_tradnl"/>
        </w:rPr>
        <w:t xml:space="preserve">024, el Club determinó las patentes como su principal meta estratégica, lo que se ha </w:t>
      </w:r>
      <w:r w:rsidR="00CE7040" w:rsidRPr="002E4850">
        <w:rPr>
          <w:lang w:val="es-ES_tradnl"/>
        </w:rPr>
        <w:t>traducido</w:t>
      </w:r>
      <w:r w:rsidRPr="002E4850">
        <w:rPr>
          <w:lang w:val="es-ES_tradnl"/>
        </w:rPr>
        <w:t xml:space="preserve"> en el registro de</w:t>
      </w:r>
      <w:r w:rsidR="004479F3" w:rsidRPr="002E4850">
        <w:rPr>
          <w:lang w:val="es-ES_tradnl"/>
        </w:rPr>
        <w:t> 1</w:t>
      </w:r>
      <w:r w:rsidRPr="002E4850">
        <w:rPr>
          <w:lang w:val="es-ES_tradnl"/>
        </w:rPr>
        <w:t>8 activos de PI.</w:t>
      </w:r>
    </w:p>
    <w:p w14:paraId="1030CDA0" w14:textId="4A983583" w:rsidR="00843A16" w:rsidRPr="002E4850" w:rsidRDefault="00873F6E" w:rsidP="00C00A13">
      <w:pPr>
        <w:pStyle w:val="ONUMFS"/>
        <w:spacing w:after="240"/>
        <w:rPr>
          <w:lang w:val="es-ES_tradnl"/>
        </w:rPr>
      </w:pPr>
      <w:r w:rsidRPr="002E4850">
        <w:rPr>
          <w:lang w:val="es-ES_tradnl"/>
        </w:rPr>
        <w:t xml:space="preserve">El representante de la Asociación Alemana para la Protección de la Propiedad Intelectual (GRUR) dijo que la GRUR es una asociación apolítica y sin ánimo de lucro que trabaja por el </w:t>
      </w:r>
      <w:r w:rsidRPr="002E4850">
        <w:rPr>
          <w:lang w:val="es-ES_tradnl"/>
        </w:rPr>
        <w:lastRenderedPageBreak/>
        <w:t>avance académico y el desarrollo de la PI en todo el mundo.</w:t>
      </w:r>
      <w:r w:rsidR="004479F3" w:rsidRPr="002E4850">
        <w:rPr>
          <w:lang w:val="es-ES_tradnl"/>
        </w:rPr>
        <w:t xml:space="preserve"> </w:t>
      </w:r>
      <w:r w:rsidRPr="002E4850">
        <w:rPr>
          <w:lang w:val="es-ES_tradnl"/>
        </w:rPr>
        <w:t xml:space="preserve">Presta asistencia a los órganos legislativos y a las autoridades responsables de las cuestiones relacionadas con el derecho de PI, presenta contribuciones a la </w:t>
      </w:r>
      <w:r w:rsidR="00C0037F" w:rsidRPr="002E4850">
        <w:rPr>
          <w:lang w:val="es-ES_tradnl"/>
        </w:rPr>
        <w:t xml:space="preserve">OMPI </w:t>
      </w:r>
      <w:r w:rsidRPr="002E4850">
        <w:rPr>
          <w:lang w:val="es-ES_tradnl"/>
        </w:rPr>
        <w:t xml:space="preserve">sobre cuestiones relacionadas con la PI, participa en las labores de los distintos órganos de la </w:t>
      </w:r>
      <w:r w:rsidR="00C0037F" w:rsidRPr="002E4850">
        <w:rPr>
          <w:lang w:val="es-ES_tradnl"/>
        </w:rPr>
        <w:t xml:space="preserve">OMPI </w:t>
      </w:r>
      <w:r w:rsidRPr="002E4850">
        <w:rPr>
          <w:lang w:val="es-ES_tradnl"/>
        </w:rPr>
        <w:t>y en sus conferencias diplomáticas, y publica cuatro importantes revistas alemanas de derecho de PI, una de ellas dedicada exclusivamente a cuestiones de derecho de PI internacional y transnacional.</w:t>
      </w:r>
      <w:r w:rsidR="004479F3" w:rsidRPr="002E4850">
        <w:rPr>
          <w:lang w:val="es-ES_tradnl"/>
        </w:rPr>
        <w:t xml:space="preserve"> </w:t>
      </w:r>
      <w:r w:rsidRPr="002E4850">
        <w:rPr>
          <w:lang w:val="es-ES_tradnl"/>
        </w:rPr>
        <w:t>Con cerca de</w:t>
      </w:r>
      <w:r w:rsidR="004479F3" w:rsidRPr="002E4850">
        <w:rPr>
          <w:lang w:val="es-ES_tradnl"/>
        </w:rPr>
        <w:t> 5</w:t>
      </w:r>
      <w:r w:rsidR="00FA3C76" w:rsidRPr="002E4850">
        <w:rPr>
          <w:lang w:val="es-ES_tradnl"/>
        </w:rPr>
        <w:t> </w:t>
      </w:r>
      <w:r w:rsidRPr="002E4850">
        <w:rPr>
          <w:lang w:val="es-ES_tradnl"/>
        </w:rPr>
        <w:t>000 miembros de</w:t>
      </w:r>
      <w:r w:rsidR="004479F3" w:rsidRPr="002E4850">
        <w:rPr>
          <w:lang w:val="es-ES_tradnl"/>
        </w:rPr>
        <w:t> 6</w:t>
      </w:r>
      <w:r w:rsidRPr="002E4850">
        <w:rPr>
          <w:lang w:val="es-ES_tradnl"/>
        </w:rPr>
        <w:t>0 países, la GRUR no es un mero grupo de reflexión alemán, sino que cuenta con la participación de un amplio abanico de profesionales de la PI de todo el mundo: abogados, agentes de patentes, jueces, académicos y representantes de entidades públicas y organizaciones internacionales.</w:t>
      </w:r>
      <w:r w:rsidR="004479F3" w:rsidRPr="002E4850">
        <w:rPr>
          <w:lang w:val="es-ES_tradnl"/>
        </w:rPr>
        <w:t xml:space="preserve"> </w:t>
      </w:r>
      <w:r w:rsidR="00E455D9" w:rsidRPr="002E4850">
        <w:rPr>
          <w:lang w:val="es-ES_tradnl"/>
        </w:rPr>
        <w:t>Finalizó diciendo que e</w:t>
      </w:r>
      <w:r w:rsidRPr="002E4850">
        <w:rPr>
          <w:lang w:val="es-ES_tradnl"/>
        </w:rPr>
        <w:t xml:space="preserve">l GRUR se dedica a proteger la PI a escala nacional, regional e internacional y es una firme defensora de la labor de la </w:t>
      </w:r>
      <w:r w:rsidR="00C0037F" w:rsidRPr="002E4850">
        <w:rPr>
          <w:lang w:val="es-ES_tradnl"/>
        </w:rPr>
        <w:t>OMPI</w:t>
      </w:r>
      <w:r w:rsidR="00B262D6" w:rsidRPr="002E4850">
        <w:rPr>
          <w:lang w:val="es-ES_tradnl"/>
        </w:rPr>
        <w:t>.</w:t>
      </w:r>
    </w:p>
    <w:p w14:paraId="26065183" w14:textId="57341A2D" w:rsidR="00843A16" w:rsidRPr="002E4850" w:rsidRDefault="00873F6E" w:rsidP="00C00A13">
      <w:pPr>
        <w:pStyle w:val="ONUMFS"/>
        <w:spacing w:after="240"/>
        <w:rPr>
          <w:lang w:val="es-ES_tradnl"/>
        </w:rPr>
      </w:pPr>
      <w:r w:rsidRPr="002E4850">
        <w:rPr>
          <w:lang w:val="es-ES_tradnl"/>
        </w:rPr>
        <w:t xml:space="preserve">El representante de Health and Environment Program (HEP) acogió con satisfacción la adopción del Tratado GRATK e instó a la </w:t>
      </w:r>
      <w:r w:rsidR="00C0037F" w:rsidRPr="002E4850">
        <w:rPr>
          <w:lang w:val="es-ES_tradnl"/>
        </w:rPr>
        <w:t xml:space="preserve">OMPI </w:t>
      </w:r>
      <w:r w:rsidRPr="002E4850">
        <w:rPr>
          <w:lang w:val="es-ES_tradnl"/>
        </w:rPr>
        <w:t xml:space="preserve">a frustrar los intentos de suavizarlo o impedir su aplicación. </w:t>
      </w:r>
    </w:p>
    <w:p w14:paraId="5A52CE0B" w14:textId="0837F8F7" w:rsidR="00843A16" w:rsidRPr="002E4850" w:rsidRDefault="00873F6E" w:rsidP="00C00A13">
      <w:pPr>
        <w:pStyle w:val="ONUMFS"/>
        <w:spacing w:after="240"/>
        <w:rPr>
          <w:lang w:val="es-ES_tradnl"/>
        </w:rPr>
      </w:pPr>
      <w:r w:rsidRPr="002E4850">
        <w:rPr>
          <w:lang w:val="es-ES_tradnl"/>
        </w:rPr>
        <w:t>El representante del Institute for Intellectual Property and Social Justice (IIPSJ), señaló que ningún Estado miembro de las Naciones Unidas tiene previsto alcanzar todos los ODS para</w:t>
      </w:r>
      <w:r w:rsidR="004479F3" w:rsidRPr="002E4850">
        <w:rPr>
          <w:lang w:val="es-ES_tradnl"/>
        </w:rPr>
        <w:t> 2</w:t>
      </w:r>
      <w:r w:rsidRPr="002E4850">
        <w:rPr>
          <w:lang w:val="es-ES_tradnl"/>
        </w:rPr>
        <w:t xml:space="preserve">030 y elogió a la </w:t>
      </w:r>
      <w:r w:rsidR="00C0037F" w:rsidRPr="002E4850">
        <w:rPr>
          <w:lang w:val="es-ES_tradnl"/>
        </w:rPr>
        <w:t xml:space="preserve">OMPI </w:t>
      </w:r>
      <w:r w:rsidRPr="002E4850">
        <w:rPr>
          <w:lang w:val="es-ES_tradnl"/>
        </w:rPr>
        <w:t>por sus esfuerzos en este sentido.</w:t>
      </w:r>
      <w:r w:rsidR="004479F3" w:rsidRPr="002E4850">
        <w:rPr>
          <w:lang w:val="es-ES_tradnl"/>
        </w:rPr>
        <w:t xml:space="preserve"> </w:t>
      </w:r>
      <w:r w:rsidRPr="002E4850">
        <w:rPr>
          <w:lang w:val="es-ES_tradnl"/>
        </w:rPr>
        <w:t xml:space="preserve">Los Estados miembros de la </w:t>
      </w:r>
      <w:r w:rsidR="00C0037F" w:rsidRPr="002E4850">
        <w:rPr>
          <w:lang w:val="es-ES_tradnl"/>
        </w:rPr>
        <w:t xml:space="preserve">OMPI </w:t>
      </w:r>
      <w:r w:rsidRPr="002E4850">
        <w:rPr>
          <w:lang w:val="es-ES_tradnl"/>
        </w:rPr>
        <w:t xml:space="preserve">deben resistirse a las presiones contra los ODS, renovar su compromiso con la AD y explorar formas de integrar las iniciativas del CDIP en la labor de otros </w:t>
      </w:r>
      <w:r w:rsidR="004479F3" w:rsidRPr="002E4850">
        <w:rPr>
          <w:lang w:val="es-ES_tradnl"/>
        </w:rPr>
        <w:t>Comité</w:t>
      </w:r>
      <w:r w:rsidRPr="002E4850">
        <w:rPr>
          <w:lang w:val="es-ES_tradnl"/>
        </w:rPr>
        <w:t xml:space="preserve">s de la </w:t>
      </w:r>
      <w:r w:rsidR="00C0037F" w:rsidRPr="002E4850">
        <w:rPr>
          <w:lang w:val="es-ES_tradnl"/>
        </w:rPr>
        <w:t>OMPI</w:t>
      </w:r>
      <w:r w:rsidR="00B262D6" w:rsidRPr="002E4850">
        <w:rPr>
          <w:lang w:val="es-ES_tradnl"/>
        </w:rPr>
        <w:t>.</w:t>
      </w:r>
      <w:r w:rsidR="004479F3" w:rsidRPr="002E4850">
        <w:rPr>
          <w:lang w:val="es-ES_tradnl"/>
        </w:rPr>
        <w:t xml:space="preserve"> </w:t>
      </w:r>
      <w:r w:rsidRPr="002E4850">
        <w:rPr>
          <w:lang w:val="es-ES_tradnl"/>
        </w:rPr>
        <w:t>Es necesaria una mayor transparencia y rendición de cuentas en la labor sobre los ODS en el marco de la DA, junto con informes más centrados en la repercusión.</w:t>
      </w:r>
      <w:r w:rsidR="004479F3" w:rsidRPr="002E4850">
        <w:rPr>
          <w:lang w:val="es-ES_tradnl"/>
        </w:rPr>
        <w:t xml:space="preserve"> </w:t>
      </w:r>
      <w:r w:rsidRPr="002E4850">
        <w:rPr>
          <w:lang w:val="es-ES_tradnl"/>
        </w:rPr>
        <w:t xml:space="preserve">Los Estados miembros deben acelerar la adopción de medidas en el marco del Plan de Acción de la </w:t>
      </w:r>
      <w:r w:rsidR="00C0037F" w:rsidRPr="002E4850">
        <w:rPr>
          <w:lang w:val="es-ES_tradnl"/>
        </w:rPr>
        <w:t xml:space="preserve">OMPI </w:t>
      </w:r>
      <w:r w:rsidRPr="002E4850">
        <w:rPr>
          <w:lang w:val="es-ES_tradnl"/>
        </w:rPr>
        <w:t>sobre PI y Género y aplicar estrategias nacionales para investigar las barreras estructurales y los prejuicios de género interseccionales arraigados en los sistemas nacionales de PI.</w:t>
      </w:r>
      <w:r w:rsidR="004479F3" w:rsidRPr="002E4850">
        <w:rPr>
          <w:lang w:val="es-ES_tradnl"/>
        </w:rPr>
        <w:t xml:space="preserve"> </w:t>
      </w:r>
      <w:r w:rsidRPr="002E4850">
        <w:rPr>
          <w:lang w:val="es-ES_tradnl"/>
        </w:rPr>
        <w:t xml:space="preserve">Esta labor también podría integrarse en las labores de otros </w:t>
      </w:r>
      <w:r w:rsidR="004479F3" w:rsidRPr="002E4850">
        <w:rPr>
          <w:lang w:val="es-ES_tradnl"/>
        </w:rPr>
        <w:t>Comité</w:t>
      </w:r>
      <w:r w:rsidRPr="002E4850">
        <w:rPr>
          <w:lang w:val="es-ES_tradnl"/>
        </w:rPr>
        <w:t xml:space="preserve">s de la </w:t>
      </w:r>
      <w:r w:rsidR="00C0037F" w:rsidRPr="002E4850">
        <w:rPr>
          <w:lang w:val="es-ES_tradnl"/>
        </w:rPr>
        <w:t>OMPI</w:t>
      </w:r>
      <w:r w:rsidR="00B262D6" w:rsidRPr="002E4850">
        <w:rPr>
          <w:lang w:val="es-ES_tradnl"/>
        </w:rPr>
        <w:t>.</w:t>
      </w:r>
      <w:r w:rsidR="004479F3" w:rsidRPr="002E4850">
        <w:rPr>
          <w:lang w:val="es-ES_tradnl"/>
        </w:rPr>
        <w:t xml:space="preserve"> </w:t>
      </w:r>
      <w:r w:rsidR="00DA456D" w:rsidRPr="002E4850">
        <w:rPr>
          <w:lang w:val="es-ES_tradnl"/>
        </w:rPr>
        <w:t>Opinó que la OMPI</w:t>
      </w:r>
      <w:r w:rsidR="00C0037F" w:rsidRPr="002E4850">
        <w:rPr>
          <w:lang w:val="es-ES_tradnl"/>
        </w:rPr>
        <w:t xml:space="preserve"> </w:t>
      </w:r>
      <w:r w:rsidRPr="002E4850">
        <w:rPr>
          <w:lang w:val="es-ES_tradnl"/>
        </w:rPr>
        <w:t>debe colaborar más estrechamente con la Comisión de la Condición Jurídica y Social de la Mujer de las Naciones Unidas en todas las cuestiones relacionadas con las mujeres y la PI.</w:t>
      </w:r>
      <w:r w:rsidR="004479F3" w:rsidRPr="002E4850">
        <w:rPr>
          <w:lang w:val="es-ES_tradnl"/>
        </w:rPr>
        <w:t xml:space="preserve"> </w:t>
      </w:r>
      <w:r w:rsidRPr="002E4850">
        <w:rPr>
          <w:lang w:val="es-ES_tradnl"/>
        </w:rPr>
        <w:t>Hasta la fecha, ningún Estado miembro de las Naciones Unidas avanza con normalidad en la consecución de la igualdad de género para</w:t>
      </w:r>
      <w:r w:rsidR="004479F3" w:rsidRPr="002E4850">
        <w:rPr>
          <w:lang w:val="es-ES_tradnl"/>
        </w:rPr>
        <w:t> 2</w:t>
      </w:r>
      <w:r w:rsidRPr="002E4850">
        <w:rPr>
          <w:lang w:val="es-ES_tradnl"/>
        </w:rPr>
        <w:t>030.</w:t>
      </w:r>
      <w:r w:rsidR="004479F3" w:rsidRPr="002E4850">
        <w:rPr>
          <w:lang w:val="es-ES_tradnl"/>
        </w:rPr>
        <w:t xml:space="preserve"> </w:t>
      </w:r>
      <w:r w:rsidRPr="002E4850">
        <w:rPr>
          <w:lang w:val="es-ES_tradnl"/>
        </w:rPr>
        <w:t>Las leyes de PI deben formar parte de la solución a ese desafío global.</w:t>
      </w:r>
      <w:r w:rsidR="004479F3" w:rsidRPr="002E4850">
        <w:rPr>
          <w:lang w:val="es-ES_tradnl"/>
        </w:rPr>
        <w:t xml:space="preserve"> </w:t>
      </w:r>
      <w:r w:rsidRPr="002E4850">
        <w:rPr>
          <w:lang w:val="es-ES_tradnl"/>
        </w:rPr>
        <w:t>Debería incorporarse un diseño feminista interseccional a los proyectos de obtención de datos.</w:t>
      </w:r>
      <w:r w:rsidR="004479F3" w:rsidRPr="002E4850">
        <w:rPr>
          <w:lang w:val="es-ES_tradnl"/>
        </w:rPr>
        <w:t xml:space="preserve"> </w:t>
      </w:r>
      <w:r w:rsidRPr="002E4850">
        <w:rPr>
          <w:lang w:val="es-ES_tradnl"/>
        </w:rPr>
        <w:t>Sin embargo, centrarse únicamente en el género no desmantelará los sistemas patriarcales de propiedad, gobernanza y poder.</w:t>
      </w:r>
      <w:r w:rsidR="004479F3" w:rsidRPr="002E4850">
        <w:rPr>
          <w:lang w:val="es-ES_tradnl"/>
        </w:rPr>
        <w:t xml:space="preserve"> </w:t>
      </w:r>
      <w:r w:rsidR="00E455D9" w:rsidRPr="002E4850">
        <w:rPr>
          <w:lang w:val="es-ES_tradnl"/>
        </w:rPr>
        <w:t>Para finalizar, dijo que l</w:t>
      </w:r>
      <w:r w:rsidRPr="002E4850">
        <w:rPr>
          <w:lang w:val="es-ES_tradnl"/>
        </w:rPr>
        <w:t xml:space="preserve">os proyectos de recopilación de datos de la </w:t>
      </w:r>
      <w:r w:rsidR="00C0037F" w:rsidRPr="002E4850">
        <w:rPr>
          <w:lang w:val="es-ES_tradnl"/>
        </w:rPr>
        <w:t xml:space="preserve">OMPI </w:t>
      </w:r>
      <w:r w:rsidRPr="002E4850">
        <w:rPr>
          <w:lang w:val="es-ES_tradnl"/>
        </w:rPr>
        <w:t>deben incluir los derechos de PI no susceptibles a registro y los inventores y autores con diversidad de género, incluidas las personas transgénero y no binarias.</w:t>
      </w:r>
    </w:p>
    <w:p w14:paraId="384725C2" w14:textId="33A2DA62" w:rsidR="00843A16" w:rsidRPr="002E4850" w:rsidRDefault="00873F6E" w:rsidP="00C00A13">
      <w:pPr>
        <w:pStyle w:val="ONUMFS"/>
        <w:spacing w:after="240"/>
        <w:rPr>
          <w:lang w:val="es-ES_tradnl"/>
        </w:rPr>
      </w:pPr>
      <w:r w:rsidRPr="002E4850">
        <w:rPr>
          <w:lang w:val="es-ES_tradnl"/>
        </w:rPr>
        <w:t>El representante de la Intellectual Property Protection Association (IPPA), una organización sin ánimo de lucro con sede en la Arabia Saudita, acogió con satisfacción la adopción del Tratado de Riad sobre el Derecho de los Diseños, que constituye un paso importante en el apoyo a los artesanos.</w:t>
      </w:r>
      <w:r w:rsidR="004479F3" w:rsidRPr="002E4850">
        <w:rPr>
          <w:lang w:val="es-ES_tradnl"/>
        </w:rPr>
        <w:t xml:space="preserve"> </w:t>
      </w:r>
      <w:r w:rsidRPr="002E4850">
        <w:rPr>
          <w:lang w:val="es-ES_tradnl"/>
        </w:rPr>
        <w:t>La Asociación prestó una serie de servicios de asesoramiento en materia de PI, programas de formación y talleres, así como programas de inversión social, para jóvenes talentos y creadores, autónomos, artesanos, instituciones y pequeñas empresas y microempresas, con el fin de inculcar en la sociedad una cultura de protección de la PI.</w:t>
      </w:r>
      <w:r w:rsidR="004479F3" w:rsidRPr="002E4850">
        <w:rPr>
          <w:lang w:val="es-ES_tradnl"/>
        </w:rPr>
        <w:t xml:space="preserve"> </w:t>
      </w:r>
      <w:r w:rsidRPr="002E4850">
        <w:rPr>
          <w:lang w:val="es-ES_tradnl"/>
        </w:rPr>
        <w:t>En el marco del Año de la Artesanía en la Arabia Saudita</w:t>
      </w:r>
      <w:r w:rsidR="004479F3" w:rsidRPr="002E4850">
        <w:rPr>
          <w:lang w:val="es-ES_tradnl"/>
        </w:rPr>
        <w:t> 2</w:t>
      </w:r>
      <w:r w:rsidRPr="002E4850">
        <w:rPr>
          <w:lang w:val="es-ES_tradnl"/>
        </w:rPr>
        <w:t>025, la Asociación está llevando a cabo un proyecto de sensibilización y formación en materia de PI para artesanos.</w:t>
      </w:r>
      <w:r w:rsidR="004479F3" w:rsidRPr="002E4850">
        <w:rPr>
          <w:lang w:val="es-ES_tradnl"/>
        </w:rPr>
        <w:t xml:space="preserve"> </w:t>
      </w:r>
      <w:r w:rsidRPr="002E4850">
        <w:rPr>
          <w:lang w:val="es-ES_tradnl"/>
        </w:rPr>
        <w:t>También ha presionado para que se apoye al sector sin ánimo de lucro y se desarrollen programas de sostenibilidad e inversión social para los artesanos.</w:t>
      </w:r>
      <w:r w:rsidR="004479F3" w:rsidRPr="002E4850">
        <w:rPr>
          <w:lang w:val="es-ES_tradnl"/>
        </w:rPr>
        <w:t xml:space="preserve"> </w:t>
      </w:r>
      <w:r w:rsidRPr="002E4850">
        <w:rPr>
          <w:lang w:val="es-ES_tradnl"/>
        </w:rPr>
        <w:t>La Asociación ha contribuido a la creación de un consejo consultivo para las asociaciones de PI de los Estados del CCG, con el fin de llevar a cabo actividades consultivas y legislativas y sensibilizar sobre problemas como las infracciones de las plataformas, la piratería y la IA.</w:t>
      </w:r>
      <w:r w:rsidR="004479F3" w:rsidRPr="002E4850">
        <w:rPr>
          <w:lang w:val="es-ES_tradnl"/>
        </w:rPr>
        <w:t xml:space="preserve"> </w:t>
      </w:r>
      <w:r w:rsidRPr="002E4850">
        <w:rPr>
          <w:lang w:val="es-ES_tradnl"/>
        </w:rPr>
        <w:t xml:space="preserve">Su objetivo </w:t>
      </w:r>
      <w:r w:rsidR="00D8013C" w:rsidRPr="002E4850">
        <w:rPr>
          <w:lang w:val="es-ES_tradnl"/>
        </w:rPr>
        <w:t>es</w:t>
      </w:r>
      <w:r w:rsidRPr="002E4850">
        <w:rPr>
          <w:lang w:val="es-ES_tradnl"/>
        </w:rPr>
        <w:t xml:space="preserve"> ser un socio estratégico mientras el país se </w:t>
      </w:r>
      <w:r w:rsidR="00D8013C" w:rsidRPr="002E4850">
        <w:rPr>
          <w:lang w:val="es-ES_tradnl"/>
        </w:rPr>
        <w:t>esfuerza</w:t>
      </w:r>
      <w:r w:rsidRPr="002E4850">
        <w:rPr>
          <w:lang w:val="es-ES_tradnl"/>
        </w:rPr>
        <w:t xml:space="preserve"> por construir una economía del conocimiento y fomentar la sensibilización sobre el valor de los activos intangibles, impulsando la cooperación </w:t>
      </w:r>
      <w:r w:rsidRPr="002E4850">
        <w:rPr>
          <w:lang w:val="es-ES_tradnl"/>
        </w:rPr>
        <w:lastRenderedPageBreak/>
        <w:t>entre diferentes sectores, aprovechando los recursos para mejorar el flujo de inversiones y dando rienda suelta a los jóvenes talentos creativos en consonancia con el programa Visión</w:t>
      </w:r>
      <w:r w:rsidR="004479F3" w:rsidRPr="002E4850">
        <w:rPr>
          <w:lang w:val="es-ES_tradnl"/>
        </w:rPr>
        <w:t> 2</w:t>
      </w:r>
      <w:r w:rsidRPr="002E4850">
        <w:rPr>
          <w:lang w:val="es-ES_tradnl"/>
        </w:rPr>
        <w:t>030.</w:t>
      </w:r>
      <w:r w:rsidR="004479F3" w:rsidRPr="002E4850">
        <w:rPr>
          <w:lang w:val="es-ES_tradnl"/>
        </w:rPr>
        <w:t xml:space="preserve"> </w:t>
      </w:r>
      <w:r w:rsidR="00E455D9" w:rsidRPr="002E4850">
        <w:rPr>
          <w:lang w:val="es-ES_tradnl"/>
        </w:rPr>
        <w:t>Concluyó diciendo que, e</w:t>
      </w:r>
      <w:r w:rsidRPr="002E4850">
        <w:rPr>
          <w:lang w:val="es-ES_tradnl"/>
        </w:rPr>
        <w:t>n</w:t>
      </w:r>
      <w:r w:rsidR="004479F3" w:rsidRPr="002E4850">
        <w:rPr>
          <w:lang w:val="es-ES_tradnl"/>
        </w:rPr>
        <w:t> 2</w:t>
      </w:r>
      <w:r w:rsidRPr="002E4850">
        <w:rPr>
          <w:lang w:val="es-ES_tradnl"/>
        </w:rPr>
        <w:t>025, la Asociación celebró el Día Mundial de la PI con un programa musical.</w:t>
      </w:r>
      <w:r w:rsidR="004479F3" w:rsidRPr="002E4850">
        <w:rPr>
          <w:lang w:val="es-ES_tradnl"/>
        </w:rPr>
        <w:t xml:space="preserve"> </w:t>
      </w:r>
      <w:r w:rsidRPr="002E4850">
        <w:rPr>
          <w:lang w:val="es-ES_tradnl"/>
        </w:rPr>
        <w:t xml:space="preserve">También dirigió una plataforma nacional de voluntariado y expresó su deseo de colaborar más estrechamente con la </w:t>
      </w:r>
      <w:r w:rsidR="00C0037F" w:rsidRPr="002E4850">
        <w:rPr>
          <w:lang w:val="es-ES_tradnl"/>
        </w:rPr>
        <w:t xml:space="preserve">OMPI </w:t>
      </w:r>
      <w:r w:rsidRPr="002E4850">
        <w:rPr>
          <w:lang w:val="es-ES_tradnl"/>
        </w:rPr>
        <w:t>para intercambiar experiencias y buenas prácticas internacionales en relación con la PI.</w:t>
      </w:r>
    </w:p>
    <w:p w14:paraId="4A627D0B" w14:textId="35AF9983" w:rsidR="00843A16" w:rsidRPr="002E4850" w:rsidRDefault="00873F6E" w:rsidP="00C00A13">
      <w:pPr>
        <w:pStyle w:val="ONUMFS"/>
        <w:spacing w:after="240"/>
        <w:rPr>
          <w:lang w:val="es-ES_tradnl"/>
        </w:rPr>
      </w:pPr>
      <w:r w:rsidRPr="002E4850">
        <w:rPr>
          <w:lang w:val="es-ES_tradnl"/>
        </w:rPr>
        <w:t>El representante de la Japan Intellectual Property Association (JIPA) declaró que e</w:t>
      </w:r>
      <w:r w:rsidR="00D843E3" w:rsidRPr="002E4850">
        <w:rPr>
          <w:lang w:val="es-ES_tradnl"/>
        </w:rPr>
        <w:t>s</w:t>
      </w:r>
      <w:r w:rsidRPr="002E4850">
        <w:rPr>
          <w:lang w:val="es-ES_tradnl"/>
        </w:rPr>
        <w:t xml:space="preserve"> un honor para la JIPA organizar conjuntamente con la </w:t>
      </w:r>
      <w:r w:rsidR="00C0037F" w:rsidRPr="002E4850">
        <w:rPr>
          <w:lang w:val="es-ES_tradnl"/>
        </w:rPr>
        <w:t xml:space="preserve">OMPI </w:t>
      </w:r>
      <w:r w:rsidRPr="002E4850">
        <w:rPr>
          <w:lang w:val="es-ES_tradnl"/>
        </w:rPr>
        <w:t>una mesa redonda del sector privado sobre inversiones inmateriales.</w:t>
      </w:r>
      <w:r w:rsidR="004479F3" w:rsidRPr="002E4850">
        <w:rPr>
          <w:lang w:val="es-ES_tradnl"/>
        </w:rPr>
        <w:t xml:space="preserve"> </w:t>
      </w:r>
      <w:r w:rsidRPr="002E4850">
        <w:rPr>
          <w:lang w:val="es-ES_tradnl"/>
        </w:rPr>
        <w:t>A medida que el flujo de bienes y servicios se vuelve cada vez más complejo, la existencia de marcos sólidos y la cooperación resultan fundamentales para salvaguardar productos y mercados fiables.</w:t>
      </w:r>
      <w:r w:rsidR="004479F3" w:rsidRPr="002E4850">
        <w:rPr>
          <w:lang w:val="es-ES_tradnl"/>
        </w:rPr>
        <w:t xml:space="preserve"> </w:t>
      </w:r>
      <w:r w:rsidR="00E455D9" w:rsidRPr="002E4850">
        <w:rPr>
          <w:lang w:val="es-ES_tradnl"/>
        </w:rPr>
        <w:t>Finalizó diciendo que e</w:t>
      </w:r>
      <w:r w:rsidRPr="002E4850">
        <w:rPr>
          <w:lang w:val="es-ES_tradnl"/>
        </w:rPr>
        <w:t xml:space="preserve">l apoyo de la </w:t>
      </w:r>
      <w:r w:rsidR="00C0037F" w:rsidRPr="002E4850">
        <w:rPr>
          <w:lang w:val="es-ES_tradnl"/>
        </w:rPr>
        <w:t xml:space="preserve">OMPI </w:t>
      </w:r>
      <w:r w:rsidRPr="002E4850">
        <w:rPr>
          <w:lang w:val="es-ES_tradnl"/>
        </w:rPr>
        <w:t xml:space="preserve">y las plataformas de colaboración mundial constituyen una base esencial en este contexto y JIPA seguirá trabajando con la </w:t>
      </w:r>
      <w:r w:rsidR="00C0037F" w:rsidRPr="002E4850">
        <w:rPr>
          <w:lang w:val="es-ES_tradnl"/>
        </w:rPr>
        <w:t xml:space="preserve">OMPI </w:t>
      </w:r>
      <w:r w:rsidRPr="002E4850">
        <w:rPr>
          <w:lang w:val="es-ES_tradnl"/>
        </w:rPr>
        <w:t>para promover el crecimiento inclusivo a través de la PI.</w:t>
      </w:r>
    </w:p>
    <w:p w14:paraId="4691DC45" w14:textId="456AF6C3" w:rsidR="00E52A97" w:rsidRPr="002E4850" w:rsidRDefault="00873F6E" w:rsidP="00C00A13">
      <w:pPr>
        <w:pStyle w:val="ONUMFS"/>
        <w:spacing w:after="240"/>
        <w:rPr>
          <w:lang w:val="es-ES_tradnl"/>
        </w:rPr>
      </w:pPr>
      <w:r w:rsidRPr="002E4850">
        <w:rPr>
          <w:lang w:val="es-ES_tradnl"/>
        </w:rPr>
        <w:t>El representante de Knowledge Ecology International (KEI) dijo que, aunque se han finalizado el Tratado GRATK y el Tratado de Riad sobre el Derecho de los Diseños, los países están divididos en otros ámbitos o no desean celebrar acuerdos vinculantes en un contexto de rápida evolución de las tecnologías y los modelos empresariales.</w:t>
      </w:r>
      <w:r w:rsidR="004479F3" w:rsidRPr="002E4850">
        <w:rPr>
          <w:lang w:val="es-ES_tradnl"/>
        </w:rPr>
        <w:t xml:space="preserve"> </w:t>
      </w:r>
      <w:r w:rsidR="00E455D9" w:rsidRPr="002E4850">
        <w:rPr>
          <w:lang w:val="es-ES_tradnl"/>
        </w:rPr>
        <w:t>Para finalizar, dijo que, d</w:t>
      </w:r>
      <w:r w:rsidRPr="002E4850">
        <w:rPr>
          <w:lang w:val="es-ES_tradnl"/>
        </w:rPr>
        <w:t xml:space="preserve">ado que la </w:t>
      </w:r>
      <w:r w:rsidR="00C0037F" w:rsidRPr="002E4850">
        <w:rPr>
          <w:lang w:val="es-ES_tradnl"/>
        </w:rPr>
        <w:t xml:space="preserve">OMPI </w:t>
      </w:r>
      <w:r w:rsidRPr="002E4850">
        <w:rPr>
          <w:lang w:val="es-ES_tradnl"/>
        </w:rPr>
        <w:t>ha publicado anteriormente leyes modelo sobre diferentes derechos de PI, la Secretaría debería proporcionar un documento sobre la historia de su desarrollo de leyes modelo y su incidencia.</w:t>
      </w:r>
    </w:p>
    <w:bookmarkEnd w:id="3"/>
    <w:bookmarkEnd w:id="4"/>
    <w:p w14:paraId="69B4079E" w14:textId="149E8369" w:rsidR="00E4783B" w:rsidRPr="002E4850" w:rsidRDefault="00873F6E" w:rsidP="00C00A13">
      <w:pPr>
        <w:pStyle w:val="ONUMFS"/>
        <w:spacing w:after="600"/>
        <w:rPr>
          <w:lang w:val="es-ES_tradnl"/>
        </w:rPr>
      </w:pPr>
      <w:r w:rsidRPr="002E4850">
        <w:rPr>
          <w:lang w:val="es-ES_tradnl"/>
        </w:rPr>
        <w:t xml:space="preserve">La Secretaría, haciendo uso de la palabra en nombre del </w:t>
      </w:r>
      <w:r w:rsidR="00D843E3" w:rsidRPr="002E4850">
        <w:rPr>
          <w:lang w:val="es-ES_tradnl"/>
        </w:rPr>
        <w:t>d</w:t>
      </w:r>
      <w:r w:rsidRPr="002E4850">
        <w:rPr>
          <w:lang w:val="es-ES_tradnl"/>
        </w:rPr>
        <w:t xml:space="preserve">irector </w:t>
      </w:r>
      <w:r w:rsidR="00D843E3" w:rsidRPr="002E4850">
        <w:rPr>
          <w:lang w:val="es-ES_tradnl"/>
        </w:rPr>
        <w:t>g</w:t>
      </w:r>
      <w:r w:rsidRPr="002E4850">
        <w:rPr>
          <w:lang w:val="es-ES_tradnl"/>
        </w:rPr>
        <w:t>eneral, dio las gracias a las delegaciones y a los observadores por la riqueza de sus comentarios, que han proporcionado a la Secretaría orientaciones claras sobre cómo proseguir su labor.</w:t>
      </w:r>
    </w:p>
    <w:p w14:paraId="6110E9C1" w14:textId="77C0977B" w:rsidR="0028041D" w:rsidRPr="002E4850" w:rsidRDefault="00873F6E" w:rsidP="00C00A13">
      <w:pPr>
        <w:pStyle w:val="Endofdocument-Annex"/>
        <w:rPr>
          <w:lang w:val="es-ES_tradnl"/>
        </w:rPr>
      </w:pPr>
      <w:r w:rsidRPr="002E4850">
        <w:rPr>
          <w:lang w:val="es-ES_tradnl"/>
        </w:rPr>
        <w:t>[Fin del Anexo y del documento]</w:t>
      </w:r>
    </w:p>
    <w:sectPr w:rsidR="0028041D" w:rsidRPr="002E4850"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4455" w14:textId="77777777" w:rsidR="00AC49FE" w:rsidRDefault="00AC49FE">
      <w:r>
        <w:separator/>
      </w:r>
    </w:p>
  </w:endnote>
  <w:endnote w:type="continuationSeparator" w:id="0">
    <w:p w14:paraId="3FE27DA7" w14:textId="77777777" w:rsidR="00AC49FE" w:rsidRDefault="00AC49FE" w:rsidP="003B38C1">
      <w:r>
        <w:separator/>
      </w:r>
    </w:p>
    <w:p w14:paraId="6EFB398B" w14:textId="77777777" w:rsidR="00AC49FE" w:rsidRPr="003B38C1" w:rsidRDefault="00AC49FE" w:rsidP="003B38C1">
      <w:pPr>
        <w:spacing w:after="60"/>
        <w:rPr>
          <w:sz w:val="17"/>
        </w:rPr>
      </w:pPr>
      <w:r>
        <w:rPr>
          <w:sz w:val="17"/>
        </w:rPr>
        <w:t>[Endnote continued from previous page]</w:t>
      </w:r>
    </w:p>
  </w:endnote>
  <w:endnote w:type="continuationNotice" w:id="1">
    <w:p w14:paraId="1FCE234F" w14:textId="77777777" w:rsidR="00AC49FE" w:rsidRPr="003B38C1" w:rsidRDefault="00AC49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EF72" w14:textId="77777777" w:rsidR="00AC49FE" w:rsidRDefault="00AC49FE">
      <w:r>
        <w:separator/>
      </w:r>
    </w:p>
  </w:footnote>
  <w:footnote w:type="continuationSeparator" w:id="0">
    <w:p w14:paraId="0A44FDF7" w14:textId="77777777" w:rsidR="00AC49FE" w:rsidRDefault="00AC49FE" w:rsidP="008B60B2">
      <w:r>
        <w:separator/>
      </w:r>
    </w:p>
    <w:p w14:paraId="13CFA049" w14:textId="77777777" w:rsidR="00AC49FE" w:rsidRPr="00ED77FB" w:rsidRDefault="00AC49FE" w:rsidP="008B60B2">
      <w:pPr>
        <w:spacing w:after="60"/>
        <w:rPr>
          <w:sz w:val="17"/>
          <w:szCs w:val="17"/>
        </w:rPr>
      </w:pPr>
      <w:r w:rsidRPr="00ED77FB">
        <w:rPr>
          <w:sz w:val="17"/>
          <w:szCs w:val="17"/>
        </w:rPr>
        <w:t>[Footnote continued from previous page]</w:t>
      </w:r>
    </w:p>
  </w:footnote>
  <w:footnote w:type="continuationNotice" w:id="1">
    <w:p w14:paraId="2BF1E161" w14:textId="77777777" w:rsidR="00AC49FE" w:rsidRPr="00ED77FB" w:rsidRDefault="00AC49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D6E0" w14:textId="105EED63" w:rsidR="00937449" w:rsidRPr="00601342" w:rsidRDefault="00873F6E" w:rsidP="00601342">
    <w:pPr>
      <w:spacing w:after="0"/>
      <w:jc w:val="right"/>
      <w:rPr>
        <w:rFonts w:ascii="Arial" w:hAnsi="Arial" w:cs="Arial"/>
      </w:rPr>
    </w:pPr>
    <w:r>
      <w:rPr>
        <w:rFonts w:ascii="Arial" w:eastAsia="Arial" w:hAnsi="Arial" w:cs="Arial"/>
        <w:lang w:val="es-ES"/>
      </w:rPr>
      <w:t>A/66/11</w:t>
    </w:r>
  </w:p>
  <w:p w14:paraId="7499FF7A" w14:textId="7F7F284E" w:rsidR="00937449" w:rsidRPr="00601342" w:rsidRDefault="00873F6E" w:rsidP="00601342">
    <w:pPr>
      <w:spacing w:after="0"/>
      <w:jc w:val="right"/>
      <w:rPr>
        <w:rFonts w:ascii="Arial" w:hAnsi="Arial" w:cs="Arial"/>
      </w:rPr>
    </w:pPr>
    <w:r>
      <w:rPr>
        <w:rFonts w:ascii="Arial" w:eastAsia="Arial" w:hAnsi="Arial" w:cs="Arial"/>
        <w:lang w:val="es-ES"/>
      </w:rPr>
      <w:t>Anexo, página</w:t>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EAB9" w14:textId="13B2BC2E" w:rsidR="00937449" w:rsidRPr="00AE1A2F" w:rsidRDefault="00873F6E" w:rsidP="00486A7E">
    <w:pPr>
      <w:pStyle w:val="Header"/>
      <w:jc w:val="right"/>
    </w:pPr>
    <w:r>
      <w:rPr>
        <w:rFonts w:eastAsia="Arial"/>
        <w:szCs w:val="22"/>
        <w:lang w:val="es-ES"/>
      </w:rPr>
      <w:t>A/66/11</w:t>
    </w:r>
  </w:p>
  <w:p w14:paraId="3C7B8FCD" w14:textId="77777777" w:rsidR="00937449" w:rsidRPr="00D11B35" w:rsidRDefault="00873F6E" w:rsidP="00486A7E">
    <w:pPr>
      <w:pStyle w:val="Header"/>
      <w:jc w:val="right"/>
    </w:pPr>
    <w:r>
      <w:rPr>
        <w:rFonts w:eastAsia="Arial"/>
        <w:szCs w:val="22"/>
        <w:lang w:val="es-ES"/>
      </w:rPr>
      <w:t>ANEXO</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2F5663FE">
      <w:start w:val="1"/>
      <w:numFmt w:val="decimal"/>
      <w:pStyle w:val="ListNumber"/>
      <w:lvlText w:val="03.%1."/>
      <w:lvlJc w:val="left"/>
      <w:pPr>
        <w:tabs>
          <w:tab w:val="num" w:pos="567"/>
        </w:tabs>
        <w:ind w:left="0" w:firstLine="0"/>
      </w:pPr>
      <w:rPr>
        <w:rFonts w:hint="default"/>
      </w:rPr>
    </w:lvl>
    <w:lvl w:ilvl="1" w:tplc="93B8A560" w:tentative="1">
      <w:start w:val="1"/>
      <w:numFmt w:val="lowerLetter"/>
      <w:lvlText w:val="%2."/>
      <w:lvlJc w:val="left"/>
      <w:pPr>
        <w:tabs>
          <w:tab w:val="num" w:pos="1440"/>
        </w:tabs>
        <w:ind w:left="1440" w:hanging="360"/>
      </w:pPr>
    </w:lvl>
    <w:lvl w:ilvl="2" w:tplc="FEA6C9EC" w:tentative="1">
      <w:start w:val="1"/>
      <w:numFmt w:val="lowerRoman"/>
      <w:lvlText w:val="%3."/>
      <w:lvlJc w:val="right"/>
      <w:pPr>
        <w:tabs>
          <w:tab w:val="num" w:pos="2160"/>
        </w:tabs>
        <w:ind w:left="2160" w:hanging="180"/>
      </w:pPr>
    </w:lvl>
    <w:lvl w:ilvl="3" w:tplc="EFEA7C16" w:tentative="1">
      <w:start w:val="1"/>
      <w:numFmt w:val="decimal"/>
      <w:lvlText w:val="%4."/>
      <w:lvlJc w:val="left"/>
      <w:pPr>
        <w:tabs>
          <w:tab w:val="num" w:pos="2880"/>
        </w:tabs>
        <w:ind w:left="2880" w:hanging="360"/>
      </w:pPr>
    </w:lvl>
    <w:lvl w:ilvl="4" w:tplc="D81E95C8" w:tentative="1">
      <w:start w:val="1"/>
      <w:numFmt w:val="lowerLetter"/>
      <w:lvlText w:val="%5."/>
      <w:lvlJc w:val="left"/>
      <w:pPr>
        <w:tabs>
          <w:tab w:val="num" w:pos="3600"/>
        </w:tabs>
        <w:ind w:left="3600" w:hanging="360"/>
      </w:pPr>
    </w:lvl>
    <w:lvl w:ilvl="5" w:tplc="BEFECDC8" w:tentative="1">
      <w:start w:val="1"/>
      <w:numFmt w:val="lowerRoman"/>
      <w:lvlText w:val="%6."/>
      <w:lvlJc w:val="right"/>
      <w:pPr>
        <w:tabs>
          <w:tab w:val="num" w:pos="4320"/>
        </w:tabs>
        <w:ind w:left="4320" w:hanging="180"/>
      </w:pPr>
    </w:lvl>
    <w:lvl w:ilvl="6" w:tplc="19541EBA" w:tentative="1">
      <w:start w:val="1"/>
      <w:numFmt w:val="decimal"/>
      <w:lvlText w:val="%7."/>
      <w:lvlJc w:val="left"/>
      <w:pPr>
        <w:tabs>
          <w:tab w:val="num" w:pos="5040"/>
        </w:tabs>
        <w:ind w:left="5040" w:hanging="360"/>
      </w:pPr>
    </w:lvl>
    <w:lvl w:ilvl="7" w:tplc="30EE7B18" w:tentative="1">
      <w:start w:val="1"/>
      <w:numFmt w:val="lowerLetter"/>
      <w:lvlText w:val="%8."/>
      <w:lvlJc w:val="left"/>
      <w:pPr>
        <w:tabs>
          <w:tab w:val="num" w:pos="5760"/>
        </w:tabs>
        <w:ind w:left="5760" w:hanging="360"/>
      </w:pPr>
    </w:lvl>
    <w:lvl w:ilvl="8" w:tplc="A7B42574"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4E3A"/>
    <w:rsid w:val="00007273"/>
    <w:rsid w:val="0000780A"/>
    <w:rsid w:val="0001176B"/>
    <w:rsid w:val="000128E1"/>
    <w:rsid w:val="0001508F"/>
    <w:rsid w:val="00015480"/>
    <w:rsid w:val="00015C04"/>
    <w:rsid w:val="0001647B"/>
    <w:rsid w:val="00016BE6"/>
    <w:rsid w:val="00016F6D"/>
    <w:rsid w:val="000172FA"/>
    <w:rsid w:val="000179F6"/>
    <w:rsid w:val="00020CC9"/>
    <w:rsid w:val="00022213"/>
    <w:rsid w:val="00022F80"/>
    <w:rsid w:val="00023C55"/>
    <w:rsid w:val="00023F49"/>
    <w:rsid w:val="0002419E"/>
    <w:rsid w:val="000242BD"/>
    <w:rsid w:val="00024427"/>
    <w:rsid w:val="0002449A"/>
    <w:rsid w:val="0002451D"/>
    <w:rsid w:val="00024C14"/>
    <w:rsid w:val="00024D77"/>
    <w:rsid w:val="00025534"/>
    <w:rsid w:val="00025D74"/>
    <w:rsid w:val="00026E93"/>
    <w:rsid w:val="00030558"/>
    <w:rsid w:val="00030891"/>
    <w:rsid w:val="00030ED4"/>
    <w:rsid w:val="00031961"/>
    <w:rsid w:val="00031B7D"/>
    <w:rsid w:val="00031D41"/>
    <w:rsid w:val="00031F19"/>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08A2"/>
    <w:rsid w:val="00062B63"/>
    <w:rsid w:val="00063FAA"/>
    <w:rsid w:val="0006454C"/>
    <w:rsid w:val="00065804"/>
    <w:rsid w:val="00066232"/>
    <w:rsid w:val="00066BB4"/>
    <w:rsid w:val="0006778B"/>
    <w:rsid w:val="000703FE"/>
    <w:rsid w:val="00070448"/>
    <w:rsid w:val="00070AD1"/>
    <w:rsid w:val="00070C5E"/>
    <w:rsid w:val="0007158D"/>
    <w:rsid w:val="00072C58"/>
    <w:rsid w:val="00073B95"/>
    <w:rsid w:val="0007446F"/>
    <w:rsid w:val="00074908"/>
    <w:rsid w:val="00074EDD"/>
    <w:rsid w:val="00075432"/>
    <w:rsid w:val="00075539"/>
    <w:rsid w:val="0007591A"/>
    <w:rsid w:val="00076E9F"/>
    <w:rsid w:val="00081E1D"/>
    <w:rsid w:val="000823D1"/>
    <w:rsid w:val="0008262C"/>
    <w:rsid w:val="00082E0A"/>
    <w:rsid w:val="000836A3"/>
    <w:rsid w:val="00084CC4"/>
    <w:rsid w:val="00086B6C"/>
    <w:rsid w:val="000872BD"/>
    <w:rsid w:val="0009025C"/>
    <w:rsid w:val="000907AF"/>
    <w:rsid w:val="00091A7E"/>
    <w:rsid w:val="00091FB6"/>
    <w:rsid w:val="00093184"/>
    <w:rsid w:val="00093B73"/>
    <w:rsid w:val="00094F5D"/>
    <w:rsid w:val="000966CE"/>
    <w:rsid w:val="000968ED"/>
    <w:rsid w:val="000970D6"/>
    <w:rsid w:val="00097BBB"/>
    <w:rsid w:val="000A2560"/>
    <w:rsid w:val="000A2F09"/>
    <w:rsid w:val="000A45DA"/>
    <w:rsid w:val="000A4661"/>
    <w:rsid w:val="000A63D2"/>
    <w:rsid w:val="000B03D1"/>
    <w:rsid w:val="000B0B58"/>
    <w:rsid w:val="000B0C98"/>
    <w:rsid w:val="000B172C"/>
    <w:rsid w:val="000B1B49"/>
    <w:rsid w:val="000B3190"/>
    <w:rsid w:val="000B387E"/>
    <w:rsid w:val="000B61CD"/>
    <w:rsid w:val="000B6211"/>
    <w:rsid w:val="000B6CDB"/>
    <w:rsid w:val="000C3262"/>
    <w:rsid w:val="000C52A4"/>
    <w:rsid w:val="000C5508"/>
    <w:rsid w:val="000C56AC"/>
    <w:rsid w:val="000C6409"/>
    <w:rsid w:val="000D1C61"/>
    <w:rsid w:val="000D22F4"/>
    <w:rsid w:val="000D344E"/>
    <w:rsid w:val="000D3AE5"/>
    <w:rsid w:val="000D3E2A"/>
    <w:rsid w:val="000D4366"/>
    <w:rsid w:val="000D4716"/>
    <w:rsid w:val="000D55D4"/>
    <w:rsid w:val="000D5FB8"/>
    <w:rsid w:val="000D6A66"/>
    <w:rsid w:val="000D7440"/>
    <w:rsid w:val="000D792B"/>
    <w:rsid w:val="000E1C7F"/>
    <w:rsid w:val="000E277B"/>
    <w:rsid w:val="000E28EA"/>
    <w:rsid w:val="000E2E88"/>
    <w:rsid w:val="000E46A8"/>
    <w:rsid w:val="000E4A7D"/>
    <w:rsid w:val="000E5DB0"/>
    <w:rsid w:val="000E72F6"/>
    <w:rsid w:val="000E783F"/>
    <w:rsid w:val="000F0521"/>
    <w:rsid w:val="000F0732"/>
    <w:rsid w:val="000F0C96"/>
    <w:rsid w:val="000F1146"/>
    <w:rsid w:val="000F4AF5"/>
    <w:rsid w:val="000F57C7"/>
    <w:rsid w:val="000F59DA"/>
    <w:rsid w:val="000F5E56"/>
    <w:rsid w:val="000F6173"/>
    <w:rsid w:val="000F6BCB"/>
    <w:rsid w:val="000F6DB7"/>
    <w:rsid w:val="00100978"/>
    <w:rsid w:val="00100D75"/>
    <w:rsid w:val="00101C8F"/>
    <w:rsid w:val="001024FE"/>
    <w:rsid w:val="00102D45"/>
    <w:rsid w:val="00103D27"/>
    <w:rsid w:val="00105C74"/>
    <w:rsid w:val="00105D6A"/>
    <w:rsid w:val="00106376"/>
    <w:rsid w:val="00106745"/>
    <w:rsid w:val="00106CF6"/>
    <w:rsid w:val="001102F3"/>
    <w:rsid w:val="001111E7"/>
    <w:rsid w:val="00113CD2"/>
    <w:rsid w:val="00115F31"/>
    <w:rsid w:val="00116FA4"/>
    <w:rsid w:val="00117239"/>
    <w:rsid w:val="00117B03"/>
    <w:rsid w:val="00120AFC"/>
    <w:rsid w:val="00121E93"/>
    <w:rsid w:val="00123A0A"/>
    <w:rsid w:val="0012595F"/>
    <w:rsid w:val="00126FDA"/>
    <w:rsid w:val="00131E75"/>
    <w:rsid w:val="001320CB"/>
    <w:rsid w:val="001330A8"/>
    <w:rsid w:val="00134232"/>
    <w:rsid w:val="001345C3"/>
    <w:rsid w:val="001346AD"/>
    <w:rsid w:val="00136089"/>
    <w:rsid w:val="001362EE"/>
    <w:rsid w:val="00137372"/>
    <w:rsid w:val="001401AB"/>
    <w:rsid w:val="0014077F"/>
    <w:rsid w:val="00141704"/>
    <w:rsid w:val="0014180E"/>
    <w:rsid w:val="00141965"/>
    <w:rsid w:val="00142868"/>
    <w:rsid w:val="00143200"/>
    <w:rsid w:val="00143E42"/>
    <w:rsid w:val="00144904"/>
    <w:rsid w:val="0014508A"/>
    <w:rsid w:val="00145A80"/>
    <w:rsid w:val="00146994"/>
    <w:rsid w:val="0014779A"/>
    <w:rsid w:val="00147D6B"/>
    <w:rsid w:val="00150063"/>
    <w:rsid w:val="00151497"/>
    <w:rsid w:val="00151EDB"/>
    <w:rsid w:val="00153F6B"/>
    <w:rsid w:val="0015472A"/>
    <w:rsid w:val="001556C3"/>
    <w:rsid w:val="00156318"/>
    <w:rsid w:val="001567EF"/>
    <w:rsid w:val="00160C0E"/>
    <w:rsid w:val="00161CF8"/>
    <w:rsid w:val="001642DA"/>
    <w:rsid w:val="00164DBB"/>
    <w:rsid w:val="001652FB"/>
    <w:rsid w:val="00166D43"/>
    <w:rsid w:val="00167954"/>
    <w:rsid w:val="0017277F"/>
    <w:rsid w:val="001730FF"/>
    <w:rsid w:val="00176669"/>
    <w:rsid w:val="00177361"/>
    <w:rsid w:val="00177460"/>
    <w:rsid w:val="00181765"/>
    <w:rsid w:val="001819D8"/>
    <w:rsid w:val="00181C97"/>
    <w:rsid w:val="00181D22"/>
    <w:rsid w:val="00182658"/>
    <w:rsid w:val="00182706"/>
    <w:rsid w:val="001832A6"/>
    <w:rsid w:val="00187B2B"/>
    <w:rsid w:val="0019151C"/>
    <w:rsid w:val="00191D4D"/>
    <w:rsid w:val="00193144"/>
    <w:rsid w:val="001933FA"/>
    <w:rsid w:val="00193BB6"/>
    <w:rsid w:val="001947A7"/>
    <w:rsid w:val="0019634E"/>
    <w:rsid w:val="001963ED"/>
    <w:rsid w:val="00196E20"/>
    <w:rsid w:val="001A1DC0"/>
    <w:rsid w:val="001A259A"/>
    <w:rsid w:val="001A30BD"/>
    <w:rsid w:val="001A4614"/>
    <w:rsid w:val="001A5194"/>
    <w:rsid w:val="001A7FD1"/>
    <w:rsid w:val="001B022A"/>
    <w:rsid w:val="001B077E"/>
    <w:rsid w:val="001B0AF9"/>
    <w:rsid w:val="001B19C4"/>
    <w:rsid w:val="001B1D18"/>
    <w:rsid w:val="001B2770"/>
    <w:rsid w:val="001B5EDB"/>
    <w:rsid w:val="001B7617"/>
    <w:rsid w:val="001B7AA5"/>
    <w:rsid w:val="001B7B75"/>
    <w:rsid w:val="001C00A6"/>
    <w:rsid w:val="001C0999"/>
    <w:rsid w:val="001C1339"/>
    <w:rsid w:val="001C18A7"/>
    <w:rsid w:val="001C190F"/>
    <w:rsid w:val="001C4B83"/>
    <w:rsid w:val="001C4C3B"/>
    <w:rsid w:val="001C5207"/>
    <w:rsid w:val="001C6808"/>
    <w:rsid w:val="001C7332"/>
    <w:rsid w:val="001D105D"/>
    <w:rsid w:val="001D2E41"/>
    <w:rsid w:val="001D43B6"/>
    <w:rsid w:val="001D45ED"/>
    <w:rsid w:val="001D6507"/>
    <w:rsid w:val="001D6583"/>
    <w:rsid w:val="001D6D2C"/>
    <w:rsid w:val="001E052D"/>
    <w:rsid w:val="001E0834"/>
    <w:rsid w:val="001E1D93"/>
    <w:rsid w:val="001E29B7"/>
    <w:rsid w:val="001E2FA2"/>
    <w:rsid w:val="001E3A40"/>
    <w:rsid w:val="001E41CF"/>
    <w:rsid w:val="001E56DC"/>
    <w:rsid w:val="001E5DF4"/>
    <w:rsid w:val="001E66EC"/>
    <w:rsid w:val="001E6A56"/>
    <w:rsid w:val="001E7343"/>
    <w:rsid w:val="001E742A"/>
    <w:rsid w:val="001E757E"/>
    <w:rsid w:val="001F03AD"/>
    <w:rsid w:val="001F086A"/>
    <w:rsid w:val="001F0F28"/>
    <w:rsid w:val="001F192C"/>
    <w:rsid w:val="001F2216"/>
    <w:rsid w:val="001F2876"/>
    <w:rsid w:val="001F329A"/>
    <w:rsid w:val="001F3FE7"/>
    <w:rsid w:val="001F40F6"/>
    <w:rsid w:val="001F42AF"/>
    <w:rsid w:val="001F4DB4"/>
    <w:rsid w:val="001F5960"/>
    <w:rsid w:val="001F601F"/>
    <w:rsid w:val="001F62B0"/>
    <w:rsid w:val="001F6626"/>
    <w:rsid w:val="001F6962"/>
    <w:rsid w:val="001F6D03"/>
    <w:rsid w:val="001F6FB7"/>
    <w:rsid w:val="001F7D6D"/>
    <w:rsid w:val="00200600"/>
    <w:rsid w:val="002025F9"/>
    <w:rsid w:val="00202B79"/>
    <w:rsid w:val="00202E6B"/>
    <w:rsid w:val="0020489F"/>
    <w:rsid w:val="00205268"/>
    <w:rsid w:val="00205794"/>
    <w:rsid w:val="00205C00"/>
    <w:rsid w:val="0020704A"/>
    <w:rsid w:val="00210036"/>
    <w:rsid w:val="00210212"/>
    <w:rsid w:val="0021027B"/>
    <w:rsid w:val="002121FA"/>
    <w:rsid w:val="002124F7"/>
    <w:rsid w:val="00212F39"/>
    <w:rsid w:val="00214154"/>
    <w:rsid w:val="0022323E"/>
    <w:rsid w:val="00223B6E"/>
    <w:rsid w:val="00224328"/>
    <w:rsid w:val="00225DBF"/>
    <w:rsid w:val="00231F73"/>
    <w:rsid w:val="00232A4E"/>
    <w:rsid w:val="002342E4"/>
    <w:rsid w:val="00234491"/>
    <w:rsid w:val="00235F50"/>
    <w:rsid w:val="0023626A"/>
    <w:rsid w:val="00236E06"/>
    <w:rsid w:val="0023758B"/>
    <w:rsid w:val="002402E3"/>
    <w:rsid w:val="00241F29"/>
    <w:rsid w:val="0024642C"/>
    <w:rsid w:val="00247651"/>
    <w:rsid w:val="002514E6"/>
    <w:rsid w:val="002529BF"/>
    <w:rsid w:val="002530F4"/>
    <w:rsid w:val="00253471"/>
    <w:rsid w:val="0025419C"/>
    <w:rsid w:val="0025551F"/>
    <w:rsid w:val="00255D47"/>
    <w:rsid w:val="00255F0C"/>
    <w:rsid w:val="0025654E"/>
    <w:rsid w:val="002634C4"/>
    <w:rsid w:val="002647CF"/>
    <w:rsid w:val="00265388"/>
    <w:rsid w:val="00270CE9"/>
    <w:rsid w:val="00271F8A"/>
    <w:rsid w:val="00274C29"/>
    <w:rsid w:val="002752BB"/>
    <w:rsid w:val="00275CB8"/>
    <w:rsid w:val="00277E84"/>
    <w:rsid w:val="0028041D"/>
    <w:rsid w:val="002806DC"/>
    <w:rsid w:val="00281C0B"/>
    <w:rsid w:val="0028249C"/>
    <w:rsid w:val="00284BE5"/>
    <w:rsid w:val="00285CAD"/>
    <w:rsid w:val="00286BF5"/>
    <w:rsid w:val="002876DE"/>
    <w:rsid w:val="002912C7"/>
    <w:rsid w:val="002920DE"/>
    <w:rsid w:val="00292194"/>
    <w:rsid w:val="002927AC"/>
    <w:rsid w:val="002928D3"/>
    <w:rsid w:val="00292F63"/>
    <w:rsid w:val="00294AE2"/>
    <w:rsid w:val="00294F8A"/>
    <w:rsid w:val="002954FA"/>
    <w:rsid w:val="00295B5C"/>
    <w:rsid w:val="002A1F6C"/>
    <w:rsid w:val="002A2EE2"/>
    <w:rsid w:val="002A3862"/>
    <w:rsid w:val="002A3C79"/>
    <w:rsid w:val="002A4735"/>
    <w:rsid w:val="002A4989"/>
    <w:rsid w:val="002A4C6C"/>
    <w:rsid w:val="002A51FB"/>
    <w:rsid w:val="002A53D9"/>
    <w:rsid w:val="002A6E08"/>
    <w:rsid w:val="002A7048"/>
    <w:rsid w:val="002A7A29"/>
    <w:rsid w:val="002B1B6B"/>
    <w:rsid w:val="002B2E81"/>
    <w:rsid w:val="002B3161"/>
    <w:rsid w:val="002B4C9B"/>
    <w:rsid w:val="002B4FBD"/>
    <w:rsid w:val="002B53CE"/>
    <w:rsid w:val="002B5BDB"/>
    <w:rsid w:val="002B6F61"/>
    <w:rsid w:val="002B758F"/>
    <w:rsid w:val="002B7895"/>
    <w:rsid w:val="002C20ED"/>
    <w:rsid w:val="002C21BE"/>
    <w:rsid w:val="002C2320"/>
    <w:rsid w:val="002C2CB9"/>
    <w:rsid w:val="002C504C"/>
    <w:rsid w:val="002C58CB"/>
    <w:rsid w:val="002C5B12"/>
    <w:rsid w:val="002C681C"/>
    <w:rsid w:val="002D00E6"/>
    <w:rsid w:val="002D0743"/>
    <w:rsid w:val="002D1C50"/>
    <w:rsid w:val="002D247D"/>
    <w:rsid w:val="002D2836"/>
    <w:rsid w:val="002D2D1B"/>
    <w:rsid w:val="002D2FE9"/>
    <w:rsid w:val="002D36F3"/>
    <w:rsid w:val="002D3E60"/>
    <w:rsid w:val="002D45A3"/>
    <w:rsid w:val="002D4878"/>
    <w:rsid w:val="002D6BA8"/>
    <w:rsid w:val="002E2BF5"/>
    <w:rsid w:val="002E4639"/>
    <w:rsid w:val="002E4850"/>
    <w:rsid w:val="002E6311"/>
    <w:rsid w:val="002E6BAD"/>
    <w:rsid w:val="002F08C4"/>
    <w:rsid w:val="002F1EB4"/>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2363"/>
    <w:rsid w:val="003126A6"/>
    <w:rsid w:val="00312B9B"/>
    <w:rsid w:val="00312F7F"/>
    <w:rsid w:val="00313640"/>
    <w:rsid w:val="003141BB"/>
    <w:rsid w:val="003146D9"/>
    <w:rsid w:val="003146F9"/>
    <w:rsid w:val="00314F95"/>
    <w:rsid w:val="0031634B"/>
    <w:rsid w:val="00316725"/>
    <w:rsid w:val="003169AB"/>
    <w:rsid w:val="00316DFA"/>
    <w:rsid w:val="00317621"/>
    <w:rsid w:val="00320511"/>
    <w:rsid w:val="0032063D"/>
    <w:rsid w:val="00322134"/>
    <w:rsid w:val="003228B7"/>
    <w:rsid w:val="003228E4"/>
    <w:rsid w:val="00322F8D"/>
    <w:rsid w:val="00324CA3"/>
    <w:rsid w:val="0032650E"/>
    <w:rsid w:val="003266CC"/>
    <w:rsid w:val="00327022"/>
    <w:rsid w:val="003308F2"/>
    <w:rsid w:val="0033181C"/>
    <w:rsid w:val="00331B1E"/>
    <w:rsid w:val="00332FE2"/>
    <w:rsid w:val="003333F7"/>
    <w:rsid w:val="00333809"/>
    <w:rsid w:val="003343D3"/>
    <w:rsid w:val="0033605F"/>
    <w:rsid w:val="00336E7C"/>
    <w:rsid w:val="00340208"/>
    <w:rsid w:val="00340578"/>
    <w:rsid w:val="003416B5"/>
    <w:rsid w:val="00342638"/>
    <w:rsid w:val="00342893"/>
    <w:rsid w:val="003428DB"/>
    <w:rsid w:val="00343BA6"/>
    <w:rsid w:val="00343E55"/>
    <w:rsid w:val="003441F7"/>
    <w:rsid w:val="0034504C"/>
    <w:rsid w:val="003450DB"/>
    <w:rsid w:val="003504CA"/>
    <w:rsid w:val="003508A3"/>
    <w:rsid w:val="00350997"/>
    <w:rsid w:val="00350AC7"/>
    <w:rsid w:val="00350B9D"/>
    <w:rsid w:val="00350F1E"/>
    <w:rsid w:val="00351418"/>
    <w:rsid w:val="0035241A"/>
    <w:rsid w:val="00352C5C"/>
    <w:rsid w:val="0035341F"/>
    <w:rsid w:val="00353CDE"/>
    <w:rsid w:val="003558D7"/>
    <w:rsid w:val="00355E64"/>
    <w:rsid w:val="003605C2"/>
    <w:rsid w:val="00362FE7"/>
    <w:rsid w:val="00363D29"/>
    <w:rsid w:val="00363DA7"/>
    <w:rsid w:val="00365970"/>
    <w:rsid w:val="00365BD7"/>
    <w:rsid w:val="00365CCE"/>
    <w:rsid w:val="00366462"/>
    <w:rsid w:val="00366611"/>
    <w:rsid w:val="003673CF"/>
    <w:rsid w:val="003700CE"/>
    <w:rsid w:val="003700EA"/>
    <w:rsid w:val="00371EED"/>
    <w:rsid w:val="00374A89"/>
    <w:rsid w:val="00375C89"/>
    <w:rsid w:val="00380D46"/>
    <w:rsid w:val="00381047"/>
    <w:rsid w:val="00383785"/>
    <w:rsid w:val="003844EE"/>
    <w:rsid w:val="003845C1"/>
    <w:rsid w:val="003853FC"/>
    <w:rsid w:val="003871E5"/>
    <w:rsid w:val="003879F1"/>
    <w:rsid w:val="00390498"/>
    <w:rsid w:val="003913F1"/>
    <w:rsid w:val="00392070"/>
    <w:rsid w:val="003958FA"/>
    <w:rsid w:val="0039666B"/>
    <w:rsid w:val="00397C87"/>
    <w:rsid w:val="003A0720"/>
    <w:rsid w:val="003A0D37"/>
    <w:rsid w:val="003A1D3B"/>
    <w:rsid w:val="003A2259"/>
    <w:rsid w:val="003A2E1A"/>
    <w:rsid w:val="003A4CD1"/>
    <w:rsid w:val="003A5B9E"/>
    <w:rsid w:val="003A68BE"/>
    <w:rsid w:val="003A6DC1"/>
    <w:rsid w:val="003A6F89"/>
    <w:rsid w:val="003A70EC"/>
    <w:rsid w:val="003A76AD"/>
    <w:rsid w:val="003B19E2"/>
    <w:rsid w:val="003B31A6"/>
    <w:rsid w:val="003B322B"/>
    <w:rsid w:val="003B38C1"/>
    <w:rsid w:val="003B3FB8"/>
    <w:rsid w:val="003B6B4F"/>
    <w:rsid w:val="003B71CE"/>
    <w:rsid w:val="003B7626"/>
    <w:rsid w:val="003C021C"/>
    <w:rsid w:val="003C04C2"/>
    <w:rsid w:val="003C1103"/>
    <w:rsid w:val="003C1436"/>
    <w:rsid w:val="003C1B54"/>
    <w:rsid w:val="003C2072"/>
    <w:rsid w:val="003C21C6"/>
    <w:rsid w:val="003C547B"/>
    <w:rsid w:val="003D01B8"/>
    <w:rsid w:val="003D0F67"/>
    <w:rsid w:val="003D185D"/>
    <w:rsid w:val="003D2B31"/>
    <w:rsid w:val="003D31BA"/>
    <w:rsid w:val="003D3950"/>
    <w:rsid w:val="003D4E47"/>
    <w:rsid w:val="003D641F"/>
    <w:rsid w:val="003D689C"/>
    <w:rsid w:val="003D727C"/>
    <w:rsid w:val="003D75F3"/>
    <w:rsid w:val="003D77B2"/>
    <w:rsid w:val="003E0C3A"/>
    <w:rsid w:val="003E1C04"/>
    <w:rsid w:val="003E2A7F"/>
    <w:rsid w:val="003E35CA"/>
    <w:rsid w:val="003E3754"/>
    <w:rsid w:val="003E382F"/>
    <w:rsid w:val="003E48DA"/>
    <w:rsid w:val="003E4BD1"/>
    <w:rsid w:val="003E4F6A"/>
    <w:rsid w:val="003E60BD"/>
    <w:rsid w:val="003E6585"/>
    <w:rsid w:val="003E6975"/>
    <w:rsid w:val="003E7156"/>
    <w:rsid w:val="003F3CED"/>
    <w:rsid w:val="003F3EF4"/>
    <w:rsid w:val="003F4ABD"/>
    <w:rsid w:val="003F5514"/>
    <w:rsid w:val="00400520"/>
    <w:rsid w:val="004005CB"/>
    <w:rsid w:val="00400AEA"/>
    <w:rsid w:val="00402576"/>
    <w:rsid w:val="004032D0"/>
    <w:rsid w:val="004058E8"/>
    <w:rsid w:val="00406054"/>
    <w:rsid w:val="00407A29"/>
    <w:rsid w:val="00407D84"/>
    <w:rsid w:val="0041255D"/>
    <w:rsid w:val="0041344B"/>
    <w:rsid w:val="004153A8"/>
    <w:rsid w:val="00417EE9"/>
    <w:rsid w:val="0042071D"/>
    <w:rsid w:val="0042087B"/>
    <w:rsid w:val="0042132D"/>
    <w:rsid w:val="0042347D"/>
    <w:rsid w:val="00423E3E"/>
    <w:rsid w:val="004264A2"/>
    <w:rsid w:val="004271D3"/>
    <w:rsid w:val="00427AF4"/>
    <w:rsid w:val="004308E0"/>
    <w:rsid w:val="004337BA"/>
    <w:rsid w:val="004338E4"/>
    <w:rsid w:val="004339D9"/>
    <w:rsid w:val="00435F11"/>
    <w:rsid w:val="004377C3"/>
    <w:rsid w:val="00437B6C"/>
    <w:rsid w:val="004400E2"/>
    <w:rsid w:val="00440CEF"/>
    <w:rsid w:val="0044144D"/>
    <w:rsid w:val="004428C7"/>
    <w:rsid w:val="00444176"/>
    <w:rsid w:val="004441F3"/>
    <w:rsid w:val="0044453C"/>
    <w:rsid w:val="004451F4"/>
    <w:rsid w:val="004458A4"/>
    <w:rsid w:val="004458F7"/>
    <w:rsid w:val="004479F3"/>
    <w:rsid w:val="0045061C"/>
    <w:rsid w:val="0045105F"/>
    <w:rsid w:val="004523DE"/>
    <w:rsid w:val="00453B26"/>
    <w:rsid w:val="00454B7D"/>
    <w:rsid w:val="00454F74"/>
    <w:rsid w:val="00455239"/>
    <w:rsid w:val="00456FF8"/>
    <w:rsid w:val="00460065"/>
    <w:rsid w:val="00460B0E"/>
    <w:rsid w:val="00460BFE"/>
    <w:rsid w:val="00461632"/>
    <w:rsid w:val="00461C8F"/>
    <w:rsid w:val="0046245B"/>
    <w:rsid w:val="004647DA"/>
    <w:rsid w:val="00470623"/>
    <w:rsid w:val="00471768"/>
    <w:rsid w:val="00473D72"/>
    <w:rsid w:val="00474062"/>
    <w:rsid w:val="004758D8"/>
    <w:rsid w:val="004761CC"/>
    <w:rsid w:val="00477A18"/>
    <w:rsid w:val="00477D6B"/>
    <w:rsid w:val="0048060B"/>
    <w:rsid w:val="00481C29"/>
    <w:rsid w:val="004844E1"/>
    <w:rsid w:val="00484800"/>
    <w:rsid w:val="00484B9E"/>
    <w:rsid w:val="00485DD5"/>
    <w:rsid w:val="00486497"/>
    <w:rsid w:val="00486A7E"/>
    <w:rsid w:val="004946C4"/>
    <w:rsid w:val="0049491E"/>
    <w:rsid w:val="004963DE"/>
    <w:rsid w:val="004A0741"/>
    <w:rsid w:val="004A4407"/>
    <w:rsid w:val="004A4B3B"/>
    <w:rsid w:val="004A5640"/>
    <w:rsid w:val="004A5755"/>
    <w:rsid w:val="004A6151"/>
    <w:rsid w:val="004A656A"/>
    <w:rsid w:val="004A71E4"/>
    <w:rsid w:val="004A7FC5"/>
    <w:rsid w:val="004B1536"/>
    <w:rsid w:val="004B158D"/>
    <w:rsid w:val="004B357B"/>
    <w:rsid w:val="004B5372"/>
    <w:rsid w:val="004B57B9"/>
    <w:rsid w:val="004B6EFF"/>
    <w:rsid w:val="004C2802"/>
    <w:rsid w:val="004C285D"/>
    <w:rsid w:val="004C32A9"/>
    <w:rsid w:val="004C581B"/>
    <w:rsid w:val="004C6BFE"/>
    <w:rsid w:val="004C6CCA"/>
    <w:rsid w:val="004C7E54"/>
    <w:rsid w:val="004D0448"/>
    <w:rsid w:val="004D1036"/>
    <w:rsid w:val="004D1CC7"/>
    <w:rsid w:val="004D39C4"/>
    <w:rsid w:val="004D681E"/>
    <w:rsid w:val="004E06F0"/>
    <w:rsid w:val="004E0FF9"/>
    <w:rsid w:val="004E12D6"/>
    <w:rsid w:val="004E1AD0"/>
    <w:rsid w:val="004E2C27"/>
    <w:rsid w:val="004E42F9"/>
    <w:rsid w:val="004E4FDC"/>
    <w:rsid w:val="004E5935"/>
    <w:rsid w:val="004E6742"/>
    <w:rsid w:val="004E6A74"/>
    <w:rsid w:val="004E6DD2"/>
    <w:rsid w:val="004E719E"/>
    <w:rsid w:val="004F065A"/>
    <w:rsid w:val="004F1E5D"/>
    <w:rsid w:val="004F220F"/>
    <w:rsid w:val="004F27C6"/>
    <w:rsid w:val="004F2F8B"/>
    <w:rsid w:val="004F3AD2"/>
    <w:rsid w:val="004F3C72"/>
    <w:rsid w:val="004F427C"/>
    <w:rsid w:val="004F4309"/>
    <w:rsid w:val="004F4331"/>
    <w:rsid w:val="004F53F2"/>
    <w:rsid w:val="004F623D"/>
    <w:rsid w:val="004F63E0"/>
    <w:rsid w:val="004F687B"/>
    <w:rsid w:val="004F7FA7"/>
    <w:rsid w:val="00501C67"/>
    <w:rsid w:val="00502CE6"/>
    <w:rsid w:val="00503D53"/>
    <w:rsid w:val="0050442D"/>
    <w:rsid w:val="00510DE4"/>
    <w:rsid w:val="00511562"/>
    <w:rsid w:val="005119D0"/>
    <w:rsid w:val="00512D41"/>
    <w:rsid w:val="00513567"/>
    <w:rsid w:val="00514AF0"/>
    <w:rsid w:val="00515A55"/>
    <w:rsid w:val="00515AD9"/>
    <w:rsid w:val="00516997"/>
    <w:rsid w:val="00516C3D"/>
    <w:rsid w:val="00517F2A"/>
    <w:rsid w:val="00520A28"/>
    <w:rsid w:val="00521488"/>
    <w:rsid w:val="00523047"/>
    <w:rsid w:val="0052415E"/>
    <w:rsid w:val="00525750"/>
    <w:rsid w:val="00526995"/>
    <w:rsid w:val="0053057A"/>
    <w:rsid w:val="00532750"/>
    <w:rsid w:val="005328C8"/>
    <w:rsid w:val="0053381C"/>
    <w:rsid w:val="00533ACC"/>
    <w:rsid w:val="00534180"/>
    <w:rsid w:val="00535505"/>
    <w:rsid w:val="00535731"/>
    <w:rsid w:val="00536F7A"/>
    <w:rsid w:val="00537BC2"/>
    <w:rsid w:val="00540B58"/>
    <w:rsid w:val="00541E71"/>
    <w:rsid w:val="0054242E"/>
    <w:rsid w:val="00543A7B"/>
    <w:rsid w:val="00543D3C"/>
    <w:rsid w:val="0054504A"/>
    <w:rsid w:val="005461E7"/>
    <w:rsid w:val="005524A9"/>
    <w:rsid w:val="005529B2"/>
    <w:rsid w:val="00552F65"/>
    <w:rsid w:val="0055628A"/>
    <w:rsid w:val="005600B9"/>
    <w:rsid w:val="005605FA"/>
    <w:rsid w:val="00560978"/>
    <w:rsid w:val="00560A29"/>
    <w:rsid w:val="005614ED"/>
    <w:rsid w:val="005623B8"/>
    <w:rsid w:val="00562C6E"/>
    <w:rsid w:val="005636F2"/>
    <w:rsid w:val="00563705"/>
    <w:rsid w:val="00563F25"/>
    <w:rsid w:val="005701FF"/>
    <w:rsid w:val="0057029A"/>
    <w:rsid w:val="005745E9"/>
    <w:rsid w:val="005749D8"/>
    <w:rsid w:val="00574EA5"/>
    <w:rsid w:val="00574F76"/>
    <w:rsid w:val="00574FE7"/>
    <w:rsid w:val="00576B2D"/>
    <w:rsid w:val="00577956"/>
    <w:rsid w:val="0058192D"/>
    <w:rsid w:val="00582097"/>
    <w:rsid w:val="0058488A"/>
    <w:rsid w:val="00584B6F"/>
    <w:rsid w:val="00586317"/>
    <w:rsid w:val="0058727B"/>
    <w:rsid w:val="005901DB"/>
    <w:rsid w:val="0059042A"/>
    <w:rsid w:val="00590D01"/>
    <w:rsid w:val="00594D27"/>
    <w:rsid w:val="00595EDD"/>
    <w:rsid w:val="00596B8B"/>
    <w:rsid w:val="00596D2F"/>
    <w:rsid w:val="005A060D"/>
    <w:rsid w:val="005A0B3E"/>
    <w:rsid w:val="005A3221"/>
    <w:rsid w:val="005A3E41"/>
    <w:rsid w:val="005A7191"/>
    <w:rsid w:val="005B039B"/>
    <w:rsid w:val="005B08A3"/>
    <w:rsid w:val="005B0986"/>
    <w:rsid w:val="005B195E"/>
    <w:rsid w:val="005B22CE"/>
    <w:rsid w:val="005B233D"/>
    <w:rsid w:val="005B238E"/>
    <w:rsid w:val="005B2EA2"/>
    <w:rsid w:val="005B363C"/>
    <w:rsid w:val="005B3895"/>
    <w:rsid w:val="005B57BF"/>
    <w:rsid w:val="005C005B"/>
    <w:rsid w:val="005C34E9"/>
    <w:rsid w:val="005C3FEF"/>
    <w:rsid w:val="005C443C"/>
    <w:rsid w:val="005C468E"/>
    <w:rsid w:val="005C49D0"/>
    <w:rsid w:val="005C4B67"/>
    <w:rsid w:val="005C690B"/>
    <w:rsid w:val="005C791D"/>
    <w:rsid w:val="005D02E4"/>
    <w:rsid w:val="005D05DC"/>
    <w:rsid w:val="005D1D2B"/>
    <w:rsid w:val="005D2024"/>
    <w:rsid w:val="005D4D7C"/>
    <w:rsid w:val="005D5225"/>
    <w:rsid w:val="005D53A2"/>
    <w:rsid w:val="005D5C69"/>
    <w:rsid w:val="005D7343"/>
    <w:rsid w:val="005D7D08"/>
    <w:rsid w:val="005D7DA8"/>
    <w:rsid w:val="005E15A8"/>
    <w:rsid w:val="005E1825"/>
    <w:rsid w:val="005E2199"/>
    <w:rsid w:val="005E2393"/>
    <w:rsid w:val="005E2488"/>
    <w:rsid w:val="005E2785"/>
    <w:rsid w:val="005E3F38"/>
    <w:rsid w:val="005E62D7"/>
    <w:rsid w:val="005E6428"/>
    <w:rsid w:val="005F089D"/>
    <w:rsid w:val="005F1570"/>
    <w:rsid w:val="005F1A6F"/>
    <w:rsid w:val="005F1AB2"/>
    <w:rsid w:val="005F2AD9"/>
    <w:rsid w:val="005F5A6A"/>
    <w:rsid w:val="005F6188"/>
    <w:rsid w:val="005F6C5F"/>
    <w:rsid w:val="00601342"/>
    <w:rsid w:val="0060164B"/>
    <w:rsid w:val="00601760"/>
    <w:rsid w:val="006017FB"/>
    <w:rsid w:val="00601CAB"/>
    <w:rsid w:val="00602244"/>
    <w:rsid w:val="006022C4"/>
    <w:rsid w:val="00603354"/>
    <w:rsid w:val="00603948"/>
    <w:rsid w:val="00605827"/>
    <w:rsid w:val="00606188"/>
    <w:rsid w:val="00606D2C"/>
    <w:rsid w:val="00607DBD"/>
    <w:rsid w:val="00614442"/>
    <w:rsid w:val="00615140"/>
    <w:rsid w:val="00615791"/>
    <w:rsid w:val="0062039F"/>
    <w:rsid w:val="00620625"/>
    <w:rsid w:val="00621B03"/>
    <w:rsid w:val="00621E62"/>
    <w:rsid w:val="00623AE2"/>
    <w:rsid w:val="00624092"/>
    <w:rsid w:val="006257EE"/>
    <w:rsid w:val="00630111"/>
    <w:rsid w:val="00630EF4"/>
    <w:rsid w:val="00631EC6"/>
    <w:rsid w:val="00632403"/>
    <w:rsid w:val="00632977"/>
    <w:rsid w:val="0063312D"/>
    <w:rsid w:val="00633A0F"/>
    <w:rsid w:val="00633D7B"/>
    <w:rsid w:val="00633FD4"/>
    <w:rsid w:val="00634723"/>
    <w:rsid w:val="00634AA0"/>
    <w:rsid w:val="00634E30"/>
    <w:rsid w:val="0063500B"/>
    <w:rsid w:val="0063574D"/>
    <w:rsid w:val="00637016"/>
    <w:rsid w:val="00640887"/>
    <w:rsid w:val="006409A2"/>
    <w:rsid w:val="00640B16"/>
    <w:rsid w:val="0064173D"/>
    <w:rsid w:val="0064192C"/>
    <w:rsid w:val="00641D21"/>
    <w:rsid w:val="00641D5B"/>
    <w:rsid w:val="00642C11"/>
    <w:rsid w:val="00645162"/>
    <w:rsid w:val="00645185"/>
    <w:rsid w:val="0064597C"/>
    <w:rsid w:val="006459F9"/>
    <w:rsid w:val="00646050"/>
    <w:rsid w:val="006505D8"/>
    <w:rsid w:val="00651106"/>
    <w:rsid w:val="00651BA1"/>
    <w:rsid w:val="00654D43"/>
    <w:rsid w:val="006561E1"/>
    <w:rsid w:val="00656586"/>
    <w:rsid w:val="006566A2"/>
    <w:rsid w:val="0066178B"/>
    <w:rsid w:val="00662E87"/>
    <w:rsid w:val="00663BE1"/>
    <w:rsid w:val="00664586"/>
    <w:rsid w:val="006651A6"/>
    <w:rsid w:val="006651BE"/>
    <w:rsid w:val="00665CC7"/>
    <w:rsid w:val="00667E7C"/>
    <w:rsid w:val="0067090C"/>
    <w:rsid w:val="006713CA"/>
    <w:rsid w:val="006724AA"/>
    <w:rsid w:val="00673B94"/>
    <w:rsid w:val="00673F79"/>
    <w:rsid w:val="00676C5C"/>
    <w:rsid w:val="00680DB4"/>
    <w:rsid w:val="00681E4F"/>
    <w:rsid w:val="0068407C"/>
    <w:rsid w:val="0068522F"/>
    <w:rsid w:val="006855D0"/>
    <w:rsid w:val="006869D6"/>
    <w:rsid w:val="00687F44"/>
    <w:rsid w:val="006912E8"/>
    <w:rsid w:val="0069194F"/>
    <w:rsid w:val="00692845"/>
    <w:rsid w:val="0069410D"/>
    <w:rsid w:val="0069534F"/>
    <w:rsid w:val="006953BD"/>
    <w:rsid w:val="00695558"/>
    <w:rsid w:val="00695F3F"/>
    <w:rsid w:val="00696EDF"/>
    <w:rsid w:val="0069758C"/>
    <w:rsid w:val="006A166F"/>
    <w:rsid w:val="006A31F9"/>
    <w:rsid w:val="006A3718"/>
    <w:rsid w:val="006A436D"/>
    <w:rsid w:val="006A437B"/>
    <w:rsid w:val="006A4931"/>
    <w:rsid w:val="006A510F"/>
    <w:rsid w:val="006A626D"/>
    <w:rsid w:val="006A7AE8"/>
    <w:rsid w:val="006B00D3"/>
    <w:rsid w:val="006B27A2"/>
    <w:rsid w:val="006B283A"/>
    <w:rsid w:val="006B2AD8"/>
    <w:rsid w:val="006B35CE"/>
    <w:rsid w:val="006B3635"/>
    <w:rsid w:val="006C3203"/>
    <w:rsid w:val="006C3264"/>
    <w:rsid w:val="006C5997"/>
    <w:rsid w:val="006C5D28"/>
    <w:rsid w:val="006C70E9"/>
    <w:rsid w:val="006C754B"/>
    <w:rsid w:val="006D28FE"/>
    <w:rsid w:val="006D2C9C"/>
    <w:rsid w:val="006D5E0F"/>
    <w:rsid w:val="006D6836"/>
    <w:rsid w:val="006D70DE"/>
    <w:rsid w:val="006E0837"/>
    <w:rsid w:val="006E283E"/>
    <w:rsid w:val="006E753C"/>
    <w:rsid w:val="006F1942"/>
    <w:rsid w:val="006F1A64"/>
    <w:rsid w:val="006F6042"/>
    <w:rsid w:val="006F680B"/>
    <w:rsid w:val="006F6DBD"/>
    <w:rsid w:val="007006E1"/>
    <w:rsid w:val="0070136A"/>
    <w:rsid w:val="0070140B"/>
    <w:rsid w:val="00701911"/>
    <w:rsid w:val="00701B1B"/>
    <w:rsid w:val="007021C1"/>
    <w:rsid w:val="00702B0E"/>
    <w:rsid w:val="0070381F"/>
    <w:rsid w:val="007058D8"/>
    <w:rsid w:val="007058FB"/>
    <w:rsid w:val="00706BF7"/>
    <w:rsid w:val="00710808"/>
    <w:rsid w:val="0071158E"/>
    <w:rsid w:val="00711864"/>
    <w:rsid w:val="00711D7D"/>
    <w:rsid w:val="007123BD"/>
    <w:rsid w:val="0071358A"/>
    <w:rsid w:val="00714844"/>
    <w:rsid w:val="00714E2F"/>
    <w:rsid w:val="00715508"/>
    <w:rsid w:val="00715DDE"/>
    <w:rsid w:val="00715F5C"/>
    <w:rsid w:val="00717C34"/>
    <w:rsid w:val="0072094E"/>
    <w:rsid w:val="00721284"/>
    <w:rsid w:val="00722202"/>
    <w:rsid w:val="00722C30"/>
    <w:rsid w:val="00722EBE"/>
    <w:rsid w:val="007248EE"/>
    <w:rsid w:val="007254D4"/>
    <w:rsid w:val="007256D5"/>
    <w:rsid w:val="0072603F"/>
    <w:rsid w:val="00726846"/>
    <w:rsid w:val="00727A79"/>
    <w:rsid w:val="00727BBE"/>
    <w:rsid w:val="00727C5F"/>
    <w:rsid w:val="00732C60"/>
    <w:rsid w:val="0073658B"/>
    <w:rsid w:val="0073699F"/>
    <w:rsid w:val="00737342"/>
    <w:rsid w:val="00742336"/>
    <w:rsid w:val="007426AD"/>
    <w:rsid w:val="00742DAA"/>
    <w:rsid w:val="00744D14"/>
    <w:rsid w:val="00746407"/>
    <w:rsid w:val="007469F0"/>
    <w:rsid w:val="00747310"/>
    <w:rsid w:val="007479EE"/>
    <w:rsid w:val="00747EF7"/>
    <w:rsid w:val="00751336"/>
    <w:rsid w:val="00754B50"/>
    <w:rsid w:val="007556F1"/>
    <w:rsid w:val="007560C9"/>
    <w:rsid w:val="00756B0D"/>
    <w:rsid w:val="0075713E"/>
    <w:rsid w:val="00760EA1"/>
    <w:rsid w:val="0076100C"/>
    <w:rsid w:val="00763E68"/>
    <w:rsid w:val="00764B5C"/>
    <w:rsid w:val="00766070"/>
    <w:rsid w:val="007705D6"/>
    <w:rsid w:val="00770C35"/>
    <w:rsid w:val="00771190"/>
    <w:rsid w:val="007717D8"/>
    <w:rsid w:val="007718F1"/>
    <w:rsid w:val="00772AB2"/>
    <w:rsid w:val="00773179"/>
    <w:rsid w:val="00775777"/>
    <w:rsid w:val="0077594D"/>
    <w:rsid w:val="00777F15"/>
    <w:rsid w:val="00780778"/>
    <w:rsid w:val="00780B22"/>
    <w:rsid w:val="00781182"/>
    <w:rsid w:val="00781D27"/>
    <w:rsid w:val="00785CC1"/>
    <w:rsid w:val="007877B7"/>
    <w:rsid w:val="0079094D"/>
    <w:rsid w:val="00791C96"/>
    <w:rsid w:val="00791FAB"/>
    <w:rsid w:val="00796BB3"/>
    <w:rsid w:val="007972BA"/>
    <w:rsid w:val="0079749A"/>
    <w:rsid w:val="007A28B2"/>
    <w:rsid w:val="007A2E47"/>
    <w:rsid w:val="007A2F36"/>
    <w:rsid w:val="007A5B86"/>
    <w:rsid w:val="007B05A1"/>
    <w:rsid w:val="007B08AC"/>
    <w:rsid w:val="007B0CA6"/>
    <w:rsid w:val="007B2088"/>
    <w:rsid w:val="007B2728"/>
    <w:rsid w:val="007B4206"/>
    <w:rsid w:val="007B6A58"/>
    <w:rsid w:val="007B75D5"/>
    <w:rsid w:val="007C30D3"/>
    <w:rsid w:val="007C31EC"/>
    <w:rsid w:val="007C3EC4"/>
    <w:rsid w:val="007C5BD8"/>
    <w:rsid w:val="007C621A"/>
    <w:rsid w:val="007D0F07"/>
    <w:rsid w:val="007D10E9"/>
    <w:rsid w:val="007D13C6"/>
    <w:rsid w:val="007D1613"/>
    <w:rsid w:val="007D1C8A"/>
    <w:rsid w:val="007D2373"/>
    <w:rsid w:val="007D27EF"/>
    <w:rsid w:val="007D2A6E"/>
    <w:rsid w:val="007D2B54"/>
    <w:rsid w:val="007D3DA7"/>
    <w:rsid w:val="007D4570"/>
    <w:rsid w:val="007D56ED"/>
    <w:rsid w:val="007D577A"/>
    <w:rsid w:val="007D6D7B"/>
    <w:rsid w:val="007D71D2"/>
    <w:rsid w:val="007D73AC"/>
    <w:rsid w:val="007D7F19"/>
    <w:rsid w:val="007E05E7"/>
    <w:rsid w:val="007E39BE"/>
    <w:rsid w:val="007F051B"/>
    <w:rsid w:val="007F128E"/>
    <w:rsid w:val="007F1A9F"/>
    <w:rsid w:val="007F36DF"/>
    <w:rsid w:val="007F3A9F"/>
    <w:rsid w:val="007F40EF"/>
    <w:rsid w:val="007F64D2"/>
    <w:rsid w:val="007F79F9"/>
    <w:rsid w:val="00800DD4"/>
    <w:rsid w:val="008025E4"/>
    <w:rsid w:val="00802874"/>
    <w:rsid w:val="00802ABD"/>
    <w:rsid w:val="00803586"/>
    <w:rsid w:val="00806585"/>
    <w:rsid w:val="0080684E"/>
    <w:rsid w:val="0080711C"/>
    <w:rsid w:val="00807358"/>
    <w:rsid w:val="008110C9"/>
    <w:rsid w:val="00811340"/>
    <w:rsid w:val="008127F0"/>
    <w:rsid w:val="00812CFD"/>
    <w:rsid w:val="00812DD8"/>
    <w:rsid w:val="00815301"/>
    <w:rsid w:val="008161EC"/>
    <w:rsid w:val="00817A56"/>
    <w:rsid w:val="00822585"/>
    <w:rsid w:val="00823726"/>
    <w:rsid w:val="00824538"/>
    <w:rsid w:val="00825B7B"/>
    <w:rsid w:val="0083041A"/>
    <w:rsid w:val="00831919"/>
    <w:rsid w:val="00832109"/>
    <w:rsid w:val="008331BA"/>
    <w:rsid w:val="00834883"/>
    <w:rsid w:val="00837958"/>
    <w:rsid w:val="00837D51"/>
    <w:rsid w:val="0084028B"/>
    <w:rsid w:val="00842DB9"/>
    <w:rsid w:val="00843A16"/>
    <w:rsid w:val="00844523"/>
    <w:rsid w:val="008460C1"/>
    <w:rsid w:val="008463D8"/>
    <w:rsid w:val="00846A64"/>
    <w:rsid w:val="00846B96"/>
    <w:rsid w:val="008471B9"/>
    <w:rsid w:val="00850D7F"/>
    <w:rsid w:val="0085182E"/>
    <w:rsid w:val="00855542"/>
    <w:rsid w:val="00855ACF"/>
    <w:rsid w:val="00855B5E"/>
    <w:rsid w:val="00855D5F"/>
    <w:rsid w:val="00856685"/>
    <w:rsid w:val="0085762F"/>
    <w:rsid w:val="008609EB"/>
    <w:rsid w:val="00861984"/>
    <w:rsid w:val="00861DD8"/>
    <w:rsid w:val="008625D1"/>
    <w:rsid w:val="0086291F"/>
    <w:rsid w:val="008631EB"/>
    <w:rsid w:val="008643DF"/>
    <w:rsid w:val="008658C0"/>
    <w:rsid w:val="0086591D"/>
    <w:rsid w:val="008676CD"/>
    <w:rsid w:val="00873525"/>
    <w:rsid w:val="00873EE5"/>
    <w:rsid w:val="00873F6E"/>
    <w:rsid w:val="00877061"/>
    <w:rsid w:val="0087760A"/>
    <w:rsid w:val="00877D08"/>
    <w:rsid w:val="008804F1"/>
    <w:rsid w:val="00880E2A"/>
    <w:rsid w:val="00881379"/>
    <w:rsid w:val="00882337"/>
    <w:rsid w:val="00882BA9"/>
    <w:rsid w:val="008837E7"/>
    <w:rsid w:val="00884EC5"/>
    <w:rsid w:val="00891A58"/>
    <w:rsid w:val="00895576"/>
    <w:rsid w:val="008A0763"/>
    <w:rsid w:val="008A1AE1"/>
    <w:rsid w:val="008A23A4"/>
    <w:rsid w:val="008A2D64"/>
    <w:rsid w:val="008A32B9"/>
    <w:rsid w:val="008B1021"/>
    <w:rsid w:val="008B150E"/>
    <w:rsid w:val="008B2115"/>
    <w:rsid w:val="008B2CC1"/>
    <w:rsid w:val="008B4B5E"/>
    <w:rsid w:val="008B60B2"/>
    <w:rsid w:val="008B61FC"/>
    <w:rsid w:val="008B6DBB"/>
    <w:rsid w:val="008B7339"/>
    <w:rsid w:val="008C2FBA"/>
    <w:rsid w:val="008C3C52"/>
    <w:rsid w:val="008C420C"/>
    <w:rsid w:val="008C565C"/>
    <w:rsid w:val="008C72A6"/>
    <w:rsid w:val="008D21E5"/>
    <w:rsid w:val="008D2A94"/>
    <w:rsid w:val="008D2FDD"/>
    <w:rsid w:val="008D3EF2"/>
    <w:rsid w:val="008D659E"/>
    <w:rsid w:val="008E26A6"/>
    <w:rsid w:val="008E2B65"/>
    <w:rsid w:val="008E2C90"/>
    <w:rsid w:val="008E3093"/>
    <w:rsid w:val="008E30DB"/>
    <w:rsid w:val="008E4229"/>
    <w:rsid w:val="008E6E51"/>
    <w:rsid w:val="008F000A"/>
    <w:rsid w:val="008F1C66"/>
    <w:rsid w:val="008F2671"/>
    <w:rsid w:val="008F2CA4"/>
    <w:rsid w:val="008F4F44"/>
    <w:rsid w:val="008F581E"/>
    <w:rsid w:val="008F665B"/>
    <w:rsid w:val="008F72B0"/>
    <w:rsid w:val="008F7A5E"/>
    <w:rsid w:val="008F7B1D"/>
    <w:rsid w:val="0090197B"/>
    <w:rsid w:val="0090265B"/>
    <w:rsid w:val="00902B2B"/>
    <w:rsid w:val="00905BA1"/>
    <w:rsid w:val="00905E74"/>
    <w:rsid w:val="0090731E"/>
    <w:rsid w:val="009073E6"/>
    <w:rsid w:val="0090779B"/>
    <w:rsid w:val="00907FDA"/>
    <w:rsid w:val="0091056D"/>
    <w:rsid w:val="00912C1F"/>
    <w:rsid w:val="0091414A"/>
    <w:rsid w:val="00914386"/>
    <w:rsid w:val="00914834"/>
    <w:rsid w:val="00914DBF"/>
    <w:rsid w:val="00916EE2"/>
    <w:rsid w:val="009210D8"/>
    <w:rsid w:val="00921F76"/>
    <w:rsid w:val="00922500"/>
    <w:rsid w:val="009234E7"/>
    <w:rsid w:val="009247B4"/>
    <w:rsid w:val="009265D9"/>
    <w:rsid w:val="00927448"/>
    <w:rsid w:val="009306BB"/>
    <w:rsid w:val="00930CC0"/>
    <w:rsid w:val="00932763"/>
    <w:rsid w:val="00932908"/>
    <w:rsid w:val="00932BBD"/>
    <w:rsid w:val="0093308F"/>
    <w:rsid w:val="00935582"/>
    <w:rsid w:val="0093725E"/>
    <w:rsid w:val="00937449"/>
    <w:rsid w:val="00937AE7"/>
    <w:rsid w:val="009426E4"/>
    <w:rsid w:val="009474E1"/>
    <w:rsid w:val="00951A81"/>
    <w:rsid w:val="00951EBA"/>
    <w:rsid w:val="00952275"/>
    <w:rsid w:val="00952276"/>
    <w:rsid w:val="009539BE"/>
    <w:rsid w:val="00953ACA"/>
    <w:rsid w:val="009563A6"/>
    <w:rsid w:val="00956C25"/>
    <w:rsid w:val="0095762B"/>
    <w:rsid w:val="00957F49"/>
    <w:rsid w:val="00961A14"/>
    <w:rsid w:val="00965602"/>
    <w:rsid w:val="00966A22"/>
    <w:rsid w:val="009670A1"/>
    <w:rsid w:val="009671BD"/>
    <w:rsid w:val="0096722F"/>
    <w:rsid w:val="0096735B"/>
    <w:rsid w:val="00972F2E"/>
    <w:rsid w:val="00973083"/>
    <w:rsid w:val="0097318C"/>
    <w:rsid w:val="00973596"/>
    <w:rsid w:val="00974F7A"/>
    <w:rsid w:val="00977288"/>
    <w:rsid w:val="00980843"/>
    <w:rsid w:val="00982E5D"/>
    <w:rsid w:val="0098555E"/>
    <w:rsid w:val="00985AB9"/>
    <w:rsid w:val="0098735B"/>
    <w:rsid w:val="00987D1F"/>
    <w:rsid w:val="009903FD"/>
    <w:rsid w:val="00991A07"/>
    <w:rsid w:val="009927B7"/>
    <w:rsid w:val="009940A8"/>
    <w:rsid w:val="009956F3"/>
    <w:rsid w:val="009965BA"/>
    <w:rsid w:val="009A0A5E"/>
    <w:rsid w:val="009A0DE0"/>
    <w:rsid w:val="009A3343"/>
    <w:rsid w:val="009A3BBB"/>
    <w:rsid w:val="009A3D75"/>
    <w:rsid w:val="009A6273"/>
    <w:rsid w:val="009A77E4"/>
    <w:rsid w:val="009B0E06"/>
    <w:rsid w:val="009B0E74"/>
    <w:rsid w:val="009B2303"/>
    <w:rsid w:val="009B2516"/>
    <w:rsid w:val="009B440C"/>
    <w:rsid w:val="009B49EC"/>
    <w:rsid w:val="009B5646"/>
    <w:rsid w:val="009B57AF"/>
    <w:rsid w:val="009B5998"/>
    <w:rsid w:val="009B5B83"/>
    <w:rsid w:val="009B7A7A"/>
    <w:rsid w:val="009B7CF8"/>
    <w:rsid w:val="009C0C1B"/>
    <w:rsid w:val="009C1147"/>
    <w:rsid w:val="009C23C9"/>
    <w:rsid w:val="009C2A1C"/>
    <w:rsid w:val="009C2DB2"/>
    <w:rsid w:val="009C440A"/>
    <w:rsid w:val="009C4D67"/>
    <w:rsid w:val="009C51ED"/>
    <w:rsid w:val="009C6AC4"/>
    <w:rsid w:val="009C6B40"/>
    <w:rsid w:val="009C6C8C"/>
    <w:rsid w:val="009C77C8"/>
    <w:rsid w:val="009D0374"/>
    <w:rsid w:val="009D1B66"/>
    <w:rsid w:val="009D1CCC"/>
    <w:rsid w:val="009D23B2"/>
    <w:rsid w:val="009D2A82"/>
    <w:rsid w:val="009D4007"/>
    <w:rsid w:val="009D4735"/>
    <w:rsid w:val="009D4D0F"/>
    <w:rsid w:val="009D6791"/>
    <w:rsid w:val="009D6B9C"/>
    <w:rsid w:val="009D6EE0"/>
    <w:rsid w:val="009D7FD2"/>
    <w:rsid w:val="009E00C6"/>
    <w:rsid w:val="009E10BF"/>
    <w:rsid w:val="009E16EE"/>
    <w:rsid w:val="009E2791"/>
    <w:rsid w:val="009E39C4"/>
    <w:rsid w:val="009E3F6F"/>
    <w:rsid w:val="009E4FF3"/>
    <w:rsid w:val="009E5AB7"/>
    <w:rsid w:val="009E5D1F"/>
    <w:rsid w:val="009E667E"/>
    <w:rsid w:val="009E6726"/>
    <w:rsid w:val="009E71FE"/>
    <w:rsid w:val="009F167F"/>
    <w:rsid w:val="009F2784"/>
    <w:rsid w:val="009F3BF9"/>
    <w:rsid w:val="009F3CDB"/>
    <w:rsid w:val="009F499F"/>
    <w:rsid w:val="009F5289"/>
    <w:rsid w:val="009F5DB2"/>
    <w:rsid w:val="009F60B1"/>
    <w:rsid w:val="009F7A79"/>
    <w:rsid w:val="009F7C20"/>
    <w:rsid w:val="00A01E74"/>
    <w:rsid w:val="00A03602"/>
    <w:rsid w:val="00A03908"/>
    <w:rsid w:val="00A048E5"/>
    <w:rsid w:val="00A04C2F"/>
    <w:rsid w:val="00A05B0C"/>
    <w:rsid w:val="00A064A0"/>
    <w:rsid w:val="00A07E74"/>
    <w:rsid w:val="00A127C4"/>
    <w:rsid w:val="00A13970"/>
    <w:rsid w:val="00A142EE"/>
    <w:rsid w:val="00A1521D"/>
    <w:rsid w:val="00A15E63"/>
    <w:rsid w:val="00A1652A"/>
    <w:rsid w:val="00A16751"/>
    <w:rsid w:val="00A178E8"/>
    <w:rsid w:val="00A20DF7"/>
    <w:rsid w:val="00A221BF"/>
    <w:rsid w:val="00A22350"/>
    <w:rsid w:val="00A22E60"/>
    <w:rsid w:val="00A2426F"/>
    <w:rsid w:val="00A26524"/>
    <w:rsid w:val="00A269DE"/>
    <w:rsid w:val="00A30FB9"/>
    <w:rsid w:val="00A33207"/>
    <w:rsid w:val="00A334C8"/>
    <w:rsid w:val="00A36333"/>
    <w:rsid w:val="00A378CC"/>
    <w:rsid w:val="00A37FE1"/>
    <w:rsid w:val="00A401C4"/>
    <w:rsid w:val="00A42C63"/>
    <w:rsid w:val="00A42DAF"/>
    <w:rsid w:val="00A43B5A"/>
    <w:rsid w:val="00A43FB9"/>
    <w:rsid w:val="00A44133"/>
    <w:rsid w:val="00A4585F"/>
    <w:rsid w:val="00A45BD8"/>
    <w:rsid w:val="00A4636B"/>
    <w:rsid w:val="00A4729F"/>
    <w:rsid w:val="00A501A0"/>
    <w:rsid w:val="00A5487C"/>
    <w:rsid w:val="00A56417"/>
    <w:rsid w:val="00A566DF"/>
    <w:rsid w:val="00A56A03"/>
    <w:rsid w:val="00A56F53"/>
    <w:rsid w:val="00A63126"/>
    <w:rsid w:val="00A664BD"/>
    <w:rsid w:val="00A70043"/>
    <w:rsid w:val="00A7178E"/>
    <w:rsid w:val="00A71C97"/>
    <w:rsid w:val="00A73221"/>
    <w:rsid w:val="00A73C9B"/>
    <w:rsid w:val="00A7410E"/>
    <w:rsid w:val="00A74E50"/>
    <w:rsid w:val="00A778BF"/>
    <w:rsid w:val="00A801AA"/>
    <w:rsid w:val="00A8021A"/>
    <w:rsid w:val="00A82F7C"/>
    <w:rsid w:val="00A83B2F"/>
    <w:rsid w:val="00A85614"/>
    <w:rsid w:val="00A85B8E"/>
    <w:rsid w:val="00A867CE"/>
    <w:rsid w:val="00A8791D"/>
    <w:rsid w:val="00A87FD3"/>
    <w:rsid w:val="00A92A8B"/>
    <w:rsid w:val="00A94201"/>
    <w:rsid w:val="00A959CB"/>
    <w:rsid w:val="00A95A4A"/>
    <w:rsid w:val="00AA064D"/>
    <w:rsid w:val="00AA17DA"/>
    <w:rsid w:val="00AA1BE3"/>
    <w:rsid w:val="00AA20B9"/>
    <w:rsid w:val="00AA2E55"/>
    <w:rsid w:val="00AA470D"/>
    <w:rsid w:val="00AA4CBB"/>
    <w:rsid w:val="00AA703C"/>
    <w:rsid w:val="00AA7768"/>
    <w:rsid w:val="00AA786B"/>
    <w:rsid w:val="00AB04D8"/>
    <w:rsid w:val="00AB0758"/>
    <w:rsid w:val="00AB2BB5"/>
    <w:rsid w:val="00AB2C0D"/>
    <w:rsid w:val="00AB430A"/>
    <w:rsid w:val="00AB4A29"/>
    <w:rsid w:val="00AB56EC"/>
    <w:rsid w:val="00AB6529"/>
    <w:rsid w:val="00AB6A23"/>
    <w:rsid w:val="00AB6ED3"/>
    <w:rsid w:val="00AB74FB"/>
    <w:rsid w:val="00AC0F4D"/>
    <w:rsid w:val="00AC205C"/>
    <w:rsid w:val="00AC2116"/>
    <w:rsid w:val="00AC2A20"/>
    <w:rsid w:val="00AC2A8C"/>
    <w:rsid w:val="00AC3736"/>
    <w:rsid w:val="00AC3A76"/>
    <w:rsid w:val="00AC49CF"/>
    <w:rsid w:val="00AC49FE"/>
    <w:rsid w:val="00AC4E12"/>
    <w:rsid w:val="00AC6052"/>
    <w:rsid w:val="00AC6418"/>
    <w:rsid w:val="00AD0ADA"/>
    <w:rsid w:val="00AD4BD8"/>
    <w:rsid w:val="00AD4DD4"/>
    <w:rsid w:val="00AD5C3D"/>
    <w:rsid w:val="00AD6274"/>
    <w:rsid w:val="00AE103B"/>
    <w:rsid w:val="00AE179C"/>
    <w:rsid w:val="00AE1A2F"/>
    <w:rsid w:val="00AE2CFD"/>
    <w:rsid w:val="00AE6DD1"/>
    <w:rsid w:val="00AE6F1B"/>
    <w:rsid w:val="00AF0BB9"/>
    <w:rsid w:val="00AF154A"/>
    <w:rsid w:val="00AF1988"/>
    <w:rsid w:val="00AF1A6B"/>
    <w:rsid w:val="00AF1C84"/>
    <w:rsid w:val="00AF2C3F"/>
    <w:rsid w:val="00AF325F"/>
    <w:rsid w:val="00AF3553"/>
    <w:rsid w:val="00AF57FF"/>
    <w:rsid w:val="00AF5C73"/>
    <w:rsid w:val="00B00635"/>
    <w:rsid w:val="00B00D01"/>
    <w:rsid w:val="00B010E4"/>
    <w:rsid w:val="00B03196"/>
    <w:rsid w:val="00B044C5"/>
    <w:rsid w:val="00B05A69"/>
    <w:rsid w:val="00B05C62"/>
    <w:rsid w:val="00B06BF1"/>
    <w:rsid w:val="00B07802"/>
    <w:rsid w:val="00B07ABB"/>
    <w:rsid w:val="00B10DE6"/>
    <w:rsid w:val="00B1149F"/>
    <w:rsid w:val="00B11C4A"/>
    <w:rsid w:val="00B138B6"/>
    <w:rsid w:val="00B13C09"/>
    <w:rsid w:val="00B15633"/>
    <w:rsid w:val="00B167F4"/>
    <w:rsid w:val="00B16C66"/>
    <w:rsid w:val="00B170AB"/>
    <w:rsid w:val="00B213CD"/>
    <w:rsid w:val="00B23825"/>
    <w:rsid w:val="00B241D5"/>
    <w:rsid w:val="00B24709"/>
    <w:rsid w:val="00B24BEB"/>
    <w:rsid w:val="00B2578D"/>
    <w:rsid w:val="00B262D6"/>
    <w:rsid w:val="00B2692E"/>
    <w:rsid w:val="00B27543"/>
    <w:rsid w:val="00B327D6"/>
    <w:rsid w:val="00B33131"/>
    <w:rsid w:val="00B33C02"/>
    <w:rsid w:val="00B362D3"/>
    <w:rsid w:val="00B37625"/>
    <w:rsid w:val="00B37DFB"/>
    <w:rsid w:val="00B40598"/>
    <w:rsid w:val="00B442A2"/>
    <w:rsid w:val="00B44307"/>
    <w:rsid w:val="00B45001"/>
    <w:rsid w:val="00B45795"/>
    <w:rsid w:val="00B5079A"/>
    <w:rsid w:val="00B50B99"/>
    <w:rsid w:val="00B50CE7"/>
    <w:rsid w:val="00B522E7"/>
    <w:rsid w:val="00B5290D"/>
    <w:rsid w:val="00B53D1B"/>
    <w:rsid w:val="00B54DB7"/>
    <w:rsid w:val="00B55AC4"/>
    <w:rsid w:val="00B5797C"/>
    <w:rsid w:val="00B57C19"/>
    <w:rsid w:val="00B607CF"/>
    <w:rsid w:val="00B61630"/>
    <w:rsid w:val="00B6257F"/>
    <w:rsid w:val="00B62CD9"/>
    <w:rsid w:val="00B64AC5"/>
    <w:rsid w:val="00B735A0"/>
    <w:rsid w:val="00B7362D"/>
    <w:rsid w:val="00B744F2"/>
    <w:rsid w:val="00B74A27"/>
    <w:rsid w:val="00B75E2A"/>
    <w:rsid w:val="00B76049"/>
    <w:rsid w:val="00B76197"/>
    <w:rsid w:val="00B767DF"/>
    <w:rsid w:val="00B76902"/>
    <w:rsid w:val="00B775B2"/>
    <w:rsid w:val="00B80446"/>
    <w:rsid w:val="00B80916"/>
    <w:rsid w:val="00B83435"/>
    <w:rsid w:val="00B85AA0"/>
    <w:rsid w:val="00B85CF3"/>
    <w:rsid w:val="00B8660C"/>
    <w:rsid w:val="00B867C1"/>
    <w:rsid w:val="00B878EF"/>
    <w:rsid w:val="00B90414"/>
    <w:rsid w:val="00B92787"/>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B13"/>
    <w:rsid w:val="00BA3C9B"/>
    <w:rsid w:val="00BA3E2B"/>
    <w:rsid w:val="00BA417C"/>
    <w:rsid w:val="00BA4EFD"/>
    <w:rsid w:val="00BA5473"/>
    <w:rsid w:val="00BB0BD9"/>
    <w:rsid w:val="00BB2DF2"/>
    <w:rsid w:val="00BB3949"/>
    <w:rsid w:val="00BB4A59"/>
    <w:rsid w:val="00BB4BD7"/>
    <w:rsid w:val="00BB4E58"/>
    <w:rsid w:val="00BB53FD"/>
    <w:rsid w:val="00BB63D1"/>
    <w:rsid w:val="00BC1386"/>
    <w:rsid w:val="00BC1D1E"/>
    <w:rsid w:val="00BC2B6A"/>
    <w:rsid w:val="00BC3CDF"/>
    <w:rsid w:val="00BC3CEB"/>
    <w:rsid w:val="00BC4871"/>
    <w:rsid w:val="00BC4ABE"/>
    <w:rsid w:val="00BC57CB"/>
    <w:rsid w:val="00BC6528"/>
    <w:rsid w:val="00BC6BB3"/>
    <w:rsid w:val="00BC73DA"/>
    <w:rsid w:val="00BC76A5"/>
    <w:rsid w:val="00BD0501"/>
    <w:rsid w:val="00BD0502"/>
    <w:rsid w:val="00BD0A93"/>
    <w:rsid w:val="00BD20E5"/>
    <w:rsid w:val="00BD3678"/>
    <w:rsid w:val="00BD3C46"/>
    <w:rsid w:val="00BD4497"/>
    <w:rsid w:val="00BD44EF"/>
    <w:rsid w:val="00BD4A1F"/>
    <w:rsid w:val="00BD4AE0"/>
    <w:rsid w:val="00BD5111"/>
    <w:rsid w:val="00BD756E"/>
    <w:rsid w:val="00BE02BE"/>
    <w:rsid w:val="00BE10E0"/>
    <w:rsid w:val="00BE1BEC"/>
    <w:rsid w:val="00BE217B"/>
    <w:rsid w:val="00BE3214"/>
    <w:rsid w:val="00BE6754"/>
    <w:rsid w:val="00BE6CD5"/>
    <w:rsid w:val="00BF1805"/>
    <w:rsid w:val="00BF3A8B"/>
    <w:rsid w:val="00BF4C33"/>
    <w:rsid w:val="00BF5BC9"/>
    <w:rsid w:val="00BF636C"/>
    <w:rsid w:val="00BF6C81"/>
    <w:rsid w:val="00BF777C"/>
    <w:rsid w:val="00C0037F"/>
    <w:rsid w:val="00C00756"/>
    <w:rsid w:val="00C00A13"/>
    <w:rsid w:val="00C0123F"/>
    <w:rsid w:val="00C01330"/>
    <w:rsid w:val="00C0300C"/>
    <w:rsid w:val="00C03411"/>
    <w:rsid w:val="00C048ED"/>
    <w:rsid w:val="00C04CC5"/>
    <w:rsid w:val="00C05F67"/>
    <w:rsid w:val="00C06337"/>
    <w:rsid w:val="00C077D2"/>
    <w:rsid w:val="00C1168C"/>
    <w:rsid w:val="00C11BFE"/>
    <w:rsid w:val="00C12A1F"/>
    <w:rsid w:val="00C131D6"/>
    <w:rsid w:val="00C138D9"/>
    <w:rsid w:val="00C14914"/>
    <w:rsid w:val="00C14ADD"/>
    <w:rsid w:val="00C161AF"/>
    <w:rsid w:val="00C16ABD"/>
    <w:rsid w:val="00C16D23"/>
    <w:rsid w:val="00C215B7"/>
    <w:rsid w:val="00C220A0"/>
    <w:rsid w:val="00C225D9"/>
    <w:rsid w:val="00C23288"/>
    <w:rsid w:val="00C23F11"/>
    <w:rsid w:val="00C27C33"/>
    <w:rsid w:val="00C30DA9"/>
    <w:rsid w:val="00C32D06"/>
    <w:rsid w:val="00C3307E"/>
    <w:rsid w:val="00C3569F"/>
    <w:rsid w:val="00C35951"/>
    <w:rsid w:val="00C37817"/>
    <w:rsid w:val="00C37AC5"/>
    <w:rsid w:val="00C42C5E"/>
    <w:rsid w:val="00C42D93"/>
    <w:rsid w:val="00C43074"/>
    <w:rsid w:val="00C43106"/>
    <w:rsid w:val="00C438FB"/>
    <w:rsid w:val="00C47CED"/>
    <w:rsid w:val="00C502BA"/>
    <w:rsid w:val="00C50841"/>
    <w:rsid w:val="00C51537"/>
    <w:rsid w:val="00C51957"/>
    <w:rsid w:val="00C528EF"/>
    <w:rsid w:val="00C604E2"/>
    <w:rsid w:val="00C61F30"/>
    <w:rsid w:val="00C623E0"/>
    <w:rsid w:val="00C62F88"/>
    <w:rsid w:val="00C634D7"/>
    <w:rsid w:val="00C6357D"/>
    <w:rsid w:val="00C64979"/>
    <w:rsid w:val="00C659A9"/>
    <w:rsid w:val="00C65D9C"/>
    <w:rsid w:val="00C66E92"/>
    <w:rsid w:val="00C67218"/>
    <w:rsid w:val="00C67E73"/>
    <w:rsid w:val="00C70A10"/>
    <w:rsid w:val="00C715E5"/>
    <w:rsid w:val="00C716A8"/>
    <w:rsid w:val="00C72094"/>
    <w:rsid w:val="00C7219F"/>
    <w:rsid w:val="00C72A3D"/>
    <w:rsid w:val="00C72AE4"/>
    <w:rsid w:val="00C73250"/>
    <w:rsid w:val="00C80740"/>
    <w:rsid w:val="00C812A1"/>
    <w:rsid w:val="00C813F6"/>
    <w:rsid w:val="00C82269"/>
    <w:rsid w:val="00C8309B"/>
    <w:rsid w:val="00C835F1"/>
    <w:rsid w:val="00C84327"/>
    <w:rsid w:val="00C84431"/>
    <w:rsid w:val="00C848C9"/>
    <w:rsid w:val="00C84CE6"/>
    <w:rsid w:val="00C853B9"/>
    <w:rsid w:val="00C86167"/>
    <w:rsid w:val="00C86C80"/>
    <w:rsid w:val="00C87134"/>
    <w:rsid w:val="00C92606"/>
    <w:rsid w:val="00C936A7"/>
    <w:rsid w:val="00C94629"/>
    <w:rsid w:val="00C965B5"/>
    <w:rsid w:val="00C969A2"/>
    <w:rsid w:val="00C970B0"/>
    <w:rsid w:val="00CA1320"/>
    <w:rsid w:val="00CA2A13"/>
    <w:rsid w:val="00CA2CBF"/>
    <w:rsid w:val="00CA4129"/>
    <w:rsid w:val="00CA42DE"/>
    <w:rsid w:val="00CA47E6"/>
    <w:rsid w:val="00CA48CA"/>
    <w:rsid w:val="00CA7241"/>
    <w:rsid w:val="00CA7923"/>
    <w:rsid w:val="00CB0F1C"/>
    <w:rsid w:val="00CB19D7"/>
    <w:rsid w:val="00CB1C51"/>
    <w:rsid w:val="00CB3614"/>
    <w:rsid w:val="00CB6A89"/>
    <w:rsid w:val="00CB6CC0"/>
    <w:rsid w:val="00CB73D5"/>
    <w:rsid w:val="00CC1E23"/>
    <w:rsid w:val="00CC2E96"/>
    <w:rsid w:val="00CC3E33"/>
    <w:rsid w:val="00CC3F9F"/>
    <w:rsid w:val="00CC69AF"/>
    <w:rsid w:val="00CD2F39"/>
    <w:rsid w:val="00CD3075"/>
    <w:rsid w:val="00CD4024"/>
    <w:rsid w:val="00CD4AA0"/>
    <w:rsid w:val="00CD4FAA"/>
    <w:rsid w:val="00CD5F5B"/>
    <w:rsid w:val="00CD61E6"/>
    <w:rsid w:val="00CD6869"/>
    <w:rsid w:val="00CE1EC0"/>
    <w:rsid w:val="00CE65D4"/>
    <w:rsid w:val="00CE67D6"/>
    <w:rsid w:val="00CE6AA2"/>
    <w:rsid w:val="00CE6F5A"/>
    <w:rsid w:val="00CE7040"/>
    <w:rsid w:val="00CE7AE5"/>
    <w:rsid w:val="00CF06FC"/>
    <w:rsid w:val="00CF0858"/>
    <w:rsid w:val="00CF1FB3"/>
    <w:rsid w:val="00CF3501"/>
    <w:rsid w:val="00CF3591"/>
    <w:rsid w:val="00CF4139"/>
    <w:rsid w:val="00CF4597"/>
    <w:rsid w:val="00CF51BA"/>
    <w:rsid w:val="00CF65F9"/>
    <w:rsid w:val="00CF6A5E"/>
    <w:rsid w:val="00CF6EFF"/>
    <w:rsid w:val="00D00040"/>
    <w:rsid w:val="00D00E20"/>
    <w:rsid w:val="00D01205"/>
    <w:rsid w:val="00D01614"/>
    <w:rsid w:val="00D0198A"/>
    <w:rsid w:val="00D02E9E"/>
    <w:rsid w:val="00D0585E"/>
    <w:rsid w:val="00D07E8A"/>
    <w:rsid w:val="00D100FB"/>
    <w:rsid w:val="00D10CB3"/>
    <w:rsid w:val="00D1114B"/>
    <w:rsid w:val="00D117E0"/>
    <w:rsid w:val="00D119ED"/>
    <w:rsid w:val="00D11B35"/>
    <w:rsid w:val="00D124EC"/>
    <w:rsid w:val="00D14BC4"/>
    <w:rsid w:val="00D1549A"/>
    <w:rsid w:val="00D16E84"/>
    <w:rsid w:val="00D17368"/>
    <w:rsid w:val="00D20879"/>
    <w:rsid w:val="00D2160F"/>
    <w:rsid w:val="00D235C8"/>
    <w:rsid w:val="00D24497"/>
    <w:rsid w:val="00D25AD1"/>
    <w:rsid w:val="00D2644E"/>
    <w:rsid w:val="00D26BC0"/>
    <w:rsid w:val="00D319CD"/>
    <w:rsid w:val="00D31CA3"/>
    <w:rsid w:val="00D31EC3"/>
    <w:rsid w:val="00D31F89"/>
    <w:rsid w:val="00D3380C"/>
    <w:rsid w:val="00D35C55"/>
    <w:rsid w:val="00D35CBB"/>
    <w:rsid w:val="00D36D9D"/>
    <w:rsid w:val="00D37ABD"/>
    <w:rsid w:val="00D4033F"/>
    <w:rsid w:val="00D428B3"/>
    <w:rsid w:val="00D43E56"/>
    <w:rsid w:val="00D4417B"/>
    <w:rsid w:val="00D45252"/>
    <w:rsid w:val="00D463DE"/>
    <w:rsid w:val="00D46F13"/>
    <w:rsid w:val="00D519C9"/>
    <w:rsid w:val="00D51B6C"/>
    <w:rsid w:val="00D524C1"/>
    <w:rsid w:val="00D539CC"/>
    <w:rsid w:val="00D53A20"/>
    <w:rsid w:val="00D53A5C"/>
    <w:rsid w:val="00D57738"/>
    <w:rsid w:val="00D60081"/>
    <w:rsid w:val="00D600ED"/>
    <w:rsid w:val="00D603B2"/>
    <w:rsid w:val="00D637F3"/>
    <w:rsid w:val="00D6387A"/>
    <w:rsid w:val="00D639FE"/>
    <w:rsid w:val="00D64B78"/>
    <w:rsid w:val="00D64C21"/>
    <w:rsid w:val="00D6582F"/>
    <w:rsid w:val="00D65CF1"/>
    <w:rsid w:val="00D6761D"/>
    <w:rsid w:val="00D678A5"/>
    <w:rsid w:val="00D702EA"/>
    <w:rsid w:val="00D70906"/>
    <w:rsid w:val="00D70AFC"/>
    <w:rsid w:val="00D71B4D"/>
    <w:rsid w:val="00D74742"/>
    <w:rsid w:val="00D74780"/>
    <w:rsid w:val="00D8013C"/>
    <w:rsid w:val="00D80A56"/>
    <w:rsid w:val="00D81666"/>
    <w:rsid w:val="00D82EA8"/>
    <w:rsid w:val="00D8323B"/>
    <w:rsid w:val="00D843E3"/>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A02F5"/>
    <w:rsid w:val="00DA084F"/>
    <w:rsid w:val="00DA1242"/>
    <w:rsid w:val="00DA19C2"/>
    <w:rsid w:val="00DA1AE2"/>
    <w:rsid w:val="00DA1BE3"/>
    <w:rsid w:val="00DA3448"/>
    <w:rsid w:val="00DA3B8E"/>
    <w:rsid w:val="00DA456D"/>
    <w:rsid w:val="00DA5397"/>
    <w:rsid w:val="00DA6097"/>
    <w:rsid w:val="00DB021B"/>
    <w:rsid w:val="00DB2252"/>
    <w:rsid w:val="00DB283E"/>
    <w:rsid w:val="00DB3E90"/>
    <w:rsid w:val="00DB561E"/>
    <w:rsid w:val="00DB592F"/>
    <w:rsid w:val="00DC0328"/>
    <w:rsid w:val="00DC3D7D"/>
    <w:rsid w:val="00DC4029"/>
    <w:rsid w:val="00DC4D0C"/>
    <w:rsid w:val="00DC7A97"/>
    <w:rsid w:val="00DD19E0"/>
    <w:rsid w:val="00DD1D13"/>
    <w:rsid w:val="00DD2981"/>
    <w:rsid w:val="00DD2F39"/>
    <w:rsid w:val="00DD3C1F"/>
    <w:rsid w:val="00DD5EA5"/>
    <w:rsid w:val="00DD6EFD"/>
    <w:rsid w:val="00DE0BDE"/>
    <w:rsid w:val="00DE1703"/>
    <w:rsid w:val="00DE1B7E"/>
    <w:rsid w:val="00DE4145"/>
    <w:rsid w:val="00DE51B5"/>
    <w:rsid w:val="00DE669F"/>
    <w:rsid w:val="00DF0B40"/>
    <w:rsid w:val="00DF18C7"/>
    <w:rsid w:val="00DF25AA"/>
    <w:rsid w:val="00DF2BB0"/>
    <w:rsid w:val="00DF2D90"/>
    <w:rsid w:val="00DF66FE"/>
    <w:rsid w:val="00DF78CF"/>
    <w:rsid w:val="00E0019F"/>
    <w:rsid w:val="00E00EB3"/>
    <w:rsid w:val="00E03087"/>
    <w:rsid w:val="00E03291"/>
    <w:rsid w:val="00E050ED"/>
    <w:rsid w:val="00E06918"/>
    <w:rsid w:val="00E06AF6"/>
    <w:rsid w:val="00E07379"/>
    <w:rsid w:val="00E0795E"/>
    <w:rsid w:val="00E106E1"/>
    <w:rsid w:val="00E128EA"/>
    <w:rsid w:val="00E13253"/>
    <w:rsid w:val="00E13B68"/>
    <w:rsid w:val="00E149BC"/>
    <w:rsid w:val="00E1549F"/>
    <w:rsid w:val="00E161A2"/>
    <w:rsid w:val="00E1670E"/>
    <w:rsid w:val="00E1755F"/>
    <w:rsid w:val="00E21F22"/>
    <w:rsid w:val="00E21F5E"/>
    <w:rsid w:val="00E22C8A"/>
    <w:rsid w:val="00E22DC6"/>
    <w:rsid w:val="00E23B3B"/>
    <w:rsid w:val="00E23E2E"/>
    <w:rsid w:val="00E26E49"/>
    <w:rsid w:val="00E26E70"/>
    <w:rsid w:val="00E27C24"/>
    <w:rsid w:val="00E30B1C"/>
    <w:rsid w:val="00E311C1"/>
    <w:rsid w:val="00E31A70"/>
    <w:rsid w:val="00E31FB3"/>
    <w:rsid w:val="00E335FE"/>
    <w:rsid w:val="00E349F7"/>
    <w:rsid w:val="00E368DB"/>
    <w:rsid w:val="00E373B0"/>
    <w:rsid w:val="00E408A1"/>
    <w:rsid w:val="00E40F19"/>
    <w:rsid w:val="00E41440"/>
    <w:rsid w:val="00E4152A"/>
    <w:rsid w:val="00E4290F"/>
    <w:rsid w:val="00E42C62"/>
    <w:rsid w:val="00E43D06"/>
    <w:rsid w:val="00E443B3"/>
    <w:rsid w:val="00E44506"/>
    <w:rsid w:val="00E44E1F"/>
    <w:rsid w:val="00E45355"/>
    <w:rsid w:val="00E455D9"/>
    <w:rsid w:val="00E45CEB"/>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3B21"/>
    <w:rsid w:val="00E64141"/>
    <w:rsid w:val="00E65A7C"/>
    <w:rsid w:val="00E66158"/>
    <w:rsid w:val="00E66E7B"/>
    <w:rsid w:val="00E671A6"/>
    <w:rsid w:val="00E7122A"/>
    <w:rsid w:val="00E71332"/>
    <w:rsid w:val="00E71A6D"/>
    <w:rsid w:val="00E71BF2"/>
    <w:rsid w:val="00E72BE8"/>
    <w:rsid w:val="00E749BE"/>
    <w:rsid w:val="00E75766"/>
    <w:rsid w:val="00E7636C"/>
    <w:rsid w:val="00E773FD"/>
    <w:rsid w:val="00E777BC"/>
    <w:rsid w:val="00E77BF4"/>
    <w:rsid w:val="00E80594"/>
    <w:rsid w:val="00E80873"/>
    <w:rsid w:val="00E80AA7"/>
    <w:rsid w:val="00E8106A"/>
    <w:rsid w:val="00E81E17"/>
    <w:rsid w:val="00E8310D"/>
    <w:rsid w:val="00E83AFB"/>
    <w:rsid w:val="00E84ED0"/>
    <w:rsid w:val="00E85025"/>
    <w:rsid w:val="00E858B9"/>
    <w:rsid w:val="00E85A42"/>
    <w:rsid w:val="00E86869"/>
    <w:rsid w:val="00E91C93"/>
    <w:rsid w:val="00E91D71"/>
    <w:rsid w:val="00E92DC6"/>
    <w:rsid w:val="00E92E63"/>
    <w:rsid w:val="00E94001"/>
    <w:rsid w:val="00E9417A"/>
    <w:rsid w:val="00E94568"/>
    <w:rsid w:val="00E94FCE"/>
    <w:rsid w:val="00E95F50"/>
    <w:rsid w:val="00E96165"/>
    <w:rsid w:val="00E96D19"/>
    <w:rsid w:val="00E97A61"/>
    <w:rsid w:val="00EA1371"/>
    <w:rsid w:val="00EA1D23"/>
    <w:rsid w:val="00EA438F"/>
    <w:rsid w:val="00EA4F94"/>
    <w:rsid w:val="00EA63AC"/>
    <w:rsid w:val="00EB0F36"/>
    <w:rsid w:val="00EB2533"/>
    <w:rsid w:val="00EB25FF"/>
    <w:rsid w:val="00EB38A4"/>
    <w:rsid w:val="00EB4536"/>
    <w:rsid w:val="00EB5425"/>
    <w:rsid w:val="00EB5628"/>
    <w:rsid w:val="00EB6E48"/>
    <w:rsid w:val="00EC1B55"/>
    <w:rsid w:val="00EC3356"/>
    <w:rsid w:val="00EC33A9"/>
    <w:rsid w:val="00EC3783"/>
    <w:rsid w:val="00EC3809"/>
    <w:rsid w:val="00EC4E49"/>
    <w:rsid w:val="00EC71BC"/>
    <w:rsid w:val="00EC743F"/>
    <w:rsid w:val="00ED0355"/>
    <w:rsid w:val="00ED0984"/>
    <w:rsid w:val="00ED098C"/>
    <w:rsid w:val="00ED148A"/>
    <w:rsid w:val="00ED77FB"/>
    <w:rsid w:val="00EE38B5"/>
    <w:rsid w:val="00EE4370"/>
    <w:rsid w:val="00EE45D4"/>
    <w:rsid w:val="00EE4BDB"/>
    <w:rsid w:val="00EE528A"/>
    <w:rsid w:val="00EE53B4"/>
    <w:rsid w:val="00EE7814"/>
    <w:rsid w:val="00EE7D02"/>
    <w:rsid w:val="00EF1D5C"/>
    <w:rsid w:val="00EF20E4"/>
    <w:rsid w:val="00EF220D"/>
    <w:rsid w:val="00EF2509"/>
    <w:rsid w:val="00EF2A60"/>
    <w:rsid w:val="00EF5458"/>
    <w:rsid w:val="00EF658C"/>
    <w:rsid w:val="00EF76F6"/>
    <w:rsid w:val="00F021A6"/>
    <w:rsid w:val="00F0262B"/>
    <w:rsid w:val="00F03D5C"/>
    <w:rsid w:val="00F04441"/>
    <w:rsid w:val="00F0463B"/>
    <w:rsid w:val="00F10A65"/>
    <w:rsid w:val="00F11D94"/>
    <w:rsid w:val="00F123CC"/>
    <w:rsid w:val="00F1269D"/>
    <w:rsid w:val="00F13385"/>
    <w:rsid w:val="00F13F9A"/>
    <w:rsid w:val="00F1408C"/>
    <w:rsid w:val="00F148A8"/>
    <w:rsid w:val="00F16E65"/>
    <w:rsid w:val="00F2024B"/>
    <w:rsid w:val="00F208E0"/>
    <w:rsid w:val="00F218FB"/>
    <w:rsid w:val="00F22419"/>
    <w:rsid w:val="00F22860"/>
    <w:rsid w:val="00F23C21"/>
    <w:rsid w:val="00F23CA6"/>
    <w:rsid w:val="00F23E18"/>
    <w:rsid w:val="00F24282"/>
    <w:rsid w:val="00F24623"/>
    <w:rsid w:val="00F252E0"/>
    <w:rsid w:val="00F27081"/>
    <w:rsid w:val="00F33FA4"/>
    <w:rsid w:val="00F34E02"/>
    <w:rsid w:val="00F36901"/>
    <w:rsid w:val="00F4013D"/>
    <w:rsid w:val="00F40614"/>
    <w:rsid w:val="00F4116D"/>
    <w:rsid w:val="00F432E6"/>
    <w:rsid w:val="00F43351"/>
    <w:rsid w:val="00F43EAD"/>
    <w:rsid w:val="00F44047"/>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398"/>
    <w:rsid w:val="00F574B0"/>
    <w:rsid w:val="00F5775E"/>
    <w:rsid w:val="00F57B5D"/>
    <w:rsid w:val="00F61CEA"/>
    <w:rsid w:val="00F628C5"/>
    <w:rsid w:val="00F62A4B"/>
    <w:rsid w:val="00F66152"/>
    <w:rsid w:val="00F668C8"/>
    <w:rsid w:val="00F66A30"/>
    <w:rsid w:val="00F673C4"/>
    <w:rsid w:val="00F70170"/>
    <w:rsid w:val="00F70592"/>
    <w:rsid w:val="00F7333E"/>
    <w:rsid w:val="00F742C5"/>
    <w:rsid w:val="00F749E9"/>
    <w:rsid w:val="00F75239"/>
    <w:rsid w:val="00F768CA"/>
    <w:rsid w:val="00F76BAA"/>
    <w:rsid w:val="00F76BD6"/>
    <w:rsid w:val="00F77F20"/>
    <w:rsid w:val="00F80AC4"/>
    <w:rsid w:val="00F82374"/>
    <w:rsid w:val="00F824E5"/>
    <w:rsid w:val="00F82A97"/>
    <w:rsid w:val="00F83F4D"/>
    <w:rsid w:val="00F84171"/>
    <w:rsid w:val="00F85066"/>
    <w:rsid w:val="00F863E3"/>
    <w:rsid w:val="00F87568"/>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3C76"/>
    <w:rsid w:val="00FA4479"/>
    <w:rsid w:val="00FA55C9"/>
    <w:rsid w:val="00FA57FD"/>
    <w:rsid w:val="00FA6816"/>
    <w:rsid w:val="00FB10D1"/>
    <w:rsid w:val="00FB1976"/>
    <w:rsid w:val="00FB2126"/>
    <w:rsid w:val="00FB25BA"/>
    <w:rsid w:val="00FB3EF5"/>
    <w:rsid w:val="00FC1D8F"/>
    <w:rsid w:val="00FC39E1"/>
    <w:rsid w:val="00FC4C2F"/>
    <w:rsid w:val="00FC542B"/>
    <w:rsid w:val="00FC5BDB"/>
    <w:rsid w:val="00FC5D32"/>
    <w:rsid w:val="00FC6FE9"/>
    <w:rsid w:val="00FC7699"/>
    <w:rsid w:val="00FC78AB"/>
    <w:rsid w:val="00FD1830"/>
    <w:rsid w:val="00FD3767"/>
    <w:rsid w:val="00FD4AE1"/>
    <w:rsid w:val="00FE08F9"/>
    <w:rsid w:val="00FE2812"/>
    <w:rsid w:val="00FE547A"/>
    <w:rsid w:val="00FE7719"/>
    <w:rsid w:val="00FE7F3A"/>
    <w:rsid w:val="00FF02EC"/>
    <w:rsid w:val="00FF10F8"/>
    <w:rsid w:val="00FF2B0B"/>
    <w:rsid w:val="00FF31E4"/>
    <w:rsid w:val="00FF33F4"/>
    <w:rsid w:val="00FF381B"/>
    <w:rsid w:val="00FF3830"/>
    <w:rsid w:val="00FF7053"/>
    <w:rsid w:val="00FF707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en-US"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43907</Words>
  <Characters>226377</Characters>
  <Application>Microsoft Office Word</Application>
  <DocSecurity>0</DocSecurity>
  <Lines>1886</Lines>
  <Paragraphs>539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A/64/14 Annex</vt:lpstr>
      <vt:lpstr>A/64/14 Annex</vt:lpstr>
    </vt:vector>
  </TitlesOfParts>
  <Company>WIPO</Company>
  <LinksUpToDate>false</LinksUpToDate>
  <CharactersWithSpaces>269745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 Annex</dc:title>
  <dc:subject>Sixty-Fourth Series of Meetings</dc:subject>
  <dc:creator>WIPO</dc:creator>
  <cp:keywords>PUBLIC</cp:keywords>
  <cp:lastModifiedBy>RUSSO Antonella</cp:lastModifiedBy>
  <cp:revision>3</cp:revision>
  <cp:lastPrinted>2025-07-23T13:15:00Z</cp:lastPrinted>
  <dcterms:created xsi:type="dcterms:W3CDTF">2025-09-25T13:54:00Z</dcterms:created>
  <dcterms:modified xsi:type="dcterms:W3CDTF">2025-09-25T13:56:00Z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Public</vt:lpwstr>
  </property>
  <property fmtid="{D5CDD505-2E9C-101B-9397-08002B2CF9AE}" pid="4" name="Language">
    <vt:lpwstr>English</vt:lpwstr>
  </property>
  <property fmtid="{D5CDD505-2E9C-101B-9397-08002B2CF9AE}" pid="5" name="MSIP_Label_20773ee6-353b-4fb9-a59d-0b94c8c67bea_ActionId">
    <vt:lpwstr>db102883-59f9-400a-a78b-9439caa367b6</vt:lpwstr>
  </property>
  <property fmtid="{D5CDD505-2E9C-101B-9397-08002B2CF9AE}" pid="6" name="MSIP_Label_20773ee6-353b-4fb9-a59d-0b94c8c67bea_ContentBits">
    <vt:lpwstr>0</vt:lpwstr>
  </property>
  <property fmtid="{D5CDD505-2E9C-101B-9397-08002B2CF9AE}" pid="7" name="MSIP_Label_20773ee6-353b-4fb9-a59d-0b94c8c67bea_Enabled">
    <vt:lpwstr>true</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etDate">
    <vt:lpwstr>2023-07-18T14:17:03Z</vt:lpwstr>
  </property>
  <property fmtid="{D5CDD505-2E9C-101B-9397-08002B2CF9AE}" pid="11" name="MSIP_Label_20773ee6-353b-4fb9-a59d-0b94c8c67bea_SiteId">
    <vt:lpwstr>faa31b06-8ccc-48c9-867f-f7510dd11c02</vt:lpwstr>
  </property>
  <property fmtid="{D5CDD505-2E9C-101B-9397-08002B2CF9AE}" pid="12" name="TCSClassification">
    <vt:lpwstr>PUBLIC</vt:lpwstr>
  </property>
  <property fmtid="{D5CDD505-2E9C-101B-9397-08002B2CF9AE}" pid="13" name="TitusGUID">
    <vt:lpwstr>5fa80283-496f-4c33-8c5d-8387b0f54535</vt:lpwstr>
  </property>
  <property fmtid="{D5CDD505-2E9C-101B-9397-08002B2CF9AE}" pid="14" name="VisualMarkings">
    <vt:lpwstr>None</vt:lpwstr>
  </property>
</Properties>
</file>