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39" w:rsidRPr="003E2915" w:rsidRDefault="00472A6E" w:rsidP="00512BA1">
      <w:pPr>
        <w:spacing w:before="360" w:after="240"/>
        <w:ind w:right="-57"/>
        <w:jc w:val="right"/>
        <w:rPr>
          <w:lang w:val="es-ES_tradnl"/>
        </w:rPr>
      </w:pPr>
      <w:bookmarkStart w:id="0" w:name="_GoBack"/>
      <w:bookmarkEnd w:id="0"/>
      <w:r w:rsidRPr="003E2915">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55639" w:rsidRPr="003E2915" w:rsidRDefault="003E2915" w:rsidP="00512BA1">
      <w:pPr>
        <w:pBdr>
          <w:top w:val="single" w:sz="4" w:space="9" w:color="auto"/>
        </w:pBdr>
        <w:jc w:val="right"/>
        <w:rPr>
          <w:rFonts w:ascii="Arial Black" w:hAnsi="Arial Black"/>
          <w:caps/>
          <w:sz w:val="15"/>
          <w:lang w:val="es-ES_tradnl"/>
        </w:rPr>
      </w:pPr>
      <w:r w:rsidRPr="003E2915">
        <w:rPr>
          <w:rFonts w:ascii="Arial Black" w:hAnsi="Arial Black"/>
          <w:sz w:val="15"/>
          <w:lang w:val="es-ES_tradnl"/>
        </w:rPr>
        <w:t>A/61/</w:t>
      </w:r>
      <w:bookmarkStart w:id="1" w:name="Code"/>
      <w:r w:rsidRPr="003E2915">
        <w:rPr>
          <w:rFonts w:ascii="Arial Black" w:hAnsi="Arial Black"/>
          <w:sz w:val="15"/>
          <w:lang w:val="es-ES_tradnl"/>
        </w:rPr>
        <w:t>7</w:t>
      </w:r>
    </w:p>
    <w:bookmarkEnd w:id="1"/>
    <w:p w:rsidR="00455639" w:rsidRPr="003E2915" w:rsidRDefault="003E2915" w:rsidP="00472A6E">
      <w:pPr>
        <w:jc w:val="right"/>
        <w:rPr>
          <w:lang w:val="es-ES_tradnl"/>
        </w:rPr>
      </w:pPr>
      <w:r w:rsidRPr="003E2915">
        <w:rPr>
          <w:rFonts w:ascii="Arial Black" w:hAnsi="Arial Black"/>
          <w:sz w:val="15"/>
          <w:lang w:val="es-ES_tradnl"/>
        </w:rPr>
        <w:t xml:space="preserve">ORIGINAL: </w:t>
      </w:r>
      <w:bookmarkStart w:id="2" w:name="Original"/>
      <w:r w:rsidRPr="003E2915">
        <w:rPr>
          <w:rFonts w:ascii="Arial Black" w:hAnsi="Arial Black"/>
          <w:sz w:val="15"/>
          <w:lang w:val="es-ES_tradnl"/>
        </w:rPr>
        <w:t>INGLÉS</w:t>
      </w:r>
    </w:p>
    <w:bookmarkEnd w:id="2"/>
    <w:p w:rsidR="00455639" w:rsidRPr="003E2915" w:rsidRDefault="003E2915" w:rsidP="00472A6E">
      <w:pPr>
        <w:spacing w:after="1200"/>
        <w:jc w:val="right"/>
        <w:rPr>
          <w:lang w:val="es-ES_tradnl"/>
        </w:rPr>
      </w:pPr>
      <w:r w:rsidRPr="003E2915">
        <w:rPr>
          <w:rFonts w:ascii="Arial Black" w:hAnsi="Arial Black"/>
          <w:sz w:val="15"/>
          <w:lang w:val="es-ES_tradnl"/>
        </w:rPr>
        <w:t xml:space="preserve">FECHA: </w:t>
      </w:r>
      <w:bookmarkStart w:id="3" w:name="Date"/>
      <w:r w:rsidR="005555D3">
        <w:rPr>
          <w:rFonts w:ascii="Arial Black" w:hAnsi="Arial Black"/>
          <w:sz w:val="15"/>
          <w:lang w:val="es-ES_tradnl"/>
        </w:rPr>
        <w:t>21</w:t>
      </w:r>
      <w:r w:rsidRPr="003E2915">
        <w:rPr>
          <w:rFonts w:ascii="Arial Black" w:hAnsi="Arial Black"/>
          <w:sz w:val="15"/>
          <w:lang w:val="es-ES_tradnl"/>
        </w:rPr>
        <w:t xml:space="preserve"> DE JU</w:t>
      </w:r>
      <w:r w:rsidR="00F2114E">
        <w:rPr>
          <w:rFonts w:ascii="Arial Black" w:hAnsi="Arial Black"/>
          <w:sz w:val="15"/>
          <w:lang w:val="es-ES_tradnl"/>
        </w:rPr>
        <w:t>L</w:t>
      </w:r>
      <w:r w:rsidRPr="003E2915">
        <w:rPr>
          <w:rFonts w:ascii="Arial Black" w:hAnsi="Arial Black"/>
          <w:sz w:val="15"/>
          <w:lang w:val="es-ES_tradnl"/>
        </w:rPr>
        <w:t>IO DE 2020</w:t>
      </w:r>
    </w:p>
    <w:bookmarkEnd w:id="3"/>
    <w:p w:rsidR="00455639" w:rsidRPr="003E2915" w:rsidRDefault="00512BA1" w:rsidP="003E2915">
      <w:pPr>
        <w:pStyle w:val="Heading1"/>
        <w:keepNext w:val="0"/>
        <w:spacing w:before="0" w:after="600"/>
        <w:rPr>
          <w:sz w:val="28"/>
          <w:lang w:val="es-ES_tradnl"/>
        </w:rPr>
      </w:pPr>
      <w:r w:rsidRPr="003E2915">
        <w:rPr>
          <w:caps w:val="0"/>
          <w:sz w:val="28"/>
          <w:lang w:val="es-ES_tradnl"/>
        </w:rPr>
        <w:t>Asambleas de los Estados miembros de la OMPI</w:t>
      </w:r>
    </w:p>
    <w:p w:rsidR="00455639" w:rsidRPr="003E2915" w:rsidRDefault="00B86421" w:rsidP="00B86421">
      <w:pPr>
        <w:outlineLvl w:val="1"/>
        <w:rPr>
          <w:b/>
          <w:sz w:val="24"/>
          <w:szCs w:val="24"/>
          <w:lang w:val="es-ES_tradnl"/>
        </w:rPr>
      </w:pPr>
      <w:r w:rsidRPr="003E2915">
        <w:rPr>
          <w:b/>
          <w:sz w:val="24"/>
          <w:szCs w:val="24"/>
          <w:lang w:val="es-ES_tradnl"/>
        </w:rPr>
        <w:t>Sexagésima primera serie de reuniones</w:t>
      </w:r>
    </w:p>
    <w:p w:rsidR="00455639" w:rsidRPr="003E2915" w:rsidRDefault="00B86421" w:rsidP="00B86421">
      <w:pPr>
        <w:spacing w:after="720"/>
        <w:outlineLvl w:val="1"/>
        <w:rPr>
          <w:b/>
          <w:sz w:val="24"/>
          <w:szCs w:val="24"/>
          <w:lang w:val="es-ES_tradnl"/>
        </w:rPr>
      </w:pPr>
      <w:r w:rsidRPr="003E2915">
        <w:rPr>
          <w:b/>
          <w:sz w:val="24"/>
          <w:szCs w:val="24"/>
          <w:lang w:val="es-ES_tradnl"/>
        </w:rPr>
        <w:t>Ginebra, 21 a 29 de septiembre de 2020</w:t>
      </w:r>
    </w:p>
    <w:p w:rsidR="00455639" w:rsidRPr="003E2915" w:rsidRDefault="003E2915" w:rsidP="00472A6E">
      <w:pPr>
        <w:spacing w:after="360"/>
        <w:rPr>
          <w:caps/>
          <w:sz w:val="24"/>
          <w:lang w:val="es-ES_tradnl"/>
        </w:rPr>
      </w:pPr>
      <w:bookmarkStart w:id="4" w:name="TitleOfDoc"/>
      <w:r w:rsidRPr="003E2915">
        <w:rPr>
          <w:sz w:val="24"/>
          <w:lang w:val="es-ES_tradnl"/>
        </w:rPr>
        <w:t>ACTAS DE LAS REUNIONES DE LA OMPI</w:t>
      </w:r>
    </w:p>
    <w:p w:rsidR="00455639" w:rsidRPr="003E2915" w:rsidRDefault="004A1997" w:rsidP="00F85931">
      <w:pPr>
        <w:spacing w:after="960"/>
        <w:rPr>
          <w:i/>
          <w:lang w:val="es-ES_tradnl"/>
        </w:rPr>
      </w:pPr>
      <w:bookmarkStart w:id="5" w:name="Prepared"/>
      <w:bookmarkEnd w:id="4"/>
      <w:r w:rsidRPr="003E2915">
        <w:rPr>
          <w:i/>
          <w:lang w:val="es-ES_tradnl"/>
        </w:rPr>
        <w:t>documento preparado por la Secretaría</w:t>
      </w:r>
    </w:p>
    <w:bookmarkEnd w:id="5"/>
    <w:p w:rsidR="00A201B9" w:rsidRPr="003E2915" w:rsidRDefault="00DD18E8" w:rsidP="003E2915">
      <w:pPr>
        <w:spacing w:before="240" w:after="120"/>
        <w:outlineLvl w:val="0"/>
        <w:rPr>
          <w:b/>
          <w:bCs/>
          <w:caps/>
          <w:kern w:val="32"/>
          <w:szCs w:val="32"/>
          <w:lang w:val="es-ES_tradnl"/>
        </w:rPr>
      </w:pPr>
      <w:r w:rsidRPr="003E2915">
        <w:rPr>
          <w:b/>
          <w:bCs/>
          <w:caps/>
          <w:kern w:val="32"/>
          <w:szCs w:val="32"/>
          <w:lang w:val="es-ES_tradnl"/>
        </w:rPr>
        <w:t>INTRODUCCIÓ</w:t>
      </w:r>
      <w:r w:rsidR="00A201B9" w:rsidRPr="003E2915">
        <w:rPr>
          <w:b/>
          <w:bCs/>
          <w:caps/>
          <w:kern w:val="32"/>
          <w:szCs w:val="32"/>
          <w:lang w:val="es-ES_tradnl"/>
        </w:rPr>
        <w:t>N</w:t>
      </w:r>
    </w:p>
    <w:p w:rsidR="00A201B9" w:rsidRPr="003E2915" w:rsidRDefault="00A201B9" w:rsidP="003E2915">
      <w:pPr>
        <w:spacing w:after="220"/>
        <w:rPr>
          <w:szCs w:val="22"/>
          <w:lang w:val="es-ES_tradnl"/>
        </w:rPr>
      </w:pPr>
      <w:r w:rsidRPr="003E2915">
        <w:rPr>
          <w:szCs w:val="22"/>
          <w:lang w:val="es-ES_tradnl"/>
        </w:rPr>
        <w:t>1.</w:t>
      </w:r>
      <w:r w:rsidRPr="003E2915">
        <w:rPr>
          <w:szCs w:val="22"/>
          <w:lang w:val="es-ES_tradnl"/>
        </w:rPr>
        <w:tab/>
      </w:r>
      <w:r w:rsidR="0078230E" w:rsidRPr="003E2915">
        <w:rPr>
          <w:szCs w:val="22"/>
          <w:lang w:val="es-ES_tradnl"/>
        </w:rPr>
        <w:t>En la 59.ª serie de reuniones</w:t>
      </w:r>
      <w:r w:rsidR="005555D3">
        <w:rPr>
          <w:szCs w:val="22"/>
          <w:lang w:val="es-ES_tradnl"/>
        </w:rPr>
        <w:t>,</w:t>
      </w:r>
      <w:r w:rsidR="0078230E" w:rsidRPr="003E2915">
        <w:rPr>
          <w:szCs w:val="22"/>
          <w:lang w:val="es-ES_tradnl"/>
        </w:rPr>
        <w:t xml:space="preserve"> las Asambleas</w:t>
      </w:r>
      <w:r w:rsidR="005555D3">
        <w:rPr>
          <w:szCs w:val="22"/>
          <w:lang w:val="es-ES_tradnl"/>
        </w:rPr>
        <w:t xml:space="preserve"> de</w:t>
      </w:r>
      <w:r w:rsidR="0078230E" w:rsidRPr="003E2915">
        <w:rPr>
          <w:szCs w:val="22"/>
          <w:lang w:val="es-ES_tradnl"/>
        </w:rPr>
        <w:t xml:space="preserve"> </w:t>
      </w:r>
      <w:r w:rsidR="005555D3">
        <w:rPr>
          <w:szCs w:val="22"/>
          <w:lang w:val="es-ES_tradnl"/>
        </w:rPr>
        <w:t xml:space="preserve">Organización Mundial de la Propiedad Intelectual (OMPI) </w:t>
      </w:r>
      <w:r w:rsidR="0078230E" w:rsidRPr="003E2915">
        <w:rPr>
          <w:szCs w:val="22"/>
          <w:lang w:val="es-ES_tradnl"/>
        </w:rPr>
        <w:t>aprobaron una propuesta destinada a aprovechar los avances en las tecnologías digitales con el fin de mejorar la rapidez y la calidad de los servicios relacionados con la producción de las actas de las reuniones de la OMPI, y al mismo tiempo mejorar considerable la eficacia en función de los costos. Los antecedentes y la propuesta se exponen detalladamente en el documento A/59/9.</w:t>
      </w:r>
    </w:p>
    <w:p w:rsidR="00A201B9" w:rsidRPr="003E2915" w:rsidRDefault="0078230E" w:rsidP="003E2915">
      <w:pPr>
        <w:spacing w:before="240" w:after="120"/>
        <w:outlineLvl w:val="0"/>
        <w:rPr>
          <w:b/>
          <w:bCs/>
          <w:caps/>
          <w:kern w:val="32"/>
          <w:szCs w:val="32"/>
          <w:lang w:val="es-ES_tradnl"/>
        </w:rPr>
      </w:pPr>
      <w:r w:rsidRPr="003E2915">
        <w:rPr>
          <w:b/>
          <w:bCs/>
          <w:caps/>
          <w:kern w:val="32"/>
          <w:szCs w:val="32"/>
          <w:lang w:val="es-ES_tradnl"/>
        </w:rPr>
        <w:t>ANTECEDENTES</w:t>
      </w:r>
    </w:p>
    <w:p w:rsidR="0078230E" w:rsidRPr="003E2915" w:rsidRDefault="00A201B9" w:rsidP="003E2915">
      <w:pPr>
        <w:spacing w:after="240"/>
        <w:rPr>
          <w:bCs/>
          <w:lang w:val="es-ES_tradnl"/>
        </w:rPr>
      </w:pPr>
      <w:r w:rsidRPr="003E2915">
        <w:rPr>
          <w:bCs/>
          <w:kern w:val="32"/>
          <w:szCs w:val="32"/>
          <w:lang w:val="es-ES_tradnl"/>
        </w:rPr>
        <w:t xml:space="preserve">2. </w:t>
      </w:r>
      <w:r w:rsidRPr="003E2915">
        <w:rPr>
          <w:bCs/>
          <w:kern w:val="32"/>
          <w:szCs w:val="32"/>
          <w:lang w:val="es-ES_tradnl"/>
        </w:rPr>
        <w:tab/>
      </w:r>
      <w:r w:rsidR="0078230E" w:rsidRPr="003E2915">
        <w:rPr>
          <w:bCs/>
          <w:lang w:val="es-ES_tradnl"/>
        </w:rPr>
        <w:t>Como se ha señalado en ese documento, se han detectado deficiencias importantes en relación con la producción actual de las actas de las reuniones de la OMPI</w:t>
      </w:r>
      <w:r w:rsidR="002E4E83" w:rsidRPr="003E2915">
        <w:rPr>
          <w:bCs/>
          <w:lang w:val="es-ES_tradnl"/>
        </w:rPr>
        <w:t xml:space="preserve">. </w:t>
      </w:r>
      <w:r w:rsidR="0078230E" w:rsidRPr="003E2915">
        <w:rPr>
          <w:bCs/>
          <w:lang w:val="es-ES_tradnl"/>
        </w:rPr>
        <w:t xml:space="preserve">Entre ellas figura la imposibilidad de indexar los ficheros de vídeo de las reuniones o de realizar búsquedas en ellos, lo que dificulta la localización de las intervenciones o los puntos del orden del día; la dificultad de facilitar documentos escritos de las reuniones a su debido tiempo y </w:t>
      </w:r>
      <w:r w:rsidR="0066685C" w:rsidRPr="003E2915">
        <w:rPr>
          <w:bCs/>
          <w:lang w:val="es-ES_tradnl"/>
        </w:rPr>
        <w:t>e</w:t>
      </w:r>
      <w:r w:rsidR="0078230E" w:rsidRPr="003E2915">
        <w:rPr>
          <w:bCs/>
          <w:lang w:val="es-ES_tradnl"/>
        </w:rPr>
        <w:t>l</w:t>
      </w:r>
      <w:r w:rsidR="0066685C" w:rsidRPr="003E2915">
        <w:rPr>
          <w:bCs/>
          <w:lang w:val="es-ES_tradnl"/>
        </w:rPr>
        <w:t xml:space="preserve"> laborioso proceso de</w:t>
      </w:r>
      <w:r w:rsidR="0078230E" w:rsidRPr="003E2915">
        <w:rPr>
          <w:bCs/>
          <w:lang w:val="es-ES_tradnl"/>
        </w:rPr>
        <w:t xml:space="preserve"> </w:t>
      </w:r>
      <w:r w:rsidR="0066685C" w:rsidRPr="003E2915">
        <w:rPr>
          <w:bCs/>
          <w:lang w:val="es-ES_tradnl"/>
        </w:rPr>
        <w:t xml:space="preserve">elaboración </w:t>
      </w:r>
      <w:r w:rsidR="0078230E" w:rsidRPr="003E2915">
        <w:rPr>
          <w:bCs/>
          <w:lang w:val="es-ES_tradnl"/>
        </w:rPr>
        <w:t>de las actas literales de las reuniones</w:t>
      </w:r>
      <w:r w:rsidR="002E4E83" w:rsidRPr="003E2915">
        <w:rPr>
          <w:bCs/>
          <w:lang w:val="es-ES_tradnl"/>
        </w:rPr>
        <w:t xml:space="preserve">. </w:t>
      </w:r>
      <w:r w:rsidR="0078230E" w:rsidRPr="003E2915">
        <w:rPr>
          <w:bCs/>
          <w:lang w:val="es-ES_tradnl"/>
        </w:rPr>
        <w:t>La propuesta tiene por objeto subsanar estas deficiencias y alcanzar los objetivos</w:t>
      </w:r>
      <w:r w:rsidR="0066685C" w:rsidRPr="003E2915">
        <w:rPr>
          <w:bCs/>
          <w:lang w:val="es-ES_tradnl"/>
        </w:rPr>
        <w:t xml:space="preserve"> siguientes</w:t>
      </w:r>
      <w:r w:rsidR="0078230E" w:rsidRPr="003E2915">
        <w:rPr>
          <w:bCs/>
          <w:lang w:val="es-ES_tradnl"/>
        </w:rPr>
        <w:t>:</w:t>
      </w:r>
    </w:p>
    <w:p w:rsidR="002E4E83" w:rsidRPr="003E2915" w:rsidRDefault="002E4E83" w:rsidP="003E2915">
      <w:pPr>
        <w:pStyle w:val="ONUME"/>
        <w:numPr>
          <w:ilvl w:val="0"/>
          <w:numId w:val="7"/>
        </w:numPr>
        <w:spacing w:after="0"/>
        <w:rPr>
          <w:szCs w:val="22"/>
          <w:lang w:val="es-ES_tradnl"/>
        </w:rPr>
      </w:pPr>
      <w:r w:rsidRPr="003E2915">
        <w:rPr>
          <w:szCs w:val="22"/>
          <w:lang w:val="es-ES_tradnl"/>
        </w:rPr>
        <w:t>responder con mayor eficacia a las necesidades de los Estados miembros;</w:t>
      </w:r>
    </w:p>
    <w:p w:rsidR="002E4E83" w:rsidRPr="003E2915" w:rsidRDefault="00B9049C" w:rsidP="003E2915">
      <w:pPr>
        <w:pStyle w:val="ONUME"/>
        <w:numPr>
          <w:ilvl w:val="0"/>
          <w:numId w:val="7"/>
        </w:numPr>
        <w:spacing w:after="0"/>
        <w:rPr>
          <w:szCs w:val="22"/>
          <w:lang w:val="es-ES_tradnl"/>
        </w:rPr>
      </w:pPr>
      <w:r w:rsidRPr="003E2915">
        <w:rPr>
          <w:szCs w:val="22"/>
          <w:lang w:val="es-ES_tradnl"/>
        </w:rPr>
        <w:t xml:space="preserve">disponer de </w:t>
      </w:r>
      <w:r w:rsidR="002E4E83" w:rsidRPr="003E2915">
        <w:rPr>
          <w:szCs w:val="22"/>
          <w:lang w:val="es-ES_tradnl"/>
        </w:rPr>
        <w:t>ficheros digitales de las reuniones, con mayor rapidez y eficiencia, a fin de sustituir el sistema actual de actas literales;</w:t>
      </w:r>
    </w:p>
    <w:p w:rsidR="002E4E83" w:rsidRPr="003E2915" w:rsidRDefault="00B9049C" w:rsidP="003E2915">
      <w:pPr>
        <w:pStyle w:val="ONUME"/>
        <w:numPr>
          <w:ilvl w:val="0"/>
          <w:numId w:val="7"/>
        </w:numPr>
        <w:spacing w:after="0"/>
        <w:rPr>
          <w:szCs w:val="22"/>
          <w:lang w:val="es-ES_tradnl"/>
        </w:rPr>
      </w:pPr>
      <w:r w:rsidRPr="003E2915">
        <w:rPr>
          <w:szCs w:val="22"/>
          <w:lang w:val="es-ES_tradnl"/>
        </w:rPr>
        <w:t>apoyar</w:t>
      </w:r>
      <w:r w:rsidR="002E4E83" w:rsidRPr="003E2915">
        <w:rPr>
          <w:szCs w:val="22"/>
          <w:lang w:val="es-ES_tradnl"/>
        </w:rPr>
        <w:t xml:space="preserve"> la política lingüística de las Naciones Unidas</w:t>
      </w:r>
      <w:r w:rsidR="00172F99" w:rsidRPr="003E2915">
        <w:rPr>
          <w:szCs w:val="22"/>
          <w:lang w:val="es-ES_tradnl"/>
        </w:rPr>
        <w:t xml:space="preserve"> en seis idiomas</w:t>
      </w:r>
      <w:r w:rsidR="002E4E83" w:rsidRPr="003E2915">
        <w:rPr>
          <w:szCs w:val="22"/>
          <w:lang w:val="es-ES_tradnl"/>
        </w:rPr>
        <w:t>;</w:t>
      </w:r>
    </w:p>
    <w:p w:rsidR="002E4E83" w:rsidRPr="003E2915" w:rsidRDefault="002E4E83" w:rsidP="003E2915">
      <w:pPr>
        <w:pStyle w:val="ONUME"/>
        <w:numPr>
          <w:ilvl w:val="0"/>
          <w:numId w:val="7"/>
        </w:numPr>
        <w:spacing w:after="0"/>
        <w:rPr>
          <w:szCs w:val="22"/>
          <w:lang w:val="es-ES_tradnl"/>
        </w:rPr>
      </w:pPr>
      <w:r w:rsidRPr="003E2915">
        <w:rPr>
          <w:szCs w:val="22"/>
          <w:lang w:val="es-ES_tradnl"/>
        </w:rPr>
        <w:t>prestar servicios más eficientes y reducir los costos de manera notable;</w:t>
      </w:r>
    </w:p>
    <w:p w:rsidR="002E4E83" w:rsidRPr="003E2915" w:rsidRDefault="002E4E83" w:rsidP="003E2915">
      <w:pPr>
        <w:pStyle w:val="ONUME"/>
        <w:numPr>
          <w:ilvl w:val="0"/>
          <w:numId w:val="7"/>
        </w:numPr>
        <w:rPr>
          <w:szCs w:val="22"/>
          <w:lang w:val="es-ES_tradnl"/>
        </w:rPr>
      </w:pPr>
      <w:r w:rsidRPr="003E2915">
        <w:rPr>
          <w:szCs w:val="22"/>
          <w:lang w:val="es-ES_tradnl"/>
        </w:rPr>
        <w:lastRenderedPageBreak/>
        <w:t xml:space="preserve">aumentar el valor y la utilidad que </w:t>
      </w:r>
      <w:r w:rsidR="00172F99" w:rsidRPr="003E2915">
        <w:rPr>
          <w:szCs w:val="22"/>
          <w:lang w:val="es-ES_tradnl"/>
        </w:rPr>
        <w:t xml:space="preserve">tienen para los Estados miembros </w:t>
      </w:r>
      <w:r w:rsidRPr="003E2915">
        <w:rPr>
          <w:szCs w:val="22"/>
          <w:lang w:val="es-ES_tradnl"/>
        </w:rPr>
        <w:t>los ficheros audiovisuales de las conferencias.</w:t>
      </w:r>
    </w:p>
    <w:p w:rsidR="00374AF9" w:rsidRPr="003E2915" w:rsidRDefault="00A201B9" w:rsidP="003E2915">
      <w:pPr>
        <w:spacing w:after="220"/>
        <w:rPr>
          <w:szCs w:val="22"/>
          <w:lang w:val="es-ES_tradnl"/>
        </w:rPr>
      </w:pPr>
      <w:r w:rsidRPr="003E2915">
        <w:rPr>
          <w:szCs w:val="22"/>
          <w:lang w:val="es-ES_tradnl"/>
        </w:rPr>
        <w:t>3.</w:t>
      </w:r>
      <w:r w:rsidRPr="003E2915">
        <w:rPr>
          <w:szCs w:val="22"/>
          <w:lang w:val="es-ES_tradnl"/>
        </w:rPr>
        <w:tab/>
      </w:r>
      <w:r w:rsidR="00374AF9" w:rsidRPr="003E2915">
        <w:rPr>
          <w:szCs w:val="22"/>
          <w:lang w:val="es-ES_tradnl"/>
        </w:rPr>
        <w:t xml:space="preserve">Los Estados miembros acordaron poner a prueba </w:t>
      </w:r>
      <w:r w:rsidR="007400BC" w:rsidRPr="003E2915">
        <w:rPr>
          <w:szCs w:val="22"/>
          <w:lang w:val="es-ES_tradnl"/>
        </w:rPr>
        <w:t>un</w:t>
      </w:r>
      <w:r w:rsidR="00374AF9" w:rsidRPr="003E2915">
        <w:rPr>
          <w:szCs w:val="22"/>
          <w:lang w:val="es-ES_tradnl"/>
        </w:rPr>
        <w:t xml:space="preserve"> nuevo enfoque, que facilitará las grabaciones de vídeo de las conferencias de la OMPI utilizando tecnologías audiovisuales disponibles en el mercado, así como ficheros de texto generados automáticamente en los seis idiomas de las Naciones Unidas gracias a las herramientas de inteligencia artificial (IA) de la OMPI. La propuesta que figura en el párrafo 11 del documento A/59/9 consta de los tres elementos siguientes:</w:t>
      </w:r>
    </w:p>
    <w:p w:rsidR="008853EC" w:rsidRPr="003E2915" w:rsidRDefault="008853EC" w:rsidP="003E2915">
      <w:pPr>
        <w:pStyle w:val="ONUME"/>
        <w:numPr>
          <w:ilvl w:val="0"/>
          <w:numId w:val="8"/>
        </w:numPr>
        <w:ind w:left="562" w:firstLine="0"/>
        <w:rPr>
          <w:szCs w:val="22"/>
          <w:lang w:val="es-ES_tradnl"/>
        </w:rPr>
      </w:pPr>
      <w:r w:rsidRPr="003E2915">
        <w:rPr>
          <w:szCs w:val="22"/>
          <w:lang w:val="es-ES_tradnl"/>
        </w:rPr>
        <w:t xml:space="preserve">Ficheros de vídeo a la carta enriquecidos con indexación digital para facilitar la navegación y las consultas por puntos del orden del día y por orador, así como acceso integrado a los documentos de las reuniones </w:t>
      </w:r>
      <w:r w:rsidR="007400BC" w:rsidRPr="003E2915">
        <w:rPr>
          <w:szCs w:val="22"/>
          <w:lang w:val="es-ES_tradnl"/>
        </w:rPr>
        <w:t>en cuestión</w:t>
      </w:r>
      <w:r w:rsidRPr="003E2915">
        <w:rPr>
          <w:szCs w:val="22"/>
          <w:lang w:val="es-ES_tradnl"/>
        </w:rPr>
        <w:t>.</w:t>
      </w:r>
    </w:p>
    <w:p w:rsidR="008853EC" w:rsidRPr="003E2915" w:rsidRDefault="008853EC" w:rsidP="003E2915">
      <w:pPr>
        <w:pStyle w:val="ONUME"/>
        <w:numPr>
          <w:ilvl w:val="0"/>
          <w:numId w:val="8"/>
        </w:numPr>
        <w:ind w:left="562" w:firstLine="0"/>
        <w:rPr>
          <w:szCs w:val="22"/>
          <w:lang w:val="es-ES_tradnl"/>
        </w:rPr>
      </w:pPr>
      <w:r w:rsidRPr="003E2915">
        <w:rPr>
          <w:szCs w:val="22"/>
          <w:lang w:val="es-ES_tradnl"/>
        </w:rPr>
        <w:t xml:space="preserve">Sustitución de las actas literales por una transcripción completa en inglés, totalmente automatizada </w:t>
      </w:r>
      <w:r w:rsidR="007400BC" w:rsidRPr="003E2915">
        <w:rPr>
          <w:szCs w:val="22"/>
          <w:lang w:val="es-ES_tradnl"/>
        </w:rPr>
        <w:t>mediante</w:t>
      </w:r>
      <w:r w:rsidRPr="003E2915">
        <w:rPr>
          <w:szCs w:val="22"/>
          <w:lang w:val="es-ES_tradnl"/>
        </w:rPr>
        <w:t xml:space="preserve"> conversión de voz a texto y sincronizada con los ficheros de vídeo, con traducciones automáticas a los otros cinco idiomas de las Naciones Unidas.</w:t>
      </w:r>
    </w:p>
    <w:p w:rsidR="008853EC" w:rsidRPr="003E2915" w:rsidRDefault="008853EC" w:rsidP="003E2915">
      <w:pPr>
        <w:pStyle w:val="ONUME"/>
        <w:numPr>
          <w:ilvl w:val="0"/>
          <w:numId w:val="8"/>
        </w:numPr>
        <w:spacing w:after="240"/>
        <w:ind w:left="561" w:firstLine="0"/>
        <w:rPr>
          <w:szCs w:val="22"/>
          <w:lang w:val="es-ES_tradnl"/>
        </w:rPr>
      </w:pPr>
      <w:r w:rsidRPr="003E2915">
        <w:rPr>
          <w:szCs w:val="22"/>
          <w:lang w:val="es-ES_tradnl"/>
        </w:rPr>
        <w:t>Aplicación gradual. Durante una fase preliminar de prueba (primera fase), entre octubre de 2019 y septiembre de 2020, se sustituirán las actas literales por transcripciones y traducciones automáticas en las cuatro sesiones del Comité de Desarrollo y Propiedad Intelectual (CDIP) y del Comité Permanente sobre el Derecho de Patentes (SCP)</w:t>
      </w:r>
      <w:r w:rsidR="007400BC" w:rsidRPr="003E2915">
        <w:rPr>
          <w:szCs w:val="22"/>
          <w:lang w:val="es-ES_tradnl"/>
        </w:rPr>
        <w:t xml:space="preserve">. </w:t>
      </w:r>
      <w:r w:rsidRPr="003E2915">
        <w:rPr>
          <w:szCs w:val="22"/>
          <w:lang w:val="es-ES_tradnl"/>
        </w:rPr>
        <w:t>A la luz de los resultados obtenidos, en octubre de 2020 se pedirá a los Estados miembros que decidan si el nuevo sistema debería ampliarse, en una segunda fase, a otras reuniones de la OMPI.</w:t>
      </w:r>
    </w:p>
    <w:p w:rsidR="00BD44F9" w:rsidRPr="003E2915" w:rsidRDefault="00A201B9" w:rsidP="003E2915">
      <w:pPr>
        <w:spacing w:after="480"/>
        <w:rPr>
          <w:szCs w:val="22"/>
          <w:lang w:val="es-ES_tradnl"/>
        </w:rPr>
      </w:pPr>
      <w:r w:rsidRPr="003E2915">
        <w:rPr>
          <w:szCs w:val="22"/>
          <w:lang w:val="es-ES_tradnl"/>
        </w:rPr>
        <w:t>4.</w:t>
      </w:r>
      <w:r w:rsidRPr="003E2915">
        <w:rPr>
          <w:szCs w:val="22"/>
          <w:lang w:val="es-ES_tradnl"/>
        </w:rPr>
        <w:tab/>
      </w:r>
      <w:r w:rsidR="00BD44F9" w:rsidRPr="003E2915">
        <w:rPr>
          <w:szCs w:val="22"/>
          <w:lang w:val="es-ES_tradnl"/>
        </w:rPr>
        <w:t>De tener éxito, el nuevo enfoque permitiría la supresión gradual de la producción de actas literales de las reuniones, que requiere un uso intensivo de recursos humanos</w:t>
      </w:r>
      <w:r w:rsidR="007400BC" w:rsidRPr="003E2915">
        <w:rPr>
          <w:szCs w:val="22"/>
          <w:lang w:val="es-ES_tradnl"/>
        </w:rPr>
        <w:t xml:space="preserve">. </w:t>
      </w:r>
      <w:r w:rsidR="00BD44F9" w:rsidRPr="003E2915">
        <w:rPr>
          <w:szCs w:val="22"/>
          <w:lang w:val="es-ES_tradnl"/>
        </w:rPr>
        <w:t>Resultan apreciables los posibles ahorros de costos que supondría la sustitución de las actas literales por transcripciones</w:t>
      </w:r>
      <w:r w:rsidR="00976F3D" w:rsidRPr="003E2915">
        <w:rPr>
          <w:szCs w:val="22"/>
          <w:lang w:val="es-ES_tradnl"/>
        </w:rPr>
        <w:t xml:space="preserve"> y</w:t>
      </w:r>
      <w:r w:rsidR="00BD44F9" w:rsidRPr="003E2915">
        <w:rPr>
          <w:szCs w:val="22"/>
          <w:lang w:val="es-ES_tradnl"/>
        </w:rPr>
        <w:t xml:space="preserve"> </w:t>
      </w:r>
      <w:r w:rsidR="00976F3D" w:rsidRPr="003E2915">
        <w:rPr>
          <w:szCs w:val="22"/>
          <w:lang w:val="es-ES_tradnl"/>
        </w:rPr>
        <w:t xml:space="preserve">traducciones </w:t>
      </w:r>
      <w:r w:rsidR="00BD44F9" w:rsidRPr="003E2915">
        <w:rPr>
          <w:szCs w:val="22"/>
          <w:lang w:val="es-ES_tradnl"/>
        </w:rPr>
        <w:t>totalmente automatizadas</w:t>
      </w:r>
      <w:r w:rsidR="00976F3D" w:rsidRPr="003E2915">
        <w:rPr>
          <w:szCs w:val="22"/>
          <w:lang w:val="es-ES_tradnl"/>
        </w:rPr>
        <w:t xml:space="preserve"> mediante conversión de voz </w:t>
      </w:r>
      <w:r w:rsidR="00CB04DE" w:rsidRPr="003E2915">
        <w:rPr>
          <w:szCs w:val="22"/>
          <w:lang w:val="es-ES_tradnl"/>
        </w:rPr>
        <w:t>a</w:t>
      </w:r>
      <w:r w:rsidR="00976F3D" w:rsidRPr="003E2915">
        <w:rPr>
          <w:szCs w:val="22"/>
          <w:lang w:val="es-ES_tradnl"/>
        </w:rPr>
        <w:t xml:space="preserve"> texto</w:t>
      </w:r>
      <w:r w:rsidR="007400BC" w:rsidRPr="003E2915">
        <w:rPr>
          <w:szCs w:val="22"/>
          <w:lang w:val="es-ES_tradnl"/>
        </w:rPr>
        <w:t xml:space="preserve">. </w:t>
      </w:r>
      <w:r w:rsidR="00BD44F9" w:rsidRPr="003E2915">
        <w:rPr>
          <w:szCs w:val="22"/>
          <w:lang w:val="es-ES_tradnl"/>
        </w:rPr>
        <w:t>En el bienio 2018/19, se estimó que el total de recursos necesarios para elaborar las actas literales de las reuniones de la OMPI en los seis idiomas de las Naciones Unidas ascendía aproximadamente a 2,6 millones de francos suizos (para más información, véase el Anexo del documento A/59/9).</w:t>
      </w:r>
    </w:p>
    <w:p w:rsidR="00A201B9" w:rsidRPr="003E2915" w:rsidRDefault="00BD44F9" w:rsidP="003E2915">
      <w:pPr>
        <w:spacing w:after="120"/>
        <w:outlineLvl w:val="0"/>
        <w:rPr>
          <w:b/>
          <w:bCs/>
          <w:caps/>
          <w:kern w:val="32"/>
          <w:szCs w:val="32"/>
          <w:lang w:val="es-ES_tradnl"/>
        </w:rPr>
      </w:pPr>
      <w:r w:rsidRPr="003E2915">
        <w:rPr>
          <w:b/>
          <w:bCs/>
          <w:caps/>
          <w:kern w:val="32"/>
          <w:szCs w:val="32"/>
          <w:lang w:val="es-ES_tradnl"/>
        </w:rPr>
        <w:t>RESULTADOS DE LA FASE DE PRUEBA</w:t>
      </w:r>
    </w:p>
    <w:p w:rsidR="00BD44F9" w:rsidRPr="003E2915" w:rsidRDefault="00A201B9" w:rsidP="003E2915">
      <w:pPr>
        <w:spacing w:after="240"/>
        <w:rPr>
          <w:szCs w:val="22"/>
          <w:lang w:val="es-ES_tradnl"/>
        </w:rPr>
      </w:pPr>
      <w:r w:rsidRPr="003E2915">
        <w:rPr>
          <w:szCs w:val="22"/>
          <w:lang w:val="es-ES_tradnl"/>
        </w:rPr>
        <w:t>5.</w:t>
      </w:r>
      <w:r w:rsidRPr="003E2915">
        <w:rPr>
          <w:szCs w:val="22"/>
          <w:lang w:val="es-ES_tradnl"/>
        </w:rPr>
        <w:tab/>
      </w:r>
      <w:r w:rsidR="00BD44F9" w:rsidRPr="003E2915">
        <w:rPr>
          <w:szCs w:val="22"/>
          <w:lang w:val="es-ES_tradnl"/>
        </w:rPr>
        <w:t xml:space="preserve">Las plataformas tecnológicas destinadas a mejorar la difusión por Internet y de </w:t>
      </w:r>
      <w:r w:rsidR="00AC7332" w:rsidRPr="003E2915">
        <w:rPr>
          <w:szCs w:val="22"/>
          <w:lang w:val="es-ES_tradnl"/>
        </w:rPr>
        <w:t>vídeo a la carta</w:t>
      </w:r>
      <w:r w:rsidR="00BD44F9" w:rsidRPr="003E2915">
        <w:rPr>
          <w:szCs w:val="22"/>
          <w:lang w:val="es-ES_tradnl"/>
        </w:rPr>
        <w:t xml:space="preserve"> </w:t>
      </w:r>
      <w:r w:rsidR="00AC7332" w:rsidRPr="003E2915">
        <w:rPr>
          <w:szCs w:val="22"/>
          <w:lang w:val="es-ES_tradnl"/>
        </w:rPr>
        <w:t xml:space="preserve">y a apoyar el </w:t>
      </w:r>
      <w:r w:rsidR="00BD44F9" w:rsidRPr="003E2915">
        <w:rPr>
          <w:szCs w:val="22"/>
          <w:lang w:val="es-ES_tradnl"/>
        </w:rPr>
        <w:t xml:space="preserve">sistema automatizado de </w:t>
      </w:r>
      <w:r w:rsidR="006B5ADD" w:rsidRPr="003E2915">
        <w:rPr>
          <w:szCs w:val="22"/>
          <w:lang w:val="es-ES_tradnl"/>
        </w:rPr>
        <w:t>conversión</w:t>
      </w:r>
      <w:r w:rsidR="00CB3917" w:rsidRPr="003E2915">
        <w:rPr>
          <w:szCs w:val="22"/>
          <w:lang w:val="es-ES_tradnl"/>
        </w:rPr>
        <w:t xml:space="preserve"> de voz a texto </w:t>
      </w:r>
      <w:r w:rsidR="00BD44F9" w:rsidRPr="003E2915">
        <w:rPr>
          <w:szCs w:val="22"/>
          <w:lang w:val="es-ES_tradnl"/>
        </w:rPr>
        <w:t>(WIPO</w:t>
      </w:r>
      <w:r w:rsidR="00CB3917" w:rsidRPr="003E2915">
        <w:rPr>
          <w:szCs w:val="22"/>
          <w:lang w:val="es-ES_tradnl"/>
        </w:rPr>
        <w:noBreakHyphen/>
      </w:r>
      <w:r w:rsidR="00BD44F9" w:rsidRPr="003E2915">
        <w:rPr>
          <w:szCs w:val="22"/>
          <w:lang w:val="es-ES_tradnl"/>
        </w:rPr>
        <w:t>S2T</w:t>
      </w:r>
      <w:r w:rsidR="00CB3917" w:rsidRPr="003E2915">
        <w:rPr>
          <w:szCs w:val="22"/>
          <w:lang w:val="es-ES_tradnl"/>
        </w:rPr>
        <w:t xml:space="preserve"> + </w:t>
      </w:r>
      <w:r w:rsidR="00BD44F9" w:rsidRPr="003E2915">
        <w:rPr>
          <w:szCs w:val="22"/>
          <w:lang w:val="es-ES_tradnl"/>
        </w:rPr>
        <w:t>WIPO</w:t>
      </w:r>
      <w:r w:rsidR="00CB3917" w:rsidRPr="003E2915">
        <w:rPr>
          <w:szCs w:val="22"/>
          <w:lang w:val="es-ES_tradnl"/>
        </w:rPr>
        <w:t xml:space="preserve"> </w:t>
      </w:r>
      <w:proofErr w:type="spellStart"/>
      <w:r w:rsidR="00BD44F9" w:rsidRPr="003E2915">
        <w:rPr>
          <w:szCs w:val="22"/>
          <w:lang w:val="es-ES_tradnl"/>
        </w:rPr>
        <w:t>Translate</w:t>
      </w:r>
      <w:proofErr w:type="spellEnd"/>
      <w:r w:rsidR="00BD44F9" w:rsidRPr="003E2915">
        <w:rPr>
          <w:szCs w:val="22"/>
          <w:lang w:val="es-ES_tradnl"/>
        </w:rPr>
        <w:t xml:space="preserve">), se pusieron en marcha satisfactoriamente según lo previsto en noviembre de 2019 y </w:t>
      </w:r>
      <w:r w:rsidR="00CB04DE" w:rsidRPr="003E2915">
        <w:rPr>
          <w:szCs w:val="22"/>
          <w:lang w:val="es-ES_tradnl"/>
        </w:rPr>
        <w:t>se utilizaron</w:t>
      </w:r>
      <w:r w:rsidR="00EE762C" w:rsidRPr="003E2915">
        <w:rPr>
          <w:szCs w:val="22"/>
          <w:lang w:val="es-ES_tradnl"/>
        </w:rPr>
        <w:t xml:space="preserve"> en </w:t>
      </w:r>
      <w:r w:rsidR="00BD44F9" w:rsidRPr="003E2915">
        <w:rPr>
          <w:szCs w:val="22"/>
          <w:lang w:val="es-ES_tradnl"/>
        </w:rPr>
        <w:t>la 24</w:t>
      </w:r>
      <w:r w:rsidR="00EE762C" w:rsidRPr="003E2915">
        <w:rPr>
          <w:szCs w:val="22"/>
          <w:lang w:val="es-ES_tradnl"/>
        </w:rPr>
        <w:t>.</w:t>
      </w:r>
      <w:r w:rsidR="00BD44F9" w:rsidRPr="003E2915">
        <w:rPr>
          <w:szCs w:val="22"/>
          <w:lang w:val="es-ES_tradnl"/>
        </w:rPr>
        <w:t xml:space="preserve">ª sesión del CDIP (noviembre de 2019) y en la </w:t>
      </w:r>
      <w:r w:rsidR="00EE762C" w:rsidRPr="003E2915">
        <w:rPr>
          <w:szCs w:val="22"/>
          <w:lang w:val="es-ES_tradnl"/>
        </w:rPr>
        <w:t xml:space="preserve">31.ª </w:t>
      </w:r>
      <w:r w:rsidR="00CB04DE" w:rsidRPr="003E2915">
        <w:rPr>
          <w:szCs w:val="22"/>
          <w:lang w:val="es-ES_tradnl"/>
        </w:rPr>
        <w:t xml:space="preserve">sesión </w:t>
      </w:r>
      <w:r w:rsidR="00BD44F9" w:rsidRPr="003E2915">
        <w:rPr>
          <w:szCs w:val="22"/>
          <w:lang w:val="es-ES_tradnl"/>
        </w:rPr>
        <w:t>del SCP (diciembre de 2019)</w:t>
      </w:r>
      <w:r w:rsidR="007400BC" w:rsidRPr="003E2915">
        <w:rPr>
          <w:szCs w:val="22"/>
          <w:lang w:val="es-ES_tradnl"/>
        </w:rPr>
        <w:t xml:space="preserve">. </w:t>
      </w:r>
      <w:r w:rsidR="00BD44F9" w:rsidRPr="003E2915">
        <w:rPr>
          <w:szCs w:val="22"/>
          <w:lang w:val="es-ES_tradnl"/>
        </w:rPr>
        <w:t>Sin embarg</w:t>
      </w:r>
      <w:r w:rsidR="00EE762C" w:rsidRPr="003E2915">
        <w:rPr>
          <w:szCs w:val="22"/>
          <w:lang w:val="es-ES_tradnl"/>
        </w:rPr>
        <w:t xml:space="preserve">o, debido a la pandemia de </w:t>
      </w:r>
      <w:r w:rsidR="005555D3" w:rsidRPr="003E2915">
        <w:rPr>
          <w:szCs w:val="22"/>
          <w:lang w:val="es-ES_tradnl"/>
        </w:rPr>
        <w:t>COVID</w:t>
      </w:r>
      <w:r w:rsidR="00EE762C" w:rsidRPr="003E2915">
        <w:rPr>
          <w:szCs w:val="22"/>
          <w:lang w:val="es-ES_tradnl"/>
        </w:rPr>
        <w:noBreakHyphen/>
      </w:r>
      <w:r w:rsidR="00BD44F9" w:rsidRPr="003E2915">
        <w:rPr>
          <w:szCs w:val="22"/>
          <w:lang w:val="es-ES_tradnl"/>
        </w:rPr>
        <w:t xml:space="preserve">19, no tuvieron lugar las </w:t>
      </w:r>
      <w:r w:rsidR="00EE762C" w:rsidRPr="003E2915">
        <w:rPr>
          <w:szCs w:val="22"/>
          <w:lang w:val="es-ES_tradnl"/>
        </w:rPr>
        <w:t xml:space="preserve">dos </w:t>
      </w:r>
      <w:r w:rsidR="00BD44F9" w:rsidRPr="003E2915">
        <w:rPr>
          <w:szCs w:val="22"/>
          <w:lang w:val="es-ES_tradnl"/>
        </w:rPr>
        <w:t xml:space="preserve">sesiones </w:t>
      </w:r>
      <w:r w:rsidR="00EE762C" w:rsidRPr="003E2915">
        <w:rPr>
          <w:szCs w:val="22"/>
          <w:lang w:val="es-ES_tradnl"/>
        </w:rPr>
        <w:t xml:space="preserve">del CDIP y el SCP </w:t>
      </w:r>
      <w:r w:rsidR="00BD44F9" w:rsidRPr="003E2915">
        <w:rPr>
          <w:szCs w:val="22"/>
          <w:lang w:val="es-ES_tradnl"/>
        </w:rPr>
        <w:t xml:space="preserve">previstas </w:t>
      </w:r>
      <w:r w:rsidR="00EE762C" w:rsidRPr="003E2915">
        <w:rPr>
          <w:szCs w:val="22"/>
          <w:lang w:val="es-ES_tradnl"/>
        </w:rPr>
        <w:t>inicialmente</w:t>
      </w:r>
      <w:r w:rsidR="00BD44F9" w:rsidRPr="003E2915">
        <w:rPr>
          <w:szCs w:val="22"/>
          <w:lang w:val="es-ES_tradnl"/>
        </w:rPr>
        <w:t xml:space="preserve"> en mayo y junio de 2020</w:t>
      </w:r>
      <w:r w:rsidR="00EE762C" w:rsidRPr="003E2915">
        <w:rPr>
          <w:szCs w:val="22"/>
          <w:lang w:val="es-ES_tradnl"/>
        </w:rPr>
        <w:t>, respectivamente</w:t>
      </w:r>
      <w:r w:rsidR="00BD44F9" w:rsidRPr="003E2915">
        <w:rPr>
          <w:szCs w:val="22"/>
          <w:lang w:val="es-ES_tradnl"/>
        </w:rPr>
        <w:t>.</w:t>
      </w:r>
    </w:p>
    <w:p w:rsidR="00134620" w:rsidRPr="003E2915" w:rsidRDefault="00A201B9" w:rsidP="003E2915">
      <w:pPr>
        <w:spacing w:after="480"/>
        <w:rPr>
          <w:rFonts w:eastAsia="Calibri"/>
          <w:b/>
          <w:bCs/>
          <w:iCs/>
          <w:szCs w:val="22"/>
          <w:lang w:val="es-ES_tradnl"/>
        </w:rPr>
      </w:pPr>
      <w:r w:rsidRPr="003E2915">
        <w:rPr>
          <w:rFonts w:eastAsia="Calibri"/>
          <w:szCs w:val="22"/>
          <w:lang w:val="es-ES_tradnl"/>
        </w:rPr>
        <w:t>6.</w:t>
      </w:r>
      <w:r w:rsidRPr="003E2915">
        <w:rPr>
          <w:rFonts w:eastAsia="Calibri"/>
          <w:szCs w:val="22"/>
          <w:lang w:val="es-ES_tradnl"/>
        </w:rPr>
        <w:tab/>
      </w:r>
      <w:r w:rsidR="00134620" w:rsidRPr="003E2915">
        <w:rPr>
          <w:rFonts w:eastAsia="Calibri"/>
          <w:bCs/>
          <w:iCs/>
          <w:szCs w:val="22"/>
          <w:lang w:val="es-ES_tradnl"/>
        </w:rPr>
        <w:t>Los ahorros estimados en 2019 correspondientes a la 24.ª sesión del CDIP y a la 31.ª sesión del SCP ascendieron a aproximadamente 171.000 francos suizos.</w:t>
      </w:r>
    </w:p>
    <w:p w:rsidR="00A201B9" w:rsidRPr="003E2915" w:rsidRDefault="00134620" w:rsidP="003E2915">
      <w:pPr>
        <w:spacing w:after="120"/>
        <w:outlineLvl w:val="0"/>
        <w:rPr>
          <w:b/>
          <w:bCs/>
          <w:caps/>
          <w:kern w:val="32"/>
          <w:szCs w:val="32"/>
          <w:lang w:val="es-ES_tradnl"/>
        </w:rPr>
      </w:pPr>
      <w:r w:rsidRPr="003E2915">
        <w:rPr>
          <w:b/>
          <w:bCs/>
          <w:caps/>
          <w:kern w:val="32"/>
          <w:szCs w:val="32"/>
          <w:lang w:val="es-ES_tradnl"/>
        </w:rPr>
        <w:t>MEJORA DE LAS GRABACIO</w:t>
      </w:r>
      <w:r w:rsidR="00885949" w:rsidRPr="003E2915">
        <w:rPr>
          <w:b/>
          <w:bCs/>
          <w:caps/>
          <w:kern w:val="32"/>
          <w:szCs w:val="32"/>
          <w:lang w:val="es-ES_tradnl"/>
        </w:rPr>
        <w:t>n</w:t>
      </w:r>
      <w:r w:rsidRPr="003E2915">
        <w:rPr>
          <w:b/>
          <w:bCs/>
          <w:caps/>
          <w:kern w:val="32"/>
          <w:szCs w:val="32"/>
          <w:lang w:val="es-ES_tradnl"/>
        </w:rPr>
        <w:t xml:space="preserve">ES </w:t>
      </w:r>
      <w:r w:rsidR="00A201B9" w:rsidRPr="003E2915">
        <w:rPr>
          <w:b/>
          <w:bCs/>
          <w:caps/>
          <w:kern w:val="32"/>
          <w:szCs w:val="32"/>
          <w:lang w:val="es-ES_tradnl"/>
        </w:rPr>
        <w:t>AUDIOVISUAL</w:t>
      </w:r>
      <w:r w:rsidRPr="003E2915">
        <w:rPr>
          <w:b/>
          <w:bCs/>
          <w:caps/>
          <w:kern w:val="32"/>
          <w:szCs w:val="32"/>
          <w:lang w:val="es-ES_tradnl"/>
        </w:rPr>
        <w:t>ES DE LAS REUNIONES</w:t>
      </w:r>
      <w:r w:rsidR="00A201B9" w:rsidRPr="003E2915">
        <w:rPr>
          <w:b/>
          <w:bCs/>
          <w:caps/>
          <w:kern w:val="32"/>
          <w:szCs w:val="32"/>
          <w:lang w:val="es-ES_tradnl"/>
        </w:rPr>
        <w:t>:</w:t>
      </w:r>
      <w:r w:rsidRPr="003E2915">
        <w:rPr>
          <w:b/>
          <w:bCs/>
          <w:caps/>
          <w:kern w:val="32"/>
          <w:szCs w:val="32"/>
          <w:lang w:val="es-ES_tradnl"/>
        </w:rPr>
        <w:t xml:space="preserve"> </w:t>
      </w:r>
      <w:r w:rsidR="00A201B9" w:rsidRPr="003E2915">
        <w:rPr>
          <w:b/>
          <w:bCs/>
          <w:caps/>
          <w:kern w:val="32"/>
          <w:szCs w:val="32"/>
          <w:lang w:val="es-ES_tradnl"/>
        </w:rPr>
        <w:t>RESULT</w:t>
      </w:r>
      <w:r w:rsidRPr="003E2915">
        <w:rPr>
          <w:b/>
          <w:bCs/>
          <w:caps/>
          <w:kern w:val="32"/>
          <w:szCs w:val="32"/>
          <w:lang w:val="es-ES_tradnl"/>
        </w:rPr>
        <w:t>ADO</w:t>
      </w:r>
      <w:r w:rsidR="00A201B9" w:rsidRPr="003E2915">
        <w:rPr>
          <w:b/>
          <w:bCs/>
          <w:caps/>
          <w:kern w:val="32"/>
          <w:szCs w:val="32"/>
          <w:lang w:val="es-ES_tradnl"/>
        </w:rPr>
        <w:t>S</w:t>
      </w:r>
    </w:p>
    <w:p w:rsidR="00885949" w:rsidRPr="003E2915" w:rsidRDefault="00A201B9" w:rsidP="003E2915">
      <w:pPr>
        <w:spacing w:after="120"/>
        <w:rPr>
          <w:szCs w:val="22"/>
          <w:lang w:val="es-ES_tradnl"/>
        </w:rPr>
      </w:pPr>
      <w:r w:rsidRPr="003E2915">
        <w:rPr>
          <w:szCs w:val="22"/>
          <w:lang w:val="es-ES_tradnl"/>
        </w:rPr>
        <w:t>7.</w:t>
      </w:r>
      <w:r w:rsidRPr="003E2915">
        <w:rPr>
          <w:szCs w:val="22"/>
          <w:lang w:val="es-ES_tradnl"/>
        </w:rPr>
        <w:tab/>
      </w:r>
      <w:r w:rsidR="00885949" w:rsidRPr="003E2915">
        <w:rPr>
          <w:szCs w:val="22"/>
          <w:lang w:val="es-ES_tradnl"/>
        </w:rPr>
        <w:t>Las grabaciones de vídeo a la carta de las dos reuniones mencionadas pueden consultarse en la página de la OMPI dedicada a la difusión por Internet (webcast.wipo.int/) en:</w:t>
      </w:r>
    </w:p>
    <w:p w:rsidR="00A201B9" w:rsidRPr="00A42B74" w:rsidRDefault="00A201B9" w:rsidP="003E2915">
      <w:pPr>
        <w:numPr>
          <w:ilvl w:val="0"/>
          <w:numId w:val="10"/>
        </w:numPr>
        <w:rPr>
          <w:rFonts w:eastAsiaTheme="minorHAnsi"/>
          <w:szCs w:val="22"/>
          <w:lang w:val="en-US" w:eastAsia="en-US"/>
        </w:rPr>
      </w:pPr>
      <w:r w:rsidRPr="00A42B74">
        <w:rPr>
          <w:rFonts w:eastAsiaTheme="minorHAnsi"/>
          <w:szCs w:val="22"/>
          <w:lang w:val="en-US" w:eastAsia="en-US"/>
        </w:rPr>
        <w:t xml:space="preserve">CDIP/24: </w:t>
      </w:r>
      <w:hyperlink r:id="rId8" w:history="1">
        <w:r w:rsidRPr="00A42B74">
          <w:rPr>
            <w:rFonts w:eastAsiaTheme="minorHAnsi"/>
            <w:color w:val="0000FF"/>
            <w:szCs w:val="22"/>
            <w:u w:val="single"/>
            <w:lang w:val="en-US" w:eastAsia="en-US"/>
          </w:rPr>
          <w:t>https://c.connectedviews.com/05/SitePlayer/wipo?session=102659</w:t>
        </w:r>
      </w:hyperlink>
    </w:p>
    <w:p w:rsidR="00A201B9" w:rsidRPr="003E2915" w:rsidRDefault="00A201B9" w:rsidP="003E2915">
      <w:pPr>
        <w:numPr>
          <w:ilvl w:val="0"/>
          <w:numId w:val="10"/>
        </w:numPr>
        <w:spacing w:after="240"/>
        <w:rPr>
          <w:rFonts w:eastAsiaTheme="minorHAnsi"/>
          <w:szCs w:val="22"/>
          <w:lang w:val="es-ES_tradnl" w:eastAsia="en-US"/>
        </w:rPr>
      </w:pPr>
      <w:r w:rsidRPr="003E2915">
        <w:rPr>
          <w:rFonts w:eastAsiaTheme="minorHAnsi"/>
          <w:szCs w:val="22"/>
          <w:lang w:val="es-ES_tradnl" w:eastAsia="en-US"/>
        </w:rPr>
        <w:lastRenderedPageBreak/>
        <w:t xml:space="preserve">SCP/31: </w:t>
      </w:r>
      <w:hyperlink r:id="rId9" w:history="1">
        <w:r w:rsidRPr="003E2915">
          <w:rPr>
            <w:rFonts w:eastAsiaTheme="minorHAnsi"/>
            <w:color w:val="0000FF"/>
            <w:szCs w:val="22"/>
            <w:u w:val="single"/>
            <w:lang w:val="es-ES_tradnl" w:eastAsia="en-US"/>
          </w:rPr>
          <w:t>https://c.connectedviews.com/05/SitePlayer/wipo?session=103351</w:t>
        </w:r>
      </w:hyperlink>
    </w:p>
    <w:p w:rsidR="004B6D22" w:rsidRPr="003E2915" w:rsidRDefault="004B6D22" w:rsidP="003E2915">
      <w:pPr>
        <w:spacing w:after="240"/>
        <w:rPr>
          <w:szCs w:val="22"/>
          <w:lang w:val="es-ES_tradnl"/>
        </w:rPr>
      </w:pPr>
      <w:r w:rsidRPr="003E2915">
        <w:rPr>
          <w:szCs w:val="22"/>
          <w:lang w:val="es-ES_tradnl"/>
        </w:rPr>
        <w:t>Si bien no se recibieron comentarios oficiales de los Estados miembros en relación con el nuevo sistema, se recibieron oficiosamente comentarios positivos de los delegados y de las partes interesadas internas en relación con las nuevas funciones</w:t>
      </w:r>
      <w:r w:rsidR="007400BC" w:rsidRPr="003E2915">
        <w:rPr>
          <w:szCs w:val="22"/>
          <w:lang w:val="es-ES_tradnl"/>
        </w:rPr>
        <w:t xml:space="preserve">. </w:t>
      </w:r>
      <w:r w:rsidRPr="003E2915">
        <w:rPr>
          <w:szCs w:val="22"/>
          <w:lang w:val="es-ES_tradnl"/>
        </w:rPr>
        <w:t>Las funciones que se valoran especialmente son la capacidad de saltar directamente a determinadas intervenciones o puntos del orden del día y el enlace integrado con los documentos objeto de examen.</w:t>
      </w:r>
    </w:p>
    <w:p w:rsidR="004B6D22" w:rsidRPr="003E2915" w:rsidRDefault="00A201B9" w:rsidP="003E2915">
      <w:pPr>
        <w:spacing w:after="240"/>
        <w:rPr>
          <w:szCs w:val="22"/>
          <w:lang w:val="es-ES_tradnl"/>
        </w:rPr>
      </w:pPr>
      <w:r w:rsidRPr="003E2915">
        <w:rPr>
          <w:szCs w:val="22"/>
          <w:lang w:val="es-ES_tradnl"/>
        </w:rPr>
        <w:t>8.</w:t>
      </w:r>
      <w:r w:rsidRPr="003E2915">
        <w:rPr>
          <w:szCs w:val="22"/>
          <w:lang w:val="es-ES_tradnl"/>
        </w:rPr>
        <w:tab/>
      </w:r>
      <w:r w:rsidR="004B6D22" w:rsidRPr="003E2915">
        <w:rPr>
          <w:szCs w:val="22"/>
          <w:lang w:val="es-ES_tradnl"/>
        </w:rPr>
        <w:t xml:space="preserve">En cuanto a </w:t>
      </w:r>
      <w:r w:rsidR="007D2244" w:rsidRPr="003E2915">
        <w:rPr>
          <w:szCs w:val="22"/>
          <w:lang w:val="es-ES_tradnl"/>
        </w:rPr>
        <w:t xml:space="preserve">los </w:t>
      </w:r>
      <w:r w:rsidR="004B6D22" w:rsidRPr="003E2915">
        <w:rPr>
          <w:szCs w:val="22"/>
          <w:lang w:val="es-ES_tradnl"/>
        </w:rPr>
        <w:t>idiomas</w:t>
      </w:r>
      <w:r w:rsidR="007D2244" w:rsidRPr="003E2915">
        <w:rPr>
          <w:szCs w:val="22"/>
          <w:lang w:val="es-ES_tradnl"/>
        </w:rPr>
        <w:t xml:space="preserve"> disponibles</w:t>
      </w:r>
      <w:r w:rsidR="004B6D22" w:rsidRPr="003E2915">
        <w:rPr>
          <w:szCs w:val="22"/>
          <w:lang w:val="es-ES_tradnl"/>
        </w:rPr>
        <w:t xml:space="preserve">, el nuevo sistema permite el acceso a las grabaciones de las reuniones en los seis canales de interpretación. </w:t>
      </w:r>
      <w:r w:rsidR="00641A12" w:rsidRPr="003E2915">
        <w:rPr>
          <w:szCs w:val="22"/>
          <w:lang w:val="es-ES_tradnl"/>
        </w:rPr>
        <w:t>Esto supone un hito, pues</w:t>
      </w:r>
      <w:r w:rsidR="004B6D22" w:rsidRPr="003E2915">
        <w:rPr>
          <w:szCs w:val="22"/>
          <w:lang w:val="es-ES_tradnl"/>
        </w:rPr>
        <w:t xml:space="preserve"> su</w:t>
      </w:r>
      <w:r w:rsidR="00AC7332" w:rsidRPr="003E2915">
        <w:rPr>
          <w:szCs w:val="22"/>
          <w:lang w:val="es-ES_tradnl"/>
        </w:rPr>
        <w:t>pera el objetivo original de es</w:t>
      </w:r>
      <w:r w:rsidR="004B6D22" w:rsidRPr="003E2915">
        <w:rPr>
          <w:szCs w:val="22"/>
          <w:lang w:val="es-ES_tradnl"/>
        </w:rPr>
        <w:t xml:space="preserve">a fase, </w:t>
      </w:r>
      <w:r w:rsidR="00AC7332" w:rsidRPr="003E2915">
        <w:rPr>
          <w:szCs w:val="22"/>
          <w:lang w:val="es-ES_tradnl"/>
        </w:rPr>
        <w:t xml:space="preserve">en la </w:t>
      </w:r>
      <w:r w:rsidR="004B6D22" w:rsidRPr="003E2915">
        <w:rPr>
          <w:szCs w:val="22"/>
          <w:lang w:val="es-ES_tradnl"/>
        </w:rPr>
        <w:t xml:space="preserve">que </w:t>
      </w:r>
      <w:r w:rsidR="00AC7332" w:rsidRPr="003E2915">
        <w:rPr>
          <w:szCs w:val="22"/>
          <w:lang w:val="es-ES_tradnl"/>
        </w:rPr>
        <w:t xml:space="preserve">se </w:t>
      </w:r>
      <w:r w:rsidR="004B6D22" w:rsidRPr="003E2915">
        <w:rPr>
          <w:szCs w:val="22"/>
          <w:lang w:val="es-ES_tradnl"/>
        </w:rPr>
        <w:t>ha</w:t>
      </w:r>
      <w:r w:rsidR="00641A12" w:rsidRPr="003E2915">
        <w:rPr>
          <w:szCs w:val="22"/>
          <w:lang w:val="es-ES_tradnl"/>
        </w:rPr>
        <w:t>bía</w:t>
      </w:r>
      <w:r w:rsidR="004B6D22" w:rsidRPr="003E2915">
        <w:rPr>
          <w:szCs w:val="22"/>
          <w:lang w:val="es-ES_tradnl"/>
        </w:rPr>
        <w:t xml:space="preserve"> previsto </w:t>
      </w:r>
      <w:r w:rsidR="00641A12" w:rsidRPr="003E2915">
        <w:rPr>
          <w:szCs w:val="22"/>
          <w:lang w:val="es-ES_tradnl"/>
        </w:rPr>
        <w:t xml:space="preserve">recoger </w:t>
      </w:r>
      <w:r w:rsidR="004B6D22" w:rsidRPr="003E2915">
        <w:rPr>
          <w:szCs w:val="22"/>
          <w:lang w:val="es-ES_tradnl"/>
        </w:rPr>
        <w:t>la</w:t>
      </w:r>
      <w:r w:rsidR="00641A12" w:rsidRPr="003E2915">
        <w:rPr>
          <w:szCs w:val="22"/>
          <w:lang w:val="es-ES_tradnl"/>
        </w:rPr>
        <w:t>s</w:t>
      </w:r>
      <w:r w:rsidR="004B6D22" w:rsidRPr="003E2915">
        <w:rPr>
          <w:szCs w:val="22"/>
          <w:lang w:val="es-ES_tradnl"/>
        </w:rPr>
        <w:t xml:space="preserve"> </w:t>
      </w:r>
      <w:r w:rsidR="00641A12" w:rsidRPr="003E2915">
        <w:rPr>
          <w:szCs w:val="22"/>
          <w:lang w:val="es-ES_tradnl"/>
        </w:rPr>
        <w:t>intervenciones de</w:t>
      </w:r>
      <w:r w:rsidR="004B6D22" w:rsidRPr="003E2915">
        <w:rPr>
          <w:szCs w:val="22"/>
          <w:lang w:val="es-ES_tradnl"/>
        </w:rPr>
        <w:t xml:space="preserve"> la </w:t>
      </w:r>
      <w:r w:rsidR="00641A12" w:rsidRPr="003E2915">
        <w:rPr>
          <w:szCs w:val="22"/>
          <w:lang w:val="es-ES_tradnl"/>
        </w:rPr>
        <w:t>sala</w:t>
      </w:r>
      <w:r w:rsidR="004B6D22" w:rsidRPr="003E2915">
        <w:rPr>
          <w:szCs w:val="22"/>
          <w:lang w:val="es-ES_tradnl"/>
        </w:rPr>
        <w:t xml:space="preserve"> más el inglés únicamente</w:t>
      </w:r>
      <w:r w:rsidR="007400BC" w:rsidRPr="003E2915">
        <w:rPr>
          <w:szCs w:val="22"/>
          <w:lang w:val="es-ES_tradnl"/>
        </w:rPr>
        <w:t xml:space="preserve">. </w:t>
      </w:r>
      <w:r w:rsidR="004B6D22" w:rsidRPr="003E2915">
        <w:rPr>
          <w:szCs w:val="22"/>
          <w:lang w:val="es-ES_tradnl"/>
        </w:rPr>
        <w:t xml:space="preserve">Además, como se señala en el párrafo 17 del documento A/59/9, la Secretaría </w:t>
      </w:r>
      <w:r w:rsidR="00641A12" w:rsidRPr="003E2915">
        <w:rPr>
          <w:szCs w:val="22"/>
          <w:lang w:val="es-ES_tradnl"/>
        </w:rPr>
        <w:t>tiene interés en</w:t>
      </w:r>
      <w:r w:rsidR="004B6D22" w:rsidRPr="003E2915">
        <w:rPr>
          <w:szCs w:val="22"/>
          <w:lang w:val="es-ES_tradnl"/>
        </w:rPr>
        <w:t xml:space="preserve"> reducir la brecha tecnológica y digital a la hora de facilitar el acceso a las actas de las reuniones de la OMPI, especialmente para los usuarios de países en los que </w:t>
      </w:r>
      <w:r w:rsidR="00641A12" w:rsidRPr="003E2915">
        <w:rPr>
          <w:szCs w:val="22"/>
          <w:lang w:val="es-ES_tradnl"/>
        </w:rPr>
        <w:t xml:space="preserve">no hay </w:t>
      </w:r>
      <w:r w:rsidR="004B6D22" w:rsidRPr="003E2915">
        <w:rPr>
          <w:szCs w:val="22"/>
          <w:lang w:val="es-ES_tradnl"/>
        </w:rPr>
        <w:t xml:space="preserve">Internet rápida </w:t>
      </w:r>
      <w:r w:rsidR="00641A12" w:rsidRPr="003E2915">
        <w:rPr>
          <w:szCs w:val="22"/>
          <w:lang w:val="es-ES_tradnl"/>
        </w:rPr>
        <w:t>o</w:t>
      </w:r>
      <w:r w:rsidR="004B6D22" w:rsidRPr="003E2915">
        <w:rPr>
          <w:szCs w:val="22"/>
          <w:lang w:val="es-ES_tradnl"/>
        </w:rPr>
        <w:t xml:space="preserve"> fiable</w:t>
      </w:r>
      <w:r w:rsidR="007400BC" w:rsidRPr="003E2915">
        <w:rPr>
          <w:szCs w:val="22"/>
          <w:lang w:val="es-ES_tradnl"/>
        </w:rPr>
        <w:t xml:space="preserve">. </w:t>
      </w:r>
      <w:r w:rsidR="00641A12" w:rsidRPr="003E2915">
        <w:rPr>
          <w:szCs w:val="22"/>
          <w:lang w:val="es-ES_tradnl"/>
        </w:rPr>
        <w:t xml:space="preserve">Por lo tanto, </w:t>
      </w:r>
      <w:r w:rsidR="00AC7332" w:rsidRPr="003E2915">
        <w:rPr>
          <w:szCs w:val="22"/>
          <w:lang w:val="es-ES_tradnl"/>
        </w:rPr>
        <w:t xml:space="preserve">otra </w:t>
      </w:r>
      <w:r w:rsidR="00641A12" w:rsidRPr="003E2915">
        <w:rPr>
          <w:szCs w:val="22"/>
          <w:lang w:val="es-ES_tradnl"/>
        </w:rPr>
        <w:t xml:space="preserve">de las </w:t>
      </w:r>
      <w:r w:rsidR="004B6D22" w:rsidRPr="003E2915">
        <w:rPr>
          <w:szCs w:val="22"/>
          <w:lang w:val="es-ES_tradnl"/>
        </w:rPr>
        <w:t>ventaja</w:t>
      </w:r>
      <w:r w:rsidR="00641A12" w:rsidRPr="003E2915">
        <w:rPr>
          <w:szCs w:val="22"/>
          <w:lang w:val="es-ES_tradnl"/>
        </w:rPr>
        <w:t>s</w:t>
      </w:r>
      <w:r w:rsidR="004B6D22" w:rsidRPr="003E2915">
        <w:rPr>
          <w:szCs w:val="22"/>
          <w:lang w:val="es-ES_tradnl"/>
        </w:rPr>
        <w:t xml:space="preserve"> que ofrece el nuevo sistema es </w:t>
      </w:r>
      <w:r w:rsidR="00641A12" w:rsidRPr="003E2915">
        <w:rPr>
          <w:szCs w:val="22"/>
          <w:lang w:val="es-ES_tradnl"/>
        </w:rPr>
        <w:t>la de poder descargar las grabaciones audiovisuales en su totalidad o en parte, en lugar de recurrir a</w:t>
      </w:r>
      <w:r w:rsidR="00966B2A" w:rsidRPr="003E2915">
        <w:rPr>
          <w:szCs w:val="22"/>
          <w:lang w:val="es-ES_tradnl"/>
        </w:rPr>
        <w:t xml:space="preserve"> </w:t>
      </w:r>
      <w:r w:rsidR="00641A12" w:rsidRPr="003E2915">
        <w:rPr>
          <w:szCs w:val="22"/>
          <w:lang w:val="es-ES_tradnl"/>
        </w:rPr>
        <w:t>l</w:t>
      </w:r>
      <w:r w:rsidR="00966B2A" w:rsidRPr="003E2915">
        <w:rPr>
          <w:szCs w:val="22"/>
          <w:lang w:val="es-ES_tradnl"/>
        </w:rPr>
        <w:t>a emisión en continuo</w:t>
      </w:r>
      <w:r w:rsidR="00641A12" w:rsidRPr="003E2915">
        <w:rPr>
          <w:szCs w:val="22"/>
          <w:lang w:val="es-ES_tradnl"/>
        </w:rPr>
        <w:t xml:space="preserve"> </w:t>
      </w:r>
      <w:r w:rsidR="00966B2A" w:rsidRPr="003E2915">
        <w:rPr>
          <w:szCs w:val="22"/>
          <w:lang w:val="es-ES_tradnl"/>
        </w:rPr>
        <w:t>(</w:t>
      </w:r>
      <w:proofErr w:type="spellStart"/>
      <w:r w:rsidR="00641A12" w:rsidRPr="003E2915">
        <w:rPr>
          <w:i/>
          <w:iCs/>
          <w:szCs w:val="22"/>
          <w:lang w:val="es-ES_tradnl"/>
        </w:rPr>
        <w:t>streaming</w:t>
      </w:r>
      <w:proofErr w:type="spellEnd"/>
      <w:r w:rsidR="00966B2A" w:rsidRPr="003E2915">
        <w:rPr>
          <w:szCs w:val="22"/>
          <w:lang w:val="es-ES_tradnl"/>
        </w:rPr>
        <w:t>)</w:t>
      </w:r>
      <w:r w:rsidR="004B6D22" w:rsidRPr="003E2915">
        <w:rPr>
          <w:szCs w:val="22"/>
          <w:lang w:val="es-ES_tradnl"/>
        </w:rPr>
        <w:t>.</w:t>
      </w:r>
    </w:p>
    <w:p w:rsidR="00A201B9" w:rsidRPr="003E2915" w:rsidRDefault="00A201B9" w:rsidP="003E2915">
      <w:pPr>
        <w:spacing w:after="480"/>
        <w:rPr>
          <w:color w:val="212121"/>
          <w:szCs w:val="22"/>
          <w:lang w:val="es-ES_tradnl"/>
        </w:rPr>
      </w:pPr>
      <w:r w:rsidRPr="003E2915">
        <w:rPr>
          <w:szCs w:val="22"/>
          <w:lang w:val="es-ES_tradnl"/>
        </w:rPr>
        <w:t>9.</w:t>
      </w:r>
      <w:r w:rsidRPr="003E2915">
        <w:rPr>
          <w:szCs w:val="22"/>
          <w:lang w:val="es-ES_tradnl"/>
        </w:rPr>
        <w:tab/>
      </w:r>
      <w:r w:rsidR="00641A12" w:rsidRPr="003E2915">
        <w:rPr>
          <w:color w:val="212121"/>
          <w:szCs w:val="22"/>
          <w:lang w:val="es-ES_tradnl"/>
        </w:rPr>
        <w:t xml:space="preserve">El nuevo sistema, que es uno de los primeros aportes concretos del proyecto para una plataforma integrada de servicios de conferencias, ya se ha </w:t>
      </w:r>
      <w:r w:rsidR="00CC5F50" w:rsidRPr="003E2915">
        <w:rPr>
          <w:color w:val="212121"/>
          <w:szCs w:val="22"/>
          <w:lang w:val="es-ES_tradnl"/>
        </w:rPr>
        <w:t>constituido</w:t>
      </w:r>
      <w:r w:rsidR="00641A12" w:rsidRPr="003E2915">
        <w:rPr>
          <w:color w:val="212121"/>
          <w:szCs w:val="22"/>
          <w:lang w:val="es-ES_tradnl"/>
        </w:rPr>
        <w:t xml:space="preserve"> en calidad de plataforma estándar para las grabaciones de las reuniones de la OMPI. También es compatible con las plataformas de partic</w:t>
      </w:r>
      <w:r w:rsidR="0093470D" w:rsidRPr="003E2915">
        <w:rPr>
          <w:color w:val="212121"/>
          <w:szCs w:val="22"/>
          <w:lang w:val="es-ES_tradnl"/>
        </w:rPr>
        <w:t>ipación a distancia que se está</w:t>
      </w:r>
      <w:r w:rsidR="00641A12" w:rsidRPr="003E2915">
        <w:rPr>
          <w:color w:val="212121"/>
          <w:szCs w:val="22"/>
          <w:lang w:val="es-ES_tradnl"/>
        </w:rPr>
        <w:t xml:space="preserve"> considerando</w:t>
      </w:r>
      <w:r w:rsidR="0093470D" w:rsidRPr="003E2915">
        <w:rPr>
          <w:color w:val="212121"/>
          <w:szCs w:val="22"/>
          <w:lang w:val="es-ES_tradnl"/>
        </w:rPr>
        <w:t xml:space="preserve"> utilizar</w:t>
      </w:r>
      <w:r w:rsidR="00641A12" w:rsidRPr="003E2915">
        <w:rPr>
          <w:color w:val="212121"/>
          <w:szCs w:val="22"/>
          <w:lang w:val="es-ES_tradnl"/>
        </w:rPr>
        <w:t xml:space="preserve"> para la eventual celebración de reuniones en un entorno virtual o híbrido.</w:t>
      </w:r>
    </w:p>
    <w:p w:rsidR="00A201B9" w:rsidRPr="003E2915" w:rsidRDefault="0053256E" w:rsidP="003E2915">
      <w:pPr>
        <w:spacing w:after="120"/>
        <w:outlineLvl w:val="0"/>
        <w:rPr>
          <w:b/>
          <w:bCs/>
          <w:caps/>
          <w:kern w:val="32"/>
          <w:szCs w:val="32"/>
          <w:lang w:val="es-ES_tradnl"/>
        </w:rPr>
      </w:pPr>
      <w:r w:rsidRPr="003E2915">
        <w:rPr>
          <w:b/>
          <w:bCs/>
          <w:caps/>
          <w:kern w:val="32"/>
          <w:szCs w:val="32"/>
          <w:lang w:val="es-ES_tradnl"/>
        </w:rPr>
        <w:t xml:space="preserve">SUSTITUCIÓN DE LAS ACTAS LITERALES POR LA TRANSCRIPCIÓN Y TRADUCCIÓN </w:t>
      </w:r>
      <w:r w:rsidR="006B5ADD" w:rsidRPr="003E2915">
        <w:rPr>
          <w:b/>
          <w:bCs/>
          <w:caps/>
          <w:kern w:val="32"/>
          <w:szCs w:val="32"/>
          <w:lang w:val="es-ES_tradnl"/>
        </w:rPr>
        <w:t xml:space="preserve">automatizada </w:t>
      </w:r>
      <w:r w:rsidR="0093470D" w:rsidRPr="003E2915">
        <w:rPr>
          <w:b/>
          <w:bCs/>
          <w:caps/>
          <w:kern w:val="32"/>
          <w:szCs w:val="32"/>
          <w:lang w:val="es-ES_tradnl"/>
        </w:rPr>
        <w:t>mediante</w:t>
      </w:r>
      <w:r w:rsidR="006B5ADD" w:rsidRPr="003E2915">
        <w:rPr>
          <w:b/>
          <w:bCs/>
          <w:caps/>
          <w:kern w:val="32"/>
          <w:szCs w:val="32"/>
          <w:lang w:val="es-ES_tradnl"/>
        </w:rPr>
        <w:t xml:space="preserve"> conversión </w:t>
      </w:r>
      <w:r w:rsidRPr="003E2915">
        <w:rPr>
          <w:b/>
          <w:bCs/>
          <w:caps/>
          <w:kern w:val="32"/>
          <w:szCs w:val="32"/>
          <w:lang w:val="es-ES_tradnl"/>
        </w:rPr>
        <w:t xml:space="preserve">DE </w:t>
      </w:r>
      <w:r w:rsidR="006B5ADD" w:rsidRPr="003E2915">
        <w:rPr>
          <w:b/>
          <w:bCs/>
          <w:caps/>
          <w:kern w:val="32"/>
          <w:szCs w:val="32"/>
          <w:lang w:val="es-ES_tradnl"/>
        </w:rPr>
        <w:t>voz a TEXTO</w:t>
      </w:r>
      <w:r w:rsidRPr="003E2915">
        <w:rPr>
          <w:b/>
          <w:bCs/>
          <w:caps/>
          <w:kern w:val="32"/>
          <w:szCs w:val="32"/>
          <w:lang w:val="es-ES_tradnl"/>
        </w:rPr>
        <w:t>: RESULTADOS</w:t>
      </w:r>
    </w:p>
    <w:p w:rsidR="00A201B9" w:rsidRPr="003E2915" w:rsidRDefault="00A201B9" w:rsidP="003E2915">
      <w:pPr>
        <w:spacing w:after="120"/>
        <w:rPr>
          <w:szCs w:val="22"/>
          <w:lang w:val="es-ES_tradnl"/>
        </w:rPr>
      </w:pPr>
      <w:r w:rsidRPr="003E2915">
        <w:rPr>
          <w:szCs w:val="22"/>
          <w:lang w:val="es-ES_tradnl"/>
        </w:rPr>
        <w:t>10.</w:t>
      </w:r>
      <w:r w:rsidRPr="003E2915">
        <w:rPr>
          <w:szCs w:val="22"/>
          <w:lang w:val="es-ES_tradnl"/>
        </w:rPr>
        <w:tab/>
      </w:r>
      <w:r w:rsidR="0053256E" w:rsidRPr="003E2915">
        <w:rPr>
          <w:szCs w:val="22"/>
          <w:lang w:val="es-ES_tradnl"/>
        </w:rPr>
        <w:t xml:space="preserve">Los resultados completos de la </w:t>
      </w:r>
      <w:r w:rsidR="006B5ADD" w:rsidRPr="003E2915">
        <w:rPr>
          <w:szCs w:val="22"/>
          <w:lang w:val="es-ES_tradnl"/>
        </w:rPr>
        <w:t>conversión</w:t>
      </w:r>
      <w:r w:rsidR="0053256E" w:rsidRPr="003E2915">
        <w:rPr>
          <w:szCs w:val="22"/>
          <w:lang w:val="es-ES_tradnl"/>
        </w:rPr>
        <w:t xml:space="preserve"> de voz a texto de las dos reuniones se pueden consultar en el sitio web de la OMPI en todos los idiomas, en:</w:t>
      </w:r>
    </w:p>
    <w:p w:rsidR="00A201B9" w:rsidRPr="00A42B74" w:rsidRDefault="00A201B9" w:rsidP="003E2915">
      <w:pPr>
        <w:numPr>
          <w:ilvl w:val="0"/>
          <w:numId w:val="9"/>
        </w:numPr>
        <w:contextualSpacing/>
        <w:rPr>
          <w:szCs w:val="22"/>
          <w:lang w:val="en-US"/>
        </w:rPr>
      </w:pPr>
      <w:r w:rsidRPr="00A42B74">
        <w:rPr>
          <w:lang w:val="en-US"/>
        </w:rPr>
        <w:t xml:space="preserve">CDIP/24: </w:t>
      </w:r>
      <w:hyperlink r:id="rId10" w:history="1">
        <w:r w:rsidRPr="00A42B74">
          <w:rPr>
            <w:color w:val="0000FF"/>
            <w:u w:val="single"/>
            <w:lang w:val="en-US"/>
          </w:rPr>
          <w:t>https://www.wipo.int/s2t/CDIP24/sessions.html</w:t>
        </w:r>
      </w:hyperlink>
    </w:p>
    <w:p w:rsidR="00A201B9" w:rsidRPr="003E2915" w:rsidRDefault="00A201B9" w:rsidP="003E2915">
      <w:pPr>
        <w:numPr>
          <w:ilvl w:val="0"/>
          <w:numId w:val="9"/>
        </w:numPr>
        <w:spacing w:after="240"/>
        <w:ind w:left="714" w:hanging="357"/>
        <w:rPr>
          <w:color w:val="1F497D" w:themeColor="text2"/>
          <w:lang w:val="es-ES_tradnl"/>
        </w:rPr>
      </w:pPr>
      <w:r w:rsidRPr="003E2915">
        <w:rPr>
          <w:lang w:val="es-ES_tradnl"/>
        </w:rPr>
        <w:t xml:space="preserve">SCP/31: </w:t>
      </w:r>
      <w:hyperlink r:id="rId11" w:history="1">
        <w:r w:rsidRPr="003E2915">
          <w:rPr>
            <w:color w:val="0000FF"/>
            <w:u w:val="single"/>
            <w:lang w:val="es-ES_tradnl"/>
          </w:rPr>
          <w:t>https://www.wipo.int/s2t/SCP31/sessions.html</w:t>
        </w:r>
      </w:hyperlink>
    </w:p>
    <w:p w:rsidR="006B5ADD" w:rsidRPr="003E2915" w:rsidRDefault="006B5ADD" w:rsidP="003E2915">
      <w:pPr>
        <w:spacing w:after="240"/>
        <w:rPr>
          <w:szCs w:val="22"/>
          <w:lang w:val="es-ES_tradnl"/>
        </w:rPr>
      </w:pPr>
      <w:r w:rsidRPr="003E2915">
        <w:rPr>
          <w:szCs w:val="22"/>
          <w:lang w:val="es-ES_tradnl"/>
        </w:rPr>
        <w:t xml:space="preserve">La transcripción de cada segmento se publicó </w:t>
      </w:r>
      <w:r w:rsidR="00A54A2F" w:rsidRPr="003E2915">
        <w:rPr>
          <w:szCs w:val="22"/>
          <w:lang w:val="es-ES_tradnl"/>
        </w:rPr>
        <w:t xml:space="preserve">alrededor de </w:t>
      </w:r>
      <w:r w:rsidRPr="003E2915">
        <w:rPr>
          <w:szCs w:val="22"/>
          <w:lang w:val="es-ES_tradnl"/>
        </w:rPr>
        <w:t xml:space="preserve">una hora </w:t>
      </w:r>
      <w:r w:rsidR="00A54A2F" w:rsidRPr="003E2915">
        <w:rPr>
          <w:szCs w:val="22"/>
          <w:lang w:val="es-ES_tradnl"/>
        </w:rPr>
        <w:t xml:space="preserve">después de </w:t>
      </w:r>
      <w:r w:rsidRPr="003E2915">
        <w:rPr>
          <w:szCs w:val="22"/>
          <w:lang w:val="es-ES_tradnl"/>
        </w:rPr>
        <w:t xml:space="preserve">finalizar la respectiva sesión de cada mañana/tarde. Este resultado </w:t>
      </w:r>
      <w:r w:rsidR="00A54A2F" w:rsidRPr="003E2915">
        <w:rPr>
          <w:szCs w:val="22"/>
          <w:lang w:val="es-ES_tradnl"/>
        </w:rPr>
        <w:t>aventaja al</w:t>
      </w:r>
      <w:r w:rsidRPr="003E2915">
        <w:rPr>
          <w:szCs w:val="22"/>
          <w:lang w:val="es-ES_tradnl"/>
        </w:rPr>
        <w:t xml:space="preserve"> del proceso habitual de varios meses necesario para elaborar las actas literales editadas y traducidas por personas.</w:t>
      </w:r>
    </w:p>
    <w:p w:rsidR="00A201B9" w:rsidRPr="003E2915" w:rsidRDefault="00A201B9" w:rsidP="003E2915">
      <w:pPr>
        <w:spacing w:after="480"/>
        <w:rPr>
          <w:b/>
          <w:bCs/>
          <w:iCs/>
          <w:caps/>
          <w:szCs w:val="28"/>
          <w:lang w:val="es-ES_tradnl"/>
        </w:rPr>
      </w:pPr>
      <w:r w:rsidRPr="003E2915">
        <w:rPr>
          <w:szCs w:val="22"/>
          <w:lang w:val="es-ES_tradnl"/>
        </w:rPr>
        <w:t>11.</w:t>
      </w:r>
      <w:r w:rsidRPr="003E2915">
        <w:rPr>
          <w:szCs w:val="22"/>
          <w:lang w:val="es-ES_tradnl"/>
        </w:rPr>
        <w:tab/>
      </w:r>
      <w:r w:rsidR="00A54A2F" w:rsidRPr="003E2915">
        <w:rPr>
          <w:szCs w:val="22"/>
          <w:lang w:val="es-ES_tradnl"/>
        </w:rPr>
        <w:t>Los Estados miembros han solicitado muy pocas correccio</w:t>
      </w:r>
      <w:r w:rsidR="003E2915" w:rsidRPr="003E2915">
        <w:rPr>
          <w:szCs w:val="22"/>
          <w:lang w:val="es-ES_tradnl"/>
        </w:rPr>
        <w:t>nes a las transcripciones de la </w:t>
      </w:r>
      <w:r w:rsidR="00A54A2F" w:rsidRPr="003E2915">
        <w:rPr>
          <w:szCs w:val="22"/>
          <w:lang w:val="es-ES_tradnl"/>
        </w:rPr>
        <w:t xml:space="preserve">24.ª sesión del CDIP y de la 31.ª sesión del SCP. En cuanto a la exactitud, la transcripción en inglés que realiza el sistema de conversión de voz </w:t>
      </w:r>
      <w:r w:rsidR="00CB04DE" w:rsidRPr="003E2915">
        <w:rPr>
          <w:szCs w:val="22"/>
          <w:lang w:val="es-ES_tradnl"/>
        </w:rPr>
        <w:t>a</w:t>
      </w:r>
      <w:r w:rsidR="00A54A2F" w:rsidRPr="003E2915">
        <w:rPr>
          <w:szCs w:val="22"/>
          <w:lang w:val="es-ES_tradnl"/>
        </w:rPr>
        <w:t xml:space="preserve"> texto de la OMPI obtiene sistemáticamente unos resultados superiores al 80% con arreglo a los instrumentos de medición estándar del sector. La calidad de las traducciones automáticas de la transcripción en inglés mediante WIPO</w:t>
      </w:r>
      <w:r w:rsidR="00565731" w:rsidRPr="003E2915">
        <w:rPr>
          <w:szCs w:val="22"/>
          <w:lang w:val="es-ES_tradnl"/>
        </w:rPr>
        <w:t> </w:t>
      </w:r>
      <w:proofErr w:type="spellStart"/>
      <w:r w:rsidR="00A54A2F" w:rsidRPr="003E2915">
        <w:rPr>
          <w:szCs w:val="22"/>
          <w:lang w:val="es-ES_tradnl"/>
        </w:rPr>
        <w:t>Translate</w:t>
      </w:r>
      <w:proofErr w:type="spellEnd"/>
      <w:r w:rsidR="00A54A2F" w:rsidRPr="003E2915">
        <w:rPr>
          <w:szCs w:val="22"/>
          <w:lang w:val="es-ES_tradnl"/>
        </w:rPr>
        <w:t xml:space="preserve"> también recibe por lo general una valoración positiva de expertos en traducción de la División Lingüística. Cabe señalar que el canal original de la sala y los seis canales de interpretación están ahora disponibles a través de la plataforma de vídeo a la carta, lo que constituye un medio valioso para verificar el original en caso de duda.</w:t>
      </w:r>
    </w:p>
    <w:p w:rsidR="00A201B9" w:rsidRPr="003E2915" w:rsidRDefault="00A54A2F" w:rsidP="003E2915">
      <w:pPr>
        <w:spacing w:after="120"/>
        <w:outlineLvl w:val="0"/>
        <w:rPr>
          <w:b/>
          <w:bCs/>
          <w:iCs/>
          <w:caps/>
          <w:kern w:val="32"/>
          <w:szCs w:val="28"/>
          <w:lang w:val="es-ES_tradnl"/>
        </w:rPr>
      </w:pPr>
      <w:r w:rsidRPr="003E2915">
        <w:rPr>
          <w:b/>
          <w:bCs/>
          <w:caps/>
          <w:kern w:val="32"/>
          <w:szCs w:val="32"/>
          <w:lang w:val="es-ES_tradnl"/>
        </w:rPr>
        <w:t>PROPUESTA</w:t>
      </w:r>
    </w:p>
    <w:p w:rsidR="00A54A2F" w:rsidRPr="003E2915" w:rsidRDefault="00A201B9" w:rsidP="003E2915">
      <w:pPr>
        <w:spacing w:after="240"/>
        <w:rPr>
          <w:bCs/>
          <w:iCs/>
          <w:szCs w:val="22"/>
          <w:lang w:val="es-ES_tradnl"/>
        </w:rPr>
      </w:pPr>
      <w:r w:rsidRPr="003E2915">
        <w:rPr>
          <w:szCs w:val="22"/>
          <w:lang w:val="es-ES_tradnl"/>
        </w:rPr>
        <w:t>12.</w:t>
      </w:r>
      <w:r w:rsidRPr="003E2915">
        <w:rPr>
          <w:szCs w:val="22"/>
          <w:lang w:val="es-ES_tradnl"/>
        </w:rPr>
        <w:tab/>
      </w:r>
      <w:r w:rsidR="00A54A2F" w:rsidRPr="003E2915">
        <w:rPr>
          <w:szCs w:val="22"/>
          <w:lang w:val="es-ES_tradnl"/>
        </w:rPr>
        <w:t xml:space="preserve">Habida cuenta de los resultados obtenidos durante la fase de prueba, se invita a los Estados miembros a proceder a la segunda fase, en la que </w:t>
      </w:r>
      <w:r w:rsidR="00526811" w:rsidRPr="003E2915">
        <w:rPr>
          <w:szCs w:val="22"/>
          <w:lang w:val="es-ES_tradnl"/>
        </w:rPr>
        <w:t xml:space="preserve">se ampliará </w:t>
      </w:r>
      <w:r w:rsidR="00A54A2F" w:rsidRPr="003E2915">
        <w:rPr>
          <w:szCs w:val="22"/>
          <w:lang w:val="es-ES_tradnl"/>
        </w:rPr>
        <w:t xml:space="preserve">la transcripción y traducción automatizada de las reuniones de la OMPI </w:t>
      </w:r>
      <w:r w:rsidR="00526811" w:rsidRPr="003E2915">
        <w:rPr>
          <w:szCs w:val="22"/>
          <w:lang w:val="es-ES_tradnl"/>
        </w:rPr>
        <w:t>mediante</w:t>
      </w:r>
      <w:r w:rsidR="00A54A2F" w:rsidRPr="003E2915">
        <w:rPr>
          <w:szCs w:val="22"/>
          <w:lang w:val="es-ES_tradnl"/>
        </w:rPr>
        <w:t xml:space="preserve"> conversión de voz </w:t>
      </w:r>
      <w:r w:rsidR="00CB04DE" w:rsidRPr="003E2915">
        <w:rPr>
          <w:szCs w:val="22"/>
          <w:lang w:val="es-ES_tradnl"/>
        </w:rPr>
        <w:t>a</w:t>
      </w:r>
      <w:r w:rsidR="00A54A2F" w:rsidRPr="003E2915">
        <w:rPr>
          <w:szCs w:val="22"/>
          <w:lang w:val="es-ES_tradnl"/>
        </w:rPr>
        <w:t xml:space="preserve"> texto</w:t>
      </w:r>
      <w:r w:rsidR="00A5062F" w:rsidRPr="003E2915">
        <w:rPr>
          <w:szCs w:val="22"/>
          <w:lang w:val="es-ES_tradnl"/>
        </w:rPr>
        <w:t>,</w:t>
      </w:r>
      <w:r w:rsidR="00A54A2F" w:rsidRPr="003E2915">
        <w:rPr>
          <w:szCs w:val="22"/>
          <w:lang w:val="es-ES_tradnl"/>
        </w:rPr>
        <w:t xml:space="preserve"> </w:t>
      </w:r>
      <w:r w:rsidR="00A5062F" w:rsidRPr="003E2915">
        <w:rPr>
          <w:szCs w:val="22"/>
          <w:lang w:val="es-ES_tradnl"/>
        </w:rPr>
        <w:t>sustituyendo</w:t>
      </w:r>
      <w:r w:rsidR="00A54A2F" w:rsidRPr="003E2915">
        <w:rPr>
          <w:szCs w:val="22"/>
          <w:lang w:val="es-ES_tradnl"/>
        </w:rPr>
        <w:t xml:space="preserve"> la producción de actas literales de otras reuniones de la OMPI</w:t>
      </w:r>
      <w:r w:rsidR="007400BC" w:rsidRPr="003E2915">
        <w:rPr>
          <w:szCs w:val="22"/>
          <w:lang w:val="es-ES_tradnl"/>
        </w:rPr>
        <w:t xml:space="preserve">. </w:t>
      </w:r>
      <w:r w:rsidR="00A54A2F" w:rsidRPr="003E2915">
        <w:rPr>
          <w:szCs w:val="22"/>
          <w:lang w:val="es-ES_tradnl"/>
        </w:rPr>
        <w:t>La elaboración del resumen de la presidencia sobre las decisiones se mantendría sin cambios.</w:t>
      </w:r>
    </w:p>
    <w:p w:rsidR="00A54A2F" w:rsidRPr="003E2915" w:rsidRDefault="00A201B9" w:rsidP="003E2915">
      <w:pPr>
        <w:spacing w:after="240"/>
        <w:rPr>
          <w:szCs w:val="22"/>
          <w:lang w:val="es-ES_tradnl"/>
        </w:rPr>
      </w:pPr>
      <w:r w:rsidRPr="003E2915">
        <w:rPr>
          <w:bCs/>
          <w:iCs/>
          <w:szCs w:val="28"/>
          <w:lang w:val="es-ES_tradnl"/>
        </w:rPr>
        <w:lastRenderedPageBreak/>
        <w:t>13.</w:t>
      </w:r>
      <w:r w:rsidRPr="003E2915">
        <w:rPr>
          <w:bCs/>
          <w:iCs/>
          <w:szCs w:val="28"/>
          <w:lang w:val="es-ES_tradnl"/>
        </w:rPr>
        <w:tab/>
      </w:r>
      <w:r w:rsidR="00C85BC4" w:rsidRPr="003E2915">
        <w:rPr>
          <w:szCs w:val="22"/>
          <w:lang w:val="es-ES_tradnl"/>
        </w:rPr>
        <w:t xml:space="preserve">Las repercusiones </w:t>
      </w:r>
      <w:r w:rsidR="00A54A2F" w:rsidRPr="003E2915">
        <w:rPr>
          <w:szCs w:val="22"/>
          <w:lang w:val="es-ES_tradnl"/>
        </w:rPr>
        <w:t>económica</w:t>
      </w:r>
      <w:r w:rsidR="00C85BC4" w:rsidRPr="003E2915">
        <w:rPr>
          <w:szCs w:val="22"/>
          <w:lang w:val="es-ES_tradnl"/>
        </w:rPr>
        <w:t>s</w:t>
      </w:r>
      <w:r w:rsidR="00A54A2F" w:rsidRPr="003E2915">
        <w:rPr>
          <w:szCs w:val="22"/>
          <w:lang w:val="es-ES_tradnl"/>
        </w:rPr>
        <w:t xml:space="preserve"> resultante</w:t>
      </w:r>
      <w:r w:rsidR="00C85BC4" w:rsidRPr="003E2915">
        <w:rPr>
          <w:szCs w:val="22"/>
          <w:lang w:val="es-ES_tradnl"/>
        </w:rPr>
        <w:t>s</w:t>
      </w:r>
      <w:r w:rsidR="00A54A2F" w:rsidRPr="003E2915">
        <w:rPr>
          <w:szCs w:val="22"/>
          <w:lang w:val="es-ES_tradnl"/>
        </w:rPr>
        <w:t xml:space="preserve"> de la crisis de </w:t>
      </w:r>
      <w:r w:rsidR="00C85BC4" w:rsidRPr="003E2915">
        <w:rPr>
          <w:szCs w:val="22"/>
          <w:lang w:val="es-ES_tradnl"/>
        </w:rPr>
        <w:t xml:space="preserve">la </w:t>
      </w:r>
      <w:r w:rsidR="005555D3" w:rsidRPr="003E2915">
        <w:rPr>
          <w:szCs w:val="22"/>
          <w:lang w:val="es-ES_tradnl"/>
        </w:rPr>
        <w:t>COVID</w:t>
      </w:r>
      <w:r w:rsidR="00C85BC4" w:rsidRPr="003E2915">
        <w:rPr>
          <w:szCs w:val="22"/>
          <w:lang w:val="es-ES_tradnl"/>
        </w:rPr>
        <w:t>-19</w:t>
      </w:r>
      <w:r w:rsidR="00A54A2F" w:rsidRPr="003E2915">
        <w:rPr>
          <w:szCs w:val="22"/>
          <w:lang w:val="es-ES_tradnl"/>
        </w:rPr>
        <w:t xml:space="preserve"> </w:t>
      </w:r>
      <w:r w:rsidR="00C85BC4" w:rsidRPr="003E2915">
        <w:rPr>
          <w:szCs w:val="22"/>
          <w:lang w:val="es-ES_tradnl"/>
        </w:rPr>
        <w:t xml:space="preserve">y </w:t>
      </w:r>
      <w:r w:rsidR="00A54A2F" w:rsidRPr="003E2915">
        <w:rPr>
          <w:szCs w:val="22"/>
          <w:lang w:val="es-ES_tradnl"/>
        </w:rPr>
        <w:t xml:space="preserve">sus repercusiones en la futura situación financiera de la OMPI, </w:t>
      </w:r>
      <w:r w:rsidR="00C85BC4" w:rsidRPr="003E2915">
        <w:rPr>
          <w:szCs w:val="22"/>
          <w:lang w:val="es-ES_tradnl"/>
        </w:rPr>
        <w:t>que aún no pueden cuantificarse, hacen que cobren mayor importancia</w:t>
      </w:r>
      <w:r w:rsidR="00A54A2F" w:rsidRPr="003E2915">
        <w:rPr>
          <w:szCs w:val="22"/>
          <w:lang w:val="es-ES_tradnl"/>
        </w:rPr>
        <w:t xml:space="preserve"> los ahorros que podrían obtenerse gracias a la supresión de las actas literales</w:t>
      </w:r>
      <w:r w:rsidR="007400BC" w:rsidRPr="003E2915">
        <w:rPr>
          <w:szCs w:val="22"/>
          <w:lang w:val="es-ES_tradnl"/>
        </w:rPr>
        <w:t xml:space="preserve">. </w:t>
      </w:r>
      <w:r w:rsidR="00A54A2F" w:rsidRPr="003E2915">
        <w:rPr>
          <w:szCs w:val="22"/>
          <w:lang w:val="es-ES_tradnl"/>
        </w:rPr>
        <w:t>P</w:t>
      </w:r>
      <w:r w:rsidR="00C85BC4" w:rsidRPr="003E2915">
        <w:rPr>
          <w:szCs w:val="22"/>
          <w:lang w:val="es-ES_tradnl"/>
        </w:rPr>
        <w:t>or lo tanto, se propone que esta medida</w:t>
      </w:r>
      <w:r w:rsidR="00A54A2F" w:rsidRPr="003E2915">
        <w:rPr>
          <w:szCs w:val="22"/>
          <w:lang w:val="es-ES_tradnl"/>
        </w:rPr>
        <w:t xml:space="preserve"> surt</w:t>
      </w:r>
      <w:r w:rsidR="003E2915" w:rsidRPr="003E2915">
        <w:rPr>
          <w:szCs w:val="22"/>
          <w:lang w:val="es-ES_tradnl"/>
        </w:rPr>
        <w:t>a efecto a partir de octubre de </w:t>
      </w:r>
      <w:r w:rsidR="00A54A2F" w:rsidRPr="003E2915">
        <w:rPr>
          <w:szCs w:val="22"/>
          <w:lang w:val="es-ES_tradnl"/>
        </w:rPr>
        <w:t xml:space="preserve">2020 y se aplique a todas las reuniones de la OMPI, </w:t>
      </w:r>
      <w:r w:rsidR="00C85BC4" w:rsidRPr="003E2915">
        <w:rPr>
          <w:szCs w:val="22"/>
          <w:lang w:val="es-ES_tradnl"/>
        </w:rPr>
        <w:t>a</w:t>
      </w:r>
      <w:r w:rsidR="00A54A2F" w:rsidRPr="003E2915">
        <w:rPr>
          <w:szCs w:val="22"/>
          <w:lang w:val="es-ES_tradnl"/>
        </w:rPr>
        <w:t xml:space="preserve"> excepción de las Asambleas y otros órganos rectores de la OMPI, y de las conferencias diplomáticas.</w:t>
      </w:r>
    </w:p>
    <w:p w:rsidR="00A54A2F" w:rsidRPr="003E2915" w:rsidRDefault="00A201B9" w:rsidP="003E2915">
      <w:pPr>
        <w:spacing w:after="600"/>
        <w:ind w:left="5534"/>
        <w:rPr>
          <w:i/>
          <w:szCs w:val="22"/>
          <w:lang w:val="es-ES_tradnl" w:eastAsia="en-US"/>
        </w:rPr>
      </w:pPr>
      <w:r w:rsidRPr="003E2915">
        <w:rPr>
          <w:i/>
          <w:szCs w:val="22"/>
          <w:lang w:val="es-ES_tradnl"/>
        </w:rPr>
        <w:t>14.</w:t>
      </w:r>
      <w:r w:rsidRPr="003E2915">
        <w:rPr>
          <w:i/>
          <w:szCs w:val="22"/>
          <w:lang w:val="es-ES_tradnl" w:eastAsia="en-US"/>
        </w:rPr>
        <w:tab/>
      </w:r>
      <w:r w:rsidR="00A54A2F" w:rsidRPr="003E2915">
        <w:rPr>
          <w:i/>
          <w:szCs w:val="22"/>
          <w:lang w:val="es-ES_tradnl" w:eastAsia="en-US"/>
        </w:rPr>
        <w:t xml:space="preserve">Se invita a las Asambleas de la OMPI, en lo que a cada una concierna, a tomar una decisión sobre la sustitución de las actas literales de las </w:t>
      </w:r>
      <w:r w:rsidR="001368C7" w:rsidRPr="003E2915">
        <w:rPr>
          <w:i/>
          <w:szCs w:val="22"/>
          <w:lang w:val="es-ES_tradnl" w:eastAsia="en-US"/>
        </w:rPr>
        <w:t>reuniones</w:t>
      </w:r>
      <w:r w:rsidR="00A54A2F" w:rsidRPr="003E2915">
        <w:rPr>
          <w:i/>
          <w:szCs w:val="22"/>
          <w:lang w:val="es-ES_tradnl" w:eastAsia="en-US"/>
        </w:rPr>
        <w:t xml:space="preserve"> de la OMPI por transcripciones y traducciones automatizadas </w:t>
      </w:r>
      <w:r w:rsidR="001368C7" w:rsidRPr="003E2915">
        <w:rPr>
          <w:i/>
          <w:szCs w:val="22"/>
          <w:lang w:val="es-ES_tradnl" w:eastAsia="en-US"/>
        </w:rPr>
        <w:t>mediante</w:t>
      </w:r>
      <w:r w:rsidR="00A54A2F" w:rsidRPr="003E2915">
        <w:rPr>
          <w:i/>
          <w:szCs w:val="22"/>
          <w:lang w:val="es-ES_tradnl" w:eastAsia="en-US"/>
        </w:rPr>
        <w:t xml:space="preserve"> conversión de voz a texto, salvo </w:t>
      </w:r>
      <w:r w:rsidR="001368C7" w:rsidRPr="003E2915">
        <w:rPr>
          <w:i/>
          <w:szCs w:val="22"/>
          <w:lang w:val="es-ES_tradnl" w:eastAsia="en-US"/>
        </w:rPr>
        <w:t xml:space="preserve">en el caso de </w:t>
      </w:r>
      <w:r w:rsidR="00A54A2F" w:rsidRPr="003E2915">
        <w:rPr>
          <w:i/>
          <w:szCs w:val="22"/>
          <w:lang w:val="es-ES_tradnl" w:eastAsia="en-US"/>
        </w:rPr>
        <w:t xml:space="preserve">las </w:t>
      </w:r>
      <w:r w:rsidR="005555D3">
        <w:rPr>
          <w:i/>
          <w:szCs w:val="22"/>
          <w:lang w:val="es-ES_tradnl" w:eastAsia="en-US"/>
        </w:rPr>
        <w:t xml:space="preserve">reuniones de las </w:t>
      </w:r>
      <w:r w:rsidR="00A54A2F" w:rsidRPr="003E2915">
        <w:rPr>
          <w:i/>
          <w:szCs w:val="22"/>
          <w:lang w:val="es-ES_tradnl" w:eastAsia="en-US"/>
        </w:rPr>
        <w:t xml:space="preserve">Asambleas, </w:t>
      </w:r>
      <w:r w:rsidR="005555D3">
        <w:rPr>
          <w:i/>
          <w:szCs w:val="22"/>
          <w:lang w:val="es-ES_tradnl" w:eastAsia="en-US"/>
        </w:rPr>
        <w:t>de otro</w:t>
      </w:r>
      <w:r w:rsidR="00A54A2F" w:rsidRPr="003E2915">
        <w:rPr>
          <w:i/>
          <w:szCs w:val="22"/>
          <w:lang w:val="es-ES_tradnl" w:eastAsia="en-US"/>
        </w:rPr>
        <w:t xml:space="preserve">s órganos rectores </w:t>
      </w:r>
      <w:r w:rsidR="001368C7" w:rsidRPr="003E2915">
        <w:rPr>
          <w:i/>
          <w:szCs w:val="22"/>
          <w:lang w:val="es-ES_tradnl" w:eastAsia="en-US"/>
        </w:rPr>
        <w:t xml:space="preserve">de la OMPI </w:t>
      </w:r>
      <w:r w:rsidR="00A54A2F" w:rsidRPr="003E2915">
        <w:rPr>
          <w:i/>
          <w:szCs w:val="22"/>
          <w:lang w:val="es-ES_tradnl" w:eastAsia="en-US"/>
        </w:rPr>
        <w:t xml:space="preserve">y </w:t>
      </w:r>
      <w:r w:rsidR="005555D3">
        <w:rPr>
          <w:i/>
          <w:szCs w:val="22"/>
          <w:lang w:val="es-ES_tradnl" w:eastAsia="en-US"/>
        </w:rPr>
        <w:t xml:space="preserve">de </w:t>
      </w:r>
      <w:r w:rsidR="001368C7" w:rsidRPr="003E2915">
        <w:rPr>
          <w:i/>
          <w:szCs w:val="22"/>
          <w:lang w:val="es-ES_tradnl" w:eastAsia="en-US"/>
        </w:rPr>
        <w:t xml:space="preserve">las </w:t>
      </w:r>
      <w:r w:rsidR="00A54A2F" w:rsidRPr="003E2915">
        <w:rPr>
          <w:i/>
          <w:szCs w:val="22"/>
          <w:lang w:val="es-ES_tradnl" w:eastAsia="en-US"/>
        </w:rPr>
        <w:t>conferencias diplomáticas.</w:t>
      </w:r>
    </w:p>
    <w:p w:rsidR="00A201B9" w:rsidRPr="003E2915" w:rsidRDefault="00A201B9" w:rsidP="007C4A1F">
      <w:pPr>
        <w:ind w:left="5534"/>
        <w:rPr>
          <w:lang w:val="es-ES_tradnl"/>
        </w:rPr>
      </w:pPr>
      <w:r w:rsidRPr="003E2915">
        <w:rPr>
          <w:lang w:val="es-ES_tradnl"/>
        </w:rPr>
        <w:t>[</w:t>
      </w:r>
      <w:r w:rsidR="001368C7" w:rsidRPr="003E2915">
        <w:rPr>
          <w:lang w:val="es-ES_tradnl"/>
        </w:rPr>
        <w:t>Fin del</w:t>
      </w:r>
      <w:r w:rsidRPr="003E2915">
        <w:rPr>
          <w:lang w:val="es-ES_tradnl"/>
        </w:rPr>
        <w:t xml:space="preserve"> document</w:t>
      </w:r>
      <w:r w:rsidR="001368C7" w:rsidRPr="003E2915">
        <w:rPr>
          <w:lang w:val="es-ES_tradnl"/>
        </w:rPr>
        <w:t>o</w:t>
      </w:r>
      <w:r w:rsidRPr="003E2915">
        <w:rPr>
          <w:lang w:val="es-ES_tradnl"/>
        </w:rPr>
        <w:t>]</w:t>
      </w:r>
    </w:p>
    <w:sectPr w:rsidR="00A201B9" w:rsidRPr="003E2915" w:rsidSect="003E2915">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5F" w:rsidRDefault="00385B5F">
      <w:r>
        <w:separator/>
      </w:r>
    </w:p>
  </w:endnote>
  <w:endnote w:type="continuationSeparator" w:id="0">
    <w:p w:rsidR="00385B5F" w:rsidRPr="009D30E6" w:rsidRDefault="00385B5F" w:rsidP="007E663E">
      <w:pPr>
        <w:rPr>
          <w:sz w:val="17"/>
          <w:szCs w:val="17"/>
        </w:rPr>
      </w:pPr>
      <w:r w:rsidRPr="009D30E6">
        <w:rPr>
          <w:sz w:val="17"/>
          <w:szCs w:val="17"/>
        </w:rPr>
        <w:separator/>
      </w:r>
    </w:p>
    <w:p w:rsidR="00385B5F" w:rsidRPr="007E663E" w:rsidRDefault="00385B5F" w:rsidP="007E663E">
      <w:pPr>
        <w:spacing w:after="60"/>
        <w:rPr>
          <w:sz w:val="17"/>
          <w:szCs w:val="17"/>
        </w:rPr>
      </w:pPr>
      <w:r>
        <w:rPr>
          <w:sz w:val="17"/>
        </w:rPr>
        <w:t>[Continuación de la nota de la página anterior]</w:t>
      </w:r>
    </w:p>
  </w:endnote>
  <w:endnote w:type="continuationNotice" w:id="1">
    <w:p w:rsidR="00385B5F" w:rsidRPr="007E663E" w:rsidRDefault="00385B5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5F" w:rsidRDefault="00385B5F">
      <w:r>
        <w:separator/>
      </w:r>
    </w:p>
  </w:footnote>
  <w:footnote w:type="continuationSeparator" w:id="0">
    <w:p w:rsidR="00385B5F" w:rsidRPr="009D30E6" w:rsidRDefault="00385B5F" w:rsidP="007E663E">
      <w:pPr>
        <w:rPr>
          <w:sz w:val="17"/>
          <w:szCs w:val="17"/>
        </w:rPr>
      </w:pPr>
      <w:r w:rsidRPr="009D30E6">
        <w:rPr>
          <w:sz w:val="17"/>
          <w:szCs w:val="17"/>
        </w:rPr>
        <w:separator/>
      </w:r>
    </w:p>
    <w:p w:rsidR="00385B5F" w:rsidRPr="007E663E" w:rsidRDefault="00385B5F" w:rsidP="007E663E">
      <w:pPr>
        <w:spacing w:after="60"/>
        <w:rPr>
          <w:sz w:val="17"/>
          <w:szCs w:val="17"/>
        </w:rPr>
      </w:pPr>
      <w:r>
        <w:rPr>
          <w:sz w:val="17"/>
        </w:rPr>
        <w:t>[Continuación de la nota de la página anterior]</w:t>
      </w:r>
    </w:p>
  </w:footnote>
  <w:footnote w:type="continuationNotice" w:id="1">
    <w:p w:rsidR="00385B5F" w:rsidRPr="007E663E" w:rsidRDefault="00385B5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4A1997" w:rsidP="00477D6B">
    <w:pPr>
      <w:jc w:val="right"/>
      <w:rPr>
        <w:caps/>
      </w:rPr>
    </w:pPr>
    <w:bookmarkStart w:id="6" w:name="Code2"/>
    <w:bookmarkEnd w:id="6"/>
    <w:r>
      <w:rPr>
        <w:caps/>
      </w:rPr>
      <w:t>A/61/7</w:t>
    </w:r>
  </w:p>
  <w:p w:rsidR="00AE7F20" w:rsidRDefault="00AE7F20" w:rsidP="00477D6B">
    <w:pPr>
      <w:jc w:val="right"/>
    </w:pPr>
    <w:r>
      <w:t xml:space="preserve">página </w:t>
    </w:r>
    <w:r>
      <w:fldChar w:fldCharType="begin"/>
    </w:r>
    <w:r>
      <w:instrText xml:space="preserve"> PAGE  \* MERGEFORMAT </w:instrText>
    </w:r>
    <w:r>
      <w:fldChar w:fldCharType="separate"/>
    </w:r>
    <w:r w:rsidR="007C4A1F">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8D5DF6"/>
    <w:multiLevelType w:val="hybridMultilevel"/>
    <w:tmpl w:val="46020CE0"/>
    <w:lvl w:ilvl="0" w:tplc="7988E322">
      <w:numFmt w:val="bullet"/>
      <w:lvlText w:val="•"/>
      <w:lvlJc w:val="left"/>
      <w:pPr>
        <w:ind w:left="1137" w:hanging="57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0E242E"/>
    <w:multiLevelType w:val="hybridMultilevel"/>
    <w:tmpl w:val="6E482788"/>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65D0F"/>
    <w:multiLevelType w:val="hybridMultilevel"/>
    <w:tmpl w:val="1416CEC4"/>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E96383D"/>
    <w:multiLevelType w:val="hybridMultilevel"/>
    <w:tmpl w:val="92E6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4A1997"/>
    <w:rsid w:val="00010686"/>
    <w:rsid w:val="00052915"/>
    <w:rsid w:val="00057F67"/>
    <w:rsid w:val="000753B4"/>
    <w:rsid w:val="000D7C2F"/>
    <w:rsid w:val="000E3BB3"/>
    <w:rsid w:val="000F5E56"/>
    <w:rsid w:val="00134620"/>
    <w:rsid w:val="001362EE"/>
    <w:rsid w:val="001368C7"/>
    <w:rsid w:val="00152CEA"/>
    <w:rsid w:val="00172F99"/>
    <w:rsid w:val="001832A6"/>
    <w:rsid w:val="002634C4"/>
    <w:rsid w:val="002C2E2F"/>
    <w:rsid w:val="002E0F47"/>
    <w:rsid w:val="002E4E83"/>
    <w:rsid w:val="002F4E68"/>
    <w:rsid w:val="00310826"/>
    <w:rsid w:val="00347BBE"/>
    <w:rsid w:val="00354647"/>
    <w:rsid w:val="00374AF9"/>
    <w:rsid w:val="00377273"/>
    <w:rsid w:val="003806D9"/>
    <w:rsid w:val="003845C1"/>
    <w:rsid w:val="00385B5F"/>
    <w:rsid w:val="00387287"/>
    <w:rsid w:val="003E2915"/>
    <w:rsid w:val="003E48F1"/>
    <w:rsid w:val="003F347A"/>
    <w:rsid w:val="00423E3E"/>
    <w:rsid w:val="00427AF4"/>
    <w:rsid w:val="0045231F"/>
    <w:rsid w:val="00455639"/>
    <w:rsid w:val="004647DA"/>
    <w:rsid w:val="0046793F"/>
    <w:rsid w:val="00472A6E"/>
    <w:rsid w:val="00477808"/>
    <w:rsid w:val="00477D6B"/>
    <w:rsid w:val="004A1997"/>
    <w:rsid w:val="004A6C37"/>
    <w:rsid w:val="004B6D22"/>
    <w:rsid w:val="004E297D"/>
    <w:rsid w:val="00512BA1"/>
    <w:rsid w:val="00526811"/>
    <w:rsid w:val="00531B02"/>
    <w:rsid w:val="0053256E"/>
    <w:rsid w:val="005332F0"/>
    <w:rsid w:val="0055013B"/>
    <w:rsid w:val="005555D3"/>
    <w:rsid w:val="00565731"/>
    <w:rsid w:val="00571B99"/>
    <w:rsid w:val="005726F0"/>
    <w:rsid w:val="00591421"/>
    <w:rsid w:val="00605827"/>
    <w:rsid w:val="00632AC5"/>
    <w:rsid w:val="00641A12"/>
    <w:rsid w:val="0066685C"/>
    <w:rsid w:val="00675021"/>
    <w:rsid w:val="006A06C6"/>
    <w:rsid w:val="006B5ADD"/>
    <w:rsid w:val="007224C8"/>
    <w:rsid w:val="007400BC"/>
    <w:rsid w:val="0078230E"/>
    <w:rsid w:val="00794BE2"/>
    <w:rsid w:val="007A5581"/>
    <w:rsid w:val="007A7839"/>
    <w:rsid w:val="007B71FE"/>
    <w:rsid w:val="007C4A1F"/>
    <w:rsid w:val="007D2244"/>
    <w:rsid w:val="007D781E"/>
    <w:rsid w:val="007E663E"/>
    <w:rsid w:val="00815082"/>
    <w:rsid w:val="0088395E"/>
    <w:rsid w:val="008853EC"/>
    <w:rsid w:val="00885949"/>
    <w:rsid w:val="008B2CC1"/>
    <w:rsid w:val="008E6BD6"/>
    <w:rsid w:val="0090731E"/>
    <w:rsid w:val="0093470D"/>
    <w:rsid w:val="00966A22"/>
    <w:rsid w:val="00966B2A"/>
    <w:rsid w:val="00972F03"/>
    <w:rsid w:val="00976F3D"/>
    <w:rsid w:val="0098367F"/>
    <w:rsid w:val="009A0C8B"/>
    <w:rsid w:val="009A20CD"/>
    <w:rsid w:val="009B6241"/>
    <w:rsid w:val="00A16FC0"/>
    <w:rsid w:val="00A201B9"/>
    <w:rsid w:val="00A32C9E"/>
    <w:rsid w:val="00A42B74"/>
    <w:rsid w:val="00A5062F"/>
    <w:rsid w:val="00A54A2F"/>
    <w:rsid w:val="00AB613D"/>
    <w:rsid w:val="00AC7332"/>
    <w:rsid w:val="00AE7F20"/>
    <w:rsid w:val="00B25EDE"/>
    <w:rsid w:val="00B534D5"/>
    <w:rsid w:val="00B65A0A"/>
    <w:rsid w:val="00B67CDC"/>
    <w:rsid w:val="00B72D36"/>
    <w:rsid w:val="00B86421"/>
    <w:rsid w:val="00B9049C"/>
    <w:rsid w:val="00BC4164"/>
    <w:rsid w:val="00BD2DCC"/>
    <w:rsid w:val="00BD44F9"/>
    <w:rsid w:val="00C85BC4"/>
    <w:rsid w:val="00C90559"/>
    <w:rsid w:val="00CA0500"/>
    <w:rsid w:val="00CA2251"/>
    <w:rsid w:val="00CB04DE"/>
    <w:rsid w:val="00CB3917"/>
    <w:rsid w:val="00CC5F50"/>
    <w:rsid w:val="00D56C7C"/>
    <w:rsid w:val="00D71B4D"/>
    <w:rsid w:val="00D90289"/>
    <w:rsid w:val="00D93D55"/>
    <w:rsid w:val="00DC4C60"/>
    <w:rsid w:val="00DD18E8"/>
    <w:rsid w:val="00DD6CF4"/>
    <w:rsid w:val="00E0079A"/>
    <w:rsid w:val="00E444DA"/>
    <w:rsid w:val="00E45C84"/>
    <w:rsid w:val="00E504E5"/>
    <w:rsid w:val="00EB7A3E"/>
    <w:rsid w:val="00EB7F60"/>
    <w:rsid w:val="00EC1AA7"/>
    <w:rsid w:val="00EC401A"/>
    <w:rsid w:val="00EE762C"/>
    <w:rsid w:val="00EF530A"/>
    <w:rsid w:val="00EF6622"/>
    <w:rsid w:val="00EF78A9"/>
    <w:rsid w:val="00F2114E"/>
    <w:rsid w:val="00F30C44"/>
    <w:rsid w:val="00F434F3"/>
    <w:rsid w:val="00F55408"/>
    <w:rsid w:val="00F66152"/>
    <w:rsid w:val="00F80845"/>
    <w:rsid w:val="00F84474"/>
    <w:rsid w:val="00F85931"/>
    <w:rsid w:val="00FA0F0D"/>
    <w:rsid w:val="00FC012B"/>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6EC891-27C4-4B2D-AABD-2E00F2F7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F30C44"/>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rsid w:val="00F30C44"/>
    <w:rPr>
      <w:rFonts w:ascii="Arial" w:eastAsia="SimSun" w:hAnsi="Arial" w:cs="Arial"/>
      <w:sz w:val="22"/>
      <w:lang w:val="es-ES" w:eastAsia="zh-CN"/>
    </w:rPr>
  </w:style>
  <w:style w:type="paragraph" w:styleId="ListParagraph">
    <w:name w:val="List Paragraph"/>
    <w:basedOn w:val="Normal"/>
    <w:uiPriority w:val="34"/>
    <w:qFormat/>
    <w:rsid w:val="00F30C44"/>
    <w:pPr>
      <w:ind w:left="720"/>
      <w:contextualSpacing/>
    </w:pPr>
    <w:rPr>
      <w:lang w:val="en-US"/>
    </w:rPr>
  </w:style>
  <w:style w:type="paragraph" w:customStyle="1" w:styleId="DecisionParagraphs">
    <w:name w:val="DecisionParagraphs"/>
    <w:basedOn w:val="Normal"/>
    <w:link w:val="DecisionParagraphsChar"/>
    <w:rsid w:val="00F30C44"/>
    <w:pPr>
      <w:tabs>
        <w:tab w:val="left" w:pos="567"/>
        <w:tab w:val="left" w:pos="1134"/>
        <w:tab w:val="left" w:pos="1701"/>
        <w:tab w:val="left" w:pos="4536"/>
        <w:tab w:val="right" w:pos="9072"/>
      </w:tabs>
      <w:ind w:left="4536"/>
    </w:pPr>
    <w:rPr>
      <w:rFonts w:ascii="Times New Roman" w:eastAsia="Times New Roman" w:hAnsi="Times New Roman" w:cs="Times New Roman"/>
      <w:i/>
      <w:sz w:val="24"/>
      <w:lang w:val="en-US" w:eastAsia="en-US"/>
    </w:rPr>
  </w:style>
  <w:style w:type="character" w:customStyle="1" w:styleId="DecisionParagraphsChar">
    <w:name w:val="DecisionParagraphs Char"/>
    <w:basedOn w:val="DefaultParagraphFont"/>
    <w:link w:val="DecisionParagraphs"/>
    <w:rsid w:val="00F30C44"/>
    <w:rPr>
      <w:i/>
      <w:sz w:val="24"/>
      <w:lang w:val="en-US" w:eastAsia="en-US"/>
    </w:rPr>
  </w:style>
  <w:style w:type="character" w:styleId="Hyperlink">
    <w:name w:val="Hyperlink"/>
    <w:basedOn w:val="DefaultParagraphFont"/>
    <w:uiPriority w:val="99"/>
    <w:unhideWhenUsed/>
    <w:rsid w:val="00F30C44"/>
    <w:rPr>
      <w:color w:val="0000FF"/>
      <w:u w:val="single"/>
    </w:rPr>
  </w:style>
  <w:style w:type="paragraph" w:styleId="PlainText">
    <w:name w:val="Plain Text"/>
    <w:basedOn w:val="Normal"/>
    <w:link w:val="PlainTextChar"/>
    <w:uiPriority w:val="99"/>
    <w:semiHidden/>
    <w:unhideWhenUsed/>
    <w:rsid w:val="00F30C44"/>
    <w:rPr>
      <w:rFonts w:eastAsiaTheme="minorHAnsi"/>
      <w:szCs w:val="22"/>
      <w:lang w:val="en-US" w:eastAsia="en-US"/>
    </w:rPr>
  </w:style>
  <w:style w:type="character" w:customStyle="1" w:styleId="PlainTextChar">
    <w:name w:val="Plain Text Char"/>
    <w:basedOn w:val="DefaultParagraphFont"/>
    <w:link w:val="PlainText"/>
    <w:uiPriority w:val="99"/>
    <w:semiHidden/>
    <w:rsid w:val="00F30C44"/>
    <w:rPr>
      <w:rFonts w:ascii="Arial" w:eastAsiaTheme="minorHAnsi"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onnectedviews.com/05/SitePlayer/wipo?session=1026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s2t/SCP31/sessions.html" TargetMode="External"/><Relationship Id="rId5" Type="http://schemas.openxmlformats.org/officeDocument/2006/relationships/footnotes" Target="footnotes.xml"/><Relationship Id="rId10" Type="http://schemas.openxmlformats.org/officeDocument/2006/relationships/hyperlink" Target="https://www.wipo.int/s2t/CDIP24/sessions.html" TargetMode="External"/><Relationship Id="rId4" Type="http://schemas.openxmlformats.org/officeDocument/2006/relationships/webSettings" Target="webSettings.xml"/><Relationship Id="rId9" Type="http://schemas.openxmlformats.org/officeDocument/2006/relationships/hyperlink" Target="https://c.connectedviews.com/05/SitePlayer/wipo?session=10335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61 (S)</Template>
  <TotalTime>1</TotalTime>
  <Pages>4</Pages>
  <Words>1544</Words>
  <Characters>8131</Characters>
  <Application>Microsoft Office Word</Application>
  <DocSecurity>0</DocSecurity>
  <Lines>135</Lines>
  <Paragraphs>43</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JC</dc:creator>
  <cp:keywords>PUBLIC</cp:keywords>
  <cp:lastModifiedBy>HÄFLIGER Patience</cp:lastModifiedBy>
  <cp:revision>4</cp:revision>
  <dcterms:created xsi:type="dcterms:W3CDTF">2020-07-14T08:42:00Z</dcterms:created>
  <dcterms:modified xsi:type="dcterms:W3CDTF">2020-07-14T12:58:00Z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