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4225E" w:rsidRPr="00B4225E" w:rsidTr="0088395E">
        <w:tc>
          <w:tcPr>
            <w:tcW w:w="4513" w:type="dxa"/>
            <w:tcBorders>
              <w:bottom w:val="single" w:sz="4" w:space="0" w:color="auto"/>
            </w:tcBorders>
            <w:tcMar>
              <w:bottom w:w="170" w:type="dxa"/>
            </w:tcMar>
          </w:tcPr>
          <w:p w:rsidR="00E504E5" w:rsidRPr="00B4225E" w:rsidRDefault="00E504E5" w:rsidP="00AB613D">
            <w:pPr>
              <w:rPr>
                <w:b/>
                <w:lang w:val="es-ES_tradnl"/>
              </w:rPr>
            </w:pPr>
          </w:p>
        </w:tc>
        <w:tc>
          <w:tcPr>
            <w:tcW w:w="4337" w:type="dxa"/>
            <w:tcBorders>
              <w:bottom w:val="single" w:sz="4" w:space="0" w:color="auto"/>
            </w:tcBorders>
            <w:tcMar>
              <w:left w:w="0" w:type="dxa"/>
              <w:right w:w="0" w:type="dxa"/>
            </w:tcMar>
          </w:tcPr>
          <w:p w:rsidR="00E504E5" w:rsidRPr="00B4225E" w:rsidRDefault="00F153DA" w:rsidP="00AB613D">
            <w:pPr>
              <w:rPr>
                <w:lang w:val="es-ES_tradnl"/>
              </w:rPr>
            </w:pPr>
            <w:r w:rsidRPr="00B4225E">
              <w:rPr>
                <w:noProof/>
                <w:lang w:val="en-US" w:eastAsia="en-US"/>
              </w:rPr>
              <w:drawing>
                <wp:inline distT="0" distB="0" distL="0" distR="0" wp14:anchorId="2932A249" wp14:editId="168895D3">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B4225E" w:rsidRDefault="00E504E5" w:rsidP="00AB613D">
            <w:pPr>
              <w:jc w:val="right"/>
              <w:rPr>
                <w:lang w:val="es-ES_tradnl"/>
              </w:rPr>
            </w:pPr>
            <w:r w:rsidRPr="00B4225E">
              <w:rPr>
                <w:b/>
                <w:sz w:val="40"/>
                <w:szCs w:val="40"/>
                <w:lang w:val="es-ES_tradnl"/>
              </w:rPr>
              <w:t>S</w:t>
            </w:r>
          </w:p>
        </w:tc>
      </w:tr>
      <w:tr w:rsidR="00B4225E" w:rsidRPr="00B4225E"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B4225E" w:rsidRDefault="00F153DA" w:rsidP="00AB613D">
            <w:pPr>
              <w:jc w:val="right"/>
              <w:rPr>
                <w:rFonts w:ascii="Arial Black" w:hAnsi="Arial Black"/>
                <w:caps/>
                <w:sz w:val="15"/>
                <w:lang w:val="es-ES_tradnl"/>
              </w:rPr>
            </w:pPr>
            <w:r w:rsidRPr="00B4225E">
              <w:rPr>
                <w:rFonts w:ascii="Arial Black" w:hAnsi="Arial Black"/>
                <w:caps/>
                <w:sz w:val="15"/>
                <w:lang w:val="es-ES_tradnl"/>
              </w:rPr>
              <w:t>A/57/</w:t>
            </w:r>
            <w:bookmarkStart w:id="0" w:name="Code"/>
            <w:bookmarkEnd w:id="0"/>
            <w:r w:rsidR="00007C19" w:rsidRPr="00B4225E">
              <w:rPr>
                <w:rFonts w:ascii="Arial Black" w:hAnsi="Arial Black"/>
                <w:caps/>
                <w:sz w:val="15"/>
                <w:lang w:val="es-ES_tradnl"/>
              </w:rPr>
              <w:t>INF/6</w:t>
            </w:r>
          </w:p>
        </w:tc>
      </w:tr>
      <w:tr w:rsidR="00B4225E" w:rsidRPr="00B4225E" w:rsidTr="00AB613D">
        <w:trPr>
          <w:trHeight w:hRule="exact" w:val="170"/>
        </w:trPr>
        <w:tc>
          <w:tcPr>
            <w:tcW w:w="9356" w:type="dxa"/>
            <w:gridSpan w:val="3"/>
            <w:noWrap/>
            <w:tcMar>
              <w:left w:w="0" w:type="dxa"/>
              <w:right w:w="0" w:type="dxa"/>
            </w:tcMar>
            <w:vAlign w:val="bottom"/>
          </w:tcPr>
          <w:p w:rsidR="008B2CC1" w:rsidRPr="00B4225E" w:rsidRDefault="008B2CC1" w:rsidP="0046793F">
            <w:pPr>
              <w:jc w:val="right"/>
              <w:rPr>
                <w:rFonts w:ascii="Arial Black" w:hAnsi="Arial Black"/>
                <w:caps/>
                <w:sz w:val="15"/>
                <w:lang w:val="es-ES_tradnl"/>
              </w:rPr>
            </w:pPr>
            <w:r w:rsidRPr="00B4225E">
              <w:rPr>
                <w:rFonts w:ascii="Arial Black" w:hAnsi="Arial Black"/>
                <w:caps/>
                <w:sz w:val="15"/>
                <w:lang w:val="es-ES_tradnl"/>
              </w:rPr>
              <w:t>ORIGINAL:</w:t>
            </w:r>
            <w:r w:rsidR="004E1A1C" w:rsidRPr="00B4225E">
              <w:rPr>
                <w:rFonts w:ascii="Arial Black" w:hAnsi="Arial Black"/>
                <w:caps/>
                <w:sz w:val="15"/>
                <w:lang w:val="es-ES_tradnl"/>
              </w:rPr>
              <w:t xml:space="preserve">  </w:t>
            </w:r>
            <w:bookmarkStart w:id="1" w:name="Original"/>
            <w:bookmarkEnd w:id="1"/>
            <w:r w:rsidR="00007C19" w:rsidRPr="00B4225E">
              <w:rPr>
                <w:rFonts w:ascii="Arial Black" w:hAnsi="Arial Black"/>
                <w:caps/>
                <w:sz w:val="15"/>
                <w:lang w:val="es-ES_tradnl"/>
              </w:rPr>
              <w:t>INGLÉS</w:t>
            </w:r>
            <w:r w:rsidRPr="00B4225E">
              <w:rPr>
                <w:rFonts w:ascii="Arial Black" w:hAnsi="Arial Black"/>
                <w:caps/>
                <w:sz w:val="15"/>
                <w:lang w:val="es-ES_tradnl"/>
              </w:rPr>
              <w:t xml:space="preserve"> </w:t>
            </w:r>
          </w:p>
        </w:tc>
      </w:tr>
      <w:tr w:rsidR="008B2CC1" w:rsidRPr="00B4225E" w:rsidTr="00AB613D">
        <w:trPr>
          <w:trHeight w:hRule="exact" w:val="198"/>
        </w:trPr>
        <w:tc>
          <w:tcPr>
            <w:tcW w:w="9356" w:type="dxa"/>
            <w:gridSpan w:val="3"/>
            <w:tcMar>
              <w:left w:w="0" w:type="dxa"/>
              <w:right w:w="0" w:type="dxa"/>
            </w:tcMar>
            <w:vAlign w:val="bottom"/>
          </w:tcPr>
          <w:p w:rsidR="008B2CC1" w:rsidRPr="00B4225E" w:rsidRDefault="00675021" w:rsidP="004129F1">
            <w:pPr>
              <w:jc w:val="right"/>
              <w:rPr>
                <w:rFonts w:ascii="Arial Black" w:hAnsi="Arial Black"/>
                <w:caps/>
                <w:sz w:val="15"/>
                <w:lang w:val="es-ES_tradnl"/>
              </w:rPr>
            </w:pPr>
            <w:r w:rsidRPr="00B4225E">
              <w:rPr>
                <w:rFonts w:ascii="Arial Black" w:hAnsi="Arial Black"/>
                <w:caps/>
                <w:sz w:val="15"/>
                <w:lang w:val="es-ES_tradnl"/>
              </w:rPr>
              <w:t>fecha</w:t>
            </w:r>
            <w:r w:rsidR="008B2CC1" w:rsidRPr="00B4225E">
              <w:rPr>
                <w:rFonts w:ascii="Arial Black" w:hAnsi="Arial Black"/>
                <w:caps/>
                <w:sz w:val="15"/>
                <w:lang w:val="es-ES_tradnl"/>
              </w:rPr>
              <w:t>:</w:t>
            </w:r>
            <w:r w:rsidR="004E1A1C" w:rsidRPr="00B4225E">
              <w:rPr>
                <w:rFonts w:ascii="Arial Black" w:hAnsi="Arial Black"/>
                <w:caps/>
                <w:sz w:val="15"/>
                <w:lang w:val="es-ES_tradnl"/>
              </w:rPr>
              <w:t xml:space="preserve">  </w:t>
            </w:r>
            <w:bookmarkStart w:id="2" w:name="Date"/>
            <w:bookmarkEnd w:id="2"/>
            <w:r w:rsidR="004129F1">
              <w:rPr>
                <w:rFonts w:ascii="Arial Black" w:hAnsi="Arial Black"/>
                <w:caps/>
                <w:sz w:val="15"/>
                <w:lang w:val="es-ES_tradnl"/>
              </w:rPr>
              <w:t>4</w:t>
            </w:r>
            <w:bookmarkStart w:id="3" w:name="_GoBack"/>
            <w:bookmarkEnd w:id="3"/>
            <w:r w:rsidR="00007C19" w:rsidRPr="00B4225E">
              <w:rPr>
                <w:rFonts w:ascii="Arial Black" w:hAnsi="Arial Black"/>
                <w:caps/>
                <w:sz w:val="15"/>
                <w:lang w:val="es-ES_tradnl"/>
              </w:rPr>
              <w:t xml:space="preserve"> DE MAYO DE 2017</w:t>
            </w:r>
            <w:r w:rsidR="008B2CC1" w:rsidRPr="00B4225E">
              <w:rPr>
                <w:rFonts w:ascii="Arial Black" w:hAnsi="Arial Black"/>
                <w:caps/>
                <w:sz w:val="15"/>
                <w:lang w:val="es-ES_tradnl"/>
              </w:rPr>
              <w:t xml:space="preserve"> </w:t>
            </w:r>
          </w:p>
        </w:tc>
      </w:tr>
    </w:tbl>
    <w:p w:rsidR="008B2CC1" w:rsidRPr="00B4225E" w:rsidRDefault="008B2CC1" w:rsidP="008B2CC1">
      <w:pPr>
        <w:rPr>
          <w:lang w:val="es-ES_tradnl"/>
        </w:rPr>
      </w:pPr>
    </w:p>
    <w:p w:rsidR="008B2CC1" w:rsidRPr="00B4225E" w:rsidRDefault="008B2CC1" w:rsidP="008B2CC1">
      <w:pPr>
        <w:rPr>
          <w:lang w:val="es-ES_tradnl"/>
        </w:rPr>
      </w:pPr>
    </w:p>
    <w:p w:rsidR="008B2CC1" w:rsidRPr="00B4225E" w:rsidRDefault="008B2CC1" w:rsidP="008B2CC1">
      <w:pPr>
        <w:rPr>
          <w:lang w:val="es-ES_tradnl"/>
        </w:rPr>
      </w:pPr>
    </w:p>
    <w:p w:rsidR="008B2CC1" w:rsidRPr="00B4225E" w:rsidRDefault="008B2CC1" w:rsidP="008B2CC1">
      <w:pPr>
        <w:rPr>
          <w:lang w:val="es-ES_tradnl"/>
        </w:rPr>
      </w:pPr>
    </w:p>
    <w:p w:rsidR="008B2CC1" w:rsidRPr="00B4225E" w:rsidRDefault="008B2CC1" w:rsidP="008B2CC1">
      <w:pPr>
        <w:rPr>
          <w:lang w:val="es-ES_tradnl"/>
        </w:rPr>
      </w:pPr>
    </w:p>
    <w:p w:rsidR="00B67CDC" w:rsidRPr="00B4225E" w:rsidRDefault="00F153DA" w:rsidP="00B67CDC">
      <w:pPr>
        <w:rPr>
          <w:b/>
          <w:sz w:val="28"/>
          <w:szCs w:val="28"/>
          <w:lang w:val="es-ES_tradnl"/>
        </w:rPr>
      </w:pPr>
      <w:r w:rsidRPr="00B4225E">
        <w:rPr>
          <w:b/>
          <w:sz w:val="28"/>
          <w:szCs w:val="28"/>
          <w:lang w:val="es-ES_tradnl"/>
        </w:rPr>
        <w:t>Asambleas de los Estados miembros de la OMPI</w:t>
      </w:r>
    </w:p>
    <w:p w:rsidR="003845C1" w:rsidRPr="00B4225E" w:rsidRDefault="003845C1" w:rsidP="003845C1">
      <w:pPr>
        <w:rPr>
          <w:lang w:val="es-ES_tradnl"/>
        </w:rPr>
      </w:pPr>
    </w:p>
    <w:p w:rsidR="003845C1" w:rsidRPr="00B4225E" w:rsidRDefault="003845C1" w:rsidP="003845C1">
      <w:pPr>
        <w:rPr>
          <w:lang w:val="es-ES_tradnl"/>
        </w:rPr>
      </w:pPr>
    </w:p>
    <w:p w:rsidR="00B67CDC" w:rsidRPr="00B4225E" w:rsidRDefault="00F153DA" w:rsidP="00B67CDC">
      <w:pPr>
        <w:rPr>
          <w:b/>
          <w:sz w:val="24"/>
          <w:szCs w:val="24"/>
          <w:lang w:val="es-ES_tradnl"/>
        </w:rPr>
      </w:pPr>
      <w:r w:rsidRPr="00B4225E">
        <w:rPr>
          <w:b/>
          <w:sz w:val="24"/>
          <w:szCs w:val="24"/>
          <w:lang w:val="es-ES_tradnl"/>
        </w:rPr>
        <w:t>Quincuagésima séptima serie de reuniones</w:t>
      </w:r>
    </w:p>
    <w:p w:rsidR="00B67CDC" w:rsidRPr="00B4225E" w:rsidRDefault="00F153DA" w:rsidP="00B67CDC">
      <w:pPr>
        <w:rPr>
          <w:b/>
          <w:sz w:val="24"/>
          <w:szCs w:val="24"/>
          <w:lang w:val="es-ES_tradnl"/>
        </w:rPr>
      </w:pPr>
      <w:r w:rsidRPr="00B4225E">
        <w:rPr>
          <w:b/>
          <w:sz w:val="24"/>
          <w:szCs w:val="24"/>
          <w:lang w:val="es-ES_tradnl"/>
        </w:rPr>
        <w:t>Ginebra, 2 a 11 de octubre de 2017</w:t>
      </w:r>
    </w:p>
    <w:p w:rsidR="008B2CC1" w:rsidRPr="00B4225E" w:rsidRDefault="008B2CC1" w:rsidP="008B2CC1">
      <w:pPr>
        <w:rPr>
          <w:lang w:val="es-ES_tradnl"/>
        </w:rPr>
      </w:pPr>
    </w:p>
    <w:p w:rsidR="008B2CC1" w:rsidRPr="00B4225E" w:rsidRDefault="008B2CC1" w:rsidP="008B2CC1">
      <w:pPr>
        <w:rPr>
          <w:lang w:val="es-ES_tradnl"/>
        </w:rPr>
      </w:pPr>
    </w:p>
    <w:p w:rsidR="008B2CC1" w:rsidRPr="00B4225E" w:rsidRDefault="008B2CC1" w:rsidP="008B2CC1">
      <w:pPr>
        <w:rPr>
          <w:lang w:val="es-ES_tradnl"/>
        </w:rPr>
      </w:pPr>
    </w:p>
    <w:p w:rsidR="00007C19" w:rsidRPr="00B4225E" w:rsidRDefault="00F04EA6" w:rsidP="00007C19">
      <w:pPr>
        <w:rPr>
          <w:caps/>
          <w:sz w:val="24"/>
          <w:lang w:val="es-ES_tradnl"/>
        </w:rPr>
      </w:pPr>
      <w:bookmarkStart w:id="4" w:name="TitleOfDoc"/>
      <w:bookmarkEnd w:id="4"/>
      <w:r w:rsidRPr="00B4225E">
        <w:rPr>
          <w:sz w:val="24"/>
          <w:lang w:val="es-ES_tradnl"/>
        </w:rPr>
        <w:t>REGLAMENTOS ESPECIALES DE LOS ÓRGANOS RECTORES DE LA OMPI Y DE LAS UNIONES ADMINISTRADAS POR LA OMPI</w:t>
      </w:r>
    </w:p>
    <w:p w:rsidR="00007C19" w:rsidRPr="00B4225E" w:rsidRDefault="00007C19" w:rsidP="00007C19">
      <w:pPr>
        <w:rPr>
          <w:caps/>
          <w:sz w:val="24"/>
          <w:lang w:val="es-ES_tradnl"/>
        </w:rPr>
      </w:pPr>
    </w:p>
    <w:p w:rsidR="00007C19" w:rsidRPr="00B4225E" w:rsidRDefault="00007C19" w:rsidP="00007C19">
      <w:pPr>
        <w:rPr>
          <w:lang w:val="es-ES_tradnl"/>
        </w:rPr>
      </w:pPr>
    </w:p>
    <w:p w:rsidR="00007C19" w:rsidRPr="00B4225E" w:rsidRDefault="00007C19" w:rsidP="00007C19">
      <w:pPr>
        <w:rPr>
          <w:i/>
          <w:lang w:val="es-ES_tradnl"/>
        </w:rPr>
      </w:pPr>
      <w:bookmarkStart w:id="5" w:name="Prepared"/>
      <w:bookmarkEnd w:id="5"/>
      <w:r w:rsidRPr="00B4225E">
        <w:rPr>
          <w:i/>
          <w:lang w:val="es-ES_tradnl"/>
        </w:rPr>
        <w:t>Document</w:t>
      </w:r>
      <w:r w:rsidR="00012136" w:rsidRPr="00B4225E">
        <w:rPr>
          <w:i/>
          <w:lang w:val="es-ES_tradnl"/>
        </w:rPr>
        <w:t>o preparado por la Secretaría</w:t>
      </w:r>
    </w:p>
    <w:p w:rsidR="00007C19" w:rsidRPr="00B4225E" w:rsidRDefault="00007C19" w:rsidP="00007C19">
      <w:pPr>
        <w:rPr>
          <w:lang w:val="es-ES_tradnl"/>
        </w:rPr>
      </w:pPr>
    </w:p>
    <w:p w:rsidR="00007C19" w:rsidRPr="00B4225E" w:rsidRDefault="00007C19" w:rsidP="00007C19">
      <w:pPr>
        <w:rPr>
          <w:lang w:val="es-ES_tradnl"/>
        </w:rPr>
      </w:pPr>
    </w:p>
    <w:p w:rsidR="00007C19" w:rsidRPr="00B4225E" w:rsidRDefault="00007C19" w:rsidP="00007C19">
      <w:pPr>
        <w:rPr>
          <w:lang w:val="es-ES_tradnl"/>
        </w:rPr>
      </w:pPr>
    </w:p>
    <w:p w:rsidR="00007C19" w:rsidRPr="00B4225E" w:rsidRDefault="00007C19" w:rsidP="00007C19">
      <w:pPr>
        <w:rPr>
          <w:lang w:val="es-ES_tradnl"/>
        </w:rPr>
      </w:pPr>
    </w:p>
    <w:p w:rsidR="00007C19" w:rsidRPr="00B4225E" w:rsidRDefault="00007C19" w:rsidP="00B4225E">
      <w:pPr>
        <w:ind w:right="96"/>
        <w:rPr>
          <w:rFonts w:eastAsia="Courier New"/>
          <w:szCs w:val="22"/>
          <w:lang w:val="es-ES_tradnl"/>
        </w:rPr>
      </w:pPr>
      <w:r w:rsidRPr="00B4225E">
        <w:rPr>
          <w:rFonts w:eastAsia="Courier New"/>
          <w:szCs w:val="22"/>
          <w:lang w:val="es-ES_tradnl"/>
        </w:rPr>
        <w:t>1.</w:t>
      </w:r>
      <w:r w:rsidRPr="00B4225E">
        <w:rPr>
          <w:rFonts w:eastAsia="Courier New"/>
          <w:szCs w:val="22"/>
          <w:lang w:val="es-ES_tradnl"/>
        </w:rPr>
        <w:tab/>
      </w:r>
      <w:r w:rsidR="00C835D9" w:rsidRPr="00B4225E">
        <w:rPr>
          <w:rFonts w:eastAsia="Courier New"/>
          <w:szCs w:val="22"/>
          <w:lang w:val="es-ES_tradnl"/>
        </w:rPr>
        <w:t xml:space="preserve">Las normas </w:t>
      </w:r>
      <w:r w:rsidR="006E026E" w:rsidRPr="00B4225E">
        <w:rPr>
          <w:rFonts w:eastAsia="Courier New"/>
          <w:szCs w:val="22"/>
          <w:lang w:val="es-ES_tradnl"/>
        </w:rPr>
        <w:t xml:space="preserve">que </w:t>
      </w:r>
      <w:r w:rsidR="008150DC" w:rsidRPr="00B4225E">
        <w:rPr>
          <w:rFonts w:eastAsia="Courier New"/>
          <w:szCs w:val="22"/>
          <w:lang w:val="es-ES_tradnl"/>
        </w:rPr>
        <w:t xml:space="preserve">rigen </w:t>
      </w:r>
      <w:r w:rsidR="002139A3" w:rsidRPr="00B4225E">
        <w:rPr>
          <w:rFonts w:eastAsia="Courier New"/>
          <w:szCs w:val="22"/>
          <w:lang w:val="es-ES_tradnl"/>
        </w:rPr>
        <w:t xml:space="preserve">los </w:t>
      </w:r>
      <w:r w:rsidR="004835F2" w:rsidRPr="00B4225E">
        <w:rPr>
          <w:rFonts w:eastAsia="Courier New"/>
          <w:szCs w:val="22"/>
          <w:lang w:val="es-ES_tradnl"/>
        </w:rPr>
        <w:t>órganos rectores</w:t>
      </w:r>
      <w:r w:rsidR="002139A3" w:rsidRPr="00B4225E">
        <w:rPr>
          <w:rFonts w:eastAsia="Courier New"/>
          <w:szCs w:val="22"/>
          <w:lang w:val="es-ES_tradnl"/>
        </w:rPr>
        <w:t xml:space="preserve"> </w:t>
      </w:r>
      <w:r w:rsidR="00C835D9" w:rsidRPr="00B4225E">
        <w:rPr>
          <w:rFonts w:eastAsia="Courier New"/>
          <w:szCs w:val="22"/>
          <w:lang w:val="es-ES_tradnl"/>
        </w:rPr>
        <w:t xml:space="preserve">de la OMPI y de las Uniones que administra la OMPI </w:t>
      </w:r>
      <w:r w:rsidR="00E10B3C" w:rsidRPr="00B4225E">
        <w:rPr>
          <w:rFonts w:eastAsia="Courier New"/>
          <w:szCs w:val="22"/>
          <w:lang w:val="es-ES_tradnl"/>
        </w:rPr>
        <w:t xml:space="preserve">están formadas por </w:t>
      </w:r>
      <w:r w:rsidR="005E78C1" w:rsidRPr="00B4225E">
        <w:rPr>
          <w:rFonts w:eastAsia="Courier New"/>
          <w:szCs w:val="22"/>
          <w:lang w:val="es-ES_tradnl"/>
        </w:rPr>
        <w:t xml:space="preserve">un </w:t>
      </w:r>
      <w:r w:rsidR="00C835D9" w:rsidRPr="00B4225E">
        <w:rPr>
          <w:rFonts w:eastAsia="Courier New"/>
          <w:szCs w:val="22"/>
          <w:lang w:val="es-ES_tradnl"/>
        </w:rPr>
        <w:t>conjunto de disposiciones de los tratados que establ</w:t>
      </w:r>
      <w:r w:rsidR="004835F2" w:rsidRPr="00B4225E">
        <w:rPr>
          <w:rFonts w:eastAsia="Courier New"/>
          <w:szCs w:val="22"/>
          <w:lang w:val="es-ES_tradnl"/>
        </w:rPr>
        <w:t xml:space="preserve">ecen la OMPI y las Uniones, </w:t>
      </w:r>
      <w:r w:rsidR="00E10B3C" w:rsidRPr="00B4225E">
        <w:rPr>
          <w:rFonts w:eastAsia="Courier New"/>
          <w:szCs w:val="22"/>
          <w:lang w:val="es-ES_tradnl"/>
        </w:rPr>
        <w:t xml:space="preserve">por el </w:t>
      </w:r>
      <w:r w:rsidR="00C835D9" w:rsidRPr="00B4225E">
        <w:rPr>
          <w:rFonts w:eastAsia="Courier New"/>
          <w:szCs w:val="22"/>
          <w:lang w:val="es-ES_tradnl"/>
        </w:rPr>
        <w:t>Reg</w:t>
      </w:r>
      <w:r w:rsidR="004835F2" w:rsidRPr="00B4225E">
        <w:rPr>
          <w:rFonts w:eastAsia="Courier New"/>
          <w:szCs w:val="22"/>
          <w:lang w:val="es-ES_tradnl"/>
        </w:rPr>
        <w:t>lamento General de la OMPI</w:t>
      </w:r>
      <w:r w:rsidR="00C835D9" w:rsidRPr="00B4225E">
        <w:rPr>
          <w:rFonts w:eastAsia="Courier New"/>
          <w:szCs w:val="22"/>
          <w:lang w:val="es-ES_tradnl"/>
        </w:rPr>
        <w:t xml:space="preserve"> (</w:t>
      </w:r>
      <w:r w:rsidR="004835F2" w:rsidRPr="00B4225E">
        <w:rPr>
          <w:rFonts w:eastAsia="Courier New"/>
          <w:szCs w:val="22"/>
          <w:lang w:val="es-ES_tradnl"/>
        </w:rPr>
        <w:t xml:space="preserve">que se recoge en una </w:t>
      </w:r>
      <w:r w:rsidR="00C835D9" w:rsidRPr="00B4225E">
        <w:rPr>
          <w:rFonts w:eastAsia="Courier New"/>
          <w:szCs w:val="22"/>
          <w:lang w:val="es-ES_tradnl"/>
        </w:rPr>
        <w:t xml:space="preserve">publicación </w:t>
      </w:r>
      <w:r w:rsidR="004835F2" w:rsidRPr="00B4225E">
        <w:rPr>
          <w:rFonts w:eastAsia="Courier New"/>
          <w:szCs w:val="22"/>
          <w:lang w:val="es-ES_tradnl"/>
        </w:rPr>
        <w:t xml:space="preserve">aparte, la </w:t>
      </w:r>
      <w:r w:rsidR="00B06F97" w:rsidRPr="00B4225E">
        <w:rPr>
          <w:rFonts w:eastAsia="Courier New"/>
          <w:szCs w:val="22"/>
          <w:lang w:val="es-ES_tradnl"/>
        </w:rPr>
        <w:t xml:space="preserve">Nº </w:t>
      </w:r>
      <w:r w:rsidR="00C835D9" w:rsidRPr="00B4225E">
        <w:rPr>
          <w:rFonts w:eastAsia="Courier New"/>
          <w:szCs w:val="22"/>
          <w:lang w:val="es-ES_tradnl"/>
        </w:rPr>
        <w:t xml:space="preserve">399 Rev.3) y, con respecto </w:t>
      </w:r>
      <w:r w:rsidR="004835F2" w:rsidRPr="00B4225E">
        <w:rPr>
          <w:rFonts w:eastAsia="Courier New"/>
          <w:szCs w:val="22"/>
          <w:lang w:val="es-ES_tradnl"/>
        </w:rPr>
        <w:t>a cada órgano rector</w:t>
      </w:r>
      <w:r w:rsidR="00C835D9" w:rsidRPr="00B4225E">
        <w:rPr>
          <w:rFonts w:eastAsia="Courier New"/>
          <w:szCs w:val="22"/>
          <w:lang w:val="es-ES_tradnl"/>
        </w:rPr>
        <w:t xml:space="preserve">, </w:t>
      </w:r>
      <w:r w:rsidR="00E10B3C" w:rsidRPr="00B4225E">
        <w:rPr>
          <w:rFonts w:eastAsia="Courier New"/>
          <w:szCs w:val="22"/>
          <w:lang w:val="es-ES_tradnl"/>
        </w:rPr>
        <w:t xml:space="preserve">por </w:t>
      </w:r>
      <w:r w:rsidR="00C835D9" w:rsidRPr="00B4225E">
        <w:rPr>
          <w:rFonts w:eastAsia="Courier New"/>
          <w:szCs w:val="22"/>
          <w:lang w:val="es-ES_tradnl"/>
        </w:rPr>
        <w:t xml:space="preserve">un conjunto </w:t>
      </w:r>
      <w:r w:rsidR="00D308B4" w:rsidRPr="00B4225E">
        <w:rPr>
          <w:rFonts w:eastAsia="Courier New"/>
          <w:szCs w:val="22"/>
          <w:lang w:val="es-ES_tradnl"/>
        </w:rPr>
        <w:t xml:space="preserve">propio </w:t>
      </w:r>
      <w:r w:rsidR="00C835D9" w:rsidRPr="00B4225E">
        <w:rPr>
          <w:rFonts w:eastAsia="Courier New"/>
          <w:szCs w:val="22"/>
          <w:lang w:val="es-ES_tradnl"/>
        </w:rPr>
        <w:t xml:space="preserve">de normas, denominado “reglamento </w:t>
      </w:r>
      <w:r w:rsidR="00AD3534" w:rsidRPr="00B4225E">
        <w:rPr>
          <w:rFonts w:eastAsia="Courier New"/>
          <w:szCs w:val="22"/>
          <w:lang w:val="es-ES_tradnl"/>
        </w:rPr>
        <w:t>interno</w:t>
      </w:r>
      <w:r w:rsidRPr="00B4225E">
        <w:rPr>
          <w:rFonts w:eastAsia="Courier New"/>
          <w:szCs w:val="22"/>
          <w:lang w:val="es-ES_tradnl"/>
        </w:rPr>
        <w:t>”</w:t>
      </w:r>
      <w:r w:rsidR="004835F2" w:rsidRPr="00B4225E">
        <w:rPr>
          <w:rFonts w:eastAsia="Courier New"/>
          <w:szCs w:val="22"/>
          <w:lang w:val="es-ES_tradnl"/>
        </w:rPr>
        <w:t>.</w:t>
      </w:r>
    </w:p>
    <w:p w:rsidR="00007C19" w:rsidRPr="00B4225E" w:rsidRDefault="00007C19" w:rsidP="004835F2">
      <w:pPr>
        <w:spacing w:before="20" w:line="340" w:lineRule="exact"/>
        <w:ind w:right="96"/>
        <w:rPr>
          <w:szCs w:val="22"/>
          <w:lang w:val="es-ES_tradnl"/>
        </w:rPr>
      </w:pPr>
    </w:p>
    <w:p w:rsidR="00007C19" w:rsidRPr="00B4225E" w:rsidRDefault="00007C19" w:rsidP="00B4225E">
      <w:pPr>
        <w:ind w:right="96"/>
        <w:rPr>
          <w:rFonts w:eastAsia="Courier New"/>
          <w:szCs w:val="22"/>
          <w:lang w:val="es-ES_tradnl"/>
        </w:rPr>
      </w:pPr>
      <w:r w:rsidRPr="00B4225E">
        <w:rPr>
          <w:rFonts w:eastAsia="Courier New"/>
          <w:szCs w:val="22"/>
          <w:lang w:val="es-ES_tradnl"/>
        </w:rPr>
        <w:t>2.</w:t>
      </w:r>
      <w:r w:rsidRPr="00B4225E">
        <w:rPr>
          <w:rFonts w:eastAsia="Courier New"/>
          <w:szCs w:val="22"/>
          <w:lang w:val="es-ES_tradnl"/>
        </w:rPr>
        <w:tab/>
      </w:r>
      <w:r w:rsidR="00405FA2" w:rsidRPr="00B4225E">
        <w:rPr>
          <w:rFonts w:eastAsia="Courier New"/>
          <w:szCs w:val="22"/>
          <w:lang w:val="es-ES_tradnl"/>
        </w:rPr>
        <w:t xml:space="preserve">El </w:t>
      </w:r>
      <w:r w:rsidRPr="00B4225E">
        <w:rPr>
          <w:rFonts w:eastAsia="Courier New"/>
          <w:szCs w:val="22"/>
          <w:lang w:val="es-ES_tradnl"/>
        </w:rPr>
        <w:t>present</w:t>
      </w:r>
      <w:r w:rsidR="00405FA2" w:rsidRPr="00B4225E">
        <w:rPr>
          <w:rFonts w:eastAsia="Courier New"/>
          <w:szCs w:val="22"/>
          <w:lang w:val="es-ES_tradnl"/>
        </w:rPr>
        <w:t>e</w:t>
      </w:r>
      <w:r w:rsidRPr="00B4225E">
        <w:rPr>
          <w:rFonts w:eastAsia="Courier New"/>
          <w:szCs w:val="22"/>
          <w:lang w:val="es-ES_tradnl"/>
        </w:rPr>
        <w:t xml:space="preserve"> document</w:t>
      </w:r>
      <w:r w:rsidR="00405FA2" w:rsidRPr="00B4225E">
        <w:rPr>
          <w:rFonts w:eastAsia="Courier New"/>
          <w:szCs w:val="22"/>
          <w:lang w:val="es-ES_tradnl"/>
        </w:rPr>
        <w:t>o</w:t>
      </w:r>
      <w:r w:rsidRPr="00B4225E">
        <w:rPr>
          <w:rFonts w:eastAsia="Courier New"/>
          <w:szCs w:val="22"/>
          <w:lang w:val="es-ES_tradnl"/>
        </w:rPr>
        <w:t xml:space="preserve"> </w:t>
      </w:r>
      <w:r w:rsidR="00405FA2" w:rsidRPr="00B4225E">
        <w:rPr>
          <w:rFonts w:eastAsia="Courier New"/>
          <w:szCs w:val="22"/>
          <w:lang w:val="es-ES_tradnl"/>
        </w:rPr>
        <w:t xml:space="preserve">es una </w:t>
      </w:r>
      <w:r w:rsidR="00723F28" w:rsidRPr="00B4225E">
        <w:rPr>
          <w:rFonts w:eastAsia="Courier New"/>
          <w:szCs w:val="22"/>
          <w:lang w:val="es-ES_tradnl"/>
        </w:rPr>
        <w:t>reco</w:t>
      </w:r>
      <w:r w:rsidRPr="00B4225E">
        <w:rPr>
          <w:rFonts w:eastAsia="Courier New"/>
          <w:szCs w:val="22"/>
          <w:lang w:val="es-ES_tradnl"/>
        </w:rPr>
        <w:t>pila</w:t>
      </w:r>
      <w:r w:rsidR="00405FA2" w:rsidRPr="00B4225E">
        <w:rPr>
          <w:rFonts w:eastAsia="Courier New"/>
          <w:szCs w:val="22"/>
          <w:lang w:val="es-ES_tradnl"/>
        </w:rPr>
        <w:t>ción de los r</w:t>
      </w:r>
      <w:r w:rsidR="005210EE" w:rsidRPr="00B4225E">
        <w:rPr>
          <w:rFonts w:eastAsia="Courier New"/>
          <w:szCs w:val="22"/>
          <w:lang w:val="es-ES_tradnl"/>
        </w:rPr>
        <w:t>eglamentos especiales</w:t>
      </w:r>
      <w:r w:rsidRPr="00B4225E">
        <w:rPr>
          <w:rFonts w:eastAsia="Courier New"/>
          <w:szCs w:val="22"/>
          <w:lang w:val="es-ES_tradnl"/>
        </w:rPr>
        <w:t xml:space="preserve"> </w:t>
      </w:r>
      <w:r w:rsidR="0019726C" w:rsidRPr="00B4225E">
        <w:rPr>
          <w:rFonts w:eastAsia="Courier New"/>
          <w:szCs w:val="22"/>
          <w:lang w:val="es-ES_tradnl"/>
        </w:rPr>
        <w:t xml:space="preserve">de los </w:t>
      </w:r>
      <w:r w:rsidRPr="00B4225E">
        <w:rPr>
          <w:rFonts w:eastAsia="Courier New"/>
          <w:szCs w:val="22"/>
          <w:lang w:val="es-ES_tradnl"/>
        </w:rPr>
        <w:t xml:space="preserve">21 </w:t>
      </w:r>
      <w:r w:rsidR="0019726C" w:rsidRPr="00B4225E">
        <w:rPr>
          <w:rFonts w:eastAsia="Courier New"/>
          <w:szCs w:val="22"/>
          <w:lang w:val="es-ES_tradnl"/>
        </w:rPr>
        <w:t>ó</w:t>
      </w:r>
      <w:r w:rsidR="003E1ABE" w:rsidRPr="00B4225E">
        <w:rPr>
          <w:rFonts w:eastAsia="Courier New"/>
          <w:szCs w:val="22"/>
          <w:lang w:val="es-ES_tradnl"/>
        </w:rPr>
        <w:t xml:space="preserve">rganos </w:t>
      </w:r>
      <w:r w:rsidR="0019726C" w:rsidRPr="00B4225E">
        <w:rPr>
          <w:rFonts w:eastAsia="Courier New"/>
          <w:szCs w:val="22"/>
          <w:lang w:val="es-ES_tradnl"/>
        </w:rPr>
        <w:t xml:space="preserve">rectores que se reunirán </w:t>
      </w:r>
      <w:r w:rsidR="00FF4094" w:rsidRPr="00B4225E">
        <w:rPr>
          <w:rFonts w:eastAsia="Courier New"/>
          <w:szCs w:val="22"/>
          <w:lang w:val="es-ES_tradnl"/>
        </w:rPr>
        <w:t xml:space="preserve">del </w:t>
      </w:r>
      <w:r w:rsidRPr="00B4225E">
        <w:rPr>
          <w:rFonts w:eastAsia="Courier New"/>
          <w:szCs w:val="22"/>
          <w:lang w:val="es-ES_tradnl"/>
        </w:rPr>
        <w:t xml:space="preserve">2 </w:t>
      </w:r>
      <w:r w:rsidR="00FF4094" w:rsidRPr="00B4225E">
        <w:rPr>
          <w:rFonts w:eastAsia="Courier New"/>
          <w:szCs w:val="22"/>
          <w:lang w:val="es-ES_tradnl"/>
        </w:rPr>
        <w:t xml:space="preserve">al </w:t>
      </w:r>
      <w:r w:rsidRPr="00B4225E">
        <w:rPr>
          <w:rFonts w:eastAsia="Courier New"/>
          <w:szCs w:val="22"/>
          <w:lang w:val="es-ES_tradnl"/>
        </w:rPr>
        <w:t>11</w:t>
      </w:r>
      <w:r w:rsidR="00FF4094" w:rsidRPr="00B4225E">
        <w:rPr>
          <w:rFonts w:eastAsia="Courier New"/>
          <w:szCs w:val="22"/>
          <w:lang w:val="es-ES_tradnl"/>
        </w:rPr>
        <w:t xml:space="preserve"> de octubre de </w:t>
      </w:r>
      <w:r w:rsidRPr="00B4225E">
        <w:rPr>
          <w:rFonts w:eastAsia="Courier New"/>
          <w:szCs w:val="22"/>
          <w:lang w:val="es-ES_tradnl"/>
        </w:rPr>
        <w:t>2017</w:t>
      </w:r>
      <w:r w:rsidR="00FF4094" w:rsidRPr="00B4225E">
        <w:rPr>
          <w:rFonts w:eastAsia="Courier New"/>
          <w:szCs w:val="22"/>
          <w:lang w:val="es-ES_tradnl"/>
        </w:rPr>
        <w:t xml:space="preserve"> en el marco de las </w:t>
      </w:r>
      <w:r w:rsidR="00040E20" w:rsidRPr="00B4225E">
        <w:rPr>
          <w:rFonts w:eastAsia="Courier New"/>
          <w:szCs w:val="22"/>
          <w:lang w:val="es-ES_tradnl"/>
        </w:rPr>
        <w:t xml:space="preserve">Asambleas y demás órganos de los Estados miembros de la OMPI </w:t>
      </w:r>
      <w:r w:rsidR="00461690" w:rsidRPr="00B4225E">
        <w:rPr>
          <w:szCs w:val="22"/>
          <w:lang w:val="es-ES_tradnl"/>
        </w:rPr>
        <w:t xml:space="preserve">y de las </w:t>
      </w:r>
      <w:r w:rsidR="00445E0D" w:rsidRPr="00B4225E">
        <w:rPr>
          <w:szCs w:val="22"/>
          <w:lang w:val="es-ES_tradnl"/>
        </w:rPr>
        <w:t>Uniones</w:t>
      </w:r>
      <w:r w:rsidRPr="00B4225E">
        <w:rPr>
          <w:szCs w:val="22"/>
          <w:lang w:val="es-ES_tradnl"/>
        </w:rPr>
        <w:t xml:space="preserve"> </w:t>
      </w:r>
      <w:r w:rsidR="00BC3999" w:rsidRPr="00B4225E">
        <w:rPr>
          <w:szCs w:val="22"/>
          <w:lang w:val="es-ES_tradnl"/>
        </w:rPr>
        <w:t>administradas</w:t>
      </w:r>
      <w:r w:rsidRPr="00B4225E">
        <w:rPr>
          <w:szCs w:val="22"/>
          <w:lang w:val="es-ES_tradnl"/>
        </w:rPr>
        <w:t xml:space="preserve"> </w:t>
      </w:r>
      <w:r w:rsidR="00BC3999" w:rsidRPr="00B4225E">
        <w:rPr>
          <w:szCs w:val="22"/>
          <w:lang w:val="es-ES_tradnl"/>
        </w:rPr>
        <w:t xml:space="preserve">por </w:t>
      </w:r>
      <w:r w:rsidR="00BC03F5" w:rsidRPr="00B4225E">
        <w:rPr>
          <w:szCs w:val="22"/>
          <w:lang w:val="es-ES_tradnl"/>
        </w:rPr>
        <w:t>la OMPI</w:t>
      </w:r>
      <w:r w:rsidRPr="00B4225E">
        <w:rPr>
          <w:szCs w:val="22"/>
          <w:lang w:val="es-ES_tradnl"/>
        </w:rPr>
        <w:t>.</w:t>
      </w:r>
    </w:p>
    <w:p w:rsidR="00007C19" w:rsidRPr="00B4225E" w:rsidRDefault="00007C19" w:rsidP="004835F2">
      <w:pPr>
        <w:spacing w:line="340" w:lineRule="exact"/>
        <w:ind w:right="96"/>
        <w:rPr>
          <w:rFonts w:eastAsia="Courier New"/>
          <w:szCs w:val="22"/>
          <w:lang w:val="es-ES_tradnl"/>
        </w:rPr>
      </w:pPr>
    </w:p>
    <w:p w:rsidR="00007C19" w:rsidRPr="00B4225E" w:rsidRDefault="00007C19" w:rsidP="00B4225E">
      <w:pPr>
        <w:ind w:right="96"/>
        <w:rPr>
          <w:rFonts w:eastAsia="Courier New"/>
          <w:szCs w:val="22"/>
          <w:lang w:val="es-ES_tradnl"/>
        </w:rPr>
      </w:pPr>
      <w:r w:rsidRPr="00B4225E">
        <w:rPr>
          <w:rFonts w:eastAsia="Courier New"/>
          <w:szCs w:val="22"/>
          <w:lang w:val="es-ES_tradnl"/>
        </w:rPr>
        <w:t>3.</w:t>
      </w:r>
      <w:r w:rsidRPr="00B4225E">
        <w:rPr>
          <w:rFonts w:eastAsia="Courier New"/>
          <w:szCs w:val="22"/>
          <w:lang w:val="es-ES_tradnl"/>
        </w:rPr>
        <w:tab/>
      </w:r>
      <w:r w:rsidR="005450FE" w:rsidRPr="00B4225E">
        <w:rPr>
          <w:rFonts w:eastAsia="Courier New"/>
          <w:szCs w:val="22"/>
          <w:lang w:val="es-ES_tradnl"/>
        </w:rPr>
        <w:t xml:space="preserve">El presente </w:t>
      </w:r>
      <w:r w:rsidRPr="00B4225E">
        <w:rPr>
          <w:rFonts w:eastAsia="Courier New"/>
          <w:szCs w:val="22"/>
          <w:lang w:val="es-ES_tradnl"/>
        </w:rPr>
        <w:t>document</w:t>
      </w:r>
      <w:r w:rsidR="009C18BB" w:rsidRPr="00B4225E">
        <w:rPr>
          <w:rFonts w:eastAsia="Courier New"/>
          <w:szCs w:val="22"/>
          <w:lang w:val="es-ES_tradnl"/>
        </w:rPr>
        <w:t>o</w:t>
      </w:r>
      <w:r w:rsidRPr="00B4225E">
        <w:rPr>
          <w:rFonts w:eastAsia="Courier New"/>
          <w:szCs w:val="22"/>
          <w:lang w:val="es-ES_tradnl"/>
        </w:rPr>
        <w:t xml:space="preserve"> </w:t>
      </w:r>
      <w:r w:rsidR="005450FE" w:rsidRPr="00B4225E">
        <w:rPr>
          <w:rFonts w:eastAsia="Courier New"/>
          <w:szCs w:val="22"/>
          <w:lang w:val="es-ES_tradnl"/>
        </w:rPr>
        <w:t xml:space="preserve">constituye una revisión de la recopilación anterior, recogida en el </w:t>
      </w:r>
      <w:r w:rsidR="00527F20" w:rsidRPr="00B4225E">
        <w:rPr>
          <w:rFonts w:eastAsia="Courier New"/>
          <w:szCs w:val="22"/>
          <w:lang w:val="es-ES_tradnl"/>
        </w:rPr>
        <w:t>documento</w:t>
      </w:r>
      <w:r w:rsidRPr="00B4225E">
        <w:rPr>
          <w:rFonts w:eastAsia="Courier New"/>
          <w:szCs w:val="22"/>
          <w:lang w:val="es-ES_tradnl"/>
        </w:rPr>
        <w:t xml:space="preserve"> AB/XXIV/INF/2 (1993). </w:t>
      </w:r>
      <w:r w:rsidR="009C18BB" w:rsidRPr="00B4225E">
        <w:rPr>
          <w:rFonts w:eastAsia="Courier New"/>
          <w:szCs w:val="22"/>
          <w:lang w:val="es-ES_tradnl"/>
        </w:rPr>
        <w:t xml:space="preserve"> </w:t>
      </w:r>
      <w:r w:rsidR="00AD62A2" w:rsidRPr="00B4225E">
        <w:rPr>
          <w:rFonts w:eastAsia="Courier New"/>
          <w:szCs w:val="22"/>
          <w:lang w:val="es-ES_tradnl"/>
        </w:rPr>
        <w:t>Se han añadido l</w:t>
      </w:r>
      <w:r w:rsidR="00172173" w:rsidRPr="00B4225E">
        <w:rPr>
          <w:rFonts w:eastAsia="Courier New"/>
          <w:szCs w:val="22"/>
          <w:lang w:val="es-ES_tradnl"/>
        </w:rPr>
        <w:t xml:space="preserve">os reglamentos internos adoptados con posterioridad a dicha recopilación, esto es los correspondientes a la </w:t>
      </w:r>
      <w:r w:rsidR="00EC6EA9" w:rsidRPr="00B4225E">
        <w:rPr>
          <w:rFonts w:eastAsia="Courier New"/>
          <w:szCs w:val="22"/>
          <w:lang w:val="es-ES_tradnl"/>
        </w:rPr>
        <w:t>Asamblea</w:t>
      </w:r>
      <w:r w:rsidR="008012A1" w:rsidRPr="00B4225E">
        <w:rPr>
          <w:rFonts w:eastAsia="Courier New"/>
          <w:szCs w:val="22"/>
          <w:lang w:val="es-ES_tradnl"/>
        </w:rPr>
        <w:t xml:space="preserve"> del WCT</w:t>
      </w:r>
      <w:r w:rsidRPr="00B4225E">
        <w:rPr>
          <w:rFonts w:eastAsia="Courier New"/>
          <w:szCs w:val="22"/>
          <w:lang w:val="es-ES_tradnl"/>
        </w:rPr>
        <w:t xml:space="preserve">, </w:t>
      </w:r>
      <w:r w:rsidR="008012A1" w:rsidRPr="00B4225E">
        <w:rPr>
          <w:rFonts w:eastAsia="Courier New"/>
          <w:szCs w:val="22"/>
          <w:lang w:val="es-ES_tradnl"/>
        </w:rPr>
        <w:t xml:space="preserve">la Asamblea del </w:t>
      </w:r>
      <w:r w:rsidRPr="00B4225E">
        <w:rPr>
          <w:rFonts w:eastAsia="Courier New"/>
          <w:szCs w:val="22"/>
          <w:lang w:val="es-ES_tradnl"/>
        </w:rPr>
        <w:t xml:space="preserve">WPPT, </w:t>
      </w:r>
      <w:r w:rsidR="008012A1" w:rsidRPr="00B4225E">
        <w:rPr>
          <w:rFonts w:eastAsia="Courier New"/>
          <w:szCs w:val="22"/>
          <w:lang w:val="es-ES_tradnl"/>
        </w:rPr>
        <w:t xml:space="preserve">la Asamblea del </w:t>
      </w:r>
      <w:r w:rsidRPr="00B4225E">
        <w:rPr>
          <w:rFonts w:eastAsia="Courier New"/>
          <w:szCs w:val="22"/>
          <w:lang w:val="es-ES_tradnl"/>
        </w:rPr>
        <w:t xml:space="preserve">PLT, </w:t>
      </w:r>
      <w:r w:rsidR="008012A1" w:rsidRPr="00B4225E">
        <w:rPr>
          <w:rFonts w:eastAsia="Courier New"/>
          <w:szCs w:val="22"/>
          <w:lang w:val="es-ES_tradnl"/>
        </w:rPr>
        <w:t xml:space="preserve">la Asamblea del </w:t>
      </w:r>
      <w:r w:rsidR="0098448C" w:rsidRPr="00B4225E">
        <w:rPr>
          <w:rFonts w:eastAsia="Courier New"/>
          <w:szCs w:val="22"/>
          <w:lang w:val="es-ES_tradnl"/>
        </w:rPr>
        <w:t xml:space="preserve">Tratado de </w:t>
      </w:r>
      <w:r w:rsidR="00562033" w:rsidRPr="00B4225E">
        <w:rPr>
          <w:rFonts w:eastAsia="Courier New"/>
          <w:szCs w:val="22"/>
          <w:lang w:val="es-ES_tradnl"/>
        </w:rPr>
        <w:t xml:space="preserve">Singapur y la Asamblea del Tratado </w:t>
      </w:r>
      <w:r w:rsidR="00B31142" w:rsidRPr="00B4225E">
        <w:rPr>
          <w:rFonts w:eastAsia="Courier New"/>
          <w:szCs w:val="22"/>
          <w:lang w:val="es-ES_tradnl"/>
        </w:rPr>
        <w:t xml:space="preserve">de </w:t>
      </w:r>
      <w:r w:rsidR="00ED7A80" w:rsidRPr="00B4225E">
        <w:rPr>
          <w:rFonts w:eastAsia="Courier New"/>
          <w:szCs w:val="22"/>
          <w:lang w:val="es-ES_tradnl"/>
        </w:rPr>
        <w:t>Marrakech</w:t>
      </w:r>
      <w:r w:rsidRPr="00B4225E">
        <w:rPr>
          <w:rFonts w:eastAsia="Courier New"/>
          <w:szCs w:val="22"/>
          <w:lang w:val="es-ES_tradnl"/>
        </w:rPr>
        <w:t xml:space="preserve">. </w:t>
      </w:r>
      <w:r w:rsidR="00AD62A2" w:rsidRPr="00B4225E">
        <w:rPr>
          <w:rFonts w:eastAsia="Courier New"/>
          <w:szCs w:val="22"/>
          <w:lang w:val="es-ES_tradnl"/>
        </w:rPr>
        <w:t xml:space="preserve"> Además</w:t>
      </w:r>
      <w:r w:rsidRPr="00B4225E">
        <w:rPr>
          <w:rFonts w:eastAsia="Courier New"/>
          <w:szCs w:val="22"/>
          <w:lang w:val="es-ES_tradnl"/>
        </w:rPr>
        <w:t xml:space="preserve">, </w:t>
      </w:r>
      <w:r w:rsidR="00AD62A2" w:rsidRPr="00B4225E">
        <w:rPr>
          <w:rFonts w:eastAsia="Courier New"/>
          <w:szCs w:val="22"/>
          <w:lang w:val="es-ES_tradnl"/>
        </w:rPr>
        <w:t xml:space="preserve">se revisó el </w:t>
      </w:r>
      <w:r w:rsidR="006E593A" w:rsidRPr="00B4225E">
        <w:rPr>
          <w:rFonts w:eastAsia="Courier New"/>
          <w:szCs w:val="22"/>
          <w:lang w:val="es-ES_tradnl"/>
        </w:rPr>
        <w:t>Reglamento Interno</w:t>
      </w:r>
      <w:r w:rsidR="006002DC" w:rsidRPr="00B4225E">
        <w:rPr>
          <w:rFonts w:eastAsia="Courier New"/>
          <w:szCs w:val="22"/>
          <w:lang w:val="es-ES_tradnl"/>
        </w:rPr>
        <w:t xml:space="preserve"> de la </w:t>
      </w:r>
      <w:r w:rsidR="00B2018D" w:rsidRPr="00B4225E">
        <w:rPr>
          <w:rFonts w:eastAsia="Courier New"/>
          <w:szCs w:val="22"/>
          <w:lang w:val="es-ES_tradnl"/>
        </w:rPr>
        <w:t>Asamblea General</w:t>
      </w:r>
      <w:r w:rsidRPr="00B4225E">
        <w:rPr>
          <w:rFonts w:eastAsia="Courier New"/>
          <w:szCs w:val="22"/>
          <w:lang w:val="es-ES_tradnl"/>
        </w:rPr>
        <w:t xml:space="preserve"> </w:t>
      </w:r>
      <w:r w:rsidR="00DE3E20" w:rsidRPr="00B4225E">
        <w:rPr>
          <w:rFonts w:eastAsia="Courier New"/>
          <w:szCs w:val="22"/>
          <w:lang w:val="es-ES_tradnl"/>
        </w:rPr>
        <w:t xml:space="preserve">de la OMPI para </w:t>
      </w:r>
      <w:r w:rsidRPr="00B4225E">
        <w:rPr>
          <w:rFonts w:eastAsia="Courier New"/>
          <w:szCs w:val="22"/>
          <w:lang w:val="es-ES_tradnl"/>
        </w:rPr>
        <w:t>incorpor</w:t>
      </w:r>
      <w:r w:rsidR="00DE3E20" w:rsidRPr="00B4225E">
        <w:rPr>
          <w:rFonts w:eastAsia="Courier New"/>
          <w:szCs w:val="22"/>
          <w:lang w:val="es-ES_tradnl"/>
        </w:rPr>
        <w:t xml:space="preserve">ar las modificaciones adoptadas en </w:t>
      </w:r>
      <w:r w:rsidRPr="00B4225E">
        <w:rPr>
          <w:rFonts w:eastAsia="Courier New"/>
          <w:szCs w:val="22"/>
          <w:lang w:val="es-ES_tradnl"/>
        </w:rPr>
        <w:t xml:space="preserve">2016.  </w:t>
      </w:r>
      <w:r w:rsidR="00DE3E20" w:rsidRPr="00B4225E">
        <w:rPr>
          <w:rFonts w:eastAsia="Courier New"/>
          <w:szCs w:val="22"/>
          <w:lang w:val="es-ES_tradnl"/>
        </w:rPr>
        <w:t>Por último</w:t>
      </w:r>
      <w:r w:rsidRPr="00B4225E">
        <w:rPr>
          <w:rFonts w:eastAsia="Courier New"/>
          <w:szCs w:val="22"/>
          <w:lang w:val="es-ES_tradnl"/>
        </w:rPr>
        <w:t xml:space="preserve">, </w:t>
      </w:r>
      <w:r w:rsidR="004F1400" w:rsidRPr="00B4225E">
        <w:rPr>
          <w:rFonts w:eastAsia="Courier New"/>
          <w:szCs w:val="22"/>
          <w:lang w:val="es-ES_tradnl"/>
        </w:rPr>
        <w:t xml:space="preserve">con arreglo a las decisiones adoptadas en </w:t>
      </w:r>
      <w:r w:rsidRPr="00B4225E">
        <w:rPr>
          <w:rFonts w:eastAsia="Courier New"/>
          <w:szCs w:val="22"/>
          <w:lang w:val="es-ES_tradnl"/>
        </w:rPr>
        <w:t xml:space="preserve">2000 </w:t>
      </w:r>
      <w:r w:rsidR="004F1400" w:rsidRPr="00B4225E">
        <w:rPr>
          <w:rFonts w:eastAsia="Courier New"/>
          <w:szCs w:val="22"/>
          <w:lang w:val="es-ES_tradnl"/>
        </w:rPr>
        <w:t xml:space="preserve">en el sentido de </w:t>
      </w:r>
      <w:r w:rsidR="00EE2E0F" w:rsidRPr="00B4225E">
        <w:rPr>
          <w:rFonts w:eastAsia="Courier New"/>
          <w:szCs w:val="22"/>
          <w:lang w:val="es-ES_tradnl"/>
        </w:rPr>
        <w:t xml:space="preserve">disolver las </w:t>
      </w:r>
      <w:r w:rsidR="007A1F4E" w:rsidRPr="00B4225E">
        <w:rPr>
          <w:rFonts w:eastAsia="Courier New"/>
          <w:szCs w:val="22"/>
          <w:lang w:val="es-ES_tradnl"/>
        </w:rPr>
        <w:t>Conferencia</w:t>
      </w:r>
      <w:r w:rsidRPr="00B4225E">
        <w:rPr>
          <w:rFonts w:eastAsia="Courier New"/>
          <w:szCs w:val="22"/>
          <w:lang w:val="es-ES_tradnl"/>
        </w:rPr>
        <w:t xml:space="preserve">s </w:t>
      </w:r>
      <w:r w:rsidR="007A1F4E" w:rsidRPr="00B4225E">
        <w:rPr>
          <w:rFonts w:eastAsia="Courier New"/>
          <w:szCs w:val="22"/>
          <w:lang w:val="es-ES_tradnl"/>
        </w:rPr>
        <w:t xml:space="preserve">de </w:t>
      </w:r>
      <w:r w:rsidRPr="00B4225E">
        <w:rPr>
          <w:rFonts w:eastAsia="Courier New"/>
          <w:szCs w:val="22"/>
          <w:lang w:val="es-ES_tradnl"/>
        </w:rPr>
        <w:t>Representa</w:t>
      </w:r>
      <w:r w:rsidR="00A03416" w:rsidRPr="00B4225E">
        <w:rPr>
          <w:rFonts w:eastAsia="Courier New"/>
          <w:szCs w:val="22"/>
          <w:lang w:val="es-ES_tradnl"/>
        </w:rPr>
        <w:t>nt</w:t>
      </w:r>
      <w:r w:rsidRPr="00B4225E">
        <w:rPr>
          <w:rFonts w:eastAsia="Courier New"/>
          <w:szCs w:val="22"/>
          <w:lang w:val="es-ES_tradnl"/>
        </w:rPr>
        <w:t xml:space="preserve">es </w:t>
      </w:r>
      <w:r w:rsidR="00A03416" w:rsidRPr="00B4225E">
        <w:rPr>
          <w:rFonts w:eastAsia="Courier New"/>
          <w:szCs w:val="22"/>
          <w:lang w:val="es-ES_tradnl"/>
        </w:rPr>
        <w:t xml:space="preserve">de las </w:t>
      </w:r>
      <w:r w:rsidR="0093597E" w:rsidRPr="00B4225E">
        <w:rPr>
          <w:rFonts w:eastAsia="Courier New"/>
          <w:szCs w:val="22"/>
          <w:lang w:val="es-ES_tradnl"/>
        </w:rPr>
        <w:t>U</w:t>
      </w:r>
      <w:r w:rsidR="00A03416" w:rsidRPr="00B4225E">
        <w:rPr>
          <w:rFonts w:eastAsia="Courier New"/>
          <w:szCs w:val="22"/>
          <w:lang w:val="es-ES_tradnl"/>
        </w:rPr>
        <w:t xml:space="preserve">niones de </w:t>
      </w:r>
      <w:r w:rsidR="00641BE8" w:rsidRPr="00B4225E">
        <w:rPr>
          <w:rFonts w:eastAsia="Courier New"/>
          <w:szCs w:val="22"/>
          <w:lang w:val="es-ES_tradnl"/>
        </w:rPr>
        <w:t>París</w:t>
      </w:r>
      <w:r w:rsidRPr="00B4225E">
        <w:rPr>
          <w:rFonts w:eastAsia="Courier New"/>
          <w:szCs w:val="22"/>
          <w:lang w:val="es-ES_tradnl"/>
        </w:rPr>
        <w:t xml:space="preserve">, </w:t>
      </w:r>
      <w:r w:rsidR="00314962" w:rsidRPr="00B4225E">
        <w:rPr>
          <w:rFonts w:eastAsia="Courier New"/>
          <w:szCs w:val="22"/>
          <w:lang w:val="es-ES_tradnl"/>
        </w:rPr>
        <w:t>Berna</w:t>
      </w:r>
      <w:r w:rsidRPr="00B4225E">
        <w:rPr>
          <w:rFonts w:eastAsia="Courier New"/>
          <w:szCs w:val="22"/>
          <w:lang w:val="es-ES_tradnl"/>
        </w:rPr>
        <w:t xml:space="preserve">, </w:t>
      </w:r>
      <w:r w:rsidR="00314962" w:rsidRPr="00B4225E">
        <w:rPr>
          <w:rFonts w:eastAsia="Courier New"/>
          <w:szCs w:val="22"/>
          <w:lang w:val="es-ES_tradnl"/>
        </w:rPr>
        <w:t>La Haya</w:t>
      </w:r>
      <w:r w:rsidR="00DB5F6E" w:rsidRPr="00B4225E">
        <w:rPr>
          <w:rFonts w:eastAsia="Courier New"/>
          <w:szCs w:val="22"/>
          <w:lang w:val="es-ES_tradnl"/>
        </w:rPr>
        <w:t xml:space="preserve"> y </w:t>
      </w:r>
      <w:r w:rsidR="00314962" w:rsidRPr="00B4225E">
        <w:rPr>
          <w:rFonts w:eastAsia="Courier New"/>
          <w:szCs w:val="22"/>
          <w:lang w:val="es-ES_tradnl"/>
        </w:rPr>
        <w:t>Niza</w:t>
      </w:r>
      <w:r w:rsidRPr="00B4225E">
        <w:rPr>
          <w:rFonts w:eastAsia="Courier New"/>
          <w:szCs w:val="22"/>
          <w:lang w:val="es-ES_tradnl"/>
        </w:rPr>
        <w:t xml:space="preserve"> </w:t>
      </w:r>
      <w:r w:rsidR="00DB5F6E" w:rsidRPr="00B4225E">
        <w:rPr>
          <w:rFonts w:eastAsia="Courier New"/>
          <w:szCs w:val="22"/>
          <w:lang w:val="es-ES_tradnl"/>
        </w:rPr>
        <w:t xml:space="preserve">y </w:t>
      </w:r>
      <w:r w:rsidR="00B45BFC" w:rsidRPr="00B4225E">
        <w:rPr>
          <w:rFonts w:eastAsia="Courier New"/>
          <w:szCs w:val="22"/>
          <w:lang w:val="es-ES_tradnl"/>
        </w:rPr>
        <w:t>el Consejo de la Unión de Lisboa</w:t>
      </w:r>
      <w:r w:rsidR="00405D36" w:rsidRPr="00B4225E">
        <w:rPr>
          <w:rFonts w:eastAsia="Courier New"/>
          <w:szCs w:val="22"/>
          <w:lang w:val="es-ES_tradnl"/>
        </w:rPr>
        <w:t xml:space="preserve"> </w:t>
      </w:r>
      <w:r w:rsidR="009221B7" w:rsidRPr="00B4225E">
        <w:rPr>
          <w:rFonts w:eastAsia="Courier New"/>
          <w:szCs w:val="22"/>
          <w:lang w:val="es-ES_tradnl"/>
        </w:rPr>
        <w:t xml:space="preserve">(véase el documento </w:t>
      </w:r>
      <w:r w:rsidRPr="00B4225E">
        <w:rPr>
          <w:rFonts w:eastAsia="Courier New"/>
          <w:szCs w:val="22"/>
          <w:lang w:val="es-ES_tradnl"/>
        </w:rPr>
        <w:t xml:space="preserve">A/35/15, </w:t>
      </w:r>
      <w:r w:rsidR="000814C1" w:rsidRPr="00B4225E">
        <w:rPr>
          <w:rFonts w:eastAsia="Courier New"/>
          <w:szCs w:val="22"/>
          <w:lang w:val="es-ES_tradnl"/>
        </w:rPr>
        <w:t>párrafo</w:t>
      </w:r>
      <w:r w:rsidRPr="00B4225E">
        <w:rPr>
          <w:rFonts w:eastAsia="Courier New"/>
          <w:szCs w:val="22"/>
          <w:lang w:val="es-ES_tradnl"/>
        </w:rPr>
        <w:t>s</w:t>
      </w:r>
      <w:r w:rsidR="000814C1" w:rsidRPr="00B4225E">
        <w:rPr>
          <w:rFonts w:eastAsia="Courier New"/>
          <w:szCs w:val="22"/>
          <w:lang w:val="es-ES_tradnl"/>
        </w:rPr>
        <w:t xml:space="preserve"> </w:t>
      </w:r>
      <w:r w:rsidRPr="00B4225E">
        <w:rPr>
          <w:rFonts w:eastAsia="Courier New"/>
          <w:szCs w:val="22"/>
          <w:lang w:val="es-ES_tradnl"/>
        </w:rPr>
        <w:t>135</w:t>
      </w:r>
      <w:r w:rsidR="00DB5F6E" w:rsidRPr="00B4225E">
        <w:rPr>
          <w:rFonts w:eastAsia="Courier New"/>
          <w:szCs w:val="22"/>
          <w:lang w:val="es-ES_tradnl"/>
        </w:rPr>
        <w:t xml:space="preserve"> y </w:t>
      </w:r>
      <w:r w:rsidRPr="00B4225E">
        <w:rPr>
          <w:rFonts w:eastAsia="Courier New"/>
          <w:szCs w:val="22"/>
          <w:lang w:val="es-ES_tradnl"/>
        </w:rPr>
        <w:t xml:space="preserve">136), </w:t>
      </w:r>
      <w:r w:rsidR="000814C1" w:rsidRPr="00B4225E">
        <w:rPr>
          <w:rFonts w:eastAsia="Courier New"/>
          <w:szCs w:val="22"/>
          <w:lang w:val="es-ES_tradnl"/>
        </w:rPr>
        <w:t>los reglamentos internos de los antedichos órganos</w:t>
      </w:r>
      <w:r w:rsidR="00643C94" w:rsidRPr="00B4225E">
        <w:rPr>
          <w:rFonts w:eastAsia="Courier New"/>
          <w:szCs w:val="22"/>
          <w:lang w:val="es-ES_tradnl"/>
        </w:rPr>
        <w:t xml:space="preserve"> no se recogieron en la presente recopilación</w:t>
      </w:r>
      <w:r w:rsidR="000814C1" w:rsidRPr="00B4225E">
        <w:rPr>
          <w:rFonts w:eastAsia="Courier New"/>
          <w:szCs w:val="22"/>
          <w:lang w:val="es-ES_tradnl"/>
        </w:rPr>
        <w:t>.</w:t>
      </w:r>
    </w:p>
    <w:p w:rsidR="00007C19" w:rsidRPr="00B4225E" w:rsidRDefault="00007C19" w:rsidP="004835F2">
      <w:pPr>
        <w:spacing w:line="340" w:lineRule="exact"/>
        <w:ind w:right="96"/>
        <w:rPr>
          <w:lang w:val="es-ES_tradnl"/>
        </w:rPr>
      </w:pPr>
    </w:p>
    <w:p w:rsidR="00007C19" w:rsidRPr="00B4225E" w:rsidRDefault="00007C19" w:rsidP="00007C19">
      <w:pPr>
        <w:rPr>
          <w:lang w:val="es-ES_tradnl"/>
        </w:rPr>
      </w:pPr>
    </w:p>
    <w:p w:rsidR="00007C19" w:rsidRPr="00B4225E" w:rsidRDefault="00007C19" w:rsidP="00007C19">
      <w:pPr>
        <w:keepNext/>
        <w:keepLines/>
        <w:rPr>
          <w:b/>
          <w:lang w:val="es-ES_tradnl"/>
        </w:rPr>
      </w:pPr>
      <w:r w:rsidRPr="00B4225E">
        <w:rPr>
          <w:b/>
          <w:lang w:val="es-ES_tradnl"/>
        </w:rPr>
        <w:lastRenderedPageBreak/>
        <w:t>ÍNDICE</w:t>
      </w:r>
    </w:p>
    <w:p w:rsidR="00007C19" w:rsidRPr="00B4225E" w:rsidRDefault="00007C19" w:rsidP="00007C19">
      <w:pPr>
        <w:keepNext/>
        <w:keepLines/>
        <w:tabs>
          <w:tab w:val="left" w:pos="7938"/>
        </w:tabs>
        <w:rPr>
          <w:lang w:val="es-ES_tradnl"/>
        </w:rPr>
      </w:pPr>
      <w:r w:rsidRPr="00B4225E">
        <w:rPr>
          <w:lang w:val="es-ES_tradnl"/>
        </w:rPr>
        <w:tab/>
        <w:t>Páginas</w:t>
      </w:r>
    </w:p>
    <w:p w:rsidR="00007C19" w:rsidRPr="00B4225E" w:rsidRDefault="00007C19" w:rsidP="00007C19">
      <w:pPr>
        <w:keepNext/>
        <w:keepLines/>
        <w:rPr>
          <w:lang w:val="es-ES_tradnl"/>
        </w:rPr>
      </w:pPr>
    </w:p>
    <w:p w:rsidR="00007C19" w:rsidRPr="00B4225E" w:rsidRDefault="00007C19" w:rsidP="00007C19">
      <w:pPr>
        <w:rPr>
          <w:lang w:val="es-ES_tradnl"/>
        </w:rPr>
      </w:pPr>
    </w:p>
    <w:p w:rsidR="00007C19" w:rsidRPr="00B4225E" w:rsidRDefault="00007C19" w:rsidP="00012136">
      <w:pPr>
        <w:tabs>
          <w:tab w:val="left" w:pos="567"/>
          <w:tab w:val="left" w:leader="dot" w:pos="7938"/>
        </w:tabs>
        <w:ind w:right="6"/>
        <w:rPr>
          <w:szCs w:val="22"/>
          <w:lang w:val="es-ES_tradnl"/>
        </w:rPr>
      </w:pPr>
      <w:r w:rsidRPr="00B4225E">
        <w:rPr>
          <w:rFonts w:eastAsia="Courier New"/>
          <w:szCs w:val="22"/>
          <w:lang w:val="es-ES_tradnl"/>
        </w:rPr>
        <w:t>1.</w:t>
      </w:r>
      <w:r w:rsidR="00012136" w:rsidRPr="00B4225E">
        <w:rPr>
          <w:rFonts w:eastAsia="Courier New"/>
          <w:szCs w:val="22"/>
          <w:lang w:val="es-ES_tradnl"/>
        </w:rPr>
        <w:tab/>
      </w:r>
      <w:r w:rsidR="00B2018D" w:rsidRPr="00B4225E">
        <w:rPr>
          <w:rFonts w:eastAsia="Courier New"/>
          <w:szCs w:val="22"/>
          <w:lang w:val="es-ES_tradnl"/>
        </w:rPr>
        <w:t>ASAMBLEA GENERAL</w:t>
      </w:r>
      <w:r w:rsidR="00C52036" w:rsidRPr="00B4225E">
        <w:rPr>
          <w:rFonts w:eastAsia="Courier New"/>
          <w:szCs w:val="22"/>
          <w:lang w:val="es-ES_tradnl"/>
        </w:rPr>
        <w:t xml:space="preserve"> DE LA OMPI</w:t>
      </w:r>
      <w:r w:rsidRPr="00B4225E">
        <w:rPr>
          <w:szCs w:val="22"/>
          <w:lang w:val="es-ES_tradnl"/>
        </w:rPr>
        <w:tab/>
        <w:t xml:space="preserve">  3</w:t>
      </w:r>
      <w:r w:rsidR="00A50A40" w:rsidRPr="00B4225E">
        <w:rPr>
          <w:szCs w:val="22"/>
          <w:lang w:val="es-ES_tradnl"/>
        </w:rPr>
        <w:t xml:space="preserve"> a </w:t>
      </w:r>
      <w:r w:rsidRPr="00B4225E">
        <w:rPr>
          <w:szCs w:val="22"/>
          <w:lang w:val="es-ES_tradnl"/>
        </w:rPr>
        <w:t>4</w:t>
      </w:r>
    </w:p>
    <w:p w:rsidR="00007C19" w:rsidRPr="00B4225E" w:rsidRDefault="00007C19" w:rsidP="00012136">
      <w:pPr>
        <w:tabs>
          <w:tab w:val="left" w:pos="567"/>
          <w:tab w:val="left" w:leader="dot" w:pos="7938"/>
        </w:tabs>
        <w:ind w:right="5"/>
        <w:rPr>
          <w:szCs w:val="22"/>
          <w:lang w:val="es-ES_tradnl"/>
        </w:rPr>
      </w:pPr>
    </w:p>
    <w:p w:rsidR="00007C19" w:rsidRPr="00B4225E" w:rsidRDefault="00012136" w:rsidP="00012136">
      <w:pPr>
        <w:tabs>
          <w:tab w:val="left" w:pos="567"/>
          <w:tab w:val="left" w:leader="dot" w:pos="7938"/>
        </w:tabs>
        <w:ind w:right="-23"/>
        <w:rPr>
          <w:rFonts w:eastAsia="Courier New"/>
          <w:szCs w:val="22"/>
          <w:lang w:val="es-ES_tradnl"/>
        </w:rPr>
      </w:pPr>
      <w:r w:rsidRPr="00B4225E">
        <w:rPr>
          <w:rFonts w:eastAsia="Courier New"/>
          <w:szCs w:val="22"/>
          <w:lang w:val="es-ES_tradnl"/>
        </w:rPr>
        <w:t>2.</w:t>
      </w:r>
      <w:r w:rsidRPr="00B4225E">
        <w:rPr>
          <w:rFonts w:eastAsia="Courier New"/>
          <w:szCs w:val="22"/>
          <w:lang w:val="es-ES_tradnl"/>
        </w:rPr>
        <w:tab/>
      </w:r>
      <w:r w:rsidR="009540DF" w:rsidRPr="00B4225E">
        <w:rPr>
          <w:rFonts w:eastAsia="Courier New"/>
          <w:szCs w:val="22"/>
          <w:lang w:val="es-ES_tradnl"/>
        </w:rPr>
        <w:t>CONFERENCIA</w:t>
      </w:r>
      <w:r w:rsidR="00007C19" w:rsidRPr="00B4225E">
        <w:rPr>
          <w:rFonts w:eastAsia="Courier New"/>
          <w:szCs w:val="22"/>
          <w:lang w:val="es-ES_tradnl"/>
        </w:rPr>
        <w:t xml:space="preserve"> </w:t>
      </w:r>
      <w:r w:rsidR="00C13E9F" w:rsidRPr="00B4225E">
        <w:rPr>
          <w:rFonts w:eastAsia="Courier New"/>
          <w:szCs w:val="22"/>
          <w:lang w:val="es-ES_tradnl"/>
        </w:rPr>
        <w:t>DE LA OMPI</w:t>
      </w:r>
      <w:r w:rsidR="00007C19" w:rsidRPr="00B4225E">
        <w:rPr>
          <w:szCs w:val="22"/>
          <w:lang w:val="es-ES_tradnl"/>
        </w:rPr>
        <w:tab/>
        <w:t xml:space="preserve">  5</w:t>
      </w:r>
    </w:p>
    <w:p w:rsidR="00007C19" w:rsidRPr="00B4225E" w:rsidRDefault="00007C19" w:rsidP="00012136">
      <w:pPr>
        <w:tabs>
          <w:tab w:val="left" w:pos="567"/>
        </w:tabs>
        <w:spacing w:before="16" w:line="240" w:lineRule="exact"/>
        <w:rPr>
          <w:szCs w:val="22"/>
          <w:lang w:val="es-ES_tradnl"/>
        </w:rPr>
      </w:pPr>
    </w:p>
    <w:p w:rsidR="00007C19" w:rsidRPr="00B4225E" w:rsidRDefault="00012136" w:rsidP="00012136">
      <w:pPr>
        <w:tabs>
          <w:tab w:val="left" w:pos="567"/>
          <w:tab w:val="left" w:leader="dot" w:pos="7371"/>
          <w:tab w:val="left" w:leader="dot" w:pos="7938"/>
        </w:tabs>
        <w:spacing w:before="11" w:line="230" w:lineRule="exact"/>
        <w:ind w:right="-23"/>
        <w:rPr>
          <w:rFonts w:eastAsia="Times New Roman"/>
          <w:szCs w:val="22"/>
          <w:lang w:val="es-ES_tradnl"/>
        </w:rPr>
      </w:pPr>
      <w:r w:rsidRPr="00B4225E">
        <w:rPr>
          <w:rFonts w:eastAsia="Times New Roman"/>
          <w:szCs w:val="22"/>
          <w:lang w:val="es-ES_tradnl"/>
        </w:rPr>
        <w:t>3.</w:t>
      </w:r>
      <w:r w:rsidRPr="00B4225E">
        <w:rPr>
          <w:rFonts w:eastAsia="Times New Roman"/>
          <w:szCs w:val="22"/>
          <w:lang w:val="es-ES_tradnl"/>
        </w:rPr>
        <w:tab/>
      </w:r>
      <w:r w:rsidR="00865324" w:rsidRPr="00B4225E">
        <w:rPr>
          <w:rFonts w:eastAsia="Times New Roman"/>
          <w:szCs w:val="22"/>
          <w:lang w:val="es-ES_tradnl"/>
        </w:rPr>
        <w:t>COMITÉ DE COORDINACIÓN DE LA OMPI</w:t>
      </w:r>
      <w:r w:rsidR="00007C19" w:rsidRPr="00B4225E">
        <w:rPr>
          <w:rFonts w:eastAsia="Courier New"/>
          <w:szCs w:val="22"/>
          <w:lang w:val="es-ES_tradnl"/>
        </w:rPr>
        <w:tab/>
      </w:r>
      <w:r w:rsidR="00007C19" w:rsidRPr="00B4225E">
        <w:rPr>
          <w:rFonts w:eastAsia="Times New Roman"/>
          <w:szCs w:val="22"/>
          <w:lang w:val="es-ES_tradnl"/>
        </w:rPr>
        <w:tab/>
        <w:t xml:space="preserve">  6</w:t>
      </w:r>
      <w:r w:rsidR="00A50A40" w:rsidRPr="00B4225E">
        <w:rPr>
          <w:rFonts w:eastAsia="Times New Roman"/>
          <w:szCs w:val="22"/>
          <w:lang w:val="es-ES_tradnl"/>
        </w:rPr>
        <w:t xml:space="preserve"> a </w:t>
      </w:r>
      <w:r w:rsidR="00007C19" w:rsidRPr="00B4225E">
        <w:rPr>
          <w:rFonts w:eastAsia="Times New Roman"/>
          <w:szCs w:val="22"/>
          <w:lang w:val="es-ES_tradnl"/>
        </w:rPr>
        <w:t>7</w:t>
      </w:r>
    </w:p>
    <w:p w:rsidR="00007C19" w:rsidRPr="00B4225E" w:rsidRDefault="00007C19" w:rsidP="00012136">
      <w:pPr>
        <w:tabs>
          <w:tab w:val="left" w:pos="567"/>
          <w:tab w:val="left" w:pos="7371"/>
        </w:tabs>
        <w:spacing w:before="11" w:line="230" w:lineRule="exact"/>
        <w:ind w:right="-20"/>
        <w:rPr>
          <w:rFonts w:eastAsia="Times New Roman"/>
          <w:szCs w:val="22"/>
          <w:lang w:val="es-ES_tradnl"/>
        </w:rPr>
      </w:pPr>
    </w:p>
    <w:p w:rsidR="00007C19" w:rsidRPr="00B4225E" w:rsidRDefault="00007C19" w:rsidP="00012136">
      <w:pPr>
        <w:tabs>
          <w:tab w:val="left" w:pos="567"/>
          <w:tab w:val="left" w:leader="dot" w:pos="7938"/>
        </w:tabs>
        <w:rPr>
          <w:szCs w:val="22"/>
          <w:lang w:val="es-ES_tradnl"/>
        </w:rPr>
      </w:pPr>
      <w:r w:rsidRPr="00B4225E">
        <w:rPr>
          <w:szCs w:val="22"/>
          <w:lang w:val="es-ES_tradnl"/>
        </w:rPr>
        <w:t>4.</w:t>
      </w:r>
      <w:r w:rsidR="00012136" w:rsidRPr="00B4225E">
        <w:rPr>
          <w:szCs w:val="22"/>
          <w:lang w:val="es-ES_tradnl"/>
        </w:rPr>
        <w:tab/>
      </w:r>
      <w:r w:rsidR="00625E7D" w:rsidRPr="00B4225E">
        <w:rPr>
          <w:szCs w:val="22"/>
          <w:lang w:val="es-ES_tradnl"/>
        </w:rPr>
        <w:t xml:space="preserve">ASAMBLEA DE LA </w:t>
      </w:r>
      <w:r w:rsidR="004C1ADC" w:rsidRPr="00B4225E">
        <w:rPr>
          <w:szCs w:val="22"/>
          <w:lang w:val="es-ES_tradnl"/>
        </w:rPr>
        <w:t>UNIÓN DE PARÍS</w:t>
      </w:r>
      <w:r w:rsidRPr="00B4225E">
        <w:rPr>
          <w:szCs w:val="22"/>
          <w:lang w:val="es-ES_tradnl"/>
        </w:rPr>
        <w:tab/>
        <w:t xml:space="preserve">  8</w:t>
      </w:r>
      <w:r w:rsidR="00A50A40" w:rsidRPr="00B4225E">
        <w:rPr>
          <w:szCs w:val="22"/>
          <w:lang w:val="es-ES_tradnl"/>
        </w:rPr>
        <w:t xml:space="preserve"> a </w:t>
      </w:r>
      <w:r w:rsidRPr="00B4225E">
        <w:rPr>
          <w:szCs w:val="22"/>
          <w:lang w:val="es-ES_tradnl"/>
        </w:rPr>
        <w:t>9</w:t>
      </w:r>
    </w:p>
    <w:p w:rsidR="00007C19" w:rsidRPr="00B4225E" w:rsidRDefault="00007C19" w:rsidP="00012136">
      <w:pPr>
        <w:tabs>
          <w:tab w:val="left" w:pos="567"/>
          <w:tab w:val="left" w:leader="dot" w:pos="7938"/>
        </w:tabs>
        <w:ind w:right="-23"/>
        <w:rPr>
          <w:rFonts w:eastAsia="Courier New"/>
          <w:szCs w:val="22"/>
          <w:lang w:val="es-ES_tradnl"/>
        </w:rPr>
      </w:pPr>
    </w:p>
    <w:p w:rsidR="00007C19" w:rsidRPr="00B4225E" w:rsidRDefault="00007C19" w:rsidP="00012136">
      <w:pPr>
        <w:tabs>
          <w:tab w:val="left" w:pos="567"/>
          <w:tab w:val="left" w:leader="dot" w:pos="7938"/>
        </w:tabs>
        <w:ind w:right="-23"/>
        <w:rPr>
          <w:rFonts w:eastAsia="Courier New"/>
          <w:szCs w:val="22"/>
          <w:lang w:val="es-ES_tradnl"/>
        </w:rPr>
      </w:pPr>
      <w:r w:rsidRPr="00B4225E">
        <w:rPr>
          <w:rFonts w:eastAsia="Courier New"/>
          <w:szCs w:val="22"/>
          <w:lang w:val="es-ES_tradnl"/>
        </w:rPr>
        <w:t>5.</w:t>
      </w:r>
      <w:r w:rsidR="00012136" w:rsidRPr="00B4225E">
        <w:rPr>
          <w:rFonts w:eastAsia="Courier New"/>
          <w:szCs w:val="22"/>
          <w:lang w:val="es-ES_tradnl"/>
        </w:rPr>
        <w:tab/>
      </w:r>
      <w:r w:rsidR="0018485E" w:rsidRPr="00B4225E">
        <w:rPr>
          <w:rFonts w:eastAsia="Courier New"/>
          <w:szCs w:val="22"/>
          <w:lang w:val="es-ES_tradnl"/>
        </w:rPr>
        <w:t>COMITÉ EJECUTIVO DE LA UNIÓN DE PARÍS</w:t>
      </w:r>
      <w:r w:rsidRPr="00B4225E">
        <w:rPr>
          <w:rFonts w:eastAsia="Courier New"/>
          <w:szCs w:val="22"/>
          <w:lang w:val="es-ES_tradnl"/>
        </w:rPr>
        <w:t xml:space="preserve"> </w:t>
      </w:r>
      <w:r w:rsidRPr="00B4225E">
        <w:rPr>
          <w:rFonts w:eastAsia="Courier New"/>
          <w:szCs w:val="22"/>
          <w:lang w:val="es-ES_tradnl"/>
        </w:rPr>
        <w:tab/>
      </w:r>
      <w:r w:rsidRPr="00B4225E">
        <w:rPr>
          <w:rFonts w:eastAsia="Courier New"/>
          <w:szCs w:val="22"/>
          <w:lang w:val="es-ES_tradnl"/>
        </w:rPr>
        <w:tab/>
        <w:t xml:space="preserve">  10</w:t>
      </w:r>
      <w:r w:rsidR="00A50A40" w:rsidRPr="00B4225E">
        <w:rPr>
          <w:rFonts w:eastAsia="Courier New"/>
          <w:szCs w:val="22"/>
          <w:lang w:val="es-ES_tradnl"/>
        </w:rPr>
        <w:t xml:space="preserve"> a </w:t>
      </w:r>
      <w:r w:rsidRPr="00B4225E">
        <w:rPr>
          <w:rFonts w:eastAsia="Courier New"/>
          <w:szCs w:val="22"/>
          <w:lang w:val="es-ES_tradnl"/>
        </w:rPr>
        <w:t xml:space="preserve">11 </w:t>
      </w:r>
    </w:p>
    <w:p w:rsidR="00007C19" w:rsidRPr="00B4225E" w:rsidRDefault="00007C19" w:rsidP="00012136">
      <w:pPr>
        <w:tabs>
          <w:tab w:val="left" w:pos="567"/>
          <w:tab w:val="left" w:pos="8180"/>
        </w:tabs>
        <w:spacing w:before="12" w:line="220" w:lineRule="exact"/>
        <w:ind w:right="-20"/>
        <w:rPr>
          <w:rFonts w:eastAsia="Courier New"/>
          <w:szCs w:val="22"/>
          <w:lang w:val="es-ES_tradnl"/>
        </w:rPr>
      </w:pPr>
    </w:p>
    <w:p w:rsidR="00007C19" w:rsidRPr="00B4225E" w:rsidRDefault="00007C19" w:rsidP="00012136">
      <w:pPr>
        <w:tabs>
          <w:tab w:val="left" w:pos="567"/>
          <w:tab w:val="left" w:leader="dot" w:pos="7938"/>
        </w:tabs>
        <w:spacing w:before="12" w:line="220" w:lineRule="exact"/>
        <w:ind w:right="-23"/>
        <w:rPr>
          <w:rFonts w:eastAsia="Courier New"/>
          <w:szCs w:val="22"/>
          <w:lang w:val="es-ES_tradnl"/>
        </w:rPr>
      </w:pPr>
      <w:r w:rsidRPr="00B4225E">
        <w:rPr>
          <w:rFonts w:eastAsia="Courier New"/>
          <w:szCs w:val="22"/>
          <w:lang w:val="es-ES_tradnl"/>
        </w:rPr>
        <w:t>6.</w:t>
      </w:r>
      <w:r w:rsidR="00012136" w:rsidRPr="00B4225E">
        <w:rPr>
          <w:rFonts w:eastAsia="Courier New"/>
          <w:szCs w:val="22"/>
          <w:lang w:val="es-ES_tradnl"/>
        </w:rPr>
        <w:tab/>
      </w:r>
      <w:r w:rsidR="00625E7D" w:rsidRPr="00B4225E">
        <w:rPr>
          <w:szCs w:val="22"/>
          <w:lang w:val="es-ES_tradnl"/>
        </w:rPr>
        <w:t>ASAMBLEA</w:t>
      </w:r>
      <w:r w:rsidR="00625E7D" w:rsidRPr="00B4225E">
        <w:rPr>
          <w:rFonts w:eastAsia="Courier New"/>
          <w:szCs w:val="22"/>
          <w:lang w:val="es-ES_tradnl"/>
        </w:rPr>
        <w:t xml:space="preserve"> DE LA </w:t>
      </w:r>
      <w:r w:rsidR="009B1E24" w:rsidRPr="00B4225E">
        <w:rPr>
          <w:rFonts w:eastAsia="Courier New"/>
          <w:szCs w:val="22"/>
          <w:lang w:val="es-ES_tradnl"/>
        </w:rPr>
        <w:t xml:space="preserve">UNIÓN </w:t>
      </w:r>
      <w:r w:rsidR="00E955CB" w:rsidRPr="00B4225E">
        <w:rPr>
          <w:rFonts w:eastAsia="Courier New"/>
          <w:szCs w:val="22"/>
          <w:lang w:val="es-ES_tradnl"/>
        </w:rPr>
        <w:t>DE BERNA</w:t>
      </w:r>
      <w:r w:rsidRPr="00B4225E">
        <w:rPr>
          <w:rFonts w:eastAsia="Courier New"/>
          <w:szCs w:val="22"/>
          <w:lang w:val="es-ES_tradnl"/>
        </w:rPr>
        <w:tab/>
      </w:r>
      <w:r w:rsidRPr="00B4225E">
        <w:rPr>
          <w:rFonts w:eastAsia="Courier New"/>
          <w:szCs w:val="22"/>
          <w:lang w:val="es-ES_tradnl"/>
        </w:rPr>
        <w:tab/>
        <w:t xml:space="preserve">  12</w:t>
      </w:r>
      <w:r w:rsidR="00A50A40" w:rsidRPr="00B4225E">
        <w:rPr>
          <w:rFonts w:eastAsia="Courier New"/>
          <w:szCs w:val="22"/>
          <w:lang w:val="es-ES_tradnl"/>
        </w:rPr>
        <w:t xml:space="preserve"> a </w:t>
      </w:r>
      <w:r w:rsidRPr="00B4225E">
        <w:rPr>
          <w:rFonts w:eastAsia="Courier New"/>
          <w:szCs w:val="22"/>
          <w:lang w:val="es-ES_tradnl"/>
        </w:rPr>
        <w:t xml:space="preserve">13 </w:t>
      </w:r>
    </w:p>
    <w:p w:rsidR="00007C19" w:rsidRPr="00B4225E" w:rsidRDefault="00007C19" w:rsidP="00012136">
      <w:pPr>
        <w:tabs>
          <w:tab w:val="left" w:pos="567"/>
        </w:tabs>
        <w:ind w:right="96"/>
        <w:rPr>
          <w:rFonts w:eastAsia="Courier New"/>
          <w:szCs w:val="22"/>
          <w:lang w:val="es-ES_tradnl"/>
        </w:rPr>
      </w:pPr>
    </w:p>
    <w:p w:rsidR="00007C19" w:rsidRPr="00B4225E" w:rsidRDefault="00007C19" w:rsidP="00012136">
      <w:pPr>
        <w:tabs>
          <w:tab w:val="left" w:pos="567"/>
          <w:tab w:val="left" w:leader="dot" w:pos="7938"/>
        </w:tabs>
        <w:spacing w:before="43"/>
        <w:ind w:right="-23"/>
        <w:rPr>
          <w:rFonts w:eastAsia="Courier New"/>
          <w:szCs w:val="22"/>
          <w:lang w:val="es-ES_tradnl"/>
        </w:rPr>
      </w:pPr>
      <w:r w:rsidRPr="00B4225E">
        <w:rPr>
          <w:rFonts w:eastAsia="Courier New"/>
          <w:szCs w:val="22"/>
          <w:lang w:val="es-ES_tradnl"/>
        </w:rPr>
        <w:t>7.</w:t>
      </w:r>
      <w:r w:rsidR="00012136" w:rsidRPr="00B4225E">
        <w:rPr>
          <w:rFonts w:eastAsia="Courier New"/>
          <w:szCs w:val="22"/>
          <w:lang w:val="es-ES_tradnl"/>
        </w:rPr>
        <w:tab/>
      </w:r>
      <w:r w:rsidR="00FC5298" w:rsidRPr="00B4225E">
        <w:rPr>
          <w:rFonts w:eastAsia="Courier New"/>
          <w:szCs w:val="22"/>
          <w:lang w:val="es-ES_tradnl"/>
        </w:rPr>
        <w:t xml:space="preserve">COMITÉ EJECUTIVO DE LA </w:t>
      </w:r>
      <w:r w:rsidR="009B1E24" w:rsidRPr="00B4225E">
        <w:rPr>
          <w:rFonts w:eastAsia="Courier New"/>
          <w:szCs w:val="22"/>
          <w:lang w:val="es-ES_tradnl"/>
        </w:rPr>
        <w:t xml:space="preserve">UNIÓN </w:t>
      </w:r>
      <w:r w:rsidR="00E955CB" w:rsidRPr="00B4225E">
        <w:rPr>
          <w:rFonts w:eastAsia="Courier New"/>
          <w:szCs w:val="22"/>
          <w:lang w:val="es-ES_tradnl"/>
        </w:rPr>
        <w:t>DE BERNA</w:t>
      </w:r>
      <w:r w:rsidRPr="00B4225E">
        <w:rPr>
          <w:rFonts w:eastAsia="Courier New"/>
          <w:szCs w:val="22"/>
          <w:lang w:val="es-ES_tradnl"/>
        </w:rPr>
        <w:tab/>
        <w:t xml:space="preserve">  14</w:t>
      </w:r>
      <w:r w:rsidR="00A50A40" w:rsidRPr="00B4225E">
        <w:rPr>
          <w:rFonts w:eastAsia="Courier New"/>
          <w:szCs w:val="22"/>
          <w:lang w:val="es-ES_tradnl"/>
        </w:rPr>
        <w:t xml:space="preserve"> a </w:t>
      </w:r>
      <w:r w:rsidRPr="00B4225E">
        <w:rPr>
          <w:rFonts w:eastAsia="Courier New"/>
          <w:szCs w:val="22"/>
          <w:lang w:val="es-ES_tradnl"/>
        </w:rPr>
        <w:t>15</w:t>
      </w:r>
    </w:p>
    <w:p w:rsidR="00007C19" w:rsidRPr="00B4225E" w:rsidRDefault="00007C19" w:rsidP="00012136">
      <w:pPr>
        <w:tabs>
          <w:tab w:val="left" w:pos="567"/>
        </w:tabs>
        <w:spacing w:before="12" w:line="240" w:lineRule="exact"/>
        <w:rPr>
          <w:szCs w:val="22"/>
          <w:lang w:val="es-ES_tradnl"/>
        </w:rPr>
      </w:pPr>
    </w:p>
    <w:p w:rsidR="00007C19" w:rsidRPr="00B4225E" w:rsidRDefault="00007C19" w:rsidP="00012136">
      <w:pPr>
        <w:tabs>
          <w:tab w:val="left" w:pos="567"/>
          <w:tab w:val="left" w:leader="dot" w:pos="7938"/>
        </w:tabs>
        <w:ind w:right="-23"/>
        <w:rPr>
          <w:rFonts w:eastAsia="Courier New"/>
          <w:szCs w:val="22"/>
          <w:lang w:val="es-ES_tradnl"/>
        </w:rPr>
      </w:pPr>
      <w:r w:rsidRPr="00B4225E">
        <w:rPr>
          <w:rFonts w:eastAsia="Courier New"/>
          <w:szCs w:val="22"/>
          <w:lang w:val="es-ES_tradnl"/>
        </w:rPr>
        <w:t>8.</w:t>
      </w:r>
      <w:r w:rsidR="00012136" w:rsidRPr="00B4225E">
        <w:rPr>
          <w:rFonts w:eastAsia="Courier New"/>
          <w:szCs w:val="22"/>
          <w:lang w:val="es-ES_tradnl"/>
        </w:rPr>
        <w:tab/>
      </w:r>
      <w:r w:rsidR="00FC5298" w:rsidRPr="00B4225E">
        <w:rPr>
          <w:szCs w:val="22"/>
          <w:lang w:val="es-ES_tradnl"/>
        </w:rPr>
        <w:t>ASAMBLEA</w:t>
      </w:r>
      <w:r w:rsidR="00FC5298" w:rsidRPr="00B4225E">
        <w:rPr>
          <w:rFonts w:eastAsia="Courier New"/>
          <w:szCs w:val="22"/>
          <w:lang w:val="es-ES_tradnl"/>
        </w:rPr>
        <w:t xml:space="preserve"> DE LA </w:t>
      </w:r>
      <w:r w:rsidR="009B1E24" w:rsidRPr="00B4225E">
        <w:rPr>
          <w:rFonts w:eastAsia="Courier New"/>
          <w:szCs w:val="22"/>
          <w:lang w:val="es-ES_tradnl"/>
        </w:rPr>
        <w:t xml:space="preserve">UNIÓN </w:t>
      </w:r>
      <w:r w:rsidR="00ED2645" w:rsidRPr="00B4225E">
        <w:rPr>
          <w:rFonts w:eastAsia="Courier New"/>
          <w:szCs w:val="22"/>
          <w:lang w:val="es-ES_tradnl"/>
        </w:rPr>
        <w:t>DE MADRID</w:t>
      </w:r>
      <w:r w:rsidRPr="00B4225E">
        <w:rPr>
          <w:rFonts w:eastAsia="Courier New"/>
          <w:szCs w:val="22"/>
          <w:lang w:val="es-ES_tradnl"/>
        </w:rPr>
        <w:tab/>
        <w:t xml:space="preserve">  16</w:t>
      </w:r>
      <w:r w:rsidR="00A50A40" w:rsidRPr="00B4225E">
        <w:rPr>
          <w:rFonts w:eastAsia="Courier New"/>
          <w:szCs w:val="22"/>
          <w:lang w:val="es-ES_tradnl"/>
        </w:rPr>
        <w:t xml:space="preserve"> a </w:t>
      </w:r>
      <w:r w:rsidRPr="00B4225E">
        <w:rPr>
          <w:rFonts w:eastAsia="Courier New"/>
          <w:szCs w:val="22"/>
          <w:lang w:val="es-ES_tradnl"/>
        </w:rPr>
        <w:t>17</w:t>
      </w:r>
    </w:p>
    <w:p w:rsidR="00007C19" w:rsidRPr="00B4225E" w:rsidRDefault="00007C19" w:rsidP="00012136">
      <w:pPr>
        <w:tabs>
          <w:tab w:val="left" w:pos="567"/>
        </w:tabs>
        <w:spacing w:before="2" w:line="240" w:lineRule="exact"/>
        <w:rPr>
          <w:szCs w:val="22"/>
          <w:lang w:val="es-ES_tradnl"/>
        </w:rPr>
      </w:pPr>
    </w:p>
    <w:p w:rsidR="00007C19" w:rsidRPr="00B4225E" w:rsidRDefault="00012136" w:rsidP="00012136">
      <w:pPr>
        <w:tabs>
          <w:tab w:val="left" w:pos="567"/>
          <w:tab w:val="left" w:leader="dot" w:pos="7938"/>
        </w:tabs>
        <w:ind w:right="-23"/>
        <w:rPr>
          <w:rFonts w:eastAsia="Courier New"/>
          <w:szCs w:val="22"/>
          <w:lang w:val="es-ES_tradnl"/>
        </w:rPr>
      </w:pPr>
      <w:r w:rsidRPr="00B4225E">
        <w:rPr>
          <w:rFonts w:eastAsia="Courier New"/>
          <w:szCs w:val="22"/>
          <w:lang w:val="es-ES_tradnl"/>
        </w:rPr>
        <w:t>9.</w:t>
      </w:r>
      <w:r w:rsidRPr="00B4225E">
        <w:rPr>
          <w:rFonts w:eastAsia="Courier New"/>
          <w:szCs w:val="22"/>
          <w:lang w:val="es-ES_tradnl"/>
        </w:rPr>
        <w:tab/>
      </w:r>
      <w:r w:rsidR="00611F6A" w:rsidRPr="00B4225E">
        <w:rPr>
          <w:rFonts w:eastAsia="Courier New"/>
          <w:szCs w:val="22"/>
          <w:lang w:val="es-ES_tradnl"/>
        </w:rPr>
        <w:t xml:space="preserve">ASAMBLEA DE LA </w:t>
      </w:r>
      <w:r w:rsidR="009B1E24" w:rsidRPr="00B4225E">
        <w:rPr>
          <w:rFonts w:eastAsia="Courier New"/>
          <w:szCs w:val="22"/>
          <w:lang w:val="es-ES_tradnl"/>
        </w:rPr>
        <w:t>UNIÓN</w:t>
      </w:r>
      <w:r w:rsidR="00C0353A" w:rsidRPr="00B4225E">
        <w:rPr>
          <w:rFonts w:eastAsia="Courier New"/>
          <w:szCs w:val="22"/>
          <w:lang w:val="es-ES_tradnl"/>
        </w:rPr>
        <w:t xml:space="preserve"> DE LA HAYA</w:t>
      </w:r>
      <w:r w:rsidR="00007C19" w:rsidRPr="00B4225E">
        <w:rPr>
          <w:rFonts w:eastAsia="Courier New"/>
          <w:szCs w:val="22"/>
          <w:lang w:val="es-ES_tradnl"/>
        </w:rPr>
        <w:tab/>
        <w:t xml:space="preserve">  18</w:t>
      </w:r>
    </w:p>
    <w:p w:rsidR="00007C19" w:rsidRPr="00B4225E" w:rsidRDefault="00007C19" w:rsidP="00012136">
      <w:pPr>
        <w:tabs>
          <w:tab w:val="left" w:pos="567"/>
        </w:tabs>
        <w:spacing w:before="2" w:line="240" w:lineRule="exact"/>
        <w:rPr>
          <w:szCs w:val="22"/>
          <w:lang w:val="es-ES_tradnl"/>
        </w:rPr>
      </w:pPr>
    </w:p>
    <w:p w:rsidR="00007C19" w:rsidRPr="00B4225E" w:rsidRDefault="00007C19" w:rsidP="00012136">
      <w:pPr>
        <w:tabs>
          <w:tab w:val="left" w:pos="567"/>
          <w:tab w:val="left" w:leader="dot" w:pos="7938"/>
        </w:tabs>
        <w:ind w:right="-23"/>
        <w:rPr>
          <w:rFonts w:eastAsia="Courier New"/>
          <w:szCs w:val="22"/>
          <w:lang w:val="es-ES_tradnl"/>
        </w:rPr>
      </w:pPr>
      <w:r w:rsidRPr="00B4225E">
        <w:rPr>
          <w:rFonts w:eastAsia="Courier New"/>
          <w:szCs w:val="22"/>
          <w:lang w:val="es-ES_tradnl"/>
        </w:rPr>
        <w:t>10.</w:t>
      </w:r>
      <w:r w:rsidR="00012136" w:rsidRPr="00B4225E">
        <w:rPr>
          <w:rFonts w:eastAsia="Courier New"/>
          <w:szCs w:val="22"/>
          <w:lang w:val="es-ES_tradnl"/>
        </w:rPr>
        <w:tab/>
      </w:r>
      <w:r w:rsidR="00611F6A" w:rsidRPr="00B4225E">
        <w:rPr>
          <w:rFonts w:eastAsia="Courier New"/>
          <w:szCs w:val="22"/>
          <w:lang w:val="es-ES_tradnl"/>
        </w:rPr>
        <w:t xml:space="preserve">ASAMBLEA DE LA </w:t>
      </w:r>
      <w:r w:rsidR="009B1E24" w:rsidRPr="00B4225E">
        <w:rPr>
          <w:rFonts w:eastAsia="Courier New"/>
          <w:szCs w:val="22"/>
          <w:lang w:val="es-ES_tradnl"/>
        </w:rPr>
        <w:t>UNIÓN</w:t>
      </w:r>
      <w:r w:rsidR="004B403D" w:rsidRPr="00B4225E">
        <w:rPr>
          <w:rFonts w:eastAsia="Courier New"/>
          <w:szCs w:val="22"/>
          <w:lang w:val="es-ES_tradnl"/>
        </w:rPr>
        <w:t xml:space="preserve"> DE NIZA</w:t>
      </w:r>
      <w:r w:rsidRPr="00B4225E">
        <w:rPr>
          <w:rFonts w:eastAsia="Courier New"/>
          <w:szCs w:val="22"/>
          <w:lang w:val="es-ES_tradnl"/>
        </w:rPr>
        <w:tab/>
        <w:t xml:space="preserve">  19</w:t>
      </w:r>
    </w:p>
    <w:p w:rsidR="00007C19" w:rsidRPr="00B4225E" w:rsidRDefault="00007C19" w:rsidP="00012136">
      <w:pPr>
        <w:tabs>
          <w:tab w:val="left" w:pos="567"/>
        </w:tabs>
        <w:spacing w:before="40"/>
        <w:ind w:right="-20"/>
        <w:rPr>
          <w:rFonts w:eastAsia="Courier New"/>
          <w:szCs w:val="22"/>
          <w:lang w:val="es-ES_tradnl"/>
        </w:rPr>
      </w:pPr>
    </w:p>
    <w:p w:rsidR="00007C19" w:rsidRPr="00B4225E" w:rsidRDefault="00007C19" w:rsidP="00012136">
      <w:pPr>
        <w:tabs>
          <w:tab w:val="left" w:pos="567"/>
          <w:tab w:val="left" w:leader="dot" w:pos="7938"/>
        </w:tabs>
        <w:ind w:right="-23"/>
        <w:rPr>
          <w:rFonts w:eastAsia="Courier New"/>
          <w:szCs w:val="22"/>
          <w:lang w:val="es-ES_tradnl"/>
        </w:rPr>
      </w:pPr>
      <w:r w:rsidRPr="00B4225E">
        <w:rPr>
          <w:rFonts w:eastAsia="Courier New"/>
          <w:szCs w:val="22"/>
          <w:lang w:val="es-ES_tradnl"/>
        </w:rPr>
        <w:t>11.</w:t>
      </w:r>
      <w:r w:rsidR="00012136" w:rsidRPr="00B4225E">
        <w:rPr>
          <w:rFonts w:eastAsia="Courier New"/>
          <w:szCs w:val="22"/>
          <w:lang w:val="es-ES_tradnl"/>
        </w:rPr>
        <w:tab/>
      </w:r>
      <w:r w:rsidR="00560BF2" w:rsidRPr="00B4225E">
        <w:rPr>
          <w:rFonts w:eastAsia="Courier New"/>
          <w:szCs w:val="22"/>
          <w:lang w:val="es-ES_tradnl"/>
        </w:rPr>
        <w:t xml:space="preserve">ASAMBLEA DE LA UNIÓN DE </w:t>
      </w:r>
      <w:r w:rsidR="00B45BFC" w:rsidRPr="00B4225E">
        <w:rPr>
          <w:rFonts w:eastAsia="Courier New"/>
          <w:szCs w:val="22"/>
          <w:lang w:val="es-ES_tradnl"/>
        </w:rPr>
        <w:t>LISBOA</w:t>
      </w:r>
      <w:r w:rsidRPr="00B4225E">
        <w:rPr>
          <w:rFonts w:eastAsia="Courier New"/>
          <w:szCs w:val="22"/>
          <w:lang w:val="es-ES_tradnl"/>
        </w:rPr>
        <w:tab/>
        <w:t xml:space="preserve">  20</w:t>
      </w:r>
    </w:p>
    <w:p w:rsidR="00007C19" w:rsidRPr="00B4225E" w:rsidRDefault="00007C19" w:rsidP="00012136">
      <w:pPr>
        <w:tabs>
          <w:tab w:val="left" w:pos="567"/>
        </w:tabs>
        <w:spacing w:before="20" w:line="260" w:lineRule="exact"/>
        <w:rPr>
          <w:lang w:val="es-ES_tradnl"/>
        </w:rPr>
      </w:pPr>
    </w:p>
    <w:p w:rsidR="00007C19" w:rsidRPr="00B4225E" w:rsidRDefault="00007C19" w:rsidP="00012136">
      <w:pPr>
        <w:tabs>
          <w:tab w:val="left" w:pos="567"/>
          <w:tab w:val="left" w:pos="709"/>
          <w:tab w:val="left" w:leader="dot" w:pos="7938"/>
        </w:tabs>
        <w:spacing w:before="20" w:line="260" w:lineRule="exact"/>
        <w:rPr>
          <w:lang w:val="es-ES_tradnl"/>
        </w:rPr>
      </w:pPr>
      <w:r w:rsidRPr="00B4225E">
        <w:rPr>
          <w:lang w:val="es-ES_tradnl"/>
        </w:rPr>
        <w:t>12.</w:t>
      </w:r>
      <w:r w:rsidR="00012136" w:rsidRPr="00B4225E">
        <w:rPr>
          <w:lang w:val="es-ES_tradnl"/>
        </w:rPr>
        <w:tab/>
      </w:r>
      <w:r w:rsidR="006723D3" w:rsidRPr="00B4225E">
        <w:rPr>
          <w:rFonts w:eastAsia="Courier New"/>
          <w:szCs w:val="22"/>
          <w:lang w:val="es-ES_tradnl"/>
        </w:rPr>
        <w:t xml:space="preserve">ASAMBLEA DE LA UNIÓN DE </w:t>
      </w:r>
      <w:r w:rsidRPr="00B4225E">
        <w:rPr>
          <w:lang w:val="es-ES_tradnl"/>
        </w:rPr>
        <w:t>LOCARNO</w:t>
      </w:r>
      <w:r w:rsidRPr="00B4225E">
        <w:rPr>
          <w:lang w:val="es-ES_tradnl"/>
        </w:rPr>
        <w:tab/>
        <w:t xml:space="preserve">  21</w:t>
      </w:r>
    </w:p>
    <w:p w:rsidR="00007C19" w:rsidRPr="00B4225E" w:rsidRDefault="00007C19" w:rsidP="00012136">
      <w:pPr>
        <w:tabs>
          <w:tab w:val="left" w:pos="567"/>
        </w:tabs>
        <w:spacing w:before="20" w:line="260" w:lineRule="exact"/>
        <w:rPr>
          <w:lang w:val="es-ES_tradnl"/>
        </w:rPr>
      </w:pPr>
    </w:p>
    <w:p w:rsidR="00007C19" w:rsidRPr="00B4225E" w:rsidRDefault="00007C19" w:rsidP="00A777D9">
      <w:pPr>
        <w:tabs>
          <w:tab w:val="left" w:pos="567"/>
          <w:tab w:val="left" w:leader="dot" w:pos="7938"/>
        </w:tabs>
        <w:spacing w:before="20" w:line="260" w:lineRule="exact"/>
        <w:ind w:left="567" w:hanging="567"/>
        <w:rPr>
          <w:lang w:val="es-ES_tradnl"/>
        </w:rPr>
      </w:pPr>
      <w:r w:rsidRPr="00B4225E">
        <w:rPr>
          <w:lang w:val="es-ES_tradnl"/>
        </w:rPr>
        <w:t>13.</w:t>
      </w:r>
      <w:r w:rsidR="00012136" w:rsidRPr="00B4225E">
        <w:rPr>
          <w:lang w:val="es-ES_tradnl"/>
        </w:rPr>
        <w:tab/>
      </w:r>
      <w:r w:rsidR="0092168A" w:rsidRPr="00B4225E">
        <w:rPr>
          <w:rFonts w:eastAsia="Courier New"/>
          <w:szCs w:val="22"/>
          <w:lang w:val="es-ES_tradnl"/>
        </w:rPr>
        <w:t xml:space="preserve">ASAMBLEA DE LA UNIÓN DE </w:t>
      </w:r>
      <w:r w:rsidR="005C5E04" w:rsidRPr="00B4225E">
        <w:rPr>
          <w:lang w:val="es-ES_tradnl"/>
        </w:rPr>
        <w:t xml:space="preserve">LA CIP (CLASIFICACIÓN </w:t>
      </w:r>
      <w:r w:rsidR="00A777D9">
        <w:rPr>
          <w:lang w:val="es-ES_tradnl"/>
        </w:rPr>
        <w:br/>
        <w:t xml:space="preserve">INTERNACIONAL </w:t>
      </w:r>
      <w:r w:rsidR="005C5E04" w:rsidRPr="00B4225E">
        <w:rPr>
          <w:lang w:val="es-ES_tradnl"/>
        </w:rPr>
        <w:t>DE PATENTES)</w:t>
      </w:r>
      <w:r w:rsidRPr="00B4225E">
        <w:rPr>
          <w:lang w:val="es-ES_tradnl"/>
        </w:rPr>
        <w:tab/>
        <w:t xml:space="preserve">  22</w:t>
      </w:r>
    </w:p>
    <w:p w:rsidR="00007C19" w:rsidRPr="00B4225E" w:rsidRDefault="00007C19" w:rsidP="00012136">
      <w:pPr>
        <w:tabs>
          <w:tab w:val="left" w:pos="567"/>
        </w:tabs>
        <w:spacing w:before="20" w:line="260" w:lineRule="exact"/>
        <w:rPr>
          <w:lang w:val="es-ES_tradnl"/>
        </w:rPr>
      </w:pPr>
    </w:p>
    <w:p w:rsidR="00007C19" w:rsidRPr="00B4225E" w:rsidRDefault="00007C19" w:rsidP="00A777D9">
      <w:pPr>
        <w:tabs>
          <w:tab w:val="left" w:pos="567"/>
          <w:tab w:val="left" w:leader="dot" w:pos="7938"/>
        </w:tabs>
        <w:spacing w:before="20" w:line="260" w:lineRule="exact"/>
        <w:ind w:left="567" w:hanging="567"/>
        <w:rPr>
          <w:lang w:val="es-ES_tradnl"/>
        </w:rPr>
      </w:pPr>
      <w:r w:rsidRPr="00B4225E">
        <w:rPr>
          <w:lang w:val="es-ES_tradnl"/>
        </w:rPr>
        <w:t>14.</w:t>
      </w:r>
      <w:r w:rsidR="00012136" w:rsidRPr="00B4225E">
        <w:rPr>
          <w:lang w:val="es-ES_tradnl"/>
        </w:rPr>
        <w:tab/>
      </w:r>
      <w:r w:rsidR="00DF6587" w:rsidRPr="00B4225E">
        <w:rPr>
          <w:rFonts w:eastAsia="Courier New"/>
          <w:szCs w:val="22"/>
          <w:lang w:val="es-ES_tradnl"/>
        </w:rPr>
        <w:t xml:space="preserve">ASAMBLEA DE LA UNIÓN DEL </w:t>
      </w:r>
      <w:r w:rsidRPr="00B4225E">
        <w:rPr>
          <w:lang w:val="es-ES_tradnl"/>
        </w:rPr>
        <w:t>PCT (</w:t>
      </w:r>
      <w:r w:rsidR="00C72BCF" w:rsidRPr="00B4225E">
        <w:rPr>
          <w:lang w:val="es-ES_tradnl"/>
        </w:rPr>
        <w:t xml:space="preserve">TRATADO DE COOPERACIÓN </w:t>
      </w:r>
      <w:r w:rsidR="00A777D9">
        <w:rPr>
          <w:lang w:val="es-ES_tradnl"/>
        </w:rPr>
        <w:br/>
      </w:r>
      <w:r w:rsidR="00C72BCF" w:rsidRPr="00B4225E">
        <w:rPr>
          <w:lang w:val="es-ES_tradnl"/>
        </w:rPr>
        <w:t>EN MATERIA DE PATENTES</w:t>
      </w:r>
      <w:r w:rsidRPr="00B4225E">
        <w:rPr>
          <w:lang w:val="es-ES_tradnl"/>
        </w:rPr>
        <w:t>)</w:t>
      </w:r>
      <w:r w:rsidRPr="00B4225E">
        <w:rPr>
          <w:lang w:val="es-ES_tradnl"/>
        </w:rPr>
        <w:tab/>
        <w:t xml:space="preserve">  23</w:t>
      </w:r>
    </w:p>
    <w:p w:rsidR="00007C19" w:rsidRPr="00B4225E" w:rsidRDefault="00007C19" w:rsidP="00012136">
      <w:pPr>
        <w:tabs>
          <w:tab w:val="left" w:pos="567"/>
          <w:tab w:val="left" w:pos="709"/>
        </w:tabs>
        <w:spacing w:before="20" w:line="260" w:lineRule="exact"/>
        <w:rPr>
          <w:lang w:val="es-ES_tradnl"/>
        </w:rPr>
      </w:pPr>
    </w:p>
    <w:p w:rsidR="00007C19" w:rsidRPr="00B4225E" w:rsidRDefault="00007C19" w:rsidP="00012136">
      <w:pPr>
        <w:tabs>
          <w:tab w:val="left" w:pos="567"/>
          <w:tab w:val="left" w:leader="dot" w:pos="7938"/>
        </w:tabs>
        <w:spacing w:before="20" w:line="260" w:lineRule="exact"/>
        <w:rPr>
          <w:lang w:val="es-ES_tradnl"/>
        </w:rPr>
      </w:pPr>
      <w:r w:rsidRPr="00B4225E">
        <w:rPr>
          <w:lang w:val="es-ES_tradnl"/>
        </w:rPr>
        <w:t>15.</w:t>
      </w:r>
      <w:r w:rsidR="00012136" w:rsidRPr="00B4225E">
        <w:rPr>
          <w:lang w:val="es-ES_tradnl"/>
        </w:rPr>
        <w:tab/>
      </w:r>
      <w:r w:rsidR="00B93186" w:rsidRPr="00B4225E">
        <w:rPr>
          <w:rFonts w:eastAsia="Courier New"/>
          <w:szCs w:val="22"/>
          <w:lang w:val="es-ES_tradnl"/>
        </w:rPr>
        <w:t>ASAMBLEA DE LA UNIÓN DE</w:t>
      </w:r>
      <w:r w:rsidR="00B93186" w:rsidRPr="00B4225E">
        <w:rPr>
          <w:lang w:val="es-ES_tradnl"/>
        </w:rPr>
        <w:t xml:space="preserve"> </w:t>
      </w:r>
      <w:r w:rsidRPr="00B4225E">
        <w:rPr>
          <w:lang w:val="es-ES_tradnl"/>
        </w:rPr>
        <w:t>BUDAPEST</w:t>
      </w:r>
      <w:r w:rsidRPr="00B4225E">
        <w:rPr>
          <w:lang w:val="es-ES_tradnl"/>
        </w:rPr>
        <w:tab/>
        <w:t xml:space="preserve">  24</w:t>
      </w:r>
    </w:p>
    <w:p w:rsidR="00007C19" w:rsidRPr="00B4225E" w:rsidRDefault="00007C19" w:rsidP="00012136">
      <w:pPr>
        <w:tabs>
          <w:tab w:val="left" w:pos="567"/>
          <w:tab w:val="left" w:pos="709"/>
        </w:tabs>
        <w:spacing w:before="20" w:line="260" w:lineRule="exact"/>
        <w:rPr>
          <w:lang w:val="es-ES_tradnl"/>
        </w:rPr>
      </w:pPr>
    </w:p>
    <w:p w:rsidR="00007C19" w:rsidRPr="00B4225E" w:rsidRDefault="00007C19" w:rsidP="00012136">
      <w:pPr>
        <w:tabs>
          <w:tab w:val="left" w:pos="567"/>
          <w:tab w:val="left" w:leader="dot" w:pos="7938"/>
        </w:tabs>
        <w:spacing w:before="20" w:line="260" w:lineRule="exact"/>
        <w:rPr>
          <w:lang w:val="es-ES_tradnl"/>
        </w:rPr>
      </w:pPr>
      <w:r w:rsidRPr="00B4225E">
        <w:rPr>
          <w:lang w:val="es-ES_tradnl"/>
        </w:rPr>
        <w:t>16.</w:t>
      </w:r>
      <w:r w:rsidR="00012136" w:rsidRPr="00B4225E">
        <w:rPr>
          <w:lang w:val="es-ES_tradnl"/>
        </w:rPr>
        <w:tab/>
      </w:r>
      <w:r w:rsidR="00B93186" w:rsidRPr="00B4225E">
        <w:rPr>
          <w:rFonts w:eastAsia="Courier New"/>
          <w:szCs w:val="22"/>
          <w:lang w:val="es-ES_tradnl"/>
        </w:rPr>
        <w:t>ASAMBLEA DE LA UNIÓN DE</w:t>
      </w:r>
      <w:r w:rsidR="00B93186" w:rsidRPr="00B4225E">
        <w:rPr>
          <w:lang w:val="es-ES_tradnl"/>
        </w:rPr>
        <w:t xml:space="preserve"> </w:t>
      </w:r>
      <w:r w:rsidR="0035518F" w:rsidRPr="00B4225E">
        <w:rPr>
          <w:lang w:val="es-ES_tradnl"/>
        </w:rPr>
        <w:t>VIENA</w:t>
      </w:r>
      <w:r w:rsidRPr="00B4225E">
        <w:rPr>
          <w:lang w:val="es-ES_tradnl"/>
        </w:rPr>
        <w:tab/>
        <w:t xml:space="preserve">  25</w:t>
      </w:r>
    </w:p>
    <w:p w:rsidR="00007C19" w:rsidRPr="00B4225E" w:rsidRDefault="00007C19" w:rsidP="00012136">
      <w:pPr>
        <w:tabs>
          <w:tab w:val="left" w:pos="567"/>
          <w:tab w:val="left" w:pos="709"/>
        </w:tabs>
        <w:spacing w:before="20" w:line="260" w:lineRule="exact"/>
        <w:rPr>
          <w:lang w:val="es-ES_tradnl"/>
        </w:rPr>
      </w:pPr>
    </w:p>
    <w:p w:rsidR="00007C19" w:rsidRPr="00B4225E" w:rsidRDefault="00007C19" w:rsidP="00012136">
      <w:pPr>
        <w:tabs>
          <w:tab w:val="left" w:pos="567"/>
          <w:tab w:val="left" w:leader="dot" w:pos="7938"/>
        </w:tabs>
        <w:spacing w:before="20" w:line="260" w:lineRule="exact"/>
        <w:rPr>
          <w:lang w:val="es-ES_tradnl"/>
        </w:rPr>
      </w:pPr>
      <w:r w:rsidRPr="00B4225E">
        <w:rPr>
          <w:lang w:val="es-ES_tradnl"/>
        </w:rPr>
        <w:t>17.</w:t>
      </w:r>
      <w:r w:rsidR="00012136" w:rsidRPr="00B4225E">
        <w:rPr>
          <w:lang w:val="es-ES_tradnl"/>
        </w:rPr>
        <w:tab/>
      </w:r>
      <w:r w:rsidR="00156005" w:rsidRPr="00B4225E">
        <w:rPr>
          <w:lang w:val="es-ES_tradnl"/>
        </w:rPr>
        <w:t>ASAMBLEA DEL TRATADO DE LA OMPI SOBRE DERECHO DE AUTOR</w:t>
      </w:r>
      <w:r w:rsidRPr="00B4225E">
        <w:rPr>
          <w:lang w:val="es-ES_tradnl"/>
        </w:rPr>
        <w:tab/>
        <w:t xml:space="preserve">  26</w:t>
      </w:r>
    </w:p>
    <w:p w:rsidR="00007C19" w:rsidRPr="00B4225E" w:rsidRDefault="00007C19" w:rsidP="00012136">
      <w:pPr>
        <w:tabs>
          <w:tab w:val="left" w:pos="567"/>
          <w:tab w:val="left" w:pos="709"/>
        </w:tabs>
        <w:spacing w:before="20" w:line="260" w:lineRule="exact"/>
        <w:rPr>
          <w:lang w:val="es-ES_tradnl"/>
        </w:rPr>
      </w:pPr>
    </w:p>
    <w:p w:rsidR="00007C19" w:rsidRPr="00B4225E" w:rsidRDefault="00007C19" w:rsidP="00A777D9">
      <w:pPr>
        <w:tabs>
          <w:tab w:val="left" w:pos="567"/>
          <w:tab w:val="left" w:leader="dot" w:pos="7938"/>
        </w:tabs>
        <w:spacing w:before="20" w:line="260" w:lineRule="exact"/>
        <w:ind w:left="567" w:hanging="567"/>
        <w:rPr>
          <w:lang w:val="es-ES_tradnl"/>
        </w:rPr>
      </w:pPr>
      <w:r w:rsidRPr="00B4225E">
        <w:rPr>
          <w:lang w:val="es-ES_tradnl"/>
        </w:rPr>
        <w:t>18.</w:t>
      </w:r>
      <w:r w:rsidR="00012136" w:rsidRPr="00B4225E">
        <w:rPr>
          <w:lang w:val="es-ES_tradnl"/>
        </w:rPr>
        <w:tab/>
      </w:r>
      <w:r w:rsidR="00EC469B" w:rsidRPr="00B4225E">
        <w:rPr>
          <w:lang w:val="es-ES_tradnl"/>
        </w:rPr>
        <w:t>ASAMBLEA DEL TRATADO DE LA OMPI SOBRE INTERPRETACIÓN</w:t>
      </w:r>
      <w:r w:rsidR="00A777D9">
        <w:rPr>
          <w:lang w:val="es-ES_tradnl"/>
        </w:rPr>
        <w:br/>
      </w:r>
      <w:r w:rsidR="00EC469B" w:rsidRPr="00B4225E">
        <w:rPr>
          <w:lang w:val="es-ES_tradnl"/>
        </w:rPr>
        <w:t>O EJECUCIÓN Y FONOGRAMAS</w:t>
      </w:r>
      <w:r w:rsidRPr="00B4225E">
        <w:rPr>
          <w:lang w:val="es-ES_tradnl"/>
        </w:rPr>
        <w:tab/>
        <w:t xml:space="preserve">  27</w:t>
      </w:r>
    </w:p>
    <w:p w:rsidR="00007C19" w:rsidRPr="00B4225E" w:rsidRDefault="00007C19" w:rsidP="00012136">
      <w:pPr>
        <w:tabs>
          <w:tab w:val="left" w:pos="567"/>
          <w:tab w:val="left" w:pos="709"/>
        </w:tabs>
        <w:spacing w:before="20" w:line="260" w:lineRule="exact"/>
        <w:rPr>
          <w:lang w:val="es-ES_tradnl"/>
        </w:rPr>
      </w:pPr>
    </w:p>
    <w:p w:rsidR="00007C19" w:rsidRPr="00B4225E" w:rsidRDefault="00007C19" w:rsidP="00012136">
      <w:pPr>
        <w:tabs>
          <w:tab w:val="left" w:pos="567"/>
          <w:tab w:val="left" w:leader="dot" w:pos="7938"/>
        </w:tabs>
        <w:spacing w:before="20" w:line="260" w:lineRule="exact"/>
        <w:rPr>
          <w:lang w:val="es-ES_tradnl"/>
        </w:rPr>
      </w:pPr>
      <w:r w:rsidRPr="00B4225E">
        <w:rPr>
          <w:lang w:val="es-ES_tradnl"/>
        </w:rPr>
        <w:t>19.</w:t>
      </w:r>
      <w:r w:rsidR="00012136" w:rsidRPr="00B4225E">
        <w:rPr>
          <w:lang w:val="es-ES_tradnl"/>
        </w:rPr>
        <w:tab/>
      </w:r>
      <w:r w:rsidR="00501A55" w:rsidRPr="00B4225E">
        <w:rPr>
          <w:lang w:val="es-ES_tradnl"/>
        </w:rPr>
        <w:t>ASAMBLEA DEL TRATADO SOBRE EL DERECHO DE PATENTES</w:t>
      </w:r>
      <w:r w:rsidRPr="00B4225E">
        <w:rPr>
          <w:lang w:val="es-ES_tradnl"/>
        </w:rPr>
        <w:tab/>
      </w:r>
      <w:r w:rsidRPr="00B4225E">
        <w:rPr>
          <w:lang w:val="es-ES_tradnl"/>
        </w:rPr>
        <w:tab/>
        <w:t xml:space="preserve">  28</w:t>
      </w:r>
    </w:p>
    <w:p w:rsidR="00007C19" w:rsidRPr="00B4225E" w:rsidRDefault="00007C19" w:rsidP="00012136">
      <w:pPr>
        <w:tabs>
          <w:tab w:val="left" w:pos="567"/>
          <w:tab w:val="left" w:pos="709"/>
        </w:tabs>
        <w:spacing w:before="20" w:line="260" w:lineRule="exact"/>
        <w:rPr>
          <w:lang w:val="es-ES_tradnl"/>
        </w:rPr>
      </w:pPr>
    </w:p>
    <w:p w:rsidR="00007C19" w:rsidRPr="00B4225E" w:rsidRDefault="00007C19" w:rsidP="00012136">
      <w:pPr>
        <w:tabs>
          <w:tab w:val="left" w:pos="567"/>
          <w:tab w:val="left" w:pos="709"/>
          <w:tab w:val="left" w:leader="dot" w:pos="7938"/>
        </w:tabs>
        <w:spacing w:before="20" w:line="260" w:lineRule="exact"/>
        <w:rPr>
          <w:lang w:val="es-ES_tradnl"/>
        </w:rPr>
      </w:pPr>
      <w:r w:rsidRPr="00B4225E">
        <w:rPr>
          <w:lang w:val="es-ES_tradnl"/>
        </w:rPr>
        <w:t>20.</w:t>
      </w:r>
      <w:r w:rsidR="00012136" w:rsidRPr="00B4225E">
        <w:rPr>
          <w:lang w:val="es-ES_tradnl"/>
        </w:rPr>
        <w:tab/>
      </w:r>
      <w:r w:rsidR="007F2887" w:rsidRPr="00B4225E">
        <w:rPr>
          <w:lang w:val="es-ES_tradnl"/>
        </w:rPr>
        <w:t xml:space="preserve">ASAMBLEA DEL </w:t>
      </w:r>
      <w:r w:rsidR="0098448C" w:rsidRPr="00B4225E">
        <w:rPr>
          <w:lang w:val="es-ES_tradnl"/>
        </w:rPr>
        <w:t xml:space="preserve">TRATADO DE </w:t>
      </w:r>
      <w:r w:rsidR="00562033" w:rsidRPr="00B4225E">
        <w:rPr>
          <w:lang w:val="es-ES_tradnl"/>
        </w:rPr>
        <w:t>SINGAPUR</w:t>
      </w:r>
      <w:r w:rsidRPr="00B4225E">
        <w:rPr>
          <w:lang w:val="es-ES_tradnl"/>
        </w:rPr>
        <w:tab/>
        <w:t xml:space="preserve">  29</w:t>
      </w:r>
    </w:p>
    <w:p w:rsidR="00007C19" w:rsidRPr="00B4225E" w:rsidRDefault="00007C19" w:rsidP="00012136">
      <w:pPr>
        <w:tabs>
          <w:tab w:val="left" w:pos="567"/>
          <w:tab w:val="left" w:pos="709"/>
        </w:tabs>
        <w:spacing w:before="20" w:line="260" w:lineRule="exact"/>
        <w:rPr>
          <w:lang w:val="es-ES_tradnl"/>
        </w:rPr>
      </w:pPr>
    </w:p>
    <w:p w:rsidR="00007C19" w:rsidRPr="00B4225E" w:rsidRDefault="00007C19" w:rsidP="00012136">
      <w:pPr>
        <w:tabs>
          <w:tab w:val="left" w:pos="567"/>
          <w:tab w:val="left" w:leader="dot" w:pos="7938"/>
        </w:tabs>
        <w:spacing w:before="20" w:line="260" w:lineRule="exact"/>
        <w:rPr>
          <w:lang w:val="es-ES_tradnl"/>
        </w:rPr>
      </w:pPr>
      <w:r w:rsidRPr="00B4225E">
        <w:rPr>
          <w:lang w:val="es-ES_tradnl"/>
        </w:rPr>
        <w:t>21.</w:t>
      </w:r>
      <w:r w:rsidR="00012136" w:rsidRPr="00B4225E">
        <w:rPr>
          <w:lang w:val="es-ES_tradnl"/>
        </w:rPr>
        <w:tab/>
      </w:r>
      <w:r w:rsidR="00905D02" w:rsidRPr="00B4225E">
        <w:rPr>
          <w:lang w:val="es-ES_tradnl"/>
        </w:rPr>
        <w:t>ASAMBLEA DEL TRATADO DE MARRAKECH</w:t>
      </w:r>
      <w:r w:rsidRPr="00B4225E">
        <w:rPr>
          <w:lang w:val="es-ES_tradnl"/>
        </w:rPr>
        <w:tab/>
        <w:t xml:space="preserve">  30 </w:t>
      </w:r>
      <w:r w:rsidR="00DA5216" w:rsidRPr="00B4225E">
        <w:rPr>
          <w:lang w:val="es-ES_tradnl"/>
        </w:rPr>
        <w:t xml:space="preserve">a </w:t>
      </w:r>
      <w:r w:rsidRPr="00B4225E">
        <w:rPr>
          <w:lang w:val="es-ES_tradnl"/>
        </w:rPr>
        <w:t>31</w:t>
      </w:r>
    </w:p>
    <w:p w:rsidR="00007C19" w:rsidRPr="00B4225E" w:rsidRDefault="00007C19" w:rsidP="00007C19">
      <w:pPr>
        <w:rPr>
          <w:rFonts w:eastAsia="Courier New"/>
          <w:szCs w:val="22"/>
          <w:lang w:val="es-ES_tradnl"/>
        </w:rPr>
      </w:pPr>
      <w:r w:rsidRPr="00B4225E">
        <w:rPr>
          <w:rFonts w:eastAsia="Courier New"/>
          <w:szCs w:val="22"/>
          <w:lang w:val="es-ES_tradnl"/>
        </w:rPr>
        <w:br w:type="page"/>
      </w:r>
    </w:p>
    <w:p w:rsidR="00007C19" w:rsidRPr="00B4225E" w:rsidRDefault="00007C19" w:rsidP="00007C19">
      <w:pPr>
        <w:tabs>
          <w:tab w:val="left" w:pos="700"/>
        </w:tabs>
        <w:spacing w:before="39"/>
        <w:rPr>
          <w:rFonts w:eastAsia="Courier New"/>
          <w:szCs w:val="22"/>
          <w:lang w:val="es-ES_tradnl"/>
        </w:rPr>
      </w:pPr>
    </w:p>
    <w:p w:rsidR="00007C19" w:rsidRPr="00B4225E" w:rsidRDefault="00007C19" w:rsidP="00007C19">
      <w:pPr>
        <w:tabs>
          <w:tab w:val="left" w:pos="700"/>
        </w:tabs>
        <w:spacing w:before="39"/>
        <w:rPr>
          <w:rFonts w:eastAsia="Courier New"/>
          <w:szCs w:val="22"/>
          <w:lang w:val="es-ES_tradnl"/>
        </w:rPr>
      </w:pPr>
      <w:r w:rsidRPr="00B4225E">
        <w:rPr>
          <w:rFonts w:eastAsia="Courier New"/>
          <w:szCs w:val="22"/>
          <w:lang w:val="es-ES_tradnl"/>
        </w:rPr>
        <w:t>1.</w:t>
      </w:r>
      <w:r w:rsidRPr="00B4225E">
        <w:rPr>
          <w:rFonts w:eastAsia="Courier New"/>
          <w:szCs w:val="22"/>
          <w:lang w:val="es-ES_tradnl"/>
        </w:rPr>
        <w:tab/>
      </w:r>
      <w:r w:rsidRPr="00B4225E">
        <w:rPr>
          <w:rFonts w:eastAsia="Courier New"/>
          <w:szCs w:val="22"/>
          <w:u w:val="single"/>
          <w:lang w:val="es-ES_tradnl"/>
        </w:rPr>
        <w:t xml:space="preserve">ASAMBLEA </w:t>
      </w:r>
      <w:r w:rsidR="00012136" w:rsidRPr="00B4225E">
        <w:rPr>
          <w:rFonts w:eastAsia="Courier New"/>
          <w:szCs w:val="22"/>
          <w:u w:val="single"/>
          <w:lang w:val="es-ES_tradnl"/>
        </w:rPr>
        <w:t xml:space="preserve">GENERAL </w:t>
      </w:r>
      <w:r w:rsidRPr="00B4225E">
        <w:rPr>
          <w:rFonts w:eastAsia="Courier New"/>
          <w:szCs w:val="22"/>
          <w:u w:val="single"/>
          <w:lang w:val="es-ES_tradnl"/>
        </w:rPr>
        <w:t>DE LA OMPI</w:t>
      </w:r>
    </w:p>
    <w:p w:rsidR="00007C19" w:rsidRPr="00B4225E" w:rsidRDefault="00007C19" w:rsidP="00007C19">
      <w:pPr>
        <w:spacing w:line="200" w:lineRule="exact"/>
        <w:rPr>
          <w:szCs w:val="22"/>
          <w:lang w:val="es-ES_tradnl"/>
        </w:rPr>
      </w:pPr>
    </w:p>
    <w:p w:rsidR="00007C19" w:rsidRPr="00B4225E" w:rsidRDefault="00007C19" w:rsidP="00007C19">
      <w:pPr>
        <w:spacing w:before="12" w:line="280" w:lineRule="exact"/>
        <w:rPr>
          <w:szCs w:val="22"/>
          <w:lang w:val="es-ES_tradnl"/>
        </w:rPr>
      </w:pPr>
    </w:p>
    <w:p w:rsidR="00007C19" w:rsidRPr="00B4225E" w:rsidRDefault="006E593A" w:rsidP="00007C19">
      <w:pPr>
        <w:jc w:val="center"/>
        <w:rPr>
          <w:rFonts w:eastAsia="Courier New"/>
          <w:szCs w:val="22"/>
          <w:lang w:val="es-ES_tradnl"/>
        </w:rPr>
      </w:pPr>
      <w:r w:rsidRPr="00B4225E">
        <w:rPr>
          <w:rFonts w:eastAsia="Courier New"/>
          <w:szCs w:val="22"/>
          <w:lang w:val="es-ES_tradnl"/>
        </w:rPr>
        <w:t>REGLAMENTO INTERNO</w:t>
      </w:r>
    </w:p>
    <w:p w:rsidR="00007C19" w:rsidRPr="00B4225E" w:rsidRDefault="000A01A1" w:rsidP="00007C19">
      <w:pPr>
        <w:spacing w:before="2"/>
        <w:jc w:val="center"/>
        <w:rPr>
          <w:rFonts w:eastAsia="Courier New"/>
          <w:szCs w:val="22"/>
          <w:lang w:val="es-ES_tradnl"/>
        </w:rPr>
      </w:pPr>
      <w:r w:rsidRPr="00B4225E">
        <w:rPr>
          <w:rFonts w:eastAsia="Courier New"/>
          <w:szCs w:val="22"/>
          <w:lang w:val="es-ES_tradnl"/>
        </w:rPr>
        <w:t xml:space="preserve">adoptado el </w:t>
      </w:r>
      <w:r w:rsidR="006C3521" w:rsidRPr="00B4225E">
        <w:rPr>
          <w:rFonts w:eastAsia="Courier New"/>
          <w:szCs w:val="22"/>
          <w:lang w:val="es-ES_tradnl"/>
        </w:rPr>
        <w:t xml:space="preserve">28 de septiembre de </w:t>
      </w:r>
      <w:r w:rsidR="00007C19" w:rsidRPr="00B4225E">
        <w:rPr>
          <w:rFonts w:eastAsia="Courier New"/>
          <w:szCs w:val="22"/>
          <w:lang w:val="es-ES_tradnl"/>
        </w:rPr>
        <w:t>1970</w:t>
      </w:r>
    </w:p>
    <w:p w:rsidR="00007C19" w:rsidRPr="00B4225E" w:rsidRDefault="005A6B46" w:rsidP="00007C19">
      <w:pPr>
        <w:spacing w:before="2"/>
        <w:jc w:val="center"/>
        <w:rPr>
          <w:rFonts w:eastAsia="Courier New"/>
          <w:szCs w:val="22"/>
          <w:lang w:val="es-ES_tradnl"/>
        </w:rPr>
      </w:pPr>
      <w:r w:rsidRPr="00B4225E">
        <w:rPr>
          <w:rFonts w:eastAsia="Courier New"/>
          <w:szCs w:val="22"/>
          <w:lang w:val="es-ES_tradnl"/>
        </w:rPr>
        <w:t>m</w:t>
      </w:r>
      <w:r w:rsidR="00007C19" w:rsidRPr="00B4225E">
        <w:rPr>
          <w:rFonts w:eastAsia="Courier New"/>
          <w:szCs w:val="22"/>
          <w:lang w:val="es-ES_tradnl"/>
        </w:rPr>
        <w:t>odificado el 11 de octubre de 2016</w:t>
      </w:r>
    </w:p>
    <w:p w:rsidR="00007C19" w:rsidRPr="00B4225E" w:rsidRDefault="00007C19" w:rsidP="00007C19">
      <w:pPr>
        <w:rPr>
          <w:szCs w:val="22"/>
          <w:lang w:val="es-ES_tradnl"/>
        </w:rPr>
      </w:pPr>
    </w:p>
    <w:p w:rsidR="00007C19" w:rsidRPr="00B4225E" w:rsidRDefault="00007C19" w:rsidP="00007C19">
      <w:pPr>
        <w:spacing w:before="2" w:line="280" w:lineRule="exact"/>
        <w:rPr>
          <w:szCs w:val="22"/>
          <w:lang w:val="es-ES_tradnl"/>
        </w:rPr>
      </w:pPr>
    </w:p>
    <w:p w:rsidR="00007C19" w:rsidRPr="00B4225E" w:rsidRDefault="004A372D" w:rsidP="00007C19">
      <w:pPr>
        <w:tabs>
          <w:tab w:val="left" w:pos="1180"/>
        </w:tabs>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1</w:t>
      </w:r>
      <w:r w:rsidR="00007C19" w:rsidRPr="00B4225E">
        <w:rPr>
          <w:rFonts w:eastAsia="Courier New"/>
          <w:szCs w:val="22"/>
          <w:lang w:val="es-ES_tradnl"/>
        </w:rPr>
        <w:t>:</w:t>
      </w:r>
      <w:r w:rsidR="00007C19" w:rsidRPr="00B4225E">
        <w:rPr>
          <w:rFonts w:eastAsia="Courier New"/>
          <w:szCs w:val="22"/>
          <w:lang w:val="es-ES_tradnl"/>
        </w:rPr>
        <w:tab/>
      </w:r>
      <w:r w:rsidR="00007C19" w:rsidRPr="00B4225E">
        <w:rPr>
          <w:rFonts w:eastAsia="Courier New"/>
          <w:szCs w:val="22"/>
          <w:u w:val="single"/>
          <w:lang w:val="es-ES_tradnl"/>
        </w:rPr>
        <w:t>A</w:t>
      </w:r>
      <w:r w:rsidR="004F65E3" w:rsidRPr="00B4225E">
        <w:rPr>
          <w:rFonts w:eastAsia="Courier New"/>
          <w:szCs w:val="22"/>
          <w:u w:val="single"/>
          <w:lang w:val="es-ES_tradnl"/>
        </w:rPr>
        <w:t>plic</w:t>
      </w:r>
      <w:r w:rsidR="0056426E" w:rsidRPr="00B4225E">
        <w:rPr>
          <w:rFonts w:eastAsia="Courier New"/>
          <w:szCs w:val="22"/>
          <w:u w:val="single"/>
          <w:lang w:val="es-ES_tradnl"/>
        </w:rPr>
        <w:t>ación</w:t>
      </w:r>
      <w:r w:rsidR="004C30EF" w:rsidRPr="00B4225E">
        <w:rPr>
          <w:rFonts w:eastAsia="Courier New"/>
          <w:szCs w:val="22"/>
          <w:u w:val="single"/>
          <w:lang w:val="es-ES_tradnl"/>
        </w:rPr>
        <w:t xml:space="preserve"> del </w:t>
      </w:r>
      <w:r w:rsidR="00C50AD4" w:rsidRPr="00B4225E">
        <w:rPr>
          <w:rFonts w:eastAsia="Courier New"/>
          <w:szCs w:val="22"/>
          <w:u w:val="single"/>
          <w:lang w:val="es-ES_tradnl"/>
        </w:rPr>
        <w:t>Reglamento</w:t>
      </w:r>
      <w:r w:rsidR="007943B0" w:rsidRPr="00B4225E">
        <w:rPr>
          <w:rFonts w:eastAsia="Courier New"/>
          <w:szCs w:val="22"/>
          <w:u w:val="single"/>
          <w:lang w:val="es-ES_tradnl"/>
        </w:rPr>
        <w:t xml:space="preserve"> General</w:t>
      </w:r>
    </w:p>
    <w:p w:rsidR="00007C19" w:rsidRPr="00B4225E" w:rsidRDefault="00007C19" w:rsidP="00007C19">
      <w:pPr>
        <w:spacing w:before="7" w:line="240" w:lineRule="exact"/>
        <w:rPr>
          <w:szCs w:val="22"/>
          <w:lang w:val="es-ES_tradnl"/>
        </w:rPr>
      </w:pPr>
    </w:p>
    <w:p w:rsidR="00007C19" w:rsidRPr="00B4225E" w:rsidRDefault="00C50AD4" w:rsidP="00007C19">
      <w:pPr>
        <w:rPr>
          <w:rFonts w:eastAsia="Courier New"/>
          <w:szCs w:val="22"/>
          <w:lang w:val="es-ES_tradnl"/>
        </w:rPr>
      </w:pPr>
      <w:r w:rsidRPr="00B4225E">
        <w:rPr>
          <w:rFonts w:eastAsia="Courier New"/>
          <w:szCs w:val="22"/>
          <w:lang w:val="es-ES_tradnl"/>
        </w:rPr>
        <w:t xml:space="preserve">El </w:t>
      </w:r>
      <w:r w:rsidR="006E593A" w:rsidRPr="00B4225E">
        <w:rPr>
          <w:rFonts w:eastAsia="Courier New"/>
          <w:szCs w:val="22"/>
          <w:lang w:val="es-ES_tradnl"/>
        </w:rPr>
        <w:t>Reglamento Interno</w:t>
      </w:r>
      <w:r w:rsidR="00634689" w:rsidRPr="00B4225E">
        <w:rPr>
          <w:rFonts w:eastAsia="Courier New"/>
          <w:szCs w:val="22"/>
          <w:lang w:val="es-ES_tradnl"/>
        </w:rPr>
        <w:t xml:space="preserve"> de la Asamblea</w:t>
      </w:r>
      <w:r w:rsidR="00B2018D" w:rsidRPr="00B4225E">
        <w:rPr>
          <w:rFonts w:eastAsia="Courier New"/>
          <w:szCs w:val="22"/>
          <w:lang w:val="es-ES_tradnl"/>
        </w:rPr>
        <w:t xml:space="preserve"> General</w:t>
      </w:r>
      <w:r w:rsidR="00007C19" w:rsidRPr="00B4225E">
        <w:rPr>
          <w:rFonts w:eastAsia="Courier New"/>
          <w:szCs w:val="22"/>
          <w:lang w:val="es-ES_tradnl"/>
        </w:rPr>
        <w:t xml:space="preserve"> </w:t>
      </w:r>
      <w:r w:rsidR="00B312B8" w:rsidRPr="00B4225E">
        <w:rPr>
          <w:rFonts w:eastAsia="Courier New"/>
          <w:szCs w:val="22"/>
          <w:lang w:val="es-ES_tradnl"/>
        </w:rPr>
        <w:t>está formado por el Reglamento General</w:t>
      </w:r>
      <w:r w:rsidR="008901BA" w:rsidRPr="00B4225E">
        <w:rPr>
          <w:rFonts w:eastAsia="Courier New"/>
          <w:szCs w:val="22"/>
          <w:lang w:val="es-ES_tradnl"/>
        </w:rPr>
        <w:t xml:space="preserve"> de la </w:t>
      </w:r>
      <w:r w:rsidR="002606D9" w:rsidRPr="00B4225E">
        <w:rPr>
          <w:rFonts w:eastAsia="Courier New"/>
          <w:szCs w:val="22"/>
          <w:lang w:val="es-ES_tradnl"/>
        </w:rPr>
        <w:t>OMPI y</w:t>
      </w:r>
      <w:r w:rsidR="0079136A" w:rsidRPr="00B4225E">
        <w:rPr>
          <w:rFonts w:eastAsia="Courier New"/>
          <w:szCs w:val="22"/>
          <w:lang w:val="es-ES_tradnl"/>
        </w:rPr>
        <w:t xml:space="preserve"> por las siguientes disposiciones complementarias y modificativas</w:t>
      </w:r>
      <w:r w:rsidR="00007C19" w:rsidRPr="00B4225E">
        <w:rPr>
          <w:rFonts w:eastAsia="Courier New"/>
          <w:szCs w:val="22"/>
          <w:lang w:val="es-ES_tradnl"/>
        </w:rPr>
        <w:t>.</w:t>
      </w:r>
    </w:p>
    <w:p w:rsidR="00007C19" w:rsidRPr="00B4225E" w:rsidRDefault="00007C19" w:rsidP="00007C19">
      <w:pPr>
        <w:spacing w:before="7" w:line="280" w:lineRule="exact"/>
        <w:rPr>
          <w:szCs w:val="22"/>
          <w:lang w:val="es-ES_tradnl"/>
        </w:rPr>
      </w:pPr>
    </w:p>
    <w:p w:rsidR="00007C19" w:rsidRPr="00B4225E" w:rsidRDefault="00007C19" w:rsidP="00007C19">
      <w:pPr>
        <w:spacing w:before="7" w:line="280" w:lineRule="exact"/>
        <w:rPr>
          <w:szCs w:val="22"/>
          <w:lang w:val="es-ES_tradnl"/>
        </w:rPr>
      </w:pPr>
    </w:p>
    <w:p w:rsidR="00007C19" w:rsidRPr="00B4225E" w:rsidRDefault="004A372D" w:rsidP="00007C19">
      <w:pPr>
        <w:tabs>
          <w:tab w:val="left" w:pos="1180"/>
        </w:tabs>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2</w:t>
      </w:r>
      <w:r w:rsidR="00007C19" w:rsidRPr="00B4225E">
        <w:rPr>
          <w:rFonts w:eastAsia="Courier New"/>
          <w:szCs w:val="22"/>
          <w:lang w:val="es-ES_tradnl"/>
        </w:rPr>
        <w:t>:</w:t>
      </w:r>
      <w:r w:rsidR="00007C19" w:rsidRPr="00B4225E">
        <w:rPr>
          <w:rFonts w:eastAsia="Courier New"/>
          <w:szCs w:val="22"/>
          <w:lang w:val="es-ES_tradnl"/>
        </w:rPr>
        <w:tab/>
      </w:r>
      <w:r w:rsidR="00012136" w:rsidRPr="00B4225E">
        <w:rPr>
          <w:rFonts w:eastAsia="Courier New"/>
          <w:szCs w:val="22"/>
          <w:u w:val="single" w:color="000000"/>
          <w:lang w:val="es-ES_tradnl"/>
        </w:rPr>
        <w:t>Orden del día provisional</w:t>
      </w:r>
    </w:p>
    <w:p w:rsidR="00007C19" w:rsidRPr="00B4225E" w:rsidRDefault="00007C19" w:rsidP="00007C19">
      <w:pPr>
        <w:spacing w:before="12" w:line="240" w:lineRule="exact"/>
        <w:rPr>
          <w:szCs w:val="22"/>
          <w:lang w:val="es-ES_tradnl"/>
        </w:rPr>
      </w:pPr>
    </w:p>
    <w:p w:rsidR="00007C19" w:rsidRPr="00B4225E" w:rsidRDefault="006D1372" w:rsidP="004A0C87">
      <w:pPr>
        <w:spacing w:line="244" w:lineRule="auto"/>
        <w:jc w:val="both"/>
        <w:rPr>
          <w:rFonts w:eastAsia="Courier New"/>
          <w:szCs w:val="22"/>
          <w:lang w:val="es-ES_tradnl"/>
        </w:rPr>
      </w:pPr>
      <w:r w:rsidRPr="00B4225E">
        <w:rPr>
          <w:rFonts w:eastAsia="Courier New"/>
          <w:szCs w:val="22"/>
          <w:lang w:val="es-ES_tradnl"/>
        </w:rPr>
        <w:t>Par</w:t>
      </w:r>
      <w:r w:rsidR="007D7E4E" w:rsidRPr="00B4225E">
        <w:rPr>
          <w:rFonts w:eastAsia="Courier New"/>
          <w:szCs w:val="22"/>
          <w:lang w:val="es-ES_tradnl"/>
        </w:rPr>
        <w:t xml:space="preserve">a los </w:t>
      </w:r>
      <w:r w:rsidR="00A25C82" w:rsidRPr="00B4225E">
        <w:rPr>
          <w:rFonts w:eastAsia="Courier New"/>
          <w:szCs w:val="22"/>
          <w:lang w:val="es-ES_tradnl"/>
        </w:rPr>
        <w:t>períodos</w:t>
      </w:r>
      <w:r w:rsidR="006879CA" w:rsidRPr="00B4225E">
        <w:rPr>
          <w:rFonts w:eastAsia="Courier New"/>
          <w:szCs w:val="22"/>
          <w:lang w:val="es-ES_tradnl"/>
        </w:rPr>
        <w:t xml:space="preserve"> ordinarios de sesiones</w:t>
      </w:r>
      <w:r w:rsidR="00634689" w:rsidRPr="00B4225E">
        <w:rPr>
          <w:rFonts w:eastAsia="Courier New"/>
          <w:szCs w:val="22"/>
          <w:lang w:val="es-ES_tradnl"/>
        </w:rPr>
        <w:t xml:space="preserve"> de la Asamblea</w:t>
      </w:r>
      <w:r w:rsidR="00B2018D" w:rsidRPr="00B4225E">
        <w:rPr>
          <w:rFonts w:eastAsia="Courier New"/>
          <w:szCs w:val="22"/>
          <w:lang w:val="es-ES_tradnl"/>
        </w:rPr>
        <w:t xml:space="preserve"> General</w:t>
      </w:r>
      <w:r w:rsidR="00007C19" w:rsidRPr="00B4225E">
        <w:rPr>
          <w:rFonts w:eastAsia="Courier New"/>
          <w:szCs w:val="22"/>
          <w:lang w:val="es-ES_tradnl"/>
        </w:rPr>
        <w:t xml:space="preserve">, </w:t>
      </w:r>
      <w:r w:rsidR="00F81666" w:rsidRPr="00B4225E">
        <w:rPr>
          <w:rFonts w:eastAsia="Courier New"/>
          <w:szCs w:val="22"/>
          <w:lang w:val="es-ES_tradnl"/>
        </w:rPr>
        <w:t xml:space="preserve">el </w:t>
      </w:r>
      <w:r w:rsidR="0095649B">
        <w:rPr>
          <w:rFonts w:eastAsia="Courier New"/>
          <w:szCs w:val="22"/>
          <w:lang w:val="es-ES_tradnl"/>
        </w:rPr>
        <w:t>director general</w:t>
      </w:r>
      <w:r w:rsidR="0075607F" w:rsidRPr="00B4225E">
        <w:rPr>
          <w:rFonts w:eastAsia="Courier New"/>
          <w:szCs w:val="22"/>
          <w:lang w:val="es-ES_tradnl"/>
        </w:rPr>
        <w:t xml:space="preserve"> preparará</w:t>
      </w:r>
      <w:r w:rsidR="00007C19" w:rsidRPr="00B4225E">
        <w:rPr>
          <w:rFonts w:eastAsia="Courier New"/>
          <w:szCs w:val="22"/>
          <w:lang w:val="es-ES_tradnl"/>
        </w:rPr>
        <w:t xml:space="preserve"> </w:t>
      </w:r>
      <w:r w:rsidR="00375495" w:rsidRPr="00B4225E">
        <w:rPr>
          <w:rFonts w:eastAsia="Courier New"/>
          <w:szCs w:val="22"/>
          <w:lang w:val="es-ES_tradnl"/>
        </w:rPr>
        <w:t>el proyecto de orden del día</w:t>
      </w:r>
      <w:r w:rsidR="00007C19" w:rsidRPr="00B4225E">
        <w:rPr>
          <w:rFonts w:eastAsia="Courier New"/>
          <w:szCs w:val="22"/>
          <w:lang w:val="es-ES_tradnl"/>
        </w:rPr>
        <w:t xml:space="preserve"> </w:t>
      </w:r>
      <w:r w:rsidR="009C122D" w:rsidRPr="00B4225E">
        <w:rPr>
          <w:rFonts w:eastAsia="Courier New"/>
          <w:szCs w:val="22"/>
          <w:lang w:val="es-ES_tradnl"/>
        </w:rPr>
        <w:t xml:space="preserve">con arreglo a las </w:t>
      </w:r>
      <w:r w:rsidR="001A522C" w:rsidRPr="00B4225E">
        <w:rPr>
          <w:rFonts w:eastAsia="Courier New"/>
          <w:szCs w:val="22"/>
          <w:lang w:val="es-ES_tradnl"/>
        </w:rPr>
        <w:t>instrucciones</w:t>
      </w:r>
      <w:r w:rsidR="00BA4F61" w:rsidRPr="00B4225E">
        <w:rPr>
          <w:rFonts w:eastAsia="Courier New"/>
          <w:szCs w:val="22"/>
          <w:lang w:val="es-ES_tradnl"/>
        </w:rPr>
        <w:t xml:space="preserve"> del </w:t>
      </w:r>
      <w:r w:rsidR="001441E6" w:rsidRPr="00B4225E">
        <w:rPr>
          <w:rFonts w:eastAsia="Courier New"/>
          <w:szCs w:val="22"/>
          <w:lang w:val="es-ES_tradnl"/>
        </w:rPr>
        <w:t>Comité</w:t>
      </w:r>
      <w:r w:rsidR="00D21A07" w:rsidRPr="00B4225E">
        <w:rPr>
          <w:rFonts w:eastAsia="Courier New"/>
          <w:szCs w:val="22"/>
          <w:lang w:val="es-ES_tradnl"/>
        </w:rPr>
        <w:t xml:space="preserve"> de Coordinación</w:t>
      </w:r>
      <w:r w:rsidR="00007C19" w:rsidRPr="00B4225E">
        <w:rPr>
          <w:rFonts w:eastAsia="Courier New"/>
          <w:szCs w:val="22"/>
          <w:lang w:val="es-ES_tradnl"/>
        </w:rPr>
        <w:t>.</w:t>
      </w:r>
    </w:p>
    <w:p w:rsidR="00007C19" w:rsidRPr="00B4225E" w:rsidRDefault="00007C19" w:rsidP="00007C19">
      <w:pPr>
        <w:spacing w:before="20" w:line="260" w:lineRule="exact"/>
        <w:rPr>
          <w:szCs w:val="22"/>
          <w:lang w:val="es-ES_tradnl"/>
        </w:rPr>
      </w:pPr>
    </w:p>
    <w:p w:rsidR="00007C19" w:rsidRPr="00B4225E" w:rsidRDefault="00007C19" w:rsidP="00007C19">
      <w:pPr>
        <w:spacing w:before="20" w:line="260" w:lineRule="exact"/>
        <w:rPr>
          <w:szCs w:val="22"/>
          <w:lang w:val="es-ES_tradnl"/>
        </w:rPr>
      </w:pPr>
    </w:p>
    <w:p w:rsidR="00007C19" w:rsidRPr="00B4225E" w:rsidRDefault="004A372D" w:rsidP="00007C19">
      <w:pPr>
        <w:tabs>
          <w:tab w:val="left" w:pos="1180"/>
        </w:tabs>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3</w:t>
      </w:r>
      <w:r w:rsidR="00007C19" w:rsidRPr="00B4225E">
        <w:rPr>
          <w:rFonts w:eastAsia="Courier New"/>
          <w:szCs w:val="22"/>
          <w:lang w:val="es-ES_tradnl"/>
        </w:rPr>
        <w:t>:</w:t>
      </w:r>
      <w:r w:rsidR="00007C19" w:rsidRPr="00B4225E">
        <w:rPr>
          <w:rFonts w:eastAsia="Courier New"/>
          <w:szCs w:val="22"/>
          <w:lang w:val="es-ES_tradnl"/>
        </w:rPr>
        <w:tab/>
      </w:r>
      <w:r w:rsidR="00D01434" w:rsidRPr="00B4225E">
        <w:rPr>
          <w:rFonts w:eastAsia="Courier New"/>
          <w:szCs w:val="22"/>
          <w:u w:val="single"/>
          <w:lang w:val="es-ES_tradnl"/>
        </w:rPr>
        <w:t>Adopción de decisiones en ausencia de quórum</w:t>
      </w:r>
    </w:p>
    <w:p w:rsidR="00007C19" w:rsidRPr="00B4225E" w:rsidRDefault="00007C19" w:rsidP="00007C19">
      <w:pPr>
        <w:spacing w:before="2" w:line="240" w:lineRule="exact"/>
        <w:rPr>
          <w:szCs w:val="22"/>
          <w:lang w:val="es-ES_tradnl"/>
        </w:rPr>
      </w:pPr>
    </w:p>
    <w:p w:rsidR="00007C19" w:rsidRPr="00B4225E" w:rsidRDefault="00007C19" w:rsidP="00007C19">
      <w:pPr>
        <w:ind w:firstLine="567"/>
        <w:rPr>
          <w:rFonts w:eastAsia="Courier New"/>
          <w:szCs w:val="22"/>
          <w:lang w:val="es-ES_tradnl"/>
        </w:rPr>
      </w:pPr>
      <w:r w:rsidRPr="00B4225E">
        <w:rPr>
          <w:rFonts w:eastAsia="Courier New"/>
          <w:szCs w:val="22"/>
          <w:lang w:val="es-ES_tradnl"/>
        </w:rPr>
        <w:t>1)</w:t>
      </w:r>
      <w:r w:rsidRPr="00B4225E">
        <w:rPr>
          <w:rFonts w:eastAsia="Courier New"/>
          <w:szCs w:val="22"/>
          <w:lang w:val="es-ES_tradnl"/>
        </w:rPr>
        <w:tab/>
      </w:r>
      <w:r w:rsidR="002C30A0" w:rsidRPr="00B4225E">
        <w:rPr>
          <w:rFonts w:eastAsia="Courier New"/>
          <w:szCs w:val="22"/>
          <w:lang w:val="es-ES_tradnl"/>
        </w:rPr>
        <w:t xml:space="preserve">En el supuesto que se establece en el </w:t>
      </w:r>
      <w:r w:rsidR="000C1911" w:rsidRPr="00B4225E">
        <w:rPr>
          <w:rFonts w:eastAsia="Courier New"/>
          <w:szCs w:val="22"/>
          <w:lang w:val="es-ES_tradnl"/>
        </w:rPr>
        <w:t>Artículo</w:t>
      </w:r>
      <w:r w:rsidR="00B34F36" w:rsidRPr="00B4225E">
        <w:rPr>
          <w:rFonts w:eastAsia="Courier New"/>
          <w:szCs w:val="22"/>
          <w:lang w:val="es-ES_tradnl"/>
        </w:rPr>
        <w:t xml:space="preserve"> 6.3)</w:t>
      </w:r>
      <w:r w:rsidRPr="00B4225E">
        <w:rPr>
          <w:rFonts w:eastAsia="Courier New"/>
          <w:szCs w:val="22"/>
          <w:lang w:val="es-ES_tradnl"/>
        </w:rPr>
        <w:t>c)</w:t>
      </w:r>
      <w:r w:rsidR="00E07AEF" w:rsidRPr="00B4225E">
        <w:rPr>
          <w:rFonts w:eastAsia="Courier New"/>
          <w:szCs w:val="22"/>
          <w:lang w:val="es-ES_tradnl"/>
        </w:rPr>
        <w:t xml:space="preserve"> del </w:t>
      </w:r>
      <w:r w:rsidR="00B34F36" w:rsidRPr="00B4225E">
        <w:rPr>
          <w:rFonts w:eastAsia="Courier New"/>
          <w:szCs w:val="22"/>
          <w:lang w:val="es-ES_tradnl"/>
        </w:rPr>
        <w:t>Convenio</w:t>
      </w:r>
      <w:r w:rsidR="000D564A" w:rsidRPr="00B4225E">
        <w:rPr>
          <w:rFonts w:eastAsia="Courier New"/>
          <w:szCs w:val="22"/>
          <w:lang w:val="es-ES_tradnl"/>
        </w:rPr>
        <w:t xml:space="preserve"> de la OMPI</w:t>
      </w:r>
      <w:r w:rsidRPr="00B4225E">
        <w:rPr>
          <w:rFonts w:eastAsia="Courier New"/>
          <w:szCs w:val="22"/>
          <w:lang w:val="es-ES_tradnl"/>
        </w:rPr>
        <w:t xml:space="preserve">, </w:t>
      </w:r>
      <w:r w:rsidR="00F81666" w:rsidRPr="00B4225E">
        <w:rPr>
          <w:rFonts w:eastAsia="Courier New"/>
          <w:szCs w:val="22"/>
          <w:lang w:val="es-ES_tradnl"/>
        </w:rPr>
        <w:t xml:space="preserve">el </w:t>
      </w:r>
      <w:r w:rsidR="0095649B">
        <w:rPr>
          <w:rFonts w:eastAsia="Courier New"/>
          <w:szCs w:val="22"/>
          <w:lang w:val="es-ES_tradnl"/>
        </w:rPr>
        <w:t>director general</w:t>
      </w:r>
      <w:r w:rsidRPr="00B4225E">
        <w:rPr>
          <w:rFonts w:eastAsia="Courier New"/>
          <w:szCs w:val="22"/>
          <w:lang w:val="es-ES_tradnl"/>
        </w:rPr>
        <w:t xml:space="preserve"> </w:t>
      </w:r>
      <w:r w:rsidR="00E34C64" w:rsidRPr="00B4225E">
        <w:rPr>
          <w:rFonts w:eastAsia="Courier New"/>
          <w:szCs w:val="22"/>
          <w:lang w:val="es-ES_tradnl"/>
        </w:rPr>
        <w:t>comunicará</w:t>
      </w:r>
      <w:r w:rsidR="00A4253B" w:rsidRPr="00B4225E">
        <w:rPr>
          <w:rFonts w:eastAsia="Courier New"/>
          <w:szCs w:val="22"/>
          <w:lang w:val="es-ES_tradnl"/>
        </w:rPr>
        <w:t xml:space="preserve"> de inmediato</w:t>
      </w:r>
      <w:r w:rsidRPr="00B4225E">
        <w:rPr>
          <w:rFonts w:eastAsia="Courier New"/>
          <w:szCs w:val="22"/>
          <w:lang w:val="es-ES_tradnl"/>
        </w:rPr>
        <w:t xml:space="preserve"> </w:t>
      </w:r>
      <w:r w:rsidR="0017509E" w:rsidRPr="00B4225E">
        <w:rPr>
          <w:rFonts w:eastAsia="Courier New"/>
          <w:szCs w:val="22"/>
          <w:lang w:val="es-ES_tradnl"/>
        </w:rPr>
        <w:t xml:space="preserve">las decisiones que aún no sean ejecutivas </w:t>
      </w:r>
      <w:r w:rsidR="007D7E4E" w:rsidRPr="00B4225E">
        <w:rPr>
          <w:rFonts w:eastAsia="Courier New"/>
          <w:szCs w:val="22"/>
          <w:lang w:val="es-ES_tradnl"/>
        </w:rPr>
        <w:t xml:space="preserve">a los </w:t>
      </w:r>
      <w:r w:rsidR="00F4282C" w:rsidRPr="00B4225E">
        <w:rPr>
          <w:rFonts w:eastAsia="Courier New"/>
          <w:szCs w:val="22"/>
          <w:lang w:val="es-ES_tradnl"/>
        </w:rPr>
        <w:t>Estados miembros</w:t>
      </w:r>
      <w:r w:rsidR="00634689" w:rsidRPr="00B4225E">
        <w:rPr>
          <w:rFonts w:eastAsia="Courier New"/>
          <w:szCs w:val="22"/>
          <w:lang w:val="es-ES_tradnl"/>
        </w:rPr>
        <w:t xml:space="preserve"> de la Asamblea</w:t>
      </w:r>
      <w:r w:rsidR="00B2018D" w:rsidRPr="00B4225E">
        <w:rPr>
          <w:rFonts w:eastAsia="Courier New"/>
          <w:szCs w:val="22"/>
          <w:lang w:val="es-ES_tradnl"/>
        </w:rPr>
        <w:t xml:space="preserve"> General</w:t>
      </w:r>
      <w:r w:rsidRPr="00B4225E">
        <w:rPr>
          <w:rFonts w:eastAsia="Courier New"/>
          <w:szCs w:val="22"/>
          <w:lang w:val="es-ES_tradnl"/>
        </w:rPr>
        <w:t xml:space="preserve"> </w:t>
      </w:r>
      <w:r w:rsidR="0081727D" w:rsidRPr="00B4225E">
        <w:rPr>
          <w:rFonts w:eastAsia="Courier New"/>
          <w:szCs w:val="22"/>
          <w:lang w:val="es-ES_tradnl"/>
        </w:rPr>
        <w:t>que no estuvieran representados en el período de sesiones</w:t>
      </w:r>
      <w:r w:rsidRPr="00B4225E">
        <w:rPr>
          <w:rFonts w:eastAsia="Courier New"/>
          <w:szCs w:val="22"/>
          <w:lang w:val="es-ES_tradnl"/>
        </w:rPr>
        <w:t xml:space="preserve">, </w:t>
      </w:r>
      <w:r w:rsidR="00623A01" w:rsidRPr="00B4225E">
        <w:rPr>
          <w:rFonts w:eastAsia="Courier New"/>
          <w:szCs w:val="22"/>
          <w:lang w:val="es-ES_tradnl"/>
        </w:rPr>
        <w:t xml:space="preserve">junto con </w:t>
      </w:r>
      <w:r w:rsidR="003C0000" w:rsidRPr="00B4225E">
        <w:rPr>
          <w:rFonts w:eastAsia="Courier New"/>
          <w:szCs w:val="22"/>
          <w:lang w:val="es-ES_tradnl"/>
        </w:rPr>
        <w:t>el informe</w:t>
      </w:r>
      <w:r w:rsidR="00623A01" w:rsidRPr="00B4225E">
        <w:rPr>
          <w:rFonts w:eastAsia="Courier New"/>
          <w:szCs w:val="22"/>
          <w:lang w:val="es-ES_tradnl"/>
        </w:rPr>
        <w:t xml:space="preserve"> correspondiente</w:t>
      </w:r>
      <w:r w:rsidR="00DB5F6E" w:rsidRPr="00B4225E">
        <w:rPr>
          <w:rFonts w:eastAsia="Courier New"/>
          <w:szCs w:val="22"/>
          <w:lang w:val="es-ES_tradnl"/>
        </w:rPr>
        <w:t xml:space="preserve"> y </w:t>
      </w:r>
      <w:r w:rsidR="00F11A6C" w:rsidRPr="00B4225E">
        <w:rPr>
          <w:rFonts w:eastAsia="Courier New"/>
          <w:szCs w:val="22"/>
          <w:lang w:val="es-ES_tradnl"/>
        </w:rPr>
        <w:t>las explicaciones complementarias que se juzguen oportunas</w:t>
      </w:r>
      <w:r w:rsidRPr="00B4225E">
        <w:rPr>
          <w:rFonts w:eastAsia="Courier New"/>
          <w:szCs w:val="22"/>
          <w:lang w:val="es-ES_tradnl"/>
        </w:rPr>
        <w:t>.</w:t>
      </w:r>
    </w:p>
    <w:p w:rsidR="00007C19" w:rsidRPr="00B4225E" w:rsidRDefault="00007C19" w:rsidP="00007C19">
      <w:pPr>
        <w:spacing w:before="18" w:line="220" w:lineRule="exact"/>
        <w:rPr>
          <w:szCs w:val="22"/>
          <w:lang w:val="es-ES_tradnl"/>
        </w:rPr>
      </w:pPr>
    </w:p>
    <w:p w:rsidR="00007C19" w:rsidRPr="00B4225E" w:rsidRDefault="00007C19" w:rsidP="00007C19">
      <w:pPr>
        <w:spacing w:line="242" w:lineRule="auto"/>
        <w:ind w:firstLine="567"/>
        <w:rPr>
          <w:rFonts w:eastAsia="Courier New"/>
          <w:szCs w:val="22"/>
          <w:lang w:val="es-ES_tradnl"/>
        </w:rPr>
      </w:pPr>
      <w:r w:rsidRPr="00B4225E">
        <w:rPr>
          <w:rFonts w:eastAsia="Courier New"/>
          <w:szCs w:val="22"/>
          <w:lang w:val="es-ES_tradnl"/>
        </w:rPr>
        <w:t>2)</w:t>
      </w:r>
      <w:r w:rsidRPr="00B4225E">
        <w:rPr>
          <w:rFonts w:eastAsia="Courier New"/>
          <w:szCs w:val="22"/>
          <w:lang w:val="es-ES_tradnl"/>
        </w:rPr>
        <w:tab/>
      </w:r>
      <w:r w:rsidR="00173B40" w:rsidRPr="00B4225E">
        <w:rPr>
          <w:rFonts w:eastAsia="Courier New"/>
          <w:szCs w:val="22"/>
          <w:lang w:val="es-ES_tradnl"/>
        </w:rPr>
        <w:t>E</w:t>
      </w:r>
      <w:r w:rsidR="006466F8" w:rsidRPr="00B4225E">
        <w:rPr>
          <w:rFonts w:eastAsia="Courier New"/>
          <w:szCs w:val="22"/>
          <w:lang w:val="es-ES_tradnl"/>
        </w:rPr>
        <w:t xml:space="preserve">l plazo de tres meses </w:t>
      </w:r>
      <w:r w:rsidR="00173B40" w:rsidRPr="00B4225E">
        <w:rPr>
          <w:rFonts w:eastAsia="Courier New"/>
          <w:szCs w:val="22"/>
          <w:lang w:val="es-ES_tradnl"/>
        </w:rPr>
        <w:t>fijado para que expresen su</w:t>
      </w:r>
      <w:r w:rsidR="00424E0B" w:rsidRPr="00B4225E">
        <w:rPr>
          <w:rFonts w:eastAsia="Courier New"/>
          <w:szCs w:val="22"/>
          <w:lang w:val="es-ES_tradnl"/>
        </w:rPr>
        <w:t xml:space="preserve"> voto </w:t>
      </w:r>
      <w:r w:rsidR="00EE1724" w:rsidRPr="00B4225E">
        <w:rPr>
          <w:rFonts w:eastAsia="Courier New"/>
          <w:szCs w:val="22"/>
          <w:lang w:val="es-ES_tradnl"/>
        </w:rPr>
        <w:t xml:space="preserve">o </w:t>
      </w:r>
      <w:r w:rsidR="006E714E" w:rsidRPr="00B4225E">
        <w:rPr>
          <w:rFonts w:eastAsia="Courier New"/>
          <w:szCs w:val="22"/>
          <w:lang w:val="es-ES_tradnl"/>
        </w:rPr>
        <w:t>abstención</w:t>
      </w:r>
      <w:r w:rsidRPr="00B4225E">
        <w:rPr>
          <w:rFonts w:eastAsia="Courier New"/>
          <w:szCs w:val="22"/>
          <w:lang w:val="es-ES_tradnl"/>
        </w:rPr>
        <w:t xml:space="preserve"> </w:t>
      </w:r>
      <w:r w:rsidR="00791911" w:rsidRPr="00B4225E">
        <w:rPr>
          <w:rFonts w:eastAsia="Courier New"/>
          <w:szCs w:val="22"/>
          <w:lang w:val="es-ES_tradnl"/>
        </w:rPr>
        <w:t>comenzará en la fecha</w:t>
      </w:r>
      <w:r w:rsidRPr="00B4225E">
        <w:rPr>
          <w:rFonts w:eastAsia="Courier New"/>
          <w:i/>
          <w:szCs w:val="22"/>
          <w:lang w:val="es-ES_tradnl"/>
        </w:rPr>
        <w:t xml:space="preserve"> </w:t>
      </w:r>
      <w:r w:rsidR="001750FE" w:rsidRPr="00B4225E">
        <w:rPr>
          <w:rFonts w:eastAsia="Courier New"/>
          <w:szCs w:val="22"/>
          <w:lang w:val="es-ES_tradnl"/>
        </w:rPr>
        <w:t>en la que se remita la comunicación</w:t>
      </w:r>
      <w:r w:rsidRPr="00B4225E">
        <w:rPr>
          <w:rFonts w:eastAsia="Courier New"/>
          <w:szCs w:val="22"/>
          <w:lang w:val="es-ES_tradnl"/>
        </w:rPr>
        <w:t xml:space="preserve">.  </w:t>
      </w:r>
      <w:r w:rsidR="005A26D2" w:rsidRPr="00B4225E">
        <w:rPr>
          <w:rFonts w:eastAsia="Courier New"/>
          <w:szCs w:val="22"/>
          <w:lang w:val="es-ES_tradnl"/>
        </w:rPr>
        <w:t xml:space="preserve">Serán tenidas en cuenta exclusivamente las </w:t>
      </w:r>
      <w:r w:rsidR="00D90B9D" w:rsidRPr="00B4225E">
        <w:rPr>
          <w:rFonts w:eastAsia="Courier New"/>
          <w:szCs w:val="22"/>
          <w:lang w:val="es-ES_tradnl"/>
        </w:rPr>
        <w:t xml:space="preserve">respuestas </w:t>
      </w:r>
      <w:r w:rsidR="005A26D2" w:rsidRPr="00B4225E">
        <w:rPr>
          <w:rFonts w:eastAsia="Courier New"/>
          <w:szCs w:val="22"/>
          <w:lang w:val="es-ES_tradnl"/>
        </w:rPr>
        <w:t>que reciba</w:t>
      </w:r>
      <w:r w:rsidRPr="00B4225E">
        <w:rPr>
          <w:rFonts w:eastAsia="Courier New"/>
          <w:szCs w:val="22"/>
          <w:lang w:val="es-ES_tradnl"/>
        </w:rPr>
        <w:t xml:space="preserve"> </w:t>
      </w:r>
      <w:r w:rsidR="007808E4" w:rsidRPr="00B4225E">
        <w:rPr>
          <w:rFonts w:eastAsia="Courier New"/>
          <w:szCs w:val="22"/>
          <w:lang w:val="es-ES_tradnl"/>
        </w:rPr>
        <w:t xml:space="preserve">el </w:t>
      </w:r>
      <w:r w:rsidR="0095649B">
        <w:rPr>
          <w:rFonts w:eastAsia="Courier New"/>
          <w:szCs w:val="22"/>
          <w:lang w:val="es-ES_tradnl"/>
        </w:rPr>
        <w:t>director general</w:t>
      </w:r>
      <w:r w:rsidR="007808E4" w:rsidRPr="00B4225E">
        <w:rPr>
          <w:rFonts w:eastAsia="Courier New"/>
          <w:szCs w:val="22"/>
          <w:lang w:val="es-ES_tradnl"/>
        </w:rPr>
        <w:t xml:space="preserve"> en el plazo establecido</w:t>
      </w:r>
      <w:r w:rsidRPr="00B4225E">
        <w:rPr>
          <w:rFonts w:eastAsia="Courier New"/>
          <w:szCs w:val="22"/>
          <w:lang w:val="es-ES_tradnl"/>
        </w:rPr>
        <w:t>.</w:t>
      </w:r>
    </w:p>
    <w:p w:rsidR="00007C19" w:rsidRPr="00B4225E" w:rsidRDefault="00007C19" w:rsidP="00007C19">
      <w:pPr>
        <w:spacing w:before="5" w:line="240" w:lineRule="exact"/>
        <w:rPr>
          <w:szCs w:val="22"/>
          <w:lang w:val="es-ES_tradnl"/>
        </w:rPr>
      </w:pPr>
    </w:p>
    <w:p w:rsidR="00007C19" w:rsidRPr="00B4225E" w:rsidRDefault="00007C19" w:rsidP="00007C19">
      <w:pPr>
        <w:spacing w:line="242" w:lineRule="auto"/>
        <w:ind w:firstLine="567"/>
        <w:rPr>
          <w:rFonts w:eastAsia="Courier New"/>
          <w:szCs w:val="22"/>
          <w:lang w:val="es-ES_tradnl"/>
        </w:rPr>
      </w:pPr>
      <w:r w:rsidRPr="00B4225E">
        <w:rPr>
          <w:rFonts w:eastAsia="Courier New"/>
          <w:szCs w:val="22"/>
          <w:lang w:val="es-ES_tradnl"/>
        </w:rPr>
        <w:t>3)</w:t>
      </w:r>
      <w:r w:rsidRPr="00B4225E">
        <w:rPr>
          <w:rFonts w:eastAsia="Courier New"/>
          <w:szCs w:val="22"/>
          <w:lang w:val="es-ES_tradnl"/>
        </w:rPr>
        <w:tab/>
      </w:r>
      <w:r w:rsidR="0006400D" w:rsidRPr="00B4225E">
        <w:rPr>
          <w:rFonts w:eastAsia="Courier New"/>
          <w:szCs w:val="22"/>
          <w:lang w:val="es-ES_tradnl"/>
        </w:rPr>
        <w:t xml:space="preserve">Las respuestas se deberán presentar por conducto </w:t>
      </w:r>
      <w:r w:rsidR="0010763C" w:rsidRPr="00B4225E">
        <w:rPr>
          <w:rFonts w:eastAsia="Courier New"/>
          <w:szCs w:val="22"/>
          <w:lang w:val="es-ES_tradnl"/>
        </w:rPr>
        <w:t xml:space="preserve">del </w:t>
      </w:r>
      <w:r w:rsidR="00AF7544" w:rsidRPr="00B4225E">
        <w:rPr>
          <w:rFonts w:eastAsia="Courier New"/>
          <w:szCs w:val="22"/>
          <w:lang w:val="es-ES_tradnl"/>
        </w:rPr>
        <w:t>Ministerio de Relaciones Exteriores</w:t>
      </w:r>
      <w:r w:rsidR="00EE1724" w:rsidRPr="00B4225E">
        <w:rPr>
          <w:rFonts w:eastAsia="Courier New"/>
          <w:szCs w:val="22"/>
          <w:lang w:val="es-ES_tradnl"/>
        </w:rPr>
        <w:t xml:space="preserve"> </w:t>
      </w:r>
      <w:r w:rsidR="006F28AF" w:rsidRPr="00B4225E">
        <w:rPr>
          <w:rFonts w:eastAsia="Courier New"/>
          <w:szCs w:val="22"/>
          <w:lang w:val="es-ES_tradnl"/>
        </w:rPr>
        <w:t xml:space="preserve">o </w:t>
      </w:r>
      <w:r w:rsidR="00686E91" w:rsidRPr="00B4225E">
        <w:rPr>
          <w:rFonts w:eastAsia="Courier New"/>
          <w:szCs w:val="22"/>
          <w:lang w:val="es-ES_tradnl"/>
        </w:rPr>
        <w:t>de la autoridad competente</w:t>
      </w:r>
      <w:r w:rsidR="00900FC4" w:rsidRPr="00B4225E">
        <w:rPr>
          <w:rFonts w:eastAsia="Courier New"/>
          <w:szCs w:val="22"/>
          <w:lang w:val="es-ES_tradnl"/>
        </w:rPr>
        <w:t xml:space="preserve"> del </w:t>
      </w:r>
      <w:r w:rsidR="003C4B5C" w:rsidRPr="00B4225E">
        <w:rPr>
          <w:rFonts w:eastAsia="Courier New"/>
          <w:szCs w:val="22"/>
          <w:lang w:val="es-ES_tradnl"/>
        </w:rPr>
        <w:t>Estado</w:t>
      </w:r>
      <w:r w:rsidR="000B6ACA" w:rsidRPr="00B4225E">
        <w:rPr>
          <w:rFonts w:eastAsia="Courier New"/>
          <w:szCs w:val="22"/>
          <w:lang w:val="es-ES_tradnl"/>
        </w:rPr>
        <w:t xml:space="preserve"> en cuestión</w:t>
      </w:r>
      <w:r w:rsidRPr="00B4225E">
        <w:rPr>
          <w:rFonts w:eastAsia="Courier New"/>
          <w:szCs w:val="22"/>
          <w:lang w:val="es-ES_tradnl"/>
        </w:rPr>
        <w:t>.</w:t>
      </w:r>
    </w:p>
    <w:p w:rsidR="00007C19" w:rsidRPr="00B4225E" w:rsidRDefault="00007C19" w:rsidP="00007C19">
      <w:pPr>
        <w:spacing w:line="200" w:lineRule="exact"/>
        <w:rPr>
          <w:szCs w:val="22"/>
          <w:lang w:val="es-ES_tradnl"/>
        </w:rPr>
      </w:pPr>
    </w:p>
    <w:p w:rsidR="00007C19" w:rsidRPr="00B4225E" w:rsidRDefault="00007C19" w:rsidP="00007C19">
      <w:pPr>
        <w:spacing w:before="20" w:line="260" w:lineRule="exact"/>
        <w:rPr>
          <w:szCs w:val="22"/>
          <w:lang w:val="es-ES_tradnl"/>
        </w:rPr>
      </w:pPr>
    </w:p>
    <w:p w:rsidR="00007C19" w:rsidRPr="00B4225E" w:rsidRDefault="004A372D" w:rsidP="00007C19">
      <w:pPr>
        <w:tabs>
          <w:tab w:val="left" w:pos="1200"/>
        </w:tabs>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4</w:t>
      </w:r>
      <w:r w:rsidR="00007C19" w:rsidRPr="00B4225E">
        <w:rPr>
          <w:rFonts w:eastAsia="Courier New"/>
          <w:szCs w:val="22"/>
          <w:lang w:val="es-ES_tradnl"/>
        </w:rPr>
        <w:t>:</w:t>
      </w:r>
      <w:r w:rsidR="00007C19" w:rsidRPr="00B4225E">
        <w:rPr>
          <w:rFonts w:eastAsia="Courier New"/>
          <w:szCs w:val="22"/>
          <w:lang w:val="es-ES_tradnl"/>
        </w:rPr>
        <w:tab/>
      </w:r>
      <w:r w:rsidR="00853805" w:rsidRPr="00B4225E">
        <w:rPr>
          <w:rFonts w:eastAsia="Courier New"/>
          <w:szCs w:val="22"/>
          <w:u w:val="single" w:color="000000"/>
          <w:lang w:val="es-ES_tradnl"/>
        </w:rPr>
        <w:t>Idioma</w:t>
      </w:r>
      <w:r w:rsidR="00007C19" w:rsidRPr="00B4225E">
        <w:rPr>
          <w:rFonts w:eastAsia="Courier New"/>
          <w:szCs w:val="22"/>
          <w:u w:val="single" w:color="000000"/>
          <w:lang w:val="es-ES_tradnl"/>
        </w:rPr>
        <w:t>s</w:t>
      </w:r>
      <w:r w:rsidR="00007C19" w:rsidRPr="00B4225E">
        <w:rPr>
          <w:rStyle w:val="FootnoteReference"/>
          <w:rFonts w:eastAsia="Courier New"/>
          <w:szCs w:val="22"/>
          <w:u w:val="single" w:color="000000"/>
          <w:lang w:val="es-ES_tradnl"/>
        </w:rPr>
        <w:footnoteReference w:id="2"/>
      </w:r>
    </w:p>
    <w:p w:rsidR="00007C19" w:rsidRPr="00B4225E" w:rsidRDefault="00007C19" w:rsidP="00007C19">
      <w:pPr>
        <w:spacing w:before="16" w:line="240" w:lineRule="exact"/>
        <w:rPr>
          <w:szCs w:val="22"/>
          <w:lang w:val="es-ES_tradnl"/>
        </w:rPr>
      </w:pPr>
    </w:p>
    <w:p w:rsidR="00007C19" w:rsidRPr="00B4225E" w:rsidRDefault="00441D90" w:rsidP="00007C19">
      <w:pPr>
        <w:spacing w:line="244" w:lineRule="auto"/>
        <w:rPr>
          <w:rFonts w:eastAsia="Courier New"/>
          <w:szCs w:val="22"/>
          <w:lang w:val="es-ES_tradnl"/>
        </w:rPr>
      </w:pPr>
      <w:r w:rsidRPr="00B4225E">
        <w:rPr>
          <w:rFonts w:eastAsia="Courier New"/>
          <w:szCs w:val="22"/>
          <w:lang w:val="es-ES_tradnl"/>
        </w:rPr>
        <w:t xml:space="preserve">En las reuniones de la Asamblea General </w:t>
      </w:r>
      <w:r w:rsidR="00CE2206" w:rsidRPr="00B4225E">
        <w:rPr>
          <w:rFonts w:eastAsia="Courier New"/>
          <w:szCs w:val="22"/>
          <w:lang w:val="es-ES_tradnl"/>
        </w:rPr>
        <w:t>las intervenciones orales</w:t>
      </w:r>
      <w:r w:rsidR="008C3546" w:rsidRPr="00B4225E">
        <w:rPr>
          <w:rFonts w:eastAsia="Courier New"/>
          <w:szCs w:val="22"/>
          <w:lang w:val="es-ES_tradnl"/>
        </w:rPr>
        <w:t xml:space="preserve"> </w:t>
      </w:r>
      <w:r w:rsidRPr="00B4225E">
        <w:rPr>
          <w:rFonts w:eastAsia="Courier New"/>
          <w:szCs w:val="22"/>
          <w:lang w:val="es-ES_tradnl"/>
        </w:rPr>
        <w:t xml:space="preserve">se harán </w:t>
      </w:r>
      <w:r w:rsidR="00CC0477" w:rsidRPr="00B4225E">
        <w:rPr>
          <w:rFonts w:eastAsia="Courier New"/>
          <w:szCs w:val="22"/>
          <w:lang w:val="es-ES_tradnl"/>
        </w:rPr>
        <w:t>en español</w:t>
      </w:r>
      <w:r w:rsidR="00CC5981" w:rsidRPr="00B4225E">
        <w:rPr>
          <w:rFonts w:eastAsia="Courier New"/>
          <w:szCs w:val="22"/>
          <w:lang w:val="es-ES_tradnl"/>
        </w:rPr>
        <w:t>, francés, inglés o ruso</w:t>
      </w:r>
      <w:r w:rsidR="00007C19" w:rsidRPr="00B4225E">
        <w:rPr>
          <w:rFonts w:eastAsia="Courier New"/>
          <w:szCs w:val="22"/>
          <w:lang w:val="es-ES_tradnl"/>
        </w:rPr>
        <w:t>,</w:t>
      </w:r>
      <w:r w:rsidR="00DB5F6E" w:rsidRPr="00B4225E">
        <w:rPr>
          <w:rFonts w:eastAsia="Courier New"/>
          <w:szCs w:val="22"/>
          <w:lang w:val="es-ES_tradnl"/>
        </w:rPr>
        <w:t xml:space="preserve"> y </w:t>
      </w:r>
      <w:r w:rsidR="000E71AB" w:rsidRPr="00B4225E">
        <w:rPr>
          <w:rFonts w:eastAsia="Courier New"/>
          <w:szCs w:val="22"/>
          <w:lang w:val="es-ES_tradnl"/>
        </w:rPr>
        <w:t xml:space="preserve">se asegurará la </w:t>
      </w:r>
      <w:r w:rsidR="00515FB6" w:rsidRPr="00B4225E">
        <w:rPr>
          <w:rFonts w:eastAsia="Courier New"/>
          <w:szCs w:val="22"/>
          <w:lang w:val="es-ES_tradnl"/>
        </w:rPr>
        <w:t>interpretación</w:t>
      </w:r>
      <w:r w:rsidR="000E71AB" w:rsidRPr="00B4225E">
        <w:rPr>
          <w:rFonts w:eastAsia="Courier New"/>
          <w:szCs w:val="22"/>
          <w:lang w:val="es-ES_tradnl"/>
        </w:rPr>
        <w:t xml:space="preserve"> en los otros tres idiomas</w:t>
      </w:r>
      <w:r w:rsidR="00007C19" w:rsidRPr="00B4225E">
        <w:rPr>
          <w:rFonts w:eastAsia="Courier New"/>
          <w:szCs w:val="22"/>
          <w:lang w:val="es-ES_tradnl"/>
        </w:rPr>
        <w:t>.</w:t>
      </w:r>
    </w:p>
    <w:p w:rsidR="00007C19" w:rsidRPr="00B4225E" w:rsidRDefault="00007C19" w:rsidP="00007C19">
      <w:pPr>
        <w:spacing w:line="200" w:lineRule="exact"/>
        <w:rPr>
          <w:szCs w:val="22"/>
          <w:lang w:val="es-ES_tradnl"/>
        </w:rPr>
      </w:pPr>
    </w:p>
    <w:p w:rsidR="00007C19" w:rsidRPr="00B4225E" w:rsidRDefault="00007C19" w:rsidP="00007C19">
      <w:pPr>
        <w:spacing w:before="2" w:line="280" w:lineRule="exact"/>
        <w:rPr>
          <w:szCs w:val="22"/>
          <w:lang w:val="es-ES_tradnl"/>
        </w:rPr>
      </w:pPr>
    </w:p>
    <w:p w:rsidR="00007C19" w:rsidRPr="00B4225E" w:rsidRDefault="004A372D" w:rsidP="00B4225E">
      <w:pPr>
        <w:keepNext/>
        <w:keepLines/>
        <w:tabs>
          <w:tab w:val="left" w:pos="1200"/>
        </w:tabs>
        <w:rPr>
          <w:rFonts w:eastAsia="Courier New"/>
          <w:szCs w:val="22"/>
          <w:u w:val="single" w:color="000000"/>
          <w:lang w:val="es-ES_tradnl"/>
        </w:rPr>
      </w:pPr>
      <w:r w:rsidRPr="00B4225E">
        <w:rPr>
          <w:rFonts w:eastAsia="Courier New"/>
          <w:szCs w:val="22"/>
          <w:u w:val="single"/>
          <w:lang w:val="es-ES_tradnl"/>
        </w:rPr>
        <w:lastRenderedPageBreak/>
        <w:t xml:space="preserve">Artículo </w:t>
      </w:r>
      <w:r w:rsidR="00007C19" w:rsidRPr="00B4225E">
        <w:rPr>
          <w:rFonts w:eastAsia="Courier New"/>
          <w:szCs w:val="22"/>
          <w:u w:val="single"/>
          <w:lang w:val="es-ES_tradnl"/>
        </w:rPr>
        <w:t>5</w:t>
      </w:r>
      <w:r w:rsidR="00007C19" w:rsidRPr="00B4225E">
        <w:rPr>
          <w:rFonts w:eastAsia="Courier New"/>
          <w:szCs w:val="22"/>
          <w:lang w:val="es-ES_tradnl"/>
        </w:rPr>
        <w:t>:</w:t>
      </w:r>
      <w:r w:rsidR="00007C19" w:rsidRPr="00B4225E">
        <w:rPr>
          <w:rFonts w:eastAsia="Courier New"/>
          <w:szCs w:val="22"/>
          <w:lang w:val="es-ES_tradnl"/>
        </w:rPr>
        <w:tab/>
      </w:r>
      <w:r w:rsidR="00007C19" w:rsidRPr="00B4225E">
        <w:rPr>
          <w:rFonts w:eastAsia="Courier New"/>
          <w:szCs w:val="22"/>
          <w:u w:val="single" w:color="000000"/>
          <w:lang w:val="es-ES_tradnl"/>
        </w:rPr>
        <w:t>Publi</w:t>
      </w:r>
      <w:r w:rsidR="00380DD8" w:rsidRPr="00B4225E">
        <w:rPr>
          <w:rFonts w:eastAsia="Courier New"/>
          <w:szCs w:val="22"/>
          <w:u w:val="single" w:color="000000"/>
          <w:lang w:val="es-ES_tradnl"/>
        </w:rPr>
        <w:t>cación</w:t>
      </w:r>
      <w:r w:rsidR="00B453B8" w:rsidRPr="00B4225E">
        <w:rPr>
          <w:rFonts w:eastAsia="Courier New"/>
          <w:szCs w:val="22"/>
          <w:u w:val="single" w:color="000000"/>
          <w:lang w:val="es-ES_tradnl"/>
        </w:rPr>
        <w:t xml:space="preserve"> </w:t>
      </w:r>
      <w:r w:rsidR="008410FE" w:rsidRPr="00B4225E">
        <w:rPr>
          <w:rFonts w:eastAsia="Courier New"/>
          <w:szCs w:val="22"/>
          <w:u w:val="single" w:color="000000"/>
          <w:lang w:val="es-ES_tradnl"/>
        </w:rPr>
        <w:t>d</w:t>
      </w:r>
      <w:r w:rsidR="003C0000" w:rsidRPr="00B4225E">
        <w:rPr>
          <w:rFonts w:eastAsia="Courier New"/>
          <w:szCs w:val="22"/>
          <w:u w:val="single" w:color="000000"/>
          <w:lang w:val="es-ES_tradnl"/>
        </w:rPr>
        <w:t>el informe</w:t>
      </w:r>
    </w:p>
    <w:p w:rsidR="00007C19" w:rsidRPr="00B4225E" w:rsidRDefault="00007C19" w:rsidP="00B4225E">
      <w:pPr>
        <w:keepNext/>
        <w:keepLines/>
        <w:tabs>
          <w:tab w:val="left" w:pos="1200"/>
        </w:tabs>
        <w:rPr>
          <w:rFonts w:eastAsia="Courier New"/>
          <w:szCs w:val="22"/>
          <w:u w:val="single" w:color="000000"/>
          <w:lang w:val="es-ES_tradnl"/>
        </w:rPr>
      </w:pPr>
    </w:p>
    <w:p w:rsidR="00007C19" w:rsidRPr="00B4225E" w:rsidRDefault="003C0000" w:rsidP="00B4225E">
      <w:pPr>
        <w:keepNext/>
        <w:keepLines/>
        <w:rPr>
          <w:rFonts w:eastAsia="Courier New"/>
          <w:szCs w:val="22"/>
          <w:lang w:val="es-ES_tradnl"/>
        </w:rPr>
      </w:pPr>
      <w:r w:rsidRPr="00B4225E">
        <w:rPr>
          <w:rFonts w:eastAsia="Courier New"/>
          <w:szCs w:val="22"/>
          <w:lang w:val="es-ES_tradnl"/>
        </w:rPr>
        <w:t>El informe</w:t>
      </w:r>
      <w:r w:rsidR="00CD03FB" w:rsidRPr="00B4225E">
        <w:rPr>
          <w:rFonts w:eastAsia="Courier New"/>
          <w:szCs w:val="22"/>
          <w:lang w:val="es-ES_tradnl"/>
        </w:rPr>
        <w:t xml:space="preserve"> sobre la labor</w:t>
      </w:r>
      <w:r w:rsidR="00B453B8" w:rsidRPr="00B4225E">
        <w:rPr>
          <w:rFonts w:eastAsia="Courier New"/>
          <w:szCs w:val="22"/>
          <w:lang w:val="es-ES_tradnl"/>
        </w:rPr>
        <w:t xml:space="preserve"> de </w:t>
      </w:r>
      <w:r w:rsidR="00736EB3" w:rsidRPr="00B4225E">
        <w:rPr>
          <w:rFonts w:eastAsia="Courier New"/>
          <w:szCs w:val="22"/>
          <w:lang w:val="es-ES_tradnl"/>
        </w:rPr>
        <w:t>cada período</w:t>
      </w:r>
      <w:r w:rsidR="00D770BB" w:rsidRPr="00B4225E">
        <w:rPr>
          <w:rFonts w:eastAsia="Courier New"/>
          <w:szCs w:val="22"/>
          <w:lang w:val="es-ES_tradnl"/>
        </w:rPr>
        <w:t xml:space="preserve"> de sesiones</w:t>
      </w:r>
      <w:r w:rsidR="00007C19" w:rsidRPr="00B4225E">
        <w:rPr>
          <w:rFonts w:eastAsia="Courier New"/>
          <w:szCs w:val="22"/>
          <w:lang w:val="es-ES_tradnl"/>
        </w:rPr>
        <w:t>,</w:t>
      </w:r>
      <w:r w:rsidR="00EE1724" w:rsidRPr="00B4225E">
        <w:rPr>
          <w:rFonts w:eastAsia="Courier New"/>
          <w:szCs w:val="22"/>
          <w:lang w:val="es-ES_tradnl"/>
        </w:rPr>
        <w:t xml:space="preserve"> </w:t>
      </w:r>
      <w:r w:rsidR="00C30B9E" w:rsidRPr="00B4225E">
        <w:rPr>
          <w:rFonts w:eastAsia="Courier New"/>
          <w:szCs w:val="22"/>
          <w:lang w:val="es-ES_tradnl"/>
        </w:rPr>
        <w:t>o un resumen elaborado por</w:t>
      </w:r>
      <w:r w:rsidR="00007C19" w:rsidRPr="00B4225E">
        <w:rPr>
          <w:rFonts w:eastAsia="Courier New"/>
          <w:szCs w:val="22"/>
          <w:lang w:val="es-ES_tradnl"/>
        </w:rPr>
        <w:t xml:space="preserve"> </w:t>
      </w:r>
      <w:r w:rsidR="00A22135" w:rsidRPr="00B4225E">
        <w:rPr>
          <w:rFonts w:eastAsia="Courier New"/>
          <w:szCs w:val="22"/>
          <w:lang w:val="es-ES_tradnl"/>
        </w:rPr>
        <w:t>la Oficina</w:t>
      </w:r>
      <w:r w:rsidR="003906B3" w:rsidRPr="00B4225E">
        <w:rPr>
          <w:rFonts w:eastAsia="Courier New"/>
          <w:szCs w:val="22"/>
          <w:lang w:val="es-ES_tradnl"/>
        </w:rPr>
        <w:t xml:space="preserve"> </w:t>
      </w:r>
      <w:r w:rsidR="00ED7730" w:rsidRPr="00B4225E">
        <w:rPr>
          <w:rFonts w:eastAsia="Courier New"/>
          <w:szCs w:val="22"/>
          <w:lang w:val="es-ES_tradnl"/>
        </w:rPr>
        <w:t>Internacional</w:t>
      </w:r>
      <w:r w:rsidR="00007C19" w:rsidRPr="00B4225E">
        <w:rPr>
          <w:rFonts w:eastAsia="Courier New"/>
          <w:szCs w:val="22"/>
          <w:lang w:val="es-ES_tradnl"/>
        </w:rPr>
        <w:t xml:space="preserve">, </w:t>
      </w:r>
      <w:r w:rsidR="00017AB4" w:rsidRPr="00B4225E">
        <w:rPr>
          <w:rFonts w:eastAsia="Courier New"/>
          <w:szCs w:val="22"/>
          <w:lang w:val="es-ES_tradnl"/>
        </w:rPr>
        <w:t>será publicado en las revistas</w:t>
      </w:r>
      <w:r w:rsidR="00007C19" w:rsidRPr="00B4225E">
        <w:rPr>
          <w:rFonts w:eastAsia="Courier New"/>
          <w:szCs w:val="22"/>
          <w:lang w:val="es-ES_tradnl"/>
        </w:rPr>
        <w:t xml:space="preserve"> </w:t>
      </w:r>
      <w:r w:rsidR="00346271" w:rsidRPr="00B4225E">
        <w:rPr>
          <w:i/>
          <w:u w:val="single"/>
          <w:lang w:val="es-ES_tradnl"/>
        </w:rPr>
        <w:t xml:space="preserve">La </w:t>
      </w:r>
      <w:proofErr w:type="spellStart"/>
      <w:r w:rsidR="00B4225E" w:rsidRPr="00B4225E">
        <w:rPr>
          <w:i/>
          <w:u w:val="single"/>
          <w:lang w:val="es-ES_tradnl"/>
        </w:rPr>
        <w:t>propriété</w:t>
      </w:r>
      <w:proofErr w:type="spellEnd"/>
      <w:r w:rsidR="00B4225E" w:rsidRPr="00B4225E">
        <w:rPr>
          <w:i/>
          <w:u w:val="single"/>
          <w:lang w:val="es-ES_tradnl"/>
        </w:rPr>
        <w:t xml:space="preserve"> </w:t>
      </w:r>
      <w:proofErr w:type="spellStart"/>
      <w:r w:rsidR="00346271" w:rsidRPr="00B4225E">
        <w:rPr>
          <w:i/>
          <w:u w:val="single"/>
          <w:lang w:val="es-ES_tradnl"/>
        </w:rPr>
        <w:t>industrielle</w:t>
      </w:r>
      <w:proofErr w:type="spellEnd"/>
      <w:r w:rsidR="000140DC" w:rsidRPr="00B4225E">
        <w:rPr>
          <w:rFonts w:eastAsia="Courier New"/>
          <w:i/>
          <w:szCs w:val="22"/>
          <w:lang w:val="es-ES_tradnl"/>
        </w:rPr>
        <w:t xml:space="preserve">, </w:t>
      </w:r>
      <w:r w:rsidR="000140DC" w:rsidRPr="00B4225E">
        <w:rPr>
          <w:rFonts w:eastAsia="Courier New"/>
          <w:i/>
          <w:szCs w:val="22"/>
          <w:u w:val="single"/>
          <w:lang w:val="es-ES_tradnl"/>
        </w:rPr>
        <w:t xml:space="preserve">Industrial </w:t>
      </w:r>
      <w:proofErr w:type="spellStart"/>
      <w:r w:rsidR="000140DC" w:rsidRPr="00B4225E">
        <w:rPr>
          <w:rFonts w:eastAsia="Courier New"/>
          <w:i/>
          <w:szCs w:val="22"/>
          <w:u w:val="single"/>
          <w:lang w:val="es-ES_tradnl"/>
        </w:rPr>
        <w:t>Property</w:t>
      </w:r>
      <w:proofErr w:type="spellEnd"/>
      <w:r w:rsidR="000140DC" w:rsidRPr="00B4225E">
        <w:rPr>
          <w:rFonts w:eastAsia="Courier New"/>
          <w:i/>
          <w:szCs w:val="22"/>
          <w:lang w:val="es-ES_tradnl"/>
        </w:rPr>
        <w:t xml:space="preserve">, </w:t>
      </w:r>
      <w:r w:rsidR="000140DC" w:rsidRPr="00B4225E">
        <w:rPr>
          <w:rFonts w:eastAsia="Courier New"/>
          <w:i/>
          <w:szCs w:val="22"/>
          <w:u w:val="single"/>
          <w:lang w:val="es-ES_tradnl"/>
        </w:rPr>
        <w:t>Le Droit d’Auteur</w:t>
      </w:r>
      <w:r w:rsidR="000140DC" w:rsidRPr="00B4225E">
        <w:rPr>
          <w:rFonts w:eastAsia="Courier New"/>
          <w:szCs w:val="22"/>
          <w:lang w:val="es-ES_tradnl"/>
        </w:rPr>
        <w:t xml:space="preserve"> y </w:t>
      </w:r>
      <w:r w:rsidR="00003A82" w:rsidRPr="00B4225E">
        <w:rPr>
          <w:rFonts w:eastAsia="Courier New"/>
          <w:i/>
          <w:szCs w:val="22"/>
          <w:u w:val="single"/>
          <w:lang w:val="es-ES_tradnl"/>
        </w:rPr>
        <w:t>Copyright</w:t>
      </w:r>
      <w:r w:rsidR="00007C19" w:rsidRPr="00B4225E">
        <w:rPr>
          <w:rStyle w:val="FootnoteReference"/>
          <w:rFonts w:eastAsia="Courier New"/>
          <w:szCs w:val="22"/>
          <w:lang w:val="es-ES_tradnl"/>
        </w:rPr>
        <w:footnoteReference w:id="3"/>
      </w:r>
      <w:r w:rsidR="001E37F1" w:rsidRPr="00B4225E">
        <w:rPr>
          <w:rFonts w:eastAsia="Courier New"/>
          <w:i/>
          <w:szCs w:val="22"/>
          <w:lang w:val="es-ES_tradnl"/>
        </w:rPr>
        <w:t>.</w:t>
      </w:r>
    </w:p>
    <w:p w:rsidR="00007C19" w:rsidRPr="00B4225E" w:rsidRDefault="00007C19" w:rsidP="00B4225E">
      <w:pPr>
        <w:keepNext/>
        <w:keepLines/>
        <w:rPr>
          <w:rFonts w:eastAsia="Courier New"/>
          <w:szCs w:val="22"/>
          <w:lang w:val="es-ES_tradnl"/>
        </w:rPr>
      </w:pPr>
    </w:p>
    <w:p w:rsidR="00007C19" w:rsidRPr="00B4225E" w:rsidRDefault="00007C19" w:rsidP="00B4225E">
      <w:pPr>
        <w:keepNext/>
        <w:keepLines/>
        <w:rPr>
          <w:rFonts w:eastAsia="Courier New"/>
          <w:szCs w:val="22"/>
          <w:u w:val="single"/>
          <w:lang w:val="es-ES_tradnl"/>
        </w:rPr>
      </w:pPr>
    </w:p>
    <w:p w:rsidR="00007C19" w:rsidRPr="00B4225E" w:rsidRDefault="004A372D" w:rsidP="00B4225E">
      <w:pPr>
        <w:keepNext/>
        <w:keepLines/>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6</w:t>
      </w:r>
      <w:r w:rsidR="00007C19" w:rsidRPr="00B4225E">
        <w:rPr>
          <w:rFonts w:eastAsia="Courier New"/>
          <w:szCs w:val="22"/>
          <w:lang w:val="es-ES_tradnl"/>
        </w:rPr>
        <w:t>:</w:t>
      </w:r>
      <w:r w:rsidR="00007C19" w:rsidRPr="00B4225E">
        <w:rPr>
          <w:rFonts w:eastAsia="Courier New"/>
          <w:szCs w:val="22"/>
          <w:lang w:val="es-ES_tradnl"/>
        </w:rPr>
        <w:tab/>
      </w:r>
      <w:r w:rsidR="00C30B9E" w:rsidRPr="00B4225E">
        <w:rPr>
          <w:rFonts w:eastAsia="Courier New"/>
          <w:szCs w:val="22"/>
          <w:u w:val="single"/>
          <w:lang w:val="es-ES_tradnl"/>
        </w:rPr>
        <w:t>Mesa directiva</w:t>
      </w:r>
    </w:p>
    <w:p w:rsidR="00007C19" w:rsidRPr="00B4225E" w:rsidRDefault="00007C19" w:rsidP="00007C19">
      <w:pPr>
        <w:rPr>
          <w:rFonts w:eastAsia="Courier New"/>
          <w:szCs w:val="22"/>
          <w:lang w:val="es-ES_tradnl"/>
        </w:rPr>
      </w:pPr>
    </w:p>
    <w:p w:rsidR="00007C19" w:rsidRPr="00B4225E" w:rsidRDefault="00007C19" w:rsidP="00007C19">
      <w:pPr>
        <w:ind w:firstLine="567"/>
        <w:rPr>
          <w:rFonts w:eastAsia="Courier New"/>
          <w:szCs w:val="22"/>
          <w:lang w:val="es-ES_tradnl"/>
        </w:rPr>
      </w:pPr>
      <w:r w:rsidRPr="00B4225E">
        <w:rPr>
          <w:rFonts w:eastAsia="Courier New"/>
          <w:szCs w:val="22"/>
          <w:lang w:val="es-ES_tradnl"/>
        </w:rPr>
        <w:t>1)</w:t>
      </w:r>
      <w:r w:rsidRPr="00B4225E">
        <w:rPr>
          <w:rFonts w:eastAsia="Courier New"/>
          <w:szCs w:val="22"/>
          <w:lang w:val="es-ES_tradnl"/>
        </w:rPr>
        <w:tab/>
        <w:t xml:space="preserve">El </w:t>
      </w:r>
      <w:r w:rsidR="0095649B">
        <w:rPr>
          <w:rFonts w:eastAsia="Courier New"/>
          <w:szCs w:val="22"/>
          <w:lang w:val="es-ES_tradnl"/>
        </w:rPr>
        <w:t>president</w:t>
      </w:r>
      <w:r w:rsidR="00400A81" w:rsidRPr="00B4225E">
        <w:rPr>
          <w:rFonts w:eastAsia="Courier New"/>
          <w:szCs w:val="22"/>
          <w:lang w:val="es-ES_tradnl"/>
        </w:rPr>
        <w:t>e de la Asamblea General</w:t>
      </w:r>
      <w:r w:rsidRPr="00B4225E">
        <w:rPr>
          <w:rFonts w:eastAsia="Courier New"/>
          <w:szCs w:val="22"/>
          <w:lang w:val="es-ES_tradnl"/>
        </w:rPr>
        <w:t xml:space="preserve"> y </w:t>
      </w:r>
      <w:r w:rsidR="00AB50E0" w:rsidRPr="00B4225E">
        <w:rPr>
          <w:rFonts w:eastAsia="Courier New"/>
          <w:szCs w:val="22"/>
          <w:lang w:val="es-ES_tradnl"/>
        </w:rPr>
        <w:t xml:space="preserve">sus dos </w:t>
      </w:r>
      <w:r w:rsidR="0095649B">
        <w:rPr>
          <w:rFonts w:eastAsia="Courier New"/>
          <w:szCs w:val="22"/>
          <w:lang w:val="es-ES_tradnl"/>
        </w:rPr>
        <w:t>vicepresident</w:t>
      </w:r>
      <w:r w:rsidR="00AB50E0" w:rsidRPr="00B4225E">
        <w:rPr>
          <w:rFonts w:eastAsia="Courier New"/>
          <w:szCs w:val="22"/>
          <w:lang w:val="es-ES_tradnl"/>
        </w:rPr>
        <w:t>es</w:t>
      </w:r>
      <w:r w:rsidRPr="00B4225E">
        <w:rPr>
          <w:rFonts w:eastAsia="Courier New"/>
          <w:szCs w:val="22"/>
          <w:lang w:val="es-ES_tradnl"/>
        </w:rPr>
        <w:t xml:space="preserve"> serán elegidos en la primera reunión del período de sesiones de la Asamblea en el que se considere la aprobación del presupuesto por programas del bienio, por un período de dos años, y su mandato comenzará tras la última reunión de dicha Asamblea.</w:t>
      </w:r>
    </w:p>
    <w:p w:rsidR="00007C19" w:rsidRPr="00B4225E" w:rsidRDefault="00007C19" w:rsidP="00007C19">
      <w:pPr>
        <w:rPr>
          <w:rFonts w:eastAsia="Courier New"/>
          <w:szCs w:val="22"/>
          <w:lang w:val="es-ES_tradnl"/>
        </w:rPr>
      </w:pPr>
    </w:p>
    <w:p w:rsidR="00007C19" w:rsidRPr="00B4225E" w:rsidRDefault="00007C19" w:rsidP="00007C19">
      <w:pPr>
        <w:ind w:firstLine="567"/>
        <w:rPr>
          <w:rFonts w:eastAsia="Courier New"/>
          <w:szCs w:val="22"/>
          <w:lang w:val="es-ES_tradnl"/>
        </w:rPr>
      </w:pPr>
      <w:r w:rsidRPr="00B4225E">
        <w:rPr>
          <w:rFonts w:eastAsia="Courier New"/>
          <w:szCs w:val="22"/>
          <w:lang w:val="es-ES_tradnl"/>
        </w:rPr>
        <w:t>2)</w:t>
      </w:r>
      <w:r w:rsidRPr="00B4225E">
        <w:rPr>
          <w:rFonts w:eastAsia="Courier New"/>
          <w:szCs w:val="22"/>
          <w:lang w:val="es-ES_tradnl"/>
        </w:rPr>
        <w:tab/>
        <w:t>Los integrantes de la Mesa de la Asamblea General continuarán en sus funciones hasta la última reunión del siguiente período de sesiones de la Asamblea General en el que se considere la aprobación del presupuesto por programas del bienio.</w:t>
      </w:r>
    </w:p>
    <w:p w:rsidR="00007C19" w:rsidRPr="00B4225E" w:rsidRDefault="00007C19" w:rsidP="00007C19">
      <w:pPr>
        <w:rPr>
          <w:rFonts w:eastAsia="Courier New"/>
          <w:szCs w:val="22"/>
          <w:lang w:val="es-ES_tradnl"/>
        </w:rPr>
      </w:pPr>
    </w:p>
    <w:p w:rsidR="00007C19" w:rsidRPr="00B4225E" w:rsidRDefault="00007C19" w:rsidP="00007C19">
      <w:pPr>
        <w:ind w:firstLine="567"/>
        <w:rPr>
          <w:rFonts w:eastAsia="Courier New"/>
          <w:szCs w:val="22"/>
          <w:lang w:val="es-ES_tradnl"/>
        </w:rPr>
      </w:pPr>
      <w:r w:rsidRPr="00B4225E">
        <w:rPr>
          <w:rFonts w:eastAsia="Courier New"/>
          <w:szCs w:val="22"/>
          <w:lang w:val="es-ES_tradnl"/>
        </w:rPr>
        <w:t>3)</w:t>
      </w:r>
      <w:r w:rsidRPr="00B4225E">
        <w:rPr>
          <w:rFonts w:eastAsia="Courier New"/>
          <w:szCs w:val="22"/>
          <w:lang w:val="es-ES_tradnl"/>
        </w:rPr>
        <w:tab/>
        <w:t xml:space="preserve">El </w:t>
      </w:r>
      <w:r w:rsidR="0095649B">
        <w:rPr>
          <w:rFonts w:eastAsia="Courier New"/>
          <w:szCs w:val="22"/>
          <w:lang w:val="es-ES_tradnl"/>
        </w:rPr>
        <w:t>president</w:t>
      </w:r>
      <w:r w:rsidR="000D5D02" w:rsidRPr="00B4225E">
        <w:rPr>
          <w:rFonts w:eastAsia="Courier New"/>
          <w:szCs w:val="22"/>
          <w:lang w:val="es-ES_tradnl"/>
        </w:rPr>
        <w:t xml:space="preserve">e y los </w:t>
      </w:r>
      <w:r w:rsidR="0095649B">
        <w:rPr>
          <w:rFonts w:eastAsia="Courier New"/>
          <w:szCs w:val="22"/>
          <w:lang w:val="es-ES_tradnl"/>
        </w:rPr>
        <w:t>vicepresident</w:t>
      </w:r>
      <w:r w:rsidR="000D5D02" w:rsidRPr="00B4225E">
        <w:rPr>
          <w:rFonts w:eastAsia="Courier New"/>
          <w:szCs w:val="22"/>
          <w:lang w:val="es-ES_tradnl"/>
        </w:rPr>
        <w:t>es salientes</w:t>
      </w:r>
      <w:r w:rsidRPr="00B4225E">
        <w:rPr>
          <w:rFonts w:eastAsia="Courier New"/>
          <w:szCs w:val="22"/>
          <w:lang w:val="es-ES_tradnl"/>
        </w:rPr>
        <w:t xml:space="preserve"> no podrán ser reelegidos para el período inmediatamente posterior a aquel en que desempeñaron sus funciones.</w:t>
      </w:r>
    </w:p>
    <w:p w:rsidR="00007C19" w:rsidRPr="00B4225E" w:rsidRDefault="00007C19" w:rsidP="00007C19">
      <w:pPr>
        <w:rPr>
          <w:rFonts w:eastAsia="Courier New"/>
          <w:szCs w:val="22"/>
          <w:lang w:val="es-ES_tradnl"/>
        </w:rPr>
      </w:pPr>
    </w:p>
    <w:p w:rsidR="00007C19" w:rsidRDefault="00007C19" w:rsidP="00B4225E">
      <w:pPr>
        <w:rPr>
          <w:rFonts w:eastAsia="Courier New"/>
          <w:szCs w:val="22"/>
          <w:lang w:val="es-ES_tradnl"/>
        </w:rPr>
      </w:pPr>
      <w:r w:rsidRPr="00B4225E">
        <w:rPr>
          <w:rFonts w:eastAsia="Courier New"/>
          <w:szCs w:val="22"/>
          <w:lang w:val="es-ES_tradnl"/>
        </w:rPr>
        <w:br w:type="page"/>
      </w:r>
    </w:p>
    <w:p w:rsidR="00B4225E" w:rsidRPr="00B4225E" w:rsidRDefault="00B4225E" w:rsidP="00B4225E">
      <w:pPr>
        <w:rPr>
          <w:rFonts w:eastAsia="Courier New"/>
          <w:szCs w:val="22"/>
          <w:lang w:val="es-ES_tradnl"/>
        </w:rPr>
      </w:pPr>
    </w:p>
    <w:p w:rsidR="00007C19" w:rsidRPr="00B4225E" w:rsidRDefault="00007C19" w:rsidP="00007C19">
      <w:pPr>
        <w:tabs>
          <w:tab w:val="left" w:pos="680"/>
        </w:tabs>
        <w:spacing w:before="40" w:line="220" w:lineRule="exact"/>
        <w:ind w:right="-20"/>
        <w:rPr>
          <w:rFonts w:eastAsia="Courier New"/>
          <w:szCs w:val="22"/>
          <w:lang w:val="es-ES_tradnl"/>
        </w:rPr>
      </w:pPr>
      <w:r w:rsidRPr="00B4225E">
        <w:rPr>
          <w:rFonts w:eastAsia="Courier New"/>
          <w:szCs w:val="22"/>
          <w:lang w:val="es-ES_tradnl"/>
        </w:rPr>
        <w:t>2.</w:t>
      </w:r>
      <w:r w:rsidRPr="00B4225E">
        <w:rPr>
          <w:rFonts w:eastAsia="Courier New"/>
          <w:szCs w:val="22"/>
          <w:lang w:val="es-ES_tradnl"/>
        </w:rPr>
        <w:tab/>
      </w:r>
      <w:r w:rsidR="00012136" w:rsidRPr="00B4225E">
        <w:rPr>
          <w:rFonts w:eastAsia="Courier New"/>
          <w:szCs w:val="22"/>
          <w:u w:val="single"/>
          <w:lang w:val="es-ES_tradnl"/>
        </w:rPr>
        <w:t>CONFERENCIA DE LA OMPI</w:t>
      </w:r>
    </w:p>
    <w:p w:rsidR="00007C19" w:rsidRPr="00B4225E" w:rsidRDefault="00007C19" w:rsidP="00007C19">
      <w:pPr>
        <w:spacing w:line="200" w:lineRule="exact"/>
        <w:rPr>
          <w:szCs w:val="22"/>
          <w:lang w:val="es-ES_tradnl"/>
        </w:rPr>
      </w:pPr>
    </w:p>
    <w:p w:rsidR="00007C19" w:rsidRPr="00B4225E" w:rsidRDefault="00007C19" w:rsidP="00007C19">
      <w:pPr>
        <w:spacing w:before="1" w:line="260" w:lineRule="exact"/>
        <w:rPr>
          <w:szCs w:val="22"/>
          <w:lang w:val="es-ES_tradnl"/>
        </w:rPr>
      </w:pPr>
    </w:p>
    <w:p w:rsidR="00007C19" w:rsidRPr="00B4225E" w:rsidRDefault="006E593A" w:rsidP="00007C19">
      <w:pPr>
        <w:jc w:val="center"/>
        <w:rPr>
          <w:rFonts w:eastAsia="Courier New"/>
          <w:szCs w:val="22"/>
          <w:lang w:val="es-ES_tradnl"/>
        </w:rPr>
      </w:pPr>
      <w:r w:rsidRPr="00B4225E">
        <w:rPr>
          <w:rFonts w:eastAsia="Courier New"/>
          <w:szCs w:val="22"/>
          <w:lang w:val="es-ES_tradnl"/>
        </w:rPr>
        <w:t>REGLAMENTO INTERNO</w:t>
      </w:r>
    </w:p>
    <w:p w:rsidR="00007C19" w:rsidRPr="00B4225E" w:rsidRDefault="000A01A1" w:rsidP="00007C19">
      <w:pPr>
        <w:spacing w:before="12"/>
        <w:jc w:val="center"/>
        <w:rPr>
          <w:rFonts w:eastAsia="Courier New"/>
          <w:szCs w:val="22"/>
          <w:lang w:val="es-ES_tradnl"/>
        </w:rPr>
      </w:pPr>
      <w:r w:rsidRPr="00B4225E">
        <w:rPr>
          <w:rFonts w:eastAsia="Courier New"/>
          <w:szCs w:val="22"/>
          <w:lang w:val="es-ES_tradnl"/>
        </w:rPr>
        <w:t xml:space="preserve">adoptado el </w:t>
      </w:r>
      <w:r w:rsidR="006C3521" w:rsidRPr="00B4225E">
        <w:rPr>
          <w:rFonts w:eastAsia="Courier New"/>
          <w:szCs w:val="22"/>
          <w:lang w:val="es-ES_tradnl"/>
        </w:rPr>
        <w:t xml:space="preserve">28 de septiembre de </w:t>
      </w:r>
      <w:r w:rsidR="00007C19" w:rsidRPr="00B4225E">
        <w:rPr>
          <w:rFonts w:eastAsia="Courier New"/>
          <w:szCs w:val="22"/>
          <w:lang w:val="es-ES_tradnl"/>
        </w:rPr>
        <w:t>1970</w:t>
      </w:r>
    </w:p>
    <w:p w:rsidR="00007C19" w:rsidRPr="00B4225E" w:rsidRDefault="00007C19" w:rsidP="00007C19">
      <w:pPr>
        <w:spacing w:line="200" w:lineRule="exact"/>
        <w:rPr>
          <w:szCs w:val="22"/>
          <w:lang w:val="es-ES_tradnl"/>
        </w:rPr>
      </w:pPr>
    </w:p>
    <w:p w:rsidR="00007C19" w:rsidRPr="00B4225E" w:rsidRDefault="00007C19" w:rsidP="00007C19">
      <w:pPr>
        <w:spacing w:before="5" w:line="280" w:lineRule="exact"/>
        <w:rPr>
          <w:szCs w:val="22"/>
          <w:lang w:val="es-ES_tradnl"/>
        </w:rPr>
      </w:pPr>
    </w:p>
    <w:p w:rsidR="00007C19" w:rsidRPr="00B4225E" w:rsidRDefault="004A372D" w:rsidP="00007C19">
      <w:pPr>
        <w:tabs>
          <w:tab w:val="left" w:pos="118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1</w:t>
      </w:r>
      <w:r w:rsidR="00007C19" w:rsidRPr="00B4225E">
        <w:rPr>
          <w:rFonts w:eastAsia="Courier New"/>
          <w:szCs w:val="22"/>
          <w:lang w:val="es-ES_tradnl"/>
        </w:rPr>
        <w:t>:</w:t>
      </w:r>
      <w:r w:rsidR="00007C19" w:rsidRPr="00B4225E">
        <w:rPr>
          <w:rFonts w:eastAsia="Courier New"/>
          <w:szCs w:val="22"/>
          <w:lang w:val="es-ES_tradnl"/>
        </w:rPr>
        <w:tab/>
      </w:r>
      <w:r w:rsidR="00007C19" w:rsidRPr="00B4225E">
        <w:rPr>
          <w:rFonts w:eastAsia="Courier New"/>
          <w:szCs w:val="22"/>
          <w:u w:val="single"/>
          <w:lang w:val="es-ES_tradnl"/>
        </w:rPr>
        <w:t>A</w:t>
      </w:r>
      <w:r w:rsidR="004F65E3" w:rsidRPr="00B4225E">
        <w:rPr>
          <w:rFonts w:eastAsia="Courier New"/>
          <w:szCs w:val="22"/>
          <w:u w:val="single"/>
          <w:lang w:val="es-ES_tradnl"/>
        </w:rPr>
        <w:t>plic</w:t>
      </w:r>
      <w:r w:rsidR="0056426E" w:rsidRPr="00B4225E">
        <w:rPr>
          <w:rFonts w:eastAsia="Courier New"/>
          <w:szCs w:val="22"/>
          <w:u w:val="single"/>
          <w:lang w:val="es-ES_tradnl"/>
        </w:rPr>
        <w:t>ación</w:t>
      </w:r>
      <w:r w:rsidR="004C30EF" w:rsidRPr="00B4225E">
        <w:rPr>
          <w:rFonts w:eastAsia="Courier New"/>
          <w:szCs w:val="22"/>
          <w:u w:val="single"/>
          <w:lang w:val="es-ES_tradnl"/>
        </w:rPr>
        <w:t xml:space="preserve"> del </w:t>
      </w:r>
      <w:r w:rsidR="00C50AD4" w:rsidRPr="00B4225E">
        <w:rPr>
          <w:rFonts w:eastAsia="Courier New"/>
          <w:szCs w:val="22"/>
          <w:u w:val="single"/>
          <w:lang w:val="es-ES_tradnl"/>
        </w:rPr>
        <w:t>Reglamento</w:t>
      </w:r>
      <w:r w:rsidR="007943B0" w:rsidRPr="00B4225E">
        <w:rPr>
          <w:rFonts w:eastAsia="Courier New"/>
          <w:szCs w:val="22"/>
          <w:u w:val="single"/>
          <w:lang w:val="es-ES_tradnl"/>
        </w:rPr>
        <w:t xml:space="preserve"> General</w:t>
      </w:r>
    </w:p>
    <w:p w:rsidR="00007C19" w:rsidRPr="00B4225E" w:rsidRDefault="00007C19" w:rsidP="00007C19">
      <w:pPr>
        <w:spacing w:before="16" w:line="240" w:lineRule="exact"/>
        <w:rPr>
          <w:szCs w:val="22"/>
          <w:lang w:val="es-ES_tradnl"/>
        </w:rPr>
      </w:pPr>
    </w:p>
    <w:p w:rsidR="00007C19" w:rsidRPr="00B4225E" w:rsidRDefault="00C50AD4" w:rsidP="00007C19">
      <w:pPr>
        <w:spacing w:line="247" w:lineRule="auto"/>
        <w:ind w:right="-45"/>
        <w:rPr>
          <w:rFonts w:eastAsia="Courier New"/>
          <w:szCs w:val="22"/>
          <w:lang w:val="es-ES_tradnl"/>
        </w:rPr>
      </w:pPr>
      <w:r w:rsidRPr="00B4225E">
        <w:rPr>
          <w:rFonts w:eastAsia="Courier New"/>
          <w:szCs w:val="22"/>
          <w:lang w:val="es-ES_tradnl"/>
        </w:rPr>
        <w:t xml:space="preserve">El </w:t>
      </w:r>
      <w:r w:rsidR="006E593A" w:rsidRPr="00B4225E">
        <w:rPr>
          <w:rFonts w:eastAsia="Courier New"/>
          <w:szCs w:val="22"/>
          <w:lang w:val="es-ES_tradnl"/>
        </w:rPr>
        <w:t>Reglamento Interno</w:t>
      </w:r>
      <w:r w:rsidR="00B453B8" w:rsidRPr="00B4225E">
        <w:rPr>
          <w:rFonts w:eastAsia="Courier New"/>
          <w:szCs w:val="22"/>
          <w:lang w:val="es-ES_tradnl"/>
        </w:rPr>
        <w:t xml:space="preserve"> de </w:t>
      </w:r>
      <w:r w:rsidR="00B9213B" w:rsidRPr="00B4225E">
        <w:rPr>
          <w:rFonts w:eastAsia="Courier New"/>
          <w:szCs w:val="22"/>
          <w:lang w:val="es-ES_tradnl"/>
        </w:rPr>
        <w:t>la Conferencia</w:t>
      </w:r>
      <w:r w:rsidR="00007C19" w:rsidRPr="00B4225E">
        <w:rPr>
          <w:rFonts w:eastAsia="Courier New"/>
          <w:szCs w:val="22"/>
          <w:lang w:val="es-ES_tradnl"/>
        </w:rPr>
        <w:t xml:space="preserve"> </w:t>
      </w:r>
      <w:r w:rsidR="00B312B8" w:rsidRPr="00B4225E">
        <w:rPr>
          <w:rFonts w:eastAsia="Courier New"/>
          <w:szCs w:val="22"/>
          <w:lang w:val="es-ES_tradnl"/>
        </w:rPr>
        <w:t>está formado por el Reglamento General</w:t>
      </w:r>
      <w:r w:rsidR="008901BA" w:rsidRPr="00B4225E">
        <w:rPr>
          <w:rFonts w:eastAsia="Courier New"/>
          <w:szCs w:val="22"/>
          <w:lang w:val="es-ES_tradnl"/>
        </w:rPr>
        <w:t xml:space="preserve"> de la </w:t>
      </w:r>
      <w:r w:rsidR="002606D9" w:rsidRPr="00B4225E">
        <w:rPr>
          <w:rFonts w:eastAsia="Courier New"/>
          <w:szCs w:val="22"/>
          <w:lang w:val="es-ES_tradnl"/>
        </w:rPr>
        <w:t>OMPI y</w:t>
      </w:r>
      <w:r w:rsidR="0079136A" w:rsidRPr="00B4225E">
        <w:rPr>
          <w:rFonts w:eastAsia="Courier New"/>
          <w:szCs w:val="22"/>
          <w:lang w:val="es-ES_tradnl"/>
        </w:rPr>
        <w:t xml:space="preserve"> por las siguientes disposiciones complementarias y modificativas</w:t>
      </w:r>
      <w:r w:rsidR="00007C19" w:rsidRPr="00B4225E">
        <w:rPr>
          <w:rFonts w:eastAsia="Courier New"/>
          <w:szCs w:val="22"/>
          <w:lang w:val="es-ES_tradnl"/>
        </w:rPr>
        <w:t>.</w:t>
      </w:r>
    </w:p>
    <w:p w:rsidR="00007C19" w:rsidRPr="00B4225E" w:rsidRDefault="00007C19" w:rsidP="00007C19">
      <w:pPr>
        <w:spacing w:line="200" w:lineRule="exact"/>
        <w:rPr>
          <w:szCs w:val="22"/>
          <w:lang w:val="es-ES_tradnl"/>
        </w:rPr>
      </w:pPr>
    </w:p>
    <w:p w:rsidR="00007C19" w:rsidRPr="00B4225E" w:rsidRDefault="00007C19" w:rsidP="00007C19">
      <w:pPr>
        <w:spacing w:before="2" w:line="280" w:lineRule="exact"/>
        <w:rPr>
          <w:szCs w:val="22"/>
          <w:lang w:val="es-ES_tradnl"/>
        </w:rPr>
      </w:pPr>
    </w:p>
    <w:p w:rsidR="00007C19" w:rsidRPr="00B4225E" w:rsidRDefault="004A372D" w:rsidP="00007C19">
      <w:pPr>
        <w:tabs>
          <w:tab w:val="left" w:pos="118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2</w:t>
      </w:r>
      <w:r w:rsidR="00007C19" w:rsidRPr="00B4225E">
        <w:rPr>
          <w:rFonts w:eastAsia="Courier New"/>
          <w:szCs w:val="22"/>
          <w:lang w:val="es-ES_tradnl"/>
        </w:rPr>
        <w:t>:</w:t>
      </w:r>
      <w:r w:rsidR="00007C19" w:rsidRPr="00B4225E">
        <w:rPr>
          <w:rFonts w:eastAsia="Courier New"/>
          <w:szCs w:val="22"/>
          <w:lang w:val="es-ES_tradnl"/>
        </w:rPr>
        <w:tab/>
      </w:r>
      <w:r w:rsidR="00012136" w:rsidRPr="00B4225E">
        <w:rPr>
          <w:rFonts w:eastAsia="Courier New"/>
          <w:szCs w:val="22"/>
          <w:u w:val="single" w:color="000000"/>
          <w:lang w:val="es-ES_tradnl"/>
        </w:rPr>
        <w:t>Orden del día provisional</w:t>
      </w:r>
    </w:p>
    <w:p w:rsidR="00007C19" w:rsidRPr="00B4225E" w:rsidRDefault="00007C19" w:rsidP="00007C19">
      <w:pPr>
        <w:spacing w:line="260" w:lineRule="exact"/>
        <w:rPr>
          <w:szCs w:val="22"/>
          <w:lang w:val="es-ES_tradnl"/>
        </w:rPr>
      </w:pPr>
    </w:p>
    <w:p w:rsidR="00007C19" w:rsidRPr="00B4225E" w:rsidRDefault="002C6CAC" w:rsidP="00007C19">
      <w:pPr>
        <w:spacing w:line="252" w:lineRule="auto"/>
        <w:ind w:right="181"/>
        <w:rPr>
          <w:rFonts w:eastAsia="Courier New"/>
          <w:szCs w:val="22"/>
          <w:lang w:val="es-ES_tradnl"/>
        </w:rPr>
      </w:pPr>
      <w:r w:rsidRPr="00B4225E">
        <w:rPr>
          <w:rFonts w:eastAsia="Courier New"/>
          <w:szCs w:val="22"/>
          <w:lang w:val="es-ES_tradnl"/>
        </w:rPr>
        <w:t>Para los períodos ordinarios</w:t>
      </w:r>
      <w:r w:rsidR="006879CA" w:rsidRPr="00B4225E">
        <w:rPr>
          <w:rFonts w:eastAsia="Courier New"/>
          <w:szCs w:val="22"/>
          <w:lang w:val="es-ES_tradnl"/>
        </w:rPr>
        <w:t xml:space="preserve"> de sesiones</w:t>
      </w:r>
      <w:r w:rsidR="00B453B8" w:rsidRPr="00B4225E">
        <w:rPr>
          <w:rFonts w:eastAsia="Courier New"/>
          <w:szCs w:val="22"/>
          <w:lang w:val="es-ES_tradnl"/>
        </w:rPr>
        <w:t xml:space="preserve"> de </w:t>
      </w:r>
      <w:r w:rsidR="00B9213B" w:rsidRPr="00B4225E">
        <w:rPr>
          <w:rFonts w:eastAsia="Courier New"/>
          <w:szCs w:val="22"/>
          <w:lang w:val="es-ES_tradnl"/>
        </w:rPr>
        <w:t>la Conferencia</w:t>
      </w:r>
      <w:r w:rsidR="00007C19" w:rsidRPr="00B4225E">
        <w:rPr>
          <w:rFonts w:eastAsia="Courier New"/>
          <w:szCs w:val="22"/>
          <w:lang w:val="es-ES_tradnl"/>
        </w:rPr>
        <w:t xml:space="preserve">, </w:t>
      </w:r>
      <w:r w:rsidR="00F81666" w:rsidRPr="00B4225E">
        <w:rPr>
          <w:rFonts w:eastAsia="Courier New"/>
          <w:szCs w:val="22"/>
          <w:lang w:val="es-ES_tradnl"/>
        </w:rPr>
        <w:t xml:space="preserve">el </w:t>
      </w:r>
      <w:r w:rsidR="0095649B">
        <w:rPr>
          <w:rFonts w:eastAsia="Courier New"/>
          <w:szCs w:val="22"/>
          <w:lang w:val="es-ES_tradnl"/>
        </w:rPr>
        <w:t>director general</w:t>
      </w:r>
      <w:r w:rsidR="0075607F" w:rsidRPr="00B4225E">
        <w:rPr>
          <w:rFonts w:eastAsia="Courier New"/>
          <w:szCs w:val="22"/>
          <w:lang w:val="es-ES_tradnl"/>
        </w:rPr>
        <w:t xml:space="preserve"> preparará</w:t>
      </w:r>
      <w:r w:rsidR="00007C19" w:rsidRPr="00B4225E">
        <w:rPr>
          <w:rFonts w:eastAsia="Courier New"/>
          <w:szCs w:val="22"/>
          <w:lang w:val="es-ES_tradnl"/>
        </w:rPr>
        <w:t xml:space="preserve"> </w:t>
      </w:r>
      <w:r w:rsidR="00375495" w:rsidRPr="00B4225E">
        <w:rPr>
          <w:rFonts w:eastAsia="Courier New"/>
          <w:szCs w:val="22"/>
          <w:lang w:val="es-ES_tradnl"/>
        </w:rPr>
        <w:t>el proyecto de orden del día</w:t>
      </w:r>
      <w:r w:rsidR="00007C19" w:rsidRPr="00B4225E">
        <w:rPr>
          <w:rFonts w:eastAsia="Courier New"/>
          <w:szCs w:val="22"/>
          <w:lang w:val="es-ES_tradnl"/>
        </w:rPr>
        <w:t xml:space="preserve"> </w:t>
      </w:r>
      <w:r w:rsidR="009C122D" w:rsidRPr="00B4225E">
        <w:rPr>
          <w:rFonts w:eastAsia="Courier New"/>
          <w:szCs w:val="22"/>
          <w:lang w:val="es-ES_tradnl"/>
        </w:rPr>
        <w:t xml:space="preserve">con arreglo a las </w:t>
      </w:r>
      <w:r w:rsidR="001A522C" w:rsidRPr="00B4225E">
        <w:rPr>
          <w:rFonts w:eastAsia="Courier New"/>
          <w:szCs w:val="22"/>
          <w:lang w:val="es-ES_tradnl"/>
        </w:rPr>
        <w:t>instrucciones</w:t>
      </w:r>
      <w:r w:rsidR="00BA4F61" w:rsidRPr="00B4225E">
        <w:rPr>
          <w:rFonts w:eastAsia="Courier New"/>
          <w:szCs w:val="22"/>
          <w:lang w:val="es-ES_tradnl"/>
        </w:rPr>
        <w:t xml:space="preserve"> del </w:t>
      </w:r>
      <w:r w:rsidR="001441E6" w:rsidRPr="00B4225E">
        <w:rPr>
          <w:rFonts w:eastAsia="Courier New"/>
          <w:szCs w:val="22"/>
          <w:lang w:val="es-ES_tradnl"/>
        </w:rPr>
        <w:t>Comité</w:t>
      </w:r>
      <w:r w:rsidR="00D21A07" w:rsidRPr="00B4225E">
        <w:rPr>
          <w:rFonts w:eastAsia="Courier New"/>
          <w:szCs w:val="22"/>
          <w:lang w:val="es-ES_tradnl"/>
        </w:rPr>
        <w:t xml:space="preserve"> de Coordinación</w:t>
      </w:r>
      <w:r w:rsidR="00007C19" w:rsidRPr="00B4225E">
        <w:rPr>
          <w:rFonts w:eastAsia="Courier New"/>
          <w:szCs w:val="22"/>
          <w:lang w:val="es-ES_tradnl"/>
        </w:rPr>
        <w:t>.</w:t>
      </w:r>
    </w:p>
    <w:p w:rsidR="00007C19" w:rsidRPr="00B4225E" w:rsidRDefault="00007C19" w:rsidP="00007C19">
      <w:pPr>
        <w:spacing w:line="200" w:lineRule="exact"/>
        <w:rPr>
          <w:szCs w:val="22"/>
          <w:lang w:val="es-ES_tradnl"/>
        </w:rPr>
      </w:pPr>
    </w:p>
    <w:p w:rsidR="00007C19" w:rsidRPr="00B4225E" w:rsidRDefault="00007C19" w:rsidP="00007C19">
      <w:pPr>
        <w:spacing w:before="17" w:line="260" w:lineRule="exact"/>
        <w:rPr>
          <w:szCs w:val="22"/>
          <w:lang w:val="es-ES_tradnl"/>
        </w:rPr>
      </w:pPr>
    </w:p>
    <w:p w:rsidR="00007C19" w:rsidRPr="00B4225E" w:rsidRDefault="004A372D" w:rsidP="00007C19">
      <w:pPr>
        <w:tabs>
          <w:tab w:val="left" w:pos="120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3</w:t>
      </w:r>
      <w:r w:rsidR="00007C19" w:rsidRPr="00B4225E">
        <w:rPr>
          <w:rFonts w:eastAsia="Courier New"/>
          <w:szCs w:val="22"/>
          <w:lang w:val="es-ES_tradnl"/>
        </w:rPr>
        <w:t>:</w:t>
      </w:r>
      <w:r w:rsidR="00007C19" w:rsidRPr="00B4225E">
        <w:rPr>
          <w:rFonts w:eastAsia="Courier New"/>
          <w:szCs w:val="22"/>
          <w:lang w:val="es-ES_tradnl"/>
        </w:rPr>
        <w:tab/>
      </w:r>
      <w:r w:rsidR="00853805" w:rsidRPr="00B4225E">
        <w:rPr>
          <w:rFonts w:eastAsia="Courier New"/>
          <w:szCs w:val="22"/>
          <w:u w:val="single" w:color="000000"/>
          <w:lang w:val="es-ES_tradnl"/>
        </w:rPr>
        <w:t>Idioma</w:t>
      </w:r>
      <w:r w:rsidR="00007C19" w:rsidRPr="00B4225E">
        <w:rPr>
          <w:rFonts w:eastAsia="Courier New"/>
          <w:szCs w:val="22"/>
          <w:u w:val="single" w:color="000000"/>
          <w:lang w:val="es-ES_tradnl"/>
        </w:rPr>
        <w:t>s</w:t>
      </w:r>
      <w:r w:rsidR="00007C19" w:rsidRPr="00B4225E">
        <w:rPr>
          <w:rStyle w:val="FootnoteReference"/>
          <w:rFonts w:eastAsia="Courier New"/>
          <w:szCs w:val="22"/>
          <w:u w:color="000000"/>
          <w:lang w:val="es-ES_tradnl"/>
        </w:rPr>
        <w:footnoteReference w:id="4"/>
      </w:r>
    </w:p>
    <w:p w:rsidR="00007C19" w:rsidRPr="00B4225E" w:rsidRDefault="00007C19" w:rsidP="00007C19">
      <w:pPr>
        <w:spacing w:before="16" w:line="240" w:lineRule="exact"/>
        <w:rPr>
          <w:szCs w:val="22"/>
          <w:lang w:val="es-ES_tradnl"/>
        </w:rPr>
      </w:pPr>
    </w:p>
    <w:p w:rsidR="00007C19" w:rsidRPr="00B4225E" w:rsidRDefault="001E7633" w:rsidP="00007C19">
      <w:pPr>
        <w:spacing w:line="252" w:lineRule="auto"/>
        <w:ind w:right="52"/>
        <w:jc w:val="both"/>
        <w:rPr>
          <w:rFonts w:eastAsia="Courier New"/>
          <w:szCs w:val="22"/>
          <w:lang w:val="es-ES_tradnl"/>
        </w:rPr>
      </w:pPr>
      <w:r w:rsidRPr="00B4225E">
        <w:rPr>
          <w:rFonts w:eastAsia="Courier New"/>
          <w:szCs w:val="22"/>
          <w:lang w:val="es-ES_tradnl"/>
        </w:rPr>
        <w:t>En las reuniones de la</w:t>
      </w:r>
      <w:r w:rsidR="00B9213B" w:rsidRPr="00B4225E">
        <w:rPr>
          <w:rFonts w:eastAsia="Courier New"/>
          <w:szCs w:val="22"/>
          <w:lang w:val="es-ES_tradnl"/>
        </w:rPr>
        <w:t xml:space="preserve"> Conferencia </w:t>
      </w:r>
      <w:r w:rsidRPr="00B4225E">
        <w:rPr>
          <w:rFonts w:eastAsia="Courier New"/>
          <w:szCs w:val="22"/>
          <w:lang w:val="es-ES_tradnl"/>
        </w:rPr>
        <w:t>las intervenciones orales se harán en español, francés, inglés o ruso, y se asegurará la interpretación en los otros tres idiomas</w:t>
      </w:r>
      <w:r w:rsidR="00007C19" w:rsidRPr="00B4225E">
        <w:rPr>
          <w:rFonts w:eastAsia="Courier New"/>
          <w:szCs w:val="22"/>
          <w:lang w:val="es-ES_tradnl"/>
        </w:rPr>
        <w:t>.</w:t>
      </w:r>
    </w:p>
    <w:p w:rsidR="00007C19" w:rsidRPr="00B4225E" w:rsidRDefault="00007C19" w:rsidP="00007C19">
      <w:pPr>
        <w:spacing w:line="200" w:lineRule="exact"/>
        <w:rPr>
          <w:szCs w:val="22"/>
          <w:lang w:val="es-ES_tradnl"/>
        </w:rPr>
      </w:pPr>
    </w:p>
    <w:p w:rsidR="00007C19" w:rsidRPr="00B4225E" w:rsidRDefault="00007C19" w:rsidP="00007C19">
      <w:pPr>
        <w:spacing w:before="7" w:line="280" w:lineRule="exact"/>
        <w:rPr>
          <w:szCs w:val="22"/>
          <w:lang w:val="es-ES_tradnl"/>
        </w:rPr>
      </w:pPr>
    </w:p>
    <w:p w:rsidR="00007C19" w:rsidRPr="00B4225E" w:rsidRDefault="004A372D" w:rsidP="00007C19">
      <w:pPr>
        <w:tabs>
          <w:tab w:val="left" w:pos="120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4</w:t>
      </w:r>
      <w:r w:rsidR="00007C19" w:rsidRPr="00B4225E">
        <w:rPr>
          <w:rFonts w:eastAsia="Courier New"/>
          <w:szCs w:val="22"/>
          <w:lang w:val="es-ES_tradnl"/>
        </w:rPr>
        <w:t>:</w:t>
      </w:r>
      <w:r w:rsidR="00007C19" w:rsidRPr="00B4225E">
        <w:rPr>
          <w:rFonts w:eastAsia="Courier New"/>
          <w:szCs w:val="22"/>
          <w:lang w:val="es-ES_tradnl"/>
        </w:rPr>
        <w:tab/>
      </w:r>
      <w:r w:rsidR="00007C19" w:rsidRPr="00B4225E">
        <w:rPr>
          <w:rFonts w:eastAsia="Courier New"/>
          <w:szCs w:val="22"/>
          <w:u w:val="single" w:color="000000"/>
          <w:lang w:val="es-ES_tradnl"/>
        </w:rPr>
        <w:t>Publi</w:t>
      </w:r>
      <w:r w:rsidR="00380DD8" w:rsidRPr="00B4225E">
        <w:rPr>
          <w:rFonts w:eastAsia="Courier New"/>
          <w:szCs w:val="22"/>
          <w:u w:val="single" w:color="000000"/>
          <w:lang w:val="es-ES_tradnl"/>
        </w:rPr>
        <w:t>cación</w:t>
      </w:r>
      <w:r w:rsidR="00B453B8" w:rsidRPr="00B4225E">
        <w:rPr>
          <w:rFonts w:eastAsia="Courier New"/>
          <w:szCs w:val="22"/>
          <w:u w:val="single" w:color="000000"/>
          <w:lang w:val="es-ES_tradnl"/>
        </w:rPr>
        <w:t xml:space="preserve"> </w:t>
      </w:r>
      <w:r w:rsidR="008410FE" w:rsidRPr="00B4225E">
        <w:rPr>
          <w:rFonts w:eastAsia="Courier New"/>
          <w:szCs w:val="22"/>
          <w:u w:val="single" w:color="000000"/>
          <w:lang w:val="es-ES_tradnl"/>
        </w:rPr>
        <w:t>d</w:t>
      </w:r>
      <w:r w:rsidR="003C0000" w:rsidRPr="00B4225E">
        <w:rPr>
          <w:rFonts w:eastAsia="Courier New"/>
          <w:szCs w:val="22"/>
          <w:u w:val="single" w:color="000000"/>
          <w:lang w:val="es-ES_tradnl"/>
        </w:rPr>
        <w:t>el informe</w:t>
      </w:r>
      <w:r w:rsidR="00007C19" w:rsidRPr="00B4225E">
        <w:rPr>
          <w:rStyle w:val="FootnoteReference"/>
          <w:rFonts w:eastAsia="Courier New"/>
          <w:szCs w:val="22"/>
          <w:u w:color="000000"/>
          <w:lang w:val="es-ES_tradnl"/>
        </w:rPr>
        <w:footnoteReference w:id="5"/>
      </w:r>
    </w:p>
    <w:p w:rsidR="00007C19" w:rsidRPr="00B4225E" w:rsidRDefault="00007C19" w:rsidP="00007C19">
      <w:pPr>
        <w:spacing w:before="6" w:line="240" w:lineRule="exact"/>
        <w:rPr>
          <w:szCs w:val="22"/>
          <w:lang w:val="es-ES_tradnl"/>
        </w:rPr>
      </w:pPr>
    </w:p>
    <w:p w:rsidR="00007C19" w:rsidRPr="00B4225E" w:rsidRDefault="003C0000" w:rsidP="00007C19">
      <w:pPr>
        <w:spacing w:line="255" w:lineRule="auto"/>
        <w:ind w:right="546"/>
        <w:rPr>
          <w:rFonts w:eastAsia="Courier New"/>
          <w:szCs w:val="22"/>
          <w:lang w:val="es-ES_tradnl"/>
        </w:rPr>
      </w:pPr>
      <w:r w:rsidRPr="00B4225E">
        <w:rPr>
          <w:rFonts w:eastAsia="Courier New"/>
          <w:szCs w:val="22"/>
          <w:lang w:val="es-ES_tradnl"/>
        </w:rPr>
        <w:t>El informe</w:t>
      </w:r>
      <w:r w:rsidR="00CD03FB" w:rsidRPr="00B4225E">
        <w:rPr>
          <w:rFonts w:eastAsia="Courier New"/>
          <w:szCs w:val="22"/>
          <w:lang w:val="es-ES_tradnl"/>
        </w:rPr>
        <w:t xml:space="preserve"> sobre la labor</w:t>
      </w:r>
      <w:r w:rsidR="00B453B8" w:rsidRPr="00B4225E">
        <w:rPr>
          <w:rFonts w:eastAsia="Courier New"/>
          <w:szCs w:val="22"/>
          <w:lang w:val="es-ES_tradnl"/>
        </w:rPr>
        <w:t xml:space="preserve"> de </w:t>
      </w:r>
      <w:r w:rsidR="00736EB3" w:rsidRPr="00B4225E">
        <w:rPr>
          <w:rFonts w:eastAsia="Courier New"/>
          <w:szCs w:val="22"/>
          <w:lang w:val="es-ES_tradnl"/>
        </w:rPr>
        <w:t>cada período</w:t>
      </w:r>
      <w:r w:rsidR="00D770BB" w:rsidRPr="00B4225E">
        <w:rPr>
          <w:rFonts w:eastAsia="Courier New"/>
          <w:szCs w:val="22"/>
          <w:lang w:val="es-ES_tradnl"/>
        </w:rPr>
        <w:t xml:space="preserve"> de sesiones</w:t>
      </w:r>
      <w:r w:rsidR="00007C19" w:rsidRPr="00B4225E">
        <w:rPr>
          <w:rFonts w:eastAsia="Courier New"/>
          <w:szCs w:val="22"/>
          <w:lang w:val="es-ES_tradnl"/>
        </w:rPr>
        <w:t>,</w:t>
      </w:r>
      <w:r w:rsidR="00EE1724" w:rsidRPr="00B4225E">
        <w:rPr>
          <w:rFonts w:eastAsia="Courier New"/>
          <w:szCs w:val="22"/>
          <w:lang w:val="es-ES_tradnl"/>
        </w:rPr>
        <w:t xml:space="preserve"> </w:t>
      </w:r>
      <w:r w:rsidR="00C30B9E" w:rsidRPr="00B4225E">
        <w:rPr>
          <w:rFonts w:eastAsia="Courier New"/>
          <w:szCs w:val="22"/>
          <w:lang w:val="es-ES_tradnl"/>
        </w:rPr>
        <w:t>o un resumen elaborado por</w:t>
      </w:r>
      <w:r w:rsidR="00007C19" w:rsidRPr="00B4225E">
        <w:rPr>
          <w:rFonts w:eastAsia="Courier New"/>
          <w:szCs w:val="22"/>
          <w:lang w:val="es-ES_tradnl"/>
        </w:rPr>
        <w:t xml:space="preserve"> </w:t>
      </w:r>
      <w:r w:rsidR="00A22135" w:rsidRPr="00B4225E">
        <w:rPr>
          <w:rFonts w:eastAsia="Courier New"/>
          <w:szCs w:val="22"/>
          <w:lang w:val="es-ES_tradnl"/>
        </w:rPr>
        <w:t>la Oficina</w:t>
      </w:r>
      <w:r w:rsidR="003906B3" w:rsidRPr="00B4225E">
        <w:rPr>
          <w:rFonts w:eastAsia="Courier New"/>
          <w:szCs w:val="22"/>
          <w:lang w:val="es-ES_tradnl"/>
        </w:rPr>
        <w:t xml:space="preserve"> </w:t>
      </w:r>
      <w:r w:rsidR="00ED7730" w:rsidRPr="00B4225E">
        <w:rPr>
          <w:rFonts w:eastAsia="Courier New"/>
          <w:szCs w:val="22"/>
          <w:lang w:val="es-ES_tradnl"/>
        </w:rPr>
        <w:t>Internacional</w:t>
      </w:r>
      <w:r w:rsidR="00007C19" w:rsidRPr="00B4225E">
        <w:rPr>
          <w:rFonts w:eastAsia="Courier New"/>
          <w:szCs w:val="22"/>
          <w:lang w:val="es-ES_tradnl"/>
        </w:rPr>
        <w:t xml:space="preserve">, </w:t>
      </w:r>
      <w:r w:rsidR="00017AB4" w:rsidRPr="00B4225E">
        <w:rPr>
          <w:rFonts w:eastAsia="Courier New"/>
          <w:szCs w:val="22"/>
          <w:lang w:val="es-ES_tradnl"/>
        </w:rPr>
        <w:t>será publicado en las revistas</w:t>
      </w:r>
      <w:r w:rsidR="00007C19" w:rsidRPr="00B4225E">
        <w:rPr>
          <w:rFonts w:eastAsia="Courier New"/>
          <w:szCs w:val="22"/>
          <w:lang w:val="es-ES_tradnl"/>
        </w:rPr>
        <w:t xml:space="preserve"> </w:t>
      </w:r>
      <w:r w:rsidR="00346271" w:rsidRPr="00B4225E">
        <w:rPr>
          <w:i/>
          <w:u w:val="single"/>
          <w:lang w:val="es-ES_tradnl"/>
        </w:rPr>
        <w:t xml:space="preserve">La </w:t>
      </w:r>
      <w:proofErr w:type="spellStart"/>
      <w:r w:rsidR="00C15A28" w:rsidRPr="00B4225E">
        <w:rPr>
          <w:i/>
          <w:u w:val="single"/>
          <w:lang w:val="es-ES_tradnl"/>
        </w:rPr>
        <w:t>propriété</w:t>
      </w:r>
      <w:proofErr w:type="spellEnd"/>
      <w:r w:rsidR="00C15A28" w:rsidRPr="00B4225E">
        <w:rPr>
          <w:i/>
          <w:u w:val="single"/>
          <w:lang w:val="es-ES_tradnl"/>
        </w:rPr>
        <w:t xml:space="preserve"> </w:t>
      </w:r>
      <w:proofErr w:type="spellStart"/>
      <w:r w:rsidR="00346271" w:rsidRPr="00B4225E">
        <w:rPr>
          <w:i/>
          <w:u w:val="single"/>
          <w:lang w:val="es-ES_tradnl"/>
        </w:rPr>
        <w:t>industrielle</w:t>
      </w:r>
      <w:proofErr w:type="spellEnd"/>
      <w:r w:rsidR="000140DC" w:rsidRPr="00B4225E">
        <w:rPr>
          <w:rFonts w:eastAsia="Courier New"/>
          <w:i/>
          <w:szCs w:val="22"/>
          <w:lang w:val="es-ES_tradnl"/>
        </w:rPr>
        <w:t xml:space="preserve">, </w:t>
      </w:r>
      <w:r w:rsidR="000140DC" w:rsidRPr="00B4225E">
        <w:rPr>
          <w:rFonts w:eastAsia="Courier New"/>
          <w:i/>
          <w:szCs w:val="22"/>
          <w:u w:val="single"/>
          <w:lang w:val="es-ES_tradnl"/>
        </w:rPr>
        <w:t xml:space="preserve">Industrial </w:t>
      </w:r>
      <w:proofErr w:type="spellStart"/>
      <w:r w:rsidR="000140DC" w:rsidRPr="00B4225E">
        <w:rPr>
          <w:rFonts w:eastAsia="Courier New"/>
          <w:i/>
          <w:szCs w:val="22"/>
          <w:u w:val="single"/>
          <w:lang w:val="es-ES_tradnl"/>
        </w:rPr>
        <w:t>Property</w:t>
      </w:r>
      <w:proofErr w:type="spellEnd"/>
      <w:r w:rsidR="000140DC" w:rsidRPr="00B4225E">
        <w:rPr>
          <w:rFonts w:eastAsia="Courier New"/>
          <w:i/>
          <w:szCs w:val="22"/>
          <w:lang w:val="es-ES_tradnl"/>
        </w:rPr>
        <w:t xml:space="preserve">, </w:t>
      </w:r>
      <w:r w:rsidR="000140DC" w:rsidRPr="00B4225E">
        <w:rPr>
          <w:rFonts w:eastAsia="Courier New"/>
          <w:i/>
          <w:szCs w:val="22"/>
          <w:u w:val="single"/>
          <w:lang w:val="es-ES_tradnl"/>
        </w:rPr>
        <w:t>Le Droit d’Auteur</w:t>
      </w:r>
      <w:r w:rsidR="000140DC" w:rsidRPr="00B4225E">
        <w:rPr>
          <w:rFonts w:eastAsia="Courier New"/>
          <w:szCs w:val="22"/>
          <w:lang w:val="es-ES_tradnl"/>
        </w:rPr>
        <w:t xml:space="preserve"> y </w:t>
      </w:r>
      <w:r w:rsidR="00003A82" w:rsidRPr="00B4225E">
        <w:rPr>
          <w:rFonts w:eastAsia="Courier New"/>
          <w:i/>
          <w:szCs w:val="22"/>
          <w:u w:val="single"/>
          <w:lang w:val="es-ES_tradnl"/>
        </w:rPr>
        <w:t>Copyright</w:t>
      </w:r>
    </w:p>
    <w:p w:rsidR="00007C19" w:rsidRPr="00B4225E" w:rsidRDefault="00007C19" w:rsidP="00007C19">
      <w:pPr>
        <w:rPr>
          <w:rFonts w:eastAsia="Courier New"/>
          <w:szCs w:val="22"/>
          <w:lang w:val="es-ES_tradnl"/>
        </w:rPr>
      </w:pPr>
    </w:p>
    <w:p w:rsidR="00007C19" w:rsidRPr="00B4225E" w:rsidRDefault="00007C19" w:rsidP="00007C19">
      <w:pPr>
        <w:tabs>
          <w:tab w:val="left" w:pos="1200"/>
        </w:tabs>
        <w:ind w:right="-20"/>
        <w:rPr>
          <w:rFonts w:eastAsia="Courier New"/>
          <w:szCs w:val="22"/>
          <w:lang w:val="es-ES_tradnl"/>
        </w:rPr>
      </w:pPr>
    </w:p>
    <w:p w:rsidR="00007C19" w:rsidRPr="00B4225E" w:rsidRDefault="00007C19" w:rsidP="00007C19">
      <w:pPr>
        <w:rPr>
          <w:szCs w:val="22"/>
          <w:lang w:val="es-ES_tradnl"/>
        </w:rPr>
      </w:pPr>
      <w:r w:rsidRPr="00B4225E">
        <w:rPr>
          <w:szCs w:val="22"/>
          <w:lang w:val="es-ES_tradnl"/>
        </w:rPr>
        <w:br w:type="page"/>
      </w:r>
    </w:p>
    <w:p w:rsidR="00007C19" w:rsidRPr="00B4225E" w:rsidRDefault="00007C19" w:rsidP="00007C19">
      <w:pPr>
        <w:spacing w:before="7" w:line="240" w:lineRule="exact"/>
        <w:rPr>
          <w:szCs w:val="22"/>
          <w:lang w:val="es-ES_tradnl"/>
        </w:rPr>
      </w:pPr>
    </w:p>
    <w:p w:rsidR="00007C19" w:rsidRPr="00B4225E" w:rsidRDefault="00007C19" w:rsidP="00007C19">
      <w:pPr>
        <w:tabs>
          <w:tab w:val="left" w:pos="700"/>
        </w:tabs>
        <w:spacing w:before="39"/>
        <w:ind w:right="-20"/>
        <w:rPr>
          <w:rFonts w:eastAsia="Courier New"/>
          <w:szCs w:val="22"/>
          <w:lang w:val="es-ES_tradnl"/>
        </w:rPr>
      </w:pPr>
      <w:r w:rsidRPr="00B4225E">
        <w:rPr>
          <w:rFonts w:eastAsia="Courier New"/>
          <w:szCs w:val="22"/>
          <w:lang w:val="es-ES_tradnl"/>
        </w:rPr>
        <w:t>3.</w:t>
      </w:r>
      <w:r w:rsidRPr="00B4225E">
        <w:rPr>
          <w:rFonts w:eastAsia="Courier New"/>
          <w:szCs w:val="22"/>
          <w:lang w:val="es-ES_tradnl"/>
        </w:rPr>
        <w:tab/>
      </w:r>
      <w:r w:rsidR="00865324" w:rsidRPr="00B4225E">
        <w:rPr>
          <w:rFonts w:eastAsia="Courier New"/>
          <w:szCs w:val="22"/>
          <w:u w:val="single"/>
          <w:lang w:val="es-ES_tradnl"/>
        </w:rPr>
        <w:t>COMITÉ DE COORDINACIÓN DE LA OMPI</w:t>
      </w:r>
    </w:p>
    <w:p w:rsidR="00007C19" w:rsidRPr="00B4225E" w:rsidRDefault="00007C19" w:rsidP="00007C19">
      <w:pPr>
        <w:spacing w:line="200" w:lineRule="exact"/>
        <w:rPr>
          <w:szCs w:val="22"/>
          <w:lang w:val="es-ES_tradnl"/>
        </w:rPr>
      </w:pPr>
    </w:p>
    <w:p w:rsidR="00007C19" w:rsidRPr="00B4225E" w:rsidRDefault="00007C19" w:rsidP="00007C19">
      <w:pPr>
        <w:spacing w:before="3" w:line="280" w:lineRule="exact"/>
        <w:rPr>
          <w:szCs w:val="22"/>
          <w:lang w:val="es-ES_tradnl"/>
        </w:rPr>
      </w:pPr>
    </w:p>
    <w:p w:rsidR="00007C19" w:rsidRPr="00B4225E" w:rsidRDefault="006E593A" w:rsidP="00007C19">
      <w:pPr>
        <w:jc w:val="center"/>
        <w:rPr>
          <w:rFonts w:eastAsia="Courier New"/>
          <w:szCs w:val="22"/>
          <w:lang w:val="es-ES_tradnl"/>
        </w:rPr>
      </w:pPr>
      <w:r w:rsidRPr="00B4225E">
        <w:rPr>
          <w:rFonts w:eastAsia="Courier New"/>
          <w:szCs w:val="22"/>
          <w:lang w:val="es-ES_tradnl"/>
        </w:rPr>
        <w:t>REGLAMENTO INTERNO</w:t>
      </w:r>
    </w:p>
    <w:p w:rsidR="00007C19" w:rsidRPr="00B4225E" w:rsidRDefault="000A01A1" w:rsidP="00007C19">
      <w:pPr>
        <w:spacing w:before="5"/>
        <w:jc w:val="center"/>
        <w:rPr>
          <w:rFonts w:eastAsia="Courier New"/>
          <w:szCs w:val="22"/>
          <w:lang w:val="es-ES_tradnl"/>
        </w:rPr>
      </w:pPr>
      <w:r w:rsidRPr="00B4225E">
        <w:rPr>
          <w:rFonts w:eastAsia="Courier New"/>
          <w:szCs w:val="22"/>
          <w:lang w:val="es-ES_tradnl"/>
        </w:rPr>
        <w:t xml:space="preserve">adoptado el </w:t>
      </w:r>
      <w:r w:rsidR="006C3521" w:rsidRPr="00B4225E">
        <w:rPr>
          <w:rFonts w:eastAsia="Courier New"/>
          <w:szCs w:val="22"/>
          <w:lang w:val="es-ES_tradnl"/>
        </w:rPr>
        <w:t xml:space="preserve">28 de septiembre de </w:t>
      </w:r>
      <w:r w:rsidR="00007C19" w:rsidRPr="00B4225E">
        <w:rPr>
          <w:rFonts w:eastAsia="Courier New"/>
          <w:szCs w:val="22"/>
          <w:lang w:val="es-ES_tradnl"/>
        </w:rPr>
        <w:t>1970</w:t>
      </w:r>
    </w:p>
    <w:p w:rsidR="00007C19" w:rsidRPr="00B4225E" w:rsidRDefault="00007C19" w:rsidP="00007C19">
      <w:pPr>
        <w:spacing w:line="200" w:lineRule="exact"/>
        <w:rPr>
          <w:szCs w:val="22"/>
          <w:lang w:val="es-ES_tradnl"/>
        </w:rPr>
      </w:pPr>
    </w:p>
    <w:p w:rsidR="00007C19" w:rsidRPr="00B4225E" w:rsidRDefault="00007C19" w:rsidP="00007C19">
      <w:pPr>
        <w:spacing w:before="3" w:line="280" w:lineRule="exact"/>
        <w:rPr>
          <w:szCs w:val="22"/>
          <w:lang w:val="es-ES_tradnl"/>
        </w:rPr>
      </w:pPr>
    </w:p>
    <w:p w:rsidR="00007C19" w:rsidRPr="00B4225E" w:rsidRDefault="004A372D" w:rsidP="00007C19">
      <w:pPr>
        <w:tabs>
          <w:tab w:val="left" w:pos="120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1</w:t>
      </w:r>
      <w:r w:rsidR="00007C19" w:rsidRPr="00B4225E">
        <w:rPr>
          <w:rFonts w:eastAsia="Courier New"/>
          <w:szCs w:val="22"/>
          <w:lang w:val="es-ES_tradnl"/>
        </w:rPr>
        <w:t>:</w:t>
      </w:r>
      <w:r w:rsidR="00007C19" w:rsidRPr="00B4225E">
        <w:rPr>
          <w:rFonts w:eastAsia="Courier New"/>
          <w:szCs w:val="22"/>
          <w:lang w:val="es-ES_tradnl"/>
        </w:rPr>
        <w:tab/>
      </w:r>
      <w:r w:rsidR="00007C19" w:rsidRPr="00B4225E">
        <w:rPr>
          <w:rFonts w:eastAsia="Courier New"/>
          <w:szCs w:val="22"/>
          <w:u w:val="single" w:color="000000"/>
          <w:lang w:val="es-ES_tradnl"/>
        </w:rPr>
        <w:t>A</w:t>
      </w:r>
      <w:r w:rsidR="004F65E3" w:rsidRPr="00B4225E">
        <w:rPr>
          <w:rFonts w:eastAsia="Courier New"/>
          <w:szCs w:val="22"/>
          <w:u w:val="single" w:color="000000"/>
          <w:lang w:val="es-ES_tradnl"/>
        </w:rPr>
        <w:t>plic</w:t>
      </w:r>
      <w:r w:rsidR="0056426E" w:rsidRPr="00B4225E">
        <w:rPr>
          <w:rFonts w:eastAsia="Courier New"/>
          <w:szCs w:val="22"/>
          <w:u w:val="single" w:color="000000"/>
          <w:lang w:val="es-ES_tradnl"/>
        </w:rPr>
        <w:t>ación</w:t>
      </w:r>
      <w:r w:rsidR="004C30EF" w:rsidRPr="00B4225E">
        <w:rPr>
          <w:rFonts w:eastAsia="Courier New"/>
          <w:szCs w:val="22"/>
          <w:u w:val="single" w:color="000000"/>
          <w:lang w:val="es-ES_tradnl"/>
        </w:rPr>
        <w:t xml:space="preserve"> del </w:t>
      </w:r>
      <w:r w:rsidR="00C50AD4" w:rsidRPr="00B4225E">
        <w:rPr>
          <w:rFonts w:eastAsia="Courier New"/>
          <w:szCs w:val="22"/>
          <w:u w:val="single" w:color="000000"/>
          <w:lang w:val="es-ES_tradnl"/>
        </w:rPr>
        <w:t>Reglamento</w:t>
      </w:r>
      <w:r w:rsidR="007943B0" w:rsidRPr="00B4225E">
        <w:rPr>
          <w:rFonts w:eastAsia="Courier New"/>
          <w:szCs w:val="22"/>
          <w:u w:val="single" w:color="000000"/>
          <w:lang w:val="es-ES_tradnl"/>
        </w:rPr>
        <w:t xml:space="preserve"> General</w:t>
      </w:r>
    </w:p>
    <w:p w:rsidR="00007C19" w:rsidRPr="00B4225E" w:rsidRDefault="00007C19" w:rsidP="00007C19">
      <w:pPr>
        <w:spacing w:before="4" w:line="240" w:lineRule="exact"/>
        <w:rPr>
          <w:szCs w:val="22"/>
          <w:lang w:val="es-ES_tradnl"/>
        </w:rPr>
      </w:pPr>
    </w:p>
    <w:p w:rsidR="00007C19" w:rsidRPr="00B4225E" w:rsidRDefault="00C50AD4" w:rsidP="00007C19">
      <w:pPr>
        <w:spacing w:line="243" w:lineRule="auto"/>
        <w:ind w:right="52"/>
        <w:jc w:val="both"/>
        <w:rPr>
          <w:rFonts w:eastAsia="Courier New"/>
          <w:szCs w:val="22"/>
          <w:lang w:val="es-ES_tradnl"/>
        </w:rPr>
      </w:pPr>
      <w:r w:rsidRPr="00B4225E">
        <w:rPr>
          <w:rFonts w:eastAsia="Courier New"/>
          <w:szCs w:val="22"/>
          <w:lang w:val="es-ES_tradnl"/>
        </w:rPr>
        <w:t xml:space="preserve">El </w:t>
      </w:r>
      <w:r w:rsidR="006E593A" w:rsidRPr="00B4225E">
        <w:rPr>
          <w:rFonts w:eastAsia="Courier New"/>
          <w:szCs w:val="22"/>
          <w:lang w:val="es-ES_tradnl"/>
        </w:rPr>
        <w:t>Reglamento Interno</w:t>
      </w:r>
      <w:r w:rsidR="00BA4F61" w:rsidRPr="00B4225E">
        <w:rPr>
          <w:rFonts w:eastAsia="Courier New"/>
          <w:szCs w:val="22"/>
          <w:lang w:val="es-ES_tradnl"/>
        </w:rPr>
        <w:t xml:space="preserve"> del </w:t>
      </w:r>
      <w:r w:rsidR="001441E6" w:rsidRPr="00B4225E">
        <w:rPr>
          <w:rFonts w:eastAsia="Courier New"/>
          <w:szCs w:val="22"/>
          <w:lang w:val="es-ES_tradnl"/>
        </w:rPr>
        <w:t>Comité</w:t>
      </w:r>
      <w:r w:rsidR="00D21A07" w:rsidRPr="00B4225E">
        <w:rPr>
          <w:rFonts w:eastAsia="Courier New"/>
          <w:szCs w:val="22"/>
          <w:lang w:val="es-ES_tradnl"/>
        </w:rPr>
        <w:t xml:space="preserve"> de Coordinación</w:t>
      </w:r>
      <w:r w:rsidR="00007C19" w:rsidRPr="00B4225E">
        <w:rPr>
          <w:rFonts w:eastAsia="Courier New"/>
          <w:szCs w:val="22"/>
          <w:lang w:val="es-ES_tradnl"/>
        </w:rPr>
        <w:t xml:space="preserve"> </w:t>
      </w:r>
      <w:r w:rsidR="00B312B8" w:rsidRPr="00B4225E">
        <w:rPr>
          <w:rFonts w:eastAsia="Courier New"/>
          <w:szCs w:val="22"/>
          <w:lang w:val="es-ES_tradnl"/>
        </w:rPr>
        <w:t>está formado por el Reglamento General</w:t>
      </w:r>
      <w:r w:rsidR="008901BA" w:rsidRPr="00B4225E">
        <w:rPr>
          <w:rFonts w:eastAsia="Courier New"/>
          <w:szCs w:val="22"/>
          <w:lang w:val="es-ES_tradnl"/>
        </w:rPr>
        <w:t xml:space="preserve"> de la </w:t>
      </w:r>
      <w:r w:rsidR="002606D9" w:rsidRPr="00B4225E">
        <w:rPr>
          <w:rFonts w:eastAsia="Courier New"/>
          <w:szCs w:val="22"/>
          <w:lang w:val="es-ES_tradnl"/>
        </w:rPr>
        <w:t>OMPI y</w:t>
      </w:r>
      <w:r w:rsidR="0079136A" w:rsidRPr="00B4225E">
        <w:rPr>
          <w:rFonts w:eastAsia="Courier New"/>
          <w:szCs w:val="22"/>
          <w:lang w:val="es-ES_tradnl"/>
        </w:rPr>
        <w:t xml:space="preserve"> por las siguientes disposiciones complementarias y modificativas</w:t>
      </w:r>
      <w:r w:rsidR="00007C19" w:rsidRPr="00B4225E">
        <w:rPr>
          <w:rFonts w:eastAsia="Courier New"/>
          <w:szCs w:val="22"/>
          <w:lang w:val="es-ES_tradnl"/>
        </w:rPr>
        <w:t>.</w:t>
      </w:r>
    </w:p>
    <w:p w:rsidR="00007C19" w:rsidRPr="00B4225E" w:rsidRDefault="00007C19" w:rsidP="00007C19">
      <w:pPr>
        <w:spacing w:line="200" w:lineRule="exact"/>
        <w:rPr>
          <w:szCs w:val="22"/>
          <w:lang w:val="es-ES_tradnl"/>
        </w:rPr>
      </w:pPr>
    </w:p>
    <w:p w:rsidR="00007C19" w:rsidRPr="00B4225E" w:rsidRDefault="00007C19" w:rsidP="00007C19">
      <w:pPr>
        <w:spacing w:before="5" w:line="280" w:lineRule="exact"/>
        <w:rPr>
          <w:szCs w:val="22"/>
          <w:lang w:val="es-ES_tradnl"/>
        </w:rPr>
      </w:pPr>
    </w:p>
    <w:p w:rsidR="00007C19" w:rsidRPr="00B4225E" w:rsidRDefault="004A372D" w:rsidP="00007C19">
      <w:pPr>
        <w:tabs>
          <w:tab w:val="left" w:pos="120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2</w:t>
      </w:r>
      <w:r w:rsidR="00007C19" w:rsidRPr="00B4225E">
        <w:rPr>
          <w:rFonts w:eastAsia="Courier New"/>
          <w:szCs w:val="22"/>
          <w:lang w:val="es-ES_tradnl"/>
        </w:rPr>
        <w:t>:</w:t>
      </w:r>
      <w:r w:rsidR="00007C19" w:rsidRPr="00B4225E">
        <w:rPr>
          <w:rFonts w:eastAsia="Courier New"/>
          <w:szCs w:val="22"/>
          <w:lang w:val="es-ES_tradnl"/>
        </w:rPr>
        <w:tab/>
      </w:r>
      <w:r w:rsidR="00B02D0B" w:rsidRPr="00B4225E">
        <w:rPr>
          <w:rFonts w:eastAsia="Courier New"/>
          <w:szCs w:val="22"/>
          <w:u w:val="single" w:color="000000"/>
          <w:lang w:val="es-ES_tradnl"/>
        </w:rPr>
        <w:t>Composición</w:t>
      </w:r>
    </w:p>
    <w:p w:rsidR="00007C19" w:rsidRPr="00B4225E" w:rsidRDefault="00007C19" w:rsidP="00007C19">
      <w:pPr>
        <w:spacing w:before="9" w:line="240" w:lineRule="exact"/>
        <w:rPr>
          <w:szCs w:val="22"/>
          <w:lang w:val="es-ES_tradnl"/>
        </w:rPr>
      </w:pPr>
    </w:p>
    <w:p w:rsidR="00007C19" w:rsidRPr="00B4225E" w:rsidRDefault="00C81BE5" w:rsidP="00007C19">
      <w:pPr>
        <w:spacing w:line="245" w:lineRule="auto"/>
        <w:ind w:right="-45" w:firstLine="567"/>
        <w:rPr>
          <w:rFonts w:eastAsia="Courier New"/>
          <w:szCs w:val="22"/>
          <w:lang w:val="es-ES_tradnl"/>
        </w:rPr>
      </w:pPr>
      <w:r w:rsidRPr="00B4225E">
        <w:rPr>
          <w:rFonts w:eastAsia="Courier New"/>
          <w:szCs w:val="22"/>
          <w:lang w:val="es-ES_tradnl"/>
        </w:rPr>
        <w:t>1)</w:t>
      </w:r>
      <w:r w:rsidRPr="00B4225E">
        <w:rPr>
          <w:rFonts w:eastAsia="Courier New"/>
          <w:szCs w:val="22"/>
          <w:lang w:val="es-ES_tradnl"/>
        </w:rPr>
        <w:tab/>
      </w:r>
      <w:r w:rsidR="001441E6" w:rsidRPr="00B4225E">
        <w:rPr>
          <w:rFonts w:eastAsia="Courier New"/>
          <w:szCs w:val="22"/>
          <w:lang w:val="es-ES_tradnl"/>
        </w:rPr>
        <w:t>El Comité</w:t>
      </w:r>
      <w:r w:rsidR="00D21A07" w:rsidRPr="00B4225E">
        <w:rPr>
          <w:rFonts w:eastAsia="Courier New"/>
          <w:szCs w:val="22"/>
          <w:lang w:val="es-ES_tradnl"/>
        </w:rPr>
        <w:t xml:space="preserve"> de Coordinación</w:t>
      </w:r>
      <w:r w:rsidR="00007C19" w:rsidRPr="00B4225E">
        <w:rPr>
          <w:rFonts w:eastAsia="Courier New"/>
          <w:szCs w:val="22"/>
          <w:lang w:val="es-ES_tradnl"/>
        </w:rPr>
        <w:t xml:space="preserve"> </w:t>
      </w:r>
      <w:r w:rsidR="00C3345A" w:rsidRPr="00B4225E">
        <w:rPr>
          <w:rFonts w:eastAsia="Courier New"/>
          <w:szCs w:val="22"/>
          <w:lang w:val="es-ES_tradnl"/>
        </w:rPr>
        <w:t>se compone</w:t>
      </w:r>
      <w:r w:rsidR="00B453B8" w:rsidRPr="00B4225E">
        <w:rPr>
          <w:rFonts w:eastAsia="Courier New"/>
          <w:szCs w:val="22"/>
          <w:lang w:val="es-ES_tradnl"/>
        </w:rPr>
        <w:t xml:space="preserve"> </w:t>
      </w:r>
      <w:r w:rsidR="00D54532" w:rsidRPr="00B4225E">
        <w:rPr>
          <w:rFonts w:eastAsia="Courier New"/>
          <w:szCs w:val="22"/>
          <w:lang w:val="es-ES_tradnl"/>
        </w:rPr>
        <w:t xml:space="preserve">de los miembros </w:t>
      </w:r>
      <w:r w:rsidR="002F1100" w:rsidRPr="00B4225E">
        <w:rPr>
          <w:rFonts w:eastAsia="Courier New"/>
          <w:szCs w:val="22"/>
          <w:lang w:val="es-ES_tradnl"/>
        </w:rPr>
        <w:t>ordinarios, los miembros asociados y los miembros</w:t>
      </w:r>
      <w:r w:rsidR="003830E7" w:rsidRPr="00B4225E">
        <w:rPr>
          <w:rFonts w:eastAsia="Courier New"/>
          <w:szCs w:val="22"/>
          <w:lang w:val="es-ES_tradnl"/>
        </w:rPr>
        <w:t xml:space="preserve"> </w:t>
      </w:r>
      <w:r w:rsidR="00A80226" w:rsidRPr="00B4225E">
        <w:rPr>
          <w:rFonts w:eastAsia="Courier New"/>
          <w:i/>
          <w:szCs w:val="22"/>
          <w:lang w:val="es-ES_tradnl"/>
        </w:rPr>
        <w:t>ad hoc</w:t>
      </w:r>
      <w:r w:rsidR="00007C19" w:rsidRPr="00B4225E">
        <w:rPr>
          <w:rFonts w:eastAsia="Courier New"/>
          <w:szCs w:val="22"/>
          <w:lang w:val="es-ES_tradnl"/>
        </w:rPr>
        <w:t>.</w:t>
      </w:r>
    </w:p>
    <w:p w:rsidR="00007C19" w:rsidRPr="00B4225E" w:rsidRDefault="00007C19" w:rsidP="00007C19">
      <w:pPr>
        <w:spacing w:before="15" w:line="220" w:lineRule="exact"/>
        <w:rPr>
          <w:szCs w:val="22"/>
          <w:lang w:val="es-ES_tradnl"/>
        </w:rPr>
      </w:pPr>
    </w:p>
    <w:p w:rsidR="00007C19" w:rsidRPr="00B4225E" w:rsidRDefault="00007C19" w:rsidP="00007C19">
      <w:pPr>
        <w:spacing w:line="238" w:lineRule="auto"/>
        <w:ind w:right="295" w:firstLine="567"/>
        <w:jc w:val="both"/>
        <w:rPr>
          <w:rFonts w:eastAsia="Courier New"/>
          <w:szCs w:val="22"/>
          <w:lang w:val="es-ES_tradnl"/>
        </w:rPr>
      </w:pPr>
      <w:r w:rsidRPr="00B4225E">
        <w:rPr>
          <w:rFonts w:eastAsia="Courier New"/>
          <w:szCs w:val="22"/>
          <w:lang w:val="es-ES_tradnl"/>
        </w:rPr>
        <w:t>2)</w:t>
      </w:r>
      <w:r w:rsidR="00C81BE5" w:rsidRPr="00B4225E">
        <w:rPr>
          <w:rFonts w:eastAsia="Courier New"/>
          <w:szCs w:val="22"/>
          <w:lang w:val="es-ES_tradnl"/>
        </w:rPr>
        <w:tab/>
      </w:r>
      <w:r w:rsidR="00C3345A" w:rsidRPr="00B4225E">
        <w:rPr>
          <w:rFonts w:eastAsia="Courier New"/>
          <w:szCs w:val="22"/>
          <w:lang w:val="es-ES_tradnl"/>
        </w:rPr>
        <w:t>Los m</w:t>
      </w:r>
      <w:r w:rsidR="00E83D6D" w:rsidRPr="00B4225E">
        <w:rPr>
          <w:rFonts w:eastAsia="Courier New"/>
          <w:szCs w:val="22"/>
          <w:lang w:val="es-ES_tradnl"/>
        </w:rPr>
        <w:t>iembros ordinarios</w:t>
      </w:r>
      <w:r w:rsidRPr="00B4225E">
        <w:rPr>
          <w:rFonts w:eastAsia="Courier New"/>
          <w:szCs w:val="22"/>
          <w:lang w:val="es-ES_tradnl"/>
        </w:rPr>
        <w:t xml:space="preserve"> </w:t>
      </w:r>
      <w:r w:rsidR="00C3345A" w:rsidRPr="00B4225E">
        <w:rPr>
          <w:rFonts w:eastAsia="Courier New"/>
          <w:szCs w:val="22"/>
          <w:lang w:val="es-ES_tradnl"/>
        </w:rPr>
        <w:t xml:space="preserve">son los </w:t>
      </w:r>
      <w:r w:rsidR="000B6ACA" w:rsidRPr="00B4225E">
        <w:rPr>
          <w:rFonts w:eastAsia="Courier New"/>
          <w:szCs w:val="22"/>
          <w:lang w:val="es-ES_tradnl"/>
        </w:rPr>
        <w:t>Estado</w:t>
      </w:r>
      <w:r w:rsidRPr="00B4225E">
        <w:rPr>
          <w:rFonts w:eastAsia="Courier New"/>
          <w:szCs w:val="22"/>
          <w:lang w:val="es-ES_tradnl"/>
        </w:rPr>
        <w:t xml:space="preserve">s </w:t>
      </w:r>
      <w:r w:rsidR="005C489A" w:rsidRPr="00B4225E">
        <w:rPr>
          <w:rFonts w:eastAsia="Courier New"/>
          <w:szCs w:val="22"/>
          <w:lang w:val="es-ES_tradnl"/>
        </w:rPr>
        <w:t>que sean miembros</w:t>
      </w:r>
      <w:r w:rsidR="00E83D6D" w:rsidRPr="00B4225E">
        <w:rPr>
          <w:rFonts w:eastAsia="Courier New"/>
          <w:szCs w:val="22"/>
          <w:lang w:val="es-ES_tradnl"/>
        </w:rPr>
        <w:t xml:space="preserve"> ordinarios</w:t>
      </w:r>
      <w:r w:rsidR="00BA4574" w:rsidRPr="00B4225E">
        <w:rPr>
          <w:rFonts w:eastAsia="Courier New"/>
          <w:szCs w:val="22"/>
          <w:lang w:val="es-ES_tradnl"/>
        </w:rPr>
        <w:t xml:space="preserve"> del </w:t>
      </w:r>
      <w:r w:rsidR="008F41F9" w:rsidRPr="00B4225E">
        <w:rPr>
          <w:rFonts w:eastAsia="Courier New"/>
          <w:szCs w:val="22"/>
          <w:lang w:val="es-ES_tradnl"/>
        </w:rPr>
        <w:t>Comité</w:t>
      </w:r>
      <w:r w:rsidR="00C513DE" w:rsidRPr="00B4225E">
        <w:rPr>
          <w:rFonts w:eastAsia="Courier New"/>
          <w:szCs w:val="22"/>
          <w:lang w:val="es-ES_tradnl"/>
        </w:rPr>
        <w:t xml:space="preserve"> </w:t>
      </w:r>
      <w:r w:rsidR="00252ABC" w:rsidRPr="00B4225E">
        <w:rPr>
          <w:rFonts w:eastAsia="Courier New"/>
          <w:szCs w:val="22"/>
          <w:lang w:val="es-ES_tradnl"/>
        </w:rPr>
        <w:t>Ejecutivo</w:t>
      </w:r>
      <w:r w:rsidR="00BB0C3E" w:rsidRPr="00B4225E">
        <w:rPr>
          <w:rFonts w:eastAsia="Courier New"/>
          <w:szCs w:val="22"/>
          <w:lang w:val="es-ES_tradnl"/>
        </w:rPr>
        <w:t xml:space="preserve"> de la </w:t>
      </w:r>
      <w:r w:rsidR="00BF0D0D" w:rsidRPr="00B4225E">
        <w:rPr>
          <w:rFonts w:eastAsia="Courier New"/>
          <w:szCs w:val="22"/>
          <w:lang w:val="es-ES_tradnl"/>
        </w:rPr>
        <w:t>Unión de París</w:t>
      </w:r>
      <w:r w:rsidRPr="00B4225E">
        <w:rPr>
          <w:rFonts w:eastAsia="Courier New"/>
          <w:szCs w:val="22"/>
          <w:lang w:val="es-ES_tradnl"/>
        </w:rPr>
        <w:t>,</w:t>
      </w:r>
      <w:r w:rsidR="00EE1724" w:rsidRPr="00B4225E">
        <w:rPr>
          <w:rFonts w:eastAsia="Courier New"/>
          <w:szCs w:val="22"/>
          <w:lang w:val="es-ES_tradnl"/>
        </w:rPr>
        <w:t xml:space="preserve"> o</w:t>
      </w:r>
      <w:r w:rsidR="00BA4574" w:rsidRPr="00B4225E">
        <w:rPr>
          <w:rFonts w:eastAsia="Courier New"/>
          <w:szCs w:val="22"/>
          <w:lang w:val="es-ES_tradnl"/>
        </w:rPr>
        <w:t xml:space="preserve"> del </w:t>
      </w:r>
      <w:r w:rsidR="008F41F9" w:rsidRPr="00B4225E">
        <w:rPr>
          <w:rFonts w:eastAsia="Courier New"/>
          <w:szCs w:val="22"/>
          <w:lang w:val="es-ES_tradnl"/>
        </w:rPr>
        <w:t>Comité</w:t>
      </w:r>
      <w:r w:rsidR="00C513DE" w:rsidRPr="00B4225E">
        <w:rPr>
          <w:rFonts w:eastAsia="Courier New"/>
          <w:szCs w:val="22"/>
          <w:lang w:val="es-ES_tradnl"/>
        </w:rPr>
        <w:t xml:space="preserve"> </w:t>
      </w:r>
      <w:r w:rsidR="00252ABC" w:rsidRPr="00B4225E">
        <w:rPr>
          <w:rFonts w:eastAsia="Courier New"/>
          <w:szCs w:val="22"/>
          <w:lang w:val="es-ES_tradnl"/>
        </w:rPr>
        <w:t>Ejecutivo</w:t>
      </w:r>
      <w:r w:rsidR="00BB0C3E" w:rsidRPr="00B4225E">
        <w:rPr>
          <w:rFonts w:eastAsia="Courier New"/>
          <w:szCs w:val="22"/>
          <w:lang w:val="es-ES_tradnl"/>
        </w:rPr>
        <w:t xml:space="preserve"> de la </w:t>
      </w:r>
      <w:r w:rsidR="00092407" w:rsidRPr="00B4225E">
        <w:rPr>
          <w:rFonts w:eastAsia="Courier New"/>
          <w:szCs w:val="22"/>
          <w:lang w:val="es-ES_tradnl"/>
        </w:rPr>
        <w:t xml:space="preserve">Unión de </w:t>
      </w:r>
      <w:r w:rsidR="00314962" w:rsidRPr="00B4225E">
        <w:rPr>
          <w:rFonts w:eastAsia="Courier New"/>
          <w:szCs w:val="22"/>
          <w:lang w:val="es-ES_tradnl"/>
        </w:rPr>
        <w:t>Berna</w:t>
      </w:r>
      <w:r w:rsidR="008E7F6A" w:rsidRPr="00B4225E">
        <w:rPr>
          <w:rFonts w:eastAsia="Courier New"/>
          <w:szCs w:val="22"/>
          <w:lang w:val="es-ES_tradnl"/>
        </w:rPr>
        <w:t xml:space="preserve"> o de ambos Comités</w:t>
      </w:r>
      <w:r w:rsidRPr="00B4225E">
        <w:rPr>
          <w:rFonts w:eastAsia="Courier New"/>
          <w:szCs w:val="22"/>
          <w:lang w:val="es-ES_tradnl"/>
        </w:rPr>
        <w:t>.</w:t>
      </w:r>
    </w:p>
    <w:p w:rsidR="00007C19" w:rsidRPr="00B4225E" w:rsidRDefault="00007C19" w:rsidP="00007C19">
      <w:pPr>
        <w:spacing w:before="20" w:line="220" w:lineRule="exact"/>
        <w:rPr>
          <w:szCs w:val="22"/>
          <w:lang w:val="es-ES_tradnl"/>
        </w:rPr>
      </w:pPr>
    </w:p>
    <w:p w:rsidR="00007C19" w:rsidRPr="00B4225E" w:rsidRDefault="00C81BE5" w:rsidP="00007C19">
      <w:pPr>
        <w:ind w:right="79" w:firstLine="567"/>
        <w:rPr>
          <w:rFonts w:eastAsia="Courier New"/>
          <w:szCs w:val="22"/>
          <w:lang w:val="es-ES_tradnl"/>
        </w:rPr>
      </w:pPr>
      <w:r w:rsidRPr="00B4225E">
        <w:rPr>
          <w:rFonts w:eastAsia="Courier New"/>
          <w:szCs w:val="22"/>
          <w:lang w:val="es-ES_tradnl"/>
        </w:rPr>
        <w:t>3)</w:t>
      </w:r>
      <w:r w:rsidRPr="00B4225E">
        <w:rPr>
          <w:rFonts w:eastAsia="Courier New"/>
          <w:szCs w:val="22"/>
          <w:lang w:val="es-ES_tradnl"/>
        </w:rPr>
        <w:tab/>
      </w:r>
      <w:r w:rsidR="00B64EB1" w:rsidRPr="00B4225E">
        <w:rPr>
          <w:rFonts w:eastAsia="Courier New"/>
          <w:szCs w:val="22"/>
          <w:lang w:val="es-ES_tradnl"/>
        </w:rPr>
        <w:t>Los m</w:t>
      </w:r>
      <w:r w:rsidR="001438B1" w:rsidRPr="00B4225E">
        <w:rPr>
          <w:rFonts w:eastAsia="Courier New"/>
          <w:szCs w:val="22"/>
          <w:lang w:val="es-ES_tradnl"/>
        </w:rPr>
        <w:t xml:space="preserve">iembros </w:t>
      </w:r>
      <w:r w:rsidR="00B47506" w:rsidRPr="00B4225E">
        <w:rPr>
          <w:rFonts w:eastAsia="Courier New"/>
          <w:szCs w:val="22"/>
          <w:lang w:val="es-ES_tradnl"/>
        </w:rPr>
        <w:t>asociados son los Estados</w:t>
      </w:r>
      <w:r w:rsidR="00007C19" w:rsidRPr="00B4225E">
        <w:rPr>
          <w:rFonts w:eastAsia="Courier New"/>
          <w:szCs w:val="22"/>
          <w:lang w:val="es-ES_tradnl"/>
        </w:rPr>
        <w:t xml:space="preserve"> </w:t>
      </w:r>
      <w:r w:rsidR="005C489A" w:rsidRPr="00B4225E">
        <w:rPr>
          <w:rFonts w:eastAsia="Courier New"/>
          <w:szCs w:val="22"/>
          <w:lang w:val="es-ES_tradnl"/>
        </w:rPr>
        <w:t>que sean miembros</w:t>
      </w:r>
      <w:r w:rsidR="001438B1" w:rsidRPr="00B4225E">
        <w:rPr>
          <w:rFonts w:eastAsia="Courier New"/>
          <w:szCs w:val="22"/>
          <w:lang w:val="es-ES_tradnl"/>
        </w:rPr>
        <w:t xml:space="preserve"> </w:t>
      </w:r>
      <w:r w:rsidR="00CF37E9" w:rsidRPr="00B4225E">
        <w:rPr>
          <w:rFonts w:eastAsia="Courier New"/>
          <w:szCs w:val="22"/>
          <w:lang w:val="es-ES_tradnl"/>
        </w:rPr>
        <w:t>asociado</w:t>
      </w:r>
      <w:r w:rsidR="001438B1" w:rsidRPr="00B4225E">
        <w:rPr>
          <w:rFonts w:eastAsia="Courier New"/>
          <w:szCs w:val="22"/>
          <w:lang w:val="es-ES_tradnl"/>
        </w:rPr>
        <w:t>s</w:t>
      </w:r>
      <w:r w:rsidR="00BA4574" w:rsidRPr="00B4225E">
        <w:rPr>
          <w:rFonts w:eastAsia="Courier New"/>
          <w:szCs w:val="22"/>
          <w:lang w:val="es-ES_tradnl"/>
        </w:rPr>
        <w:t xml:space="preserve"> del </w:t>
      </w:r>
      <w:r w:rsidR="008F41F9" w:rsidRPr="00B4225E">
        <w:rPr>
          <w:rFonts w:eastAsia="Courier New"/>
          <w:szCs w:val="22"/>
          <w:lang w:val="es-ES_tradnl"/>
        </w:rPr>
        <w:t>Comité</w:t>
      </w:r>
      <w:r w:rsidR="00C513DE" w:rsidRPr="00B4225E">
        <w:rPr>
          <w:rFonts w:eastAsia="Courier New"/>
          <w:szCs w:val="22"/>
          <w:lang w:val="es-ES_tradnl"/>
        </w:rPr>
        <w:t xml:space="preserve"> </w:t>
      </w:r>
      <w:r w:rsidR="00252ABC" w:rsidRPr="00B4225E">
        <w:rPr>
          <w:rFonts w:eastAsia="Courier New"/>
          <w:szCs w:val="22"/>
          <w:lang w:val="es-ES_tradnl"/>
        </w:rPr>
        <w:t>Ejecutivo</w:t>
      </w:r>
      <w:r w:rsidR="00BB0C3E" w:rsidRPr="00B4225E">
        <w:rPr>
          <w:rFonts w:eastAsia="Courier New"/>
          <w:szCs w:val="22"/>
          <w:lang w:val="es-ES_tradnl"/>
        </w:rPr>
        <w:t xml:space="preserve"> de la </w:t>
      </w:r>
      <w:r w:rsidR="00BF0D0D" w:rsidRPr="00B4225E">
        <w:rPr>
          <w:rFonts w:eastAsia="Courier New"/>
          <w:szCs w:val="22"/>
          <w:lang w:val="es-ES_tradnl"/>
        </w:rPr>
        <w:t>Unión de París</w:t>
      </w:r>
      <w:r w:rsidR="00007C19" w:rsidRPr="00B4225E">
        <w:rPr>
          <w:rFonts w:eastAsia="Courier New"/>
          <w:szCs w:val="22"/>
          <w:lang w:val="es-ES_tradnl"/>
        </w:rPr>
        <w:t>,</w:t>
      </w:r>
      <w:r w:rsidR="00EE1724" w:rsidRPr="00B4225E">
        <w:rPr>
          <w:rFonts w:eastAsia="Courier New"/>
          <w:szCs w:val="22"/>
          <w:lang w:val="es-ES_tradnl"/>
        </w:rPr>
        <w:t xml:space="preserve"> o</w:t>
      </w:r>
      <w:r w:rsidR="00BA4574" w:rsidRPr="00B4225E">
        <w:rPr>
          <w:rFonts w:eastAsia="Courier New"/>
          <w:szCs w:val="22"/>
          <w:lang w:val="es-ES_tradnl"/>
        </w:rPr>
        <w:t xml:space="preserve"> del </w:t>
      </w:r>
      <w:r w:rsidR="008F41F9" w:rsidRPr="00B4225E">
        <w:rPr>
          <w:rFonts w:eastAsia="Courier New"/>
          <w:szCs w:val="22"/>
          <w:lang w:val="es-ES_tradnl"/>
        </w:rPr>
        <w:t>Comité</w:t>
      </w:r>
      <w:r w:rsidR="00C513DE" w:rsidRPr="00B4225E">
        <w:rPr>
          <w:rFonts w:eastAsia="Courier New"/>
          <w:szCs w:val="22"/>
          <w:lang w:val="es-ES_tradnl"/>
        </w:rPr>
        <w:t xml:space="preserve"> </w:t>
      </w:r>
      <w:r w:rsidR="00252ABC" w:rsidRPr="00B4225E">
        <w:rPr>
          <w:rFonts w:eastAsia="Courier New"/>
          <w:szCs w:val="22"/>
          <w:lang w:val="es-ES_tradnl"/>
        </w:rPr>
        <w:t>Ejecutivo</w:t>
      </w:r>
      <w:r w:rsidR="00BB0C3E" w:rsidRPr="00B4225E">
        <w:rPr>
          <w:rFonts w:eastAsia="Courier New"/>
          <w:szCs w:val="22"/>
          <w:lang w:val="es-ES_tradnl"/>
        </w:rPr>
        <w:t xml:space="preserve"> de la </w:t>
      </w:r>
      <w:r w:rsidR="00092407" w:rsidRPr="00B4225E">
        <w:rPr>
          <w:rFonts w:eastAsia="Courier New"/>
          <w:szCs w:val="22"/>
          <w:lang w:val="es-ES_tradnl"/>
        </w:rPr>
        <w:t xml:space="preserve">Unión de </w:t>
      </w:r>
      <w:r w:rsidR="00314962" w:rsidRPr="00B4225E">
        <w:rPr>
          <w:rFonts w:eastAsia="Courier New"/>
          <w:szCs w:val="22"/>
          <w:lang w:val="es-ES_tradnl"/>
        </w:rPr>
        <w:t>Berna</w:t>
      </w:r>
      <w:r w:rsidR="008E7F6A" w:rsidRPr="00B4225E">
        <w:rPr>
          <w:rFonts w:eastAsia="Courier New"/>
          <w:szCs w:val="22"/>
          <w:lang w:val="es-ES_tradnl"/>
        </w:rPr>
        <w:t xml:space="preserve"> o de ambos Comités</w:t>
      </w:r>
      <w:bookmarkStart w:id="6" w:name="_Ref478458151"/>
      <w:r w:rsidR="00007C19" w:rsidRPr="00B4225E">
        <w:rPr>
          <w:rStyle w:val="FootnoteReference"/>
          <w:rFonts w:eastAsia="Courier New"/>
          <w:szCs w:val="22"/>
          <w:lang w:val="es-ES_tradnl"/>
        </w:rPr>
        <w:footnoteReference w:id="6"/>
      </w:r>
      <w:bookmarkEnd w:id="6"/>
      <w:r w:rsidR="00E12BCC" w:rsidRPr="00B4225E">
        <w:rPr>
          <w:rFonts w:eastAsia="Courier New"/>
          <w:szCs w:val="22"/>
          <w:lang w:val="es-ES_tradnl"/>
        </w:rPr>
        <w:t>.</w:t>
      </w:r>
    </w:p>
    <w:p w:rsidR="00007C19" w:rsidRPr="00B4225E" w:rsidRDefault="00007C19" w:rsidP="00007C19">
      <w:pPr>
        <w:spacing w:before="4" w:line="240" w:lineRule="exact"/>
        <w:rPr>
          <w:szCs w:val="22"/>
          <w:lang w:val="es-ES_tradnl"/>
        </w:rPr>
      </w:pPr>
    </w:p>
    <w:p w:rsidR="00007C19" w:rsidRPr="00B4225E" w:rsidRDefault="00C81BE5" w:rsidP="00007C19">
      <w:pPr>
        <w:ind w:right="-45" w:firstLine="567"/>
        <w:rPr>
          <w:rFonts w:eastAsia="Courier New"/>
          <w:szCs w:val="22"/>
          <w:lang w:val="es-ES_tradnl"/>
        </w:rPr>
      </w:pPr>
      <w:r w:rsidRPr="00B4225E">
        <w:rPr>
          <w:rFonts w:eastAsia="Courier New"/>
          <w:szCs w:val="22"/>
          <w:lang w:val="es-ES_tradnl"/>
        </w:rPr>
        <w:t>4)</w:t>
      </w:r>
      <w:r w:rsidRPr="00B4225E">
        <w:rPr>
          <w:rFonts w:eastAsia="Courier New"/>
          <w:szCs w:val="22"/>
          <w:lang w:val="es-ES_tradnl"/>
        </w:rPr>
        <w:tab/>
      </w:r>
      <w:r w:rsidR="004A6793" w:rsidRPr="00B4225E">
        <w:rPr>
          <w:rFonts w:eastAsia="Courier New"/>
          <w:szCs w:val="22"/>
          <w:lang w:val="es-ES_tradnl"/>
        </w:rPr>
        <w:t>Los m</w:t>
      </w:r>
      <w:r w:rsidR="003830E7" w:rsidRPr="00B4225E">
        <w:rPr>
          <w:rFonts w:eastAsia="Courier New"/>
          <w:szCs w:val="22"/>
          <w:lang w:val="es-ES_tradnl"/>
        </w:rPr>
        <w:t xml:space="preserve">iembros </w:t>
      </w:r>
      <w:r w:rsidR="00A80226" w:rsidRPr="00B4225E">
        <w:rPr>
          <w:rFonts w:eastAsia="Courier New"/>
          <w:i/>
          <w:szCs w:val="22"/>
          <w:lang w:val="es-ES_tradnl"/>
        </w:rPr>
        <w:t>ad hoc</w:t>
      </w:r>
      <w:r w:rsidR="004A6793" w:rsidRPr="00B4225E">
        <w:rPr>
          <w:rFonts w:eastAsia="Courier New"/>
          <w:szCs w:val="22"/>
          <w:lang w:val="es-ES_tradnl"/>
        </w:rPr>
        <w:t xml:space="preserve"> son los Estados</w:t>
      </w:r>
      <w:r w:rsidR="00243494" w:rsidRPr="00B4225E">
        <w:rPr>
          <w:rFonts w:eastAsia="Courier New"/>
          <w:szCs w:val="22"/>
          <w:lang w:val="es-ES_tradnl"/>
        </w:rPr>
        <w:t xml:space="preserve"> que sean elegidos por la </w:t>
      </w:r>
      <w:r w:rsidR="00B9213B" w:rsidRPr="00B4225E">
        <w:rPr>
          <w:rFonts w:eastAsia="Courier New"/>
          <w:szCs w:val="22"/>
          <w:lang w:val="es-ES_tradnl"/>
        </w:rPr>
        <w:t>Conferencia</w:t>
      </w:r>
      <w:r w:rsidR="008C3546" w:rsidRPr="00B4225E">
        <w:rPr>
          <w:rFonts w:eastAsia="Courier New"/>
          <w:szCs w:val="22"/>
          <w:lang w:val="es-ES_tradnl"/>
        </w:rPr>
        <w:t xml:space="preserve"> </w:t>
      </w:r>
      <w:r w:rsidR="00F60BBD" w:rsidRPr="00B4225E">
        <w:rPr>
          <w:rFonts w:eastAsia="Courier New"/>
          <w:szCs w:val="22"/>
          <w:lang w:val="es-ES_tradnl"/>
        </w:rPr>
        <w:t>de conformidad</w:t>
      </w:r>
      <w:r w:rsidR="00B92476" w:rsidRPr="00B4225E">
        <w:rPr>
          <w:rFonts w:eastAsia="Courier New"/>
          <w:szCs w:val="22"/>
          <w:lang w:val="es-ES_tradnl"/>
        </w:rPr>
        <w:t xml:space="preserve"> con </w:t>
      </w:r>
      <w:r w:rsidR="00F60BBD" w:rsidRPr="00B4225E">
        <w:rPr>
          <w:rFonts w:eastAsia="Courier New"/>
          <w:szCs w:val="22"/>
          <w:lang w:val="es-ES_tradnl"/>
        </w:rPr>
        <w:t>el Artículo</w:t>
      </w:r>
      <w:r w:rsidR="004302BF" w:rsidRPr="00B4225E">
        <w:rPr>
          <w:rFonts w:eastAsia="Courier New"/>
          <w:szCs w:val="22"/>
          <w:lang w:val="es-ES_tradnl"/>
        </w:rPr>
        <w:t xml:space="preserve"> 8.</w:t>
      </w:r>
      <w:r w:rsidR="00007C19" w:rsidRPr="00B4225E">
        <w:rPr>
          <w:rFonts w:eastAsia="Courier New"/>
          <w:szCs w:val="22"/>
          <w:lang w:val="es-ES_tradnl"/>
        </w:rPr>
        <w:t>1</w:t>
      </w:r>
      <w:r w:rsidR="004302BF" w:rsidRPr="00B4225E">
        <w:rPr>
          <w:rFonts w:eastAsia="Courier New"/>
          <w:szCs w:val="22"/>
          <w:lang w:val="es-ES_tradnl"/>
        </w:rPr>
        <w:t>)</w:t>
      </w:r>
      <w:r w:rsidR="00007C19" w:rsidRPr="00B4225E">
        <w:rPr>
          <w:rFonts w:eastAsia="Courier New"/>
          <w:szCs w:val="22"/>
          <w:lang w:val="es-ES_tradnl"/>
        </w:rPr>
        <w:t>c)</w:t>
      </w:r>
      <w:r w:rsidR="00E07AEF" w:rsidRPr="00B4225E">
        <w:rPr>
          <w:rFonts w:eastAsia="Courier New"/>
          <w:szCs w:val="22"/>
          <w:lang w:val="es-ES_tradnl"/>
        </w:rPr>
        <w:t xml:space="preserve"> del </w:t>
      </w:r>
      <w:r w:rsidR="00B34F36" w:rsidRPr="00B4225E">
        <w:rPr>
          <w:rFonts w:eastAsia="Courier New"/>
          <w:szCs w:val="22"/>
          <w:lang w:val="es-ES_tradnl"/>
        </w:rPr>
        <w:t>Convenio</w:t>
      </w:r>
      <w:r w:rsidR="000D564A" w:rsidRPr="00B4225E">
        <w:rPr>
          <w:rFonts w:eastAsia="Courier New"/>
          <w:szCs w:val="22"/>
          <w:lang w:val="es-ES_tradnl"/>
        </w:rPr>
        <w:t xml:space="preserve"> de la OMPI</w:t>
      </w:r>
      <w:r w:rsidR="00007C19" w:rsidRPr="00B4225E">
        <w:rPr>
          <w:rFonts w:eastAsia="Courier New"/>
          <w:szCs w:val="22"/>
          <w:lang w:val="es-ES_tradnl"/>
        </w:rPr>
        <w:t>.</w:t>
      </w:r>
    </w:p>
    <w:p w:rsidR="00007C19" w:rsidRPr="00B4225E" w:rsidRDefault="00007C19" w:rsidP="00007C19">
      <w:pPr>
        <w:spacing w:line="200" w:lineRule="exact"/>
        <w:rPr>
          <w:szCs w:val="22"/>
          <w:lang w:val="es-ES_tradnl"/>
        </w:rPr>
      </w:pPr>
    </w:p>
    <w:p w:rsidR="00007C19" w:rsidRPr="00B4225E" w:rsidRDefault="00007C19" w:rsidP="00007C19">
      <w:pPr>
        <w:spacing w:before="2" w:line="280" w:lineRule="exact"/>
        <w:rPr>
          <w:szCs w:val="22"/>
          <w:lang w:val="es-ES_tradnl"/>
        </w:rPr>
      </w:pPr>
    </w:p>
    <w:p w:rsidR="00007C19" w:rsidRPr="00B4225E" w:rsidRDefault="004A372D" w:rsidP="00007C19">
      <w:pPr>
        <w:tabs>
          <w:tab w:val="left" w:pos="120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3</w:t>
      </w:r>
      <w:r w:rsidR="00007C19" w:rsidRPr="00B4225E">
        <w:rPr>
          <w:rFonts w:eastAsia="Courier New"/>
          <w:szCs w:val="22"/>
          <w:lang w:val="es-ES_tradnl"/>
        </w:rPr>
        <w:t>:</w:t>
      </w:r>
      <w:r w:rsidR="00007C19" w:rsidRPr="00B4225E">
        <w:rPr>
          <w:rFonts w:eastAsia="Courier New"/>
          <w:szCs w:val="22"/>
          <w:lang w:val="es-ES_tradnl"/>
        </w:rPr>
        <w:tab/>
      </w:r>
      <w:r w:rsidR="00C30B9E" w:rsidRPr="00B4225E">
        <w:rPr>
          <w:rFonts w:eastAsia="Courier New"/>
          <w:szCs w:val="22"/>
          <w:u w:val="single"/>
          <w:lang w:val="es-ES_tradnl"/>
        </w:rPr>
        <w:t>Mesa directiva</w:t>
      </w:r>
    </w:p>
    <w:p w:rsidR="00007C19" w:rsidRPr="00B4225E" w:rsidRDefault="00007C19" w:rsidP="00007C19">
      <w:pPr>
        <w:spacing w:before="4" w:line="240" w:lineRule="exact"/>
        <w:rPr>
          <w:szCs w:val="22"/>
          <w:lang w:val="es-ES_tradnl"/>
        </w:rPr>
      </w:pPr>
    </w:p>
    <w:p w:rsidR="00007C19" w:rsidRPr="00B4225E" w:rsidRDefault="00C15A28" w:rsidP="00C15A28">
      <w:pPr>
        <w:spacing w:line="245" w:lineRule="auto"/>
        <w:ind w:right="-45" w:firstLine="567"/>
        <w:rPr>
          <w:rFonts w:eastAsia="Courier New"/>
          <w:szCs w:val="22"/>
          <w:lang w:val="es-ES_tradnl"/>
        </w:rPr>
      </w:pPr>
      <w:r>
        <w:rPr>
          <w:rFonts w:eastAsia="Courier New"/>
          <w:szCs w:val="22"/>
          <w:lang w:val="es-ES_tradnl"/>
        </w:rPr>
        <w:t>1)</w:t>
      </w:r>
      <w:r>
        <w:rPr>
          <w:rFonts w:eastAsia="Courier New"/>
          <w:szCs w:val="22"/>
          <w:lang w:val="es-ES_tradnl"/>
        </w:rPr>
        <w:tab/>
      </w:r>
      <w:r w:rsidR="00663F6B" w:rsidRPr="00B4225E">
        <w:rPr>
          <w:rFonts w:eastAsia="Courier New"/>
          <w:szCs w:val="22"/>
          <w:lang w:val="es-ES_tradnl"/>
        </w:rPr>
        <w:t xml:space="preserve">En la primera reunión de cada </w:t>
      </w:r>
      <w:r w:rsidR="008E0F58" w:rsidRPr="00B4225E">
        <w:rPr>
          <w:rFonts w:eastAsia="Courier New"/>
          <w:szCs w:val="22"/>
          <w:lang w:val="es-ES_tradnl"/>
        </w:rPr>
        <w:t>período ordinario de sesiones</w:t>
      </w:r>
      <w:r w:rsidR="00007C19" w:rsidRPr="00B4225E">
        <w:rPr>
          <w:rFonts w:eastAsia="Courier New"/>
          <w:szCs w:val="22"/>
          <w:lang w:val="es-ES_tradnl"/>
        </w:rPr>
        <w:t xml:space="preserve">, </w:t>
      </w:r>
      <w:r w:rsidR="007C13CD" w:rsidRPr="00B4225E">
        <w:rPr>
          <w:rFonts w:eastAsia="Courier New"/>
          <w:szCs w:val="22"/>
          <w:lang w:val="es-ES_tradnl"/>
        </w:rPr>
        <w:t>el Comité</w:t>
      </w:r>
      <w:r w:rsidR="00C7746C" w:rsidRPr="00B4225E">
        <w:rPr>
          <w:rFonts w:eastAsia="Courier New"/>
          <w:szCs w:val="22"/>
          <w:lang w:val="es-ES_tradnl"/>
        </w:rPr>
        <w:t xml:space="preserve"> de Coordin</w:t>
      </w:r>
      <w:r w:rsidR="00D85CBF" w:rsidRPr="00B4225E">
        <w:rPr>
          <w:rFonts w:eastAsia="Courier New"/>
          <w:szCs w:val="22"/>
          <w:lang w:val="es-ES_tradnl"/>
        </w:rPr>
        <w:t>ación</w:t>
      </w:r>
      <w:r w:rsidR="00282FF1" w:rsidRPr="00B4225E">
        <w:rPr>
          <w:rFonts w:eastAsia="Courier New"/>
          <w:szCs w:val="22"/>
          <w:lang w:val="es-ES_tradnl"/>
        </w:rPr>
        <w:t xml:space="preserve"> elegirá </w:t>
      </w:r>
      <w:r w:rsidR="009A4587" w:rsidRPr="00B4225E">
        <w:rPr>
          <w:rFonts w:eastAsia="Courier New"/>
          <w:szCs w:val="22"/>
          <w:lang w:val="es-ES_tradnl"/>
        </w:rPr>
        <w:t xml:space="preserve">un </w:t>
      </w:r>
      <w:r w:rsidR="0095649B">
        <w:rPr>
          <w:rFonts w:eastAsia="Courier New"/>
          <w:szCs w:val="22"/>
          <w:lang w:val="es-ES_tradnl"/>
        </w:rPr>
        <w:t>president</w:t>
      </w:r>
      <w:r w:rsidR="009A4587" w:rsidRPr="00B4225E">
        <w:rPr>
          <w:rFonts w:eastAsia="Courier New"/>
          <w:szCs w:val="22"/>
          <w:lang w:val="es-ES_tradnl"/>
        </w:rPr>
        <w:t>e</w:t>
      </w:r>
      <w:r w:rsidR="00DB5F6E" w:rsidRPr="00B4225E">
        <w:rPr>
          <w:rFonts w:eastAsia="Courier New"/>
          <w:szCs w:val="22"/>
          <w:lang w:val="es-ES_tradnl"/>
        </w:rPr>
        <w:t xml:space="preserve"> y </w:t>
      </w:r>
      <w:r w:rsidR="0045372D" w:rsidRPr="00B4225E">
        <w:rPr>
          <w:rFonts w:eastAsia="Courier New"/>
          <w:szCs w:val="22"/>
          <w:lang w:val="es-ES_tradnl"/>
        </w:rPr>
        <w:t>dos</w:t>
      </w:r>
      <w:r w:rsidR="00007C19" w:rsidRPr="00B4225E">
        <w:rPr>
          <w:rFonts w:eastAsia="Courier New"/>
          <w:szCs w:val="22"/>
          <w:lang w:val="es-ES_tradnl"/>
        </w:rPr>
        <w:t xml:space="preserve"> </w:t>
      </w:r>
      <w:r w:rsidR="0095649B">
        <w:rPr>
          <w:rFonts w:eastAsia="Courier New"/>
          <w:szCs w:val="22"/>
          <w:lang w:val="es-ES_tradnl"/>
        </w:rPr>
        <w:t>vicepresident</w:t>
      </w:r>
      <w:r w:rsidR="008E6833" w:rsidRPr="00B4225E">
        <w:rPr>
          <w:rFonts w:eastAsia="Courier New"/>
          <w:szCs w:val="22"/>
          <w:lang w:val="es-ES_tradnl"/>
        </w:rPr>
        <w:t>es</w:t>
      </w:r>
      <w:r w:rsidR="00007C19" w:rsidRPr="00B4225E">
        <w:rPr>
          <w:rFonts w:eastAsia="Courier New"/>
          <w:szCs w:val="22"/>
          <w:lang w:val="es-ES_tradnl"/>
        </w:rPr>
        <w:t>.</w:t>
      </w:r>
    </w:p>
    <w:p w:rsidR="00007C19" w:rsidRPr="00B4225E" w:rsidRDefault="00007C19" w:rsidP="00007C19">
      <w:pPr>
        <w:spacing w:before="4" w:line="240" w:lineRule="exact"/>
        <w:rPr>
          <w:szCs w:val="22"/>
          <w:lang w:val="es-ES_tradnl"/>
        </w:rPr>
      </w:pPr>
    </w:p>
    <w:p w:rsidR="00007C19" w:rsidRPr="00B4225E" w:rsidRDefault="00007C19" w:rsidP="00C15A28">
      <w:pPr>
        <w:tabs>
          <w:tab w:val="left" w:pos="1134"/>
          <w:tab w:val="left" w:pos="1560"/>
        </w:tabs>
        <w:ind w:right="-20" w:firstLine="567"/>
        <w:rPr>
          <w:rFonts w:eastAsia="Courier New"/>
          <w:szCs w:val="22"/>
          <w:lang w:val="es-ES_tradnl"/>
        </w:rPr>
      </w:pPr>
      <w:r w:rsidRPr="00B4225E">
        <w:rPr>
          <w:rFonts w:eastAsia="Courier New"/>
          <w:szCs w:val="22"/>
          <w:lang w:val="es-ES_tradnl"/>
        </w:rPr>
        <w:t>2)</w:t>
      </w:r>
      <w:r w:rsidR="00C81BE5" w:rsidRPr="00B4225E">
        <w:rPr>
          <w:rFonts w:eastAsia="Courier New"/>
          <w:szCs w:val="22"/>
          <w:lang w:val="es-ES_tradnl"/>
        </w:rPr>
        <w:tab/>
      </w:r>
      <w:r w:rsidRPr="00B4225E">
        <w:rPr>
          <w:rFonts w:eastAsia="Courier New"/>
          <w:szCs w:val="22"/>
          <w:lang w:val="es-ES_tradnl"/>
        </w:rPr>
        <w:t>a)</w:t>
      </w:r>
      <w:r w:rsidR="00C81BE5" w:rsidRPr="00B4225E">
        <w:rPr>
          <w:rFonts w:eastAsia="Courier New"/>
          <w:szCs w:val="22"/>
          <w:lang w:val="es-ES_tradnl"/>
        </w:rPr>
        <w:tab/>
      </w:r>
      <w:r w:rsidR="00FE11D5" w:rsidRPr="00B4225E">
        <w:rPr>
          <w:rFonts w:eastAsia="Courier New"/>
          <w:szCs w:val="22"/>
          <w:lang w:val="es-ES_tradnl"/>
        </w:rPr>
        <w:t>En cada</w:t>
      </w:r>
      <w:r w:rsidR="00DE4147" w:rsidRPr="00B4225E">
        <w:rPr>
          <w:rFonts w:eastAsia="Courier New"/>
          <w:szCs w:val="22"/>
          <w:lang w:val="es-ES_tradnl"/>
        </w:rPr>
        <w:t xml:space="preserve"> período</w:t>
      </w:r>
      <w:r w:rsidR="008E0F58" w:rsidRPr="00B4225E">
        <w:rPr>
          <w:rFonts w:eastAsia="Courier New"/>
          <w:szCs w:val="22"/>
          <w:lang w:val="es-ES_tradnl"/>
        </w:rPr>
        <w:t xml:space="preserve"> ordinario de sesiones</w:t>
      </w:r>
      <w:r w:rsidR="00B453B8" w:rsidRPr="00B4225E">
        <w:rPr>
          <w:rFonts w:eastAsia="Courier New"/>
          <w:szCs w:val="22"/>
          <w:lang w:val="es-ES_tradnl"/>
        </w:rPr>
        <w:t xml:space="preserve"> </w:t>
      </w:r>
      <w:r w:rsidR="002F4737" w:rsidRPr="00B4225E">
        <w:rPr>
          <w:rFonts w:eastAsia="Courier New"/>
          <w:szCs w:val="22"/>
          <w:lang w:val="es-ES_tradnl"/>
        </w:rPr>
        <w:t>al que corresponda un número impar</w:t>
      </w:r>
      <w:r w:rsidRPr="00B4225E">
        <w:rPr>
          <w:rFonts w:eastAsia="Courier New"/>
          <w:szCs w:val="22"/>
          <w:lang w:val="es-ES_tradnl"/>
        </w:rPr>
        <w:t xml:space="preserve"> [</w:t>
      </w:r>
      <w:r w:rsidR="00566D39" w:rsidRPr="00B4225E">
        <w:rPr>
          <w:rFonts w:eastAsia="Courier New"/>
          <w:szCs w:val="22"/>
          <w:lang w:val="es-ES_tradnl"/>
        </w:rPr>
        <w:t>primero, tercero, quinto</w:t>
      </w:r>
      <w:r w:rsidRPr="00B4225E">
        <w:rPr>
          <w:rFonts w:eastAsia="Courier New"/>
          <w:szCs w:val="22"/>
          <w:lang w:val="es-ES_tradnl"/>
        </w:rPr>
        <w:t xml:space="preserve">, </w:t>
      </w:r>
      <w:r w:rsidR="005E280A" w:rsidRPr="00B4225E">
        <w:rPr>
          <w:rFonts w:eastAsia="Courier New"/>
          <w:szCs w:val="22"/>
          <w:lang w:val="es-ES_tradnl"/>
        </w:rPr>
        <w:t>etcétera</w:t>
      </w:r>
      <w:r w:rsidRPr="00B4225E">
        <w:rPr>
          <w:rFonts w:eastAsia="Courier New"/>
          <w:szCs w:val="22"/>
          <w:lang w:val="es-ES_tradnl"/>
        </w:rPr>
        <w:t xml:space="preserve">], </w:t>
      </w:r>
      <w:r w:rsidR="00455113" w:rsidRPr="00B4225E">
        <w:rPr>
          <w:rFonts w:eastAsia="Courier New"/>
          <w:szCs w:val="22"/>
          <w:lang w:val="es-ES_tradnl"/>
        </w:rPr>
        <w:t xml:space="preserve">el </w:t>
      </w:r>
      <w:r w:rsidR="0095649B">
        <w:rPr>
          <w:rFonts w:eastAsia="Courier New"/>
          <w:szCs w:val="22"/>
          <w:lang w:val="es-ES_tradnl"/>
        </w:rPr>
        <w:t>president</w:t>
      </w:r>
      <w:r w:rsidR="00574B12" w:rsidRPr="00B4225E">
        <w:rPr>
          <w:rFonts w:eastAsia="Courier New"/>
          <w:szCs w:val="22"/>
          <w:lang w:val="es-ES_tradnl"/>
        </w:rPr>
        <w:t xml:space="preserve">e y el </w:t>
      </w:r>
      <w:r w:rsidR="0095649B">
        <w:rPr>
          <w:rFonts w:eastAsia="Courier New"/>
          <w:szCs w:val="22"/>
          <w:lang w:val="es-ES_tradnl"/>
        </w:rPr>
        <w:t>vicepresident</w:t>
      </w:r>
      <w:r w:rsidR="00574B12" w:rsidRPr="00B4225E">
        <w:rPr>
          <w:rFonts w:eastAsia="Courier New"/>
          <w:szCs w:val="22"/>
          <w:lang w:val="es-ES_tradnl"/>
        </w:rPr>
        <w:t>e segundo serán elegidos</w:t>
      </w:r>
      <w:r w:rsidR="002E0ADF" w:rsidRPr="00B4225E">
        <w:rPr>
          <w:rFonts w:eastAsia="Courier New"/>
          <w:szCs w:val="22"/>
          <w:lang w:val="es-ES_tradnl"/>
        </w:rPr>
        <w:t xml:space="preserve"> de entre</w:t>
      </w:r>
      <w:r w:rsidRPr="00B4225E">
        <w:rPr>
          <w:rFonts w:eastAsia="Courier New"/>
          <w:szCs w:val="22"/>
          <w:lang w:val="es-ES_tradnl"/>
        </w:rPr>
        <w:t xml:space="preserve"> </w:t>
      </w:r>
      <w:r w:rsidR="0090650E" w:rsidRPr="00B4225E">
        <w:rPr>
          <w:rFonts w:eastAsia="Courier New"/>
          <w:szCs w:val="22"/>
          <w:lang w:val="es-ES_tradnl"/>
        </w:rPr>
        <w:t>los delegados</w:t>
      </w:r>
      <w:r w:rsidR="00B453B8" w:rsidRPr="00B4225E">
        <w:rPr>
          <w:rFonts w:eastAsia="Courier New"/>
          <w:szCs w:val="22"/>
          <w:lang w:val="es-ES_tradnl"/>
        </w:rPr>
        <w:t xml:space="preserve"> de </w:t>
      </w:r>
      <w:r w:rsidR="004F462C" w:rsidRPr="00B4225E">
        <w:rPr>
          <w:rFonts w:eastAsia="Courier New"/>
          <w:szCs w:val="22"/>
          <w:lang w:val="es-ES_tradnl"/>
        </w:rPr>
        <w:t>los miembros</w:t>
      </w:r>
      <w:r w:rsidR="00E83D6D" w:rsidRPr="00B4225E">
        <w:rPr>
          <w:rFonts w:eastAsia="Courier New"/>
          <w:szCs w:val="22"/>
          <w:lang w:val="es-ES_tradnl"/>
        </w:rPr>
        <w:t xml:space="preserve"> ordinarios</w:t>
      </w:r>
      <w:r w:rsidR="00BA4574" w:rsidRPr="00B4225E">
        <w:rPr>
          <w:rFonts w:eastAsia="Courier New"/>
          <w:szCs w:val="22"/>
          <w:lang w:val="es-ES_tradnl"/>
        </w:rPr>
        <w:t xml:space="preserve"> del </w:t>
      </w:r>
      <w:r w:rsidR="008F41F9" w:rsidRPr="00B4225E">
        <w:rPr>
          <w:rFonts w:eastAsia="Courier New"/>
          <w:szCs w:val="22"/>
          <w:lang w:val="es-ES_tradnl"/>
        </w:rPr>
        <w:t>Comité</w:t>
      </w:r>
      <w:r w:rsidR="00C513DE" w:rsidRPr="00B4225E">
        <w:rPr>
          <w:rFonts w:eastAsia="Courier New"/>
          <w:szCs w:val="22"/>
          <w:lang w:val="es-ES_tradnl"/>
        </w:rPr>
        <w:t xml:space="preserve"> </w:t>
      </w:r>
      <w:r w:rsidR="00252ABC" w:rsidRPr="00B4225E">
        <w:rPr>
          <w:rFonts w:eastAsia="Courier New"/>
          <w:szCs w:val="22"/>
          <w:lang w:val="es-ES_tradnl"/>
        </w:rPr>
        <w:t>Ejecutivo</w:t>
      </w:r>
      <w:r w:rsidR="00BB0C3E" w:rsidRPr="00B4225E">
        <w:rPr>
          <w:rFonts w:eastAsia="Courier New"/>
          <w:szCs w:val="22"/>
          <w:lang w:val="es-ES_tradnl"/>
        </w:rPr>
        <w:t xml:space="preserve"> de la </w:t>
      </w:r>
      <w:r w:rsidR="00BF0D0D" w:rsidRPr="00B4225E">
        <w:rPr>
          <w:rFonts w:eastAsia="Courier New"/>
          <w:szCs w:val="22"/>
          <w:lang w:val="es-ES_tradnl"/>
        </w:rPr>
        <w:t>Unión de París</w:t>
      </w:r>
      <w:r w:rsidR="00DB5F6E" w:rsidRPr="00B4225E">
        <w:rPr>
          <w:rFonts w:eastAsia="Courier New"/>
          <w:szCs w:val="22"/>
          <w:lang w:val="es-ES_tradnl"/>
        </w:rPr>
        <w:t xml:space="preserve"> y </w:t>
      </w:r>
      <w:r w:rsidR="00F015D4" w:rsidRPr="00B4225E">
        <w:rPr>
          <w:rFonts w:eastAsia="Courier New"/>
          <w:szCs w:val="22"/>
          <w:lang w:val="es-ES_tradnl"/>
        </w:rPr>
        <w:t xml:space="preserve">el </w:t>
      </w:r>
      <w:r w:rsidR="0095649B">
        <w:rPr>
          <w:rFonts w:eastAsia="Courier New"/>
          <w:szCs w:val="22"/>
          <w:lang w:val="es-ES_tradnl"/>
        </w:rPr>
        <w:t>vicepresident</w:t>
      </w:r>
      <w:r w:rsidR="00F015D4" w:rsidRPr="00B4225E">
        <w:rPr>
          <w:rFonts w:eastAsia="Courier New"/>
          <w:szCs w:val="22"/>
          <w:lang w:val="es-ES_tradnl"/>
        </w:rPr>
        <w:t>e</w:t>
      </w:r>
      <w:r w:rsidR="00CD4A26" w:rsidRPr="00B4225E">
        <w:rPr>
          <w:rFonts w:eastAsia="Courier New"/>
          <w:szCs w:val="22"/>
          <w:lang w:val="es-ES_tradnl"/>
        </w:rPr>
        <w:t xml:space="preserve"> </w:t>
      </w:r>
      <w:r w:rsidR="004A0579" w:rsidRPr="00B4225E">
        <w:rPr>
          <w:rFonts w:eastAsia="Courier New"/>
          <w:szCs w:val="22"/>
          <w:lang w:val="es-ES_tradnl"/>
        </w:rPr>
        <w:t>primero será elegido</w:t>
      </w:r>
      <w:r w:rsidR="002E0ADF" w:rsidRPr="00B4225E">
        <w:rPr>
          <w:rFonts w:eastAsia="Courier New"/>
          <w:szCs w:val="22"/>
          <w:lang w:val="es-ES_tradnl"/>
        </w:rPr>
        <w:t xml:space="preserve"> de entre</w:t>
      </w:r>
      <w:r w:rsidRPr="00B4225E">
        <w:rPr>
          <w:rFonts w:eastAsia="Courier New"/>
          <w:szCs w:val="22"/>
          <w:lang w:val="es-ES_tradnl"/>
        </w:rPr>
        <w:t xml:space="preserve"> </w:t>
      </w:r>
      <w:r w:rsidR="0090650E" w:rsidRPr="00B4225E">
        <w:rPr>
          <w:rFonts w:eastAsia="Courier New"/>
          <w:szCs w:val="22"/>
          <w:lang w:val="es-ES_tradnl"/>
        </w:rPr>
        <w:t>los delegados</w:t>
      </w:r>
      <w:r w:rsidR="00B453B8" w:rsidRPr="00B4225E">
        <w:rPr>
          <w:rFonts w:eastAsia="Courier New"/>
          <w:szCs w:val="22"/>
          <w:lang w:val="es-ES_tradnl"/>
        </w:rPr>
        <w:t xml:space="preserve"> de </w:t>
      </w:r>
      <w:r w:rsidR="004F462C" w:rsidRPr="00B4225E">
        <w:rPr>
          <w:rFonts w:eastAsia="Courier New"/>
          <w:szCs w:val="22"/>
          <w:lang w:val="es-ES_tradnl"/>
        </w:rPr>
        <w:t>los miembros</w:t>
      </w:r>
      <w:r w:rsidR="00E83D6D" w:rsidRPr="00B4225E">
        <w:rPr>
          <w:rFonts w:eastAsia="Courier New"/>
          <w:szCs w:val="22"/>
          <w:lang w:val="es-ES_tradnl"/>
        </w:rPr>
        <w:t xml:space="preserve"> ordinarios</w:t>
      </w:r>
      <w:r w:rsidR="00BA4574" w:rsidRPr="00B4225E">
        <w:rPr>
          <w:rFonts w:eastAsia="Courier New"/>
          <w:szCs w:val="22"/>
          <w:lang w:val="es-ES_tradnl"/>
        </w:rPr>
        <w:t xml:space="preserve"> del </w:t>
      </w:r>
      <w:r w:rsidR="008F41F9" w:rsidRPr="00B4225E">
        <w:rPr>
          <w:rFonts w:eastAsia="Courier New"/>
          <w:szCs w:val="22"/>
          <w:lang w:val="es-ES_tradnl"/>
        </w:rPr>
        <w:t>Comité</w:t>
      </w:r>
      <w:r w:rsidR="00C513DE" w:rsidRPr="00B4225E">
        <w:rPr>
          <w:rFonts w:eastAsia="Courier New"/>
          <w:szCs w:val="22"/>
          <w:lang w:val="es-ES_tradnl"/>
        </w:rPr>
        <w:t xml:space="preserve"> </w:t>
      </w:r>
      <w:r w:rsidR="00252ABC" w:rsidRPr="00B4225E">
        <w:rPr>
          <w:rFonts w:eastAsia="Courier New"/>
          <w:szCs w:val="22"/>
          <w:lang w:val="es-ES_tradnl"/>
        </w:rPr>
        <w:t>Ejecutivo</w:t>
      </w:r>
      <w:r w:rsidR="00BB0C3E" w:rsidRPr="00B4225E">
        <w:rPr>
          <w:rFonts w:eastAsia="Courier New"/>
          <w:szCs w:val="22"/>
          <w:lang w:val="es-ES_tradnl"/>
        </w:rPr>
        <w:t xml:space="preserve"> de la </w:t>
      </w:r>
      <w:r w:rsidR="00092407" w:rsidRPr="00B4225E">
        <w:rPr>
          <w:rFonts w:eastAsia="Courier New"/>
          <w:szCs w:val="22"/>
          <w:lang w:val="es-ES_tradnl"/>
        </w:rPr>
        <w:t xml:space="preserve">Unión de </w:t>
      </w:r>
      <w:r w:rsidR="00314962" w:rsidRPr="00B4225E">
        <w:rPr>
          <w:rFonts w:eastAsia="Courier New"/>
          <w:szCs w:val="22"/>
          <w:lang w:val="es-ES_tradnl"/>
        </w:rPr>
        <w:t>Berna</w:t>
      </w:r>
      <w:r w:rsidRPr="00B4225E">
        <w:rPr>
          <w:rFonts w:eastAsia="Courier New"/>
          <w:szCs w:val="22"/>
          <w:lang w:val="es-ES_tradnl"/>
        </w:rPr>
        <w:t xml:space="preserve">, </w:t>
      </w:r>
      <w:r w:rsidR="00376716" w:rsidRPr="00B4225E">
        <w:rPr>
          <w:rFonts w:eastAsia="Courier New"/>
          <w:szCs w:val="22"/>
          <w:lang w:val="es-ES_tradnl"/>
        </w:rPr>
        <w:t xml:space="preserve">a condición de </w:t>
      </w:r>
      <w:r w:rsidR="00EB012F" w:rsidRPr="00B4225E">
        <w:rPr>
          <w:rFonts w:eastAsia="Courier New"/>
          <w:szCs w:val="22"/>
          <w:lang w:val="es-ES_tradnl"/>
        </w:rPr>
        <w:t>que</w:t>
      </w:r>
      <w:r w:rsidR="004F7508" w:rsidRPr="00B4225E">
        <w:rPr>
          <w:rFonts w:eastAsia="Courier New"/>
          <w:szCs w:val="22"/>
          <w:lang w:val="es-ES_tradnl"/>
        </w:rPr>
        <w:t>, mientras que</w:t>
      </w:r>
      <w:r w:rsidRPr="00B4225E">
        <w:rPr>
          <w:rFonts w:eastAsia="Courier New"/>
          <w:szCs w:val="22"/>
          <w:lang w:val="es-ES_tradnl"/>
        </w:rPr>
        <w:t xml:space="preserve"> </w:t>
      </w:r>
      <w:r w:rsidR="001878DC" w:rsidRPr="00B4225E">
        <w:rPr>
          <w:rFonts w:eastAsia="Courier New"/>
          <w:szCs w:val="22"/>
          <w:lang w:val="es-ES_tradnl"/>
        </w:rPr>
        <w:t>el número</w:t>
      </w:r>
      <w:r w:rsidR="00B453B8" w:rsidRPr="00B4225E">
        <w:rPr>
          <w:rFonts w:eastAsia="Courier New"/>
          <w:szCs w:val="22"/>
          <w:lang w:val="es-ES_tradnl"/>
        </w:rPr>
        <w:t xml:space="preserve"> </w:t>
      </w:r>
      <w:r w:rsidR="00D54532" w:rsidRPr="00B4225E">
        <w:rPr>
          <w:rFonts w:eastAsia="Courier New"/>
          <w:szCs w:val="22"/>
          <w:lang w:val="es-ES_tradnl"/>
        </w:rPr>
        <w:t xml:space="preserve">de los miembros </w:t>
      </w:r>
      <w:r w:rsidR="00CF37E9" w:rsidRPr="00B4225E">
        <w:rPr>
          <w:rFonts w:eastAsia="Courier New"/>
          <w:szCs w:val="22"/>
          <w:lang w:val="es-ES_tradnl"/>
        </w:rPr>
        <w:t>asociado</w:t>
      </w:r>
      <w:r w:rsidR="001438B1" w:rsidRPr="00B4225E">
        <w:rPr>
          <w:rFonts w:eastAsia="Courier New"/>
          <w:szCs w:val="22"/>
          <w:lang w:val="es-ES_tradnl"/>
        </w:rPr>
        <w:t>s</w:t>
      </w:r>
      <w:r w:rsidR="00BA4574" w:rsidRPr="00B4225E">
        <w:rPr>
          <w:rFonts w:eastAsia="Courier New"/>
          <w:szCs w:val="22"/>
          <w:lang w:val="es-ES_tradnl"/>
        </w:rPr>
        <w:t xml:space="preserve"> del </w:t>
      </w:r>
      <w:r w:rsidR="008F41F9" w:rsidRPr="00B4225E">
        <w:rPr>
          <w:rFonts w:eastAsia="Courier New"/>
          <w:szCs w:val="22"/>
          <w:lang w:val="es-ES_tradnl"/>
        </w:rPr>
        <w:t>Comité</w:t>
      </w:r>
      <w:r w:rsidR="00C513DE" w:rsidRPr="00B4225E">
        <w:rPr>
          <w:rFonts w:eastAsia="Courier New"/>
          <w:szCs w:val="22"/>
          <w:lang w:val="es-ES_tradnl"/>
        </w:rPr>
        <w:t xml:space="preserve"> </w:t>
      </w:r>
      <w:r w:rsidR="00252ABC" w:rsidRPr="00B4225E">
        <w:rPr>
          <w:rFonts w:eastAsia="Courier New"/>
          <w:szCs w:val="22"/>
          <w:lang w:val="es-ES_tradnl"/>
        </w:rPr>
        <w:t>Ejecutivo</w:t>
      </w:r>
      <w:r w:rsidR="00BB0C3E" w:rsidRPr="00B4225E">
        <w:rPr>
          <w:rFonts w:eastAsia="Courier New"/>
          <w:szCs w:val="22"/>
          <w:lang w:val="es-ES_tradnl"/>
        </w:rPr>
        <w:t xml:space="preserve"> de la </w:t>
      </w:r>
      <w:r w:rsidR="00BF0D0D" w:rsidRPr="00B4225E">
        <w:rPr>
          <w:rFonts w:eastAsia="Courier New"/>
          <w:szCs w:val="22"/>
          <w:lang w:val="es-ES_tradnl"/>
        </w:rPr>
        <w:t>Unión de París</w:t>
      </w:r>
      <w:r w:rsidR="00847710" w:rsidRPr="00B4225E">
        <w:rPr>
          <w:rFonts w:eastAsia="Courier New"/>
          <w:szCs w:val="22"/>
          <w:lang w:val="es-ES_tradnl"/>
        </w:rPr>
        <w:t xml:space="preserve"> sea </w:t>
      </w:r>
      <w:r w:rsidR="00C64D01" w:rsidRPr="00B4225E">
        <w:rPr>
          <w:rFonts w:eastAsia="Courier New"/>
          <w:szCs w:val="22"/>
          <w:lang w:val="es-ES_tradnl"/>
        </w:rPr>
        <w:t>igual a cuatro o a</w:t>
      </w:r>
      <w:r w:rsidR="00F17AA6" w:rsidRPr="00B4225E">
        <w:rPr>
          <w:rFonts w:eastAsia="Courier New"/>
          <w:szCs w:val="22"/>
          <w:lang w:val="es-ES_tradnl"/>
        </w:rPr>
        <w:t xml:space="preserve"> más </w:t>
      </w:r>
      <w:r w:rsidR="00C64D01" w:rsidRPr="00B4225E">
        <w:rPr>
          <w:rFonts w:eastAsia="Courier New"/>
          <w:szCs w:val="22"/>
          <w:lang w:val="es-ES_tradnl"/>
        </w:rPr>
        <w:t>de cuatro</w:t>
      </w:r>
      <w:r w:rsidRPr="00B4225E">
        <w:rPr>
          <w:rFonts w:eastAsia="Courier New"/>
          <w:szCs w:val="22"/>
          <w:lang w:val="es-ES_tradnl"/>
        </w:rPr>
        <w:t xml:space="preserve">, </w:t>
      </w:r>
      <w:r w:rsidR="009A2597" w:rsidRPr="00B4225E">
        <w:rPr>
          <w:rFonts w:eastAsia="Courier New"/>
          <w:szCs w:val="22"/>
          <w:lang w:val="es-ES_tradnl"/>
        </w:rPr>
        <w:t xml:space="preserve">el </w:t>
      </w:r>
      <w:r w:rsidR="0095649B">
        <w:rPr>
          <w:rFonts w:eastAsia="Courier New"/>
          <w:szCs w:val="22"/>
          <w:lang w:val="es-ES_tradnl"/>
        </w:rPr>
        <w:t>vicepresident</w:t>
      </w:r>
      <w:r w:rsidR="009A2597" w:rsidRPr="00B4225E">
        <w:rPr>
          <w:rFonts w:eastAsia="Courier New"/>
          <w:szCs w:val="22"/>
          <w:lang w:val="es-ES_tradnl"/>
        </w:rPr>
        <w:t>e</w:t>
      </w:r>
      <w:r w:rsidR="00CC131D" w:rsidRPr="00B4225E">
        <w:rPr>
          <w:rFonts w:eastAsia="Courier New"/>
          <w:szCs w:val="22"/>
          <w:lang w:val="es-ES_tradnl"/>
        </w:rPr>
        <w:t xml:space="preserve"> </w:t>
      </w:r>
      <w:r w:rsidR="002B5134" w:rsidRPr="00B4225E">
        <w:rPr>
          <w:rFonts w:eastAsia="Courier New"/>
          <w:szCs w:val="22"/>
          <w:lang w:val="es-ES_tradnl"/>
        </w:rPr>
        <w:t>segundo será elegido</w:t>
      </w:r>
      <w:r w:rsidR="002E0ADF" w:rsidRPr="00B4225E">
        <w:rPr>
          <w:rFonts w:eastAsia="Courier New"/>
          <w:szCs w:val="22"/>
          <w:lang w:val="es-ES_tradnl"/>
        </w:rPr>
        <w:t xml:space="preserve"> de entre</w:t>
      </w:r>
      <w:r w:rsidRPr="00B4225E">
        <w:rPr>
          <w:rFonts w:eastAsia="Courier New"/>
          <w:szCs w:val="22"/>
          <w:lang w:val="es-ES_tradnl"/>
        </w:rPr>
        <w:t xml:space="preserve"> </w:t>
      </w:r>
      <w:r w:rsidR="0090650E" w:rsidRPr="00B4225E">
        <w:rPr>
          <w:rFonts w:eastAsia="Courier New"/>
          <w:szCs w:val="22"/>
          <w:lang w:val="es-ES_tradnl"/>
        </w:rPr>
        <w:t>los delegados</w:t>
      </w:r>
      <w:r w:rsidR="00B453B8" w:rsidRPr="00B4225E">
        <w:rPr>
          <w:rFonts w:eastAsia="Courier New"/>
          <w:szCs w:val="22"/>
          <w:lang w:val="es-ES_tradnl"/>
        </w:rPr>
        <w:t xml:space="preserve"> de </w:t>
      </w:r>
      <w:r w:rsidR="008A5944" w:rsidRPr="00B4225E">
        <w:rPr>
          <w:rFonts w:eastAsia="Courier New"/>
          <w:szCs w:val="22"/>
          <w:lang w:val="es-ES_tradnl"/>
        </w:rPr>
        <w:t>los antedichos miembros</w:t>
      </w:r>
      <w:r w:rsidR="001438B1" w:rsidRPr="00B4225E">
        <w:rPr>
          <w:rFonts w:eastAsia="Courier New"/>
          <w:szCs w:val="22"/>
          <w:lang w:val="es-ES_tradnl"/>
        </w:rPr>
        <w:t xml:space="preserve"> </w:t>
      </w:r>
      <w:r w:rsidR="00CF37E9" w:rsidRPr="00B4225E">
        <w:rPr>
          <w:rFonts w:eastAsia="Courier New"/>
          <w:szCs w:val="22"/>
          <w:lang w:val="es-ES_tradnl"/>
        </w:rPr>
        <w:t>asociado</w:t>
      </w:r>
      <w:r w:rsidR="001438B1" w:rsidRPr="00B4225E">
        <w:rPr>
          <w:rFonts w:eastAsia="Courier New"/>
          <w:szCs w:val="22"/>
          <w:lang w:val="es-ES_tradnl"/>
        </w:rPr>
        <w:t>s</w:t>
      </w:r>
      <w:r w:rsidRPr="00B4225E">
        <w:rPr>
          <w:rFonts w:eastAsia="Courier New"/>
          <w:szCs w:val="22"/>
          <w:lang w:val="es-ES_tradnl"/>
        </w:rPr>
        <w:t>.</w:t>
      </w:r>
    </w:p>
    <w:p w:rsidR="00007C19" w:rsidRPr="00B4225E" w:rsidRDefault="00007C19" w:rsidP="00007C19">
      <w:pPr>
        <w:spacing w:before="4" w:line="240" w:lineRule="exact"/>
        <w:rPr>
          <w:szCs w:val="22"/>
          <w:lang w:val="es-ES_tradnl"/>
        </w:rPr>
      </w:pPr>
    </w:p>
    <w:p w:rsidR="0080352B" w:rsidRPr="00B4225E" w:rsidRDefault="002A0ECB" w:rsidP="002A0ECB">
      <w:pPr>
        <w:tabs>
          <w:tab w:val="left" w:pos="1134"/>
          <w:tab w:val="left" w:pos="1560"/>
        </w:tabs>
        <w:ind w:right="-20" w:firstLine="567"/>
        <w:rPr>
          <w:rFonts w:eastAsia="Courier New"/>
          <w:szCs w:val="22"/>
          <w:lang w:val="es-ES_tradnl"/>
        </w:rPr>
      </w:pPr>
      <w:r>
        <w:rPr>
          <w:rFonts w:eastAsia="Courier New"/>
          <w:szCs w:val="22"/>
          <w:lang w:val="es-ES_tradnl"/>
        </w:rPr>
        <w:tab/>
      </w:r>
      <w:r w:rsidR="00007C19" w:rsidRPr="00B4225E">
        <w:rPr>
          <w:rFonts w:eastAsia="Courier New"/>
          <w:szCs w:val="22"/>
          <w:lang w:val="es-ES_tradnl"/>
        </w:rPr>
        <w:t>b)</w:t>
      </w:r>
      <w:r w:rsidR="00C81BE5" w:rsidRPr="00B4225E">
        <w:rPr>
          <w:rFonts w:eastAsia="Courier New"/>
          <w:szCs w:val="22"/>
          <w:lang w:val="es-ES_tradnl"/>
        </w:rPr>
        <w:tab/>
      </w:r>
      <w:r w:rsidR="00FE11D5" w:rsidRPr="00B4225E">
        <w:rPr>
          <w:rFonts w:eastAsia="Courier New"/>
          <w:szCs w:val="22"/>
          <w:lang w:val="es-ES_tradnl"/>
        </w:rPr>
        <w:t>En cada</w:t>
      </w:r>
      <w:r w:rsidR="00DE4147" w:rsidRPr="00B4225E">
        <w:rPr>
          <w:rFonts w:eastAsia="Courier New"/>
          <w:szCs w:val="22"/>
          <w:lang w:val="es-ES_tradnl"/>
        </w:rPr>
        <w:t xml:space="preserve"> período</w:t>
      </w:r>
      <w:r w:rsidR="008E0F58" w:rsidRPr="00B4225E">
        <w:rPr>
          <w:rFonts w:eastAsia="Courier New"/>
          <w:szCs w:val="22"/>
          <w:lang w:val="es-ES_tradnl"/>
        </w:rPr>
        <w:t xml:space="preserve"> ordinario de sesiones</w:t>
      </w:r>
      <w:r w:rsidR="00B453B8" w:rsidRPr="00B4225E">
        <w:rPr>
          <w:rFonts w:eastAsia="Courier New"/>
          <w:szCs w:val="22"/>
          <w:lang w:val="es-ES_tradnl"/>
        </w:rPr>
        <w:t xml:space="preserve"> </w:t>
      </w:r>
      <w:r w:rsidR="00E54424" w:rsidRPr="00B4225E">
        <w:rPr>
          <w:rFonts w:eastAsia="Courier New"/>
          <w:szCs w:val="22"/>
          <w:lang w:val="es-ES_tradnl"/>
        </w:rPr>
        <w:t xml:space="preserve">al que corresponda un número par </w:t>
      </w:r>
      <w:r w:rsidR="00007C19" w:rsidRPr="00B4225E">
        <w:rPr>
          <w:rFonts w:eastAsia="Courier New"/>
          <w:szCs w:val="22"/>
          <w:lang w:val="es-ES_tradnl"/>
        </w:rPr>
        <w:t>[</w:t>
      </w:r>
      <w:r w:rsidR="00B50A11" w:rsidRPr="00B4225E">
        <w:rPr>
          <w:rFonts w:eastAsia="Courier New"/>
          <w:szCs w:val="22"/>
          <w:lang w:val="es-ES_tradnl"/>
        </w:rPr>
        <w:t>segundo, cuarto, sexto</w:t>
      </w:r>
      <w:r w:rsidR="00007C19" w:rsidRPr="00B4225E">
        <w:rPr>
          <w:rFonts w:eastAsia="Courier New"/>
          <w:szCs w:val="22"/>
          <w:lang w:val="es-ES_tradnl"/>
        </w:rPr>
        <w:t xml:space="preserve">, </w:t>
      </w:r>
      <w:r w:rsidR="005E280A" w:rsidRPr="00B4225E">
        <w:rPr>
          <w:rFonts w:eastAsia="Courier New"/>
          <w:szCs w:val="22"/>
          <w:lang w:val="es-ES_tradnl"/>
        </w:rPr>
        <w:t>etcétera</w:t>
      </w:r>
      <w:r w:rsidR="00007C19" w:rsidRPr="00B4225E">
        <w:rPr>
          <w:rFonts w:eastAsia="Courier New"/>
          <w:szCs w:val="22"/>
          <w:lang w:val="es-ES_tradnl"/>
        </w:rPr>
        <w:t xml:space="preserve">], </w:t>
      </w:r>
      <w:r w:rsidR="00455113" w:rsidRPr="00B4225E">
        <w:rPr>
          <w:rFonts w:eastAsia="Courier New"/>
          <w:szCs w:val="22"/>
          <w:lang w:val="es-ES_tradnl"/>
        </w:rPr>
        <w:t xml:space="preserve">el </w:t>
      </w:r>
      <w:r w:rsidR="0095649B">
        <w:rPr>
          <w:rFonts w:eastAsia="Courier New"/>
          <w:szCs w:val="22"/>
          <w:lang w:val="es-ES_tradnl"/>
        </w:rPr>
        <w:t>president</w:t>
      </w:r>
      <w:r w:rsidR="00574B12" w:rsidRPr="00B4225E">
        <w:rPr>
          <w:rFonts w:eastAsia="Courier New"/>
          <w:szCs w:val="22"/>
          <w:lang w:val="es-ES_tradnl"/>
        </w:rPr>
        <w:t xml:space="preserve">e y el </w:t>
      </w:r>
      <w:r w:rsidR="0095649B">
        <w:rPr>
          <w:rFonts w:eastAsia="Courier New"/>
          <w:szCs w:val="22"/>
          <w:lang w:val="es-ES_tradnl"/>
        </w:rPr>
        <w:t>vicepresident</w:t>
      </w:r>
      <w:r w:rsidR="00574B12" w:rsidRPr="00B4225E">
        <w:rPr>
          <w:rFonts w:eastAsia="Courier New"/>
          <w:szCs w:val="22"/>
          <w:lang w:val="es-ES_tradnl"/>
        </w:rPr>
        <w:t>e segundo serán elegidos</w:t>
      </w:r>
      <w:r w:rsidR="002E0ADF" w:rsidRPr="00B4225E">
        <w:rPr>
          <w:rFonts w:eastAsia="Courier New"/>
          <w:szCs w:val="22"/>
          <w:lang w:val="es-ES_tradnl"/>
        </w:rPr>
        <w:t xml:space="preserve"> de entre</w:t>
      </w:r>
      <w:r w:rsidR="00007C19" w:rsidRPr="00B4225E">
        <w:rPr>
          <w:rFonts w:eastAsia="Courier New"/>
          <w:szCs w:val="22"/>
          <w:lang w:val="es-ES_tradnl"/>
        </w:rPr>
        <w:t xml:space="preserve"> </w:t>
      </w:r>
      <w:r w:rsidR="0090650E" w:rsidRPr="00B4225E">
        <w:rPr>
          <w:rFonts w:eastAsia="Courier New"/>
          <w:szCs w:val="22"/>
          <w:lang w:val="es-ES_tradnl"/>
        </w:rPr>
        <w:t>los delegados</w:t>
      </w:r>
      <w:r w:rsidR="00B453B8" w:rsidRPr="00B4225E">
        <w:rPr>
          <w:rFonts w:eastAsia="Courier New"/>
          <w:szCs w:val="22"/>
          <w:lang w:val="es-ES_tradnl"/>
        </w:rPr>
        <w:t xml:space="preserve"> de </w:t>
      </w:r>
      <w:r w:rsidR="004F462C" w:rsidRPr="00B4225E">
        <w:rPr>
          <w:rFonts w:eastAsia="Courier New"/>
          <w:szCs w:val="22"/>
          <w:lang w:val="es-ES_tradnl"/>
        </w:rPr>
        <w:t>los miembros</w:t>
      </w:r>
      <w:r w:rsidR="00E83D6D" w:rsidRPr="00B4225E">
        <w:rPr>
          <w:rFonts w:eastAsia="Courier New"/>
          <w:szCs w:val="22"/>
          <w:lang w:val="es-ES_tradnl"/>
        </w:rPr>
        <w:t xml:space="preserve"> ordinarios</w:t>
      </w:r>
      <w:r w:rsidR="00BA4574" w:rsidRPr="00B4225E">
        <w:rPr>
          <w:rFonts w:eastAsia="Courier New"/>
          <w:szCs w:val="22"/>
          <w:lang w:val="es-ES_tradnl"/>
        </w:rPr>
        <w:t xml:space="preserve"> del </w:t>
      </w:r>
      <w:r w:rsidR="008F41F9" w:rsidRPr="00B4225E">
        <w:rPr>
          <w:rFonts w:eastAsia="Courier New"/>
          <w:szCs w:val="22"/>
          <w:lang w:val="es-ES_tradnl"/>
        </w:rPr>
        <w:t>Comité</w:t>
      </w:r>
      <w:r w:rsidR="00C513DE" w:rsidRPr="00B4225E">
        <w:rPr>
          <w:rFonts w:eastAsia="Courier New"/>
          <w:szCs w:val="22"/>
          <w:lang w:val="es-ES_tradnl"/>
        </w:rPr>
        <w:t xml:space="preserve"> </w:t>
      </w:r>
      <w:r w:rsidR="00252ABC" w:rsidRPr="00B4225E">
        <w:rPr>
          <w:rFonts w:eastAsia="Courier New"/>
          <w:szCs w:val="22"/>
          <w:lang w:val="es-ES_tradnl"/>
        </w:rPr>
        <w:t>Ejecutivo</w:t>
      </w:r>
      <w:r w:rsidR="00BB0C3E" w:rsidRPr="00B4225E">
        <w:rPr>
          <w:rFonts w:eastAsia="Courier New"/>
          <w:szCs w:val="22"/>
          <w:lang w:val="es-ES_tradnl"/>
        </w:rPr>
        <w:t xml:space="preserve"> de la </w:t>
      </w:r>
      <w:r w:rsidR="00092407" w:rsidRPr="00B4225E">
        <w:rPr>
          <w:rFonts w:eastAsia="Courier New"/>
          <w:szCs w:val="22"/>
          <w:lang w:val="es-ES_tradnl"/>
        </w:rPr>
        <w:t xml:space="preserve">Unión de </w:t>
      </w:r>
      <w:r w:rsidR="00314962" w:rsidRPr="00B4225E">
        <w:rPr>
          <w:rFonts w:eastAsia="Courier New"/>
          <w:szCs w:val="22"/>
          <w:lang w:val="es-ES_tradnl"/>
        </w:rPr>
        <w:t>Berna</w:t>
      </w:r>
      <w:r w:rsidR="00DB5F6E" w:rsidRPr="00B4225E">
        <w:rPr>
          <w:rFonts w:eastAsia="Courier New"/>
          <w:szCs w:val="22"/>
          <w:lang w:val="es-ES_tradnl"/>
        </w:rPr>
        <w:t xml:space="preserve"> y </w:t>
      </w:r>
      <w:r w:rsidR="00F015D4" w:rsidRPr="00B4225E">
        <w:rPr>
          <w:rFonts w:eastAsia="Courier New"/>
          <w:szCs w:val="22"/>
          <w:lang w:val="es-ES_tradnl"/>
        </w:rPr>
        <w:t xml:space="preserve">el </w:t>
      </w:r>
      <w:r w:rsidR="0095649B">
        <w:rPr>
          <w:rFonts w:eastAsia="Courier New"/>
          <w:szCs w:val="22"/>
          <w:lang w:val="es-ES_tradnl"/>
        </w:rPr>
        <w:t>vicepresident</w:t>
      </w:r>
      <w:r w:rsidR="00F015D4" w:rsidRPr="00B4225E">
        <w:rPr>
          <w:rFonts w:eastAsia="Courier New"/>
          <w:szCs w:val="22"/>
          <w:lang w:val="es-ES_tradnl"/>
        </w:rPr>
        <w:t>e</w:t>
      </w:r>
      <w:r w:rsidR="00CD4A26" w:rsidRPr="00B4225E">
        <w:rPr>
          <w:rFonts w:eastAsia="Courier New"/>
          <w:szCs w:val="22"/>
          <w:lang w:val="es-ES_tradnl"/>
        </w:rPr>
        <w:t xml:space="preserve"> </w:t>
      </w:r>
      <w:r w:rsidR="004A0579" w:rsidRPr="00B4225E">
        <w:rPr>
          <w:rFonts w:eastAsia="Courier New"/>
          <w:szCs w:val="22"/>
          <w:lang w:val="es-ES_tradnl"/>
        </w:rPr>
        <w:t>primero será elegido</w:t>
      </w:r>
      <w:r w:rsidR="002E0ADF" w:rsidRPr="00B4225E">
        <w:rPr>
          <w:rFonts w:eastAsia="Courier New"/>
          <w:szCs w:val="22"/>
          <w:lang w:val="es-ES_tradnl"/>
        </w:rPr>
        <w:t xml:space="preserve"> de entre</w:t>
      </w:r>
      <w:r w:rsidR="00007C19" w:rsidRPr="00B4225E">
        <w:rPr>
          <w:rFonts w:eastAsia="Courier New"/>
          <w:szCs w:val="22"/>
          <w:lang w:val="es-ES_tradnl"/>
        </w:rPr>
        <w:t xml:space="preserve"> </w:t>
      </w:r>
      <w:r w:rsidR="0090650E" w:rsidRPr="00B4225E">
        <w:rPr>
          <w:rFonts w:eastAsia="Courier New"/>
          <w:szCs w:val="22"/>
          <w:lang w:val="es-ES_tradnl"/>
        </w:rPr>
        <w:t>los delegados</w:t>
      </w:r>
      <w:r w:rsidR="00B453B8" w:rsidRPr="00B4225E">
        <w:rPr>
          <w:rFonts w:eastAsia="Courier New"/>
          <w:szCs w:val="22"/>
          <w:lang w:val="es-ES_tradnl"/>
        </w:rPr>
        <w:t xml:space="preserve"> de </w:t>
      </w:r>
      <w:r w:rsidR="004F462C" w:rsidRPr="00B4225E">
        <w:rPr>
          <w:rFonts w:eastAsia="Courier New"/>
          <w:szCs w:val="22"/>
          <w:lang w:val="es-ES_tradnl"/>
        </w:rPr>
        <w:t>los miembros</w:t>
      </w:r>
      <w:r w:rsidR="00E83D6D" w:rsidRPr="00B4225E">
        <w:rPr>
          <w:rFonts w:eastAsia="Courier New"/>
          <w:szCs w:val="22"/>
          <w:lang w:val="es-ES_tradnl"/>
        </w:rPr>
        <w:t xml:space="preserve"> ordinarios</w:t>
      </w:r>
      <w:r w:rsidR="00BA4574" w:rsidRPr="00B4225E">
        <w:rPr>
          <w:rFonts w:eastAsia="Courier New"/>
          <w:szCs w:val="22"/>
          <w:lang w:val="es-ES_tradnl"/>
        </w:rPr>
        <w:t xml:space="preserve"> del </w:t>
      </w:r>
      <w:r w:rsidR="008F41F9" w:rsidRPr="00B4225E">
        <w:rPr>
          <w:rFonts w:eastAsia="Courier New"/>
          <w:szCs w:val="22"/>
          <w:lang w:val="es-ES_tradnl"/>
        </w:rPr>
        <w:t>Comité</w:t>
      </w:r>
      <w:r w:rsidR="00C513DE" w:rsidRPr="00B4225E">
        <w:rPr>
          <w:rFonts w:eastAsia="Courier New"/>
          <w:szCs w:val="22"/>
          <w:lang w:val="es-ES_tradnl"/>
        </w:rPr>
        <w:t xml:space="preserve"> </w:t>
      </w:r>
      <w:r w:rsidR="00252ABC" w:rsidRPr="00B4225E">
        <w:rPr>
          <w:rFonts w:eastAsia="Courier New"/>
          <w:szCs w:val="22"/>
          <w:lang w:val="es-ES_tradnl"/>
        </w:rPr>
        <w:t>Ejecutivo</w:t>
      </w:r>
      <w:r w:rsidR="00BB0C3E" w:rsidRPr="00B4225E">
        <w:rPr>
          <w:rFonts w:eastAsia="Courier New"/>
          <w:szCs w:val="22"/>
          <w:lang w:val="es-ES_tradnl"/>
        </w:rPr>
        <w:t xml:space="preserve"> de la </w:t>
      </w:r>
      <w:r w:rsidR="00BF0D0D" w:rsidRPr="00B4225E">
        <w:rPr>
          <w:rFonts w:eastAsia="Courier New"/>
          <w:szCs w:val="22"/>
          <w:lang w:val="es-ES_tradnl"/>
        </w:rPr>
        <w:t>Unión de París</w:t>
      </w:r>
      <w:r w:rsidR="00007C19" w:rsidRPr="00B4225E">
        <w:rPr>
          <w:rFonts w:eastAsia="Courier New"/>
          <w:szCs w:val="22"/>
          <w:lang w:val="es-ES_tradnl"/>
        </w:rPr>
        <w:t xml:space="preserve">, </w:t>
      </w:r>
      <w:r w:rsidR="00376716" w:rsidRPr="00B4225E">
        <w:rPr>
          <w:rFonts w:eastAsia="Courier New"/>
          <w:szCs w:val="22"/>
          <w:lang w:val="es-ES_tradnl"/>
        </w:rPr>
        <w:t xml:space="preserve">a condición de </w:t>
      </w:r>
      <w:r w:rsidR="00EB012F" w:rsidRPr="00B4225E">
        <w:rPr>
          <w:rFonts w:eastAsia="Courier New"/>
          <w:szCs w:val="22"/>
          <w:lang w:val="es-ES_tradnl"/>
        </w:rPr>
        <w:t>que</w:t>
      </w:r>
      <w:r w:rsidR="004F7508" w:rsidRPr="00B4225E">
        <w:rPr>
          <w:rFonts w:eastAsia="Courier New"/>
          <w:szCs w:val="22"/>
          <w:lang w:val="es-ES_tradnl"/>
        </w:rPr>
        <w:t>, mientras que</w:t>
      </w:r>
      <w:r w:rsidR="00007C19" w:rsidRPr="00B4225E">
        <w:rPr>
          <w:rFonts w:eastAsia="Courier New"/>
          <w:szCs w:val="22"/>
          <w:lang w:val="es-ES_tradnl"/>
        </w:rPr>
        <w:t xml:space="preserve"> </w:t>
      </w:r>
      <w:r w:rsidR="001878DC" w:rsidRPr="00B4225E">
        <w:rPr>
          <w:rFonts w:eastAsia="Courier New"/>
          <w:szCs w:val="22"/>
          <w:lang w:val="es-ES_tradnl"/>
        </w:rPr>
        <w:t>el número</w:t>
      </w:r>
      <w:r w:rsidR="00B453B8" w:rsidRPr="00B4225E">
        <w:rPr>
          <w:rFonts w:eastAsia="Courier New"/>
          <w:szCs w:val="22"/>
          <w:lang w:val="es-ES_tradnl"/>
        </w:rPr>
        <w:t xml:space="preserve"> </w:t>
      </w:r>
      <w:r w:rsidR="00D54532" w:rsidRPr="00B4225E">
        <w:rPr>
          <w:rFonts w:eastAsia="Courier New"/>
          <w:szCs w:val="22"/>
          <w:lang w:val="es-ES_tradnl"/>
        </w:rPr>
        <w:t xml:space="preserve">de los miembros </w:t>
      </w:r>
      <w:r w:rsidR="00CF37E9" w:rsidRPr="00B4225E">
        <w:rPr>
          <w:rFonts w:eastAsia="Courier New"/>
          <w:szCs w:val="22"/>
          <w:lang w:val="es-ES_tradnl"/>
        </w:rPr>
        <w:t>asociado</w:t>
      </w:r>
      <w:r w:rsidR="001438B1" w:rsidRPr="00B4225E">
        <w:rPr>
          <w:rFonts w:eastAsia="Courier New"/>
          <w:szCs w:val="22"/>
          <w:lang w:val="es-ES_tradnl"/>
        </w:rPr>
        <w:t>s</w:t>
      </w:r>
      <w:r w:rsidR="00BA4574" w:rsidRPr="00B4225E">
        <w:rPr>
          <w:rFonts w:eastAsia="Courier New"/>
          <w:szCs w:val="22"/>
          <w:lang w:val="es-ES_tradnl"/>
        </w:rPr>
        <w:t xml:space="preserve"> del </w:t>
      </w:r>
      <w:r w:rsidR="008F41F9" w:rsidRPr="00B4225E">
        <w:rPr>
          <w:rFonts w:eastAsia="Courier New"/>
          <w:szCs w:val="22"/>
          <w:lang w:val="es-ES_tradnl"/>
        </w:rPr>
        <w:t>Comité</w:t>
      </w:r>
      <w:r w:rsidR="00C513DE" w:rsidRPr="00B4225E">
        <w:rPr>
          <w:rFonts w:eastAsia="Courier New"/>
          <w:szCs w:val="22"/>
          <w:lang w:val="es-ES_tradnl"/>
        </w:rPr>
        <w:t xml:space="preserve"> </w:t>
      </w:r>
      <w:r w:rsidR="00252ABC" w:rsidRPr="00B4225E">
        <w:rPr>
          <w:rFonts w:eastAsia="Courier New"/>
          <w:szCs w:val="22"/>
          <w:lang w:val="es-ES_tradnl"/>
        </w:rPr>
        <w:t>Ejecutivo</w:t>
      </w:r>
      <w:r w:rsidR="00BB0C3E" w:rsidRPr="00B4225E">
        <w:rPr>
          <w:rFonts w:eastAsia="Courier New"/>
          <w:szCs w:val="22"/>
          <w:lang w:val="es-ES_tradnl"/>
        </w:rPr>
        <w:t xml:space="preserve"> de la </w:t>
      </w:r>
      <w:r w:rsidR="00092407" w:rsidRPr="00B4225E">
        <w:rPr>
          <w:rFonts w:eastAsia="Courier New"/>
          <w:szCs w:val="22"/>
          <w:lang w:val="es-ES_tradnl"/>
        </w:rPr>
        <w:t xml:space="preserve">Unión de </w:t>
      </w:r>
      <w:r w:rsidR="00314962" w:rsidRPr="00B4225E">
        <w:rPr>
          <w:rFonts w:eastAsia="Courier New"/>
          <w:szCs w:val="22"/>
          <w:lang w:val="es-ES_tradnl"/>
        </w:rPr>
        <w:t>Berna</w:t>
      </w:r>
      <w:r w:rsidR="00847710" w:rsidRPr="00B4225E">
        <w:rPr>
          <w:rFonts w:eastAsia="Courier New"/>
          <w:szCs w:val="22"/>
          <w:lang w:val="es-ES_tradnl"/>
        </w:rPr>
        <w:t xml:space="preserve"> sea </w:t>
      </w:r>
      <w:r w:rsidR="00C64D01" w:rsidRPr="00B4225E">
        <w:rPr>
          <w:rFonts w:eastAsia="Courier New"/>
          <w:szCs w:val="22"/>
          <w:lang w:val="es-ES_tradnl"/>
        </w:rPr>
        <w:t>igual a cuatro o a</w:t>
      </w:r>
      <w:r w:rsidR="00F17AA6" w:rsidRPr="00B4225E">
        <w:rPr>
          <w:rFonts w:eastAsia="Courier New"/>
          <w:szCs w:val="22"/>
          <w:lang w:val="es-ES_tradnl"/>
        </w:rPr>
        <w:t xml:space="preserve"> más </w:t>
      </w:r>
      <w:r w:rsidR="00C64D01" w:rsidRPr="00B4225E">
        <w:rPr>
          <w:rFonts w:eastAsia="Courier New"/>
          <w:szCs w:val="22"/>
          <w:lang w:val="es-ES_tradnl"/>
        </w:rPr>
        <w:t xml:space="preserve">de </w:t>
      </w:r>
      <w:r w:rsidR="00C64D01" w:rsidRPr="00B4225E">
        <w:rPr>
          <w:rFonts w:eastAsia="Courier New"/>
          <w:szCs w:val="22"/>
          <w:lang w:val="es-ES_tradnl"/>
        </w:rPr>
        <w:lastRenderedPageBreak/>
        <w:t>cuatro</w:t>
      </w:r>
      <w:r w:rsidR="00007C19" w:rsidRPr="00B4225E">
        <w:rPr>
          <w:rFonts w:eastAsia="Courier New"/>
          <w:szCs w:val="22"/>
          <w:lang w:val="es-ES_tradnl"/>
        </w:rPr>
        <w:t xml:space="preserve">, </w:t>
      </w:r>
      <w:r w:rsidR="009A2597" w:rsidRPr="00B4225E">
        <w:rPr>
          <w:rFonts w:eastAsia="Courier New"/>
          <w:szCs w:val="22"/>
          <w:lang w:val="es-ES_tradnl"/>
        </w:rPr>
        <w:t xml:space="preserve">el </w:t>
      </w:r>
      <w:r w:rsidR="0095649B">
        <w:rPr>
          <w:rFonts w:eastAsia="Courier New"/>
          <w:szCs w:val="22"/>
          <w:lang w:val="es-ES_tradnl"/>
        </w:rPr>
        <w:t>vicepresident</w:t>
      </w:r>
      <w:r w:rsidR="009A2597" w:rsidRPr="00B4225E">
        <w:rPr>
          <w:rFonts w:eastAsia="Courier New"/>
          <w:szCs w:val="22"/>
          <w:lang w:val="es-ES_tradnl"/>
        </w:rPr>
        <w:t>e</w:t>
      </w:r>
      <w:r w:rsidR="00CC131D" w:rsidRPr="00B4225E">
        <w:rPr>
          <w:rFonts w:eastAsia="Courier New"/>
          <w:szCs w:val="22"/>
          <w:lang w:val="es-ES_tradnl"/>
        </w:rPr>
        <w:t xml:space="preserve"> </w:t>
      </w:r>
      <w:r w:rsidR="002B5134" w:rsidRPr="00B4225E">
        <w:rPr>
          <w:rFonts w:eastAsia="Courier New"/>
          <w:szCs w:val="22"/>
          <w:lang w:val="es-ES_tradnl"/>
        </w:rPr>
        <w:t>segundo será elegido</w:t>
      </w:r>
      <w:r w:rsidR="002E0ADF" w:rsidRPr="00B4225E">
        <w:rPr>
          <w:rFonts w:eastAsia="Courier New"/>
          <w:szCs w:val="22"/>
          <w:lang w:val="es-ES_tradnl"/>
        </w:rPr>
        <w:t xml:space="preserve"> de entre</w:t>
      </w:r>
      <w:r w:rsidR="00007C19" w:rsidRPr="00B4225E">
        <w:rPr>
          <w:rFonts w:eastAsia="Courier New"/>
          <w:szCs w:val="22"/>
          <w:lang w:val="es-ES_tradnl"/>
        </w:rPr>
        <w:t xml:space="preserve"> </w:t>
      </w:r>
      <w:r w:rsidR="0090650E" w:rsidRPr="00B4225E">
        <w:rPr>
          <w:rFonts w:eastAsia="Courier New"/>
          <w:szCs w:val="22"/>
          <w:lang w:val="es-ES_tradnl"/>
        </w:rPr>
        <w:t>los delegados</w:t>
      </w:r>
      <w:r w:rsidR="00B453B8" w:rsidRPr="00B4225E">
        <w:rPr>
          <w:rFonts w:eastAsia="Courier New"/>
          <w:szCs w:val="22"/>
          <w:lang w:val="es-ES_tradnl"/>
        </w:rPr>
        <w:t xml:space="preserve"> de </w:t>
      </w:r>
      <w:r w:rsidR="008A5944" w:rsidRPr="00B4225E">
        <w:rPr>
          <w:rFonts w:eastAsia="Courier New"/>
          <w:szCs w:val="22"/>
          <w:lang w:val="es-ES_tradnl"/>
        </w:rPr>
        <w:t>los antedichos miembros</w:t>
      </w:r>
      <w:r w:rsidR="001438B1" w:rsidRPr="00B4225E">
        <w:rPr>
          <w:rFonts w:eastAsia="Courier New"/>
          <w:szCs w:val="22"/>
          <w:lang w:val="es-ES_tradnl"/>
        </w:rPr>
        <w:t xml:space="preserve"> </w:t>
      </w:r>
      <w:r w:rsidR="00CF37E9" w:rsidRPr="00B4225E">
        <w:rPr>
          <w:rFonts w:eastAsia="Courier New"/>
          <w:szCs w:val="22"/>
          <w:lang w:val="es-ES_tradnl"/>
        </w:rPr>
        <w:t>asociado</w:t>
      </w:r>
      <w:r w:rsidR="001438B1" w:rsidRPr="00B4225E">
        <w:rPr>
          <w:rFonts w:eastAsia="Courier New"/>
          <w:szCs w:val="22"/>
          <w:lang w:val="es-ES_tradnl"/>
        </w:rPr>
        <w:t>s</w:t>
      </w:r>
      <w:r w:rsidR="00007C19" w:rsidRPr="00B4225E">
        <w:rPr>
          <w:rFonts w:eastAsia="Courier New"/>
          <w:szCs w:val="22"/>
          <w:lang w:val="es-ES_tradnl"/>
        </w:rPr>
        <w:t>.</w:t>
      </w:r>
      <w:r w:rsidR="0080352B" w:rsidRPr="00B4225E">
        <w:rPr>
          <w:rFonts w:eastAsia="Courier New"/>
          <w:szCs w:val="22"/>
          <w:lang w:val="es-ES_tradnl"/>
        </w:rPr>
        <w:t xml:space="preserve"> </w:t>
      </w:r>
    </w:p>
    <w:p w:rsidR="00007C19" w:rsidRPr="00B4225E" w:rsidRDefault="00007C19" w:rsidP="00007C19">
      <w:pPr>
        <w:tabs>
          <w:tab w:val="left" w:pos="1200"/>
        </w:tabs>
        <w:ind w:right="-23"/>
        <w:rPr>
          <w:rFonts w:eastAsia="Courier New"/>
          <w:szCs w:val="22"/>
          <w:lang w:val="es-ES_tradnl"/>
        </w:rPr>
      </w:pPr>
    </w:p>
    <w:p w:rsidR="00007C19" w:rsidRPr="00B4225E" w:rsidRDefault="00007C19" w:rsidP="00007C19">
      <w:pPr>
        <w:tabs>
          <w:tab w:val="left" w:pos="1200"/>
        </w:tabs>
        <w:ind w:right="-23"/>
        <w:rPr>
          <w:rFonts w:eastAsia="Courier New"/>
          <w:lang w:val="es-ES_tradnl"/>
        </w:rPr>
      </w:pPr>
    </w:p>
    <w:p w:rsidR="00007C19" w:rsidRPr="00B4225E" w:rsidRDefault="004A372D" w:rsidP="00007C19">
      <w:pPr>
        <w:tabs>
          <w:tab w:val="left" w:pos="1200"/>
        </w:tabs>
        <w:spacing w:before="39"/>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4</w:t>
      </w:r>
      <w:r w:rsidR="00C81BE5" w:rsidRPr="00B4225E">
        <w:rPr>
          <w:rFonts w:eastAsia="Courier New"/>
          <w:szCs w:val="22"/>
          <w:lang w:val="es-ES_tradnl"/>
        </w:rPr>
        <w:t>:</w:t>
      </w:r>
      <w:r w:rsidR="00007C19" w:rsidRPr="00B4225E">
        <w:rPr>
          <w:rFonts w:eastAsia="Courier New"/>
          <w:szCs w:val="22"/>
          <w:lang w:val="es-ES_tradnl"/>
        </w:rPr>
        <w:tab/>
      </w:r>
      <w:r w:rsidR="00A1488F" w:rsidRPr="00B4225E">
        <w:rPr>
          <w:rFonts w:eastAsia="Courier New"/>
          <w:szCs w:val="22"/>
          <w:u w:val="single"/>
          <w:lang w:val="es-ES_tradnl"/>
        </w:rPr>
        <w:t>Votación</w:t>
      </w:r>
      <w:r w:rsidR="00C836A9" w:rsidRPr="00B4225E">
        <w:rPr>
          <w:rFonts w:eastAsia="Courier New"/>
          <w:szCs w:val="22"/>
          <w:u w:val="single"/>
          <w:lang w:val="es-ES_tradnl"/>
        </w:rPr>
        <w:t xml:space="preserve"> por separado</w:t>
      </w:r>
    </w:p>
    <w:p w:rsidR="00007C19" w:rsidRPr="00B4225E" w:rsidRDefault="00007C19" w:rsidP="00007C19">
      <w:pPr>
        <w:spacing w:before="8" w:line="220" w:lineRule="exact"/>
        <w:rPr>
          <w:szCs w:val="22"/>
          <w:lang w:val="es-ES_tradnl"/>
        </w:rPr>
      </w:pPr>
    </w:p>
    <w:p w:rsidR="00007C19" w:rsidRPr="00B4225E" w:rsidRDefault="00C81BE5" w:rsidP="00007C19">
      <w:pPr>
        <w:spacing w:line="242" w:lineRule="auto"/>
        <w:ind w:right="158" w:firstLine="567"/>
        <w:rPr>
          <w:rFonts w:eastAsia="Courier New"/>
          <w:szCs w:val="22"/>
          <w:lang w:val="es-ES_tradnl"/>
        </w:rPr>
      </w:pPr>
      <w:r w:rsidRPr="00B4225E">
        <w:rPr>
          <w:rFonts w:eastAsia="Courier New"/>
          <w:szCs w:val="22"/>
          <w:lang w:val="es-ES_tradnl"/>
        </w:rPr>
        <w:t>1)</w:t>
      </w:r>
      <w:r w:rsidRPr="00B4225E">
        <w:rPr>
          <w:rFonts w:eastAsia="Courier New"/>
          <w:szCs w:val="22"/>
          <w:lang w:val="es-ES_tradnl"/>
        </w:rPr>
        <w:tab/>
      </w:r>
      <w:r w:rsidR="008B57A9" w:rsidRPr="00B4225E">
        <w:rPr>
          <w:rFonts w:eastAsia="Courier New"/>
          <w:szCs w:val="22"/>
          <w:lang w:val="es-ES_tradnl"/>
        </w:rPr>
        <w:t>Cuando no haya voto unánime</w:t>
      </w:r>
      <w:r w:rsidR="00DB5F6E" w:rsidRPr="00B4225E">
        <w:rPr>
          <w:rFonts w:eastAsia="Courier New"/>
          <w:szCs w:val="22"/>
          <w:lang w:val="es-ES_tradnl"/>
        </w:rPr>
        <w:t xml:space="preserve"> y </w:t>
      </w:r>
      <w:r w:rsidR="00FC6F46" w:rsidRPr="00B4225E">
        <w:rPr>
          <w:rFonts w:eastAsia="Courier New"/>
          <w:szCs w:val="22"/>
          <w:lang w:val="es-ES_tradnl"/>
        </w:rPr>
        <w:t>sea preciso conocer</w:t>
      </w:r>
      <w:r w:rsidR="00007C19" w:rsidRPr="00B4225E">
        <w:rPr>
          <w:rFonts w:eastAsia="Courier New"/>
          <w:szCs w:val="22"/>
          <w:lang w:val="es-ES_tradnl"/>
        </w:rPr>
        <w:t xml:space="preserve"> </w:t>
      </w:r>
      <w:r w:rsidR="0073571C" w:rsidRPr="00B4225E">
        <w:rPr>
          <w:rFonts w:eastAsia="Courier New"/>
          <w:szCs w:val="22"/>
          <w:lang w:val="es-ES_tradnl"/>
        </w:rPr>
        <w:t xml:space="preserve">las respectivas </w:t>
      </w:r>
      <w:r w:rsidR="0068688C" w:rsidRPr="00B4225E">
        <w:rPr>
          <w:rFonts w:eastAsia="Courier New"/>
          <w:szCs w:val="22"/>
          <w:lang w:val="es-ES_tradnl"/>
        </w:rPr>
        <w:t>decisiones u opiniones</w:t>
      </w:r>
      <w:r w:rsidR="00B453B8" w:rsidRPr="00B4225E">
        <w:rPr>
          <w:rFonts w:eastAsia="Courier New"/>
          <w:szCs w:val="22"/>
          <w:lang w:val="es-ES_tradnl"/>
        </w:rPr>
        <w:t xml:space="preserve"> de </w:t>
      </w:r>
      <w:r w:rsidR="00AD01A3" w:rsidRPr="00B4225E">
        <w:rPr>
          <w:rFonts w:eastAsia="Courier New"/>
          <w:szCs w:val="22"/>
          <w:lang w:val="es-ES_tradnl"/>
        </w:rPr>
        <w:t xml:space="preserve">los </w:t>
      </w:r>
      <w:r w:rsidR="002F1100" w:rsidRPr="00B4225E">
        <w:rPr>
          <w:rFonts w:eastAsia="Courier New"/>
          <w:szCs w:val="22"/>
          <w:lang w:val="es-ES_tradnl"/>
        </w:rPr>
        <w:t>miembros ordinarios, los miembros asociados y los miembros</w:t>
      </w:r>
      <w:r w:rsidR="003830E7" w:rsidRPr="00B4225E">
        <w:rPr>
          <w:rFonts w:eastAsia="Courier New"/>
          <w:szCs w:val="22"/>
          <w:lang w:val="es-ES_tradnl"/>
        </w:rPr>
        <w:t xml:space="preserve"> </w:t>
      </w:r>
      <w:r w:rsidR="00A80226" w:rsidRPr="00B4225E">
        <w:rPr>
          <w:rFonts w:eastAsia="Courier New"/>
          <w:i/>
          <w:szCs w:val="22"/>
          <w:lang w:val="es-ES_tradnl"/>
        </w:rPr>
        <w:t>ad hoc</w:t>
      </w:r>
      <w:r w:rsidR="00007C19" w:rsidRPr="00B4225E">
        <w:rPr>
          <w:rFonts w:eastAsia="Courier New"/>
          <w:szCs w:val="22"/>
          <w:lang w:val="es-ES_tradnl"/>
        </w:rPr>
        <w:t xml:space="preserve">, </w:t>
      </w:r>
      <w:r w:rsidR="00BD18AF" w:rsidRPr="00B4225E">
        <w:rPr>
          <w:rFonts w:eastAsia="Courier New"/>
          <w:szCs w:val="22"/>
          <w:lang w:val="es-ES_tradnl"/>
        </w:rPr>
        <w:t>se deberá repetir</w:t>
      </w:r>
      <w:r w:rsidR="00F92549" w:rsidRPr="00B4225E">
        <w:rPr>
          <w:rFonts w:eastAsia="Courier New"/>
          <w:szCs w:val="22"/>
          <w:lang w:val="es-ES_tradnl"/>
        </w:rPr>
        <w:t xml:space="preserve"> la votación </w:t>
      </w:r>
      <w:r w:rsidR="008157AD" w:rsidRPr="00B4225E">
        <w:rPr>
          <w:rFonts w:eastAsia="Courier New"/>
          <w:szCs w:val="22"/>
          <w:lang w:val="es-ES_tradnl"/>
        </w:rPr>
        <w:t xml:space="preserve">y se hará </w:t>
      </w:r>
      <w:r w:rsidR="00F92549" w:rsidRPr="00B4225E">
        <w:rPr>
          <w:rFonts w:eastAsia="Courier New"/>
          <w:szCs w:val="22"/>
          <w:lang w:val="es-ES_tradnl"/>
        </w:rPr>
        <w:t xml:space="preserve">de forma </w:t>
      </w:r>
      <w:r w:rsidR="00647967" w:rsidRPr="00B4225E">
        <w:rPr>
          <w:rFonts w:eastAsia="Courier New"/>
          <w:szCs w:val="22"/>
          <w:lang w:val="es-ES_tradnl"/>
        </w:rPr>
        <w:t>separada en el seno de cada</w:t>
      </w:r>
      <w:r w:rsidR="00F92549" w:rsidRPr="00B4225E">
        <w:rPr>
          <w:rFonts w:eastAsia="Courier New"/>
          <w:szCs w:val="22"/>
          <w:lang w:val="es-ES_tradnl"/>
        </w:rPr>
        <w:t xml:space="preserve"> grupo</w:t>
      </w:r>
      <w:r w:rsidR="00007C19" w:rsidRPr="00B4225E">
        <w:rPr>
          <w:rFonts w:eastAsia="Courier New"/>
          <w:szCs w:val="22"/>
          <w:lang w:val="es-ES_tradnl"/>
        </w:rPr>
        <w:t>.</w:t>
      </w:r>
    </w:p>
    <w:p w:rsidR="00007C19" w:rsidRPr="00B4225E" w:rsidRDefault="00007C19" w:rsidP="00007C19">
      <w:pPr>
        <w:spacing w:before="4" w:line="240" w:lineRule="exact"/>
        <w:rPr>
          <w:szCs w:val="22"/>
          <w:lang w:val="es-ES_tradnl"/>
        </w:rPr>
      </w:pPr>
    </w:p>
    <w:p w:rsidR="00007C19" w:rsidRPr="00B4225E" w:rsidRDefault="00C81BE5" w:rsidP="00007C19">
      <w:pPr>
        <w:spacing w:line="241" w:lineRule="auto"/>
        <w:ind w:right="53" w:firstLine="567"/>
        <w:rPr>
          <w:rFonts w:eastAsia="Courier New"/>
          <w:szCs w:val="22"/>
          <w:lang w:val="es-ES_tradnl"/>
        </w:rPr>
      </w:pPr>
      <w:r w:rsidRPr="00B4225E">
        <w:rPr>
          <w:rFonts w:eastAsia="Courier New"/>
          <w:szCs w:val="22"/>
          <w:lang w:val="es-ES_tradnl"/>
        </w:rPr>
        <w:t>2)</w:t>
      </w:r>
      <w:r w:rsidRPr="00B4225E">
        <w:rPr>
          <w:rFonts w:eastAsia="Courier New"/>
          <w:szCs w:val="22"/>
          <w:lang w:val="es-ES_tradnl"/>
        </w:rPr>
        <w:tab/>
      </w:r>
      <w:r w:rsidR="00180112" w:rsidRPr="00B4225E">
        <w:rPr>
          <w:rFonts w:eastAsia="Courier New"/>
          <w:szCs w:val="22"/>
          <w:lang w:val="es-ES_tradnl"/>
        </w:rPr>
        <w:t xml:space="preserve">Cuando resulte manifiesto que un asunto determinado </w:t>
      </w:r>
      <w:r w:rsidR="005773B0" w:rsidRPr="00B4225E">
        <w:rPr>
          <w:rFonts w:eastAsia="Courier New"/>
          <w:szCs w:val="22"/>
          <w:lang w:val="es-ES_tradnl"/>
        </w:rPr>
        <w:t xml:space="preserve">es </w:t>
      </w:r>
      <w:r w:rsidR="00180112" w:rsidRPr="00B4225E">
        <w:rPr>
          <w:rFonts w:eastAsia="Courier New"/>
          <w:szCs w:val="22"/>
          <w:lang w:val="es-ES_tradnl"/>
        </w:rPr>
        <w:t>ajeno a la competencia de todos los grupos de miembros</w:t>
      </w:r>
      <w:r w:rsidR="00007C19" w:rsidRPr="00B4225E">
        <w:rPr>
          <w:rFonts w:eastAsia="Courier New"/>
          <w:szCs w:val="22"/>
          <w:lang w:val="es-ES_tradnl"/>
        </w:rPr>
        <w:t xml:space="preserve">, </w:t>
      </w:r>
      <w:r w:rsidR="001F5E55" w:rsidRPr="00B4225E">
        <w:rPr>
          <w:rFonts w:eastAsia="Courier New"/>
          <w:szCs w:val="22"/>
          <w:lang w:val="es-ES_tradnl"/>
        </w:rPr>
        <w:t xml:space="preserve">dicho asunto será sometido a votación exclusivamente en el </w:t>
      </w:r>
      <w:r w:rsidR="009E64F3" w:rsidRPr="00B4225E">
        <w:rPr>
          <w:rFonts w:eastAsia="Courier New"/>
          <w:szCs w:val="22"/>
          <w:lang w:val="es-ES_tradnl"/>
        </w:rPr>
        <w:t xml:space="preserve">seno del </w:t>
      </w:r>
      <w:r w:rsidR="00986034" w:rsidRPr="00B4225E">
        <w:rPr>
          <w:rFonts w:eastAsia="Courier New"/>
          <w:szCs w:val="22"/>
          <w:lang w:val="es-ES_tradnl"/>
        </w:rPr>
        <w:t>grupo</w:t>
      </w:r>
      <w:r w:rsidR="00EE1724" w:rsidRPr="00B4225E">
        <w:rPr>
          <w:rFonts w:eastAsia="Courier New"/>
          <w:szCs w:val="22"/>
          <w:lang w:val="es-ES_tradnl"/>
        </w:rPr>
        <w:t xml:space="preserve"> o </w:t>
      </w:r>
      <w:r w:rsidR="00986034" w:rsidRPr="00B4225E">
        <w:rPr>
          <w:rFonts w:eastAsia="Courier New"/>
          <w:szCs w:val="22"/>
          <w:lang w:val="es-ES_tradnl"/>
        </w:rPr>
        <w:t>grupo</w:t>
      </w:r>
      <w:r w:rsidR="00007C19" w:rsidRPr="00B4225E">
        <w:rPr>
          <w:rFonts w:eastAsia="Courier New"/>
          <w:szCs w:val="22"/>
          <w:lang w:val="es-ES_tradnl"/>
        </w:rPr>
        <w:t>s</w:t>
      </w:r>
      <w:r w:rsidR="0056146D" w:rsidRPr="00B4225E">
        <w:rPr>
          <w:rFonts w:eastAsia="Courier New"/>
          <w:szCs w:val="22"/>
          <w:lang w:val="es-ES_tradnl"/>
        </w:rPr>
        <w:t xml:space="preserve"> que </w:t>
      </w:r>
      <w:r w:rsidR="00D8711E" w:rsidRPr="00B4225E">
        <w:rPr>
          <w:rFonts w:eastAsia="Courier New"/>
          <w:szCs w:val="22"/>
          <w:lang w:val="es-ES_tradnl"/>
        </w:rPr>
        <w:t>sean competentes</w:t>
      </w:r>
      <w:r w:rsidR="00007C19" w:rsidRPr="00B4225E">
        <w:rPr>
          <w:rFonts w:eastAsia="Courier New"/>
          <w:szCs w:val="22"/>
          <w:lang w:val="es-ES_tradnl"/>
        </w:rPr>
        <w:t>.</w:t>
      </w:r>
    </w:p>
    <w:p w:rsidR="00007C19" w:rsidRPr="00B4225E" w:rsidRDefault="00007C19" w:rsidP="00007C19">
      <w:pPr>
        <w:spacing w:line="200" w:lineRule="exact"/>
        <w:rPr>
          <w:szCs w:val="22"/>
          <w:lang w:val="es-ES_tradnl"/>
        </w:rPr>
      </w:pPr>
    </w:p>
    <w:p w:rsidR="00007C19" w:rsidRPr="00B4225E" w:rsidRDefault="00007C19" w:rsidP="00007C19">
      <w:pPr>
        <w:spacing w:before="19" w:line="260" w:lineRule="exact"/>
        <w:rPr>
          <w:szCs w:val="22"/>
          <w:lang w:val="es-ES_tradnl"/>
        </w:rPr>
      </w:pPr>
    </w:p>
    <w:p w:rsidR="00007C19" w:rsidRPr="00B4225E" w:rsidRDefault="004A372D" w:rsidP="00007C19">
      <w:pPr>
        <w:tabs>
          <w:tab w:val="left" w:pos="118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5</w:t>
      </w:r>
      <w:r w:rsidR="00C81BE5" w:rsidRPr="00B4225E">
        <w:rPr>
          <w:rFonts w:eastAsia="Courier New"/>
          <w:szCs w:val="22"/>
          <w:lang w:val="es-ES_tradnl"/>
        </w:rPr>
        <w:t>:</w:t>
      </w:r>
      <w:r w:rsidR="00007C19" w:rsidRPr="00B4225E">
        <w:rPr>
          <w:rFonts w:eastAsia="Courier New"/>
          <w:szCs w:val="22"/>
          <w:lang w:val="es-ES_tradnl"/>
        </w:rPr>
        <w:tab/>
      </w:r>
      <w:r w:rsidR="00007C19" w:rsidRPr="00B4225E">
        <w:rPr>
          <w:rFonts w:eastAsia="Courier New"/>
          <w:szCs w:val="22"/>
          <w:u w:val="single"/>
          <w:lang w:val="es-ES_tradnl"/>
        </w:rPr>
        <w:t>Publi</w:t>
      </w:r>
      <w:r w:rsidR="00380DD8" w:rsidRPr="00B4225E">
        <w:rPr>
          <w:rFonts w:eastAsia="Courier New"/>
          <w:szCs w:val="22"/>
          <w:u w:val="single"/>
          <w:lang w:val="es-ES_tradnl"/>
        </w:rPr>
        <w:t>cación</w:t>
      </w:r>
      <w:r w:rsidR="00B453B8" w:rsidRPr="00B4225E">
        <w:rPr>
          <w:rFonts w:eastAsia="Courier New"/>
          <w:szCs w:val="22"/>
          <w:u w:val="single"/>
          <w:lang w:val="es-ES_tradnl"/>
        </w:rPr>
        <w:t xml:space="preserve"> </w:t>
      </w:r>
      <w:r w:rsidR="008410FE" w:rsidRPr="00B4225E">
        <w:rPr>
          <w:rFonts w:eastAsia="Courier New"/>
          <w:szCs w:val="22"/>
          <w:u w:val="single"/>
          <w:lang w:val="es-ES_tradnl"/>
        </w:rPr>
        <w:t>d</w:t>
      </w:r>
      <w:r w:rsidR="003C0000" w:rsidRPr="00B4225E">
        <w:rPr>
          <w:rFonts w:eastAsia="Courier New"/>
          <w:szCs w:val="22"/>
          <w:u w:val="single"/>
          <w:lang w:val="es-ES_tradnl"/>
        </w:rPr>
        <w:t>el informe</w:t>
      </w:r>
      <w:r w:rsidR="00007C19" w:rsidRPr="00B4225E">
        <w:rPr>
          <w:rStyle w:val="FootnoteReference"/>
          <w:rFonts w:eastAsia="Courier New"/>
          <w:szCs w:val="22"/>
          <w:lang w:val="es-ES_tradnl"/>
        </w:rPr>
        <w:footnoteReference w:id="7"/>
      </w:r>
    </w:p>
    <w:p w:rsidR="00007C19" w:rsidRPr="00B4225E" w:rsidRDefault="00007C19" w:rsidP="00007C19">
      <w:pPr>
        <w:spacing w:before="2" w:line="240" w:lineRule="exact"/>
        <w:rPr>
          <w:szCs w:val="22"/>
          <w:lang w:val="es-ES_tradnl"/>
        </w:rPr>
      </w:pPr>
    </w:p>
    <w:p w:rsidR="00007C19" w:rsidRPr="00B4225E" w:rsidRDefault="003C0000" w:rsidP="00007C19">
      <w:pPr>
        <w:spacing w:line="241" w:lineRule="auto"/>
        <w:ind w:right="-45"/>
        <w:rPr>
          <w:rFonts w:eastAsia="Courier New"/>
          <w:szCs w:val="22"/>
          <w:lang w:val="es-ES_tradnl"/>
        </w:rPr>
      </w:pPr>
      <w:r w:rsidRPr="00B4225E">
        <w:rPr>
          <w:rFonts w:eastAsia="Courier New"/>
          <w:szCs w:val="22"/>
          <w:lang w:val="es-ES_tradnl"/>
        </w:rPr>
        <w:t>El informe</w:t>
      </w:r>
      <w:r w:rsidR="00CD03FB" w:rsidRPr="00B4225E">
        <w:rPr>
          <w:rFonts w:eastAsia="Courier New"/>
          <w:szCs w:val="22"/>
          <w:lang w:val="es-ES_tradnl"/>
        </w:rPr>
        <w:t xml:space="preserve"> sobre la </w:t>
      </w:r>
      <w:r w:rsidR="00337B8A" w:rsidRPr="00B4225E">
        <w:rPr>
          <w:rFonts w:eastAsia="Courier New"/>
          <w:szCs w:val="22"/>
          <w:lang w:val="es-ES_tradnl"/>
        </w:rPr>
        <w:t>labor de cada periodo de sesiones</w:t>
      </w:r>
      <w:r w:rsidR="00007C19" w:rsidRPr="00B4225E">
        <w:rPr>
          <w:rFonts w:eastAsia="Courier New"/>
          <w:szCs w:val="22"/>
          <w:lang w:val="es-ES_tradnl"/>
        </w:rPr>
        <w:t>,</w:t>
      </w:r>
      <w:r w:rsidR="00EE1724" w:rsidRPr="00B4225E">
        <w:rPr>
          <w:rFonts w:eastAsia="Courier New"/>
          <w:szCs w:val="22"/>
          <w:lang w:val="es-ES_tradnl"/>
        </w:rPr>
        <w:t xml:space="preserve"> </w:t>
      </w:r>
      <w:r w:rsidR="00C30B9E" w:rsidRPr="00B4225E">
        <w:rPr>
          <w:rFonts w:eastAsia="Courier New"/>
          <w:szCs w:val="22"/>
          <w:lang w:val="es-ES_tradnl"/>
        </w:rPr>
        <w:t>o un resumen elaborado por</w:t>
      </w:r>
      <w:r w:rsidR="00007C19" w:rsidRPr="00B4225E">
        <w:rPr>
          <w:rFonts w:eastAsia="Courier New"/>
          <w:szCs w:val="22"/>
          <w:lang w:val="es-ES_tradnl"/>
        </w:rPr>
        <w:t xml:space="preserve"> </w:t>
      </w:r>
      <w:r w:rsidR="00A22135" w:rsidRPr="00B4225E">
        <w:rPr>
          <w:rFonts w:eastAsia="Courier New"/>
          <w:szCs w:val="22"/>
          <w:lang w:val="es-ES_tradnl"/>
        </w:rPr>
        <w:t>la Oficina</w:t>
      </w:r>
      <w:r w:rsidR="003906B3" w:rsidRPr="00B4225E">
        <w:rPr>
          <w:rFonts w:eastAsia="Courier New"/>
          <w:szCs w:val="22"/>
          <w:lang w:val="es-ES_tradnl"/>
        </w:rPr>
        <w:t xml:space="preserve"> </w:t>
      </w:r>
      <w:r w:rsidR="00ED7730" w:rsidRPr="00B4225E">
        <w:rPr>
          <w:rFonts w:eastAsia="Courier New"/>
          <w:szCs w:val="22"/>
          <w:lang w:val="es-ES_tradnl"/>
        </w:rPr>
        <w:t>Internacional</w:t>
      </w:r>
      <w:r w:rsidR="00007C19" w:rsidRPr="00B4225E">
        <w:rPr>
          <w:rFonts w:eastAsia="Courier New"/>
          <w:szCs w:val="22"/>
          <w:lang w:val="es-ES_tradnl"/>
        </w:rPr>
        <w:t xml:space="preserve">, </w:t>
      </w:r>
      <w:r w:rsidR="00017AB4" w:rsidRPr="00B4225E">
        <w:rPr>
          <w:rFonts w:eastAsia="Courier New"/>
          <w:szCs w:val="22"/>
          <w:lang w:val="es-ES_tradnl"/>
        </w:rPr>
        <w:t>será publicado en las revistas</w:t>
      </w:r>
      <w:r w:rsidR="00007C19" w:rsidRPr="00B4225E">
        <w:rPr>
          <w:rFonts w:eastAsia="Courier New"/>
          <w:szCs w:val="22"/>
          <w:lang w:val="es-ES_tradnl"/>
        </w:rPr>
        <w:t xml:space="preserve"> </w:t>
      </w:r>
      <w:r w:rsidR="00346271" w:rsidRPr="00B4225E">
        <w:rPr>
          <w:i/>
          <w:u w:val="single"/>
          <w:lang w:val="es-ES_tradnl"/>
        </w:rPr>
        <w:t xml:space="preserve">La </w:t>
      </w:r>
      <w:proofErr w:type="spellStart"/>
      <w:r w:rsidR="00C15A28" w:rsidRPr="00B4225E">
        <w:rPr>
          <w:i/>
          <w:u w:val="single"/>
          <w:lang w:val="es-ES_tradnl"/>
        </w:rPr>
        <w:t>propriété</w:t>
      </w:r>
      <w:proofErr w:type="spellEnd"/>
      <w:r w:rsidR="00C15A28" w:rsidRPr="00B4225E">
        <w:rPr>
          <w:i/>
          <w:u w:val="single"/>
          <w:lang w:val="es-ES_tradnl"/>
        </w:rPr>
        <w:t xml:space="preserve"> </w:t>
      </w:r>
      <w:proofErr w:type="spellStart"/>
      <w:r w:rsidR="00346271" w:rsidRPr="00B4225E">
        <w:rPr>
          <w:i/>
          <w:u w:val="single"/>
          <w:lang w:val="es-ES_tradnl"/>
        </w:rPr>
        <w:t>industrielle</w:t>
      </w:r>
      <w:proofErr w:type="spellEnd"/>
      <w:r w:rsidR="000140DC" w:rsidRPr="00B4225E">
        <w:rPr>
          <w:rFonts w:eastAsia="Courier New"/>
          <w:i/>
          <w:szCs w:val="22"/>
          <w:lang w:val="es-ES_tradnl"/>
        </w:rPr>
        <w:t xml:space="preserve">, </w:t>
      </w:r>
      <w:r w:rsidR="000140DC" w:rsidRPr="00B4225E">
        <w:rPr>
          <w:rFonts w:eastAsia="Courier New"/>
          <w:i/>
          <w:szCs w:val="22"/>
          <w:u w:val="single"/>
          <w:lang w:val="es-ES_tradnl"/>
        </w:rPr>
        <w:t xml:space="preserve">Industrial </w:t>
      </w:r>
      <w:proofErr w:type="spellStart"/>
      <w:r w:rsidR="000140DC" w:rsidRPr="00B4225E">
        <w:rPr>
          <w:rFonts w:eastAsia="Courier New"/>
          <w:i/>
          <w:szCs w:val="22"/>
          <w:u w:val="single"/>
          <w:lang w:val="es-ES_tradnl"/>
        </w:rPr>
        <w:t>Property</w:t>
      </w:r>
      <w:proofErr w:type="spellEnd"/>
      <w:r w:rsidR="000140DC" w:rsidRPr="00B4225E">
        <w:rPr>
          <w:rFonts w:eastAsia="Courier New"/>
          <w:i/>
          <w:szCs w:val="22"/>
          <w:lang w:val="es-ES_tradnl"/>
        </w:rPr>
        <w:t xml:space="preserve">, </w:t>
      </w:r>
      <w:r w:rsidR="000140DC" w:rsidRPr="00B4225E">
        <w:rPr>
          <w:rFonts w:eastAsia="Courier New"/>
          <w:i/>
          <w:szCs w:val="22"/>
          <w:u w:val="single"/>
          <w:lang w:val="es-ES_tradnl"/>
        </w:rPr>
        <w:t>Le Droit d’Auteur</w:t>
      </w:r>
      <w:r w:rsidR="000140DC" w:rsidRPr="00B4225E">
        <w:rPr>
          <w:rFonts w:eastAsia="Courier New"/>
          <w:szCs w:val="22"/>
          <w:lang w:val="es-ES_tradnl"/>
        </w:rPr>
        <w:t xml:space="preserve"> y</w:t>
      </w:r>
      <w:r w:rsidR="000140DC" w:rsidRPr="00B4225E">
        <w:rPr>
          <w:rFonts w:eastAsia="Courier New"/>
          <w:i/>
          <w:szCs w:val="22"/>
          <w:lang w:val="es-ES_tradnl"/>
        </w:rPr>
        <w:t xml:space="preserve"> </w:t>
      </w:r>
      <w:r w:rsidR="00003A82" w:rsidRPr="00B4225E">
        <w:rPr>
          <w:rFonts w:eastAsia="Courier New"/>
          <w:i/>
          <w:szCs w:val="22"/>
          <w:u w:val="single"/>
          <w:lang w:val="es-ES_tradnl"/>
        </w:rPr>
        <w:t>Copyright</w:t>
      </w:r>
    </w:p>
    <w:p w:rsidR="00C81BE5" w:rsidRPr="00B4225E" w:rsidRDefault="00C81BE5" w:rsidP="00007C19">
      <w:pPr>
        <w:spacing w:line="241" w:lineRule="auto"/>
        <w:ind w:right="-45"/>
        <w:rPr>
          <w:rFonts w:eastAsia="Courier New"/>
          <w:szCs w:val="22"/>
          <w:lang w:val="es-ES_tradnl"/>
        </w:rPr>
      </w:pPr>
    </w:p>
    <w:p w:rsidR="00C81BE5" w:rsidRPr="00B4225E" w:rsidRDefault="00C81BE5" w:rsidP="00007C19">
      <w:pPr>
        <w:spacing w:line="241" w:lineRule="auto"/>
        <w:ind w:right="-45"/>
        <w:rPr>
          <w:rFonts w:eastAsia="Courier New"/>
          <w:szCs w:val="22"/>
          <w:lang w:val="es-ES_tradnl"/>
        </w:rPr>
      </w:pPr>
    </w:p>
    <w:p w:rsidR="00007C19" w:rsidRPr="00B4225E" w:rsidRDefault="00007C19" w:rsidP="00007C19">
      <w:pPr>
        <w:rPr>
          <w:rFonts w:eastAsia="Courier New"/>
          <w:szCs w:val="22"/>
          <w:lang w:val="es-ES_tradnl"/>
        </w:rPr>
      </w:pPr>
      <w:r w:rsidRPr="00B4225E">
        <w:rPr>
          <w:rFonts w:eastAsia="Courier New"/>
          <w:szCs w:val="22"/>
          <w:lang w:val="es-ES_tradnl"/>
        </w:rPr>
        <w:br w:type="page"/>
      </w:r>
    </w:p>
    <w:p w:rsidR="00007C19" w:rsidRPr="00B4225E" w:rsidRDefault="00007C19" w:rsidP="00007C19">
      <w:pPr>
        <w:spacing w:line="241" w:lineRule="auto"/>
        <w:ind w:right="633"/>
        <w:rPr>
          <w:rFonts w:eastAsia="Courier New"/>
          <w:szCs w:val="22"/>
          <w:lang w:val="es-ES_tradnl"/>
        </w:rPr>
      </w:pPr>
    </w:p>
    <w:p w:rsidR="00007C19" w:rsidRPr="00B4225E" w:rsidRDefault="00C81BE5" w:rsidP="00007C19">
      <w:pPr>
        <w:tabs>
          <w:tab w:val="left" w:pos="700"/>
        </w:tabs>
        <w:spacing w:before="40"/>
        <w:ind w:right="-20"/>
        <w:rPr>
          <w:rFonts w:eastAsia="Courier New"/>
          <w:szCs w:val="22"/>
          <w:lang w:val="es-ES_tradnl"/>
        </w:rPr>
      </w:pPr>
      <w:r w:rsidRPr="00B4225E">
        <w:rPr>
          <w:rFonts w:eastAsia="Courier New"/>
          <w:szCs w:val="22"/>
          <w:lang w:val="es-ES_tradnl"/>
        </w:rPr>
        <w:t>4.</w:t>
      </w:r>
      <w:r w:rsidR="00007C19" w:rsidRPr="00B4225E">
        <w:rPr>
          <w:rFonts w:eastAsia="Courier New"/>
          <w:szCs w:val="22"/>
          <w:lang w:val="es-ES_tradnl"/>
        </w:rPr>
        <w:tab/>
      </w:r>
      <w:r w:rsidR="00007C19" w:rsidRPr="00B4225E">
        <w:rPr>
          <w:rFonts w:eastAsia="Courier New"/>
          <w:szCs w:val="22"/>
          <w:u w:val="single"/>
          <w:lang w:val="es-ES_tradnl"/>
        </w:rPr>
        <w:t>A</w:t>
      </w:r>
      <w:r w:rsidR="00012136" w:rsidRPr="00B4225E">
        <w:rPr>
          <w:rFonts w:eastAsia="Courier New"/>
          <w:szCs w:val="22"/>
          <w:u w:val="single"/>
          <w:lang w:val="es-ES_tradnl"/>
        </w:rPr>
        <w:t>SAMBLEA DE LA UNIÓN DE PARÍ</w:t>
      </w:r>
      <w:r w:rsidR="00007C19" w:rsidRPr="00B4225E">
        <w:rPr>
          <w:rFonts w:eastAsia="Courier New"/>
          <w:szCs w:val="22"/>
          <w:u w:val="single"/>
          <w:lang w:val="es-ES_tradnl"/>
        </w:rPr>
        <w:t>S</w:t>
      </w:r>
    </w:p>
    <w:p w:rsidR="00007C19" w:rsidRPr="00B4225E" w:rsidRDefault="00007C19" w:rsidP="00007C19">
      <w:pPr>
        <w:spacing w:line="200" w:lineRule="exact"/>
        <w:rPr>
          <w:szCs w:val="22"/>
          <w:lang w:val="es-ES_tradnl"/>
        </w:rPr>
      </w:pPr>
    </w:p>
    <w:p w:rsidR="00007C19" w:rsidRPr="00B4225E" w:rsidRDefault="00007C19" w:rsidP="00007C19">
      <w:pPr>
        <w:spacing w:before="13" w:line="280" w:lineRule="exact"/>
        <w:rPr>
          <w:szCs w:val="22"/>
          <w:lang w:val="es-ES_tradnl"/>
        </w:rPr>
      </w:pPr>
    </w:p>
    <w:p w:rsidR="00007C19" w:rsidRPr="00B4225E" w:rsidRDefault="006E593A" w:rsidP="00007C19">
      <w:pPr>
        <w:ind w:right="-45"/>
        <w:jc w:val="center"/>
        <w:rPr>
          <w:rFonts w:eastAsia="Courier New"/>
          <w:szCs w:val="22"/>
          <w:lang w:val="es-ES_tradnl"/>
        </w:rPr>
      </w:pPr>
      <w:r w:rsidRPr="00B4225E">
        <w:rPr>
          <w:rFonts w:eastAsia="Courier New"/>
          <w:szCs w:val="22"/>
          <w:lang w:val="es-ES_tradnl"/>
        </w:rPr>
        <w:t>REGLAMENTO INTERNO</w:t>
      </w:r>
    </w:p>
    <w:p w:rsidR="00007C19" w:rsidRPr="00B4225E" w:rsidRDefault="000A01A1" w:rsidP="00007C19">
      <w:pPr>
        <w:spacing w:before="18"/>
        <w:ind w:right="-45"/>
        <w:jc w:val="center"/>
        <w:rPr>
          <w:rFonts w:eastAsia="Courier New"/>
          <w:szCs w:val="22"/>
          <w:lang w:val="es-ES_tradnl"/>
        </w:rPr>
      </w:pPr>
      <w:r w:rsidRPr="00B4225E">
        <w:rPr>
          <w:rFonts w:eastAsia="Courier New"/>
          <w:szCs w:val="22"/>
          <w:lang w:val="es-ES_tradnl"/>
        </w:rPr>
        <w:t xml:space="preserve">adoptado el </w:t>
      </w:r>
      <w:r w:rsidR="006C3521" w:rsidRPr="00B4225E">
        <w:rPr>
          <w:rFonts w:eastAsia="Courier New"/>
          <w:szCs w:val="22"/>
          <w:lang w:val="es-ES_tradnl"/>
        </w:rPr>
        <w:t xml:space="preserve">28 de septiembre de </w:t>
      </w:r>
      <w:r w:rsidR="00007C19" w:rsidRPr="00B4225E">
        <w:rPr>
          <w:rFonts w:eastAsia="Courier New"/>
          <w:szCs w:val="22"/>
          <w:lang w:val="es-ES_tradnl"/>
        </w:rPr>
        <w:t>1970</w:t>
      </w:r>
    </w:p>
    <w:p w:rsidR="00007C19" w:rsidRPr="00B4225E" w:rsidRDefault="00007C19" w:rsidP="00007C19">
      <w:pPr>
        <w:spacing w:before="18"/>
        <w:ind w:right="2506"/>
        <w:rPr>
          <w:rFonts w:eastAsia="Courier New"/>
          <w:szCs w:val="22"/>
          <w:lang w:val="es-ES_tradnl"/>
        </w:rPr>
      </w:pPr>
    </w:p>
    <w:p w:rsidR="00007C19" w:rsidRPr="00B4225E" w:rsidRDefault="00007C19" w:rsidP="00007C19">
      <w:pPr>
        <w:spacing w:line="200" w:lineRule="exact"/>
        <w:rPr>
          <w:szCs w:val="22"/>
          <w:lang w:val="es-ES_tradnl"/>
        </w:rPr>
      </w:pPr>
    </w:p>
    <w:p w:rsidR="00007C19" w:rsidRPr="00B4225E" w:rsidRDefault="004A372D" w:rsidP="00007C19">
      <w:pPr>
        <w:tabs>
          <w:tab w:val="left" w:pos="120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1</w:t>
      </w:r>
      <w:r w:rsidR="00C81BE5" w:rsidRPr="00B4225E">
        <w:rPr>
          <w:rFonts w:eastAsia="Courier New"/>
          <w:szCs w:val="22"/>
          <w:lang w:val="es-ES_tradnl"/>
        </w:rPr>
        <w:t>:</w:t>
      </w:r>
      <w:r w:rsidR="00007C19" w:rsidRPr="00B4225E">
        <w:rPr>
          <w:rFonts w:eastAsia="Courier New"/>
          <w:szCs w:val="22"/>
          <w:lang w:val="es-ES_tradnl"/>
        </w:rPr>
        <w:tab/>
      </w:r>
      <w:r w:rsidR="00353CA4" w:rsidRPr="00B4225E">
        <w:rPr>
          <w:rFonts w:eastAsia="Courier New"/>
          <w:szCs w:val="22"/>
          <w:u w:val="single"/>
          <w:lang w:val="es-ES_tradnl"/>
        </w:rPr>
        <w:t>Reforma del Reglamento General</w:t>
      </w:r>
    </w:p>
    <w:p w:rsidR="00007C19" w:rsidRPr="00B4225E" w:rsidRDefault="00007C19" w:rsidP="00007C19">
      <w:pPr>
        <w:spacing w:before="13" w:line="240" w:lineRule="exact"/>
        <w:rPr>
          <w:szCs w:val="22"/>
          <w:lang w:val="es-ES_tradnl"/>
        </w:rPr>
      </w:pPr>
    </w:p>
    <w:p w:rsidR="00007C19" w:rsidRPr="00B4225E" w:rsidRDefault="00C50AD4" w:rsidP="00007C19">
      <w:pPr>
        <w:spacing w:line="258" w:lineRule="auto"/>
        <w:ind w:right="296"/>
        <w:rPr>
          <w:rFonts w:eastAsia="Courier New"/>
          <w:szCs w:val="22"/>
          <w:lang w:val="es-ES_tradnl"/>
        </w:rPr>
      </w:pPr>
      <w:r w:rsidRPr="00B4225E">
        <w:rPr>
          <w:rFonts w:eastAsia="Courier New"/>
          <w:szCs w:val="22"/>
          <w:lang w:val="es-ES_tradnl"/>
        </w:rPr>
        <w:t xml:space="preserve">El </w:t>
      </w:r>
      <w:r w:rsidR="006E593A" w:rsidRPr="00B4225E">
        <w:rPr>
          <w:rFonts w:eastAsia="Courier New"/>
          <w:szCs w:val="22"/>
          <w:lang w:val="es-ES_tradnl"/>
        </w:rPr>
        <w:t>Reglamento Interno</w:t>
      </w:r>
      <w:r w:rsidR="00634689" w:rsidRPr="00B4225E">
        <w:rPr>
          <w:rFonts w:eastAsia="Courier New"/>
          <w:szCs w:val="22"/>
          <w:lang w:val="es-ES_tradnl"/>
        </w:rPr>
        <w:t xml:space="preserve"> de la Asamblea</w:t>
      </w:r>
      <w:r w:rsidR="00BB0C3E" w:rsidRPr="00B4225E">
        <w:rPr>
          <w:rFonts w:eastAsia="Courier New"/>
          <w:szCs w:val="22"/>
          <w:lang w:val="es-ES_tradnl"/>
        </w:rPr>
        <w:t xml:space="preserve"> de la </w:t>
      </w:r>
      <w:r w:rsidR="00BF0D0D" w:rsidRPr="00B4225E">
        <w:rPr>
          <w:rFonts w:eastAsia="Courier New"/>
          <w:szCs w:val="22"/>
          <w:lang w:val="es-ES_tradnl"/>
        </w:rPr>
        <w:t>Unión de París</w:t>
      </w:r>
      <w:r w:rsidR="00007C19" w:rsidRPr="00B4225E">
        <w:rPr>
          <w:rFonts w:eastAsia="Courier New"/>
          <w:szCs w:val="22"/>
          <w:lang w:val="es-ES_tradnl"/>
        </w:rPr>
        <w:t xml:space="preserve"> </w:t>
      </w:r>
      <w:r w:rsidR="00B312B8" w:rsidRPr="00B4225E">
        <w:rPr>
          <w:rFonts w:eastAsia="Courier New"/>
          <w:szCs w:val="22"/>
          <w:lang w:val="es-ES_tradnl"/>
        </w:rPr>
        <w:t>está formado por el Reglamento General</w:t>
      </w:r>
      <w:r w:rsidR="008901BA" w:rsidRPr="00B4225E">
        <w:rPr>
          <w:rFonts w:eastAsia="Courier New"/>
          <w:szCs w:val="22"/>
          <w:lang w:val="es-ES_tradnl"/>
        </w:rPr>
        <w:t xml:space="preserve"> de la </w:t>
      </w:r>
      <w:r w:rsidR="002606D9" w:rsidRPr="00B4225E">
        <w:rPr>
          <w:rFonts w:eastAsia="Courier New"/>
          <w:szCs w:val="22"/>
          <w:lang w:val="es-ES_tradnl"/>
        </w:rPr>
        <w:t>OMPI y</w:t>
      </w:r>
      <w:r w:rsidR="0079136A" w:rsidRPr="00B4225E">
        <w:rPr>
          <w:rFonts w:eastAsia="Courier New"/>
          <w:szCs w:val="22"/>
          <w:lang w:val="es-ES_tradnl"/>
        </w:rPr>
        <w:t xml:space="preserve"> por las siguientes disposiciones complementarias y modificativas</w:t>
      </w:r>
      <w:r w:rsidR="00007C19" w:rsidRPr="00B4225E">
        <w:rPr>
          <w:rFonts w:eastAsia="Courier New"/>
          <w:szCs w:val="22"/>
          <w:lang w:val="es-ES_tradnl"/>
        </w:rPr>
        <w:t>.</w:t>
      </w:r>
    </w:p>
    <w:p w:rsidR="00007C19" w:rsidRPr="00B4225E" w:rsidRDefault="00007C19" w:rsidP="00007C19">
      <w:pPr>
        <w:spacing w:line="200" w:lineRule="exact"/>
        <w:rPr>
          <w:szCs w:val="22"/>
          <w:lang w:val="es-ES_tradnl"/>
        </w:rPr>
      </w:pPr>
    </w:p>
    <w:p w:rsidR="00007C19" w:rsidRPr="00B4225E" w:rsidRDefault="00007C19" w:rsidP="00007C19">
      <w:pPr>
        <w:spacing w:before="19" w:line="260" w:lineRule="exact"/>
        <w:rPr>
          <w:szCs w:val="22"/>
          <w:lang w:val="es-ES_tradnl"/>
        </w:rPr>
      </w:pPr>
    </w:p>
    <w:p w:rsidR="00007C19" w:rsidRPr="00B4225E" w:rsidRDefault="004A372D" w:rsidP="00007C19">
      <w:pPr>
        <w:tabs>
          <w:tab w:val="left" w:pos="120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2</w:t>
      </w:r>
      <w:r w:rsidR="00C81BE5" w:rsidRPr="00B4225E">
        <w:rPr>
          <w:rFonts w:eastAsia="Courier New"/>
          <w:szCs w:val="22"/>
          <w:lang w:val="es-ES_tradnl"/>
        </w:rPr>
        <w:t>:</w:t>
      </w:r>
      <w:r w:rsidR="00007C19" w:rsidRPr="00B4225E">
        <w:rPr>
          <w:rFonts w:eastAsia="Courier New"/>
          <w:szCs w:val="22"/>
          <w:lang w:val="es-ES_tradnl"/>
        </w:rPr>
        <w:tab/>
      </w:r>
      <w:r w:rsidR="00353CA4" w:rsidRPr="00B4225E">
        <w:rPr>
          <w:rFonts w:eastAsia="Courier New"/>
          <w:szCs w:val="22"/>
          <w:u w:val="single" w:color="000000"/>
          <w:lang w:val="es-ES_tradnl"/>
        </w:rPr>
        <w:t>Proyecto de orden del día</w:t>
      </w:r>
    </w:p>
    <w:p w:rsidR="00007C19" w:rsidRPr="00B4225E" w:rsidRDefault="00007C19" w:rsidP="00007C19">
      <w:pPr>
        <w:spacing w:before="18" w:line="240" w:lineRule="exact"/>
        <w:rPr>
          <w:szCs w:val="22"/>
          <w:lang w:val="es-ES_tradnl"/>
        </w:rPr>
      </w:pPr>
    </w:p>
    <w:p w:rsidR="00007C19" w:rsidRPr="00B4225E" w:rsidRDefault="002F081A" w:rsidP="00007C19">
      <w:pPr>
        <w:spacing w:line="256" w:lineRule="auto"/>
        <w:ind w:right="178"/>
        <w:rPr>
          <w:rFonts w:eastAsia="Courier New"/>
          <w:szCs w:val="22"/>
          <w:lang w:val="es-ES_tradnl"/>
        </w:rPr>
      </w:pPr>
      <w:r w:rsidRPr="00B4225E">
        <w:rPr>
          <w:rFonts w:eastAsia="Courier New"/>
          <w:szCs w:val="22"/>
          <w:lang w:val="es-ES_tradnl"/>
        </w:rPr>
        <w:t>Para los períodos</w:t>
      </w:r>
      <w:r w:rsidR="0089231F" w:rsidRPr="00B4225E">
        <w:rPr>
          <w:rFonts w:eastAsia="Courier New"/>
          <w:szCs w:val="22"/>
          <w:lang w:val="es-ES_tradnl"/>
        </w:rPr>
        <w:t xml:space="preserve"> ordinarios de sesiones</w:t>
      </w:r>
      <w:r w:rsidR="00634689" w:rsidRPr="00B4225E">
        <w:rPr>
          <w:rFonts w:eastAsia="Courier New"/>
          <w:szCs w:val="22"/>
          <w:lang w:val="es-ES_tradnl"/>
        </w:rPr>
        <w:t xml:space="preserve"> de la Asamblea</w:t>
      </w:r>
      <w:r w:rsidR="00BB0C3E" w:rsidRPr="00B4225E">
        <w:rPr>
          <w:rFonts w:eastAsia="Courier New"/>
          <w:szCs w:val="22"/>
          <w:lang w:val="es-ES_tradnl"/>
        </w:rPr>
        <w:t xml:space="preserve"> de la </w:t>
      </w:r>
      <w:r w:rsidR="00BF0D0D" w:rsidRPr="00B4225E">
        <w:rPr>
          <w:rFonts w:eastAsia="Courier New"/>
          <w:szCs w:val="22"/>
          <w:lang w:val="es-ES_tradnl"/>
        </w:rPr>
        <w:t>Unión de París</w:t>
      </w:r>
      <w:r w:rsidR="00007C19" w:rsidRPr="00B4225E">
        <w:rPr>
          <w:rFonts w:eastAsia="Courier New"/>
          <w:szCs w:val="22"/>
          <w:lang w:val="es-ES_tradnl"/>
        </w:rPr>
        <w:t xml:space="preserve">, </w:t>
      </w:r>
      <w:r w:rsidR="00F81666" w:rsidRPr="00B4225E">
        <w:rPr>
          <w:rFonts w:eastAsia="Courier New"/>
          <w:szCs w:val="22"/>
          <w:lang w:val="es-ES_tradnl"/>
        </w:rPr>
        <w:t xml:space="preserve">el </w:t>
      </w:r>
      <w:r w:rsidR="0095649B">
        <w:rPr>
          <w:rFonts w:eastAsia="Courier New"/>
          <w:szCs w:val="22"/>
          <w:lang w:val="es-ES_tradnl"/>
        </w:rPr>
        <w:t>director general</w:t>
      </w:r>
      <w:r w:rsidR="0075607F" w:rsidRPr="00B4225E">
        <w:rPr>
          <w:rFonts w:eastAsia="Courier New"/>
          <w:szCs w:val="22"/>
          <w:lang w:val="es-ES_tradnl"/>
        </w:rPr>
        <w:t xml:space="preserve"> preparará</w:t>
      </w:r>
      <w:r w:rsidR="00007C19" w:rsidRPr="00B4225E">
        <w:rPr>
          <w:rFonts w:eastAsia="Courier New"/>
          <w:szCs w:val="22"/>
          <w:lang w:val="es-ES_tradnl"/>
        </w:rPr>
        <w:t xml:space="preserve"> </w:t>
      </w:r>
      <w:r w:rsidR="00375495" w:rsidRPr="00B4225E">
        <w:rPr>
          <w:rFonts w:eastAsia="Courier New"/>
          <w:szCs w:val="22"/>
          <w:lang w:val="es-ES_tradnl"/>
        </w:rPr>
        <w:t>el proyecto de orden del día</w:t>
      </w:r>
      <w:r w:rsidR="00007C19" w:rsidRPr="00B4225E">
        <w:rPr>
          <w:rFonts w:eastAsia="Courier New"/>
          <w:szCs w:val="22"/>
          <w:lang w:val="es-ES_tradnl"/>
        </w:rPr>
        <w:t xml:space="preserve"> </w:t>
      </w:r>
      <w:r w:rsidR="009C122D" w:rsidRPr="00B4225E">
        <w:rPr>
          <w:rFonts w:eastAsia="Courier New"/>
          <w:szCs w:val="22"/>
          <w:lang w:val="es-ES_tradnl"/>
        </w:rPr>
        <w:t xml:space="preserve">con arreglo a las </w:t>
      </w:r>
      <w:r w:rsidR="001A522C" w:rsidRPr="00B4225E">
        <w:rPr>
          <w:rFonts w:eastAsia="Courier New"/>
          <w:szCs w:val="22"/>
          <w:lang w:val="es-ES_tradnl"/>
        </w:rPr>
        <w:t>instrucciones</w:t>
      </w:r>
      <w:r w:rsidR="00BA4574" w:rsidRPr="00B4225E">
        <w:rPr>
          <w:rFonts w:eastAsia="Courier New"/>
          <w:szCs w:val="22"/>
          <w:lang w:val="es-ES_tradnl"/>
        </w:rPr>
        <w:t xml:space="preserve"> del </w:t>
      </w:r>
      <w:r w:rsidR="008F41F9" w:rsidRPr="00B4225E">
        <w:rPr>
          <w:rFonts w:eastAsia="Courier New"/>
          <w:szCs w:val="22"/>
          <w:lang w:val="es-ES_tradnl"/>
        </w:rPr>
        <w:t>Comité</w:t>
      </w:r>
      <w:r w:rsidR="00C513DE" w:rsidRPr="00B4225E">
        <w:rPr>
          <w:rFonts w:eastAsia="Courier New"/>
          <w:szCs w:val="22"/>
          <w:lang w:val="es-ES_tradnl"/>
        </w:rPr>
        <w:t xml:space="preserve"> </w:t>
      </w:r>
      <w:r w:rsidR="00252ABC" w:rsidRPr="00B4225E">
        <w:rPr>
          <w:rFonts w:eastAsia="Courier New"/>
          <w:szCs w:val="22"/>
          <w:lang w:val="es-ES_tradnl"/>
        </w:rPr>
        <w:t>Ejecutivo</w:t>
      </w:r>
      <w:r w:rsidR="00BB0C3E" w:rsidRPr="00B4225E">
        <w:rPr>
          <w:rFonts w:eastAsia="Courier New"/>
          <w:szCs w:val="22"/>
          <w:lang w:val="es-ES_tradnl"/>
        </w:rPr>
        <w:t xml:space="preserve"> de la </w:t>
      </w:r>
      <w:r w:rsidR="00BF0D0D" w:rsidRPr="00B4225E">
        <w:rPr>
          <w:rFonts w:eastAsia="Courier New"/>
          <w:szCs w:val="22"/>
          <w:lang w:val="es-ES_tradnl"/>
        </w:rPr>
        <w:t>Unión de París</w:t>
      </w:r>
      <w:r w:rsidR="00007C19" w:rsidRPr="00B4225E">
        <w:rPr>
          <w:rFonts w:eastAsia="Courier New"/>
          <w:szCs w:val="22"/>
          <w:lang w:val="es-ES_tradnl"/>
        </w:rPr>
        <w:t>.</w:t>
      </w:r>
    </w:p>
    <w:p w:rsidR="00007C19" w:rsidRPr="00B4225E" w:rsidRDefault="00007C19" w:rsidP="00007C19">
      <w:pPr>
        <w:spacing w:line="200" w:lineRule="exact"/>
        <w:rPr>
          <w:szCs w:val="22"/>
          <w:lang w:val="es-ES_tradnl"/>
        </w:rPr>
      </w:pPr>
    </w:p>
    <w:p w:rsidR="00007C19" w:rsidRPr="00B4225E" w:rsidRDefault="00007C19" w:rsidP="00007C19">
      <w:pPr>
        <w:spacing w:before="17" w:line="260" w:lineRule="exact"/>
        <w:rPr>
          <w:szCs w:val="22"/>
          <w:lang w:val="es-ES_tradnl"/>
        </w:rPr>
      </w:pPr>
    </w:p>
    <w:p w:rsidR="00007C19" w:rsidRPr="00B4225E" w:rsidRDefault="004A372D" w:rsidP="00353CA4">
      <w:pPr>
        <w:tabs>
          <w:tab w:val="left" w:pos="1200"/>
        </w:tabs>
        <w:ind w:right="-20"/>
        <w:rPr>
          <w:rFonts w:eastAsia="Courier New"/>
          <w:szCs w:val="22"/>
          <w:u w:val="single"/>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3</w:t>
      </w:r>
      <w:r w:rsidR="00C81BE5" w:rsidRPr="00B4225E">
        <w:rPr>
          <w:rFonts w:eastAsia="Courier New"/>
          <w:szCs w:val="22"/>
          <w:lang w:val="es-ES_tradnl"/>
        </w:rPr>
        <w:t>:</w:t>
      </w:r>
      <w:r w:rsidR="00007C19" w:rsidRPr="00B4225E">
        <w:rPr>
          <w:rFonts w:eastAsia="Courier New"/>
          <w:szCs w:val="22"/>
          <w:lang w:val="es-ES_tradnl"/>
        </w:rPr>
        <w:tab/>
      </w:r>
      <w:r w:rsidR="00007C19" w:rsidRPr="00B4225E">
        <w:rPr>
          <w:rFonts w:eastAsia="Courier New"/>
          <w:szCs w:val="22"/>
          <w:u w:val="single" w:color="000000"/>
          <w:lang w:val="es-ES_tradnl"/>
        </w:rPr>
        <w:t>Ele</w:t>
      </w:r>
      <w:r w:rsidR="00704AEF" w:rsidRPr="00B4225E">
        <w:rPr>
          <w:rFonts w:eastAsia="Courier New"/>
          <w:szCs w:val="22"/>
          <w:u w:val="single" w:color="000000"/>
          <w:lang w:val="es-ES_tradnl"/>
        </w:rPr>
        <w:t>cción</w:t>
      </w:r>
      <w:r w:rsidR="00B453B8" w:rsidRPr="00B4225E">
        <w:rPr>
          <w:rFonts w:eastAsia="Courier New"/>
          <w:szCs w:val="22"/>
          <w:u w:val="single" w:color="000000"/>
          <w:lang w:val="es-ES_tradnl"/>
        </w:rPr>
        <w:t xml:space="preserve"> </w:t>
      </w:r>
      <w:r w:rsidR="00D54532" w:rsidRPr="00B4225E">
        <w:rPr>
          <w:rFonts w:eastAsia="Courier New"/>
          <w:szCs w:val="22"/>
          <w:u w:val="single" w:color="000000"/>
          <w:lang w:val="es-ES_tradnl"/>
        </w:rPr>
        <w:t xml:space="preserve">de los miembros </w:t>
      </w:r>
      <w:r w:rsidR="00E83D6D" w:rsidRPr="00B4225E">
        <w:rPr>
          <w:rFonts w:eastAsia="Courier New"/>
          <w:szCs w:val="22"/>
          <w:u w:val="single" w:color="000000"/>
          <w:lang w:val="es-ES_tradnl"/>
        </w:rPr>
        <w:t>ordinarios</w:t>
      </w:r>
      <w:r w:rsidR="00BA4574" w:rsidRPr="00B4225E">
        <w:rPr>
          <w:rFonts w:eastAsia="Courier New"/>
          <w:szCs w:val="22"/>
          <w:u w:val="single" w:color="000000"/>
          <w:lang w:val="es-ES_tradnl"/>
        </w:rPr>
        <w:t xml:space="preserve"> del </w:t>
      </w:r>
      <w:r w:rsidR="008F41F9" w:rsidRPr="00B4225E">
        <w:rPr>
          <w:rFonts w:eastAsia="Courier New"/>
          <w:szCs w:val="22"/>
          <w:u w:val="single" w:color="000000"/>
          <w:lang w:val="es-ES_tradnl"/>
        </w:rPr>
        <w:t>Comité</w:t>
      </w:r>
      <w:r w:rsidR="00C513DE" w:rsidRPr="00B4225E">
        <w:rPr>
          <w:rFonts w:eastAsia="Courier New"/>
          <w:szCs w:val="22"/>
          <w:u w:val="single" w:color="000000"/>
          <w:lang w:val="es-ES_tradnl"/>
        </w:rPr>
        <w:t xml:space="preserve"> </w:t>
      </w:r>
      <w:r w:rsidR="00252ABC" w:rsidRPr="00B4225E">
        <w:rPr>
          <w:rFonts w:eastAsia="Courier New"/>
          <w:szCs w:val="22"/>
          <w:u w:val="single" w:color="000000"/>
          <w:lang w:val="es-ES_tradnl"/>
        </w:rPr>
        <w:t>Ejecutivo</w:t>
      </w:r>
      <w:r w:rsidR="00BB0C3E" w:rsidRPr="00B4225E">
        <w:rPr>
          <w:rFonts w:eastAsia="Courier New"/>
          <w:szCs w:val="22"/>
          <w:u w:val="single" w:color="000000"/>
          <w:lang w:val="es-ES_tradnl"/>
        </w:rPr>
        <w:t xml:space="preserve"> de la </w:t>
      </w:r>
      <w:r w:rsidR="00BF0D0D" w:rsidRPr="00B4225E">
        <w:rPr>
          <w:rFonts w:eastAsia="Courier New"/>
          <w:szCs w:val="22"/>
          <w:u w:val="single" w:color="000000"/>
          <w:lang w:val="es-ES_tradnl"/>
        </w:rPr>
        <w:t>Unión de París</w:t>
      </w:r>
    </w:p>
    <w:p w:rsidR="00007C19" w:rsidRPr="00B4225E" w:rsidRDefault="00007C19" w:rsidP="00007C19">
      <w:pPr>
        <w:spacing w:before="13" w:line="240" w:lineRule="exact"/>
        <w:rPr>
          <w:szCs w:val="22"/>
          <w:lang w:val="es-ES_tradnl"/>
        </w:rPr>
      </w:pPr>
    </w:p>
    <w:p w:rsidR="00007C19" w:rsidRPr="00B4225E" w:rsidRDefault="00C81BE5" w:rsidP="00007C19">
      <w:pPr>
        <w:spacing w:line="258" w:lineRule="auto"/>
        <w:ind w:right="432" w:firstLine="567"/>
        <w:rPr>
          <w:rFonts w:eastAsia="Courier New"/>
          <w:szCs w:val="22"/>
          <w:lang w:val="es-ES_tradnl"/>
        </w:rPr>
      </w:pPr>
      <w:r w:rsidRPr="00B4225E">
        <w:rPr>
          <w:rFonts w:eastAsia="Courier New"/>
          <w:szCs w:val="22"/>
          <w:lang w:val="es-ES_tradnl"/>
        </w:rPr>
        <w:t>1)</w:t>
      </w:r>
      <w:r w:rsidRPr="00B4225E">
        <w:rPr>
          <w:rFonts w:eastAsia="Courier New"/>
          <w:szCs w:val="22"/>
          <w:lang w:val="es-ES_tradnl"/>
        </w:rPr>
        <w:tab/>
      </w:r>
      <w:r w:rsidR="004F462C" w:rsidRPr="00B4225E">
        <w:rPr>
          <w:rFonts w:eastAsia="Courier New"/>
          <w:szCs w:val="22"/>
          <w:lang w:val="es-ES_tradnl"/>
        </w:rPr>
        <w:t>Los miembros</w:t>
      </w:r>
      <w:r w:rsidR="00BA4574" w:rsidRPr="00B4225E">
        <w:rPr>
          <w:rFonts w:eastAsia="Courier New"/>
          <w:szCs w:val="22"/>
          <w:lang w:val="es-ES_tradnl"/>
        </w:rPr>
        <w:t xml:space="preserve"> del </w:t>
      </w:r>
      <w:r w:rsidR="008F41F9" w:rsidRPr="00B4225E">
        <w:rPr>
          <w:rFonts w:eastAsia="Courier New"/>
          <w:szCs w:val="22"/>
          <w:lang w:val="es-ES_tradnl"/>
        </w:rPr>
        <w:t>Comité</w:t>
      </w:r>
      <w:r w:rsidR="00C513DE" w:rsidRPr="00B4225E">
        <w:rPr>
          <w:rFonts w:eastAsia="Courier New"/>
          <w:szCs w:val="22"/>
          <w:lang w:val="es-ES_tradnl"/>
        </w:rPr>
        <w:t xml:space="preserve"> </w:t>
      </w:r>
      <w:r w:rsidR="00252ABC" w:rsidRPr="00B4225E">
        <w:rPr>
          <w:rFonts w:eastAsia="Courier New"/>
          <w:szCs w:val="22"/>
          <w:lang w:val="es-ES_tradnl"/>
        </w:rPr>
        <w:t>Ejecutivo</w:t>
      </w:r>
      <w:r w:rsidR="00243494" w:rsidRPr="00B4225E">
        <w:rPr>
          <w:rFonts w:eastAsia="Courier New"/>
          <w:szCs w:val="22"/>
          <w:lang w:val="es-ES_tradnl"/>
        </w:rPr>
        <w:t xml:space="preserve"> que sean elegidos por la </w:t>
      </w:r>
      <w:r w:rsidR="00B9025D" w:rsidRPr="00B4225E">
        <w:rPr>
          <w:rFonts w:eastAsia="Courier New"/>
          <w:szCs w:val="22"/>
          <w:lang w:val="es-ES_tradnl"/>
        </w:rPr>
        <w:t>Asamblea</w:t>
      </w:r>
      <w:r w:rsidR="00BB0C3E" w:rsidRPr="00B4225E">
        <w:rPr>
          <w:rFonts w:eastAsia="Courier New"/>
          <w:szCs w:val="22"/>
          <w:lang w:val="es-ES_tradnl"/>
        </w:rPr>
        <w:t xml:space="preserve"> de la </w:t>
      </w:r>
      <w:r w:rsidR="00BF0D0D" w:rsidRPr="00B4225E">
        <w:rPr>
          <w:rFonts w:eastAsia="Courier New"/>
          <w:szCs w:val="22"/>
          <w:lang w:val="es-ES_tradnl"/>
        </w:rPr>
        <w:t>Unión de París</w:t>
      </w:r>
      <w:r w:rsidR="00007C19" w:rsidRPr="00B4225E">
        <w:rPr>
          <w:rFonts w:eastAsia="Courier New"/>
          <w:szCs w:val="22"/>
          <w:lang w:val="es-ES_tradnl"/>
        </w:rPr>
        <w:t xml:space="preserve"> </w:t>
      </w:r>
      <w:r w:rsidR="0069559B" w:rsidRPr="00B4225E">
        <w:rPr>
          <w:rFonts w:eastAsia="Courier New"/>
          <w:szCs w:val="22"/>
          <w:lang w:val="es-ES_tradnl"/>
        </w:rPr>
        <w:t>serán los miembros ordinarios</w:t>
      </w:r>
      <w:r w:rsidR="00B453B8" w:rsidRPr="00B4225E">
        <w:rPr>
          <w:rFonts w:eastAsia="Courier New"/>
          <w:szCs w:val="22"/>
          <w:lang w:val="es-ES_tradnl"/>
        </w:rPr>
        <w:t xml:space="preserve"> de </w:t>
      </w:r>
      <w:r w:rsidR="00131174" w:rsidRPr="00B4225E">
        <w:rPr>
          <w:rFonts w:eastAsia="Courier New"/>
          <w:szCs w:val="22"/>
          <w:lang w:val="es-ES_tradnl"/>
        </w:rPr>
        <w:t xml:space="preserve">ese </w:t>
      </w:r>
      <w:r w:rsidR="008F41F9" w:rsidRPr="00B4225E">
        <w:rPr>
          <w:rFonts w:eastAsia="Courier New"/>
          <w:szCs w:val="22"/>
          <w:lang w:val="es-ES_tradnl"/>
        </w:rPr>
        <w:t>Comité</w:t>
      </w:r>
      <w:r w:rsidR="00007C19" w:rsidRPr="00B4225E">
        <w:rPr>
          <w:rFonts w:eastAsia="Courier New"/>
          <w:szCs w:val="22"/>
          <w:lang w:val="es-ES_tradnl"/>
        </w:rPr>
        <w:t>.</w:t>
      </w:r>
    </w:p>
    <w:p w:rsidR="00007C19" w:rsidRPr="00B4225E" w:rsidRDefault="00007C19" w:rsidP="00007C19">
      <w:pPr>
        <w:spacing w:before="15" w:line="220" w:lineRule="exact"/>
        <w:rPr>
          <w:szCs w:val="22"/>
          <w:lang w:val="es-ES_tradnl"/>
        </w:rPr>
      </w:pPr>
    </w:p>
    <w:p w:rsidR="00007C19" w:rsidRPr="00B4225E" w:rsidRDefault="00C81BE5" w:rsidP="00007C19">
      <w:pPr>
        <w:spacing w:line="253" w:lineRule="auto"/>
        <w:ind w:right="302" w:firstLine="567"/>
        <w:rPr>
          <w:rFonts w:eastAsia="Courier New"/>
          <w:szCs w:val="22"/>
          <w:lang w:val="es-ES_tradnl"/>
        </w:rPr>
      </w:pPr>
      <w:r w:rsidRPr="00B4225E">
        <w:rPr>
          <w:rFonts w:eastAsia="Courier New"/>
          <w:szCs w:val="22"/>
          <w:lang w:val="es-ES_tradnl"/>
        </w:rPr>
        <w:t>2)</w:t>
      </w:r>
      <w:r w:rsidRPr="00B4225E">
        <w:rPr>
          <w:rFonts w:eastAsia="Courier New"/>
          <w:szCs w:val="22"/>
          <w:lang w:val="es-ES_tradnl"/>
        </w:rPr>
        <w:tab/>
      </w:r>
      <w:r w:rsidR="0069559B" w:rsidRPr="00B4225E">
        <w:rPr>
          <w:rFonts w:eastAsia="Courier New"/>
          <w:szCs w:val="22"/>
          <w:lang w:val="es-ES_tradnl"/>
        </w:rPr>
        <w:t>Los m</w:t>
      </w:r>
      <w:r w:rsidR="00E83D6D" w:rsidRPr="00B4225E">
        <w:rPr>
          <w:rFonts w:eastAsia="Courier New"/>
          <w:szCs w:val="22"/>
          <w:lang w:val="es-ES_tradnl"/>
        </w:rPr>
        <w:t>iembros ordinarios</w:t>
      </w:r>
      <w:r w:rsidR="00BA4574" w:rsidRPr="00B4225E">
        <w:rPr>
          <w:rFonts w:eastAsia="Courier New"/>
          <w:szCs w:val="22"/>
          <w:lang w:val="es-ES_tradnl"/>
        </w:rPr>
        <w:t xml:space="preserve"> del </w:t>
      </w:r>
      <w:r w:rsidR="008F41F9" w:rsidRPr="00B4225E">
        <w:rPr>
          <w:rFonts w:eastAsia="Courier New"/>
          <w:szCs w:val="22"/>
          <w:lang w:val="es-ES_tradnl"/>
        </w:rPr>
        <w:t>Comité</w:t>
      </w:r>
      <w:r w:rsidR="00C513DE" w:rsidRPr="00B4225E">
        <w:rPr>
          <w:rFonts w:eastAsia="Courier New"/>
          <w:szCs w:val="22"/>
          <w:lang w:val="es-ES_tradnl"/>
        </w:rPr>
        <w:t xml:space="preserve"> </w:t>
      </w:r>
      <w:r w:rsidR="00252ABC" w:rsidRPr="00B4225E">
        <w:rPr>
          <w:rFonts w:eastAsia="Courier New"/>
          <w:szCs w:val="22"/>
          <w:lang w:val="es-ES_tradnl"/>
        </w:rPr>
        <w:t>Ejecutivo</w:t>
      </w:r>
      <w:r w:rsidR="00007C19" w:rsidRPr="00B4225E">
        <w:rPr>
          <w:rFonts w:eastAsia="Courier New"/>
          <w:szCs w:val="22"/>
          <w:lang w:val="es-ES_tradnl"/>
        </w:rPr>
        <w:t xml:space="preserve"> </w:t>
      </w:r>
      <w:r w:rsidR="00FE08D3" w:rsidRPr="00B4225E">
        <w:rPr>
          <w:rFonts w:eastAsia="Courier New"/>
          <w:szCs w:val="22"/>
          <w:lang w:val="es-ES_tradnl"/>
        </w:rPr>
        <w:t>podrán ser reelegidos</w:t>
      </w:r>
      <w:r w:rsidR="00007C19" w:rsidRPr="00B4225E">
        <w:rPr>
          <w:rFonts w:eastAsia="Courier New"/>
          <w:szCs w:val="22"/>
          <w:lang w:val="es-ES_tradnl"/>
        </w:rPr>
        <w:t xml:space="preserve">, </w:t>
      </w:r>
      <w:r w:rsidR="008F0A53" w:rsidRPr="00B4225E">
        <w:rPr>
          <w:rFonts w:eastAsia="Courier New"/>
          <w:szCs w:val="22"/>
          <w:lang w:val="es-ES_tradnl"/>
        </w:rPr>
        <w:t xml:space="preserve">pero solamente hasta los dos </w:t>
      </w:r>
      <w:r w:rsidR="000173B2" w:rsidRPr="00B4225E">
        <w:rPr>
          <w:rFonts w:eastAsia="Courier New"/>
          <w:szCs w:val="22"/>
          <w:lang w:val="es-ES_tradnl"/>
        </w:rPr>
        <w:t>tercios del número de que se componga el Comité</w:t>
      </w:r>
      <w:r w:rsidR="00007C19" w:rsidRPr="00B4225E">
        <w:rPr>
          <w:rFonts w:eastAsia="Courier New"/>
          <w:szCs w:val="22"/>
          <w:lang w:val="es-ES_tradnl"/>
        </w:rPr>
        <w:t>.</w:t>
      </w:r>
    </w:p>
    <w:p w:rsidR="00007C19" w:rsidRPr="00B4225E" w:rsidRDefault="00007C19" w:rsidP="00007C19">
      <w:pPr>
        <w:spacing w:before="20" w:line="220" w:lineRule="exact"/>
        <w:rPr>
          <w:szCs w:val="22"/>
          <w:lang w:val="es-ES_tradnl"/>
        </w:rPr>
      </w:pPr>
    </w:p>
    <w:p w:rsidR="00007C19" w:rsidRPr="00B4225E" w:rsidRDefault="00C81BE5" w:rsidP="00C81BE5">
      <w:pPr>
        <w:spacing w:line="253" w:lineRule="auto"/>
        <w:ind w:right="54" w:firstLine="567"/>
        <w:rPr>
          <w:rFonts w:eastAsia="Courier New"/>
          <w:szCs w:val="22"/>
          <w:lang w:val="es-ES_tradnl"/>
        </w:rPr>
      </w:pPr>
      <w:r w:rsidRPr="00B4225E">
        <w:rPr>
          <w:rFonts w:eastAsia="Courier New"/>
          <w:szCs w:val="22"/>
          <w:lang w:val="es-ES_tradnl"/>
        </w:rPr>
        <w:t>3)</w:t>
      </w:r>
      <w:r w:rsidRPr="00B4225E">
        <w:rPr>
          <w:rFonts w:eastAsia="Courier New"/>
          <w:szCs w:val="22"/>
          <w:lang w:val="es-ES_tradnl"/>
        </w:rPr>
        <w:tab/>
      </w:r>
      <w:r w:rsidR="002B33AC" w:rsidRPr="00B4225E">
        <w:rPr>
          <w:rFonts w:eastAsia="Courier New"/>
          <w:szCs w:val="22"/>
          <w:lang w:val="es-ES_tradnl"/>
        </w:rPr>
        <w:t>Salvo en el supuesto que se establece en el</w:t>
      </w:r>
      <w:r w:rsidR="000A5E51" w:rsidRPr="00B4225E">
        <w:rPr>
          <w:rFonts w:eastAsia="Courier New"/>
          <w:szCs w:val="22"/>
          <w:lang w:val="es-ES_tradnl"/>
        </w:rPr>
        <w:t xml:space="preserve"> Artículo</w:t>
      </w:r>
      <w:r w:rsidR="00007C19" w:rsidRPr="00B4225E">
        <w:rPr>
          <w:rFonts w:eastAsia="Courier New"/>
          <w:szCs w:val="22"/>
          <w:lang w:val="es-ES_tradnl"/>
        </w:rPr>
        <w:t xml:space="preserve"> </w:t>
      </w:r>
      <w:r w:rsidR="006005C6" w:rsidRPr="00B4225E">
        <w:rPr>
          <w:rFonts w:eastAsia="Courier New"/>
          <w:szCs w:val="22"/>
          <w:lang w:val="es-ES_tradnl"/>
        </w:rPr>
        <w:t>34.1</w:t>
      </w:r>
      <w:r w:rsidR="00007C19" w:rsidRPr="00B4225E">
        <w:rPr>
          <w:rFonts w:eastAsia="Courier New"/>
          <w:szCs w:val="22"/>
          <w:lang w:val="es-ES_tradnl"/>
        </w:rPr>
        <w:t>)</w:t>
      </w:r>
      <w:r w:rsidR="004C30EF" w:rsidRPr="00B4225E">
        <w:rPr>
          <w:rFonts w:eastAsia="Courier New"/>
          <w:szCs w:val="22"/>
          <w:lang w:val="es-ES_tradnl"/>
        </w:rPr>
        <w:t xml:space="preserve"> del </w:t>
      </w:r>
      <w:r w:rsidR="00C50AD4" w:rsidRPr="00B4225E">
        <w:rPr>
          <w:rFonts w:eastAsia="Courier New"/>
          <w:szCs w:val="22"/>
          <w:lang w:val="es-ES_tradnl"/>
        </w:rPr>
        <w:t>Reglamento</w:t>
      </w:r>
      <w:r w:rsidR="007943B0" w:rsidRPr="00B4225E">
        <w:rPr>
          <w:rFonts w:eastAsia="Courier New"/>
          <w:szCs w:val="22"/>
          <w:lang w:val="es-ES_tradnl"/>
        </w:rPr>
        <w:t xml:space="preserve"> General</w:t>
      </w:r>
      <w:r w:rsidR="00007C19" w:rsidRPr="00B4225E">
        <w:rPr>
          <w:rFonts w:eastAsia="Courier New"/>
          <w:szCs w:val="22"/>
          <w:lang w:val="es-ES_tradnl"/>
        </w:rPr>
        <w:t xml:space="preserve"> </w:t>
      </w:r>
      <w:r w:rsidR="008A0388" w:rsidRPr="00B4225E">
        <w:rPr>
          <w:rFonts w:eastAsia="Courier New"/>
          <w:szCs w:val="22"/>
          <w:lang w:val="es-ES_tradnl"/>
        </w:rPr>
        <w:t xml:space="preserve">la elección </w:t>
      </w:r>
      <w:r w:rsidR="003A7557" w:rsidRPr="00B4225E">
        <w:rPr>
          <w:rFonts w:eastAsia="Courier New"/>
          <w:szCs w:val="22"/>
          <w:lang w:val="es-ES_tradnl"/>
        </w:rPr>
        <w:t xml:space="preserve">se cumplirá </w:t>
      </w:r>
      <w:r w:rsidR="008A0388" w:rsidRPr="00B4225E">
        <w:rPr>
          <w:rFonts w:eastAsia="Courier New"/>
          <w:szCs w:val="22"/>
          <w:lang w:val="es-ES_tradnl"/>
        </w:rPr>
        <w:t>del modo siguiente</w:t>
      </w:r>
      <w:proofErr w:type="gramStart"/>
      <w:r w:rsidR="003E2AF1" w:rsidRPr="00B4225E">
        <w:rPr>
          <w:rFonts w:eastAsia="Courier New"/>
          <w:szCs w:val="22"/>
          <w:lang w:val="es-ES_tradnl"/>
        </w:rPr>
        <w:t xml:space="preserve">:  </w:t>
      </w:r>
      <w:r w:rsidR="00673700" w:rsidRPr="00B4225E">
        <w:rPr>
          <w:rFonts w:eastAsia="Courier New"/>
          <w:szCs w:val="22"/>
          <w:lang w:val="es-ES_tradnl"/>
        </w:rPr>
        <w:t>se</w:t>
      </w:r>
      <w:proofErr w:type="gramEnd"/>
      <w:r w:rsidR="00673700" w:rsidRPr="00B4225E">
        <w:rPr>
          <w:rFonts w:eastAsia="Courier New"/>
          <w:szCs w:val="22"/>
          <w:lang w:val="es-ES_tradnl"/>
        </w:rPr>
        <w:t xml:space="preserve"> llamará a </w:t>
      </w:r>
      <w:r w:rsidR="003E2AF1" w:rsidRPr="00B4225E">
        <w:rPr>
          <w:rFonts w:eastAsia="Courier New"/>
          <w:szCs w:val="22"/>
          <w:lang w:val="es-ES_tradnl"/>
        </w:rPr>
        <w:t xml:space="preserve">los </w:t>
      </w:r>
      <w:r w:rsidR="00C6769D" w:rsidRPr="00B4225E">
        <w:rPr>
          <w:rFonts w:eastAsia="Courier New"/>
          <w:szCs w:val="22"/>
          <w:lang w:val="es-ES_tradnl"/>
        </w:rPr>
        <w:t>Estados</w:t>
      </w:r>
      <w:r w:rsidR="00361FA4" w:rsidRPr="00B4225E">
        <w:rPr>
          <w:rFonts w:eastAsia="Courier New"/>
          <w:szCs w:val="22"/>
          <w:lang w:val="es-ES_tradnl"/>
        </w:rPr>
        <w:t xml:space="preserve"> miembros</w:t>
      </w:r>
      <w:r w:rsidR="00007C19" w:rsidRPr="00B4225E">
        <w:rPr>
          <w:rFonts w:eastAsia="Courier New"/>
          <w:szCs w:val="22"/>
          <w:lang w:val="es-ES_tradnl"/>
        </w:rPr>
        <w:t xml:space="preserve"> </w:t>
      </w:r>
      <w:r w:rsidR="00BE719D" w:rsidRPr="00B4225E">
        <w:rPr>
          <w:rFonts w:eastAsia="Courier New"/>
          <w:szCs w:val="22"/>
          <w:lang w:val="es-ES_tradnl"/>
        </w:rPr>
        <w:t xml:space="preserve">siguiendo el </w:t>
      </w:r>
      <w:r w:rsidR="00673700" w:rsidRPr="00B4225E">
        <w:rPr>
          <w:rFonts w:eastAsia="Courier New"/>
          <w:szCs w:val="22"/>
          <w:lang w:val="es-ES_tradnl"/>
        </w:rPr>
        <w:t xml:space="preserve">orden alfabético </w:t>
      </w:r>
      <w:r w:rsidR="00BE719D" w:rsidRPr="00B4225E">
        <w:rPr>
          <w:rFonts w:eastAsia="Courier New"/>
          <w:szCs w:val="22"/>
          <w:lang w:val="es-ES_tradnl"/>
        </w:rPr>
        <w:t xml:space="preserve">de </w:t>
      </w:r>
      <w:r w:rsidR="00673700" w:rsidRPr="00B4225E">
        <w:rPr>
          <w:rFonts w:eastAsia="Courier New"/>
          <w:szCs w:val="22"/>
          <w:lang w:val="es-ES_tradnl"/>
        </w:rPr>
        <w:t>la lista de nombres en francés</w:t>
      </w:r>
      <w:r w:rsidR="00481E9A" w:rsidRPr="00B4225E">
        <w:rPr>
          <w:rFonts w:eastAsia="Courier New"/>
          <w:szCs w:val="22"/>
          <w:lang w:val="es-ES_tradnl"/>
        </w:rPr>
        <w:t xml:space="preserve"> de los Estados y se</w:t>
      </w:r>
      <w:r w:rsidR="00393559" w:rsidRPr="00B4225E">
        <w:rPr>
          <w:rFonts w:eastAsia="Courier New"/>
          <w:szCs w:val="22"/>
          <w:lang w:val="es-ES_tradnl"/>
        </w:rPr>
        <w:t xml:space="preserve"> comenz</w:t>
      </w:r>
      <w:r w:rsidR="00481E9A" w:rsidRPr="00B4225E">
        <w:rPr>
          <w:rFonts w:eastAsia="Courier New"/>
          <w:szCs w:val="22"/>
          <w:lang w:val="es-ES_tradnl"/>
        </w:rPr>
        <w:t xml:space="preserve">ará </w:t>
      </w:r>
      <w:r w:rsidR="00393559" w:rsidRPr="00B4225E">
        <w:rPr>
          <w:rFonts w:eastAsia="Courier New"/>
          <w:szCs w:val="22"/>
          <w:lang w:val="es-ES_tradnl"/>
        </w:rPr>
        <w:t xml:space="preserve">por la letra del alfabeto correspondiente a la delegación cuyo nombre haya sido sorteado </w:t>
      </w:r>
      <w:r w:rsidR="00F439D5" w:rsidRPr="00B4225E">
        <w:rPr>
          <w:rFonts w:eastAsia="Courier New"/>
          <w:szCs w:val="22"/>
          <w:lang w:val="es-ES_tradnl"/>
        </w:rPr>
        <w:t xml:space="preserve">por el </w:t>
      </w:r>
      <w:r w:rsidR="0095649B">
        <w:rPr>
          <w:rFonts w:eastAsia="Courier New"/>
          <w:szCs w:val="22"/>
          <w:lang w:val="es-ES_tradnl"/>
        </w:rPr>
        <w:t>president</w:t>
      </w:r>
      <w:r w:rsidR="00F439D5" w:rsidRPr="00B4225E">
        <w:rPr>
          <w:rFonts w:eastAsia="Courier New"/>
          <w:szCs w:val="22"/>
          <w:lang w:val="es-ES_tradnl"/>
        </w:rPr>
        <w:t>e, y cuando</w:t>
      </w:r>
      <w:r w:rsidR="00A673F8" w:rsidRPr="00B4225E">
        <w:rPr>
          <w:rFonts w:eastAsia="Courier New"/>
          <w:szCs w:val="22"/>
          <w:lang w:val="es-ES_tradnl"/>
        </w:rPr>
        <w:t xml:space="preserve"> </w:t>
      </w:r>
      <w:r w:rsidR="00C64BA9" w:rsidRPr="00B4225E">
        <w:rPr>
          <w:rFonts w:eastAsia="Courier New"/>
          <w:szCs w:val="22"/>
          <w:lang w:val="es-ES_tradnl"/>
        </w:rPr>
        <w:t xml:space="preserve">se pronuncie el nombre de dada </w:t>
      </w:r>
      <w:r w:rsidR="000B6ACA" w:rsidRPr="00B4225E">
        <w:rPr>
          <w:rFonts w:eastAsia="Courier New"/>
          <w:szCs w:val="22"/>
          <w:lang w:val="es-ES_tradnl"/>
        </w:rPr>
        <w:t>Estado</w:t>
      </w:r>
      <w:r w:rsidR="00007C19" w:rsidRPr="00B4225E">
        <w:rPr>
          <w:rFonts w:eastAsia="Courier New"/>
          <w:szCs w:val="22"/>
          <w:lang w:val="es-ES_tradnl"/>
        </w:rPr>
        <w:t xml:space="preserve">, </w:t>
      </w:r>
      <w:r w:rsidR="00B9025D" w:rsidRPr="00B4225E">
        <w:rPr>
          <w:rFonts w:eastAsia="Courier New"/>
          <w:szCs w:val="22"/>
          <w:lang w:val="es-ES_tradnl"/>
        </w:rPr>
        <w:t>la Asamblea</w:t>
      </w:r>
      <w:r w:rsidR="00007C19" w:rsidRPr="00B4225E">
        <w:rPr>
          <w:rFonts w:eastAsia="Courier New"/>
          <w:szCs w:val="22"/>
          <w:lang w:val="es-ES_tradnl"/>
        </w:rPr>
        <w:t xml:space="preserve"> </w:t>
      </w:r>
      <w:r w:rsidR="00C64BA9" w:rsidRPr="00B4225E">
        <w:rPr>
          <w:rFonts w:eastAsia="Courier New"/>
          <w:szCs w:val="22"/>
          <w:lang w:val="es-ES_tradnl"/>
        </w:rPr>
        <w:t xml:space="preserve">decidirá si lo reelige o no.  En caso necesario, </w:t>
      </w:r>
      <w:r w:rsidR="00C4386F" w:rsidRPr="00B4225E">
        <w:rPr>
          <w:rFonts w:eastAsia="Courier New"/>
          <w:szCs w:val="22"/>
          <w:lang w:val="es-ES_tradnl"/>
        </w:rPr>
        <w:t xml:space="preserve">el </w:t>
      </w:r>
      <w:r w:rsidR="003C4B5C" w:rsidRPr="00B4225E">
        <w:rPr>
          <w:rFonts w:eastAsia="Courier New"/>
          <w:szCs w:val="22"/>
          <w:lang w:val="es-ES_tradnl"/>
        </w:rPr>
        <w:t>Estado</w:t>
      </w:r>
      <w:r w:rsidR="00007C19" w:rsidRPr="00B4225E">
        <w:rPr>
          <w:rFonts w:eastAsia="Courier New"/>
          <w:szCs w:val="22"/>
          <w:lang w:val="es-ES_tradnl"/>
        </w:rPr>
        <w:t xml:space="preserve"> </w:t>
      </w:r>
      <w:r w:rsidR="00C4386F" w:rsidRPr="00B4225E">
        <w:rPr>
          <w:rFonts w:eastAsia="Courier New"/>
          <w:szCs w:val="22"/>
          <w:lang w:val="es-ES_tradnl"/>
        </w:rPr>
        <w:t xml:space="preserve">que sea llamado en último término será </w:t>
      </w:r>
      <w:r w:rsidR="00061AA9" w:rsidRPr="00B4225E">
        <w:rPr>
          <w:rFonts w:eastAsia="Courier New"/>
          <w:szCs w:val="22"/>
          <w:lang w:val="es-ES_tradnl"/>
        </w:rPr>
        <w:t>excluido de la reelección, si</w:t>
      </w:r>
      <w:r w:rsidR="00C4386F" w:rsidRPr="00B4225E">
        <w:rPr>
          <w:rFonts w:eastAsia="Courier New"/>
          <w:szCs w:val="22"/>
          <w:lang w:val="es-ES_tradnl"/>
        </w:rPr>
        <w:t xml:space="preserve"> así fuere preciso para que no se supere </w:t>
      </w:r>
      <w:r w:rsidR="003533C6" w:rsidRPr="00B4225E">
        <w:rPr>
          <w:rFonts w:eastAsia="Courier New"/>
          <w:szCs w:val="22"/>
          <w:lang w:val="es-ES_tradnl"/>
        </w:rPr>
        <w:t>la proporción</w:t>
      </w:r>
      <w:r w:rsidR="00B453B8" w:rsidRPr="00B4225E">
        <w:rPr>
          <w:rFonts w:eastAsia="Courier New"/>
          <w:szCs w:val="22"/>
          <w:lang w:val="es-ES_tradnl"/>
        </w:rPr>
        <w:t xml:space="preserve"> de </w:t>
      </w:r>
      <w:r w:rsidR="00C4386F" w:rsidRPr="00B4225E">
        <w:rPr>
          <w:rFonts w:eastAsia="Courier New"/>
          <w:szCs w:val="22"/>
          <w:lang w:val="es-ES_tradnl"/>
        </w:rPr>
        <w:t xml:space="preserve">dos </w:t>
      </w:r>
      <w:r w:rsidR="00954886" w:rsidRPr="00B4225E">
        <w:rPr>
          <w:rFonts w:eastAsia="Courier New"/>
          <w:szCs w:val="22"/>
          <w:lang w:val="es-ES_tradnl"/>
        </w:rPr>
        <w:t>tercios</w:t>
      </w:r>
      <w:r w:rsidR="00C4386F" w:rsidRPr="00B4225E">
        <w:rPr>
          <w:rFonts w:eastAsia="Courier New"/>
          <w:szCs w:val="22"/>
          <w:lang w:val="es-ES_tradnl"/>
        </w:rPr>
        <w:t xml:space="preserve">.  Acto seguido, </w:t>
      </w:r>
      <w:r w:rsidR="00B9025D" w:rsidRPr="00B4225E">
        <w:rPr>
          <w:rFonts w:eastAsia="Courier New"/>
          <w:szCs w:val="22"/>
          <w:lang w:val="es-ES_tradnl"/>
        </w:rPr>
        <w:t>la Asamblea</w:t>
      </w:r>
      <w:r w:rsidR="00007C19" w:rsidRPr="00B4225E">
        <w:rPr>
          <w:rFonts w:eastAsia="Courier New"/>
          <w:szCs w:val="22"/>
          <w:lang w:val="es-ES_tradnl"/>
        </w:rPr>
        <w:t xml:space="preserve"> </w:t>
      </w:r>
      <w:r w:rsidR="00C4386F" w:rsidRPr="00B4225E">
        <w:rPr>
          <w:rFonts w:eastAsia="Courier New"/>
          <w:szCs w:val="22"/>
          <w:lang w:val="es-ES_tradnl"/>
        </w:rPr>
        <w:t xml:space="preserve">procederá a elegir el </w:t>
      </w:r>
      <w:r w:rsidR="00456C76" w:rsidRPr="00B4225E">
        <w:rPr>
          <w:rFonts w:eastAsia="Courier New"/>
          <w:szCs w:val="22"/>
          <w:lang w:val="es-ES_tradnl"/>
        </w:rPr>
        <w:t>número establecido de nuevos miembros</w:t>
      </w:r>
      <w:r w:rsidR="00BB7255" w:rsidRPr="00B4225E">
        <w:rPr>
          <w:rFonts w:eastAsia="Courier New"/>
          <w:szCs w:val="22"/>
          <w:lang w:val="es-ES_tradnl"/>
        </w:rPr>
        <w:t xml:space="preserve"> hasta que se alcance el </w:t>
      </w:r>
      <w:r w:rsidR="008C7BB7" w:rsidRPr="00B4225E">
        <w:rPr>
          <w:rFonts w:eastAsia="Courier New"/>
          <w:szCs w:val="22"/>
          <w:lang w:val="es-ES_tradnl"/>
        </w:rPr>
        <w:t>número</w:t>
      </w:r>
      <w:r w:rsidR="00007C19" w:rsidRPr="00B4225E">
        <w:rPr>
          <w:rFonts w:eastAsia="Courier New"/>
          <w:szCs w:val="22"/>
          <w:lang w:val="es-ES_tradnl"/>
        </w:rPr>
        <w:t xml:space="preserve"> </w:t>
      </w:r>
      <w:r w:rsidR="00BB7255" w:rsidRPr="00B4225E">
        <w:rPr>
          <w:rFonts w:eastAsia="Courier New"/>
          <w:szCs w:val="22"/>
          <w:lang w:val="es-ES_tradnl"/>
        </w:rPr>
        <w:t>total de miembros electos</w:t>
      </w:r>
      <w:r w:rsidR="008A0919" w:rsidRPr="00B4225E">
        <w:rPr>
          <w:rFonts w:eastAsia="Courier New"/>
          <w:szCs w:val="22"/>
          <w:lang w:val="es-ES_tradnl"/>
        </w:rPr>
        <w:t>.</w:t>
      </w:r>
    </w:p>
    <w:p w:rsidR="00C81BE5" w:rsidRPr="00B4225E" w:rsidRDefault="00C81BE5" w:rsidP="00C81BE5">
      <w:pPr>
        <w:spacing w:line="253" w:lineRule="auto"/>
        <w:ind w:right="54"/>
        <w:rPr>
          <w:rFonts w:eastAsia="Courier New"/>
          <w:szCs w:val="22"/>
          <w:lang w:val="es-ES_tradnl"/>
        </w:rPr>
      </w:pPr>
    </w:p>
    <w:p w:rsidR="00C81BE5" w:rsidRPr="00B4225E" w:rsidRDefault="00C81BE5" w:rsidP="00C81BE5">
      <w:pPr>
        <w:spacing w:line="253" w:lineRule="auto"/>
        <w:ind w:right="54"/>
        <w:rPr>
          <w:rFonts w:eastAsia="Courier New"/>
          <w:szCs w:val="22"/>
          <w:lang w:val="es-ES_tradnl"/>
        </w:rPr>
      </w:pPr>
    </w:p>
    <w:p w:rsidR="00007C19" w:rsidRPr="00B4225E" w:rsidRDefault="004A372D" w:rsidP="00007C19">
      <w:pPr>
        <w:tabs>
          <w:tab w:val="left" w:pos="120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4</w:t>
      </w:r>
      <w:r w:rsidR="00C81BE5" w:rsidRPr="00B4225E">
        <w:rPr>
          <w:rFonts w:eastAsia="Courier New"/>
          <w:szCs w:val="22"/>
          <w:lang w:val="es-ES_tradnl"/>
        </w:rPr>
        <w:t>:</w:t>
      </w:r>
      <w:r w:rsidR="00007C19" w:rsidRPr="00B4225E">
        <w:rPr>
          <w:rFonts w:eastAsia="Courier New"/>
          <w:szCs w:val="22"/>
          <w:lang w:val="es-ES_tradnl"/>
        </w:rPr>
        <w:tab/>
      </w:r>
      <w:r w:rsidR="00D01434" w:rsidRPr="00B4225E">
        <w:rPr>
          <w:rFonts w:eastAsia="Courier New"/>
          <w:szCs w:val="22"/>
          <w:u w:val="single"/>
          <w:lang w:val="es-ES_tradnl"/>
        </w:rPr>
        <w:t>Adopción de decisiones en ausencia de quórum</w:t>
      </w:r>
    </w:p>
    <w:p w:rsidR="00007C19" w:rsidRPr="00B4225E" w:rsidRDefault="00007C19" w:rsidP="00007C19">
      <w:pPr>
        <w:spacing w:before="18" w:line="240" w:lineRule="exact"/>
        <w:rPr>
          <w:szCs w:val="22"/>
          <w:lang w:val="es-ES_tradnl"/>
        </w:rPr>
      </w:pPr>
    </w:p>
    <w:p w:rsidR="00007C19" w:rsidRPr="00B4225E" w:rsidRDefault="00007C19" w:rsidP="00007C19">
      <w:pPr>
        <w:spacing w:line="256" w:lineRule="auto"/>
        <w:ind w:right="47" w:firstLine="567"/>
        <w:rPr>
          <w:rFonts w:eastAsia="Courier New"/>
          <w:szCs w:val="22"/>
          <w:lang w:val="es-ES_tradnl"/>
        </w:rPr>
      </w:pPr>
      <w:r w:rsidRPr="00B4225E">
        <w:rPr>
          <w:rFonts w:eastAsia="Courier New"/>
          <w:szCs w:val="22"/>
          <w:lang w:val="es-ES_tradnl"/>
        </w:rPr>
        <w:t>1)</w:t>
      </w:r>
      <w:r w:rsidR="00C81BE5" w:rsidRPr="00B4225E">
        <w:rPr>
          <w:rFonts w:eastAsia="Courier New"/>
          <w:szCs w:val="22"/>
          <w:lang w:val="es-ES_tradnl"/>
        </w:rPr>
        <w:tab/>
      </w:r>
      <w:r w:rsidR="005C2D17" w:rsidRPr="00B4225E">
        <w:rPr>
          <w:rFonts w:eastAsia="Courier New"/>
          <w:szCs w:val="22"/>
          <w:lang w:val="es-ES_tradnl"/>
        </w:rPr>
        <w:t>En el supuesto que se establece en</w:t>
      </w:r>
      <w:r w:rsidR="000A5E51" w:rsidRPr="00B4225E">
        <w:rPr>
          <w:rFonts w:eastAsia="Courier New"/>
          <w:szCs w:val="22"/>
          <w:lang w:val="es-ES_tradnl"/>
        </w:rPr>
        <w:t xml:space="preserve"> el Artículo</w:t>
      </w:r>
      <w:r w:rsidRPr="00B4225E">
        <w:rPr>
          <w:rFonts w:eastAsia="Courier New"/>
          <w:szCs w:val="22"/>
          <w:lang w:val="es-ES_tradnl"/>
        </w:rPr>
        <w:t xml:space="preserve"> 13</w:t>
      </w:r>
      <w:r w:rsidR="005C2D17" w:rsidRPr="00B4225E">
        <w:rPr>
          <w:rFonts w:eastAsia="Courier New"/>
          <w:szCs w:val="22"/>
          <w:lang w:val="es-ES_tradnl"/>
        </w:rPr>
        <w:t>.</w:t>
      </w:r>
      <w:r w:rsidRPr="00B4225E">
        <w:rPr>
          <w:rFonts w:eastAsia="Courier New"/>
          <w:szCs w:val="22"/>
          <w:lang w:val="es-ES_tradnl"/>
        </w:rPr>
        <w:t>4</w:t>
      </w:r>
      <w:r w:rsidR="0011121B" w:rsidRPr="00B4225E">
        <w:rPr>
          <w:rFonts w:eastAsia="Courier New"/>
          <w:szCs w:val="22"/>
          <w:lang w:val="es-ES_tradnl"/>
        </w:rPr>
        <w:t>)</w:t>
      </w:r>
      <w:r w:rsidRPr="00B4225E">
        <w:rPr>
          <w:rFonts w:eastAsia="Courier New"/>
          <w:szCs w:val="22"/>
          <w:lang w:val="es-ES_tradnl"/>
        </w:rPr>
        <w:t>c)</w:t>
      </w:r>
      <w:r w:rsidR="00BF72FC" w:rsidRPr="00B4225E">
        <w:rPr>
          <w:rFonts w:eastAsia="Courier New"/>
          <w:szCs w:val="22"/>
          <w:lang w:val="es-ES_tradnl"/>
        </w:rPr>
        <w:t xml:space="preserve"> del </w:t>
      </w:r>
      <w:r w:rsidR="00B3304C" w:rsidRPr="00B4225E">
        <w:rPr>
          <w:rFonts w:eastAsia="Courier New"/>
          <w:szCs w:val="22"/>
          <w:lang w:val="es-ES_tradnl"/>
        </w:rPr>
        <w:t>Convenio</w:t>
      </w:r>
      <w:r w:rsidR="00D635A4" w:rsidRPr="00B4225E">
        <w:rPr>
          <w:rFonts w:eastAsia="Courier New"/>
          <w:szCs w:val="22"/>
          <w:lang w:val="es-ES_tradnl"/>
        </w:rPr>
        <w:t xml:space="preserve"> de París</w:t>
      </w:r>
      <w:r w:rsidRPr="00B4225E">
        <w:rPr>
          <w:rFonts w:eastAsia="Courier New"/>
          <w:szCs w:val="22"/>
          <w:lang w:val="es-ES_tradnl"/>
        </w:rPr>
        <w:t xml:space="preserve">, </w:t>
      </w:r>
      <w:r w:rsidR="00F81666" w:rsidRPr="00B4225E">
        <w:rPr>
          <w:rFonts w:eastAsia="Courier New"/>
          <w:szCs w:val="22"/>
          <w:lang w:val="es-ES_tradnl"/>
        </w:rPr>
        <w:t xml:space="preserve">el </w:t>
      </w:r>
      <w:r w:rsidR="0095649B">
        <w:rPr>
          <w:rFonts w:eastAsia="Courier New"/>
          <w:szCs w:val="22"/>
          <w:lang w:val="es-ES_tradnl"/>
        </w:rPr>
        <w:t>director general</w:t>
      </w:r>
      <w:r w:rsidRPr="00B4225E">
        <w:rPr>
          <w:rFonts w:eastAsia="Courier New"/>
          <w:szCs w:val="22"/>
          <w:lang w:val="es-ES_tradnl"/>
        </w:rPr>
        <w:t xml:space="preserve"> </w:t>
      </w:r>
      <w:r w:rsidR="00E34C64" w:rsidRPr="00B4225E">
        <w:rPr>
          <w:rFonts w:eastAsia="Courier New"/>
          <w:szCs w:val="22"/>
          <w:lang w:val="es-ES_tradnl"/>
        </w:rPr>
        <w:t>comunicará</w:t>
      </w:r>
      <w:r w:rsidR="00A4253B" w:rsidRPr="00B4225E">
        <w:rPr>
          <w:rFonts w:eastAsia="Courier New"/>
          <w:szCs w:val="22"/>
          <w:lang w:val="es-ES_tradnl"/>
        </w:rPr>
        <w:t xml:space="preserve"> de inmediato</w:t>
      </w:r>
      <w:r w:rsidRPr="00B4225E">
        <w:rPr>
          <w:rFonts w:eastAsia="Courier New"/>
          <w:szCs w:val="22"/>
          <w:lang w:val="es-ES_tradnl"/>
        </w:rPr>
        <w:t xml:space="preserve"> </w:t>
      </w:r>
      <w:r w:rsidR="0017509E" w:rsidRPr="00B4225E">
        <w:rPr>
          <w:rFonts w:eastAsia="Courier New"/>
          <w:szCs w:val="22"/>
          <w:lang w:val="es-ES_tradnl"/>
        </w:rPr>
        <w:t xml:space="preserve">las decisiones que aún no sean ejecutivas </w:t>
      </w:r>
      <w:r w:rsidR="007D7E4E" w:rsidRPr="00B4225E">
        <w:rPr>
          <w:rFonts w:eastAsia="Courier New"/>
          <w:szCs w:val="22"/>
          <w:lang w:val="es-ES_tradnl"/>
        </w:rPr>
        <w:t xml:space="preserve">a los </w:t>
      </w:r>
      <w:r w:rsidR="00F4282C" w:rsidRPr="00B4225E">
        <w:rPr>
          <w:rFonts w:eastAsia="Courier New"/>
          <w:szCs w:val="22"/>
          <w:lang w:val="es-ES_tradnl"/>
        </w:rPr>
        <w:t>Estados miembros</w:t>
      </w:r>
      <w:r w:rsidR="00634689" w:rsidRPr="00B4225E">
        <w:rPr>
          <w:rFonts w:eastAsia="Courier New"/>
          <w:szCs w:val="22"/>
          <w:lang w:val="es-ES_tradnl"/>
        </w:rPr>
        <w:t xml:space="preserve"> de la Asamblea</w:t>
      </w:r>
      <w:r w:rsidR="00BB0C3E" w:rsidRPr="00B4225E">
        <w:rPr>
          <w:rFonts w:eastAsia="Courier New"/>
          <w:szCs w:val="22"/>
          <w:lang w:val="es-ES_tradnl"/>
        </w:rPr>
        <w:t xml:space="preserve"> de la </w:t>
      </w:r>
      <w:r w:rsidR="00BF0D0D" w:rsidRPr="00B4225E">
        <w:rPr>
          <w:rFonts w:eastAsia="Courier New"/>
          <w:szCs w:val="22"/>
          <w:lang w:val="es-ES_tradnl"/>
        </w:rPr>
        <w:t>Unión de París</w:t>
      </w:r>
      <w:r w:rsidRPr="00B4225E">
        <w:rPr>
          <w:rFonts w:eastAsia="Courier New"/>
          <w:szCs w:val="22"/>
          <w:lang w:val="es-ES_tradnl"/>
        </w:rPr>
        <w:t xml:space="preserve"> </w:t>
      </w:r>
      <w:r w:rsidR="0081727D" w:rsidRPr="00B4225E">
        <w:rPr>
          <w:rFonts w:eastAsia="Courier New"/>
          <w:szCs w:val="22"/>
          <w:lang w:val="es-ES_tradnl"/>
        </w:rPr>
        <w:t>que no estuvieran representados en el período de sesiones</w:t>
      </w:r>
      <w:r w:rsidRPr="00B4225E">
        <w:rPr>
          <w:rFonts w:eastAsia="Courier New"/>
          <w:szCs w:val="22"/>
          <w:lang w:val="es-ES_tradnl"/>
        </w:rPr>
        <w:t xml:space="preserve">, </w:t>
      </w:r>
      <w:r w:rsidR="00623A01" w:rsidRPr="00B4225E">
        <w:rPr>
          <w:rFonts w:eastAsia="Courier New"/>
          <w:szCs w:val="22"/>
          <w:lang w:val="es-ES_tradnl"/>
        </w:rPr>
        <w:t xml:space="preserve">junto con </w:t>
      </w:r>
      <w:r w:rsidR="003C0000" w:rsidRPr="00B4225E">
        <w:rPr>
          <w:rFonts w:eastAsia="Courier New"/>
          <w:szCs w:val="22"/>
          <w:lang w:val="es-ES_tradnl"/>
        </w:rPr>
        <w:t>el informe</w:t>
      </w:r>
      <w:r w:rsidR="00623A01" w:rsidRPr="00B4225E">
        <w:rPr>
          <w:rFonts w:eastAsia="Courier New"/>
          <w:szCs w:val="22"/>
          <w:lang w:val="es-ES_tradnl"/>
        </w:rPr>
        <w:t xml:space="preserve"> correspondiente</w:t>
      </w:r>
      <w:r w:rsidR="00DB5F6E" w:rsidRPr="00B4225E">
        <w:rPr>
          <w:rFonts w:eastAsia="Courier New"/>
          <w:szCs w:val="22"/>
          <w:lang w:val="es-ES_tradnl"/>
        </w:rPr>
        <w:t xml:space="preserve"> y </w:t>
      </w:r>
      <w:r w:rsidR="00F11A6C" w:rsidRPr="00B4225E">
        <w:rPr>
          <w:rFonts w:eastAsia="Courier New"/>
          <w:szCs w:val="22"/>
          <w:lang w:val="es-ES_tradnl"/>
        </w:rPr>
        <w:t>las explicaciones complementarias que se juzguen oportunas</w:t>
      </w:r>
      <w:r w:rsidRPr="00B4225E">
        <w:rPr>
          <w:rFonts w:eastAsia="Courier New"/>
          <w:szCs w:val="22"/>
          <w:lang w:val="es-ES_tradnl"/>
        </w:rPr>
        <w:t>.</w:t>
      </w:r>
    </w:p>
    <w:p w:rsidR="00007C19" w:rsidRPr="00B4225E" w:rsidRDefault="00007C19" w:rsidP="00007C19">
      <w:pPr>
        <w:spacing w:before="17" w:line="220" w:lineRule="exact"/>
        <w:rPr>
          <w:szCs w:val="22"/>
          <w:lang w:val="es-ES_tradnl"/>
        </w:rPr>
      </w:pPr>
    </w:p>
    <w:p w:rsidR="00007C19" w:rsidRPr="00B4225E" w:rsidRDefault="00007C19" w:rsidP="00007C19">
      <w:pPr>
        <w:spacing w:line="253" w:lineRule="auto"/>
        <w:ind w:right="169" w:firstLine="567"/>
        <w:rPr>
          <w:rFonts w:eastAsia="Courier New"/>
          <w:szCs w:val="22"/>
          <w:lang w:val="es-ES_tradnl"/>
        </w:rPr>
      </w:pPr>
      <w:r w:rsidRPr="00B4225E">
        <w:rPr>
          <w:rFonts w:eastAsia="Courier New"/>
          <w:szCs w:val="22"/>
          <w:lang w:val="es-ES_tradnl"/>
        </w:rPr>
        <w:t>2)</w:t>
      </w:r>
      <w:r w:rsidR="00C81BE5" w:rsidRPr="00B4225E">
        <w:rPr>
          <w:rFonts w:eastAsia="Courier New"/>
          <w:szCs w:val="22"/>
          <w:lang w:val="es-ES_tradnl"/>
        </w:rPr>
        <w:tab/>
      </w:r>
      <w:r w:rsidR="00173B40" w:rsidRPr="00B4225E">
        <w:rPr>
          <w:rFonts w:eastAsia="Courier New"/>
          <w:szCs w:val="22"/>
          <w:lang w:val="es-ES_tradnl"/>
        </w:rPr>
        <w:t>E</w:t>
      </w:r>
      <w:r w:rsidR="006466F8" w:rsidRPr="00B4225E">
        <w:rPr>
          <w:rFonts w:eastAsia="Courier New"/>
          <w:szCs w:val="22"/>
          <w:lang w:val="es-ES_tradnl"/>
        </w:rPr>
        <w:t xml:space="preserve">l plazo de tres meses </w:t>
      </w:r>
      <w:r w:rsidR="00173B40" w:rsidRPr="00B4225E">
        <w:rPr>
          <w:rFonts w:eastAsia="Courier New"/>
          <w:szCs w:val="22"/>
          <w:lang w:val="es-ES_tradnl"/>
        </w:rPr>
        <w:t>fijado para que expresen su</w:t>
      </w:r>
      <w:r w:rsidR="00424E0B" w:rsidRPr="00B4225E">
        <w:rPr>
          <w:rFonts w:eastAsia="Courier New"/>
          <w:szCs w:val="22"/>
          <w:lang w:val="es-ES_tradnl"/>
        </w:rPr>
        <w:t xml:space="preserve"> voto </w:t>
      </w:r>
      <w:r w:rsidR="00EE1724" w:rsidRPr="00B4225E">
        <w:rPr>
          <w:rFonts w:eastAsia="Courier New"/>
          <w:szCs w:val="22"/>
          <w:lang w:val="es-ES_tradnl"/>
        </w:rPr>
        <w:t xml:space="preserve">o </w:t>
      </w:r>
      <w:r w:rsidR="006E714E" w:rsidRPr="00B4225E">
        <w:rPr>
          <w:rFonts w:eastAsia="Courier New"/>
          <w:szCs w:val="22"/>
          <w:lang w:val="es-ES_tradnl"/>
        </w:rPr>
        <w:t>abstención</w:t>
      </w:r>
      <w:r w:rsidRPr="00B4225E">
        <w:rPr>
          <w:rFonts w:eastAsia="Courier New"/>
          <w:szCs w:val="22"/>
          <w:lang w:val="es-ES_tradnl"/>
        </w:rPr>
        <w:t xml:space="preserve"> </w:t>
      </w:r>
      <w:r w:rsidR="00791911" w:rsidRPr="00B4225E">
        <w:rPr>
          <w:rFonts w:eastAsia="Courier New"/>
          <w:szCs w:val="22"/>
          <w:lang w:val="es-ES_tradnl"/>
        </w:rPr>
        <w:t>comenzará en la fecha</w:t>
      </w:r>
      <w:r w:rsidRPr="00B4225E">
        <w:rPr>
          <w:rFonts w:eastAsia="Courier New"/>
          <w:szCs w:val="22"/>
          <w:lang w:val="es-ES_tradnl"/>
        </w:rPr>
        <w:t xml:space="preserve"> </w:t>
      </w:r>
      <w:r w:rsidR="001750FE" w:rsidRPr="00B4225E">
        <w:rPr>
          <w:rFonts w:eastAsia="Courier New"/>
          <w:szCs w:val="22"/>
          <w:lang w:val="es-ES_tradnl"/>
        </w:rPr>
        <w:t>en la que se remita la comunicación</w:t>
      </w:r>
      <w:r w:rsidRPr="00B4225E">
        <w:rPr>
          <w:rFonts w:eastAsia="Courier New"/>
          <w:szCs w:val="22"/>
          <w:lang w:val="es-ES_tradnl"/>
        </w:rPr>
        <w:t xml:space="preserve">.  </w:t>
      </w:r>
      <w:r w:rsidR="005A26D2" w:rsidRPr="00B4225E">
        <w:rPr>
          <w:rFonts w:eastAsia="Courier New"/>
          <w:szCs w:val="22"/>
          <w:lang w:val="es-ES_tradnl"/>
        </w:rPr>
        <w:t xml:space="preserve">Serán tenidas en cuenta exclusivamente las </w:t>
      </w:r>
      <w:r w:rsidR="00D90B9D" w:rsidRPr="00B4225E">
        <w:rPr>
          <w:rFonts w:eastAsia="Courier New"/>
          <w:szCs w:val="22"/>
          <w:lang w:val="es-ES_tradnl"/>
        </w:rPr>
        <w:t xml:space="preserve">respuestas </w:t>
      </w:r>
      <w:r w:rsidR="005A26D2" w:rsidRPr="00B4225E">
        <w:rPr>
          <w:rFonts w:eastAsia="Courier New"/>
          <w:szCs w:val="22"/>
          <w:lang w:val="es-ES_tradnl"/>
        </w:rPr>
        <w:t>que reciba</w:t>
      </w:r>
      <w:r w:rsidRPr="00B4225E">
        <w:rPr>
          <w:rFonts w:eastAsia="Courier New"/>
          <w:szCs w:val="22"/>
          <w:lang w:val="es-ES_tradnl"/>
        </w:rPr>
        <w:t xml:space="preserve"> </w:t>
      </w:r>
      <w:r w:rsidR="007808E4" w:rsidRPr="00B4225E">
        <w:rPr>
          <w:rFonts w:eastAsia="Courier New"/>
          <w:szCs w:val="22"/>
          <w:lang w:val="es-ES_tradnl"/>
        </w:rPr>
        <w:t xml:space="preserve">el </w:t>
      </w:r>
      <w:r w:rsidR="0095649B">
        <w:rPr>
          <w:rFonts w:eastAsia="Courier New"/>
          <w:szCs w:val="22"/>
          <w:lang w:val="es-ES_tradnl"/>
        </w:rPr>
        <w:t>director general</w:t>
      </w:r>
      <w:r w:rsidR="007808E4" w:rsidRPr="00B4225E">
        <w:rPr>
          <w:rFonts w:eastAsia="Courier New"/>
          <w:szCs w:val="22"/>
          <w:lang w:val="es-ES_tradnl"/>
        </w:rPr>
        <w:t xml:space="preserve"> en el plazo establecido</w:t>
      </w:r>
      <w:r w:rsidRPr="00B4225E">
        <w:rPr>
          <w:rFonts w:eastAsia="Courier New"/>
          <w:szCs w:val="22"/>
          <w:lang w:val="es-ES_tradnl"/>
        </w:rPr>
        <w:t>.</w:t>
      </w:r>
    </w:p>
    <w:p w:rsidR="00007C19" w:rsidRPr="00B4225E" w:rsidRDefault="00007C19" w:rsidP="00C81BE5">
      <w:pPr>
        <w:spacing w:line="248" w:lineRule="auto"/>
        <w:ind w:right="535"/>
        <w:rPr>
          <w:rFonts w:eastAsia="Courier New"/>
          <w:szCs w:val="22"/>
          <w:lang w:val="es-ES_tradnl"/>
        </w:rPr>
      </w:pPr>
    </w:p>
    <w:p w:rsidR="00007C19" w:rsidRPr="00B4225E" w:rsidRDefault="00C81BE5" w:rsidP="00007C19">
      <w:pPr>
        <w:spacing w:line="248" w:lineRule="auto"/>
        <w:ind w:right="535" w:firstLine="567"/>
        <w:rPr>
          <w:rFonts w:eastAsia="Courier New"/>
          <w:szCs w:val="22"/>
          <w:lang w:val="es-ES_tradnl"/>
        </w:rPr>
      </w:pPr>
      <w:r w:rsidRPr="00B4225E">
        <w:rPr>
          <w:rFonts w:eastAsia="Courier New"/>
          <w:szCs w:val="22"/>
          <w:lang w:val="es-ES_tradnl"/>
        </w:rPr>
        <w:t>3)</w:t>
      </w:r>
      <w:r w:rsidRPr="00B4225E">
        <w:rPr>
          <w:rFonts w:eastAsia="Courier New"/>
          <w:szCs w:val="22"/>
          <w:lang w:val="es-ES_tradnl"/>
        </w:rPr>
        <w:tab/>
      </w:r>
      <w:r w:rsidR="0006400D" w:rsidRPr="00B4225E">
        <w:rPr>
          <w:rFonts w:eastAsia="Courier New"/>
          <w:szCs w:val="22"/>
          <w:lang w:val="es-ES_tradnl"/>
        </w:rPr>
        <w:t xml:space="preserve">Las respuestas se deberán presentar por conducto </w:t>
      </w:r>
      <w:r w:rsidR="0010763C" w:rsidRPr="00B4225E">
        <w:rPr>
          <w:rFonts w:eastAsia="Courier New"/>
          <w:szCs w:val="22"/>
          <w:lang w:val="es-ES_tradnl"/>
        </w:rPr>
        <w:t xml:space="preserve">del </w:t>
      </w:r>
      <w:r w:rsidR="00AF7544" w:rsidRPr="00B4225E">
        <w:rPr>
          <w:rFonts w:eastAsia="Courier New"/>
          <w:szCs w:val="22"/>
          <w:lang w:val="es-ES_tradnl"/>
        </w:rPr>
        <w:t>Ministerio de Relaciones Exteriores</w:t>
      </w:r>
      <w:r w:rsidR="00EE1724" w:rsidRPr="00B4225E">
        <w:rPr>
          <w:rFonts w:eastAsia="Courier New"/>
          <w:szCs w:val="22"/>
          <w:lang w:val="es-ES_tradnl"/>
        </w:rPr>
        <w:t xml:space="preserve"> </w:t>
      </w:r>
      <w:r w:rsidR="002F3512" w:rsidRPr="00B4225E">
        <w:rPr>
          <w:rFonts w:eastAsia="Courier New"/>
          <w:szCs w:val="22"/>
          <w:lang w:val="es-ES_tradnl"/>
        </w:rPr>
        <w:t xml:space="preserve">o </w:t>
      </w:r>
      <w:r w:rsidR="00686E91" w:rsidRPr="00B4225E">
        <w:rPr>
          <w:rFonts w:eastAsia="Courier New"/>
          <w:szCs w:val="22"/>
          <w:lang w:val="es-ES_tradnl"/>
        </w:rPr>
        <w:t>de la autoridad competente</w:t>
      </w:r>
      <w:r w:rsidR="00900FC4" w:rsidRPr="00B4225E">
        <w:rPr>
          <w:rFonts w:eastAsia="Courier New"/>
          <w:szCs w:val="22"/>
          <w:lang w:val="es-ES_tradnl"/>
        </w:rPr>
        <w:t xml:space="preserve"> del </w:t>
      </w:r>
      <w:r w:rsidR="003C4B5C" w:rsidRPr="00B4225E">
        <w:rPr>
          <w:rFonts w:eastAsia="Courier New"/>
          <w:szCs w:val="22"/>
          <w:lang w:val="es-ES_tradnl"/>
        </w:rPr>
        <w:t>Estado</w:t>
      </w:r>
      <w:r w:rsidR="000B6ACA" w:rsidRPr="00B4225E">
        <w:rPr>
          <w:rFonts w:eastAsia="Courier New"/>
          <w:szCs w:val="22"/>
          <w:lang w:val="es-ES_tradnl"/>
        </w:rPr>
        <w:t xml:space="preserve"> en cuestión</w:t>
      </w:r>
      <w:r w:rsidR="00007C19" w:rsidRPr="00B4225E">
        <w:rPr>
          <w:rFonts w:eastAsia="Courier New"/>
          <w:szCs w:val="22"/>
          <w:lang w:val="es-ES_tradnl"/>
        </w:rPr>
        <w:t>.</w:t>
      </w:r>
    </w:p>
    <w:p w:rsidR="00007C19" w:rsidRPr="00B4225E" w:rsidRDefault="00007C19" w:rsidP="00007C19">
      <w:pPr>
        <w:spacing w:before="7" w:line="240" w:lineRule="exact"/>
        <w:rPr>
          <w:szCs w:val="22"/>
          <w:lang w:val="es-ES_tradnl"/>
        </w:rPr>
      </w:pPr>
    </w:p>
    <w:p w:rsidR="00007C19" w:rsidRPr="00B4225E" w:rsidRDefault="004A372D" w:rsidP="00007C19">
      <w:pPr>
        <w:tabs>
          <w:tab w:val="left" w:pos="1180"/>
        </w:tabs>
        <w:spacing w:before="39"/>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5</w:t>
      </w:r>
      <w:r w:rsidR="00C81BE5" w:rsidRPr="00B4225E">
        <w:rPr>
          <w:rFonts w:eastAsia="Courier New"/>
          <w:szCs w:val="22"/>
          <w:lang w:val="es-ES_tradnl"/>
        </w:rPr>
        <w:t>:</w:t>
      </w:r>
      <w:r w:rsidR="00007C19" w:rsidRPr="00B4225E">
        <w:rPr>
          <w:rFonts w:eastAsia="Courier New"/>
          <w:szCs w:val="22"/>
          <w:lang w:val="es-ES_tradnl"/>
        </w:rPr>
        <w:tab/>
      </w:r>
      <w:r w:rsidR="00007C19" w:rsidRPr="00B4225E">
        <w:rPr>
          <w:rFonts w:eastAsia="Courier New"/>
          <w:szCs w:val="22"/>
          <w:u w:val="single"/>
          <w:lang w:val="es-ES_tradnl"/>
        </w:rPr>
        <w:t>Publi</w:t>
      </w:r>
      <w:r w:rsidR="00380DD8" w:rsidRPr="00B4225E">
        <w:rPr>
          <w:rFonts w:eastAsia="Courier New"/>
          <w:szCs w:val="22"/>
          <w:u w:val="single"/>
          <w:lang w:val="es-ES_tradnl"/>
        </w:rPr>
        <w:t>cación</w:t>
      </w:r>
      <w:r w:rsidR="00B453B8" w:rsidRPr="00B4225E">
        <w:rPr>
          <w:rFonts w:eastAsia="Courier New"/>
          <w:szCs w:val="22"/>
          <w:u w:val="single"/>
          <w:lang w:val="es-ES_tradnl"/>
        </w:rPr>
        <w:t xml:space="preserve"> </w:t>
      </w:r>
      <w:r w:rsidR="008410FE" w:rsidRPr="00B4225E">
        <w:rPr>
          <w:rFonts w:eastAsia="Courier New"/>
          <w:szCs w:val="22"/>
          <w:u w:val="single"/>
          <w:lang w:val="es-ES_tradnl"/>
        </w:rPr>
        <w:t>d</w:t>
      </w:r>
      <w:r w:rsidR="003C0000" w:rsidRPr="00B4225E">
        <w:rPr>
          <w:rFonts w:eastAsia="Courier New"/>
          <w:szCs w:val="22"/>
          <w:u w:val="single"/>
          <w:lang w:val="es-ES_tradnl"/>
        </w:rPr>
        <w:t>el informe</w:t>
      </w:r>
      <w:r w:rsidR="00007C19" w:rsidRPr="00B4225E">
        <w:rPr>
          <w:rStyle w:val="FootnoteReference"/>
          <w:rFonts w:eastAsia="Courier New"/>
          <w:szCs w:val="22"/>
          <w:u w:val="single"/>
          <w:lang w:val="es-ES_tradnl"/>
        </w:rPr>
        <w:footnoteReference w:id="8"/>
      </w:r>
    </w:p>
    <w:p w:rsidR="00007C19" w:rsidRPr="00B4225E" w:rsidRDefault="00007C19" w:rsidP="00007C19">
      <w:pPr>
        <w:spacing w:before="2" w:line="240" w:lineRule="exact"/>
        <w:rPr>
          <w:szCs w:val="22"/>
          <w:lang w:val="es-ES_tradnl"/>
        </w:rPr>
      </w:pPr>
    </w:p>
    <w:p w:rsidR="00007C19" w:rsidRPr="00B4225E" w:rsidRDefault="003C0000" w:rsidP="00007C19">
      <w:pPr>
        <w:spacing w:line="241" w:lineRule="auto"/>
        <w:ind w:right="47"/>
        <w:rPr>
          <w:rFonts w:eastAsia="Courier New"/>
          <w:szCs w:val="22"/>
          <w:lang w:val="es-ES_tradnl"/>
        </w:rPr>
      </w:pPr>
      <w:r w:rsidRPr="00B4225E">
        <w:rPr>
          <w:rFonts w:eastAsia="Courier New"/>
          <w:szCs w:val="22"/>
          <w:lang w:val="es-ES_tradnl"/>
        </w:rPr>
        <w:t>El informe</w:t>
      </w:r>
      <w:r w:rsidR="00CD03FB" w:rsidRPr="00B4225E">
        <w:rPr>
          <w:rFonts w:eastAsia="Courier New"/>
          <w:szCs w:val="22"/>
          <w:lang w:val="es-ES_tradnl"/>
        </w:rPr>
        <w:t xml:space="preserve"> sobre la </w:t>
      </w:r>
      <w:r w:rsidR="00337B8A" w:rsidRPr="00B4225E">
        <w:rPr>
          <w:rFonts w:eastAsia="Courier New"/>
          <w:szCs w:val="22"/>
          <w:lang w:val="es-ES_tradnl"/>
        </w:rPr>
        <w:t>labor de cada periodo de sesiones</w:t>
      </w:r>
      <w:r w:rsidR="00007C19" w:rsidRPr="00B4225E">
        <w:rPr>
          <w:rFonts w:eastAsia="Courier New"/>
          <w:szCs w:val="22"/>
          <w:lang w:val="es-ES_tradnl"/>
        </w:rPr>
        <w:t>,</w:t>
      </w:r>
      <w:r w:rsidR="00EE1724" w:rsidRPr="00B4225E">
        <w:rPr>
          <w:rFonts w:eastAsia="Courier New"/>
          <w:szCs w:val="22"/>
          <w:lang w:val="es-ES_tradnl"/>
        </w:rPr>
        <w:t xml:space="preserve"> </w:t>
      </w:r>
      <w:r w:rsidR="00C30B9E" w:rsidRPr="00B4225E">
        <w:rPr>
          <w:rFonts w:eastAsia="Courier New"/>
          <w:szCs w:val="22"/>
          <w:lang w:val="es-ES_tradnl"/>
        </w:rPr>
        <w:t>o un resumen elaborado por</w:t>
      </w:r>
      <w:r w:rsidR="00007C19" w:rsidRPr="00B4225E">
        <w:rPr>
          <w:rFonts w:eastAsia="Courier New"/>
          <w:szCs w:val="22"/>
          <w:lang w:val="es-ES_tradnl"/>
        </w:rPr>
        <w:t xml:space="preserve"> </w:t>
      </w:r>
      <w:r w:rsidR="00A22135" w:rsidRPr="00B4225E">
        <w:rPr>
          <w:rFonts w:eastAsia="Courier New"/>
          <w:szCs w:val="22"/>
          <w:lang w:val="es-ES_tradnl"/>
        </w:rPr>
        <w:t>la Oficina</w:t>
      </w:r>
      <w:r w:rsidR="003906B3" w:rsidRPr="00B4225E">
        <w:rPr>
          <w:rFonts w:eastAsia="Courier New"/>
          <w:szCs w:val="22"/>
          <w:lang w:val="es-ES_tradnl"/>
        </w:rPr>
        <w:t xml:space="preserve"> </w:t>
      </w:r>
      <w:r w:rsidR="00ED7730" w:rsidRPr="00B4225E">
        <w:rPr>
          <w:rFonts w:eastAsia="Courier New"/>
          <w:szCs w:val="22"/>
          <w:lang w:val="es-ES_tradnl"/>
        </w:rPr>
        <w:t>Internacional</w:t>
      </w:r>
      <w:r w:rsidR="00007C19" w:rsidRPr="00B4225E">
        <w:rPr>
          <w:rFonts w:eastAsia="Courier New"/>
          <w:szCs w:val="22"/>
          <w:lang w:val="es-ES_tradnl"/>
        </w:rPr>
        <w:t xml:space="preserve">, </w:t>
      </w:r>
      <w:r w:rsidR="00017AB4" w:rsidRPr="00B4225E">
        <w:rPr>
          <w:rFonts w:eastAsia="Courier New"/>
          <w:szCs w:val="22"/>
          <w:lang w:val="es-ES_tradnl"/>
        </w:rPr>
        <w:t>será publicado en las revistas</w:t>
      </w:r>
      <w:r w:rsidR="00007C19" w:rsidRPr="00B4225E">
        <w:rPr>
          <w:rFonts w:eastAsia="Courier New"/>
          <w:szCs w:val="22"/>
          <w:lang w:val="es-ES_tradnl"/>
        </w:rPr>
        <w:t xml:space="preserve"> </w:t>
      </w:r>
      <w:r w:rsidR="00346271" w:rsidRPr="00B4225E">
        <w:rPr>
          <w:i/>
          <w:u w:val="single"/>
          <w:lang w:val="es-ES_tradnl"/>
        </w:rPr>
        <w:t xml:space="preserve">La </w:t>
      </w:r>
      <w:proofErr w:type="spellStart"/>
      <w:r w:rsidR="00C15A28" w:rsidRPr="00B4225E">
        <w:rPr>
          <w:i/>
          <w:u w:val="single"/>
          <w:lang w:val="es-ES_tradnl"/>
        </w:rPr>
        <w:t>propriété</w:t>
      </w:r>
      <w:proofErr w:type="spellEnd"/>
      <w:r w:rsidR="00C15A28" w:rsidRPr="00B4225E">
        <w:rPr>
          <w:i/>
          <w:u w:val="single"/>
          <w:lang w:val="es-ES_tradnl"/>
        </w:rPr>
        <w:t xml:space="preserve"> </w:t>
      </w:r>
      <w:proofErr w:type="spellStart"/>
      <w:r w:rsidR="00346271" w:rsidRPr="00B4225E">
        <w:rPr>
          <w:i/>
          <w:u w:val="single"/>
          <w:lang w:val="es-ES_tradnl"/>
        </w:rPr>
        <w:t>industrielle</w:t>
      </w:r>
      <w:proofErr w:type="spellEnd"/>
      <w:r w:rsidR="00DB5F6E" w:rsidRPr="00B4225E">
        <w:rPr>
          <w:rFonts w:eastAsia="Courier New"/>
          <w:szCs w:val="22"/>
          <w:lang w:val="es-ES_tradnl"/>
        </w:rPr>
        <w:t xml:space="preserve"> </w:t>
      </w:r>
      <w:r w:rsidR="00FA37AF" w:rsidRPr="00B4225E">
        <w:rPr>
          <w:rFonts w:eastAsia="Courier New"/>
          <w:szCs w:val="22"/>
          <w:lang w:val="es-ES_tradnl"/>
        </w:rPr>
        <w:t>e</w:t>
      </w:r>
      <w:r w:rsidR="00DB5F6E" w:rsidRPr="00B4225E">
        <w:rPr>
          <w:rFonts w:eastAsia="Courier New"/>
          <w:szCs w:val="22"/>
          <w:lang w:val="es-ES_tradnl"/>
        </w:rPr>
        <w:t xml:space="preserve"> </w:t>
      </w:r>
      <w:r w:rsidR="00007C19" w:rsidRPr="00B4225E">
        <w:rPr>
          <w:rFonts w:eastAsia="Courier New"/>
          <w:i/>
          <w:szCs w:val="22"/>
          <w:u w:val="single"/>
          <w:lang w:val="es-ES_tradnl"/>
        </w:rPr>
        <w:t xml:space="preserve">Industrial </w:t>
      </w:r>
      <w:proofErr w:type="spellStart"/>
      <w:r w:rsidR="00007C19" w:rsidRPr="00B4225E">
        <w:rPr>
          <w:rFonts w:eastAsia="Courier New"/>
          <w:i/>
          <w:szCs w:val="22"/>
          <w:u w:val="single"/>
          <w:lang w:val="es-ES_tradnl"/>
        </w:rPr>
        <w:t>Property</w:t>
      </w:r>
      <w:proofErr w:type="spellEnd"/>
      <w:r w:rsidR="00007C19" w:rsidRPr="00B4225E">
        <w:rPr>
          <w:rFonts w:eastAsia="Courier New"/>
          <w:szCs w:val="22"/>
          <w:lang w:val="es-ES_tradnl"/>
        </w:rPr>
        <w:t>.</w:t>
      </w:r>
    </w:p>
    <w:p w:rsidR="00007C19" w:rsidRPr="00B4225E" w:rsidRDefault="00007C19" w:rsidP="00007C19">
      <w:pPr>
        <w:spacing w:line="241" w:lineRule="auto"/>
        <w:ind w:left="119" w:right="47"/>
        <w:rPr>
          <w:rFonts w:eastAsia="Courier New"/>
          <w:szCs w:val="22"/>
          <w:lang w:val="es-ES_tradnl"/>
        </w:rPr>
      </w:pPr>
    </w:p>
    <w:p w:rsidR="00007C19" w:rsidRPr="00B4225E" w:rsidRDefault="00007C19" w:rsidP="00C81BE5">
      <w:pPr>
        <w:rPr>
          <w:rFonts w:eastAsia="Courier New"/>
          <w:szCs w:val="22"/>
          <w:lang w:val="es-ES_tradnl"/>
        </w:rPr>
      </w:pPr>
      <w:r w:rsidRPr="00B4225E">
        <w:rPr>
          <w:rFonts w:eastAsia="Courier New"/>
          <w:szCs w:val="22"/>
          <w:lang w:val="es-ES_tradnl"/>
        </w:rPr>
        <w:br w:type="page"/>
      </w:r>
    </w:p>
    <w:p w:rsidR="00007C19" w:rsidRPr="00B4225E" w:rsidRDefault="00007C19" w:rsidP="00007C19">
      <w:pPr>
        <w:spacing w:line="241" w:lineRule="auto"/>
        <w:ind w:right="47"/>
        <w:rPr>
          <w:rFonts w:eastAsia="Courier New"/>
          <w:szCs w:val="22"/>
          <w:lang w:val="es-ES_tradnl"/>
        </w:rPr>
      </w:pPr>
    </w:p>
    <w:p w:rsidR="00007C19" w:rsidRPr="00B4225E" w:rsidRDefault="00007C19" w:rsidP="00007C19">
      <w:pPr>
        <w:tabs>
          <w:tab w:val="left" w:pos="700"/>
        </w:tabs>
        <w:spacing w:before="39"/>
        <w:ind w:right="-20"/>
        <w:rPr>
          <w:rFonts w:eastAsia="Courier New"/>
          <w:szCs w:val="22"/>
          <w:lang w:val="es-ES_tradnl"/>
        </w:rPr>
      </w:pPr>
      <w:r w:rsidRPr="00B4225E">
        <w:rPr>
          <w:rFonts w:eastAsia="Courier New"/>
          <w:szCs w:val="22"/>
          <w:lang w:val="es-ES_tradnl"/>
        </w:rPr>
        <w:t>5</w:t>
      </w:r>
      <w:r w:rsidR="00C81BE5" w:rsidRPr="00B4225E">
        <w:rPr>
          <w:rFonts w:eastAsia="Courier New"/>
          <w:szCs w:val="22"/>
          <w:lang w:val="es-ES_tradnl"/>
        </w:rPr>
        <w:t>.</w:t>
      </w:r>
      <w:r w:rsidRPr="00B4225E">
        <w:rPr>
          <w:rFonts w:eastAsia="Courier New"/>
          <w:szCs w:val="22"/>
          <w:lang w:val="es-ES_tradnl"/>
        </w:rPr>
        <w:tab/>
      </w:r>
      <w:r w:rsidR="0018485E" w:rsidRPr="00B4225E">
        <w:rPr>
          <w:rFonts w:eastAsia="Courier New"/>
          <w:szCs w:val="22"/>
          <w:u w:val="single"/>
          <w:lang w:val="es-ES_tradnl"/>
        </w:rPr>
        <w:t>COMITÉ EJECUTIVO DE LA UNIÓN DE PARÍS</w:t>
      </w:r>
    </w:p>
    <w:p w:rsidR="00007C19" w:rsidRPr="00B4225E" w:rsidRDefault="00007C19" w:rsidP="00007C19">
      <w:pPr>
        <w:spacing w:line="200" w:lineRule="exact"/>
        <w:rPr>
          <w:szCs w:val="22"/>
          <w:lang w:val="es-ES_tradnl"/>
        </w:rPr>
      </w:pPr>
    </w:p>
    <w:p w:rsidR="00007C19" w:rsidRPr="00B4225E" w:rsidRDefault="00007C19" w:rsidP="00007C19">
      <w:pPr>
        <w:spacing w:before="5" w:line="280" w:lineRule="exact"/>
        <w:rPr>
          <w:szCs w:val="22"/>
          <w:lang w:val="es-ES_tradnl"/>
        </w:rPr>
      </w:pPr>
    </w:p>
    <w:p w:rsidR="00007C19" w:rsidRPr="00B4225E" w:rsidRDefault="006E593A" w:rsidP="00007C19">
      <w:pPr>
        <w:jc w:val="center"/>
        <w:rPr>
          <w:rFonts w:eastAsia="Courier New"/>
          <w:szCs w:val="22"/>
          <w:lang w:val="es-ES_tradnl"/>
        </w:rPr>
      </w:pPr>
      <w:r w:rsidRPr="00B4225E">
        <w:rPr>
          <w:rFonts w:eastAsia="Courier New"/>
          <w:szCs w:val="22"/>
          <w:lang w:val="es-ES_tradnl"/>
        </w:rPr>
        <w:t>REGLAMENTO INTERNO</w:t>
      </w:r>
    </w:p>
    <w:p w:rsidR="00007C19" w:rsidRPr="00B4225E" w:rsidRDefault="000A01A1" w:rsidP="00007C19">
      <w:pPr>
        <w:spacing w:before="1"/>
        <w:jc w:val="center"/>
        <w:rPr>
          <w:rFonts w:eastAsia="Courier New"/>
          <w:szCs w:val="22"/>
          <w:lang w:val="es-ES_tradnl"/>
        </w:rPr>
      </w:pPr>
      <w:r w:rsidRPr="00B4225E">
        <w:rPr>
          <w:rFonts w:eastAsia="Courier New"/>
          <w:szCs w:val="22"/>
          <w:lang w:val="es-ES_tradnl"/>
        </w:rPr>
        <w:t xml:space="preserve">adoptado el </w:t>
      </w:r>
      <w:r w:rsidR="006C3521" w:rsidRPr="00B4225E">
        <w:rPr>
          <w:rFonts w:eastAsia="Courier New"/>
          <w:szCs w:val="22"/>
          <w:lang w:val="es-ES_tradnl"/>
        </w:rPr>
        <w:t xml:space="preserve">28 de septiembre de </w:t>
      </w:r>
      <w:r w:rsidR="00007C19" w:rsidRPr="00B4225E">
        <w:rPr>
          <w:rFonts w:eastAsia="Courier New"/>
          <w:szCs w:val="22"/>
          <w:lang w:val="es-ES_tradnl"/>
        </w:rPr>
        <w:t>1970</w:t>
      </w:r>
    </w:p>
    <w:p w:rsidR="00007C19" w:rsidRPr="00B4225E" w:rsidRDefault="00007C19" w:rsidP="00007C19">
      <w:pPr>
        <w:spacing w:line="200" w:lineRule="exact"/>
        <w:rPr>
          <w:szCs w:val="22"/>
          <w:lang w:val="es-ES_tradnl"/>
        </w:rPr>
      </w:pPr>
    </w:p>
    <w:p w:rsidR="00007C19" w:rsidRPr="00B4225E" w:rsidRDefault="00007C19" w:rsidP="00007C19">
      <w:pPr>
        <w:spacing w:line="280" w:lineRule="exact"/>
        <w:rPr>
          <w:szCs w:val="22"/>
          <w:lang w:val="es-ES_tradnl"/>
        </w:rPr>
      </w:pPr>
    </w:p>
    <w:p w:rsidR="00007C19" w:rsidRPr="00B4225E" w:rsidRDefault="004A372D" w:rsidP="00007C19">
      <w:pPr>
        <w:tabs>
          <w:tab w:val="left" w:pos="118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1</w:t>
      </w:r>
      <w:r w:rsidR="00007C19" w:rsidRPr="00B4225E">
        <w:rPr>
          <w:rFonts w:eastAsia="Courier New"/>
          <w:szCs w:val="22"/>
          <w:lang w:val="es-ES_tradnl"/>
        </w:rPr>
        <w:t>:</w:t>
      </w:r>
      <w:r w:rsidR="00007C19" w:rsidRPr="00B4225E">
        <w:rPr>
          <w:rFonts w:eastAsia="Courier New"/>
          <w:szCs w:val="22"/>
          <w:lang w:val="es-ES_tradnl"/>
        </w:rPr>
        <w:tab/>
      </w:r>
      <w:r w:rsidR="00007C19" w:rsidRPr="00B4225E">
        <w:rPr>
          <w:rFonts w:eastAsia="Courier New"/>
          <w:szCs w:val="22"/>
          <w:u w:val="single" w:color="000000"/>
          <w:lang w:val="es-ES_tradnl"/>
        </w:rPr>
        <w:t>A</w:t>
      </w:r>
      <w:r w:rsidR="004F65E3" w:rsidRPr="00B4225E">
        <w:rPr>
          <w:rFonts w:eastAsia="Courier New"/>
          <w:szCs w:val="22"/>
          <w:u w:val="single" w:color="000000"/>
          <w:lang w:val="es-ES_tradnl"/>
        </w:rPr>
        <w:t>plic</w:t>
      </w:r>
      <w:r w:rsidR="0056426E" w:rsidRPr="00B4225E">
        <w:rPr>
          <w:rFonts w:eastAsia="Courier New"/>
          <w:szCs w:val="22"/>
          <w:u w:val="single" w:color="000000"/>
          <w:lang w:val="es-ES_tradnl"/>
        </w:rPr>
        <w:t>ación</w:t>
      </w:r>
      <w:r w:rsidR="004C30EF" w:rsidRPr="00B4225E">
        <w:rPr>
          <w:rFonts w:eastAsia="Courier New"/>
          <w:szCs w:val="22"/>
          <w:u w:val="single" w:color="000000"/>
          <w:lang w:val="es-ES_tradnl"/>
        </w:rPr>
        <w:t xml:space="preserve"> del </w:t>
      </w:r>
      <w:r w:rsidR="00C50AD4" w:rsidRPr="00B4225E">
        <w:rPr>
          <w:rFonts w:eastAsia="Courier New"/>
          <w:szCs w:val="22"/>
          <w:u w:val="single" w:color="000000"/>
          <w:lang w:val="es-ES_tradnl"/>
        </w:rPr>
        <w:t>Reglamento</w:t>
      </w:r>
      <w:r w:rsidR="007943B0" w:rsidRPr="00B4225E">
        <w:rPr>
          <w:rFonts w:eastAsia="Courier New"/>
          <w:szCs w:val="22"/>
          <w:u w:val="single" w:color="000000"/>
          <w:lang w:val="es-ES_tradnl"/>
        </w:rPr>
        <w:t xml:space="preserve"> General</w:t>
      </w:r>
    </w:p>
    <w:p w:rsidR="00007C19" w:rsidRPr="00B4225E" w:rsidRDefault="00007C19" w:rsidP="00007C19">
      <w:pPr>
        <w:spacing w:before="1" w:line="240" w:lineRule="exact"/>
        <w:rPr>
          <w:szCs w:val="22"/>
          <w:lang w:val="es-ES_tradnl"/>
        </w:rPr>
      </w:pPr>
    </w:p>
    <w:p w:rsidR="00007C19" w:rsidRPr="00B4225E" w:rsidRDefault="00C50AD4" w:rsidP="00C15A28">
      <w:pPr>
        <w:spacing w:line="241" w:lineRule="auto"/>
        <w:ind w:right="-45"/>
        <w:rPr>
          <w:rFonts w:eastAsia="Courier New"/>
          <w:szCs w:val="22"/>
          <w:lang w:val="es-ES_tradnl"/>
        </w:rPr>
      </w:pPr>
      <w:r w:rsidRPr="00B4225E">
        <w:rPr>
          <w:rFonts w:eastAsia="Courier New"/>
          <w:szCs w:val="22"/>
          <w:lang w:val="es-ES_tradnl"/>
        </w:rPr>
        <w:t xml:space="preserve">El </w:t>
      </w:r>
      <w:r w:rsidR="006E593A" w:rsidRPr="00B4225E">
        <w:rPr>
          <w:rFonts w:eastAsia="Courier New"/>
          <w:szCs w:val="22"/>
          <w:lang w:val="es-ES_tradnl"/>
        </w:rPr>
        <w:t>Reglamento Interno</w:t>
      </w:r>
      <w:r w:rsidR="00BA4574" w:rsidRPr="00B4225E">
        <w:rPr>
          <w:rFonts w:eastAsia="Courier New"/>
          <w:szCs w:val="22"/>
          <w:lang w:val="es-ES_tradnl"/>
        </w:rPr>
        <w:t xml:space="preserve"> del </w:t>
      </w:r>
      <w:r w:rsidR="008F41F9" w:rsidRPr="00B4225E">
        <w:rPr>
          <w:rFonts w:eastAsia="Courier New"/>
          <w:szCs w:val="22"/>
          <w:lang w:val="es-ES_tradnl"/>
        </w:rPr>
        <w:t>Comité</w:t>
      </w:r>
      <w:r w:rsidR="00C513DE" w:rsidRPr="00B4225E">
        <w:rPr>
          <w:rFonts w:eastAsia="Courier New"/>
          <w:szCs w:val="22"/>
          <w:lang w:val="es-ES_tradnl"/>
        </w:rPr>
        <w:t xml:space="preserve"> </w:t>
      </w:r>
      <w:r w:rsidR="00252ABC" w:rsidRPr="00B4225E">
        <w:rPr>
          <w:rFonts w:eastAsia="Courier New"/>
          <w:szCs w:val="22"/>
          <w:lang w:val="es-ES_tradnl"/>
        </w:rPr>
        <w:t>Ejecutivo</w:t>
      </w:r>
      <w:r w:rsidR="00BB0C3E" w:rsidRPr="00B4225E">
        <w:rPr>
          <w:rFonts w:eastAsia="Courier New"/>
          <w:szCs w:val="22"/>
          <w:lang w:val="es-ES_tradnl"/>
        </w:rPr>
        <w:t xml:space="preserve"> de la </w:t>
      </w:r>
      <w:r w:rsidR="00BF0D0D" w:rsidRPr="00B4225E">
        <w:rPr>
          <w:rFonts w:eastAsia="Courier New"/>
          <w:szCs w:val="22"/>
          <w:lang w:val="es-ES_tradnl"/>
        </w:rPr>
        <w:t>Unión de París</w:t>
      </w:r>
      <w:r w:rsidR="00007C19" w:rsidRPr="00B4225E">
        <w:rPr>
          <w:rFonts w:eastAsia="Courier New"/>
          <w:szCs w:val="22"/>
          <w:lang w:val="es-ES_tradnl"/>
        </w:rPr>
        <w:t xml:space="preserve"> </w:t>
      </w:r>
      <w:r w:rsidR="00B312B8" w:rsidRPr="00B4225E">
        <w:rPr>
          <w:rFonts w:eastAsia="Courier New"/>
          <w:szCs w:val="22"/>
          <w:lang w:val="es-ES_tradnl"/>
        </w:rPr>
        <w:t>está formado por el Reglamento General</w:t>
      </w:r>
      <w:r w:rsidR="008901BA" w:rsidRPr="00B4225E">
        <w:rPr>
          <w:rFonts w:eastAsia="Courier New"/>
          <w:szCs w:val="22"/>
          <w:lang w:val="es-ES_tradnl"/>
        </w:rPr>
        <w:t xml:space="preserve"> de la </w:t>
      </w:r>
      <w:r w:rsidR="002606D9" w:rsidRPr="00B4225E">
        <w:rPr>
          <w:rFonts w:eastAsia="Courier New"/>
          <w:szCs w:val="22"/>
          <w:lang w:val="es-ES_tradnl"/>
        </w:rPr>
        <w:t>OMPI y</w:t>
      </w:r>
      <w:r w:rsidR="0079136A" w:rsidRPr="00B4225E">
        <w:rPr>
          <w:rFonts w:eastAsia="Courier New"/>
          <w:szCs w:val="22"/>
          <w:lang w:val="es-ES_tradnl"/>
        </w:rPr>
        <w:t xml:space="preserve"> por las siguientes disposiciones complementarias y modificativas</w:t>
      </w:r>
      <w:r w:rsidR="00007C19" w:rsidRPr="00B4225E">
        <w:rPr>
          <w:rFonts w:eastAsia="Courier New"/>
          <w:szCs w:val="22"/>
          <w:lang w:val="es-ES_tradnl"/>
        </w:rPr>
        <w:t>.</w:t>
      </w:r>
    </w:p>
    <w:p w:rsidR="00007C19" w:rsidRPr="00B4225E" w:rsidRDefault="00007C19" w:rsidP="00007C19">
      <w:pPr>
        <w:spacing w:line="200" w:lineRule="exact"/>
        <w:rPr>
          <w:szCs w:val="22"/>
          <w:lang w:val="es-ES_tradnl"/>
        </w:rPr>
      </w:pPr>
    </w:p>
    <w:p w:rsidR="00007C19" w:rsidRPr="00B4225E" w:rsidRDefault="00007C19" w:rsidP="00007C19">
      <w:pPr>
        <w:spacing w:before="19" w:line="260" w:lineRule="exact"/>
        <w:rPr>
          <w:szCs w:val="22"/>
          <w:lang w:val="es-ES_tradnl"/>
        </w:rPr>
      </w:pPr>
    </w:p>
    <w:p w:rsidR="00007C19" w:rsidRPr="00B4225E" w:rsidRDefault="004A372D" w:rsidP="00007C19">
      <w:pPr>
        <w:tabs>
          <w:tab w:val="left" w:pos="120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2</w:t>
      </w:r>
      <w:r w:rsidR="00007C19" w:rsidRPr="00B4225E">
        <w:rPr>
          <w:rFonts w:eastAsia="Courier New"/>
          <w:szCs w:val="22"/>
          <w:lang w:val="es-ES_tradnl"/>
        </w:rPr>
        <w:t>:</w:t>
      </w:r>
      <w:r w:rsidR="00007C19" w:rsidRPr="00B4225E">
        <w:rPr>
          <w:rFonts w:eastAsia="Courier New"/>
          <w:szCs w:val="22"/>
          <w:lang w:val="es-ES_tradnl"/>
        </w:rPr>
        <w:tab/>
      </w:r>
      <w:r w:rsidR="00B02D0B" w:rsidRPr="00B4225E">
        <w:rPr>
          <w:rFonts w:eastAsia="Courier New"/>
          <w:szCs w:val="22"/>
          <w:u w:val="single"/>
          <w:lang w:val="es-ES_tradnl"/>
        </w:rPr>
        <w:t>Composición</w:t>
      </w:r>
    </w:p>
    <w:p w:rsidR="00007C19" w:rsidRPr="00B4225E" w:rsidRDefault="00007C19" w:rsidP="00007C19">
      <w:pPr>
        <w:spacing w:before="6" w:line="240" w:lineRule="exact"/>
        <w:rPr>
          <w:szCs w:val="22"/>
          <w:lang w:val="es-ES_tradnl"/>
        </w:rPr>
      </w:pPr>
    </w:p>
    <w:p w:rsidR="00007C19" w:rsidRPr="00B4225E" w:rsidRDefault="00C81BE5" w:rsidP="00007C19">
      <w:pPr>
        <w:spacing w:line="241" w:lineRule="auto"/>
        <w:ind w:right="-45" w:firstLine="567"/>
        <w:rPr>
          <w:rFonts w:eastAsia="Courier New"/>
          <w:szCs w:val="22"/>
          <w:lang w:val="es-ES_tradnl"/>
        </w:rPr>
      </w:pPr>
      <w:r w:rsidRPr="00B4225E">
        <w:rPr>
          <w:rFonts w:eastAsia="Courier New"/>
          <w:szCs w:val="22"/>
          <w:lang w:val="es-ES_tradnl"/>
        </w:rPr>
        <w:t>1)</w:t>
      </w:r>
      <w:r w:rsidRPr="00B4225E">
        <w:rPr>
          <w:rFonts w:eastAsia="Courier New"/>
          <w:szCs w:val="22"/>
          <w:lang w:val="es-ES_tradnl"/>
        </w:rPr>
        <w:tab/>
      </w:r>
      <w:r w:rsidR="008967D7" w:rsidRPr="00B4225E">
        <w:rPr>
          <w:rFonts w:eastAsia="Courier New"/>
          <w:szCs w:val="22"/>
          <w:lang w:val="es-ES_tradnl"/>
        </w:rPr>
        <w:t xml:space="preserve">El </w:t>
      </w:r>
      <w:r w:rsidR="008F41F9" w:rsidRPr="00B4225E">
        <w:rPr>
          <w:rFonts w:eastAsia="Courier New"/>
          <w:szCs w:val="22"/>
          <w:lang w:val="es-ES_tradnl"/>
        </w:rPr>
        <w:t>Comité</w:t>
      </w:r>
      <w:r w:rsidR="00C513DE" w:rsidRPr="00B4225E">
        <w:rPr>
          <w:rFonts w:eastAsia="Courier New"/>
          <w:szCs w:val="22"/>
          <w:lang w:val="es-ES_tradnl"/>
        </w:rPr>
        <w:t xml:space="preserve"> </w:t>
      </w:r>
      <w:r w:rsidR="00252ABC" w:rsidRPr="00B4225E">
        <w:rPr>
          <w:rFonts w:eastAsia="Courier New"/>
          <w:szCs w:val="22"/>
          <w:lang w:val="es-ES_tradnl"/>
        </w:rPr>
        <w:t>Ejecutivo</w:t>
      </w:r>
      <w:r w:rsidR="00BB0C3E" w:rsidRPr="00B4225E">
        <w:rPr>
          <w:rFonts w:eastAsia="Courier New"/>
          <w:szCs w:val="22"/>
          <w:lang w:val="es-ES_tradnl"/>
        </w:rPr>
        <w:t xml:space="preserve"> de la </w:t>
      </w:r>
      <w:r w:rsidR="00BF0D0D" w:rsidRPr="00B4225E">
        <w:rPr>
          <w:rFonts w:eastAsia="Courier New"/>
          <w:szCs w:val="22"/>
          <w:lang w:val="es-ES_tradnl"/>
        </w:rPr>
        <w:t>Unión de París</w:t>
      </w:r>
      <w:r w:rsidR="00007C19" w:rsidRPr="00B4225E">
        <w:rPr>
          <w:rFonts w:eastAsia="Courier New"/>
          <w:szCs w:val="22"/>
          <w:lang w:val="es-ES_tradnl"/>
        </w:rPr>
        <w:t xml:space="preserve"> </w:t>
      </w:r>
      <w:r w:rsidR="00C3345A" w:rsidRPr="00B4225E">
        <w:rPr>
          <w:rFonts w:eastAsia="Courier New"/>
          <w:szCs w:val="22"/>
          <w:lang w:val="es-ES_tradnl"/>
        </w:rPr>
        <w:t>se compone</w:t>
      </w:r>
      <w:r w:rsidR="00B453B8" w:rsidRPr="00B4225E">
        <w:rPr>
          <w:rFonts w:eastAsia="Courier New"/>
          <w:szCs w:val="22"/>
          <w:lang w:val="es-ES_tradnl"/>
        </w:rPr>
        <w:t xml:space="preserve"> </w:t>
      </w:r>
      <w:r w:rsidR="00D54532" w:rsidRPr="00B4225E">
        <w:rPr>
          <w:rFonts w:eastAsia="Courier New"/>
          <w:szCs w:val="22"/>
          <w:lang w:val="es-ES_tradnl"/>
        </w:rPr>
        <w:t xml:space="preserve">de los miembros </w:t>
      </w:r>
      <w:r w:rsidR="00E83D6D" w:rsidRPr="00B4225E">
        <w:rPr>
          <w:rFonts w:eastAsia="Courier New"/>
          <w:szCs w:val="22"/>
          <w:lang w:val="es-ES_tradnl"/>
        </w:rPr>
        <w:t>ordinarios</w:t>
      </w:r>
      <w:r w:rsidR="00007C19" w:rsidRPr="00B4225E">
        <w:rPr>
          <w:rFonts w:eastAsia="Courier New"/>
          <w:szCs w:val="22"/>
          <w:lang w:val="es-ES_tradnl"/>
        </w:rPr>
        <w:t xml:space="preserve">, </w:t>
      </w:r>
      <w:r w:rsidR="00C0537A" w:rsidRPr="00B4225E">
        <w:rPr>
          <w:rFonts w:eastAsia="Courier New"/>
          <w:szCs w:val="22"/>
          <w:lang w:val="es-ES_tradnl"/>
        </w:rPr>
        <w:t xml:space="preserve">de </w:t>
      </w:r>
      <w:r w:rsidR="0018485E" w:rsidRPr="00B4225E">
        <w:rPr>
          <w:rFonts w:eastAsia="Courier New"/>
          <w:szCs w:val="22"/>
          <w:lang w:val="es-ES_tradnl"/>
        </w:rPr>
        <w:t xml:space="preserve">los </w:t>
      </w:r>
      <w:r w:rsidR="001438B1" w:rsidRPr="00B4225E">
        <w:rPr>
          <w:rFonts w:eastAsia="Courier New"/>
          <w:szCs w:val="22"/>
          <w:lang w:val="es-ES_tradnl"/>
        </w:rPr>
        <w:t xml:space="preserve">miembros </w:t>
      </w:r>
      <w:r w:rsidR="00076390" w:rsidRPr="00B4225E">
        <w:rPr>
          <w:rFonts w:eastAsia="Courier New"/>
          <w:szCs w:val="22"/>
          <w:lang w:val="es-ES_tradnl"/>
        </w:rPr>
        <w:t>asociados y</w:t>
      </w:r>
      <w:r w:rsidR="00DB5F6E" w:rsidRPr="00B4225E">
        <w:rPr>
          <w:rFonts w:eastAsia="Courier New"/>
          <w:szCs w:val="22"/>
          <w:lang w:val="es-ES_tradnl"/>
        </w:rPr>
        <w:t xml:space="preserve"> </w:t>
      </w:r>
      <w:r w:rsidR="00C0537A" w:rsidRPr="00B4225E">
        <w:rPr>
          <w:rFonts w:eastAsia="Courier New"/>
          <w:szCs w:val="22"/>
          <w:lang w:val="es-ES_tradnl"/>
        </w:rPr>
        <w:t xml:space="preserve">de </w:t>
      </w:r>
      <w:r w:rsidR="00EC5F35" w:rsidRPr="00B4225E">
        <w:rPr>
          <w:rFonts w:eastAsia="Courier New"/>
          <w:szCs w:val="22"/>
          <w:lang w:val="es-ES_tradnl"/>
        </w:rPr>
        <w:t>Suiza</w:t>
      </w:r>
      <w:r w:rsidR="00782FFD" w:rsidRPr="00B4225E">
        <w:rPr>
          <w:rFonts w:eastAsia="Courier New"/>
          <w:szCs w:val="22"/>
          <w:lang w:val="es-ES_tradnl"/>
        </w:rPr>
        <w:t>,</w:t>
      </w:r>
      <w:r w:rsidR="008C3546" w:rsidRPr="00B4225E">
        <w:rPr>
          <w:rFonts w:eastAsia="Courier New"/>
          <w:szCs w:val="22"/>
          <w:lang w:val="es-ES_tradnl"/>
        </w:rPr>
        <w:t xml:space="preserve"> </w:t>
      </w:r>
      <w:r w:rsidR="004543FF" w:rsidRPr="00B4225E">
        <w:rPr>
          <w:rFonts w:eastAsia="Courier New"/>
          <w:szCs w:val="22"/>
          <w:lang w:val="es-ES_tradnl"/>
        </w:rPr>
        <w:t>a título de</w:t>
      </w:r>
      <w:r w:rsidR="00B453B8" w:rsidRPr="00B4225E">
        <w:rPr>
          <w:rFonts w:eastAsia="Courier New"/>
          <w:szCs w:val="22"/>
          <w:lang w:val="es-ES_tradnl"/>
        </w:rPr>
        <w:t xml:space="preserve"> </w:t>
      </w:r>
      <w:r w:rsidR="00B8029B" w:rsidRPr="00B4225E">
        <w:rPr>
          <w:rFonts w:eastAsia="Courier New"/>
          <w:szCs w:val="22"/>
          <w:lang w:val="es-ES_tradnl"/>
        </w:rPr>
        <w:t xml:space="preserve">miembro ordinario </w:t>
      </w:r>
      <w:r w:rsidR="00BE0B53" w:rsidRPr="00B4225E">
        <w:rPr>
          <w:rFonts w:eastAsia="Courier New"/>
          <w:szCs w:val="22"/>
          <w:lang w:val="es-ES_tradnl"/>
        </w:rPr>
        <w:t>de oficio</w:t>
      </w:r>
      <w:r w:rsidR="00007C19" w:rsidRPr="00B4225E">
        <w:rPr>
          <w:rFonts w:eastAsia="Courier New"/>
          <w:szCs w:val="22"/>
          <w:lang w:val="es-ES_tradnl"/>
        </w:rPr>
        <w:t>.</w:t>
      </w:r>
    </w:p>
    <w:p w:rsidR="00007C19" w:rsidRPr="00B4225E" w:rsidRDefault="00007C19" w:rsidP="00C81BE5">
      <w:pPr>
        <w:spacing w:before="4" w:line="240" w:lineRule="exact"/>
        <w:rPr>
          <w:szCs w:val="22"/>
          <w:lang w:val="es-ES_tradnl"/>
        </w:rPr>
      </w:pPr>
    </w:p>
    <w:p w:rsidR="00007C19" w:rsidRPr="00B4225E" w:rsidRDefault="00C81BE5" w:rsidP="00007C19">
      <w:pPr>
        <w:ind w:right="-20" w:firstLine="567"/>
        <w:rPr>
          <w:rFonts w:eastAsia="Courier New"/>
          <w:szCs w:val="22"/>
          <w:lang w:val="es-ES_tradnl"/>
        </w:rPr>
      </w:pPr>
      <w:r w:rsidRPr="00B4225E">
        <w:rPr>
          <w:rFonts w:eastAsia="Courier New"/>
          <w:szCs w:val="22"/>
          <w:lang w:val="es-ES_tradnl"/>
        </w:rPr>
        <w:t>2)</w:t>
      </w:r>
      <w:r w:rsidRPr="00B4225E">
        <w:rPr>
          <w:rFonts w:eastAsia="Courier New"/>
          <w:szCs w:val="22"/>
          <w:lang w:val="es-ES_tradnl"/>
        </w:rPr>
        <w:tab/>
      </w:r>
      <w:r w:rsidR="00BF333D" w:rsidRPr="00B4225E">
        <w:rPr>
          <w:rFonts w:eastAsia="Courier New"/>
          <w:szCs w:val="22"/>
          <w:lang w:val="es-ES_tradnl"/>
        </w:rPr>
        <w:t>Son miembros ordinarios</w:t>
      </w:r>
      <w:r w:rsidR="00816D13" w:rsidRPr="00B4225E">
        <w:rPr>
          <w:rFonts w:eastAsia="Courier New"/>
          <w:szCs w:val="22"/>
          <w:lang w:val="es-ES_tradnl"/>
        </w:rPr>
        <w:t xml:space="preserve"> los Estados</w:t>
      </w:r>
      <w:r w:rsidR="00243494" w:rsidRPr="00B4225E">
        <w:rPr>
          <w:rFonts w:eastAsia="Courier New"/>
          <w:szCs w:val="22"/>
          <w:lang w:val="es-ES_tradnl"/>
        </w:rPr>
        <w:t xml:space="preserve"> que sean elegidos por la </w:t>
      </w:r>
      <w:r w:rsidR="00B9025D" w:rsidRPr="00B4225E">
        <w:rPr>
          <w:rFonts w:eastAsia="Courier New"/>
          <w:szCs w:val="22"/>
          <w:lang w:val="es-ES_tradnl"/>
        </w:rPr>
        <w:t>Asamblea</w:t>
      </w:r>
      <w:r w:rsidR="00BB0C3E" w:rsidRPr="00B4225E">
        <w:rPr>
          <w:rFonts w:eastAsia="Courier New"/>
          <w:szCs w:val="22"/>
          <w:lang w:val="es-ES_tradnl"/>
        </w:rPr>
        <w:t xml:space="preserve"> de la </w:t>
      </w:r>
      <w:r w:rsidR="00BF0D0D" w:rsidRPr="00B4225E">
        <w:rPr>
          <w:rFonts w:eastAsia="Courier New"/>
          <w:szCs w:val="22"/>
          <w:lang w:val="es-ES_tradnl"/>
        </w:rPr>
        <w:t>Unión de París</w:t>
      </w:r>
      <w:r w:rsidR="00007C19" w:rsidRPr="00B4225E">
        <w:rPr>
          <w:rFonts w:eastAsia="Courier New"/>
          <w:szCs w:val="22"/>
          <w:lang w:val="es-ES_tradnl"/>
        </w:rPr>
        <w:t>.</w:t>
      </w:r>
    </w:p>
    <w:p w:rsidR="00007C19" w:rsidRPr="00B4225E" w:rsidRDefault="00007C19" w:rsidP="00C81BE5">
      <w:pPr>
        <w:spacing w:before="6" w:line="240" w:lineRule="exact"/>
        <w:rPr>
          <w:szCs w:val="22"/>
          <w:lang w:val="es-ES_tradnl"/>
        </w:rPr>
      </w:pPr>
    </w:p>
    <w:p w:rsidR="00007C19" w:rsidRPr="00B4225E" w:rsidRDefault="00C81BE5" w:rsidP="00007C19">
      <w:pPr>
        <w:ind w:right="-20" w:firstLine="567"/>
        <w:rPr>
          <w:rFonts w:eastAsia="Courier New"/>
          <w:szCs w:val="22"/>
          <w:lang w:val="es-ES_tradnl"/>
        </w:rPr>
      </w:pPr>
      <w:r w:rsidRPr="00B4225E">
        <w:rPr>
          <w:rFonts w:eastAsia="Courier New"/>
          <w:szCs w:val="22"/>
          <w:lang w:val="es-ES_tradnl"/>
        </w:rPr>
        <w:t>3)</w:t>
      </w:r>
      <w:r w:rsidRPr="00B4225E">
        <w:rPr>
          <w:rFonts w:eastAsia="Courier New"/>
          <w:szCs w:val="22"/>
          <w:lang w:val="es-ES_tradnl"/>
        </w:rPr>
        <w:tab/>
      </w:r>
      <w:r w:rsidR="00BF333D" w:rsidRPr="00B4225E">
        <w:rPr>
          <w:rFonts w:eastAsia="Courier New"/>
          <w:szCs w:val="22"/>
          <w:lang w:val="es-ES_tradnl"/>
        </w:rPr>
        <w:t>Son miembros asociados</w:t>
      </w:r>
      <w:r w:rsidR="00816D13" w:rsidRPr="00B4225E">
        <w:rPr>
          <w:rFonts w:eastAsia="Courier New"/>
          <w:szCs w:val="22"/>
          <w:lang w:val="es-ES_tradnl"/>
        </w:rPr>
        <w:t xml:space="preserve"> los Estados</w:t>
      </w:r>
      <w:r w:rsidR="00243494" w:rsidRPr="00B4225E">
        <w:rPr>
          <w:rFonts w:eastAsia="Courier New"/>
          <w:szCs w:val="22"/>
          <w:lang w:val="es-ES_tradnl"/>
        </w:rPr>
        <w:t xml:space="preserve"> que sean elegidos por la </w:t>
      </w:r>
      <w:r w:rsidR="00B9213B" w:rsidRPr="00B4225E">
        <w:rPr>
          <w:rFonts w:eastAsia="Courier New"/>
          <w:szCs w:val="22"/>
          <w:lang w:val="es-ES_tradnl"/>
        </w:rPr>
        <w:t>Conferencia</w:t>
      </w:r>
      <w:r w:rsidR="00B453B8" w:rsidRPr="00B4225E">
        <w:rPr>
          <w:rFonts w:eastAsia="Courier New"/>
          <w:szCs w:val="22"/>
          <w:lang w:val="es-ES_tradnl"/>
        </w:rPr>
        <w:t xml:space="preserve"> de </w:t>
      </w:r>
      <w:r w:rsidR="00D62220" w:rsidRPr="00B4225E">
        <w:rPr>
          <w:rFonts w:eastAsia="Courier New"/>
          <w:szCs w:val="22"/>
          <w:lang w:val="es-ES_tradnl"/>
        </w:rPr>
        <w:t>Representante</w:t>
      </w:r>
      <w:r w:rsidR="00007C19" w:rsidRPr="00B4225E">
        <w:rPr>
          <w:rFonts w:eastAsia="Courier New"/>
          <w:szCs w:val="22"/>
          <w:lang w:val="es-ES_tradnl"/>
        </w:rPr>
        <w:t>s</w:t>
      </w:r>
      <w:r w:rsidR="00BB0C3E" w:rsidRPr="00B4225E">
        <w:rPr>
          <w:rFonts w:eastAsia="Courier New"/>
          <w:szCs w:val="22"/>
          <w:lang w:val="es-ES_tradnl"/>
        </w:rPr>
        <w:t xml:space="preserve"> de la </w:t>
      </w:r>
      <w:r w:rsidR="00BF0D0D" w:rsidRPr="00B4225E">
        <w:rPr>
          <w:rFonts w:eastAsia="Courier New"/>
          <w:szCs w:val="22"/>
          <w:lang w:val="es-ES_tradnl"/>
        </w:rPr>
        <w:t>Unión de París</w:t>
      </w:r>
      <w:bookmarkStart w:id="7" w:name="_Ref478124824"/>
      <w:r w:rsidR="00007C19" w:rsidRPr="00B4225E">
        <w:rPr>
          <w:rStyle w:val="FootnoteReference"/>
          <w:rFonts w:eastAsia="Courier New"/>
          <w:szCs w:val="22"/>
          <w:lang w:val="es-ES_tradnl"/>
        </w:rPr>
        <w:footnoteReference w:id="9"/>
      </w:r>
      <w:bookmarkEnd w:id="7"/>
      <w:r w:rsidR="009D2980" w:rsidRPr="00B4225E">
        <w:rPr>
          <w:rFonts w:eastAsia="Courier New"/>
          <w:szCs w:val="22"/>
          <w:lang w:val="es-ES_tradnl"/>
        </w:rPr>
        <w:t>.</w:t>
      </w:r>
    </w:p>
    <w:p w:rsidR="00007C19" w:rsidRPr="00B4225E" w:rsidRDefault="00007C19" w:rsidP="00007C19">
      <w:pPr>
        <w:spacing w:line="200" w:lineRule="exact"/>
        <w:rPr>
          <w:szCs w:val="22"/>
          <w:lang w:val="es-ES_tradnl"/>
        </w:rPr>
      </w:pPr>
    </w:p>
    <w:p w:rsidR="00007C19" w:rsidRPr="00B4225E" w:rsidRDefault="00007C19" w:rsidP="00007C19">
      <w:pPr>
        <w:spacing w:line="280" w:lineRule="exact"/>
        <w:rPr>
          <w:szCs w:val="22"/>
          <w:lang w:val="es-ES_tradnl"/>
        </w:rPr>
      </w:pPr>
    </w:p>
    <w:p w:rsidR="00007C19" w:rsidRPr="00B4225E" w:rsidRDefault="004A372D" w:rsidP="00007C19">
      <w:pPr>
        <w:tabs>
          <w:tab w:val="left" w:pos="120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3</w:t>
      </w:r>
      <w:r w:rsidR="00C81BE5" w:rsidRPr="00B4225E">
        <w:rPr>
          <w:rFonts w:eastAsia="Courier New"/>
          <w:szCs w:val="22"/>
          <w:lang w:val="es-ES_tradnl"/>
        </w:rPr>
        <w:t>:</w:t>
      </w:r>
      <w:r w:rsidR="00007C19" w:rsidRPr="00B4225E">
        <w:rPr>
          <w:rFonts w:eastAsia="Courier New"/>
          <w:szCs w:val="22"/>
          <w:lang w:val="es-ES_tradnl"/>
        </w:rPr>
        <w:tab/>
      </w:r>
      <w:r w:rsidR="00C30B9E" w:rsidRPr="00B4225E">
        <w:rPr>
          <w:rFonts w:eastAsia="Courier New"/>
          <w:szCs w:val="22"/>
          <w:u w:val="single" w:color="000000"/>
          <w:lang w:val="es-ES_tradnl"/>
        </w:rPr>
        <w:t>Mesa directiva</w:t>
      </w:r>
    </w:p>
    <w:p w:rsidR="00007C19" w:rsidRPr="00B4225E" w:rsidRDefault="00007C19" w:rsidP="00007C19">
      <w:pPr>
        <w:spacing w:before="1" w:line="240" w:lineRule="exact"/>
        <w:rPr>
          <w:szCs w:val="22"/>
          <w:lang w:val="es-ES_tradnl"/>
        </w:rPr>
      </w:pPr>
    </w:p>
    <w:p w:rsidR="00007C19" w:rsidRPr="00B4225E" w:rsidRDefault="00455113" w:rsidP="00007C19">
      <w:pPr>
        <w:ind w:right="-20"/>
        <w:rPr>
          <w:rFonts w:eastAsia="Courier New"/>
          <w:szCs w:val="22"/>
          <w:lang w:val="es-ES_tradnl"/>
        </w:rPr>
      </w:pPr>
      <w:r w:rsidRPr="00B4225E">
        <w:rPr>
          <w:rFonts w:eastAsia="Courier New"/>
          <w:szCs w:val="22"/>
          <w:lang w:val="es-ES_tradnl"/>
        </w:rPr>
        <w:t xml:space="preserve">El </w:t>
      </w:r>
      <w:r w:rsidR="0095649B">
        <w:rPr>
          <w:rFonts w:eastAsia="Courier New"/>
          <w:szCs w:val="22"/>
          <w:lang w:val="es-ES_tradnl"/>
        </w:rPr>
        <w:t>president</w:t>
      </w:r>
      <w:r w:rsidRPr="00B4225E">
        <w:rPr>
          <w:rFonts w:eastAsia="Courier New"/>
          <w:szCs w:val="22"/>
          <w:lang w:val="es-ES_tradnl"/>
        </w:rPr>
        <w:t>e</w:t>
      </w:r>
      <w:r w:rsidR="00DB5F6E" w:rsidRPr="00B4225E">
        <w:rPr>
          <w:rFonts w:eastAsia="Courier New"/>
          <w:szCs w:val="22"/>
          <w:lang w:val="es-ES_tradnl"/>
        </w:rPr>
        <w:t xml:space="preserve"> y </w:t>
      </w:r>
      <w:r w:rsidR="006804B5" w:rsidRPr="00B4225E">
        <w:rPr>
          <w:rFonts w:eastAsia="Courier New"/>
          <w:szCs w:val="22"/>
          <w:lang w:val="es-ES_tradnl"/>
        </w:rPr>
        <w:t>los dos</w:t>
      </w:r>
      <w:r w:rsidR="00007C19" w:rsidRPr="00B4225E">
        <w:rPr>
          <w:rFonts w:eastAsia="Courier New"/>
          <w:szCs w:val="22"/>
          <w:lang w:val="es-ES_tradnl"/>
        </w:rPr>
        <w:t xml:space="preserve"> </w:t>
      </w:r>
      <w:r w:rsidR="0095649B">
        <w:rPr>
          <w:rFonts w:eastAsia="Courier New"/>
          <w:szCs w:val="22"/>
          <w:lang w:val="es-ES_tradnl"/>
        </w:rPr>
        <w:t>vicepresident</w:t>
      </w:r>
      <w:r w:rsidR="008E6833" w:rsidRPr="00B4225E">
        <w:rPr>
          <w:rFonts w:eastAsia="Courier New"/>
          <w:szCs w:val="22"/>
          <w:lang w:val="es-ES_tradnl"/>
        </w:rPr>
        <w:t>es</w:t>
      </w:r>
      <w:r w:rsidR="00BA4574" w:rsidRPr="00B4225E">
        <w:rPr>
          <w:rFonts w:eastAsia="Courier New"/>
          <w:szCs w:val="22"/>
          <w:lang w:val="es-ES_tradnl"/>
        </w:rPr>
        <w:t xml:space="preserve"> del </w:t>
      </w:r>
      <w:r w:rsidR="008F41F9" w:rsidRPr="00B4225E">
        <w:rPr>
          <w:rFonts w:eastAsia="Courier New"/>
          <w:szCs w:val="22"/>
          <w:lang w:val="es-ES_tradnl"/>
        </w:rPr>
        <w:t>Comité</w:t>
      </w:r>
      <w:r w:rsidR="00C513DE" w:rsidRPr="00B4225E">
        <w:rPr>
          <w:rFonts w:eastAsia="Courier New"/>
          <w:szCs w:val="22"/>
          <w:lang w:val="es-ES_tradnl"/>
        </w:rPr>
        <w:t xml:space="preserve"> </w:t>
      </w:r>
      <w:r w:rsidR="00252ABC" w:rsidRPr="00B4225E">
        <w:rPr>
          <w:rFonts w:eastAsia="Courier New"/>
          <w:szCs w:val="22"/>
          <w:lang w:val="es-ES_tradnl"/>
        </w:rPr>
        <w:t>Ejecutivo</w:t>
      </w:r>
      <w:r w:rsidR="00BB0C3E" w:rsidRPr="00B4225E">
        <w:rPr>
          <w:rFonts w:eastAsia="Courier New"/>
          <w:szCs w:val="22"/>
          <w:lang w:val="es-ES_tradnl"/>
        </w:rPr>
        <w:t xml:space="preserve"> de la </w:t>
      </w:r>
      <w:r w:rsidR="00BF0D0D" w:rsidRPr="00B4225E">
        <w:rPr>
          <w:rFonts w:eastAsia="Courier New"/>
          <w:szCs w:val="22"/>
          <w:lang w:val="es-ES_tradnl"/>
        </w:rPr>
        <w:t>Unión de París</w:t>
      </w:r>
      <w:r w:rsidR="00007C19" w:rsidRPr="00B4225E">
        <w:rPr>
          <w:rFonts w:eastAsia="Courier New"/>
          <w:szCs w:val="22"/>
          <w:lang w:val="es-ES_tradnl"/>
        </w:rPr>
        <w:t xml:space="preserve"> </w:t>
      </w:r>
      <w:r w:rsidR="002E0ADF" w:rsidRPr="00B4225E">
        <w:rPr>
          <w:rFonts w:eastAsia="Courier New"/>
          <w:szCs w:val="22"/>
          <w:lang w:val="es-ES_tradnl"/>
        </w:rPr>
        <w:t>serán elegidos de entre</w:t>
      </w:r>
      <w:r w:rsidR="00007C19" w:rsidRPr="00B4225E">
        <w:rPr>
          <w:rFonts w:eastAsia="Courier New"/>
          <w:szCs w:val="22"/>
          <w:lang w:val="es-ES_tradnl"/>
        </w:rPr>
        <w:t xml:space="preserve"> </w:t>
      </w:r>
      <w:r w:rsidR="0090650E" w:rsidRPr="00B4225E">
        <w:rPr>
          <w:rFonts w:eastAsia="Courier New"/>
          <w:szCs w:val="22"/>
          <w:lang w:val="es-ES_tradnl"/>
        </w:rPr>
        <w:t>los delegados</w:t>
      </w:r>
      <w:r w:rsidR="00B453B8" w:rsidRPr="00B4225E">
        <w:rPr>
          <w:rFonts w:eastAsia="Courier New"/>
          <w:szCs w:val="22"/>
          <w:lang w:val="es-ES_tradnl"/>
        </w:rPr>
        <w:t xml:space="preserve"> de </w:t>
      </w:r>
      <w:r w:rsidR="004F462C" w:rsidRPr="00B4225E">
        <w:rPr>
          <w:rFonts w:eastAsia="Courier New"/>
          <w:szCs w:val="22"/>
          <w:lang w:val="es-ES_tradnl"/>
        </w:rPr>
        <w:t>los miembros</w:t>
      </w:r>
      <w:r w:rsidR="00E83D6D" w:rsidRPr="00B4225E">
        <w:rPr>
          <w:rFonts w:eastAsia="Courier New"/>
          <w:szCs w:val="22"/>
          <w:lang w:val="es-ES_tradnl"/>
        </w:rPr>
        <w:t xml:space="preserve"> ordinarios</w:t>
      </w:r>
      <w:r w:rsidR="00007C19" w:rsidRPr="00B4225E">
        <w:rPr>
          <w:rFonts w:eastAsia="Courier New"/>
          <w:szCs w:val="22"/>
          <w:lang w:val="es-ES_tradnl"/>
        </w:rPr>
        <w:t xml:space="preserve">.  </w:t>
      </w:r>
      <w:r w:rsidR="00C155FD" w:rsidRPr="00B4225E">
        <w:rPr>
          <w:rFonts w:eastAsia="Courier New"/>
          <w:szCs w:val="22"/>
          <w:lang w:val="es-ES_tradnl"/>
        </w:rPr>
        <w:t>Sin embargo, mientras</w:t>
      </w:r>
      <w:r w:rsidR="004F7508" w:rsidRPr="00B4225E">
        <w:rPr>
          <w:rFonts w:eastAsia="Courier New"/>
          <w:szCs w:val="22"/>
          <w:lang w:val="es-ES_tradnl"/>
        </w:rPr>
        <w:t xml:space="preserve"> que</w:t>
      </w:r>
      <w:r w:rsidR="00007C19" w:rsidRPr="00B4225E">
        <w:rPr>
          <w:rFonts w:eastAsia="Courier New"/>
          <w:szCs w:val="22"/>
          <w:lang w:val="es-ES_tradnl"/>
        </w:rPr>
        <w:t xml:space="preserve"> </w:t>
      </w:r>
      <w:r w:rsidR="001878DC" w:rsidRPr="00B4225E">
        <w:rPr>
          <w:rFonts w:eastAsia="Courier New"/>
          <w:szCs w:val="22"/>
          <w:lang w:val="es-ES_tradnl"/>
        </w:rPr>
        <w:t>el número</w:t>
      </w:r>
      <w:r w:rsidR="00B453B8" w:rsidRPr="00B4225E">
        <w:rPr>
          <w:rFonts w:eastAsia="Courier New"/>
          <w:szCs w:val="22"/>
          <w:lang w:val="es-ES_tradnl"/>
        </w:rPr>
        <w:t xml:space="preserve"> </w:t>
      </w:r>
      <w:r w:rsidR="00D54532" w:rsidRPr="00B4225E">
        <w:rPr>
          <w:rFonts w:eastAsia="Courier New"/>
          <w:szCs w:val="22"/>
          <w:lang w:val="es-ES_tradnl"/>
        </w:rPr>
        <w:t xml:space="preserve">de los miembros </w:t>
      </w:r>
      <w:r w:rsidR="00CF37E9" w:rsidRPr="00B4225E">
        <w:rPr>
          <w:rFonts w:eastAsia="Courier New"/>
          <w:szCs w:val="22"/>
          <w:lang w:val="es-ES_tradnl"/>
        </w:rPr>
        <w:t>asociado</w:t>
      </w:r>
      <w:r w:rsidR="001438B1" w:rsidRPr="00B4225E">
        <w:rPr>
          <w:rFonts w:eastAsia="Courier New"/>
          <w:szCs w:val="22"/>
          <w:lang w:val="es-ES_tradnl"/>
        </w:rPr>
        <w:t>s</w:t>
      </w:r>
      <w:r w:rsidR="00847710" w:rsidRPr="00B4225E">
        <w:rPr>
          <w:rFonts w:eastAsia="Courier New"/>
          <w:szCs w:val="22"/>
          <w:lang w:val="es-ES_tradnl"/>
        </w:rPr>
        <w:t xml:space="preserve"> sea </w:t>
      </w:r>
      <w:r w:rsidR="00C64D01" w:rsidRPr="00B4225E">
        <w:rPr>
          <w:rFonts w:eastAsia="Courier New"/>
          <w:szCs w:val="22"/>
          <w:lang w:val="es-ES_tradnl"/>
        </w:rPr>
        <w:t>igual a cuatro o a</w:t>
      </w:r>
      <w:r w:rsidR="00F17AA6" w:rsidRPr="00B4225E">
        <w:rPr>
          <w:rFonts w:eastAsia="Courier New"/>
          <w:szCs w:val="22"/>
          <w:lang w:val="es-ES_tradnl"/>
        </w:rPr>
        <w:t xml:space="preserve"> más </w:t>
      </w:r>
      <w:r w:rsidR="00C64D01" w:rsidRPr="00B4225E">
        <w:rPr>
          <w:rFonts w:eastAsia="Courier New"/>
          <w:szCs w:val="22"/>
          <w:lang w:val="es-ES_tradnl"/>
        </w:rPr>
        <w:t>de cuatro</w:t>
      </w:r>
      <w:r w:rsidR="00007C19" w:rsidRPr="00B4225E">
        <w:rPr>
          <w:rFonts w:eastAsia="Courier New"/>
          <w:szCs w:val="22"/>
          <w:lang w:val="es-ES_tradnl"/>
        </w:rPr>
        <w:t xml:space="preserve">, </w:t>
      </w:r>
      <w:r w:rsidR="009A2597" w:rsidRPr="00B4225E">
        <w:rPr>
          <w:rFonts w:eastAsia="Courier New"/>
          <w:szCs w:val="22"/>
          <w:lang w:val="es-ES_tradnl"/>
        </w:rPr>
        <w:t xml:space="preserve">el </w:t>
      </w:r>
      <w:r w:rsidR="0095649B">
        <w:rPr>
          <w:rFonts w:eastAsia="Courier New"/>
          <w:szCs w:val="22"/>
          <w:lang w:val="es-ES_tradnl"/>
        </w:rPr>
        <w:t>vicepresident</w:t>
      </w:r>
      <w:r w:rsidR="009A2597" w:rsidRPr="00B4225E">
        <w:rPr>
          <w:rFonts w:eastAsia="Courier New"/>
          <w:szCs w:val="22"/>
          <w:lang w:val="es-ES_tradnl"/>
        </w:rPr>
        <w:t>e</w:t>
      </w:r>
      <w:r w:rsidR="00CC131D" w:rsidRPr="00B4225E">
        <w:rPr>
          <w:rFonts w:eastAsia="Courier New"/>
          <w:szCs w:val="22"/>
          <w:lang w:val="es-ES_tradnl"/>
        </w:rPr>
        <w:t xml:space="preserve"> </w:t>
      </w:r>
      <w:r w:rsidR="002B5134" w:rsidRPr="00B4225E">
        <w:rPr>
          <w:rFonts w:eastAsia="Courier New"/>
          <w:szCs w:val="22"/>
          <w:lang w:val="es-ES_tradnl"/>
        </w:rPr>
        <w:t>segundo será elegido</w:t>
      </w:r>
      <w:r w:rsidR="002E0ADF" w:rsidRPr="00B4225E">
        <w:rPr>
          <w:rFonts w:eastAsia="Courier New"/>
          <w:szCs w:val="22"/>
          <w:lang w:val="es-ES_tradnl"/>
        </w:rPr>
        <w:t xml:space="preserve"> de entre</w:t>
      </w:r>
      <w:r w:rsidR="00007C19" w:rsidRPr="00B4225E">
        <w:rPr>
          <w:rFonts w:eastAsia="Courier New"/>
          <w:szCs w:val="22"/>
          <w:lang w:val="es-ES_tradnl"/>
        </w:rPr>
        <w:t xml:space="preserve"> </w:t>
      </w:r>
      <w:r w:rsidR="0090650E" w:rsidRPr="00B4225E">
        <w:rPr>
          <w:rFonts w:eastAsia="Courier New"/>
          <w:szCs w:val="22"/>
          <w:lang w:val="es-ES_tradnl"/>
        </w:rPr>
        <w:t>los delegados</w:t>
      </w:r>
      <w:r w:rsidR="00B453B8" w:rsidRPr="00B4225E">
        <w:rPr>
          <w:rFonts w:eastAsia="Courier New"/>
          <w:szCs w:val="22"/>
          <w:lang w:val="es-ES_tradnl"/>
        </w:rPr>
        <w:t xml:space="preserve"> </w:t>
      </w:r>
      <w:r w:rsidR="00D54532" w:rsidRPr="00B4225E">
        <w:rPr>
          <w:rFonts w:eastAsia="Courier New"/>
          <w:szCs w:val="22"/>
          <w:lang w:val="es-ES_tradnl"/>
        </w:rPr>
        <w:t xml:space="preserve">de los miembros </w:t>
      </w:r>
      <w:r w:rsidR="00CF37E9" w:rsidRPr="00B4225E">
        <w:rPr>
          <w:rFonts w:eastAsia="Courier New"/>
          <w:szCs w:val="22"/>
          <w:lang w:val="es-ES_tradnl"/>
        </w:rPr>
        <w:t>asociado</w:t>
      </w:r>
      <w:r w:rsidR="001438B1" w:rsidRPr="00B4225E">
        <w:rPr>
          <w:rFonts w:eastAsia="Courier New"/>
          <w:szCs w:val="22"/>
          <w:lang w:val="es-ES_tradnl"/>
        </w:rPr>
        <w:t>s</w:t>
      </w:r>
      <w:r w:rsidR="00007C19" w:rsidRPr="00B4225E">
        <w:rPr>
          <w:rFonts w:eastAsia="Courier New"/>
          <w:szCs w:val="22"/>
          <w:lang w:val="es-ES_tradnl"/>
        </w:rPr>
        <w:t>.</w:t>
      </w:r>
    </w:p>
    <w:p w:rsidR="00007C19" w:rsidRPr="00B4225E" w:rsidRDefault="00007C19" w:rsidP="00007C19">
      <w:pPr>
        <w:spacing w:line="200" w:lineRule="exact"/>
        <w:rPr>
          <w:szCs w:val="22"/>
          <w:lang w:val="es-ES_tradnl"/>
        </w:rPr>
      </w:pPr>
    </w:p>
    <w:p w:rsidR="00007C19" w:rsidRPr="00B4225E" w:rsidRDefault="00007C19" w:rsidP="00007C19">
      <w:pPr>
        <w:spacing w:before="10" w:line="280" w:lineRule="exact"/>
        <w:rPr>
          <w:szCs w:val="22"/>
          <w:lang w:val="es-ES_tradnl"/>
        </w:rPr>
      </w:pPr>
    </w:p>
    <w:p w:rsidR="00007C19" w:rsidRPr="00B4225E" w:rsidRDefault="004A372D" w:rsidP="00007C19">
      <w:pPr>
        <w:tabs>
          <w:tab w:val="left" w:pos="120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4</w:t>
      </w:r>
      <w:r w:rsidR="00C81BE5" w:rsidRPr="00B4225E">
        <w:rPr>
          <w:rFonts w:eastAsia="Courier New"/>
          <w:szCs w:val="22"/>
          <w:lang w:val="es-ES_tradnl"/>
        </w:rPr>
        <w:t>:</w:t>
      </w:r>
      <w:r w:rsidR="00007C19" w:rsidRPr="00B4225E">
        <w:rPr>
          <w:rFonts w:eastAsia="Courier New"/>
          <w:szCs w:val="22"/>
          <w:lang w:val="es-ES_tradnl"/>
        </w:rPr>
        <w:tab/>
      </w:r>
      <w:r w:rsidR="001438B1" w:rsidRPr="00B4225E">
        <w:rPr>
          <w:rFonts w:eastAsia="Courier New"/>
          <w:szCs w:val="22"/>
          <w:u w:val="single" w:color="000000"/>
          <w:lang w:val="es-ES_tradnl"/>
        </w:rPr>
        <w:t xml:space="preserve">Miembros </w:t>
      </w:r>
      <w:r w:rsidR="00CF37E9" w:rsidRPr="00B4225E">
        <w:rPr>
          <w:rFonts w:eastAsia="Courier New"/>
          <w:szCs w:val="22"/>
          <w:u w:val="single" w:color="000000"/>
          <w:lang w:val="es-ES_tradnl"/>
        </w:rPr>
        <w:t>asociado</w:t>
      </w:r>
      <w:r w:rsidR="001438B1" w:rsidRPr="00B4225E">
        <w:rPr>
          <w:rFonts w:eastAsia="Courier New"/>
          <w:szCs w:val="22"/>
          <w:u w:val="single" w:color="000000"/>
          <w:lang w:val="es-ES_tradnl"/>
        </w:rPr>
        <w:t>s</w:t>
      </w:r>
      <w:r w:rsidR="00007C19" w:rsidRPr="00B4225E">
        <w:rPr>
          <w:rStyle w:val="FootnoteReference"/>
          <w:rFonts w:eastAsia="Courier New"/>
          <w:szCs w:val="22"/>
          <w:lang w:val="es-ES_tradnl"/>
        </w:rPr>
        <w:footnoteReference w:id="10"/>
      </w:r>
    </w:p>
    <w:p w:rsidR="00007C19" w:rsidRPr="00B4225E" w:rsidRDefault="00007C19" w:rsidP="00007C19">
      <w:pPr>
        <w:spacing w:before="1" w:line="240" w:lineRule="exact"/>
        <w:rPr>
          <w:szCs w:val="22"/>
          <w:lang w:val="es-ES_tradnl"/>
        </w:rPr>
      </w:pPr>
    </w:p>
    <w:p w:rsidR="00007C19" w:rsidRPr="00B4225E" w:rsidRDefault="00C81BE5" w:rsidP="00007C19">
      <w:pPr>
        <w:spacing w:before="1"/>
        <w:ind w:right="58" w:firstLine="567"/>
        <w:rPr>
          <w:rFonts w:eastAsia="Courier New"/>
          <w:szCs w:val="22"/>
          <w:lang w:val="es-ES_tradnl"/>
        </w:rPr>
      </w:pPr>
      <w:r w:rsidRPr="00B4225E">
        <w:rPr>
          <w:rFonts w:eastAsia="Courier New"/>
          <w:szCs w:val="22"/>
          <w:lang w:val="es-ES_tradnl"/>
        </w:rPr>
        <w:t>1)</w:t>
      </w:r>
      <w:r w:rsidR="00BB679C" w:rsidRPr="00B4225E">
        <w:rPr>
          <w:rFonts w:eastAsia="Courier New"/>
          <w:szCs w:val="22"/>
          <w:lang w:val="es-ES_tradnl"/>
        </w:rPr>
        <w:tab/>
        <w:t xml:space="preserve">Los miembros </w:t>
      </w:r>
      <w:r w:rsidR="00CF37E9" w:rsidRPr="00B4225E">
        <w:rPr>
          <w:rFonts w:eastAsia="Courier New"/>
          <w:szCs w:val="22"/>
          <w:lang w:val="es-ES_tradnl"/>
        </w:rPr>
        <w:t>asociado</w:t>
      </w:r>
      <w:r w:rsidR="001438B1" w:rsidRPr="00B4225E">
        <w:rPr>
          <w:rFonts w:eastAsia="Courier New"/>
          <w:szCs w:val="22"/>
          <w:lang w:val="es-ES_tradnl"/>
        </w:rPr>
        <w:t>s</w:t>
      </w:r>
      <w:r w:rsidR="00BA4574" w:rsidRPr="00B4225E">
        <w:rPr>
          <w:rFonts w:eastAsia="Courier New"/>
          <w:szCs w:val="22"/>
          <w:lang w:val="es-ES_tradnl"/>
        </w:rPr>
        <w:t xml:space="preserve"> del </w:t>
      </w:r>
      <w:r w:rsidR="008F41F9" w:rsidRPr="00B4225E">
        <w:rPr>
          <w:rFonts w:eastAsia="Courier New"/>
          <w:szCs w:val="22"/>
          <w:lang w:val="es-ES_tradnl"/>
        </w:rPr>
        <w:t>Comité</w:t>
      </w:r>
      <w:r w:rsidR="00C513DE" w:rsidRPr="00B4225E">
        <w:rPr>
          <w:rFonts w:eastAsia="Courier New"/>
          <w:szCs w:val="22"/>
          <w:lang w:val="es-ES_tradnl"/>
        </w:rPr>
        <w:t xml:space="preserve"> </w:t>
      </w:r>
      <w:r w:rsidR="00252ABC" w:rsidRPr="00B4225E">
        <w:rPr>
          <w:rFonts w:eastAsia="Courier New"/>
          <w:szCs w:val="22"/>
          <w:lang w:val="es-ES_tradnl"/>
        </w:rPr>
        <w:t>Ejecutivo</w:t>
      </w:r>
      <w:r w:rsidR="00BB0C3E" w:rsidRPr="00B4225E">
        <w:rPr>
          <w:rFonts w:eastAsia="Courier New"/>
          <w:szCs w:val="22"/>
          <w:lang w:val="es-ES_tradnl"/>
        </w:rPr>
        <w:t xml:space="preserve"> de la </w:t>
      </w:r>
      <w:r w:rsidR="00BF0D0D" w:rsidRPr="00B4225E">
        <w:rPr>
          <w:rFonts w:eastAsia="Courier New"/>
          <w:szCs w:val="22"/>
          <w:lang w:val="es-ES_tradnl"/>
        </w:rPr>
        <w:t>Unión de París</w:t>
      </w:r>
      <w:r w:rsidR="00007C19" w:rsidRPr="00B4225E">
        <w:rPr>
          <w:rFonts w:eastAsia="Courier New"/>
          <w:szCs w:val="22"/>
          <w:lang w:val="es-ES_tradnl"/>
        </w:rPr>
        <w:t xml:space="preserve"> </w:t>
      </w:r>
      <w:r w:rsidR="00D472B6" w:rsidRPr="00B4225E">
        <w:rPr>
          <w:rFonts w:eastAsia="Courier New"/>
          <w:szCs w:val="22"/>
          <w:lang w:val="es-ES_tradnl"/>
        </w:rPr>
        <w:t xml:space="preserve">intervendrán en las deliberaciones del </w:t>
      </w:r>
      <w:r w:rsidR="00CB01B0" w:rsidRPr="00B4225E">
        <w:rPr>
          <w:rFonts w:eastAsia="Courier New"/>
          <w:szCs w:val="22"/>
          <w:lang w:val="es-ES_tradnl"/>
        </w:rPr>
        <w:t>órgano a título consultivo y emitirán</w:t>
      </w:r>
      <w:r w:rsidR="00943753" w:rsidRPr="00B4225E">
        <w:rPr>
          <w:rFonts w:eastAsia="Courier New"/>
          <w:szCs w:val="22"/>
          <w:lang w:val="es-ES_tradnl"/>
        </w:rPr>
        <w:t xml:space="preserve"> opinión en los asuntos que sean de su competencia</w:t>
      </w:r>
      <w:r w:rsidR="00007C19" w:rsidRPr="00B4225E">
        <w:rPr>
          <w:rFonts w:eastAsia="Courier New"/>
          <w:szCs w:val="22"/>
          <w:lang w:val="es-ES_tradnl"/>
        </w:rPr>
        <w:t>.</w:t>
      </w:r>
    </w:p>
    <w:p w:rsidR="00007C19" w:rsidRPr="00B4225E" w:rsidRDefault="00007C19" w:rsidP="00007C19">
      <w:pPr>
        <w:spacing w:before="19" w:line="220" w:lineRule="exact"/>
        <w:rPr>
          <w:szCs w:val="22"/>
          <w:lang w:val="es-ES_tradnl"/>
        </w:rPr>
      </w:pPr>
    </w:p>
    <w:p w:rsidR="00007C19" w:rsidRPr="00B4225E" w:rsidRDefault="00C81BE5" w:rsidP="00C81BE5">
      <w:pPr>
        <w:spacing w:line="241" w:lineRule="auto"/>
        <w:ind w:right="51" w:firstLine="567"/>
        <w:rPr>
          <w:rFonts w:eastAsia="Courier New"/>
          <w:szCs w:val="22"/>
          <w:lang w:val="es-ES_tradnl"/>
        </w:rPr>
      </w:pPr>
      <w:r w:rsidRPr="00B4225E">
        <w:rPr>
          <w:rFonts w:eastAsia="Courier New"/>
          <w:szCs w:val="22"/>
          <w:lang w:val="es-ES_tradnl"/>
        </w:rPr>
        <w:t>2)</w:t>
      </w:r>
      <w:r w:rsidR="00BB679C" w:rsidRPr="00B4225E">
        <w:rPr>
          <w:rFonts w:eastAsia="Courier New"/>
          <w:szCs w:val="22"/>
          <w:lang w:val="es-ES_tradnl"/>
        </w:rPr>
        <w:tab/>
        <w:t xml:space="preserve">Los miembros </w:t>
      </w:r>
      <w:r w:rsidR="00CF37E9" w:rsidRPr="00B4225E">
        <w:rPr>
          <w:rFonts w:eastAsia="Courier New"/>
          <w:szCs w:val="22"/>
          <w:lang w:val="es-ES_tradnl"/>
        </w:rPr>
        <w:t>asociado</w:t>
      </w:r>
      <w:r w:rsidR="001438B1" w:rsidRPr="00B4225E">
        <w:rPr>
          <w:rFonts w:eastAsia="Courier New"/>
          <w:szCs w:val="22"/>
          <w:lang w:val="es-ES_tradnl"/>
        </w:rPr>
        <w:t>s</w:t>
      </w:r>
      <w:r w:rsidR="00BA4574" w:rsidRPr="00B4225E">
        <w:rPr>
          <w:rFonts w:eastAsia="Courier New"/>
          <w:szCs w:val="22"/>
          <w:lang w:val="es-ES_tradnl"/>
        </w:rPr>
        <w:t xml:space="preserve"> del </w:t>
      </w:r>
      <w:r w:rsidR="008F41F9" w:rsidRPr="00B4225E">
        <w:rPr>
          <w:rFonts w:eastAsia="Courier New"/>
          <w:szCs w:val="22"/>
          <w:lang w:val="es-ES_tradnl"/>
        </w:rPr>
        <w:t>Comité</w:t>
      </w:r>
      <w:r w:rsidR="00C513DE" w:rsidRPr="00B4225E">
        <w:rPr>
          <w:rFonts w:eastAsia="Courier New"/>
          <w:szCs w:val="22"/>
          <w:lang w:val="es-ES_tradnl"/>
        </w:rPr>
        <w:t xml:space="preserve"> </w:t>
      </w:r>
      <w:r w:rsidR="00252ABC" w:rsidRPr="00B4225E">
        <w:rPr>
          <w:rFonts w:eastAsia="Courier New"/>
          <w:szCs w:val="22"/>
          <w:lang w:val="es-ES_tradnl"/>
        </w:rPr>
        <w:t>Ejecutivo</w:t>
      </w:r>
      <w:r w:rsidR="00BB0C3E" w:rsidRPr="00B4225E">
        <w:rPr>
          <w:rFonts w:eastAsia="Courier New"/>
          <w:szCs w:val="22"/>
          <w:lang w:val="es-ES_tradnl"/>
        </w:rPr>
        <w:t xml:space="preserve"> de la </w:t>
      </w:r>
      <w:r w:rsidR="00BF0D0D" w:rsidRPr="00B4225E">
        <w:rPr>
          <w:rFonts w:eastAsia="Courier New"/>
          <w:szCs w:val="22"/>
          <w:lang w:val="es-ES_tradnl"/>
        </w:rPr>
        <w:t>Unión de París</w:t>
      </w:r>
      <w:r w:rsidR="00007C19" w:rsidRPr="00B4225E">
        <w:rPr>
          <w:rFonts w:eastAsia="Courier New"/>
          <w:szCs w:val="22"/>
          <w:lang w:val="es-ES_tradnl"/>
        </w:rPr>
        <w:t xml:space="preserve"> </w:t>
      </w:r>
      <w:r w:rsidR="0026385A" w:rsidRPr="00B4225E">
        <w:rPr>
          <w:rFonts w:eastAsia="Courier New"/>
          <w:szCs w:val="22"/>
          <w:lang w:val="es-ES_tradnl"/>
        </w:rPr>
        <w:t>serán miembros del Comité</w:t>
      </w:r>
      <w:r w:rsidR="00D21A07" w:rsidRPr="00B4225E">
        <w:rPr>
          <w:rFonts w:eastAsia="Courier New"/>
          <w:szCs w:val="22"/>
          <w:lang w:val="es-ES_tradnl"/>
        </w:rPr>
        <w:t xml:space="preserve"> de Coordinación</w:t>
      </w:r>
      <w:r w:rsidR="00C872B4" w:rsidRPr="00B4225E">
        <w:rPr>
          <w:rFonts w:eastAsia="Courier New"/>
          <w:szCs w:val="22"/>
          <w:lang w:val="es-ES_tradnl"/>
        </w:rPr>
        <w:t xml:space="preserve"> a idéntico título</w:t>
      </w:r>
      <w:r w:rsidR="00007C19" w:rsidRPr="00B4225E">
        <w:rPr>
          <w:rFonts w:eastAsia="Courier New"/>
          <w:szCs w:val="22"/>
          <w:lang w:val="es-ES_tradnl"/>
        </w:rPr>
        <w:t xml:space="preserve">.  </w:t>
      </w:r>
      <w:r w:rsidR="006972FE" w:rsidRPr="00B4225E">
        <w:rPr>
          <w:rFonts w:eastAsia="Courier New"/>
          <w:szCs w:val="22"/>
          <w:lang w:val="es-ES_tradnl"/>
        </w:rPr>
        <w:t>Intervendrán</w:t>
      </w:r>
      <w:r w:rsidR="00D472B6" w:rsidRPr="00B4225E">
        <w:rPr>
          <w:rFonts w:eastAsia="Courier New"/>
          <w:szCs w:val="22"/>
          <w:lang w:val="es-ES_tradnl"/>
        </w:rPr>
        <w:t xml:space="preserve"> en las deliberaciones del </w:t>
      </w:r>
      <w:r w:rsidR="00CB01B0" w:rsidRPr="00B4225E">
        <w:rPr>
          <w:rFonts w:eastAsia="Courier New"/>
          <w:szCs w:val="22"/>
          <w:lang w:val="es-ES_tradnl"/>
        </w:rPr>
        <w:t>órgano a título consultivo y emitirán</w:t>
      </w:r>
      <w:r w:rsidR="00943753" w:rsidRPr="00B4225E">
        <w:rPr>
          <w:rFonts w:eastAsia="Courier New"/>
          <w:szCs w:val="22"/>
          <w:lang w:val="es-ES_tradnl"/>
        </w:rPr>
        <w:t xml:space="preserve"> opinión en los asuntos que sean de su competencia</w:t>
      </w:r>
      <w:r w:rsidR="00922CE9" w:rsidRPr="00B4225E">
        <w:rPr>
          <w:rFonts w:eastAsia="Courier New"/>
          <w:szCs w:val="22"/>
          <w:lang w:val="es-ES_tradnl"/>
        </w:rPr>
        <w:t>.  En particular</w:t>
      </w:r>
      <w:r w:rsidR="00007C19" w:rsidRPr="00B4225E">
        <w:rPr>
          <w:rFonts w:eastAsia="Courier New"/>
          <w:szCs w:val="22"/>
          <w:lang w:val="es-ES_tradnl"/>
        </w:rPr>
        <w:t xml:space="preserve">, </w:t>
      </w:r>
      <w:r w:rsidR="00C300AF" w:rsidRPr="00B4225E">
        <w:rPr>
          <w:rFonts w:eastAsia="Courier New"/>
          <w:szCs w:val="22"/>
          <w:lang w:val="es-ES_tradnl"/>
        </w:rPr>
        <w:t>prestarán asesoramiento</w:t>
      </w:r>
      <w:r w:rsidR="00166B80" w:rsidRPr="00B4225E">
        <w:rPr>
          <w:rFonts w:eastAsia="Courier New"/>
          <w:szCs w:val="22"/>
          <w:lang w:val="es-ES_tradnl"/>
        </w:rPr>
        <w:t xml:space="preserve"> al Gobierno</w:t>
      </w:r>
      <w:r w:rsidR="00606282" w:rsidRPr="00B4225E">
        <w:rPr>
          <w:rFonts w:eastAsia="Courier New"/>
          <w:szCs w:val="22"/>
          <w:lang w:val="es-ES_tradnl"/>
        </w:rPr>
        <w:t xml:space="preserve"> suizo</w:t>
      </w:r>
      <w:r w:rsidR="00007C19" w:rsidRPr="00B4225E">
        <w:rPr>
          <w:rFonts w:eastAsia="Courier New"/>
          <w:szCs w:val="22"/>
          <w:lang w:val="es-ES_tradnl"/>
        </w:rPr>
        <w:t xml:space="preserve">, </w:t>
      </w:r>
      <w:r w:rsidR="00642AAE" w:rsidRPr="00B4225E">
        <w:rPr>
          <w:rFonts w:eastAsia="Courier New"/>
          <w:szCs w:val="22"/>
          <w:lang w:val="es-ES_tradnl"/>
        </w:rPr>
        <w:t>que cumple funciones de supervisión</w:t>
      </w:r>
      <w:r w:rsidR="00007C19" w:rsidRPr="00B4225E">
        <w:rPr>
          <w:rFonts w:eastAsia="Courier New"/>
          <w:szCs w:val="22"/>
          <w:lang w:val="es-ES_tradnl"/>
        </w:rPr>
        <w:t xml:space="preserve">, </w:t>
      </w:r>
      <w:r w:rsidR="00F257F1" w:rsidRPr="00B4225E">
        <w:rPr>
          <w:rFonts w:eastAsia="Courier New"/>
          <w:szCs w:val="22"/>
          <w:lang w:val="es-ES_tradnl"/>
        </w:rPr>
        <w:t>en las cuestiones administrativas y financieras y demás cuestiones de interés común</w:t>
      </w:r>
      <w:r w:rsidR="00C12B8D" w:rsidRPr="00B4225E">
        <w:rPr>
          <w:rFonts w:eastAsia="Courier New"/>
          <w:szCs w:val="22"/>
          <w:lang w:val="es-ES_tradnl"/>
        </w:rPr>
        <w:t xml:space="preserve">, </w:t>
      </w:r>
      <w:r w:rsidR="004D7104" w:rsidRPr="00B4225E">
        <w:rPr>
          <w:rFonts w:eastAsia="Courier New"/>
          <w:szCs w:val="22"/>
          <w:lang w:val="es-ES_tradnl"/>
        </w:rPr>
        <w:t>particularmente</w:t>
      </w:r>
      <w:r w:rsidR="003B0CDA" w:rsidRPr="00B4225E">
        <w:rPr>
          <w:rFonts w:eastAsia="Courier New"/>
          <w:szCs w:val="22"/>
          <w:lang w:val="es-ES_tradnl"/>
        </w:rPr>
        <w:t xml:space="preserve"> en los supuestos que se disponen </w:t>
      </w:r>
      <w:r w:rsidR="008C3546" w:rsidRPr="00B4225E">
        <w:rPr>
          <w:rFonts w:eastAsia="Courier New"/>
          <w:szCs w:val="22"/>
          <w:lang w:val="es-ES_tradnl"/>
        </w:rPr>
        <w:t xml:space="preserve">en </w:t>
      </w:r>
      <w:r w:rsidR="00EA45FE" w:rsidRPr="00B4225E">
        <w:rPr>
          <w:rFonts w:eastAsia="Courier New"/>
          <w:szCs w:val="22"/>
          <w:lang w:val="es-ES_tradnl"/>
        </w:rPr>
        <w:t xml:space="preserve">el Estatuto </w:t>
      </w:r>
      <w:r w:rsidR="00B474D8" w:rsidRPr="00B4225E">
        <w:rPr>
          <w:rFonts w:eastAsia="Courier New"/>
          <w:szCs w:val="22"/>
          <w:lang w:val="es-ES_tradnl"/>
        </w:rPr>
        <w:t>del Personal</w:t>
      </w:r>
      <w:r w:rsidR="00EA45FE" w:rsidRPr="00B4225E">
        <w:rPr>
          <w:rFonts w:eastAsia="Courier New"/>
          <w:szCs w:val="22"/>
          <w:lang w:val="es-ES_tradnl"/>
        </w:rPr>
        <w:t xml:space="preserve"> y el Reglamento</w:t>
      </w:r>
      <w:r w:rsidR="00187267" w:rsidRPr="00B4225E">
        <w:rPr>
          <w:rFonts w:eastAsia="Courier New"/>
          <w:szCs w:val="22"/>
          <w:lang w:val="es-ES_tradnl"/>
        </w:rPr>
        <w:t xml:space="preserve"> Financiero</w:t>
      </w:r>
      <w:r w:rsidR="00007C19" w:rsidRPr="00B4225E">
        <w:rPr>
          <w:rFonts w:eastAsia="Courier New"/>
          <w:szCs w:val="22"/>
          <w:lang w:val="es-ES_tradnl"/>
        </w:rPr>
        <w:t>.</w:t>
      </w:r>
    </w:p>
    <w:p w:rsidR="00007C19" w:rsidRPr="00B4225E" w:rsidRDefault="00007C19" w:rsidP="00007C19">
      <w:pPr>
        <w:tabs>
          <w:tab w:val="left" w:pos="1180"/>
        </w:tabs>
        <w:spacing w:before="39"/>
        <w:ind w:right="-20"/>
        <w:rPr>
          <w:rFonts w:eastAsia="Courier New"/>
          <w:szCs w:val="22"/>
          <w:u w:val="single"/>
          <w:lang w:val="es-ES_tradnl"/>
        </w:rPr>
      </w:pPr>
    </w:p>
    <w:p w:rsidR="00007C19" w:rsidRPr="00B4225E" w:rsidRDefault="00007C19" w:rsidP="00007C19">
      <w:pPr>
        <w:tabs>
          <w:tab w:val="left" w:pos="1180"/>
        </w:tabs>
        <w:spacing w:before="39"/>
        <w:ind w:right="-20"/>
        <w:rPr>
          <w:rFonts w:eastAsia="Courier New"/>
          <w:szCs w:val="22"/>
          <w:u w:val="single"/>
          <w:lang w:val="es-ES_tradnl"/>
        </w:rPr>
      </w:pPr>
    </w:p>
    <w:p w:rsidR="00007C19" w:rsidRPr="00B4225E" w:rsidRDefault="004A372D" w:rsidP="00C81BE5">
      <w:pPr>
        <w:keepNext/>
        <w:tabs>
          <w:tab w:val="left" w:pos="1180"/>
        </w:tabs>
        <w:spacing w:before="39"/>
        <w:ind w:right="-23"/>
        <w:rPr>
          <w:rFonts w:eastAsia="Courier New"/>
          <w:szCs w:val="22"/>
          <w:lang w:val="es-ES_tradnl"/>
        </w:rPr>
      </w:pPr>
      <w:r w:rsidRPr="00B4225E">
        <w:rPr>
          <w:rFonts w:eastAsia="Courier New"/>
          <w:szCs w:val="22"/>
          <w:u w:val="single"/>
          <w:lang w:val="es-ES_tradnl"/>
        </w:rPr>
        <w:lastRenderedPageBreak/>
        <w:t xml:space="preserve">Artículo </w:t>
      </w:r>
      <w:r w:rsidR="00007C19" w:rsidRPr="00B4225E">
        <w:rPr>
          <w:rFonts w:eastAsia="Courier New"/>
          <w:szCs w:val="22"/>
          <w:u w:val="single"/>
          <w:lang w:val="es-ES_tradnl"/>
        </w:rPr>
        <w:t>5</w:t>
      </w:r>
      <w:r w:rsidR="00007C19" w:rsidRPr="00B4225E">
        <w:rPr>
          <w:rFonts w:eastAsia="Courier New"/>
          <w:szCs w:val="22"/>
          <w:lang w:val="es-ES_tradnl"/>
        </w:rPr>
        <w:t>:</w:t>
      </w:r>
      <w:r w:rsidR="00007C19" w:rsidRPr="00B4225E">
        <w:rPr>
          <w:rFonts w:eastAsia="Courier New"/>
          <w:szCs w:val="22"/>
          <w:lang w:val="es-ES_tradnl"/>
        </w:rPr>
        <w:tab/>
      </w:r>
      <w:r w:rsidR="00A1488F" w:rsidRPr="00B4225E">
        <w:rPr>
          <w:rFonts w:eastAsia="Courier New"/>
          <w:szCs w:val="22"/>
          <w:u w:val="single"/>
          <w:lang w:val="es-ES_tradnl"/>
        </w:rPr>
        <w:t>Votación</w:t>
      </w:r>
      <w:r w:rsidR="00C836A9" w:rsidRPr="00B4225E">
        <w:rPr>
          <w:rFonts w:eastAsia="Courier New"/>
          <w:szCs w:val="22"/>
          <w:u w:val="single"/>
          <w:lang w:val="es-ES_tradnl"/>
        </w:rPr>
        <w:t xml:space="preserve"> por separado</w:t>
      </w:r>
    </w:p>
    <w:p w:rsidR="00007C19" w:rsidRPr="00B4225E" w:rsidRDefault="00007C19" w:rsidP="00007C19">
      <w:pPr>
        <w:spacing w:before="15" w:line="220" w:lineRule="exact"/>
        <w:rPr>
          <w:szCs w:val="22"/>
          <w:lang w:val="es-ES_tradnl"/>
        </w:rPr>
      </w:pPr>
    </w:p>
    <w:p w:rsidR="00007C19" w:rsidRPr="00B4225E" w:rsidRDefault="00C81BE5" w:rsidP="00007C19">
      <w:pPr>
        <w:spacing w:line="242" w:lineRule="auto"/>
        <w:ind w:right="45" w:firstLine="567"/>
        <w:rPr>
          <w:rFonts w:eastAsia="Courier New"/>
          <w:szCs w:val="22"/>
          <w:lang w:val="es-ES_tradnl"/>
        </w:rPr>
      </w:pPr>
      <w:r w:rsidRPr="00B4225E">
        <w:rPr>
          <w:rFonts w:eastAsia="Courier New"/>
          <w:szCs w:val="22"/>
          <w:lang w:val="es-ES_tradnl"/>
        </w:rPr>
        <w:t>1)</w:t>
      </w:r>
      <w:r w:rsidRPr="00B4225E">
        <w:rPr>
          <w:rFonts w:eastAsia="Courier New"/>
          <w:szCs w:val="22"/>
          <w:lang w:val="es-ES_tradnl"/>
        </w:rPr>
        <w:tab/>
      </w:r>
      <w:r w:rsidR="00BD5BFD" w:rsidRPr="00B4225E">
        <w:rPr>
          <w:rFonts w:eastAsia="Courier New"/>
          <w:szCs w:val="22"/>
          <w:lang w:val="es-ES_tradnl"/>
        </w:rPr>
        <w:t xml:space="preserve">Cuando no haya voto unánime </w:t>
      </w:r>
      <w:r w:rsidR="00DB5F6E" w:rsidRPr="00B4225E">
        <w:rPr>
          <w:rFonts w:eastAsia="Courier New"/>
          <w:szCs w:val="22"/>
          <w:lang w:val="es-ES_tradnl"/>
        </w:rPr>
        <w:t xml:space="preserve">y </w:t>
      </w:r>
      <w:r w:rsidR="00FC6F46" w:rsidRPr="00B4225E">
        <w:rPr>
          <w:rFonts w:eastAsia="Courier New"/>
          <w:szCs w:val="22"/>
          <w:lang w:val="es-ES_tradnl"/>
        </w:rPr>
        <w:t>sea preciso conocer</w:t>
      </w:r>
      <w:r w:rsidR="00007C19" w:rsidRPr="00B4225E">
        <w:rPr>
          <w:rFonts w:eastAsia="Courier New"/>
          <w:szCs w:val="22"/>
          <w:lang w:val="es-ES_tradnl"/>
        </w:rPr>
        <w:t xml:space="preserve"> </w:t>
      </w:r>
      <w:r w:rsidR="0073571C" w:rsidRPr="00B4225E">
        <w:rPr>
          <w:rFonts w:eastAsia="Courier New"/>
          <w:szCs w:val="22"/>
          <w:lang w:val="es-ES_tradnl"/>
        </w:rPr>
        <w:t xml:space="preserve">las respectivas </w:t>
      </w:r>
      <w:r w:rsidR="0068688C" w:rsidRPr="00B4225E">
        <w:rPr>
          <w:rFonts w:eastAsia="Courier New"/>
          <w:szCs w:val="22"/>
          <w:lang w:val="es-ES_tradnl"/>
        </w:rPr>
        <w:t>decisiones u opiniones</w:t>
      </w:r>
      <w:r w:rsidR="00B453B8" w:rsidRPr="00B4225E">
        <w:rPr>
          <w:rFonts w:eastAsia="Courier New"/>
          <w:szCs w:val="22"/>
          <w:lang w:val="es-ES_tradnl"/>
        </w:rPr>
        <w:t xml:space="preserve"> de </w:t>
      </w:r>
      <w:r w:rsidR="004F462C" w:rsidRPr="00B4225E">
        <w:rPr>
          <w:rFonts w:eastAsia="Courier New"/>
          <w:szCs w:val="22"/>
          <w:lang w:val="es-ES_tradnl"/>
        </w:rPr>
        <w:t>los miembros</w:t>
      </w:r>
      <w:r w:rsidR="00E83D6D" w:rsidRPr="00B4225E">
        <w:rPr>
          <w:rFonts w:eastAsia="Courier New"/>
          <w:szCs w:val="22"/>
          <w:lang w:val="es-ES_tradnl"/>
        </w:rPr>
        <w:t xml:space="preserve"> ordinarios</w:t>
      </w:r>
      <w:r w:rsidR="00DB5F6E" w:rsidRPr="00B4225E">
        <w:rPr>
          <w:rFonts w:eastAsia="Courier New"/>
          <w:szCs w:val="22"/>
          <w:lang w:val="es-ES_tradnl"/>
        </w:rPr>
        <w:t xml:space="preserve"> y </w:t>
      </w:r>
      <w:r w:rsidR="004F462C" w:rsidRPr="00B4225E">
        <w:rPr>
          <w:rFonts w:eastAsia="Courier New"/>
          <w:szCs w:val="22"/>
          <w:lang w:val="es-ES_tradnl"/>
        </w:rPr>
        <w:t>los miembros</w:t>
      </w:r>
      <w:r w:rsidR="001438B1" w:rsidRPr="00B4225E">
        <w:rPr>
          <w:rFonts w:eastAsia="Courier New"/>
          <w:szCs w:val="22"/>
          <w:lang w:val="es-ES_tradnl"/>
        </w:rPr>
        <w:t xml:space="preserve"> </w:t>
      </w:r>
      <w:r w:rsidR="00CF37E9" w:rsidRPr="00B4225E">
        <w:rPr>
          <w:rFonts w:eastAsia="Courier New"/>
          <w:szCs w:val="22"/>
          <w:lang w:val="es-ES_tradnl"/>
        </w:rPr>
        <w:t>asociado</w:t>
      </w:r>
      <w:r w:rsidR="001438B1" w:rsidRPr="00B4225E">
        <w:rPr>
          <w:rFonts w:eastAsia="Courier New"/>
          <w:szCs w:val="22"/>
          <w:lang w:val="es-ES_tradnl"/>
        </w:rPr>
        <w:t>s</w:t>
      </w:r>
      <w:r w:rsidR="00BA4574" w:rsidRPr="00B4225E">
        <w:rPr>
          <w:rFonts w:eastAsia="Courier New"/>
          <w:szCs w:val="22"/>
          <w:lang w:val="es-ES_tradnl"/>
        </w:rPr>
        <w:t xml:space="preserve"> del </w:t>
      </w:r>
      <w:r w:rsidR="008F41F9" w:rsidRPr="00B4225E">
        <w:rPr>
          <w:rFonts w:eastAsia="Courier New"/>
          <w:szCs w:val="22"/>
          <w:lang w:val="es-ES_tradnl"/>
        </w:rPr>
        <w:t>Comité</w:t>
      </w:r>
      <w:r w:rsidR="00C513DE" w:rsidRPr="00B4225E">
        <w:rPr>
          <w:rFonts w:eastAsia="Courier New"/>
          <w:szCs w:val="22"/>
          <w:lang w:val="es-ES_tradnl"/>
        </w:rPr>
        <w:t xml:space="preserve"> </w:t>
      </w:r>
      <w:r w:rsidR="00252ABC" w:rsidRPr="00B4225E">
        <w:rPr>
          <w:rFonts w:eastAsia="Courier New"/>
          <w:szCs w:val="22"/>
          <w:lang w:val="es-ES_tradnl"/>
        </w:rPr>
        <w:t>Ejecutivo</w:t>
      </w:r>
      <w:r w:rsidR="00BB0C3E" w:rsidRPr="00B4225E">
        <w:rPr>
          <w:rFonts w:eastAsia="Courier New"/>
          <w:szCs w:val="22"/>
          <w:lang w:val="es-ES_tradnl"/>
        </w:rPr>
        <w:t xml:space="preserve"> de la </w:t>
      </w:r>
      <w:r w:rsidR="00BF0D0D" w:rsidRPr="00B4225E">
        <w:rPr>
          <w:rFonts w:eastAsia="Courier New"/>
          <w:szCs w:val="22"/>
          <w:lang w:val="es-ES_tradnl"/>
        </w:rPr>
        <w:t>Unión de París</w:t>
      </w:r>
      <w:r w:rsidR="00007C19" w:rsidRPr="00B4225E">
        <w:rPr>
          <w:rFonts w:eastAsia="Courier New"/>
          <w:szCs w:val="22"/>
          <w:lang w:val="es-ES_tradnl"/>
        </w:rPr>
        <w:t xml:space="preserve">, </w:t>
      </w:r>
      <w:r w:rsidR="00BD18AF" w:rsidRPr="00B4225E">
        <w:rPr>
          <w:rFonts w:eastAsia="Courier New"/>
          <w:szCs w:val="22"/>
          <w:lang w:val="es-ES_tradnl"/>
        </w:rPr>
        <w:t>se deberá repetir</w:t>
      </w:r>
      <w:r w:rsidR="0006273E" w:rsidRPr="00B4225E">
        <w:rPr>
          <w:rFonts w:eastAsia="Courier New"/>
          <w:szCs w:val="22"/>
          <w:lang w:val="es-ES_tradnl"/>
        </w:rPr>
        <w:t xml:space="preserve"> la votación y se hará de forma </w:t>
      </w:r>
      <w:r w:rsidR="00647967" w:rsidRPr="00B4225E">
        <w:rPr>
          <w:rFonts w:eastAsia="Courier New"/>
          <w:szCs w:val="22"/>
          <w:lang w:val="es-ES_tradnl"/>
        </w:rPr>
        <w:t xml:space="preserve">separada en el seno de </w:t>
      </w:r>
      <w:r w:rsidR="00FC515D" w:rsidRPr="00B4225E">
        <w:rPr>
          <w:rFonts w:eastAsia="Courier New"/>
          <w:szCs w:val="22"/>
          <w:lang w:val="es-ES_tradnl"/>
        </w:rPr>
        <w:t xml:space="preserve">ambos </w:t>
      </w:r>
      <w:r w:rsidR="00986034" w:rsidRPr="00B4225E">
        <w:rPr>
          <w:rFonts w:eastAsia="Courier New"/>
          <w:szCs w:val="22"/>
          <w:lang w:val="es-ES_tradnl"/>
        </w:rPr>
        <w:t>grupo</w:t>
      </w:r>
      <w:r w:rsidR="00007C19" w:rsidRPr="00B4225E">
        <w:rPr>
          <w:rFonts w:eastAsia="Courier New"/>
          <w:szCs w:val="22"/>
          <w:lang w:val="es-ES_tradnl"/>
        </w:rPr>
        <w:t>s</w:t>
      </w:r>
      <w:r w:rsidR="00B453B8" w:rsidRPr="00B4225E">
        <w:rPr>
          <w:rFonts w:eastAsia="Courier New"/>
          <w:szCs w:val="22"/>
          <w:lang w:val="es-ES_tradnl"/>
        </w:rPr>
        <w:t xml:space="preserve"> de </w:t>
      </w:r>
      <w:r w:rsidR="00E83D6D" w:rsidRPr="00B4225E">
        <w:rPr>
          <w:rFonts w:eastAsia="Courier New"/>
          <w:szCs w:val="22"/>
          <w:lang w:val="es-ES_tradnl"/>
        </w:rPr>
        <w:t>miembro</w:t>
      </w:r>
      <w:r w:rsidR="00007C19" w:rsidRPr="00B4225E">
        <w:rPr>
          <w:rFonts w:eastAsia="Courier New"/>
          <w:szCs w:val="22"/>
          <w:lang w:val="es-ES_tradnl"/>
        </w:rPr>
        <w:t>s.</w:t>
      </w:r>
    </w:p>
    <w:p w:rsidR="00007C19" w:rsidRPr="00B4225E" w:rsidRDefault="00007C19" w:rsidP="00007C19">
      <w:pPr>
        <w:spacing w:before="2" w:line="240" w:lineRule="exact"/>
        <w:rPr>
          <w:szCs w:val="22"/>
          <w:lang w:val="es-ES_tradnl"/>
        </w:rPr>
      </w:pPr>
    </w:p>
    <w:p w:rsidR="00007C19" w:rsidRPr="00B4225E" w:rsidRDefault="00C81BE5" w:rsidP="00007C19">
      <w:pPr>
        <w:ind w:right="-45" w:firstLine="567"/>
        <w:rPr>
          <w:rFonts w:eastAsia="Courier New"/>
          <w:szCs w:val="22"/>
          <w:lang w:val="es-ES_tradnl"/>
        </w:rPr>
      </w:pPr>
      <w:r w:rsidRPr="00B4225E">
        <w:rPr>
          <w:rFonts w:eastAsia="Courier New"/>
          <w:szCs w:val="22"/>
          <w:lang w:val="es-ES_tradnl"/>
        </w:rPr>
        <w:t>2)</w:t>
      </w:r>
      <w:r w:rsidRPr="00B4225E">
        <w:rPr>
          <w:rFonts w:eastAsia="Courier New"/>
          <w:szCs w:val="22"/>
          <w:lang w:val="es-ES_tradnl"/>
        </w:rPr>
        <w:tab/>
      </w:r>
      <w:r w:rsidR="00F665A5" w:rsidRPr="00B4225E">
        <w:rPr>
          <w:rFonts w:eastAsia="Courier New"/>
          <w:szCs w:val="22"/>
          <w:lang w:val="es-ES_tradnl"/>
        </w:rPr>
        <w:t xml:space="preserve">Cuando resulte manifiesto que un asunto determinado es ajeno a la competencia de ambos grupos de miembros, dicho asunto será sometido a votación exclusivamente en el seno del grupo que </w:t>
      </w:r>
      <w:r w:rsidR="008948A9" w:rsidRPr="00B4225E">
        <w:rPr>
          <w:rFonts w:eastAsia="Courier New"/>
          <w:szCs w:val="22"/>
          <w:lang w:val="es-ES_tradnl"/>
        </w:rPr>
        <w:t>sea</w:t>
      </w:r>
      <w:r w:rsidR="00F665A5" w:rsidRPr="00B4225E">
        <w:rPr>
          <w:rFonts w:eastAsia="Courier New"/>
          <w:szCs w:val="22"/>
          <w:lang w:val="es-ES_tradnl"/>
        </w:rPr>
        <w:t xml:space="preserve"> competente</w:t>
      </w:r>
      <w:r w:rsidR="00007C19" w:rsidRPr="00B4225E">
        <w:rPr>
          <w:rFonts w:eastAsia="Courier New"/>
          <w:szCs w:val="22"/>
          <w:lang w:val="es-ES_tradnl"/>
        </w:rPr>
        <w:t>.</w:t>
      </w:r>
    </w:p>
    <w:p w:rsidR="00007C19" w:rsidRPr="00B4225E" w:rsidRDefault="00007C19" w:rsidP="00C81BE5">
      <w:pPr>
        <w:ind w:right="419"/>
        <w:rPr>
          <w:rFonts w:eastAsia="Courier New"/>
          <w:szCs w:val="22"/>
          <w:lang w:val="es-ES_tradnl"/>
        </w:rPr>
      </w:pPr>
    </w:p>
    <w:p w:rsidR="00007C19" w:rsidRPr="00B4225E" w:rsidRDefault="00007C19" w:rsidP="00007C19">
      <w:pPr>
        <w:spacing w:before="7" w:line="240" w:lineRule="exact"/>
        <w:rPr>
          <w:szCs w:val="22"/>
          <w:lang w:val="es-ES_tradnl"/>
        </w:rPr>
      </w:pPr>
    </w:p>
    <w:p w:rsidR="00007C19" w:rsidRPr="00B4225E" w:rsidRDefault="004A372D" w:rsidP="00007C19">
      <w:pPr>
        <w:tabs>
          <w:tab w:val="left" w:pos="118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6</w:t>
      </w:r>
      <w:r w:rsidR="00007C19" w:rsidRPr="00B4225E">
        <w:rPr>
          <w:rFonts w:eastAsia="Courier New"/>
          <w:szCs w:val="22"/>
          <w:lang w:val="es-ES_tradnl"/>
        </w:rPr>
        <w:t>:</w:t>
      </w:r>
      <w:r w:rsidR="00007C19" w:rsidRPr="00B4225E">
        <w:rPr>
          <w:rFonts w:eastAsia="Courier New"/>
          <w:szCs w:val="22"/>
          <w:lang w:val="es-ES_tradnl"/>
        </w:rPr>
        <w:tab/>
      </w:r>
      <w:r w:rsidR="00007C19" w:rsidRPr="00B4225E">
        <w:rPr>
          <w:rFonts w:eastAsia="Courier New"/>
          <w:szCs w:val="22"/>
          <w:u w:val="single"/>
          <w:lang w:val="es-ES_tradnl"/>
        </w:rPr>
        <w:t>Publi</w:t>
      </w:r>
      <w:r w:rsidR="00380DD8" w:rsidRPr="00B4225E">
        <w:rPr>
          <w:rFonts w:eastAsia="Courier New"/>
          <w:szCs w:val="22"/>
          <w:u w:val="single"/>
          <w:lang w:val="es-ES_tradnl"/>
        </w:rPr>
        <w:t>cación</w:t>
      </w:r>
      <w:r w:rsidR="00B453B8" w:rsidRPr="00B4225E">
        <w:rPr>
          <w:rFonts w:eastAsia="Courier New"/>
          <w:szCs w:val="22"/>
          <w:u w:val="single"/>
          <w:lang w:val="es-ES_tradnl"/>
        </w:rPr>
        <w:t xml:space="preserve"> </w:t>
      </w:r>
      <w:r w:rsidR="008410FE" w:rsidRPr="00B4225E">
        <w:rPr>
          <w:rFonts w:eastAsia="Courier New"/>
          <w:szCs w:val="22"/>
          <w:u w:val="single"/>
          <w:lang w:val="es-ES_tradnl"/>
        </w:rPr>
        <w:t>d</w:t>
      </w:r>
      <w:r w:rsidR="003C0000" w:rsidRPr="00B4225E">
        <w:rPr>
          <w:rFonts w:eastAsia="Courier New"/>
          <w:szCs w:val="22"/>
          <w:u w:val="single"/>
          <w:lang w:val="es-ES_tradnl"/>
        </w:rPr>
        <w:t>el informe</w:t>
      </w:r>
      <w:r w:rsidR="00007C19" w:rsidRPr="00B4225E">
        <w:rPr>
          <w:rStyle w:val="FootnoteReference"/>
          <w:rFonts w:eastAsia="Courier New"/>
          <w:szCs w:val="22"/>
          <w:lang w:val="es-ES_tradnl"/>
        </w:rPr>
        <w:footnoteReference w:id="11"/>
      </w:r>
    </w:p>
    <w:p w:rsidR="00007C19" w:rsidRPr="00B4225E" w:rsidRDefault="00007C19" w:rsidP="00007C19">
      <w:pPr>
        <w:spacing w:before="4" w:line="220" w:lineRule="exact"/>
        <w:rPr>
          <w:szCs w:val="22"/>
          <w:lang w:val="es-ES_tradnl"/>
        </w:rPr>
      </w:pPr>
    </w:p>
    <w:p w:rsidR="00007C19" w:rsidRPr="00B4225E" w:rsidRDefault="003C0000" w:rsidP="00007C19">
      <w:pPr>
        <w:spacing w:line="244" w:lineRule="exact"/>
        <w:ind w:right="-45"/>
        <w:rPr>
          <w:rFonts w:eastAsia="Courier New"/>
          <w:szCs w:val="22"/>
          <w:lang w:val="es-ES_tradnl"/>
        </w:rPr>
      </w:pPr>
      <w:r w:rsidRPr="00B4225E">
        <w:rPr>
          <w:rFonts w:eastAsia="Courier New"/>
          <w:szCs w:val="22"/>
          <w:lang w:val="es-ES_tradnl"/>
        </w:rPr>
        <w:t>El informe</w:t>
      </w:r>
      <w:r w:rsidR="00CD03FB" w:rsidRPr="00B4225E">
        <w:rPr>
          <w:rFonts w:eastAsia="Courier New"/>
          <w:szCs w:val="22"/>
          <w:lang w:val="es-ES_tradnl"/>
        </w:rPr>
        <w:t xml:space="preserve"> sobre la </w:t>
      </w:r>
      <w:r w:rsidR="00337B8A" w:rsidRPr="00B4225E">
        <w:rPr>
          <w:rFonts w:eastAsia="Courier New"/>
          <w:szCs w:val="22"/>
          <w:lang w:val="es-ES_tradnl"/>
        </w:rPr>
        <w:t>labor de cada periodo de sesiones</w:t>
      </w:r>
      <w:r w:rsidR="00007C19" w:rsidRPr="00B4225E">
        <w:rPr>
          <w:rFonts w:eastAsia="Courier New"/>
          <w:szCs w:val="22"/>
          <w:lang w:val="es-ES_tradnl"/>
        </w:rPr>
        <w:t>,</w:t>
      </w:r>
      <w:r w:rsidR="00EE1724" w:rsidRPr="00B4225E">
        <w:rPr>
          <w:rFonts w:eastAsia="Courier New"/>
          <w:szCs w:val="22"/>
          <w:lang w:val="es-ES_tradnl"/>
        </w:rPr>
        <w:t xml:space="preserve"> </w:t>
      </w:r>
      <w:r w:rsidR="00C30B9E" w:rsidRPr="00B4225E">
        <w:rPr>
          <w:rFonts w:eastAsia="Courier New"/>
          <w:szCs w:val="22"/>
          <w:lang w:val="es-ES_tradnl"/>
        </w:rPr>
        <w:t>o un resumen elaborado por</w:t>
      </w:r>
      <w:r w:rsidR="00007C19" w:rsidRPr="00B4225E">
        <w:rPr>
          <w:rFonts w:eastAsia="Courier New"/>
          <w:szCs w:val="22"/>
          <w:lang w:val="es-ES_tradnl"/>
        </w:rPr>
        <w:t xml:space="preserve"> </w:t>
      </w:r>
      <w:r w:rsidR="00A22135" w:rsidRPr="00B4225E">
        <w:rPr>
          <w:rFonts w:eastAsia="Courier New"/>
          <w:szCs w:val="22"/>
          <w:lang w:val="es-ES_tradnl"/>
        </w:rPr>
        <w:t>la Oficina</w:t>
      </w:r>
      <w:r w:rsidR="003906B3" w:rsidRPr="00B4225E">
        <w:rPr>
          <w:rFonts w:eastAsia="Courier New"/>
          <w:szCs w:val="22"/>
          <w:lang w:val="es-ES_tradnl"/>
        </w:rPr>
        <w:t xml:space="preserve"> </w:t>
      </w:r>
      <w:r w:rsidR="00ED7730" w:rsidRPr="00B4225E">
        <w:rPr>
          <w:rFonts w:eastAsia="Courier New"/>
          <w:szCs w:val="22"/>
          <w:lang w:val="es-ES_tradnl"/>
        </w:rPr>
        <w:t>Internacional</w:t>
      </w:r>
      <w:r w:rsidR="00007C19" w:rsidRPr="00B4225E">
        <w:rPr>
          <w:rFonts w:eastAsia="Courier New"/>
          <w:szCs w:val="22"/>
          <w:lang w:val="es-ES_tradnl"/>
        </w:rPr>
        <w:t xml:space="preserve">, </w:t>
      </w:r>
      <w:r w:rsidR="00017AB4" w:rsidRPr="00B4225E">
        <w:rPr>
          <w:rFonts w:eastAsia="Courier New"/>
          <w:szCs w:val="22"/>
          <w:lang w:val="es-ES_tradnl"/>
        </w:rPr>
        <w:t>será publicado en las revistas</w:t>
      </w:r>
      <w:r w:rsidR="00007C19" w:rsidRPr="00B4225E">
        <w:rPr>
          <w:rFonts w:eastAsia="Courier New"/>
          <w:szCs w:val="22"/>
          <w:lang w:val="es-ES_tradnl"/>
        </w:rPr>
        <w:t xml:space="preserve"> </w:t>
      </w:r>
      <w:r w:rsidR="00346271" w:rsidRPr="00B4225E">
        <w:rPr>
          <w:i/>
          <w:u w:val="single"/>
          <w:lang w:val="es-ES_tradnl"/>
        </w:rPr>
        <w:t xml:space="preserve">La </w:t>
      </w:r>
      <w:proofErr w:type="spellStart"/>
      <w:r w:rsidR="00C15A28" w:rsidRPr="00B4225E">
        <w:rPr>
          <w:i/>
          <w:u w:val="single"/>
          <w:lang w:val="es-ES_tradnl"/>
        </w:rPr>
        <w:t>propriété</w:t>
      </w:r>
      <w:proofErr w:type="spellEnd"/>
      <w:r w:rsidR="00C15A28" w:rsidRPr="00B4225E">
        <w:rPr>
          <w:i/>
          <w:u w:val="single"/>
          <w:lang w:val="es-ES_tradnl"/>
        </w:rPr>
        <w:t xml:space="preserve"> </w:t>
      </w:r>
      <w:proofErr w:type="spellStart"/>
      <w:r w:rsidR="00346271" w:rsidRPr="00B4225E">
        <w:rPr>
          <w:i/>
          <w:u w:val="single"/>
          <w:lang w:val="es-ES_tradnl"/>
        </w:rPr>
        <w:t>industrielle</w:t>
      </w:r>
      <w:proofErr w:type="spellEnd"/>
      <w:r w:rsidR="006B64D6" w:rsidRPr="00B4225E">
        <w:rPr>
          <w:rFonts w:eastAsia="Courier New"/>
          <w:szCs w:val="22"/>
          <w:lang w:val="es-ES_tradnl"/>
        </w:rPr>
        <w:t xml:space="preserve"> e</w:t>
      </w:r>
      <w:r w:rsidR="00DB5F6E" w:rsidRPr="00B4225E">
        <w:rPr>
          <w:rFonts w:eastAsia="Courier New"/>
          <w:szCs w:val="22"/>
          <w:lang w:val="es-ES_tradnl"/>
        </w:rPr>
        <w:t xml:space="preserve"> </w:t>
      </w:r>
      <w:r w:rsidR="00007C19" w:rsidRPr="00B4225E">
        <w:rPr>
          <w:rFonts w:eastAsia="Courier New"/>
          <w:i/>
          <w:szCs w:val="22"/>
          <w:u w:val="single" w:color="000000"/>
          <w:lang w:val="es-ES_tradnl"/>
        </w:rPr>
        <w:t>Industrial</w:t>
      </w:r>
      <w:r w:rsidR="00007C19" w:rsidRPr="00B4225E">
        <w:rPr>
          <w:rFonts w:eastAsia="Courier New"/>
          <w:i/>
          <w:szCs w:val="22"/>
          <w:lang w:val="es-ES_tradnl"/>
        </w:rPr>
        <w:t xml:space="preserve"> </w:t>
      </w:r>
      <w:proofErr w:type="spellStart"/>
      <w:r w:rsidR="00007C19" w:rsidRPr="00B4225E">
        <w:rPr>
          <w:rFonts w:eastAsia="Courier New"/>
          <w:i/>
          <w:szCs w:val="22"/>
          <w:u w:val="single"/>
          <w:lang w:val="es-ES_tradnl"/>
        </w:rPr>
        <w:t>Property</w:t>
      </w:r>
      <w:proofErr w:type="spellEnd"/>
      <w:r w:rsidR="00007C19" w:rsidRPr="00B4225E">
        <w:rPr>
          <w:rFonts w:eastAsia="Courier New"/>
          <w:szCs w:val="22"/>
          <w:lang w:val="es-ES_tradnl"/>
        </w:rPr>
        <w:t>.</w:t>
      </w:r>
    </w:p>
    <w:p w:rsidR="00007C19" w:rsidRPr="00B4225E" w:rsidRDefault="00007C19" w:rsidP="00007C19">
      <w:pPr>
        <w:spacing w:before="7" w:line="240" w:lineRule="exact"/>
        <w:rPr>
          <w:szCs w:val="22"/>
          <w:lang w:val="es-ES_tradnl"/>
        </w:rPr>
      </w:pPr>
    </w:p>
    <w:p w:rsidR="00007C19" w:rsidRPr="00B4225E" w:rsidRDefault="00007C19" w:rsidP="00007C19">
      <w:pPr>
        <w:spacing w:before="7" w:line="240" w:lineRule="exact"/>
        <w:rPr>
          <w:szCs w:val="22"/>
          <w:lang w:val="es-ES_tradnl"/>
        </w:rPr>
      </w:pPr>
    </w:p>
    <w:p w:rsidR="00007C19" w:rsidRPr="00B4225E" w:rsidRDefault="00007C19" w:rsidP="00007C19">
      <w:pPr>
        <w:rPr>
          <w:szCs w:val="22"/>
          <w:lang w:val="es-ES_tradnl"/>
        </w:rPr>
      </w:pPr>
      <w:r w:rsidRPr="00B4225E">
        <w:rPr>
          <w:szCs w:val="22"/>
          <w:lang w:val="es-ES_tradnl"/>
        </w:rPr>
        <w:br w:type="page"/>
      </w:r>
    </w:p>
    <w:p w:rsidR="00007C19" w:rsidRPr="00B4225E" w:rsidRDefault="00007C19" w:rsidP="00007C19">
      <w:pPr>
        <w:spacing w:before="7" w:line="240" w:lineRule="exact"/>
        <w:rPr>
          <w:szCs w:val="22"/>
          <w:lang w:val="es-ES_tradnl"/>
        </w:rPr>
      </w:pPr>
    </w:p>
    <w:p w:rsidR="00007C19" w:rsidRPr="00B4225E" w:rsidRDefault="00007C19" w:rsidP="00007C19">
      <w:pPr>
        <w:tabs>
          <w:tab w:val="left" w:pos="720"/>
        </w:tabs>
        <w:spacing w:before="40"/>
        <w:ind w:right="-20"/>
        <w:rPr>
          <w:rFonts w:eastAsia="Courier New"/>
          <w:szCs w:val="22"/>
          <w:u w:val="single" w:color="000000"/>
          <w:lang w:val="es-ES_tradnl"/>
        </w:rPr>
      </w:pPr>
      <w:r w:rsidRPr="00B4225E">
        <w:rPr>
          <w:rFonts w:eastAsia="Courier New"/>
          <w:szCs w:val="22"/>
          <w:lang w:val="es-ES_tradnl"/>
        </w:rPr>
        <w:t>6</w:t>
      </w:r>
      <w:r w:rsidR="00C81BE5" w:rsidRPr="00B4225E">
        <w:rPr>
          <w:rFonts w:eastAsia="Courier New"/>
          <w:szCs w:val="22"/>
          <w:lang w:val="es-ES_tradnl"/>
        </w:rPr>
        <w:t>.</w:t>
      </w:r>
      <w:r w:rsidRPr="00B4225E">
        <w:rPr>
          <w:rFonts w:eastAsia="Courier New"/>
          <w:szCs w:val="22"/>
          <w:lang w:val="es-ES_tradnl"/>
        </w:rPr>
        <w:tab/>
      </w:r>
      <w:r w:rsidR="00012136" w:rsidRPr="00B4225E">
        <w:rPr>
          <w:rFonts w:eastAsia="Courier New"/>
          <w:szCs w:val="22"/>
          <w:u w:val="single" w:color="000000"/>
          <w:lang w:val="es-ES_tradnl"/>
        </w:rPr>
        <w:t>ASAMBLEA DE LA UNIÓN DE BERNA</w:t>
      </w:r>
    </w:p>
    <w:p w:rsidR="00C81BE5" w:rsidRPr="00B4225E" w:rsidRDefault="00C81BE5" w:rsidP="00007C19">
      <w:pPr>
        <w:tabs>
          <w:tab w:val="left" w:pos="720"/>
        </w:tabs>
        <w:spacing w:before="40"/>
        <w:ind w:right="-20"/>
        <w:rPr>
          <w:rFonts w:eastAsia="Courier New"/>
          <w:szCs w:val="22"/>
          <w:u w:val="single" w:color="000000"/>
          <w:lang w:val="es-ES_tradnl"/>
        </w:rPr>
      </w:pPr>
    </w:p>
    <w:p w:rsidR="00C81BE5" w:rsidRPr="00B4225E" w:rsidRDefault="00C81BE5" w:rsidP="00007C19">
      <w:pPr>
        <w:tabs>
          <w:tab w:val="left" w:pos="720"/>
        </w:tabs>
        <w:spacing w:before="40"/>
        <w:ind w:right="-20"/>
        <w:rPr>
          <w:rFonts w:eastAsia="Courier New"/>
          <w:szCs w:val="22"/>
          <w:lang w:val="es-ES_tradnl"/>
        </w:rPr>
      </w:pPr>
    </w:p>
    <w:p w:rsidR="00007C19" w:rsidRPr="00B4225E" w:rsidRDefault="006E593A" w:rsidP="00007C19">
      <w:pPr>
        <w:jc w:val="center"/>
        <w:rPr>
          <w:rFonts w:eastAsia="Courier New"/>
          <w:szCs w:val="22"/>
          <w:lang w:val="es-ES_tradnl"/>
        </w:rPr>
      </w:pPr>
      <w:r w:rsidRPr="00B4225E">
        <w:rPr>
          <w:rFonts w:eastAsia="Courier New"/>
          <w:szCs w:val="22"/>
          <w:lang w:val="es-ES_tradnl"/>
        </w:rPr>
        <w:t>REGLAMENTO INTERNO</w:t>
      </w:r>
    </w:p>
    <w:p w:rsidR="00007C19" w:rsidRPr="00B4225E" w:rsidRDefault="000A01A1" w:rsidP="00007C19">
      <w:pPr>
        <w:spacing w:before="13"/>
        <w:jc w:val="center"/>
        <w:rPr>
          <w:rFonts w:eastAsia="Courier New"/>
          <w:szCs w:val="22"/>
          <w:lang w:val="es-ES_tradnl"/>
        </w:rPr>
      </w:pPr>
      <w:r w:rsidRPr="00B4225E">
        <w:rPr>
          <w:rFonts w:eastAsia="Courier New"/>
          <w:szCs w:val="22"/>
          <w:lang w:val="es-ES_tradnl"/>
        </w:rPr>
        <w:t xml:space="preserve">adoptado el </w:t>
      </w:r>
      <w:r w:rsidR="006C3521" w:rsidRPr="00B4225E">
        <w:rPr>
          <w:rFonts w:eastAsia="Courier New"/>
          <w:szCs w:val="22"/>
          <w:lang w:val="es-ES_tradnl"/>
        </w:rPr>
        <w:t xml:space="preserve">28 de septiembre de </w:t>
      </w:r>
      <w:r w:rsidR="00007C19" w:rsidRPr="00B4225E">
        <w:rPr>
          <w:rFonts w:eastAsia="Courier New"/>
          <w:szCs w:val="22"/>
          <w:lang w:val="es-ES_tradnl"/>
        </w:rPr>
        <w:t>1970</w:t>
      </w:r>
    </w:p>
    <w:p w:rsidR="00007C19" w:rsidRPr="00B4225E" w:rsidRDefault="00007C19" w:rsidP="00007C19">
      <w:pPr>
        <w:spacing w:line="200" w:lineRule="exact"/>
        <w:rPr>
          <w:szCs w:val="22"/>
          <w:lang w:val="es-ES_tradnl"/>
        </w:rPr>
      </w:pPr>
    </w:p>
    <w:p w:rsidR="00007C19" w:rsidRPr="00B4225E" w:rsidRDefault="00007C19" w:rsidP="00007C19">
      <w:pPr>
        <w:spacing w:before="13" w:line="280" w:lineRule="exact"/>
        <w:rPr>
          <w:szCs w:val="22"/>
          <w:lang w:val="es-ES_tradnl"/>
        </w:rPr>
      </w:pPr>
    </w:p>
    <w:p w:rsidR="00007C19" w:rsidRPr="00B4225E" w:rsidRDefault="004A372D" w:rsidP="00007C19">
      <w:pPr>
        <w:tabs>
          <w:tab w:val="left" w:pos="120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1</w:t>
      </w:r>
      <w:r w:rsidR="00C81BE5" w:rsidRPr="00B4225E">
        <w:rPr>
          <w:rFonts w:eastAsia="Courier New"/>
          <w:szCs w:val="22"/>
          <w:lang w:val="es-ES_tradnl"/>
        </w:rPr>
        <w:t>:</w:t>
      </w:r>
      <w:r w:rsidR="00007C19" w:rsidRPr="00B4225E">
        <w:rPr>
          <w:rFonts w:eastAsia="Courier New"/>
          <w:szCs w:val="22"/>
          <w:lang w:val="es-ES_tradnl"/>
        </w:rPr>
        <w:tab/>
      </w:r>
      <w:r w:rsidR="00007C19" w:rsidRPr="00B4225E">
        <w:rPr>
          <w:rFonts w:eastAsia="Courier New"/>
          <w:szCs w:val="22"/>
          <w:u w:val="single"/>
          <w:lang w:val="es-ES_tradnl"/>
        </w:rPr>
        <w:t>A</w:t>
      </w:r>
      <w:r w:rsidR="004F65E3" w:rsidRPr="00B4225E">
        <w:rPr>
          <w:rFonts w:eastAsia="Courier New"/>
          <w:szCs w:val="22"/>
          <w:u w:val="single"/>
          <w:lang w:val="es-ES_tradnl"/>
        </w:rPr>
        <w:t>plic</w:t>
      </w:r>
      <w:r w:rsidR="0056426E" w:rsidRPr="00B4225E">
        <w:rPr>
          <w:rFonts w:eastAsia="Courier New"/>
          <w:szCs w:val="22"/>
          <w:u w:val="single"/>
          <w:lang w:val="es-ES_tradnl"/>
        </w:rPr>
        <w:t>ación</w:t>
      </w:r>
      <w:r w:rsidR="004C30EF" w:rsidRPr="00B4225E">
        <w:rPr>
          <w:rFonts w:eastAsia="Courier New"/>
          <w:szCs w:val="22"/>
          <w:u w:val="single"/>
          <w:lang w:val="es-ES_tradnl"/>
        </w:rPr>
        <w:t xml:space="preserve"> del </w:t>
      </w:r>
      <w:r w:rsidR="00C50AD4" w:rsidRPr="00B4225E">
        <w:rPr>
          <w:rFonts w:eastAsia="Courier New"/>
          <w:szCs w:val="22"/>
          <w:u w:val="single"/>
          <w:lang w:val="es-ES_tradnl"/>
        </w:rPr>
        <w:t>Reglamento</w:t>
      </w:r>
      <w:r w:rsidR="007943B0" w:rsidRPr="00B4225E">
        <w:rPr>
          <w:rFonts w:eastAsia="Courier New"/>
          <w:szCs w:val="22"/>
          <w:u w:val="single"/>
          <w:lang w:val="es-ES_tradnl"/>
        </w:rPr>
        <w:t xml:space="preserve"> General</w:t>
      </w:r>
    </w:p>
    <w:p w:rsidR="00007C19" w:rsidRPr="00B4225E" w:rsidRDefault="00007C19" w:rsidP="00007C19">
      <w:pPr>
        <w:spacing w:line="254" w:lineRule="auto"/>
        <w:ind w:right="329"/>
        <w:rPr>
          <w:szCs w:val="22"/>
          <w:lang w:val="es-ES_tradnl"/>
        </w:rPr>
      </w:pPr>
    </w:p>
    <w:p w:rsidR="00007C19" w:rsidRPr="00B4225E" w:rsidRDefault="00C50AD4" w:rsidP="00007C19">
      <w:pPr>
        <w:spacing w:line="254" w:lineRule="auto"/>
        <w:ind w:right="-45"/>
        <w:rPr>
          <w:rFonts w:eastAsia="Courier New"/>
          <w:szCs w:val="22"/>
          <w:lang w:val="es-ES_tradnl"/>
        </w:rPr>
      </w:pPr>
      <w:r w:rsidRPr="00B4225E">
        <w:rPr>
          <w:rFonts w:eastAsia="Courier New"/>
          <w:szCs w:val="22"/>
          <w:lang w:val="es-ES_tradnl"/>
        </w:rPr>
        <w:t xml:space="preserve">El </w:t>
      </w:r>
      <w:r w:rsidR="006E593A" w:rsidRPr="00B4225E">
        <w:rPr>
          <w:rFonts w:eastAsia="Courier New"/>
          <w:szCs w:val="22"/>
          <w:lang w:val="es-ES_tradnl"/>
        </w:rPr>
        <w:t>Reglamento Interno</w:t>
      </w:r>
      <w:r w:rsidR="00634689" w:rsidRPr="00B4225E">
        <w:rPr>
          <w:rFonts w:eastAsia="Courier New"/>
          <w:szCs w:val="22"/>
          <w:lang w:val="es-ES_tradnl"/>
        </w:rPr>
        <w:t xml:space="preserve"> de la Asamblea</w:t>
      </w:r>
      <w:r w:rsidR="00BB0C3E" w:rsidRPr="00B4225E">
        <w:rPr>
          <w:rFonts w:eastAsia="Courier New"/>
          <w:szCs w:val="22"/>
          <w:lang w:val="es-ES_tradnl"/>
        </w:rPr>
        <w:t xml:space="preserve"> de la </w:t>
      </w:r>
      <w:r w:rsidR="00092407" w:rsidRPr="00B4225E">
        <w:rPr>
          <w:rFonts w:eastAsia="Courier New"/>
          <w:szCs w:val="22"/>
          <w:lang w:val="es-ES_tradnl"/>
        </w:rPr>
        <w:t xml:space="preserve">Unión de </w:t>
      </w:r>
      <w:r w:rsidR="00314962" w:rsidRPr="00B4225E">
        <w:rPr>
          <w:rFonts w:eastAsia="Courier New"/>
          <w:szCs w:val="22"/>
          <w:lang w:val="es-ES_tradnl"/>
        </w:rPr>
        <w:t>Berna</w:t>
      </w:r>
      <w:r w:rsidR="00007C19" w:rsidRPr="00B4225E">
        <w:rPr>
          <w:rFonts w:eastAsia="Courier New"/>
          <w:szCs w:val="22"/>
          <w:lang w:val="es-ES_tradnl"/>
        </w:rPr>
        <w:t xml:space="preserve"> </w:t>
      </w:r>
      <w:r w:rsidR="00B312B8" w:rsidRPr="00B4225E">
        <w:rPr>
          <w:rFonts w:eastAsia="Courier New"/>
          <w:szCs w:val="22"/>
          <w:lang w:val="es-ES_tradnl"/>
        </w:rPr>
        <w:t>está formado por el Reglamento General</w:t>
      </w:r>
      <w:r w:rsidR="008901BA" w:rsidRPr="00B4225E">
        <w:rPr>
          <w:rFonts w:eastAsia="Courier New"/>
          <w:szCs w:val="22"/>
          <w:lang w:val="es-ES_tradnl"/>
        </w:rPr>
        <w:t xml:space="preserve"> de la </w:t>
      </w:r>
      <w:r w:rsidR="002606D9" w:rsidRPr="00B4225E">
        <w:rPr>
          <w:rFonts w:eastAsia="Courier New"/>
          <w:szCs w:val="22"/>
          <w:lang w:val="es-ES_tradnl"/>
        </w:rPr>
        <w:t>OMPI y</w:t>
      </w:r>
      <w:r w:rsidR="0079136A" w:rsidRPr="00B4225E">
        <w:rPr>
          <w:rFonts w:eastAsia="Courier New"/>
          <w:szCs w:val="22"/>
          <w:lang w:val="es-ES_tradnl"/>
        </w:rPr>
        <w:t xml:space="preserve"> por las siguientes disposiciones complementarias y modificativas</w:t>
      </w:r>
      <w:r w:rsidR="00007C19" w:rsidRPr="00B4225E">
        <w:rPr>
          <w:rFonts w:eastAsia="Courier New"/>
          <w:szCs w:val="22"/>
          <w:lang w:val="es-ES_tradnl"/>
        </w:rPr>
        <w:t>.</w:t>
      </w:r>
    </w:p>
    <w:p w:rsidR="00007C19" w:rsidRPr="00B4225E" w:rsidRDefault="00007C19" w:rsidP="00007C19">
      <w:pPr>
        <w:spacing w:line="200" w:lineRule="exact"/>
        <w:rPr>
          <w:szCs w:val="22"/>
          <w:lang w:val="es-ES_tradnl"/>
        </w:rPr>
      </w:pPr>
    </w:p>
    <w:p w:rsidR="00007C19" w:rsidRPr="00B4225E" w:rsidRDefault="00007C19" w:rsidP="00007C19">
      <w:pPr>
        <w:spacing w:before="15" w:line="260" w:lineRule="exact"/>
        <w:rPr>
          <w:szCs w:val="22"/>
          <w:lang w:val="es-ES_tradnl"/>
        </w:rPr>
      </w:pPr>
    </w:p>
    <w:p w:rsidR="00007C19" w:rsidRPr="00B4225E" w:rsidRDefault="004A372D" w:rsidP="00007C19">
      <w:pPr>
        <w:tabs>
          <w:tab w:val="left" w:pos="120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2</w:t>
      </w:r>
      <w:r w:rsidR="00007C19" w:rsidRPr="00B4225E">
        <w:rPr>
          <w:rFonts w:eastAsia="Courier New"/>
          <w:szCs w:val="22"/>
          <w:lang w:val="es-ES_tradnl"/>
        </w:rPr>
        <w:t>:</w:t>
      </w:r>
      <w:r w:rsidR="00007C19" w:rsidRPr="00B4225E">
        <w:rPr>
          <w:rFonts w:eastAsia="Courier New"/>
          <w:szCs w:val="22"/>
          <w:lang w:val="es-ES_tradnl"/>
        </w:rPr>
        <w:tab/>
      </w:r>
      <w:r w:rsidR="00012136" w:rsidRPr="00B4225E">
        <w:rPr>
          <w:rFonts w:eastAsia="Courier New"/>
          <w:szCs w:val="22"/>
          <w:u w:val="single" w:color="000000"/>
          <w:lang w:val="es-ES_tradnl"/>
        </w:rPr>
        <w:t>O</w:t>
      </w:r>
      <w:r w:rsidR="00353CA4" w:rsidRPr="00B4225E">
        <w:rPr>
          <w:rFonts w:eastAsia="Courier New"/>
          <w:szCs w:val="22"/>
          <w:u w:val="single" w:color="000000"/>
          <w:lang w:val="es-ES_tradnl"/>
        </w:rPr>
        <w:t>rden del día</w:t>
      </w:r>
      <w:r w:rsidR="00012136" w:rsidRPr="00B4225E">
        <w:rPr>
          <w:rFonts w:eastAsia="Courier New"/>
          <w:szCs w:val="22"/>
          <w:u w:val="single" w:color="000000"/>
          <w:lang w:val="es-ES_tradnl"/>
        </w:rPr>
        <w:t xml:space="preserve"> provisional</w:t>
      </w:r>
    </w:p>
    <w:p w:rsidR="00007C19" w:rsidRPr="00B4225E" w:rsidRDefault="00007C19" w:rsidP="00007C19">
      <w:pPr>
        <w:spacing w:line="254" w:lineRule="auto"/>
        <w:ind w:right="179"/>
        <w:rPr>
          <w:szCs w:val="22"/>
          <w:lang w:val="es-ES_tradnl"/>
        </w:rPr>
      </w:pPr>
    </w:p>
    <w:p w:rsidR="00007C19" w:rsidRPr="00B4225E" w:rsidRDefault="002F081A" w:rsidP="00007C19">
      <w:pPr>
        <w:spacing w:line="254" w:lineRule="auto"/>
        <w:ind w:right="179"/>
        <w:rPr>
          <w:rFonts w:eastAsia="Courier New"/>
          <w:szCs w:val="22"/>
          <w:lang w:val="es-ES_tradnl"/>
        </w:rPr>
      </w:pPr>
      <w:r w:rsidRPr="00B4225E">
        <w:rPr>
          <w:rFonts w:eastAsia="Courier New"/>
          <w:szCs w:val="22"/>
          <w:lang w:val="es-ES_tradnl"/>
        </w:rPr>
        <w:t>Para los períodos</w:t>
      </w:r>
      <w:r w:rsidR="0089231F" w:rsidRPr="00B4225E">
        <w:rPr>
          <w:rFonts w:eastAsia="Courier New"/>
          <w:szCs w:val="22"/>
          <w:lang w:val="es-ES_tradnl"/>
        </w:rPr>
        <w:t xml:space="preserve"> ordinarios de sesiones</w:t>
      </w:r>
      <w:r w:rsidR="00634689" w:rsidRPr="00B4225E">
        <w:rPr>
          <w:rFonts w:eastAsia="Courier New"/>
          <w:szCs w:val="22"/>
          <w:lang w:val="es-ES_tradnl"/>
        </w:rPr>
        <w:t xml:space="preserve"> de la Asamblea</w:t>
      </w:r>
      <w:r w:rsidR="00BB0C3E" w:rsidRPr="00B4225E">
        <w:rPr>
          <w:rFonts w:eastAsia="Courier New"/>
          <w:szCs w:val="22"/>
          <w:lang w:val="es-ES_tradnl"/>
        </w:rPr>
        <w:t xml:space="preserve"> de la </w:t>
      </w:r>
      <w:r w:rsidR="00092407" w:rsidRPr="00B4225E">
        <w:rPr>
          <w:rFonts w:eastAsia="Courier New"/>
          <w:szCs w:val="22"/>
          <w:lang w:val="es-ES_tradnl"/>
        </w:rPr>
        <w:t xml:space="preserve">Unión de </w:t>
      </w:r>
      <w:r w:rsidR="00314962" w:rsidRPr="00B4225E">
        <w:rPr>
          <w:rFonts w:eastAsia="Courier New"/>
          <w:szCs w:val="22"/>
          <w:lang w:val="es-ES_tradnl"/>
        </w:rPr>
        <w:t>Berna</w:t>
      </w:r>
      <w:r w:rsidR="00007C19" w:rsidRPr="00B4225E">
        <w:rPr>
          <w:rFonts w:eastAsia="Courier New"/>
          <w:szCs w:val="22"/>
          <w:lang w:val="es-ES_tradnl"/>
        </w:rPr>
        <w:t xml:space="preserve">, </w:t>
      </w:r>
      <w:r w:rsidR="00F81666" w:rsidRPr="00B4225E">
        <w:rPr>
          <w:rFonts w:eastAsia="Courier New"/>
          <w:szCs w:val="22"/>
          <w:lang w:val="es-ES_tradnl"/>
        </w:rPr>
        <w:t xml:space="preserve">el </w:t>
      </w:r>
      <w:r w:rsidR="0095649B">
        <w:rPr>
          <w:rFonts w:eastAsia="Courier New"/>
          <w:szCs w:val="22"/>
          <w:lang w:val="es-ES_tradnl"/>
        </w:rPr>
        <w:t>director general</w:t>
      </w:r>
      <w:r w:rsidR="0075607F" w:rsidRPr="00B4225E">
        <w:rPr>
          <w:rFonts w:eastAsia="Courier New"/>
          <w:szCs w:val="22"/>
          <w:lang w:val="es-ES_tradnl"/>
        </w:rPr>
        <w:t xml:space="preserve"> preparará</w:t>
      </w:r>
      <w:r w:rsidR="00007C19" w:rsidRPr="00B4225E">
        <w:rPr>
          <w:rFonts w:eastAsia="Courier New"/>
          <w:szCs w:val="22"/>
          <w:lang w:val="es-ES_tradnl"/>
        </w:rPr>
        <w:t xml:space="preserve"> </w:t>
      </w:r>
      <w:r w:rsidR="00375495" w:rsidRPr="00B4225E">
        <w:rPr>
          <w:rFonts w:eastAsia="Courier New"/>
          <w:szCs w:val="22"/>
          <w:lang w:val="es-ES_tradnl"/>
        </w:rPr>
        <w:t>el proyecto de orden del día</w:t>
      </w:r>
      <w:r w:rsidR="00007C19" w:rsidRPr="00B4225E">
        <w:rPr>
          <w:rFonts w:eastAsia="Courier New"/>
          <w:szCs w:val="22"/>
          <w:lang w:val="es-ES_tradnl"/>
        </w:rPr>
        <w:t xml:space="preserve"> </w:t>
      </w:r>
      <w:r w:rsidR="009C122D" w:rsidRPr="00B4225E">
        <w:rPr>
          <w:rFonts w:eastAsia="Courier New"/>
          <w:szCs w:val="22"/>
          <w:lang w:val="es-ES_tradnl"/>
        </w:rPr>
        <w:t xml:space="preserve">con arreglo a las </w:t>
      </w:r>
      <w:r w:rsidR="001A522C" w:rsidRPr="00B4225E">
        <w:rPr>
          <w:rFonts w:eastAsia="Courier New"/>
          <w:szCs w:val="22"/>
          <w:lang w:val="es-ES_tradnl"/>
        </w:rPr>
        <w:t>instrucciones</w:t>
      </w:r>
      <w:r w:rsidR="00BA4574" w:rsidRPr="00B4225E">
        <w:rPr>
          <w:rFonts w:eastAsia="Courier New"/>
          <w:szCs w:val="22"/>
          <w:lang w:val="es-ES_tradnl"/>
        </w:rPr>
        <w:t xml:space="preserve"> del </w:t>
      </w:r>
      <w:r w:rsidR="008F41F9" w:rsidRPr="00B4225E">
        <w:rPr>
          <w:rFonts w:eastAsia="Courier New"/>
          <w:szCs w:val="22"/>
          <w:lang w:val="es-ES_tradnl"/>
        </w:rPr>
        <w:t>Comité</w:t>
      </w:r>
      <w:r w:rsidR="00C513DE" w:rsidRPr="00B4225E">
        <w:rPr>
          <w:rFonts w:eastAsia="Courier New"/>
          <w:szCs w:val="22"/>
          <w:lang w:val="es-ES_tradnl"/>
        </w:rPr>
        <w:t xml:space="preserve"> </w:t>
      </w:r>
      <w:r w:rsidR="00252ABC" w:rsidRPr="00B4225E">
        <w:rPr>
          <w:rFonts w:eastAsia="Courier New"/>
          <w:szCs w:val="22"/>
          <w:lang w:val="es-ES_tradnl"/>
        </w:rPr>
        <w:t>Ejecutivo</w:t>
      </w:r>
      <w:r w:rsidR="00BB0C3E" w:rsidRPr="00B4225E">
        <w:rPr>
          <w:rFonts w:eastAsia="Courier New"/>
          <w:szCs w:val="22"/>
          <w:lang w:val="es-ES_tradnl"/>
        </w:rPr>
        <w:t xml:space="preserve"> de la </w:t>
      </w:r>
      <w:r w:rsidR="00092407" w:rsidRPr="00B4225E">
        <w:rPr>
          <w:rFonts w:eastAsia="Courier New"/>
          <w:szCs w:val="22"/>
          <w:lang w:val="es-ES_tradnl"/>
        </w:rPr>
        <w:t xml:space="preserve">Unión de </w:t>
      </w:r>
      <w:r w:rsidR="00314962" w:rsidRPr="00B4225E">
        <w:rPr>
          <w:rFonts w:eastAsia="Courier New"/>
          <w:szCs w:val="22"/>
          <w:lang w:val="es-ES_tradnl"/>
        </w:rPr>
        <w:t>Berna</w:t>
      </w:r>
      <w:r w:rsidR="00007C19" w:rsidRPr="00B4225E">
        <w:rPr>
          <w:rFonts w:eastAsia="Courier New"/>
          <w:szCs w:val="22"/>
          <w:lang w:val="es-ES_tradnl"/>
        </w:rPr>
        <w:t>.</w:t>
      </w:r>
    </w:p>
    <w:p w:rsidR="00007C19" w:rsidRPr="00B4225E" w:rsidRDefault="00007C19" w:rsidP="00007C19">
      <w:pPr>
        <w:spacing w:line="200" w:lineRule="exact"/>
        <w:rPr>
          <w:szCs w:val="22"/>
          <w:lang w:val="es-ES_tradnl"/>
        </w:rPr>
      </w:pPr>
    </w:p>
    <w:p w:rsidR="00007C19" w:rsidRPr="00B4225E" w:rsidRDefault="00007C19" w:rsidP="00007C19">
      <w:pPr>
        <w:spacing w:line="280" w:lineRule="exact"/>
        <w:rPr>
          <w:szCs w:val="22"/>
          <w:lang w:val="es-ES_tradnl"/>
        </w:rPr>
      </w:pPr>
    </w:p>
    <w:p w:rsidR="00007C19" w:rsidRPr="00B4225E" w:rsidRDefault="004A372D" w:rsidP="00CA2D57">
      <w:pPr>
        <w:tabs>
          <w:tab w:val="left" w:pos="1200"/>
        </w:tabs>
        <w:ind w:right="-20"/>
        <w:rPr>
          <w:rFonts w:eastAsia="Courier New"/>
          <w:szCs w:val="22"/>
          <w:u w:val="single"/>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3</w:t>
      </w:r>
      <w:r w:rsidR="00C81BE5" w:rsidRPr="00B4225E">
        <w:rPr>
          <w:rFonts w:eastAsia="Courier New"/>
          <w:szCs w:val="22"/>
          <w:lang w:val="es-ES_tradnl"/>
        </w:rPr>
        <w:t>:</w:t>
      </w:r>
      <w:r w:rsidR="00007C19" w:rsidRPr="00B4225E">
        <w:rPr>
          <w:rFonts w:eastAsia="Courier New"/>
          <w:szCs w:val="22"/>
          <w:lang w:val="es-ES_tradnl"/>
        </w:rPr>
        <w:tab/>
      </w:r>
      <w:r w:rsidR="00007C19" w:rsidRPr="00B4225E">
        <w:rPr>
          <w:rFonts w:eastAsia="Courier New"/>
          <w:szCs w:val="22"/>
          <w:u w:val="single" w:color="000000"/>
          <w:lang w:val="es-ES_tradnl"/>
        </w:rPr>
        <w:t>Ele</w:t>
      </w:r>
      <w:r w:rsidR="00704AEF" w:rsidRPr="00B4225E">
        <w:rPr>
          <w:rFonts w:eastAsia="Courier New"/>
          <w:szCs w:val="22"/>
          <w:u w:val="single" w:color="000000"/>
          <w:lang w:val="es-ES_tradnl"/>
        </w:rPr>
        <w:t>cción</w:t>
      </w:r>
      <w:r w:rsidR="00B453B8" w:rsidRPr="00B4225E">
        <w:rPr>
          <w:rFonts w:eastAsia="Courier New"/>
          <w:szCs w:val="22"/>
          <w:u w:val="single" w:color="000000"/>
          <w:lang w:val="es-ES_tradnl"/>
        </w:rPr>
        <w:t xml:space="preserve"> </w:t>
      </w:r>
      <w:r w:rsidR="00D54532" w:rsidRPr="00B4225E">
        <w:rPr>
          <w:rFonts w:eastAsia="Courier New"/>
          <w:szCs w:val="22"/>
          <w:u w:val="single" w:color="000000"/>
          <w:lang w:val="es-ES_tradnl"/>
        </w:rPr>
        <w:t xml:space="preserve">de los miembros </w:t>
      </w:r>
      <w:r w:rsidR="00E83D6D" w:rsidRPr="00B4225E">
        <w:rPr>
          <w:rFonts w:eastAsia="Courier New"/>
          <w:szCs w:val="22"/>
          <w:u w:val="single" w:color="000000"/>
          <w:lang w:val="es-ES_tradnl"/>
        </w:rPr>
        <w:t>ordinarios</w:t>
      </w:r>
      <w:r w:rsidR="00BA4574" w:rsidRPr="00B4225E">
        <w:rPr>
          <w:rFonts w:eastAsia="Courier New"/>
          <w:szCs w:val="22"/>
          <w:u w:val="single" w:color="000000"/>
          <w:lang w:val="es-ES_tradnl"/>
        </w:rPr>
        <w:t xml:space="preserve"> del </w:t>
      </w:r>
      <w:r w:rsidR="008F41F9" w:rsidRPr="00B4225E">
        <w:rPr>
          <w:rFonts w:eastAsia="Courier New"/>
          <w:szCs w:val="22"/>
          <w:u w:val="single" w:color="000000"/>
          <w:lang w:val="es-ES_tradnl"/>
        </w:rPr>
        <w:t>Comité</w:t>
      </w:r>
      <w:r w:rsidR="00C513DE" w:rsidRPr="00B4225E">
        <w:rPr>
          <w:rFonts w:eastAsia="Courier New"/>
          <w:szCs w:val="22"/>
          <w:u w:val="single" w:color="000000"/>
          <w:lang w:val="es-ES_tradnl"/>
        </w:rPr>
        <w:t xml:space="preserve"> </w:t>
      </w:r>
      <w:r w:rsidR="00252ABC" w:rsidRPr="00B4225E">
        <w:rPr>
          <w:rFonts w:eastAsia="Courier New"/>
          <w:szCs w:val="22"/>
          <w:u w:val="single" w:color="000000"/>
          <w:lang w:val="es-ES_tradnl"/>
        </w:rPr>
        <w:t>Ejecutivo</w:t>
      </w:r>
      <w:r w:rsidR="00B453B8" w:rsidRPr="00B4225E">
        <w:rPr>
          <w:rFonts w:eastAsia="Courier New"/>
          <w:szCs w:val="22"/>
          <w:u w:val="single" w:color="000000"/>
          <w:lang w:val="es-ES_tradnl"/>
        </w:rPr>
        <w:t xml:space="preserve"> de </w:t>
      </w:r>
      <w:r w:rsidR="006E5D82" w:rsidRPr="00B4225E">
        <w:rPr>
          <w:rFonts w:eastAsia="Courier New"/>
          <w:szCs w:val="22"/>
          <w:u w:val="single" w:color="000000"/>
          <w:lang w:val="es-ES_tradnl"/>
        </w:rPr>
        <w:t>la Unión de</w:t>
      </w:r>
      <w:r w:rsidR="00E955CB" w:rsidRPr="00B4225E">
        <w:rPr>
          <w:rFonts w:eastAsia="Courier New"/>
          <w:szCs w:val="22"/>
          <w:u w:val="single" w:color="000000"/>
          <w:lang w:val="es-ES_tradnl"/>
        </w:rPr>
        <w:t xml:space="preserve"> Berna</w:t>
      </w:r>
    </w:p>
    <w:p w:rsidR="00007C19" w:rsidRPr="00B4225E" w:rsidRDefault="00007C19" w:rsidP="00007C19">
      <w:pPr>
        <w:spacing w:before="18" w:line="240" w:lineRule="exact"/>
        <w:rPr>
          <w:szCs w:val="22"/>
          <w:lang w:val="es-ES_tradnl"/>
        </w:rPr>
      </w:pPr>
    </w:p>
    <w:p w:rsidR="00007C19" w:rsidRPr="00B4225E" w:rsidRDefault="00C81BE5" w:rsidP="00007C19">
      <w:pPr>
        <w:tabs>
          <w:tab w:val="left" w:pos="567"/>
        </w:tabs>
        <w:ind w:right="-23" w:firstLine="567"/>
        <w:rPr>
          <w:rFonts w:eastAsia="Courier New"/>
          <w:szCs w:val="22"/>
          <w:lang w:val="es-ES_tradnl"/>
        </w:rPr>
      </w:pPr>
      <w:r w:rsidRPr="00B4225E">
        <w:rPr>
          <w:rFonts w:eastAsia="Courier New"/>
          <w:szCs w:val="22"/>
          <w:lang w:val="es-ES_tradnl"/>
        </w:rPr>
        <w:t>1)</w:t>
      </w:r>
      <w:r w:rsidR="00BB679C" w:rsidRPr="00B4225E">
        <w:rPr>
          <w:rFonts w:eastAsia="Courier New"/>
          <w:szCs w:val="22"/>
          <w:lang w:val="es-ES_tradnl"/>
        </w:rPr>
        <w:tab/>
        <w:t xml:space="preserve">Los miembros </w:t>
      </w:r>
      <w:r w:rsidR="00BA4574" w:rsidRPr="00B4225E">
        <w:rPr>
          <w:rFonts w:eastAsia="Courier New"/>
          <w:szCs w:val="22"/>
          <w:lang w:val="es-ES_tradnl"/>
        </w:rPr>
        <w:t xml:space="preserve">del </w:t>
      </w:r>
      <w:r w:rsidR="008F41F9" w:rsidRPr="00B4225E">
        <w:rPr>
          <w:rFonts w:eastAsia="Courier New"/>
          <w:szCs w:val="22"/>
          <w:lang w:val="es-ES_tradnl"/>
        </w:rPr>
        <w:t>Comité</w:t>
      </w:r>
      <w:r w:rsidR="00C513DE" w:rsidRPr="00B4225E">
        <w:rPr>
          <w:rFonts w:eastAsia="Courier New"/>
          <w:szCs w:val="22"/>
          <w:lang w:val="es-ES_tradnl"/>
        </w:rPr>
        <w:t xml:space="preserve"> </w:t>
      </w:r>
      <w:r w:rsidR="00252ABC" w:rsidRPr="00B4225E">
        <w:rPr>
          <w:rFonts w:eastAsia="Courier New"/>
          <w:szCs w:val="22"/>
          <w:lang w:val="es-ES_tradnl"/>
        </w:rPr>
        <w:t>Ejecutivo</w:t>
      </w:r>
      <w:r w:rsidR="00243494" w:rsidRPr="00B4225E">
        <w:rPr>
          <w:rFonts w:eastAsia="Courier New"/>
          <w:szCs w:val="22"/>
          <w:lang w:val="es-ES_tradnl"/>
        </w:rPr>
        <w:t xml:space="preserve"> que sean elegidos por la </w:t>
      </w:r>
      <w:r w:rsidR="00B9025D" w:rsidRPr="00B4225E">
        <w:rPr>
          <w:rFonts w:eastAsia="Courier New"/>
          <w:szCs w:val="22"/>
          <w:lang w:val="es-ES_tradnl"/>
        </w:rPr>
        <w:t>Asamblea</w:t>
      </w:r>
      <w:r w:rsidR="00BB0C3E" w:rsidRPr="00B4225E">
        <w:rPr>
          <w:rFonts w:eastAsia="Courier New"/>
          <w:szCs w:val="22"/>
          <w:lang w:val="es-ES_tradnl"/>
        </w:rPr>
        <w:t xml:space="preserve"> de la </w:t>
      </w:r>
      <w:r w:rsidR="00092407" w:rsidRPr="00B4225E">
        <w:rPr>
          <w:rFonts w:eastAsia="Courier New"/>
          <w:szCs w:val="22"/>
          <w:lang w:val="es-ES_tradnl"/>
        </w:rPr>
        <w:t xml:space="preserve">Unión de </w:t>
      </w:r>
      <w:r w:rsidR="00314962" w:rsidRPr="00B4225E">
        <w:rPr>
          <w:rFonts w:eastAsia="Courier New"/>
          <w:szCs w:val="22"/>
          <w:lang w:val="es-ES_tradnl"/>
        </w:rPr>
        <w:t>Berna</w:t>
      </w:r>
      <w:r w:rsidR="00007C19" w:rsidRPr="00B4225E">
        <w:rPr>
          <w:rFonts w:eastAsia="Courier New"/>
          <w:szCs w:val="22"/>
          <w:lang w:val="es-ES_tradnl"/>
        </w:rPr>
        <w:t xml:space="preserve"> </w:t>
      </w:r>
      <w:r w:rsidR="0069559B" w:rsidRPr="00B4225E">
        <w:rPr>
          <w:rFonts w:eastAsia="Courier New"/>
          <w:szCs w:val="22"/>
          <w:lang w:val="es-ES_tradnl"/>
        </w:rPr>
        <w:t>serán los miembros ordinarios</w:t>
      </w:r>
      <w:r w:rsidR="00B453B8" w:rsidRPr="00B4225E">
        <w:rPr>
          <w:rFonts w:eastAsia="Courier New"/>
          <w:szCs w:val="22"/>
          <w:lang w:val="es-ES_tradnl"/>
        </w:rPr>
        <w:t xml:space="preserve"> de </w:t>
      </w:r>
      <w:r w:rsidR="00F91347" w:rsidRPr="00B4225E">
        <w:rPr>
          <w:rFonts w:eastAsia="Courier New"/>
          <w:szCs w:val="22"/>
          <w:lang w:val="es-ES_tradnl"/>
        </w:rPr>
        <w:t xml:space="preserve">ese </w:t>
      </w:r>
      <w:r w:rsidR="008F41F9" w:rsidRPr="00B4225E">
        <w:rPr>
          <w:rFonts w:eastAsia="Courier New"/>
          <w:szCs w:val="22"/>
          <w:lang w:val="es-ES_tradnl"/>
        </w:rPr>
        <w:t>Comité</w:t>
      </w:r>
      <w:r w:rsidR="00007C19" w:rsidRPr="00B4225E">
        <w:rPr>
          <w:rFonts w:eastAsia="Courier New"/>
          <w:szCs w:val="22"/>
          <w:lang w:val="es-ES_tradnl"/>
        </w:rPr>
        <w:t>.</w:t>
      </w:r>
    </w:p>
    <w:p w:rsidR="00007C19" w:rsidRPr="00B4225E" w:rsidRDefault="00007C19" w:rsidP="00007C19">
      <w:pPr>
        <w:spacing w:before="18" w:line="240" w:lineRule="exact"/>
        <w:rPr>
          <w:szCs w:val="22"/>
          <w:lang w:val="es-ES_tradnl"/>
        </w:rPr>
      </w:pPr>
    </w:p>
    <w:p w:rsidR="00007C19" w:rsidRPr="00B4225E" w:rsidRDefault="00C81BE5" w:rsidP="00E35D5E">
      <w:pPr>
        <w:spacing w:line="259" w:lineRule="auto"/>
        <w:ind w:right="701" w:firstLine="567"/>
        <w:rPr>
          <w:rFonts w:eastAsia="Courier New"/>
          <w:szCs w:val="22"/>
          <w:lang w:val="es-ES_tradnl"/>
        </w:rPr>
      </w:pPr>
      <w:r w:rsidRPr="00B4225E">
        <w:rPr>
          <w:rFonts w:eastAsia="Courier New"/>
          <w:szCs w:val="22"/>
          <w:lang w:val="es-ES_tradnl"/>
        </w:rPr>
        <w:t>2)</w:t>
      </w:r>
      <w:r w:rsidR="00BB679C" w:rsidRPr="00B4225E">
        <w:rPr>
          <w:rFonts w:eastAsia="Courier New"/>
          <w:szCs w:val="22"/>
          <w:lang w:val="es-ES_tradnl"/>
        </w:rPr>
        <w:tab/>
        <w:t xml:space="preserve">Los miembros </w:t>
      </w:r>
      <w:r w:rsidR="00E83D6D" w:rsidRPr="00B4225E">
        <w:rPr>
          <w:rFonts w:eastAsia="Courier New"/>
          <w:szCs w:val="22"/>
          <w:lang w:val="es-ES_tradnl"/>
        </w:rPr>
        <w:t>ordinarios</w:t>
      </w:r>
      <w:r w:rsidR="00BA4574" w:rsidRPr="00B4225E">
        <w:rPr>
          <w:rFonts w:eastAsia="Courier New"/>
          <w:szCs w:val="22"/>
          <w:lang w:val="es-ES_tradnl"/>
        </w:rPr>
        <w:t xml:space="preserve"> del </w:t>
      </w:r>
      <w:r w:rsidR="008F41F9" w:rsidRPr="00B4225E">
        <w:rPr>
          <w:rFonts w:eastAsia="Courier New"/>
          <w:szCs w:val="22"/>
          <w:lang w:val="es-ES_tradnl"/>
        </w:rPr>
        <w:t>Comité</w:t>
      </w:r>
      <w:r w:rsidR="00C513DE" w:rsidRPr="00B4225E">
        <w:rPr>
          <w:rFonts w:eastAsia="Courier New"/>
          <w:szCs w:val="22"/>
          <w:lang w:val="es-ES_tradnl"/>
        </w:rPr>
        <w:t xml:space="preserve"> </w:t>
      </w:r>
      <w:r w:rsidR="00252ABC" w:rsidRPr="00B4225E">
        <w:rPr>
          <w:rFonts w:eastAsia="Courier New"/>
          <w:szCs w:val="22"/>
          <w:lang w:val="es-ES_tradnl"/>
        </w:rPr>
        <w:t>Ejecutivo</w:t>
      </w:r>
      <w:r w:rsidR="00CB2E02" w:rsidRPr="00B4225E">
        <w:rPr>
          <w:rFonts w:eastAsia="Courier New"/>
          <w:szCs w:val="22"/>
          <w:lang w:val="es-ES_tradnl"/>
        </w:rPr>
        <w:t xml:space="preserve"> </w:t>
      </w:r>
      <w:r w:rsidR="00AA248E" w:rsidRPr="00B4225E">
        <w:rPr>
          <w:rFonts w:eastAsia="Courier New"/>
          <w:szCs w:val="22"/>
          <w:lang w:val="es-ES_tradnl"/>
        </w:rPr>
        <w:t xml:space="preserve">podrán ser reelegidos, </w:t>
      </w:r>
      <w:r w:rsidR="00CB2E02" w:rsidRPr="00B4225E">
        <w:rPr>
          <w:rFonts w:eastAsia="Courier New"/>
          <w:szCs w:val="22"/>
          <w:lang w:val="es-ES_tradnl"/>
        </w:rPr>
        <w:t>pero solamente hasta los dos tercios del número de que se componga el Comité</w:t>
      </w:r>
      <w:r w:rsidR="00007C19" w:rsidRPr="00B4225E">
        <w:rPr>
          <w:rFonts w:eastAsia="Courier New"/>
          <w:szCs w:val="22"/>
          <w:lang w:val="es-ES_tradnl"/>
        </w:rPr>
        <w:t>.</w:t>
      </w:r>
    </w:p>
    <w:p w:rsidR="00007C19" w:rsidRPr="00B4225E" w:rsidRDefault="00007C19" w:rsidP="00007C19">
      <w:pPr>
        <w:spacing w:before="15" w:line="220" w:lineRule="exact"/>
        <w:rPr>
          <w:szCs w:val="22"/>
          <w:lang w:val="es-ES_tradnl"/>
        </w:rPr>
      </w:pPr>
    </w:p>
    <w:p w:rsidR="00007C19" w:rsidRPr="00B4225E" w:rsidRDefault="00C81BE5" w:rsidP="000404EE">
      <w:pPr>
        <w:spacing w:line="253" w:lineRule="auto"/>
        <w:ind w:right="54" w:firstLine="567"/>
        <w:rPr>
          <w:rFonts w:eastAsia="Courier New"/>
          <w:szCs w:val="22"/>
          <w:lang w:val="es-ES_tradnl"/>
        </w:rPr>
      </w:pPr>
      <w:r w:rsidRPr="00B4225E">
        <w:rPr>
          <w:rFonts w:eastAsia="Courier New"/>
          <w:szCs w:val="22"/>
          <w:lang w:val="es-ES_tradnl"/>
        </w:rPr>
        <w:t>3)</w:t>
      </w:r>
      <w:r w:rsidRPr="00B4225E">
        <w:rPr>
          <w:rFonts w:eastAsia="Courier New"/>
          <w:szCs w:val="22"/>
          <w:lang w:val="es-ES_tradnl"/>
        </w:rPr>
        <w:tab/>
      </w:r>
      <w:r w:rsidR="000404EE" w:rsidRPr="00B4225E">
        <w:rPr>
          <w:rFonts w:eastAsia="Courier New"/>
          <w:szCs w:val="22"/>
          <w:lang w:val="es-ES_tradnl"/>
        </w:rPr>
        <w:t>Salvo en el supuesto que se establece en el Artículo 34.1) del Reglamento General la elección se cumplirá del modo siguiente</w:t>
      </w:r>
      <w:proofErr w:type="gramStart"/>
      <w:r w:rsidR="000404EE" w:rsidRPr="00B4225E">
        <w:rPr>
          <w:rFonts w:eastAsia="Courier New"/>
          <w:szCs w:val="22"/>
          <w:lang w:val="es-ES_tradnl"/>
        </w:rPr>
        <w:t>:  se</w:t>
      </w:r>
      <w:proofErr w:type="gramEnd"/>
      <w:r w:rsidR="000404EE" w:rsidRPr="00B4225E">
        <w:rPr>
          <w:rFonts w:eastAsia="Courier New"/>
          <w:szCs w:val="22"/>
          <w:lang w:val="es-ES_tradnl"/>
        </w:rPr>
        <w:t xml:space="preserve"> llamará a los Estados miembros siguiendo el orden alfabético de la lista de nombres en francés de los Estados y se comenzará por la letra del alfabeto correspondiente a la delegación cuyo nombre haya sido sorteado </w:t>
      </w:r>
      <w:r w:rsidR="00F439D5" w:rsidRPr="00B4225E">
        <w:rPr>
          <w:rFonts w:eastAsia="Courier New"/>
          <w:szCs w:val="22"/>
          <w:lang w:val="es-ES_tradnl"/>
        </w:rPr>
        <w:t xml:space="preserve">por el </w:t>
      </w:r>
      <w:r w:rsidR="0095649B">
        <w:rPr>
          <w:rFonts w:eastAsia="Courier New"/>
          <w:szCs w:val="22"/>
          <w:lang w:val="es-ES_tradnl"/>
        </w:rPr>
        <w:t>president</w:t>
      </w:r>
      <w:r w:rsidR="00F439D5" w:rsidRPr="00B4225E">
        <w:rPr>
          <w:rFonts w:eastAsia="Courier New"/>
          <w:szCs w:val="22"/>
          <w:lang w:val="es-ES_tradnl"/>
        </w:rPr>
        <w:t>e, y cuando</w:t>
      </w:r>
      <w:r w:rsidR="000404EE" w:rsidRPr="00B4225E">
        <w:rPr>
          <w:rFonts w:eastAsia="Courier New"/>
          <w:szCs w:val="22"/>
          <w:lang w:val="es-ES_tradnl"/>
        </w:rPr>
        <w:t xml:space="preserve"> se pronuncie el nombre de dada Estado, la Asamblea decidirá si lo reelige o no.  En caso necesario, el Estado que sea llamado en último término será </w:t>
      </w:r>
      <w:r w:rsidR="00061AA9" w:rsidRPr="00B4225E">
        <w:rPr>
          <w:rFonts w:eastAsia="Courier New"/>
          <w:szCs w:val="22"/>
          <w:lang w:val="es-ES_tradnl"/>
        </w:rPr>
        <w:t>excluido de la reelección, si</w:t>
      </w:r>
      <w:r w:rsidR="000404EE" w:rsidRPr="00B4225E">
        <w:rPr>
          <w:rFonts w:eastAsia="Courier New"/>
          <w:szCs w:val="22"/>
          <w:lang w:val="es-ES_tradnl"/>
        </w:rPr>
        <w:t xml:space="preserve"> así fuere preciso para que no se supere la proporción de dos tercios.  Acto seguido, la Asamblea procederá a elegir el </w:t>
      </w:r>
      <w:r w:rsidR="00456C76" w:rsidRPr="00B4225E">
        <w:rPr>
          <w:rFonts w:eastAsia="Courier New"/>
          <w:szCs w:val="22"/>
          <w:lang w:val="es-ES_tradnl"/>
        </w:rPr>
        <w:t>número establecido de nuevos miembros</w:t>
      </w:r>
      <w:r w:rsidR="000404EE" w:rsidRPr="00B4225E">
        <w:rPr>
          <w:rFonts w:eastAsia="Courier New"/>
          <w:szCs w:val="22"/>
          <w:lang w:val="es-ES_tradnl"/>
        </w:rPr>
        <w:t xml:space="preserve"> hasta que se alcance el número total de miembros electos.</w:t>
      </w:r>
    </w:p>
    <w:p w:rsidR="00007C19" w:rsidRPr="00B4225E" w:rsidRDefault="00007C19" w:rsidP="00007C19">
      <w:pPr>
        <w:spacing w:line="200" w:lineRule="exact"/>
        <w:rPr>
          <w:szCs w:val="22"/>
          <w:lang w:val="es-ES_tradnl"/>
        </w:rPr>
      </w:pPr>
    </w:p>
    <w:p w:rsidR="00007C19" w:rsidRPr="00B4225E" w:rsidRDefault="00007C19" w:rsidP="00007C19">
      <w:pPr>
        <w:spacing w:line="280" w:lineRule="exact"/>
        <w:rPr>
          <w:szCs w:val="22"/>
          <w:lang w:val="es-ES_tradnl"/>
        </w:rPr>
      </w:pPr>
    </w:p>
    <w:p w:rsidR="00007C19" w:rsidRPr="00B4225E" w:rsidRDefault="004A372D" w:rsidP="00007C19">
      <w:pPr>
        <w:tabs>
          <w:tab w:val="left" w:pos="120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4</w:t>
      </w:r>
      <w:r w:rsidR="00C81BE5" w:rsidRPr="00B4225E">
        <w:rPr>
          <w:rFonts w:eastAsia="Courier New"/>
          <w:szCs w:val="22"/>
          <w:lang w:val="es-ES_tradnl"/>
        </w:rPr>
        <w:t>:</w:t>
      </w:r>
      <w:r w:rsidR="00007C19" w:rsidRPr="00B4225E">
        <w:rPr>
          <w:rFonts w:eastAsia="Courier New"/>
          <w:szCs w:val="22"/>
          <w:lang w:val="es-ES_tradnl"/>
        </w:rPr>
        <w:tab/>
      </w:r>
      <w:r w:rsidR="00D01434" w:rsidRPr="00B4225E">
        <w:rPr>
          <w:rFonts w:eastAsia="Courier New"/>
          <w:szCs w:val="22"/>
          <w:u w:val="single"/>
          <w:lang w:val="es-ES_tradnl"/>
        </w:rPr>
        <w:t>Adopción de decisiones en ausencia de quórum</w:t>
      </w:r>
    </w:p>
    <w:p w:rsidR="00007C19" w:rsidRPr="00B4225E" w:rsidRDefault="00007C19" w:rsidP="00007C19">
      <w:pPr>
        <w:spacing w:before="18" w:line="240" w:lineRule="exact"/>
        <w:rPr>
          <w:szCs w:val="22"/>
          <w:lang w:val="es-ES_tradnl"/>
        </w:rPr>
      </w:pPr>
    </w:p>
    <w:p w:rsidR="00007C19" w:rsidRPr="00B4225E" w:rsidRDefault="00007C19" w:rsidP="00007C19">
      <w:pPr>
        <w:spacing w:line="256" w:lineRule="auto"/>
        <w:ind w:right="60" w:firstLine="567"/>
        <w:rPr>
          <w:rFonts w:eastAsia="Courier New"/>
          <w:szCs w:val="22"/>
          <w:lang w:val="es-ES_tradnl"/>
        </w:rPr>
      </w:pPr>
      <w:r w:rsidRPr="00B4225E">
        <w:rPr>
          <w:rFonts w:eastAsia="Courier New"/>
          <w:szCs w:val="22"/>
          <w:lang w:val="es-ES_tradnl"/>
        </w:rPr>
        <w:t>1)</w:t>
      </w:r>
      <w:r w:rsidR="00C81BE5" w:rsidRPr="00B4225E">
        <w:rPr>
          <w:rFonts w:eastAsia="Courier New"/>
          <w:szCs w:val="22"/>
          <w:lang w:val="es-ES_tradnl"/>
        </w:rPr>
        <w:tab/>
      </w:r>
      <w:r w:rsidR="005C2D17" w:rsidRPr="00B4225E">
        <w:rPr>
          <w:rFonts w:eastAsia="Courier New"/>
          <w:szCs w:val="22"/>
          <w:lang w:val="es-ES_tradnl"/>
        </w:rPr>
        <w:t>En el supuesto que se establece en</w:t>
      </w:r>
      <w:r w:rsidR="000A5E51" w:rsidRPr="00B4225E">
        <w:rPr>
          <w:rFonts w:eastAsia="Courier New"/>
          <w:szCs w:val="22"/>
          <w:lang w:val="es-ES_tradnl"/>
        </w:rPr>
        <w:t xml:space="preserve"> el Artículo</w:t>
      </w:r>
      <w:r w:rsidRPr="00B4225E">
        <w:rPr>
          <w:rFonts w:eastAsia="Courier New"/>
          <w:szCs w:val="22"/>
          <w:lang w:val="es-ES_tradnl"/>
        </w:rPr>
        <w:t xml:space="preserve"> 22</w:t>
      </w:r>
      <w:r w:rsidR="00A11DE3" w:rsidRPr="00B4225E">
        <w:rPr>
          <w:rFonts w:eastAsia="Courier New"/>
          <w:szCs w:val="22"/>
          <w:lang w:val="es-ES_tradnl"/>
        </w:rPr>
        <w:t>.3)c</w:t>
      </w:r>
      <w:r w:rsidRPr="00B4225E">
        <w:rPr>
          <w:rFonts w:eastAsia="Courier New"/>
          <w:szCs w:val="22"/>
          <w:lang w:val="es-ES_tradnl"/>
        </w:rPr>
        <w:t>)</w:t>
      </w:r>
      <w:r w:rsidR="0058586E" w:rsidRPr="00B4225E">
        <w:rPr>
          <w:rFonts w:eastAsia="Courier New"/>
          <w:szCs w:val="22"/>
          <w:lang w:val="es-ES_tradnl"/>
        </w:rPr>
        <w:t xml:space="preserve"> del </w:t>
      </w:r>
      <w:r w:rsidR="009A6FF2" w:rsidRPr="00B4225E">
        <w:rPr>
          <w:rFonts w:eastAsia="Courier New"/>
          <w:szCs w:val="22"/>
          <w:lang w:val="es-ES_tradnl"/>
        </w:rPr>
        <w:t>Convenio</w:t>
      </w:r>
      <w:r w:rsidR="00B84860" w:rsidRPr="00B4225E">
        <w:rPr>
          <w:rFonts w:eastAsia="Courier New"/>
          <w:szCs w:val="22"/>
          <w:lang w:val="es-ES_tradnl"/>
        </w:rPr>
        <w:t xml:space="preserve"> de Berna</w:t>
      </w:r>
      <w:r w:rsidRPr="00B4225E">
        <w:rPr>
          <w:rFonts w:eastAsia="Courier New"/>
          <w:szCs w:val="22"/>
          <w:lang w:val="es-ES_tradnl"/>
        </w:rPr>
        <w:t xml:space="preserve">, </w:t>
      </w:r>
      <w:r w:rsidR="00F81666" w:rsidRPr="00B4225E">
        <w:rPr>
          <w:rFonts w:eastAsia="Courier New"/>
          <w:szCs w:val="22"/>
          <w:lang w:val="es-ES_tradnl"/>
        </w:rPr>
        <w:t xml:space="preserve">el </w:t>
      </w:r>
      <w:r w:rsidR="0095649B">
        <w:rPr>
          <w:rFonts w:eastAsia="Courier New"/>
          <w:szCs w:val="22"/>
          <w:lang w:val="es-ES_tradnl"/>
        </w:rPr>
        <w:t>director general</w:t>
      </w:r>
      <w:r w:rsidRPr="00B4225E">
        <w:rPr>
          <w:rFonts w:eastAsia="Courier New"/>
          <w:szCs w:val="22"/>
          <w:lang w:val="es-ES_tradnl"/>
        </w:rPr>
        <w:t xml:space="preserve"> </w:t>
      </w:r>
      <w:r w:rsidR="00E34C64" w:rsidRPr="00B4225E">
        <w:rPr>
          <w:rFonts w:eastAsia="Courier New"/>
          <w:szCs w:val="22"/>
          <w:lang w:val="es-ES_tradnl"/>
        </w:rPr>
        <w:t>comunicará</w:t>
      </w:r>
      <w:r w:rsidR="00A4253B" w:rsidRPr="00B4225E">
        <w:rPr>
          <w:rFonts w:eastAsia="Courier New"/>
          <w:szCs w:val="22"/>
          <w:lang w:val="es-ES_tradnl"/>
        </w:rPr>
        <w:t xml:space="preserve"> de inmediato</w:t>
      </w:r>
      <w:r w:rsidRPr="00B4225E">
        <w:rPr>
          <w:rFonts w:eastAsia="Courier New"/>
          <w:szCs w:val="22"/>
          <w:lang w:val="es-ES_tradnl"/>
        </w:rPr>
        <w:t xml:space="preserve"> </w:t>
      </w:r>
      <w:r w:rsidR="0017509E" w:rsidRPr="00B4225E">
        <w:rPr>
          <w:rFonts w:eastAsia="Courier New"/>
          <w:szCs w:val="22"/>
          <w:lang w:val="es-ES_tradnl"/>
        </w:rPr>
        <w:t xml:space="preserve">las decisiones que aún no sean ejecutivas </w:t>
      </w:r>
      <w:r w:rsidR="007D7E4E" w:rsidRPr="00B4225E">
        <w:rPr>
          <w:rFonts w:eastAsia="Courier New"/>
          <w:szCs w:val="22"/>
          <w:lang w:val="es-ES_tradnl"/>
        </w:rPr>
        <w:t xml:space="preserve">a los </w:t>
      </w:r>
      <w:r w:rsidR="00F4282C" w:rsidRPr="00B4225E">
        <w:rPr>
          <w:rFonts w:eastAsia="Courier New"/>
          <w:szCs w:val="22"/>
          <w:lang w:val="es-ES_tradnl"/>
        </w:rPr>
        <w:t>Estados miembros</w:t>
      </w:r>
      <w:r w:rsidR="00634689" w:rsidRPr="00B4225E">
        <w:rPr>
          <w:rFonts w:eastAsia="Courier New"/>
          <w:szCs w:val="22"/>
          <w:lang w:val="es-ES_tradnl"/>
        </w:rPr>
        <w:t xml:space="preserve"> de la Asamblea</w:t>
      </w:r>
      <w:r w:rsidR="00BB0C3E" w:rsidRPr="00B4225E">
        <w:rPr>
          <w:rFonts w:eastAsia="Courier New"/>
          <w:szCs w:val="22"/>
          <w:lang w:val="es-ES_tradnl"/>
        </w:rPr>
        <w:t xml:space="preserve"> de la </w:t>
      </w:r>
      <w:r w:rsidR="00092407" w:rsidRPr="00B4225E">
        <w:rPr>
          <w:rFonts w:eastAsia="Courier New"/>
          <w:szCs w:val="22"/>
          <w:lang w:val="es-ES_tradnl"/>
        </w:rPr>
        <w:t xml:space="preserve">Unión de </w:t>
      </w:r>
      <w:r w:rsidR="00314962" w:rsidRPr="00B4225E">
        <w:rPr>
          <w:rFonts w:eastAsia="Courier New"/>
          <w:szCs w:val="22"/>
          <w:lang w:val="es-ES_tradnl"/>
        </w:rPr>
        <w:t>Berna</w:t>
      </w:r>
      <w:r w:rsidRPr="00B4225E">
        <w:rPr>
          <w:rFonts w:eastAsia="Courier New"/>
          <w:szCs w:val="22"/>
          <w:lang w:val="es-ES_tradnl"/>
        </w:rPr>
        <w:t xml:space="preserve"> </w:t>
      </w:r>
      <w:r w:rsidR="0081727D" w:rsidRPr="00B4225E">
        <w:rPr>
          <w:rFonts w:eastAsia="Courier New"/>
          <w:szCs w:val="22"/>
          <w:lang w:val="es-ES_tradnl"/>
        </w:rPr>
        <w:t>que no estuvieran representados en el período de sesiones</w:t>
      </w:r>
      <w:r w:rsidRPr="00B4225E">
        <w:rPr>
          <w:rFonts w:eastAsia="Courier New"/>
          <w:szCs w:val="22"/>
          <w:lang w:val="es-ES_tradnl"/>
        </w:rPr>
        <w:t xml:space="preserve">, </w:t>
      </w:r>
      <w:r w:rsidR="00623A01" w:rsidRPr="00B4225E">
        <w:rPr>
          <w:rFonts w:eastAsia="Courier New"/>
          <w:szCs w:val="22"/>
          <w:lang w:val="es-ES_tradnl"/>
        </w:rPr>
        <w:t xml:space="preserve">junto con </w:t>
      </w:r>
      <w:r w:rsidR="003C0000" w:rsidRPr="00B4225E">
        <w:rPr>
          <w:rFonts w:eastAsia="Courier New"/>
          <w:szCs w:val="22"/>
          <w:lang w:val="es-ES_tradnl"/>
        </w:rPr>
        <w:t>el informe</w:t>
      </w:r>
      <w:r w:rsidR="00623A01" w:rsidRPr="00B4225E">
        <w:rPr>
          <w:rFonts w:eastAsia="Courier New"/>
          <w:szCs w:val="22"/>
          <w:lang w:val="es-ES_tradnl"/>
        </w:rPr>
        <w:t xml:space="preserve"> correspondiente</w:t>
      </w:r>
      <w:r w:rsidR="00DB5F6E" w:rsidRPr="00B4225E">
        <w:rPr>
          <w:rFonts w:eastAsia="Courier New"/>
          <w:szCs w:val="22"/>
          <w:lang w:val="es-ES_tradnl"/>
        </w:rPr>
        <w:t xml:space="preserve"> y </w:t>
      </w:r>
      <w:r w:rsidR="00F11A6C" w:rsidRPr="00B4225E">
        <w:rPr>
          <w:rFonts w:eastAsia="Courier New"/>
          <w:szCs w:val="22"/>
          <w:lang w:val="es-ES_tradnl"/>
        </w:rPr>
        <w:t>las explicaciones complementarias que se juzguen oportunas</w:t>
      </w:r>
      <w:r w:rsidRPr="00B4225E">
        <w:rPr>
          <w:rFonts w:eastAsia="Courier New"/>
          <w:szCs w:val="22"/>
          <w:lang w:val="es-ES_tradnl"/>
        </w:rPr>
        <w:t>.</w:t>
      </w:r>
    </w:p>
    <w:p w:rsidR="00007C19" w:rsidRPr="00B4225E" w:rsidRDefault="00007C19" w:rsidP="00007C19">
      <w:pPr>
        <w:spacing w:before="7" w:line="240" w:lineRule="exact"/>
        <w:rPr>
          <w:szCs w:val="22"/>
          <w:lang w:val="es-ES_tradnl"/>
        </w:rPr>
      </w:pPr>
    </w:p>
    <w:p w:rsidR="00007C19" w:rsidRPr="00B4225E" w:rsidRDefault="00007C19" w:rsidP="00007C19">
      <w:pPr>
        <w:spacing w:line="257" w:lineRule="auto"/>
        <w:ind w:right="-45" w:firstLine="567"/>
        <w:rPr>
          <w:rFonts w:eastAsia="Courier New"/>
          <w:szCs w:val="22"/>
          <w:lang w:val="es-ES_tradnl"/>
        </w:rPr>
      </w:pPr>
      <w:r w:rsidRPr="00B4225E">
        <w:rPr>
          <w:rFonts w:eastAsia="Courier New"/>
          <w:szCs w:val="22"/>
          <w:lang w:val="es-ES_tradnl"/>
        </w:rPr>
        <w:t>2)</w:t>
      </w:r>
      <w:r w:rsidR="00C81BE5" w:rsidRPr="00B4225E">
        <w:rPr>
          <w:rFonts w:eastAsia="Courier New"/>
          <w:szCs w:val="22"/>
          <w:lang w:val="es-ES_tradnl"/>
        </w:rPr>
        <w:tab/>
      </w:r>
      <w:r w:rsidR="00173B40" w:rsidRPr="00B4225E">
        <w:rPr>
          <w:rFonts w:eastAsia="Courier New"/>
          <w:szCs w:val="22"/>
          <w:lang w:val="es-ES_tradnl"/>
        </w:rPr>
        <w:t>E</w:t>
      </w:r>
      <w:r w:rsidR="006466F8" w:rsidRPr="00B4225E">
        <w:rPr>
          <w:rFonts w:eastAsia="Courier New"/>
          <w:szCs w:val="22"/>
          <w:lang w:val="es-ES_tradnl"/>
        </w:rPr>
        <w:t xml:space="preserve">l plazo de tres meses </w:t>
      </w:r>
      <w:r w:rsidR="00173B40" w:rsidRPr="00B4225E">
        <w:rPr>
          <w:rFonts w:eastAsia="Courier New"/>
          <w:szCs w:val="22"/>
          <w:lang w:val="es-ES_tradnl"/>
        </w:rPr>
        <w:t>fijado para que expresen su</w:t>
      </w:r>
      <w:r w:rsidR="00424E0B" w:rsidRPr="00B4225E">
        <w:rPr>
          <w:rFonts w:eastAsia="Courier New"/>
          <w:szCs w:val="22"/>
          <w:lang w:val="es-ES_tradnl"/>
        </w:rPr>
        <w:t xml:space="preserve"> voto </w:t>
      </w:r>
      <w:r w:rsidR="00EE1724" w:rsidRPr="00B4225E">
        <w:rPr>
          <w:rFonts w:eastAsia="Courier New"/>
          <w:szCs w:val="22"/>
          <w:lang w:val="es-ES_tradnl"/>
        </w:rPr>
        <w:t xml:space="preserve">o </w:t>
      </w:r>
      <w:r w:rsidR="006E714E" w:rsidRPr="00B4225E">
        <w:rPr>
          <w:rFonts w:eastAsia="Courier New"/>
          <w:szCs w:val="22"/>
          <w:lang w:val="es-ES_tradnl"/>
        </w:rPr>
        <w:t>abstención</w:t>
      </w:r>
      <w:r w:rsidRPr="00B4225E">
        <w:rPr>
          <w:rFonts w:eastAsia="Courier New"/>
          <w:szCs w:val="22"/>
          <w:lang w:val="es-ES_tradnl"/>
        </w:rPr>
        <w:t xml:space="preserve"> </w:t>
      </w:r>
      <w:r w:rsidR="00791911" w:rsidRPr="00B4225E">
        <w:rPr>
          <w:rFonts w:eastAsia="Courier New"/>
          <w:szCs w:val="22"/>
          <w:lang w:val="es-ES_tradnl"/>
        </w:rPr>
        <w:t>comenzará en la fecha</w:t>
      </w:r>
      <w:r w:rsidRPr="00B4225E">
        <w:rPr>
          <w:rFonts w:eastAsia="Courier New"/>
          <w:szCs w:val="22"/>
          <w:lang w:val="es-ES_tradnl"/>
        </w:rPr>
        <w:t xml:space="preserve"> </w:t>
      </w:r>
      <w:r w:rsidR="001750FE" w:rsidRPr="00B4225E">
        <w:rPr>
          <w:rFonts w:eastAsia="Courier New"/>
          <w:szCs w:val="22"/>
          <w:lang w:val="es-ES_tradnl"/>
        </w:rPr>
        <w:t>en la que se remita la comunicación</w:t>
      </w:r>
      <w:r w:rsidRPr="00B4225E">
        <w:rPr>
          <w:rFonts w:eastAsia="Courier New"/>
          <w:szCs w:val="22"/>
          <w:lang w:val="es-ES_tradnl"/>
        </w:rPr>
        <w:t xml:space="preserve">.  </w:t>
      </w:r>
      <w:r w:rsidR="005A26D2" w:rsidRPr="00B4225E">
        <w:rPr>
          <w:rFonts w:eastAsia="Courier New"/>
          <w:szCs w:val="22"/>
          <w:lang w:val="es-ES_tradnl"/>
        </w:rPr>
        <w:t xml:space="preserve">Serán tenidas en cuenta exclusivamente las </w:t>
      </w:r>
      <w:r w:rsidR="00D90B9D" w:rsidRPr="00B4225E">
        <w:rPr>
          <w:rFonts w:eastAsia="Courier New"/>
          <w:szCs w:val="22"/>
          <w:lang w:val="es-ES_tradnl"/>
        </w:rPr>
        <w:t xml:space="preserve">respuestas </w:t>
      </w:r>
      <w:r w:rsidR="005A26D2" w:rsidRPr="00B4225E">
        <w:rPr>
          <w:rFonts w:eastAsia="Courier New"/>
          <w:szCs w:val="22"/>
          <w:lang w:val="es-ES_tradnl"/>
        </w:rPr>
        <w:t>que reciba</w:t>
      </w:r>
      <w:r w:rsidRPr="00B4225E">
        <w:rPr>
          <w:rFonts w:eastAsia="Courier New"/>
          <w:szCs w:val="22"/>
          <w:lang w:val="es-ES_tradnl"/>
        </w:rPr>
        <w:t xml:space="preserve"> </w:t>
      </w:r>
      <w:r w:rsidR="007808E4" w:rsidRPr="00B4225E">
        <w:rPr>
          <w:rFonts w:eastAsia="Courier New"/>
          <w:szCs w:val="22"/>
          <w:lang w:val="es-ES_tradnl"/>
        </w:rPr>
        <w:t xml:space="preserve">el </w:t>
      </w:r>
      <w:r w:rsidR="0095649B">
        <w:rPr>
          <w:rFonts w:eastAsia="Courier New"/>
          <w:szCs w:val="22"/>
          <w:lang w:val="es-ES_tradnl"/>
        </w:rPr>
        <w:t>director general</w:t>
      </w:r>
      <w:r w:rsidR="007808E4" w:rsidRPr="00B4225E">
        <w:rPr>
          <w:rFonts w:eastAsia="Courier New"/>
          <w:szCs w:val="22"/>
          <w:lang w:val="es-ES_tradnl"/>
        </w:rPr>
        <w:t xml:space="preserve"> en el plazo establecido</w:t>
      </w:r>
      <w:r w:rsidRPr="00B4225E">
        <w:rPr>
          <w:rFonts w:eastAsia="Courier New"/>
          <w:szCs w:val="22"/>
          <w:lang w:val="es-ES_tradnl"/>
        </w:rPr>
        <w:t>.</w:t>
      </w:r>
    </w:p>
    <w:p w:rsidR="00007C19" w:rsidRPr="00B4225E" w:rsidRDefault="00007C19" w:rsidP="00007C19">
      <w:pPr>
        <w:spacing w:line="259" w:lineRule="auto"/>
        <w:ind w:right="423"/>
        <w:rPr>
          <w:rFonts w:eastAsia="Courier New"/>
          <w:szCs w:val="22"/>
          <w:lang w:val="es-ES_tradnl"/>
        </w:rPr>
      </w:pPr>
    </w:p>
    <w:p w:rsidR="00007C19" w:rsidRPr="00B4225E" w:rsidRDefault="00007C19" w:rsidP="00C81BE5">
      <w:pPr>
        <w:spacing w:line="259" w:lineRule="auto"/>
        <w:ind w:right="-45" w:firstLine="567"/>
        <w:rPr>
          <w:rFonts w:eastAsia="Courier New"/>
          <w:szCs w:val="22"/>
          <w:lang w:val="es-ES_tradnl"/>
        </w:rPr>
      </w:pPr>
      <w:r w:rsidRPr="00B4225E">
        <w:rPr>
          <w:rFonts w:eastAsia="Courier New"/>
          <w:szCs w:val="22"/>
          <w:lang w:val="es-ES_tradnl"/>
        </w:rPr>
        <w:t>3)</w:t>
      </w:r>
      <w:r w:rsidR="00C81BE5" w:rsidRPr="00B4225E">
        <w:rPr>
          <w:rFonts w:eastAsia="Courier New"/>
          <w:szCs w:val="22"/>
          <w:lang w:val="es-ES_tradnl"/>
        </w:rPr>
        <w:tab/>
      </w:r>
      <w:r w:rsidR="009311FA" w:rsidRPr="00B4225E">
        <w:rPr>
          <w:rFonts w:eastAsia="Courier New"/>
          <w:szCs w:val="22"/>
          <w:lang w:val="es-ES_tradnl"/>
        </w:rPr>
        <w:t>Las respuestas se deberán presentar por conducto del</w:t>
      </w:r>
      <w:r w:rsidR="00A573B4" w:rsidRPr="00B4225E">
        <w:rPr>
          <w:rFonts w:eastAsia="Courier New"/>
          <w:szCs w:val="22"/>
          <w:lang w:val="es-ES_tradnl"/>
        </w:rPr>
        <w:t xml:space="preserve"> Ministerio</w:t>
      </w:r>
      <w:r w:rsidR="00AF7544" w:rsidRPr="00B4225E">
        <w:rPr>
          <w:rFonts w:eastAsia="Courier New"/>
          <w:szCs w:val="22"/>
          <w:lang w:val="es-ES_tradnl"/>
        </w:rPr>
        <w:t xml:space="preserve"> de Relaciones Exteriores</w:t>
      </w:r>
      <w:r w:rsidR="00EE1724" w:rsidRPr="00B4225E">
        <w:rPr>
          <w:rFonts w:eastAsia="Courier New"/>
          <w:szCs w:val="22"/>
          <w:lang w:val="es-ES_tradnl"/>
        </w:rPr>
        <w:t xml:space="preserve"> </w:t>
      </w:r>
      <w:r w:rsidR="002F3512" w:rsidRPr="00B4225E">
        <w:rPr>
          <w:rFonts w:eastAsia="Courier New"/>
          <w:szCs w:val="22"/>
          <w:lang w:val="es-ES_tradnl"/>
        </w:rPr>
        <w:t xml:space="preserve">o </w:t>
      </w:r>
      <w:r w:rsidR="00686E91" w:rsidRPr="00B4225E">
        <w:rPr>
          <w:rFonts w:eastAsia="Courier New"/>
          <w:szCs w:val="22"/>
          <w:lang w:val="es-ES_tradnl"/>
        </w:rPr>
        <w:t>de la autoridad competente</w:t>
      </w:r>
      <w:r w:rsidR="00900FC4" w:rsidRPr="00B4225E">
        <w:rPr>
          <w:rFonts w:eastAsia="Courier New"/>
          <w:szCs w:val="22"/>
          <w:lang w:val="es-ES_tradnl"/>
        </w:rPr>
        <w:t xml:space="preserve"> del </w:t>
      </w:r>
      <w:r w:rsidR="003C4B5C" w:rsidRPr="00B4225E">
        <w:rPr>
          <w:rFonts w:eastAsia="Courier New"/>
          <w:szCs w:val="22"/>
          <w:lang w:val="es-ES_tradnl"/>
        </w:rPr>
        <w:t>Estado</w:t>
      </w:r>
      <w:r w:rsidR="000B6ACA" w:rsidRPr="00B4225E">
        <w:rPr>
          <w:rFonts w:eastAsia="Courier New"/>
          <w:szCs w:val="22"/>
          <w:lang w:val="es-ES_tradnl"/>
        </w:rPr>
        <w:t xml:space="preserve"> en cuestión</w:t>
      </w:r>
      <w:r w:rsidRPr="00B4225E">
        <w:rPr>
          <w:rFonts w:eastAsia="Courier New"/>
          <w:szCs w:val="22"/>
          <w:lang w:val="es-ES_tradnl"/>
        </w:rPr>
        <w:t>.</w:t>
      </w:r>
    </w:p>
    <w:p w:rsidR="00007C19" w:rsidRPr="00B4225E" w:rsidRDefault="00007C19" w:rsidP="00007C19">
      <w:pPr>
        <w:spacing w:before="7" w:line="240" w:lineRule="exact"/>
        <w:rPr>
          <w:szCs w:val="22"/>
          <w:lang w:val="es-ES_tradnl"/>
        </w:rPr>
      </w:pPr>
    </w:p>
    <w:p w:rsidR="00007C19" w:rsidRPr="00B4225E" w:rsidRDefault="00007C19" w:rsidP="00007C19">
      <w:pPr>
        <w:spacing w:before="7" w:line="240" w:lineRule="exact"/>
        <w:rPr>
          <w:szCs w:val="22"/>
          <w:lang w:val="es-ES_tradnl"/>
        </w:rPr>
      </w:pPr>
    </w:p>
    <w:p w:rsidR="00007C19" w:rsidRPr="00B4225E" w:rsidRDefault="004A372D" w:rsidP="00007C19">
      <w:pPr>
        <w:tabs>
          <w:tab w:val="left" w:pos="1276"/>
        </w:tabs>
        <w:spacing w:before="13" w:line="220" w:lineRule="exact"/>
        <w:rPr>
          <w:szCs w:val="22"/>
          <w:lang w:val="es-ES_tradnl"/>
        </w:rPr>
      </w:pPr>
      <w:r w:rsidRPr="00B4225E">
        <w:rPr>
          <w:szCs w:val="22"/>
          <w:u w:val="single"/>
          <w:lang w:val="es-ES_tradnl"/>
        </w:rPr>
        <w:t xml:space="preserve">Artículo </w:t>
      </w:r>
      <w:r w:rsidR="00007C19" w:rsidRPr="00B4225E">
        <w:rPr>
          <w:szCs w:val="22"/>
          <w:u w:val="single"/>
          <w:lang w:val="es-ES_tradnl"/>
        </w:rPr>
        <w:t>5</w:t>
      </w:r>
      <w:r w:rsidR="00C81BE5" w:rsidRPr="00B4225E">
        <w:rPr>
          <w:szCs w:val="22"/>
          <w:lang w:val="es-ES_tradnl"/>
        </w:rPr>
        <w:t>:</w:t>
      </w:r>
      <w:r w:rsidR="00007C19" w:rsidRPr="00B4225E">
        <w:rPr>
          <w:szCs w:val="22"/>
          <w:lang w:val="es-ES_tradnl"/>
        </w:rPr>
        <w:tab/>
      </w:r>
      <w:r w:rsidR="00007C19" w:rsidRPr="00B4225E">
        <w:rPr>
          <w:szCs w:val="22"/>
          <w:u w:val="single"/>
          <w:lang w:val="es-ES_tradnl"/>
        </w:rPr>
        <w:t>Publi</w:t>
      </w:r>
      <w:r w:rsidR="00380DD8" w:rsidRPr="00B4225E">
        <w:rPr>
          <w:szCs w:val="22"/>
          <w:u w:val="single"/>
          <w:lang w:val="es-ES_tradnl"/>
        </w:rPr>
        <w:t>cación</w:t>
      </w:r>
      <w:r w:rsidR="00B453B8" w:rsidRPr="00B4225E">
        <w:rPr>
          <w:szCs w:val="22"/>
          <w:u w:val="single"/>
          <w:lang w:val="es-ES_tradnl"/>
        </w:rPr>
        <w:t xml:space="preserve"> </w:t>
      </w:r>
      <w:r w:rsidR="008410FE" w:rsidRPr="00B4225E">
        <w:rPr>
          <w:szCs w:val="22"/>
          <w:u w:val="single"/>
          <w:lang w:val="es-ES_tradnl"/>
        </w:rPr>
        <w:t>d</w:t>
      </w:r>
      <w:r w:rsidR="003C0000" w:rsidRPr="00B4225E">
        <w:rPr>
          <w:szCs w:val="22"/>
          <w:u w:val="single"/>
          <w:lang w:val="es-ES_tradnl"/>
        </w:rPr>
        <w:t>el informe</w:t>
      </w:r>
      <w:r w:rsidR="00007C19" w:rsidRPr="00B4225E">
        <w:rPr>
          <w:rStyle w:val="FootnoteReference"/>
          <w:szCs w:val="22"/>
          <w:lang w:val="es-ES_tradnl"/>
        </w:rPr>
        <w:footnoteReference w:id="12"/>
      </w:r>
    </w:p>
    <w:p w:rsidR="00007C19" w:rsidRPr="00B4225E" w:rsidRDefault="00007C19" w:rsidP="00007C19">
      <w:pPr>
        <w:spacing w:before="13"/>
        <w:rPr>
          <w:szCs w:val="22"/>
          <w:lang w:val="es-ES_tradnl"/>
        </w:rPr>
      </w:pPr>
    </w:p>
    <w:p w:rsidR="00007C19" w:rsidRPr="00B4225E" w:rsidRDefault="003C0000" w:rsidP="00007C19">
      <w:pPr>
        <w:spacing w:before="7" w:line="240" w:lineRule="exact"/>
        <w:rPr>
          <w:szCs w:val="22"/>
          <w:lang w:val="es-ES_tradnl"/>
        </w:rPr>
      </w:pPr>
      <w:r w:rsidRPr="00B4225E">
        <w:rPr>
          <w:szCs w:val="22"/>
          <w:lang w:val="es-ES_tradnl"/>
        </w:rPr>
        <w:t>El informe</w:t>
      </w:r>
      <w:r w:rsidR="00CD03FB" w:rsidRPr="00B4225E">
        <w:rPr>
          <w:szCs w:val="22"/>
          <w:lang w:val="es-ES_tradnl"/>
        </w:rPr>
        <w:t xml:space="preserve"> sobre la </w:t>
      </w:r>
      <w:r w:rsidR="00337B8A" w:rsidRPr="00B4225E">
        <w:rPr>
          <w:szCs w:val="22"/>
          <w:lang w:val="es-ES_tradnl"/>
        </w:rPr>
        <w:t>labor de cada periodo de sesiones</w:t>
      </w:r>
      <w:r w:rsidR="00007C19" w:rsidRPr="00B4225E">
        <w:rPr>
          <w:szCs w:val="22"/>
          <w:lang w:val="es-ES_tradnl"/>
        </w:rPr>
        <w:t>,</w:t>
      </w:r>
      <w:r w:rsidR="00EE1724" w:rsidRPr="00B4225E">
        <w:rPr>
          <w:szCs w:val="22"/>
          <w:lang w:val="es-ES_tradnl"/>
        </w:rPr>
        <w:t xml:space="preserve"> </w:t>
      </w:r>
      <w:r w:rsidR="00C30B9E" w:rsidRPr="00B4225E">
        <w:rPr>
          <w:szCs w:val="22"/>
          <w:lang w:val="es-ES_tradnl"/>
        </w:rPr>
        <w:t>o un resumen elaborado por</w:t>
      </w:r>
      <w:r w:rsidR="00007C19" w:rsidRPr="00B4225E">
        <w:rPr>
          <w:szCs w:val="22"/>
          <w:lang w:val="es-ES_tradnl"/>
        </w:rPr>
        <w:t xml:space="preserve"> </w:t>
      </w:r>
      <w:r w:rsidR="00A22135" w:rsidRPr="00B4225E">
        <w:rPr>
          <w:szCs w:val="22"/>
          <w:lang w:val="es-ES_tradnl"/>
        </w:rPr>
        <w:t>la Oficina</w:t>
      </w:r>
      <w:r w:rsidR="003906B3" w:rsidRPr="00B4225E">
        <w:rPr>
          <w:szCs w:val="22"/>
          <w:lang w:val="es-ES_tradnl"/>
        </w:rPr>
        <w:t xml:space="preserve"> </w:t>
      </w:r>
      <w:r w:rsidR="00ED7730" w:rsidRPr="00B4225E">
        <w:rPr>
          <w:szCs w:val="22"/>
          <w:lang w:val="es-ES_tradnl"/>
        </w:rPr>
        <w:t>Internacional</w:t>
      </w:r>
      <w:r w:rsidR="00007C19" w:rsidRPr="00B4225E">
        <w:rPr>
          <w:szCs w:val="22"/>
          <w:lang w:val="es-ES_tradnl"/>
        </w:rPr>
        <w:t xml:space="preserve">, </w:t>
      </w:r>
      <w:r w:rsidR="00017AB4" w:rsidRPr="00B4225E">
        <w:rPr>
          <w:szCs w:val="22"/>
          <w:lang w:val="es-ES_tradnl"/>
        </w:rPr>
        <w:t>será publicado en las revistas</w:t>
      </w:r>
      <w:r w:rsidR="00007C19" w:rsidRPr="00B4225E">
        <w:rPr>
          <w:szCs w:val="22"/>
          <w:lang w:val="es-ES_tradnl"/>
        </w:rPr>
        <w:t xml:space="preserve"> </w:t>
      </w:r>
      <w:r w:rsidR="00007C19" w:rsidRPr="00B4225E">
        <w:rPr>
          <w:i/>
          <w:szCs w:val="22"/>
          <w:u w:val="single"/>
          <w:lang w:val="es-ES_tradnl"/>
        </w:rPr>
        <w:t>Le Droit d’Auteur</w:t>
      </w:r>
      <w:r w:rsidR="00DB5F6E" w:rsidRPr="00B4225E">
        <w:rPr>
          <w:szCs w:val="22"/>
          <w:lang w:val="es-ES_tradnl"/>
        </w:rPr>
        <w:t xml:space="preserve"> y </w:t>
      </w:r>
      <w:r w:rsidR="00007C19" w:rsidRPr="00B4225E">
        <w:rPr>
          <w:i/>
          <w:szCs w:val="22"/>
          <w:u w:val="single"/>
          <w:lang w:val="es-ES_tradnl"/>
        </w:rPr>
        <w:t>Copyright</w:t>
      </w:r>
      <w:r w:rsidR="00007C19" w:rsidRPr="00B4225E">
        <w:rPr>
          <w:szCs w:val="22"/>
          <w:lang w:val="es-ES_tradnl"/>
        </w:rPr>
        <w:t>.</w:t>
      </w:r>
    </w:p>
    <w:p w:rsidR="00C81BE5" w:rsidRPr="00B4225E" w:rsidRDefault="00C81BE5" w:rsidP="00007C19">
      <w:pPr>
        <w:spacing w:before="7" w:line="240" w:lineRule="exact"/>
        <w:rPr>
          <w:szCs w:val="22"/>
          <w:lang w:val="es-ES_tradnl"/>
        </w:rPr>
      </w:pPr>
    </w:p>
    <w:p w:rsidR="00C81BE5" w:rsidRPr="00B4225E" w:rsidRDefault="00C81BE5" w:rsidP="00007C19">
      <w:pPr>
        <w:spacing w:before="7" w:line="240" w:lineRule="exact"/>
        <w:rPr>
          <w:szCs w:val="22"/>
          <w:lang w:val="es-ES_tradnl"/>
        </w:rPr>
      </w:pPr>
    </w:p>
    <w:p w:rsidR="00C81BE5" w:rsidRPr="00B4225E" w:rsidRDefault="00C81BE5" w:rsidP="00007C19">
      <w:pPr>
        <w:spacing w:before="7" w:line="240" w:lineRule="exact"/>
        <w:rPr>
          <w:szCs w:val="22"/>
          <w:lang w:val="es-ES_tradnl"/>
        </w:rPr>
      </w:pPr>
    </w:p>
    <w:p w:rsidR="00007C19" w:rsidRPr="00B4225E" w:rsidRDefault="00007C19" w:rsidP="00007C19">
      <w:pPr>
        <w:rPr>
          <w:szCs w:val="22"/>
          <w:lang w:val="es-ES_tradnl"/>
        </w:rPr>
      </w:pPr>
      <w:r w:rsidRPr="00B4225E">
        <w:rPr>
          <w:szCs w:val="22"/>
          <w:lang w:val="es-ES_tradnl"/>
        </w:rPr>
        <w:br w:type="page"/>
      </w:r>
    </w:p>
    <w:p w:rsidR="00007C19" w:rsidRPr="00B4225E" w:rsidRDefault="00007C19" w:rsidP="00007C19">
      <w:pPr>
        <w:spacing w:before="7" w:line="240" w:lineRule="exact"/>
        <w:rPr>
          <w:szCs w:val="22"/>
          <w:lang w:val="es-ES_tradnl"/>
        </w:rPr>
      </w:pPr>
    </w:p>
    <w:p w:rsidR="00007C19" w:rsidRPr="00B4225E" w:rsidRDefault="00007C19" w:rsidP="00007C19">
      <w:pPr>
        <w:tabs>
          <w:tab w:val="left" w:pos="700"/>
        </w:tabs>
        <w:spacing w:before="40"/>
        <w:ind w:right="-20"/>
        <w:rPr>
          <w:rFonts w:eastAsia="Courier New"/>
          <w:szCs w:val="22"/>
          <w:lang w:val="es-ES_tradnl"/>
        </w:rPr>
      </w:pPr>
      <w:r w:rsidRPr="00B4225E">
        <w:rPr>
          <w:rFonts w:eastAsia="Courier New"/>
          <w:szCs w:val="22"/>
          <w:lang w:val="es-ES_tradnl"/>
        </w:rPr>
        <w:t>7</w:t>
      </w:r>
      <w:r w:rsidR="00C81BE5" w:rsidRPr="00B4225E">
        <w:rPr>
          <w:rFonts w:eastAsia="Courier New"/>
          <w:szCs w:val="22"/>
          <w:lang w:val="es-ES_tradnl"/>
        </w:rPr>
        <w:t>.</w:t>
      </w:r>
      <w:r w:rsidRPr="00B4225E">
        <w:rPr>
          <w:rFonts w:eastAsia="Courier New"/>
          <w:szCs w:val="22"/>
          <w:lang w:val="es-ES_tradnl"/>
        </w:rPr>
        <w:tab/>
      </w:r>
      <w:r w:rsidR="00353CA4" w:rsidRPr="00B4225E">
        <w:rPr>
          <w:rFonts w:eastAsia="Courier New"/>
          <w:szCs w:val="22"/>
          <w:u w:val="single"/>
          <w:lang w:val="es-ES_tradnl"/>
        </w:rPr>
        <w:t>COMITÉ EJECUTIVO DE LA UNIÓN DE BERNA</w:t>
      </w:r>
    </w:p>
    <w:p w:rsidR="00007C19" w:rsidRPr="00B4225E" w:rsidRDefault="00007C19" w:rsidP="00007C19">
      <w:pPr>
        <w:spacing w:line="200" w:lineRule="exact"/>
        <w:rPr>
          <w:szCs w:val="22"/>
          <w:lang w:val="es-ES_tradnl"/>
        </w:rPr>
      </w:pPr>
    </w:p>
    <w:p w:rsidR="00007C19" w:rsidRPr="00B4225E" w:rsidRDefault="00007C19" w:rsidP="00007C19">
      <w:pPr>
        <w:spacing w:before="17" w:line="280" w:lineRule="exact"/>
        <w:rPr>
          <w:szCs w:val="22"/>
          <w:lang w:val="es-ES_tradnl"/>
        </w:rPr>
      </w:pPr>
    </w:p>
    <w:p w:rsidR="00007C19" w:rsidRPr="00B4225E" w:rsidRDefault="006E593A" w:rsidP="00007C19">
      <w:pPr>
        <w:spacing w:line="256" w:lineRule="auto"/>
        <w:ind w:left="2943" w:right="3048" w:hanging="4"/>
        <w:jc w:val="center"/>
        <w:rPr>
          <w:rFonts w:eastAsia="Courier New"/>
          <w:szCs w:val="22"/>
          <w:lang w:val="es-ES_tradnl"/>
        </w:rPr>
      </w:pPr>
      <w:r w:rsidRPr="00B4225E">
        <w:rPr>
          <w:rFonts w:eastAsia="Courier New"/>
          <w:szCs w:val="22"/>
          <w:lang w:val="es-ES_tradnl"/>
        </w:rPr>
        <w:t>REGLAMENTO INTERNO</w:t>
      </w:r>
    </w:p>
    <w:p w:rsidR="00007C19" w:rsidRPr="00B4225E" w:rsidRDefault="000A01A1" w:rsidP="00007C19">
      <w:pPr>
        <w:spacing w:line="256" w:lineRule="auto"/>
        <w:ind w:right="-45"/>
        <w:jc w:val="center"/>
        <w:rPr>
          <w:rFonts w:eastAsia="Courier New"/>
          <w:szCs w:val="22"/>
          <w:lang w:val="es-ES_tradnl"/>
        </w:rPr>
      </w:pPr>
      <w:r w:rsidRPr="00B4225E">
        <w:rPr>
          <w:rFonts w:eastAsia="Courier New"/>
          <w:szCs w:val="22"/>
          <w:lang w:val="es-ES_tradnl"/>
        </w:rPr>
        <w:t xml:space="preserve">adoptado el </w:t>
      </w:r>
      <w:r w:rsidR="006C3521" w:rsidRPr="00B4225E">
        <w:rPr>
          <w:rFonts w:eastAsia="Courier New"/>
          <w:szCs w:val="22"/>
          <w:lang w:val="es-ES_tradnl"/>
        </w:rPr>
        <w:t xml:space="preserve">28 de septiembre de </w:t>
      </w:r>
      <w:r w:rsidR="00007C19" w:rsidRPr="00B4225E">
        <w:rPr>
          <w:rFonts w:eastAsia="Courier New"/>
          <w:szCs w:val="22"/>
          <w:lang w:val="es-ES_tradnl"/>
        </w:rPr>
        <w:t>1970</w:t>
      </w:r>
    </w:p>
    <w:p w:rsidR="00007C19" w:rsidRPr="00B4225E" w:rsidRDefault="00353CA4" w:rsidP="00007C19">
      <w:pPr>
        <w:spacing w:line="256" w:lineRule="auto"/>
        <w:ind w:right="-45" w:hanging="4"/>
        <w:jc w:val="center"/>
        <w:rPr>
          <w:rFonts w:eastAsia="Courier New"/>
          <w:szCs w:val="22"/>
          <w:lang w:val="es-ES_tradnl"/>
        </w:rPr>
      </w:pPr>
      <w:r w:rsidRPr="00B4225E">
        <w:rPr>
          <w:rFonts w:eastAsia="Courier New"/>
          <w:szCs w:val="22"/>
          <w:lang w:val="es-ES_tradnl"/>
        </w:rPr>
        <w:t xml:space="preserve">modificado el </w:t>
      </w:r>
      <w:r w:rsidR="00007C19" w:rsidRPr="00B4225E">
        <w:rPr>
          <w:rFonts w:eastAsia="Courier New"/>
          <w:szCs w:val="22"/>
          <w:lang w:val="es-ES_tradnl"/>
        </w:rPr>
        <w:t>24</w:t>
      </w:r>
      <w:r w:rsidRPr="00B4225E">
        <w:rPr>
          <w:rFonts w:eastAsia="Courier New"/>
          <w:szCs w:val="22"/>
          <w:lang w:val="es-ES_tradnl"/>
        </w:rPr>
        <w:t xml:space="preserve"> de octubre de</w:t>
      </w:r>
      <w:r w:rsidR="00007C19" w:rsidRPr="00B4225E">
        <w:rPr>
          <w:rFonts w:eastAsia="Courier New"/>
          <w:szCs w:val="22"/>
          <w:lang w:val="es-ES_tradnl"/>
        </w:rPr>
        <w:t xml:space="preserve"> 1979</w:t>
      </w:r>
    </w:p>
    <w:p w:rsidR="00007C19" w:rsidRPr="00B4225E" w:rsidRDefault="00007C19" w:rsidP="00007C19">
      <w:pPr>
        <w:spacing w:line="200" w:lineRule="exact"/>
        <w:rPr>
          <w:szCs w:val="22"/>
          <w:lang w:val="es-ES_tradnl"/>
        </w:rPr>
      </w:pPr>
    </w:p>
    <w:p w:rsidR="00007C19" w:rsidRPr="00B4225E" w:rsidRDefault="00007C19" w:rsidP="00007C19">
      <w:pPr>
        <w:spacing w:before="2" w:line="280" w:lineRule="exact"/>
        <w:rPr>
          <w:szCs w:val="22"/>
          <w:lang w:val="es-ES_tradnl"/>
        </w:rPr>
      </w:pPr>
    </w:p>
    <w:p w:rsidR="00007C19" w:rsidRPr="00B4225E" w:rsidRDefault="004A372D" w:rsidP="00007C19">
      <w:pPr>
        <w:tabs>
          <w:tab w:val="left" w:pos="118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1</w:t>
      </w:r>
      <w:r w:rsidR="00C81BE5" w:rsidRPr="00B4225E">
        <w:rPr>
          <w:rFonts w:eastAsia="Courier New"/>
          <w:szCs w:val="22"/>
          <w:lang w:val="es-ES_tradnl"/>
        </w:rPr>
        <w:t>:</w:t>
      </w:r>
      <w:r w:rsidR="00007C19" w:rsidRPr="00B4225E">
        <w:rPr>
          <w:rFonts w:eastAsia="Courier New"/>
          <w:szCs w:val="22"/>
          <w:lang w:val="es-ES_tradnl"/>
        </w:rPr>
        <w:tab/>
      </w:r>
      <w:r w:rsidR="00007C19" w:rsidRPr="00B4225E">
        <w:rPr>
          <w:rFonts w:eastAsia="Courier New"/>
          <w:szCs w:val="22"/>
          <w:u w:val="single"/>
          <w:lang w:val="es-ES_tradnl"/>
        </w:rPr>
        <w:t>A</w:t>
      </w:r>
      <w:r w:rsidR="004F65E3" w:rsidRPr="00B4225E">
        <w:rPr>
          <w:rFonts w:eastAsia="Courier New"/>
          <w:szCs w:val="22"/>
          <w:u w:val="single"/>
          <w:lang w:val="es-ES_tradnl"/>
        </w:rPr>
        <w:t>plic</w:t>
      </w:r>
      <w:r w:rsidR="0056426E" w:rsidRPr="00B4225E">
        <w:rPr>
          <w:rFonts w:eastAsia="Courier New"/>
          <w:szCs w:val="22"/>
          <w:u w:val="single"/>
          <w:lang w:val="es-ES_tradnl"/>
        </w:rPr>
        <w:t>ación</w:t>
      </w:r>
      <w:r w:rsidR="004C30EF" w:rsidRPr="00B4225E">
        <w:rPr>
          <w:rFonts w:eastAsia="Courier New"/>
          <w:szCs w:val="22"/>
          <w:u w:val="single"/>
          <w:lang w:val="es-ES_tradnl"/>
        </w:rPr>
        <w:t xml:space="preserve"> del </w:t>
      </w:r>
      <w:r w:rsidR="00C50AD4" w:rsidRPr="00B4225E">
        <w:rPr>
          <w:rFonts w:eastAsia="Courier New"/>
          <w:szCs w:val="22"/>
          <w:u w:val="single"/>
          <w:lang w:val="es-ES_tradnl"/>
        </w:rPr>
        <w:t>Reglamento</w:t>
      </w:r>
      <w:r w:rsidR="007943B0" w:rsidRPr="00B4225E">
        <w:rPr>
          <w:rFonts w:eastAsia="Courier New"/>
          <w:szCs w:val="22"/>
          <w:u w:val="single"/>
          <w:lang w:val="es-ES_tradnl"/>
        </w:rPr>
        <w:t xml:space="preserve"> General</w:t>
      </w:r>
    </w:p>
    <w:p w:rsidR="00007C19" w:rsidRPr="00B4225E" w:rsidRDefault="00007C19" w:rsidP="00007C19">
      <w:pPr>
        <w:spacing w:before="18" w:line="240" w:lineRule="exact"/>
        <w:rPr>
          <w:szCs w:val="22"/>
          <w:lang w:val="es-ES_tradnl"/>
        </w:rPr>
      </w:pPr>
    </w:p>
    <w:p w:rsidR="00007C19" w:rsidRPr="00B4225E" w:rsidRDefault="00C50AD4" w:rsidP="00007C19">
      <w:pPr>
        <w:ind w:right="-45"/>
        <w:jc w:val="both"/>
        <w:rPr>
          <w:rFonts w:eastAsia="Courier New"/>
          <w:szCs w:val="22"/>
          <w:lang w:val="es-ES_tradnl"/>
        </w:rPr>
      </w:pPr>
      <w:r w:rsidRPr="00B4225E">
        <w:rPr>
          <w:rFonts w:eastAsia="Courier New"/>
          <w:szCs w:val="22"/>
          <w:lang w:val="es-ES_tradnl"/>
        </w:rPr>
        <w:t xml:space="preserve">El </w:t>
      </w:r>
      <w:r w:rsidR="006E593A" w:rsidRPr="00B4225E">
        <w:rPr>
          <w:rFonts w:eastAsia="Courier New"/>
          <w:szCs w:val="22"/>
          <w:lang w:val="es-ES_tradnl"/>
        </w:rPr>
        <w:t>Reglamento Interno</w:t>
      </w:r>
      <w:r w:rsidR="00BA4574" w:rsidRPr="00B4225E">
        <w:rPr>
          <w:rFonts w:eastAsia="Courier New"/>
          <w:szCs w:val="22"/>
          <w:lang w:val="es-ES_tradnl"/>
        </w:rPr>
        <w:t xml:space="preserve"> del </w:t>
      </w:r>
      <w:r w:rsidR="008F41F9" w:rsidRPr="00B4225E">
        <w:rPr>
          <w:rFonts w:eastAsia="Courier New"/>
          <w:szCs w:val="22"/>
          <w:lang w:val="es-ES_tradnl"/>
        </w:rPr>
        <w:t>Comité</w:t>
      </w:r>
      <w:r w:rsidR="00C513DE" w:rsidRPr="00B4225E">
        <w:rPr>
          <w:rFonts w:eastAsia="Courier New"/>
          <w:szCs w:val="22"/>
          <w:lang w:val="es-ES_tradnl"/>
        </w:rPr>
        <w:t xml:space="preserve"> </w:t>
      </w:r>
      <w:r w:rsidR="00252ABC" w:rsidRPr="00B4225E">
        <w:rPr>
          <w:rFonts w:eastAsia="Courier New"/>
          <w:szCs w:val="22"/>
          <w:lang w:val="es-ES_tradnl"/>
        </w:rPr>
        <w:t>Ejecutivo</w:t>
      </w:r>
      <w:r w:rsidR="00BB0C3E" w:rsidRPr="00B4225E">
        <w:rPr>
          <w:rFonts w:eastAsia="Courier New"/>
          <w:szCs w:val="22"/>
          <w:lang w:val="es-ES_tradnl"/>
        </w:rPr>
        <w:t xml:space="preserve"> de la </w:t>
      </w:r>
      <w:r w:rsidR="00092407" w:rsidRPr="00B4225E">
        <w:rPr>
          <w:rFonts w:eastAsia="Courier New"/>
          <w:szCs w:val="22"/>
          <w:lang w:val="es-ES_tradnl"/>
        </w:rPr>
        <w:t xml:space="preserve">Unión de </w:t>
      </w:r>
      <w:r w:rsidR="00314962" w:rsidRPr="00B4225E">
        <w:rPr>
          <w:rFonts w:eastAsia="Courier New"/>
          <w:szCs w:val="22"/>
          <w:lang w:val="es-ES_tradnl"/>
        </w:rPr>
        <w:t>Berna</w:t>
      </w:r>
      <w:r w:rsidR="00007C19" w:rsidRPr="00B4225E">
        <w:rPr>
          <w:rFonts w:eastAsia="Courier New"/>
          <w:szCs w:val="22"/>
          <w:lang w:val="es-ES_tradnl"/>
        </w:rPr>
        <w:t xml:space="preserve"> </w:t>
      </w:r>
      <w:r w:rsidR="00B312B8" w:rsidRPr="00B4225E">
        <w:rPr>
          <w:rFonts w:eastAsia="Courier New"/>
          <w:szCs w:val="22"/>
          <w:lang w:val="es-ES_tradnl"/>
        </w:rPr>
        <w:t>está formado por el Reglamento General</w:t>
      </w:r>
      <w:r w:rsidR="008901BA" w:rsidRPr="00B4225E">
        <w:rPr>
          <w:rFonts w:eastAsia="Courier New"/>
          <w:szCs w:val="22"/>
          <w:lang w:val="es-ES_tradnl"/>
        </w:rPr>
        <w:t xml:space="preserve"> de la </w:t>
      </w:r>
      <w:r w:rsidR="002606D9" w:rsidRPr="00B4225E">
        <w:rPr>
          <w:rFonts w:eastAsia="Courier New"/>
          <w:szCs w:val="22"/>
          <w:lang w:val="es-ES_tradnl"/>
        </w:rPr>
        <w:t>OMPI y</w:t>
      </w:r>
      <w:r w:rsidR="0079136A" w:rsidRPr="00B4225E">
        <w:rPr>
          <w:rFonts w:eastAsia="Courier New"/>
          <w:szCs w:val="22"/>
          <w:lang w:val="es-ES_tradnl"/>
        </w:rPr>
        <w:t xml:space="preserve"> por las siguientes disposiciones complementarias y modificativas</w:t>
      </w:r>
      <w:r w:rsidR="00007C19" w:rsidRPr="00B4225E">
        <w:rPr>
          <w:rFonts w:eastAsia="Courier New"/>
          <w:szCs w:val="22"/>
          <w:lang w:val="es-ES_tradnl"/>
        </w:rPr>
        <w:t>.</w:t>
      </w:r>
    </w:p>
    <w:p w:rsidR="00007C19" w:rsidRPr="00B4225E" w:rsidRDefault="00007C19" w:rsidP="00007C19">
      <w:pPr>
        <w:spacing w:line="200" w:lineRule="exact"/>
        <w:rPr>
          <w:szCs w:val="22"/>
          <w:lang w:val="es-ES_tradnl"/>
        </w:rPr>
      </w:pPr>
    </w:p>
    <w:p w:rsidR="00007C19" w:rsidRPr="00B4225E" w:rsidRDefault="00007C19" w:rsidP="00007C19">
      <w:pPr>
        <w:spacing w:before="15" w:line="260" w:lineRule="exact"/>
        <w:rPr>
          <w:szCs w:val="22"/>
          <w:lang w:val="es-ES_tradnl"/>
        </w:rPr>
      </w:pPr>
    </w:p>
    <w:p w:rsidR="00007C19" w:rsidRPr="00B4225E" w:rsidRDefault="004A372D" w:rsidP="00007C19">
      <w:pPr>
        <w:tabs>
          <w:tab w:val="left" w:pos="120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2</w:t>
      </w:r>
      <w:r w:rsidR="00C81BE5" w:rsidRPr="00B4225E">
        <w:rPr>
          <w:rFonts w:eastAsia="Courier New"/>
          <w:szCs w:val="22"/>
          <w:lang w:val="es-ES_tradnl"/>
        </w:rPr>
        <w:t>:</w:t>
      </w:r>
      <w:r w:rsidR="00007C19" w:rsidRPr="00B4225E">
        <w:rPr>
          <w:rFonts w:eastAsia="Courier New"/>
          <w:szCs w:val="22"/>
          <w:lang w:val="es-ES_tradnl"/>
        </w:rPr>
        <w:tab/>
      </w:r>
      <w:r w:rsidR="00B02D0B" w:rsidRPr="00B4225E">
        <w:rPr>
          <w:rFonts w:eastAsia="Courier New"/>
          <w:szCs w:val="22"/>
          <w:u w:val="single" w:color="000000"/>
          <w:lang w:val="es-ES_tradnl"/>
        </w:rPr>
        <w:t>Composición</w:t>
      </w:r>
    </w:p>
    <w:p w:rsidR="00007C19" w:rsidRPr="00B4225E" w:rsidRDefault="00007C19" w:rsidP="00007C19">
      <w:pPr>
        <w:spacing w:before="2" w:line="260" w:lineRule="exact"/>
        <w:rPr>
          <w:szCs w:val="22"/>
          <w:lang w:val="es-ES_tradnl"/>
        </w:rPr>
      </w:pPr>
    </w:p>
    <w:p w:rsidR="00007C19" w:rsidRPr="00B4225E" w:rsidRDefault="008967D7" w:rsidP="001B25DF">
      <w:pPr>
        <w:pStyle w:val="ListParagraph"/>
        <w:numPr>
          <w:ilvl w:val="0"/>
          <w:numId w:val="7"/>
        </w:numPr>
        <w:ind w:left="0" w:right="557" w:firstLine="567"/>
        <w:rPr>
          <w:rFonts w:eastAsia="Courier New"/>
          <w:szCs w:val="22"/>
          <w:lang w:val="es-ES_tradnl"/>
        </w:rPr>
      </w:pPr>
      <w:r w:rsidRPr="00B4225E">
        <w:rPr>
          <w:rFonts w:eastAsia="Courier New"/>
          <w:szCs w:val="22"/>
          <w:lang w:val="es-ES_tradnl"/>
        </w:rPr>
        <w:t xml:space="preserve">El </w:t>
      </w:r>
      <w:r w:rsidR="008F41F9" w:rsidRPr="00B4225E">
        <w:rPr>
          <w:rFonts w:eastAsia="Courier New"/>
          <w:szCs w:val="22"/>
          <w:lang w:val="es-ES_tradnl"/>
        </w:rPr>
        <w:t>Comité</w:t>
      </w:r>
      <w:r w:rsidR="00C513DE" w:rsidRPr="00B4225E">
        <w:rPr>
          <w:rFonts w:eastAsia="Courier New"/>
          <w:szCs w:val="22"/>
          <w:lang w:val="es-ES_tradnl"/>
        </w:rPr>
        <w:t xml:space="preserve"> </w:t>
      </w:r>
      <w:r w:rsidR="00252ABC" w:rsidRPr="00B4225E">
        <w:rPr>
          <w:rFonts w:eastAsia="Courier New"/>
          <w:szCs w:val="22"/>
          <w:lang w:val="es-ES_tradnl"/>
        </w:rPr>
        <w:t>Ejecutivo</w:t>
      </w:r>
      <w:r w:rsidR="00BB0C3E" w:rsidRPr="00B4225E">
        <w:rPr>
          <w:rFonts w:eastAsia="Courier New"/>
          <w:szCs w:val="22"/>
          <w:lang w:val="es-ES_tradnl"/>
        </w:rPr>
        <w:t xml:space="preserve"> de la </w:t>
      </w:r>
      <w:r w:rsidR="00092407" w:rsidRPr="00B4225E">
        <w:rPr>
          <w:rFonts w:eastAsia="Courier New"/>
          <w:szCs w:val="22"/>
          <w:lang w:val="es-ES_tradnl"/>
        </w:rPr>
        <w:t xml:space="preserve">Unión de </w:t>
      </w:r>
      <w:r w:rsidR="00314962" w:rsidRPr="00B4225E">
        <w:rPr>
          <w:rFonts w:eastAsia="Courier New"/>
          <w:szCs w:val="22"/>
          <w:lang w:val="es-ES_tradnl"/>
        </w:rPr>
        <w:t>Berna</w:t>
      </w:r>
      <w:r w:rsidR="00007C19" w:rsidRPr="00B4225E">
        <w:rPr>
          <w:rFonts w:eastAsia="Courier New"/>
          <w:szCs w:val="22"/>
          <w:lang w:val="es-ES_tradnl"/>
        </w:rPr>
        <w:t xml:space="preserve"> </w:t>
      </w:r>
      <w:r w:rsidR="00C3345A" w:rsidRPr="00B4225E">
        <w:rPr>
          <w:rFonts w:eastAsia="Courier New"/>
          <w:szCs w:val="22"/>
          <w:lang w:val="es-ES_tradnl"/>
        </w:rPr>
        <w:t>se compone</w:t>
      </w:r>
      <w:r w:rsidR="00B453B8" w:rsidRPr="00B4225E">
        <w:rPr>
          <w:rFonts w:eastAsia="Courier New"/>
          <w:szCs w:val="22"/>
          <w:lang w:val="es-ES_tradnl"/>
        </w:rPr>
        <w:t xml:space="preserve"> </w:t>
      </w:r>
      <w:r w:rsidR="00D54532" w:rsidRPr="00B4225E">
        <w:rPr>
          <w:rFonts w:eastAsia="Courier New"/>
          <w:szCs w:val="22"/>
          <w:lang w:val="es-ES_tradnl"/>
        </w:rPr>
        <w:t xml:space="preserve">de los miembros </w:t>
      </w:r>
      <w:r w:rsidR="00E83D6D" w:rsidRPr="00B4225E">
        <w:rPr>
          <w:rFonts w:eastAsia="Courier New"/>
          <w:szCs w:val="22"/>
          <w:lang w:val="es-ES_tradnl"/>
        </w:rPr>
        <w:t>ordinarios</w:t>
      </w:r>
      <w:r w:rsidR="00007C19" w:rsidRPr="00B4225E">
        <w:rPr>
          <w:rFonts w:eastAsia="Courier New"/>
          <w:szCs w:val="22"/>
          <w:lang w:val="es-ES_tradnl"/>
        </w:rPr>
        <w:t xml:space="preserve">, </w:t>
      </w:r>
      <w:r w:rsidR="00F04192" w:rsidRPr="00B4225E">
        <w:rPr>
          <w:rFonts w:eastAsia="Courier New"/>
          <w:szCs w:val="22"/>
          <w:lang w:val="es-ES_tradnl"/>
        </w:rPr>
        <w:t xml:space="preserve">de los </w:t>
      </w:r>
      <w:r w:rsidR="001438B1" w:rsidRPr="00B4225E">
        <w:rPr>
          <w:rFonts w:eastAsia="Courier New"/>
          <w:szCs w:val="22"/>
          <w:lang w:val="es-ES_tradnl"/>
        </w:rPr>
        <w:t xml:space="preserve">miembros </w:t>
      </w:r>
      <w:r w:rsidR="00076390" w:rsidRPr="00B4225E">
        <w:rPr>
          <w:rFonts w:eastAsia="Courier New"/>
          <w:szCs w:val="22"/>
          <w:lang w:val="es-ES_tradnl"/>
        </w:rPr>
        <w:t>asociados y</w:t>
      </w:r>
      <w:r w:rsidR="00DB5F6E" w:rsidRPr="00B4225E">
        <w:rPr>
          <w:rFonts w:eastAsia="Courier New"/>
          <w:szCs w:val="22"/>
          <w:lang w:val="es-ES_tradnl"/>
        </w:rPr>
        <w:t xml:space="preserve"> </w:t>
      </w:r>
      <w:r w:rsidR="00F04192" w:rsidRPr="00B4225E">
        <w:rPr>
          <w:rFonts w:eastAsia="Courier New"/>
          <w:szCs w:val="22"/>
          <w:lang w:val="es-ES_tradnl"/>
        </w:rPr>
        <w:t xml:space="preserve">de </w:t>
      </w:r>
      <w:r w:rsidR="00EC5F35" w:rsidRPr="00B4225E">
        <w:rPr>
          <w:rFonts w:eastAsia="Courier New"/>
          <w:szCs w:val="22"/>
          <w:lang w:val="es-ES_tradnl"/>
        </w:rPr>
        <w:t>Suiza</w:t>
      </w:r>
      <w:r w:rsidR="003F6FA5" w:rsidRPr="00B4225E">
        <w:rPr>
          <w:rFonts w:eastAsia="Courier New"/>
          <w:szCs w:val="22"/>
          <w:lang w:val="es-ES_tradnl"/>
        </w:rPr>
        <w:t xml:space="preserve">, a título de miembro ordinario </w:t>
      </w:r>
      <w:r w:rsidR="00BE0B53" w:rsidRPr="00B4225E">
        <w:rPr>
          <w:rFonts w:eastAsia="Courier New"/>
          <w:szCs w:val="22"/>
          <w:lang w:val="es-ES_tradnl"/>
        </w:rPr>
        <w:t>de oficio</w:t>
      </w:r>
      <w:r w:rsidR="00007C19" w:rsidRPr="00B4225E">
        <w:rPr>
          <w:rFonts w:eastAsia="Courier New"/>
          <w:szCs w:val="22"/>
          <w:lang w:val="es-ES_tradnl"/>
        </w:rPr>
        <w:t>.</w:t>
      </w:r>
    </w:p>
    <w:p w:rsidR="00007C19" w:rsidRPr="00B4225E" w:rsidRDefault="00007C19" w:rsidP="00007C19">
      <w:pPr>
        <w:spacing w:before="8"/>
        <w:rPr>
          <w:szCs w:val="22"/>
          <w:lang w:val="es-ES_tradnl"/>
        </w:rPr>
      </w:pPr>
    </w:p>
    <w:p w:rsidR="00007C19" w:rsidRPr="00B4225E" w:rsidRDefault="00BF333D" w:rsidP="001B25DF">
      <w:pPr>
        <w:pStyle w:val="ListParagraph"/>
        <w:numPr>
          <w:ilvl w:val="0"/>
          <w:numId w:val="7"/>
        </w:numPr>
        <w:ind w:left="0" w:right="557" w:firstLine="567"/>
        <w:rPr>
          <w:rFonts w:eastAsia="Courier New"/>
          <w:szCs w:val="22"/>
          <w:lang w:val="es-ES_tradnl"/>
        </w:rPr>
      </w:pPr>
      <w:r w:rsidRPr="00B4225E">
        <w:rPr>
          <w:rFonts w:eastAsia="Courier New"/>
          <w:szCs w:val="22"/>
          <w:lang w:val="es-ES_tradnl"/>
        </w:rPr>
        <w:t>Son miembros ordinarios</w:t>
      </w:r>
      <w:r w:rsidR="00816D13" w:rsidRPr="00B4225E">
        <w:rPr>
          <w:rFonts w:eastAsia="Courier New"/>
          <w:szCs w:val="22"/>
          <w:lang w:val="es-ES_tradnl"/>
        </w:rPr>
        <w:t xml:space="preserve"> los Estados</w:t>
      </w:r>
      <w:r w:rsidR="00243494" w:rsidRPr="00B4225E">
        <w:rPr>
          <w:rFonts w:eastAsia="Courier New"/>
          <w:szCs w:val="22"/>
          <w:lang w:val="es-ES_tradnl"/>
        </w:rPr>
        <w:t xml:space="preserve"> que sean elegidos por la </w:t>
      </w:r>
      <w:r w:rsidR="00B9025D" w:rsidRPr="00B4225E">
        <w:rPr>
          <w:rFonts w:eastAsia="Courier New"/>
          <w:szCs w:val="22"/>
          <w:lang w:val="es-ES_tradnl"/>
        </w:rPr>
        <w:t>Asamblea</w:t>
      </w:r>
      <w:r w:rsidR="00BB0C3E" w:rsidRPr="00B4225E">
        <w:rPr>
          <w:rFonts w:eastAsia="Courier New"/>
          <w:szCs w:val="22"/>
          <w:lang w:val="es-ES_tradnl"/>
        </w:rPr>
        <w:t xml:space="preserve"> de la </w:t>
      </w:r>
      <w:r w:rsidR="00092407" w:rsidRPr="00B4225E">
        <w:rPr>
          <w:rFonts w:eastAsia="Courier New"/>
          <w:szCs w:val="22"/>
          <w:lang w:val="es-ES_tradnl"/>
        </w:rPr>
        <w:t xml:space="preserve">Unión de </w:t>
      </w:r>
      <w:r w:rsidR="00314962" w:rsidRPr="00B4225E">
        <w:rPr>
          <w:rFonts w:eastAsia="Courier New"/>
          <w:szCs w:val="22"/>
          <w:lang w:val="es-ES_tradnl"/>
        </w:rPr>
        <w:t>Berna</w:t>
      </w:r>
      <w:r w:rsidR="00007C19" w:rsidRPr="00B4225E">
        <w:rPr>
          <w:rFonts w:eastAsia="Courier New"/>
          <w:szCs w:val="22"/>
          <w:lang w:val="es-ES_tradnl"/>
        </w:rPr>
        <w:t>.</w:t>
      </w:r>
    </w:p>
    <w:p w:rsidR="00007C19" w:rsidRPr="00B4225E" w:rsidRDefault="00007C19" w:rsidP="00007C19">
      <w:pPr>
        <w:spacing w:before="18"/>
        <w:rPr>
          <w:szCs w:val="22"/>
          <w:lang w:val="es-ES_tradnl"/>
        </w:rPr>
      </w:pPr>
    </w:p>
    <w:p w:rsidR="00007C19" w:rsidRPr="00B4225E" w:rsidRDefault="00BF333D" w:rsidP="001B25DF">
      <w:pPr>
        <w:pStyle w:val="ListParagraph"/>
        <w:numPr>
          <w:ilvl w:val="0"/>
          <w:numId w:val="7"/>
        </w:numPr>
        <w:ind w:left="0" w:right="557" w:firstLine="567"/>
        <w:rPr>
          <w:rFonts w:eastAsia="Courier New"/>
          <w:szCs w:val="22"/>
          <w:lang w:val="es-ES_tradnl"/>
        </w:rPr>
      </w:pPr>
      <w:r w:rsidRPr="00B4225E">
        <w:rPr>
          <w:rFonts w:eastAsia="Courier New"/>
          <w:szCs w:val="22"/>
          <w:lang w:val="es-ES_tradnl"/>
        </w:rPr>
        <w:t>Son miembros asociados</w:t>
      </w:r>
      <w:r w:rsidR="00816D13" w:rsidRPr="00B4225E">
        <w:rPr>
          <w:rFonts w:eastAsia="Courier New"/>
          <w:szCs w:val="22"/>
          <w:lang w:val="es-ES_tradnl"/>
        </w:rPr>
        <w:t xml:space="preserve"> los Estados</w:t>
      </w:r>
      <w:r w:rsidR="00243494" w:rsidRPr="00B4225E">
        <w:rPr>
          <w:rFonts w:eastAsia="Courier New"/>
          <w:szCs w:val="22"/>
          <w:lang w:val="es-ES_tradnl"/>
        </w:rPr>
        <w:t xml:space="preserve"> que sean elegidos por la </w:t>
      </w:r>
      <w:r w:rsidR="00B9213B" w:rsidRPr="00B4225E">
        <w:rPr>
          <w:rFonts w:eastAsia="Courier New"/>
          <w:szCs w:val="22"/>
          <w:lang w:val="es-ES_tradnl"/>
        </w:rPr>
        <w:t>Conferencia</w:t>
      </w:r>
      <w:r w:rsidR="00B453B8" w:rsidRPr="00B4225E">
        <w:rPr>
          <w:rFonts w:eastAsia="Courier New"/>
          <w:szCs w:val="22"/>
          <w:lang w:val="es-ES_tradnl"/>
        </w:rPr>
        <w:t xml:space="preserve"> de </w:t>
      </w:r>
      <w:r w:rsidR="00D62220" w:rsidRPr="00B4225E">
        <w:rPr>
          <w:rFonts w:eastAsia="Courier New"/>
          <w:szCs w:val="22"/>
          <w:lang w:val="es-ES_tradnl"/>
        </w:rPr>
        <w:t>Representante</w:t>
      </w:r>
      <w:r w:rsidR="00007C19" w:rsidRPr="00B4225E">
        <w:rPr>
          <w:rFonts w:eastAsia="Courier New"/>
          <w:szCs w:val="22"/>
          <w:lang w:val="es-ES_tradnl"/>
        </w:rPr>
        <w:t>s</w:t>
      </w:r>
      <w:r w:rsidR="00BB0C3E" w:rsidRPr="00B4225E">
        <w:rPr>
          <w:rFonts w:eastAsia="Courier New"/>
          <w:szCs w:val="22"/>
          <w:lang w:val="es-ES_tradnl"/>
        </w:rPr>
        <w:t xml:space="preserve"> de la </w:t>
      </w:r>
      <w:r w:rsidR="00092407" w:rsidRPr="00B4225E">
        <w:rPr>
          <w:rFonts w:eastAsia="Courier New"/>
          <w:szCs w:val="22"/>
          <w:lang w:val="es-ES_tradnl"/>
        </w:rPr>
        <w:t xml:space="preserve">Unión de </w:t>
      </w:r>
      <w:r w:rsidR="00314962" w:rsidRPr="00B4225E">
        <w:rPr>
          <w:rFonts w:eastAsia="Courier New"/>
          <w:szCs w:val="22"/>
          <w:lang w:val="es-ES_tradnl"/>
        </w:rPr>
        <w:t>Berna</w:t>
      </w:r>
      <w:bookmarkStart w:id="8" w:name="_Ref478124849"/>
      <w:r w:rsidR="00007C19" w:rsidRPr="00B4225E">
        <w:rPr>
          <w:rStyle w:val="FootnoteReference"/>
          <w:rFonts w:eastAsia="Courier New"/>
          <w:szCs w:val="22"/>
          <w:lang w:val="es-ES_tradnl"/>
        </w:rPr>
        <w:footnoteReference w:id="13"/>
      </w:r>
      <w:bookmarkEnd w:id="8"/>
      <w:r w:rsidR="00932692" w:rsidRPr="00B4225E">
        <w:rPr>
          <w:rFonts w:eastAsia="Courier New"/>
          <w:szCs w:val="22"/>
          <w:lang w:val="es-ES_tradnl"/>
        </w:rPr>
        <w:t>.</w:t>
      </w:r>
    </w:p>
    <w:p w:rsidR="00007C19" w:rsidRPr="00B4225E" w:rsidRDefault="00007C19" w:rsidP="00007C19">
      <w:pPr>
        <w:spacing w:line="200" w:lineRule="exact"/>
        <w:rPr>
          <w:szCs w:val="22"/>
          <w:lang w:val="es-ES_tradnl"/>
        </w:rPr>
      </w:pPr>
    </w:p>
    <w:p w:rsidR="00007C19" w:rsidRPr="00B4225E" w:rsidRDefault="00007C19" w:rsidP="00007C19">
      <w:pPr>
        <w:spacing w:before="13" w:line="280" w:lineRule="exact"/>
        <w:rPr>
          <w:szCs w:val="22"/>
          <w:lang w:val="es-ES_tradnl"/>
        </w:rPr>
      </w:pPr>
    </w:p>
    <w:p w:rsidR="00007C19" w:rsidRPr="00B4225E" w:rsidRDefault="004A372D" w:rsidP="00007C19">
      <w:pPr>
        <w:tabs>
          <w:tab w:val="left" w:pos="118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3</w:t>
      </w:r>
      <w:r w:rsidR="00007C19" w:rsidRPr="00B4225E">
        <w:rPr>
          <w:rFonts w:eastAsia="Courier New"/>
          <w:szCs w:val="22"/>
          <w:lang w:val="es-ES_tradnl"/>
        </w:rPr>
        <w:t xml:space="preserve">: </w:t>
      </w:r>
      <w:r w:rsidR="00007C19" w:rsidRPr="00B4225E">
        <w:rPr>
          <w:rFonts w:eastAsia="Courier New"/>
          <w:szCs w:val="22"/>
          <w:lang w:val="es-ES_tradnl"/>
        </w:rPr>
        <w:tab/>
      </w:r>
      <w:r w:rsidR="00C30B9E" w:rsidRPr="00B4225E">
        <w:rPr>
          <w:rFonts w:eastAsia="Courier New"/>
          <w:szCs w:val="22"/>
          <w:u w:val="single"/>
          <w:lang w:val="es-ES_tradnl"/>
        </w:rPr>
        <w:t>Mesa directiva</w:t>
      </w:r>
    </w:p>
    <w:p w:rsidR="00007C19" w:rsidRPr="00B4225E" w:rsidRDefault="00007C19" w:rsidP="00007C19">
      <w:pPr>
        <w:spacing w:before="18" w:line="240" w:lineRule="exact"/>
        <w:rPr>
          <w:szCs w:val="22"/>
          <w:lang w:val="es-ES_tradnl"/>
        </w:rPr>
      </w:pPr>
    </w:p>
    <w:p w:rsidR="00007C19" w:rsidRPr="00B4225E" w:rsidRDefault="00122DD2" w:rsidP="00C15765">
      <w:pPr>
        <w:pStyle w:val="ListParagraph"/>
        <w:numPr>
          <w:ilvl w:val="0"/>
          <w:numId w:val="7"/>
        </w:numPr>
        <w:ind w:left="0" w:right="557" w:firstLine="567"/>
        <w:rPr>
          <w:rFonts w:eastAsia="Courier New"/>
          <w:szCs w:val="22"/>
          <w:lang w:val="es-ES_tradnl"/>
        </w:rPr>
      </w:pPr>
      <w:r w:rsidRPr="00B4225E">
        <w:rPr>
          <w:rFonts w:eastAsia="Courier New"/>
          <w:szCs w:val="22"/>
          <w:lang w:val="es-ES_tradnl"/>
        </w:rPr>
        <w:t>En la primera reunión de cada período ordinario de sesiones</w:t>
      </w:r>
      <w:r w:rsidR="00007C19" w:rsidRPr="00B4225E">
        <w:rPr>
          <w:rFonts w:eastAsia="Courier New"/>
          <w:szCs w:val="22"/>
          <w:lang w:val="es-ES_tradnl"/>
        </w:rPr>
        <w:t xml:space="preserve">, </w:t>
      </w:r>
      <w:r w:rsidR="008967D7" w:rsidRPr="00B4225E">
        <w:rPr>
          <w:rFonts w:eastAsia="Courier New"/>
          <w:szCs w:val="22"/>
          <w:lang w:val="es-ES_tradnl"/>
        </w:rPr>
        <w:t xml:space="preserve">el </w:t>
      </w:r>
      <w:r w:rsidR="008F41F9" w:rsidRPr="00B4225E">
        <w:rPr>
          <w:rFonts w:eastAsia="Courier New"/>
          <w:szCs w:val="22"/>
          <w:lang w:val="es-ES_tradnl"/>
        </w:rPr>
        <w:t>Comité</w:t>
      </w:r>
      <w:r w:rsidR="00C513DE" w:rsidRPr="00B4225E">
        <w:rPr>
          <w:rFonts w:eastAsia="Courier New"/>
          <w:szCs w:val="22"/>
          <w:lang w:val="es-ES_tradnl"/>
        </w:rPr>
        <w:t xml:space="preserve"> </w:t>
      </w:r>
      <w:r w:rsidR="00252ABC" w:rsidRPr="00B4225E">
        <w:rPr>
          <w:rFonts w:eastAsia="Courier New"/>
          <w:szCs w:val="22"/>
          <w:lang w:val="es-ES_tradnl"/>
        </w:rPr>
        <w:t>Ejecutivo</w:t>
      </w:r>
      <w:r w:rsidR="00BB0C3E" w:rsidRPr="00B4225E">
        <w:rPr>
          <w:rFonts w:eastAsia="Courier New"/>
          <w:szCs w:val="22"/>
          <w:lang w:val="es-ES_tradnl"/>
        </w:rPr>
        <w:t xml:space="preserve"> de la </w:t>
      </w:r>
      <w:r w:rsidR="00092407" w:rsidRPr="00B4225E">
        <w:rPr>
          <w:rFonts w:eastAsia="Courier New"/>
          <w:szCs w:val="22"/>
          <w:lang w:val="es-ES_tradnl"/>
        </w:rPr>
        <w:t xml:space="preserve">Unión de </w:t>
      </w:r>
      <w:r w:rsidR="00314962" w:rsidRPr="00B4225E">
        <w:rPr>
          <w:rFonts w:eastAsia="Courier New"/>
          <w:szCs w:val="22"/>
          <w:lang w:val="es-ES_tradnl"/>
        </w:rPr>
        <w:t>Berna</w:t>
      </w:r>
      <w:r w:rsidR="00282FF1" w:rsidRPr="00B4225E">
        <w:rPr>
          <w:rFonts w:eastAsia="Courier New"/>
          <w:szCs w:val="22"/>
          <w:lang w:val="es-ES_tradnl"/>
        </w:rPr>
        <w:t xml:space="preserve"> elegirá </w:t>
      </w:r>
      <w:r w:rsidR="009A4587" w:rsidRPr="00B4225E">
        <w:rPr>
          <w:rFonts w:eastAsia="Courier New"/>
          <w:szCs w:val="22"/>
          <w:lang w:val="es-ES_tradnl"/>
        </w:rPr>
        <w:t xml:space="preserve">un </w:t>
      </w:r>
      <w:r w:rsidR="0095649B">
        <w:rPr>
          <w:rFonts w:eastAsia="Courier New"/>
          <w:szCs w:val="22"/>
          <w:lang w:val="es-ES_tradnl"/>
        </w:rPr>
        <w:t>president</w:t>
      </w:r>
      <w:r w:rsidR="009A4587" w:rsidRPr="00B4225E">
        <w:rPr>
          <w:rFonts w:eastAsia="Courier New"/>
          <w:szCs w:val="22"/>
          <w:lang w:val="es-ES_tradnl"/>
        </w:rPr>
        <w:t>e</w:t>
      </w:r>
      <w:r w:rsidR="00DB5F6E" w:rsidRPr="00B4225E">
        <w:rPr>
          <w:rFonts w:eastAsia="Courier New"/>
          <w:szCs w:val="22"/>
          <w:lang w:val="es-ES_tradnl"/>
        </w:rPr>
        <w:t xml:space="preserve"> y </w:t>
      </w:r>
      <w:r w:rsidR="0045372D" w:rsidRPr="00B4225E">
        <w:rPr>
          <w:rFonts w:eastAsia="Courier New"/>
          <w:szCs w:val="22"/>
          <w:lang w:val="es-ES_tradnl"/>
        </w:rPr>
        <w:t>dos</w:t>
      </w:r>
      <w:r w:rsidR="00007C19" w:rsidRPr="00B4225E">
        <w:rPr>
          <w:rFonts w:eastAsia="Courier New"/>
          <w:szCs w:val="22"/>
          <w:lang w:val="es-ES_tradnl"/>
        </w:rPr>
        <w:t xml:space="preserve"> </w:t>
      </w:r>
      <w:r w:rsidR="0095649B">
        <w:rPr>
          <w:rFonts w:eastAsia="Courier New"/>
          <w:szCs w:val="22"/>
          <w:lang w:val="es-ES_tradnl"/>
        </w:rPr>
        <w:t>vicepresident</w:t>
      </w:r>
      <w:r w:rsidR="008E6833" w:rsidRPr="00B4225E">
        <w:rPr>
          <w:rFonts w:eastAsia="Courier New"/>
          <w:szCs w:val="22"/>
          <w:lang w:val="es-ES_tradnl"/>
        </w:rPr>
        <w:t>es</w:t>
      </w:r>
      <w:r w:rsidR="00007C19" w:rsidRPr="00B4225E">
        <w:rPr>
          <w:rFonts w:eastAsia="Courier New"/>
          <w:szCs w:val="22"/>
          <w:lang w:val="es-ES_tradnl"/>
        </w:rPr>
        <w:t>.</w:t>
      </w:r>
    </w:p>
    <w:p w:rsidR="00007C19" w:rsidRPr="00B4225E" w:rsidRDefault="00007C19" w:rsidP="00007C19">
      <w:pPr>
        <w:spacing w:before="20"/>
        <w:rPr>
          <w:szCs w:val="22"/>
          <w:lang w:val="es-ES_tradnl"/>
        </w:rPr>
      </w:pPr>
    </w:p>
    <w:p w:rsidR="00007C19" w:rsidRPr="00B4225E" w:rsidRDefault="00007C19" w:rsidP="00007C19">
      <w:pPr>
        <w:ind w:left="126" w:right="166" w:firstLine="441"/>
        <w:rPr>
          <w:rFonts w:eastAsia="Courier New"/>
          <w:szCs w:val="22"/>
          <w:lang w:val="es-ES_tradnl"/>
        </w:rPr>
      </w:pPr>
      <w:r w:rsidRPr="00B4225E">
        <w:rPr>
          <w:rFonts w:eastAsia="Courier New"/>
          <w:szCs w:val="22"/>
          <w:lang w:val="es-ES_tradnl"/>
        </w:rPr>
        <w:t>2)</w:t>
      </w:r>
      <w:r w:rsidR="00C81BE5" w:rsidRPr="00B4225E">
        <w:rPr>
          <w:rFonts w:eastAsia="Courier New"/>
          <w:szCs w:val="22"/>
          <w:lang w:val="es-ES_tradnl"/>
        </w:rPr>
        <w:tab/>
      </w:r>
      <w:r w:rsidR="007933D9" w:rsidRPr="00B4225E">
        <w:rPr>
          <w:rFonts w:eastAsia="Courier New"/>
          <w:szCs w:val="22"/>
          <w:lang w:val="es-ES_tradnl"/>
        </w:rPr>
        <w:t xml:space="preserve">La mesa </w:t>
      </w:r>
      <w:r w:rsidR="00C30B9E" w:rsidRPr="00B4225E">
        <w:rPr>
          <w:rFonts w:eastAsia="Courier New"/>
          <w:szCs w:val="22"/>
          <w:lang w:val="es-ES_tradnl"/>
        </w:rPr>
        <w:t>directiva</w:t>
      </w:r>
      <w:r w:rsidRPr="00B4225E">
        <w:rPr>
          <w:rFonts w:eastAsia="Courier New"/>
          <w:szCs w:val="22"/>
          <w:lang w:val="es-ES_tradnl"/>
        </w:rPr>
        <w:t xml:space="preserve"> </w:t>
      </w:r>
      <w:r w:rsidR="007933D9" w:rsidRPr="00B4225E">
        <w:rPr>
          <w:rFonts w:eastAsia="Courier New"/>
          <w:szCs w:val="22"/>
          <w:lang w:val="es-ES_tradnl"/>
        </w:rPr>
        <w:t xml:space="preserve">así </w:t>
      </w:r>
      <w:r w:rsidR="005E1B50" w:rsidRPr="00B4225E">
        <w:rPr>
          <w:rFonts w:eastAsia="Courier New"/>
          <w:szCs w:val="22"/>
          <w:lang w:val="es-ES_tradnl"/>
        </w:rPr>
        <w:t>elegida</w:t>
      </w:r>
      <w:r w:rsidRPr="00B4225E">
        <w:rPr>
          <w:rFonts w:eastAsia="Courier New"/>
          <w:szCs w:val="22"/>
          <w:lang w:val="es-ES_tradnl"/>
        </w:rPr>
        <w:t xml:space="preserve"> </w:t>
      </w:r>
      <w:r w:rsidR="00CC34E3" w:rsidRPr="00B4225E">
        <w:rPr>
          <w:rFonts w:eastAsia="Courier New"/>
          <w:szCs w:val="22"/>
          <w:lang w:val="es-ES_tradnl"/>
        </w:rPr>
        <w:t>continuará en sus funciones</w:t>
      </w:r>
      <w:r w:rsidRPr="00B4225E">
        <w:rPr>
          <w:rFonts w:eastAsia="Courier New"/>
          <w:szCs w:val="22"/>
          <w:lang w:val="es-ES_tradnl"/>
        </w:rPr>
        <w:t xml:space="preserve"> </w:t>
      </w:r>
      <w:r w:rsidR="007B0F9D" w:rsidRPr="00B4225E">
        <w:rPr>
          <w:rFonts w:eastAsia="Courier New"/>
          <w:szCs w:val="22"/>
          <w:lang w:val="es-ES_tradnl"/>
        </w:rPr>
        <w:t>hasta que sea elegida la nueva mesa</w:t>
      </w:r>
      <w:r w:rsidR="00C30B9E" w:rsidRPr="00B4225E">
        <w:rPr>
          <w:rFonts w:eastAsia="Courier New"/>
          <w:szCs w:val="22"/>
          <w:lang w:val="es-ES_tradnl"/>
        </w:rPr>
        <w:t xml:space="preserve"> directiva</w:t>
      </w:r>
      <w:r w:rsidRPr="00B4225E">
        <w:rPr>
          <w:rFonts w:eastAsia="Courier New"/>
          <w:szCs w:val="22"/>
          <w:lang w:val="es-ES_tradnl"/>
        </w:rPr>
        <w:t>.</w:t>
      </w:r>
    </w:p>
    <w:p w:rsidR="00007C19" w:rsidRPr="00B4225E" w:rsidRDefault="00007C19" w:rsidP="00007C19">
      <w:pPr>
        <w:spacing w:before="15"/>
        <w:rPr>
          <w:szCs w:val="22"/>
          <w:lang w:val="es-ES_tradnl"/>
        </w:rPr>
      </w:pPr>
    </w:p>
    <w:p w:rsidR="00007C19" w:rsidRPr="00B4225E" w:rsidRDefault="00007C19" w:rsidP="00C81BE5">
      <w:pPr>
        <w:ind w:right="-45" w:firstLine="567"/>
        <w:rPr>
          <w:rFonts w:eastAsia="Courier New"/>
          <w:szCs w:val="22"/>
          <w:lang w:val="es-ES_tradnl"/>
        </w:rPr>
      </w:pPr>
      <w:r w:rsidRPr="00B4225E">
        <w:rPr>
          <w:rFonts w:eastAsia="Courier New"/>
          <w:szCs w:val="22"/>
          <w:lang w:val="es-ES_tradnl"/>
        </w:rPr>
        <w:t>3)</w:t>
      </w:r>
      <w:r w:rsidR="00C81BE5" w:rsidRPr="00B4225E">
        <w:rPr>
          <w:rFonts w:eastAsia="Courier New"/>
          <w:szCs w:val="22"/>
          <w:lang w:val="es-ES_tradnl"/>
        </w:rPr>
        <w:tab/>
      </w:r>
      <w:r w:rsidR="00895A25" w:rsidRPr="00B4225E">
        <w:rPr>
          <w:rFonts w:eastAsia="Courier New"/>
          <w:szCs w:val="22"/>
          <w:lang w:val="es-ES_tradnl"/>
        </w:rPr>
        <w:t xml:space="preserve">El </w:t>
      </w:r>
      <w:r w:rsidR="0095649B">
        <w:rPr>
          <w:rFonts w:eastAsia="Courier New"/>
          <w:szCs w:val="22"/>
          <w:lang w:val="es-ES_tradnl"/>
        </w:rPr>
        <w:t>president</w:t>
      </w:r>
      <w:r w:rsidR="000D5D02" w:rsidRPr="00B4225E">
        <w:rPr>
          <w:rFonts w:eastAsia="Courier New"/>
          <w:szCs w:val="22"/>
          <w:lang w:val="es-ES_tradnl"/>
        </w:rPr>
        <w:t xml:space="preserve">e y los </w:t>
      </w:r>
      <w:r w:rsidR="0095649B">
        <w:rPr>
          <w:rFonts w:eastAsia="Courier New"/>
          <w:szCs w:val="22"/>
          <w:lang w:val="es-ES_tradnl"/>
        </w:rPr>
        <w:t>vicepresident</w:t>
      </w:r>
      <w:r w:rsidR="000D5D02" w:rsidRPr="00B4225E">
        <w:rPr>
          <w:rFonts w:eastAsia="Courier New"/>
          <w:szCs w:val="22"/>
          <w:lang w:val="es-ES_tradnl"/>
        </w:rPr>
        <w:t>es salientes</w:t>
      </w:r>
      <w:r w:rsidR="00895A25" w:rsidRPr="00B4225E">
        <w:rPr>
          <w:rFonts w:eastAsia="Courier New"/>
          <w:szCs w:val="22"/>
          <w:lang w:val="es-ES_tradnl"/>
        </w:rPr>
        <w:t xml:space="preserve"> no podrán ser reelegidos para el período inmediatamente posterior a aquel en que desempeñaron sus funciones</w:t>
      </w:r>
      <w:r w:rsidRPr="00B4225E">
        <w:rPr>
          <w:rFonts w:eastAsia="Courier New"/>
          <w:szCs w:val="22"/>
          <w:lang w:val="es-ES_tradnl"/>
        </w:rPr>
        <w:t xml:space="preserve">, </w:t>
      </w:r>
      <w:r w:rsidR="00245EF2" w:rsidRPr="00B4225E">
        <w:rPr>
          <w:rFonts w:eastAsia="Courier New"/>
          <w:szCs w:val="22"/>
          <w:lang w:val="es-ES_tradnl"/>
        </w:rPr>
        <w:t>salvo cuando la</w:t>
      </w:r>
      <w:r w:rsidRPr="00B4225E">
        <w:rPr>
          <w:rFonts w:eastAsia="Courier New"/>
          <w:szCs w:val="22"/>
          <w:lang w:val="es-ES_tradnl"/>
        </w:rPr>
        <w:t xml:space="preserve"> ele</w:t>
      </w:r>
      <w:r w:rsidR="00704AEF" w:rsidRPr="00B4225E">
        <w:rPr>
          <w:rFonts w:eastAsia="Courier New"/>
          <w:szCs w:val="22"/>
          <w:lang w:val="es-ES_tradnl"/>
        </w:rPr>
        <w:t>cción</w:t>
      </w:r>
      <w:r w:rsidRPr="00B4225E">
        <w:rPr>
          <w:rFonts w:eastAsia="Courier New"/>
          <w:szCs w:val="22"/>
          <w:lang w:val="es-ES_tradnl"/>
        </w:rPr>
        <w:t xml:space="preserve"> </w:t>
      </w:r>
      <w:r w:rsidR="00245EF2" w:rsidRPr="00B4225E">
        <w:rPr>
          <w:rFonts w:eastAsia="Courier New"/>
          <w:szCs w:val="22"/>
          <w:lang w:val="es-ES_tradnl"/>
        </w:rPr>
        <w:t xml:space="preserve">coincida con un </w:t>
      </w:r>
      <w:r w:rsidR="006358A8" w:rsidRPr="00B4225E">
        <w:rPr>
          <w:rFonts w:eastAsia="Courier New"/>
          <w:szCs w:val="22"/>
          <w:lang w:val="es-ES_tradnl"/>
        </w:rPr>
        <w:t>período extraordinario</w:t>
      </w:r>
      <w:r w:rsidR="008E0F58" w:rsidRPr="00B4225E">
        <w:rPr>
          <w:rFonts w:eastAsia="Courier New"/>
          <w:szCs w:val="22"/>
          <w:lang w:val="es-ES_tradnl"/>
        </w:rPr>
        <w:t xml:space="preserve"> de sesiones</w:t>
      </w:r>
      <w:r w:rsidRPr="00B4225E">
        <w:rPr>
          <w:rFonts w:eastAsia="Courier New"/>
          <w:szCs w:val="22"/>
          <w:lang w:val="es-ES_tradnl"/>
        </w:rPr>
        <w:t>.</w:t>
      </w:r>
    </w:p>
    <w:p w:rsidR="00007C19" w:rsidRPr="00B4225E" w:rsidRDefault="00007C19" w:rsidP="00007C19">
      <w:pPr>
        <w:spacing w:before="2"/>
        <w:rPr>
          <w:szCs w:val="22"/>
          <w:lang w:val="es-ES_tradnl"/>
        </w:rPr>
      </w:pPr>
    </w:p>
    <w:p w:rsidR="00007C19" w:rsidRPr="00B4225E" w:rsidRDefault="00007C19" w:rsidP="00C81BE5">
      <w:pPr>
        <w:ind w:right="161" w:firstLine="567"/>
        <w:rPr>
          <w:rFonts w:eastAsia="Courier New"/>
          <w:szCs w:val="22"/>
          <w:lang w:val="es-ES_tradnl"/>
        </w:rPr>
      </w:pPr>
      <w:r w:rsidRPr="00B4225E">
        <w:rPr>
          <w:rFonts w:eastAsia="Courier New"/>
          <w:szCs w:val="22"/>
          <w:lang w:val="es-ES_tradnl"/>
        </w:rPr>
        <w:t>4)</w:t>
      </w:r>
      <w:r w:rsidR="00C81BE5" w:rsidRPr="00B4225E">
        <w:rPr>
          <w:rFonts w:eastAsia="Courier New"/>
          <w:szCs w:val="22"/>
          <w:lang w:val="es-ES_tradnl"/>
        </w:rPr>
        <w:tab/>
      </w:r>
      <w:r w:rsidR="00455113" w:rsidRPr="00B4225E">
        <w:rPr>
          <w:rFonts w:eastAsia="Courier New"/>
          <w:szCs w:val="22"/>
          <w:lang w:val="es-ES_tradnl"/>
        </w:rPr>
        <w:t xml:space="preserve">El </w:t>
      </w:r>
      <w:r w:rsidR="0095649B">
        <w:rPr>
          <w:rFonts w:eastAsia="Courier New"/>
          <w:szCs w:val="22"/>
          <w:lang w:val="es-ES_tradnl"/>
        </w:rPr>
        <w:t>president</w:t>
      </w:r>
      <w:r w:rsidR="00455113" w:rsidRPr="00B4225E">
        <w:rPr>
          <w:rFonts w:eastAsia="Courier New"/>
          <w:szCs w:val="22"/>
          <w:lang w:val="es-ES_tradnl"/>
        </w:rPr>
        <w:t>e</w:t>
      </w:r>
      <w:r w:rsidR="00DB5F6E" w:rsidRPr="00B4225E">
        <w:rPr>
          <w:rFonts w:eastAsia="Courier New"/>
          <w:szCs w:val="22"/>
          <w:lang w:val="es-ES_tradnl"/>
        </w:rPr>
        <w:t xml:space="preserve"> y </w:t>
      </w:r>
      <w:r w:rsidR="006804B5" w:rsidRPr="00B4225E">
        <w:rPr>
          <w:rFonts w:eastAsia="Courier New"/>
          <w:szCs w:val="22"/>
          <w:lang w:val="es-ES_tradnl"/>
        </w:rPr>
        <w:t>los dos</w:t>
      </w:r>
      <w:r w:rsidRPr="00B4225E">
        <w:rPr>
          <w:rFonts w:eastAsia="Courier New"/>
          <w:szCs w:val="22"/>
          <w:lang w:val="es-ES_tradnl"/>
        </w:rPr>
        <w:t xml:space="preserve"> </w:t>
      </w:r>
      <w:r w:rsidR="0095649B">
        <w:rPr>
          <w:rFonts w:eastAsia="Courier New"/>
          <w:szCs w:val="22"/>
          <w:lang w:val="es-ES_tradnl"/>
        </w:rPr>
        <w:t>vicepresident</w:t>
      </w:r>
      <w:r w:rsidR="008E6833" w:rsidRPr="00B4225E">
        <w:rPr>
          <w:rFonts w:eastAsia="Courier New"/>
          <w:szCs w:val="22"/>
          <w:lang w:val="es-ES_tradnl"/>
        </w:rPr>
        <w:t>es</w:t>
      </w:r>
      <w:r w:rsidR="00BA4574" w:rsidRPr="00B4225E">
        <w:rPr>
          <w:rFonts w:eastAsia="Courier New"/>
          <w:szCs w:val="22"/>
          <w:lang w:val="es-ES_tradnl"/>
        </w:rPr>
        <w:t xml:space="preserve"> del </w:t>
      </w:r>
      <w:r w:rsidR="008F41F9" w:rsidRPr="00B4225E">
        <w:rPr>
          <w:rFonts w:eastAsia="Courier New"/>
          <w:szCs w:val="22"/>
          <w:lang w:val="es-ES_tradnl"/>
        </w:rPr>
        <w:t>Comité</w:t>
      </w:r>
      <w:r w:rsidR="00C513DE" w:rsidRPr="00B4225E">
        <w:rPr>
          <w:rFonts w:eastAsia="Courier New"/>
          <w:szCs w:val="22"/>
          <w:lang w:val="es-ES_tradnl"/>
        </w:rPr>
        <w:t xml:space="preserve"> </w:t>
      </w:r>
      <w:r w:rsidR="00252ABC" w:rsidRPr="00B4225E">
        <w:rPr>
          <w:rFonts w:eastAsia="Courier New"/>
          <w:szCs w:val="22"/>
          <w:lang w:val="es-ES_tradnl"/>
        </w:rPr>
        <w:t>Ejecutivo</w:t>
      </w:r>
      <w:r w:rsidR="00BB0C3E" w:rsidRPr="00B4225E">
        <w:rPr>
          <w:rFonts w:eastAsia="Courier New"/>
          <w:szCs w:val="22"/>
          <w:lang w:val="es-ES_tradnl"/>
        </w:rPr>
        <w:t xml:space="preserve"> de la </w:t>
      </w:r>
      <w:r w:rsidR="00092407" w:rsidRPr="00B4225E">
        <w:rPr>
          <w:rFonts w:eastAsia="Courier New"/>
          <w:szCs w:val="22"/>
          <w:lang w:val="es-ES_tradnl"/>
        </w:rPr>
        <w:t xml:space="preserve">Unión de </w:t>
      </w:r>
      <w:r w:rsidR="00314962" w:rsidRPr="00B4225E">
        <w:rPr>
          <w:rFonts w:eastAsia="Courier New"/>
          <w:szCs w:val="22"/>
          <w:lang w:val="es-ES_tradnl"/>
        </w:rPr>
        <w:t>Berna</w:t>
      </w:r>
      <w:r w:rsidRPr="00B4225E">
        <w:rPr>
          <w:rFonts w:eastAsia="Courier New"/>
          <w:szCs w:val="22"/>
          <w:lang w:val="es-ES_tradnl"/>
        </w:rPr>
        <w:t xml:space="preserve"> </w:t>
      </w:r>
      <w:r w:rsidR="002E0ADF" w:rsidRPr="00B4225E">
        <w:rPr>
          <w:rFonts w:eastAsia="Courier New"/>
          <w:szCs w:val="22"/>
          <w:lang w:val="es-ES_tradnl"/>
        </w:rPr>
        <w:t>serán elegidos de entre</w:t>
      </w:r>
      <w:r w:rsidRPr="00B4225E">
        <w:rPr>
          <w:rFonts w:eastAsia="Courier New"/>
          <w:szCs w:val="22"/>
          <w:lang w:val="es-ES_tradnl"/>
        </w:rPr>
        <w:t xml:space="preserve"> </w:t>
      </w:r>
      <w:r w:rsidR="0090650E" w:rsidRPr="00B4225E">
        <w:rPr>
          <w:rFonts w:eastAsia="Courier New"/>
          <w:szCs w:val="22"/>
          <w:lang w:val="es-ES_tradnl"/>
        </w:rPr>
        <w:t>los delegados</w:t>
      </w:r>
      <w:r w:rsidR="00B453B8" w:rsidRPr="00B4225E">
        <w:rPr>
          <w:rFonts w:eastAsia="Courier New"/>
          <w:szCs w:val="22"/>
          <w:lang w:val="es-ES_tradnl"/>
        </w:rPr>
        <w:t xml:space="preserve"> de </w:t>
      </w:r>
      <w:r w:rsidR="004F462C" w:rsidRPr="00B4225E">
        <w:rPr>
          <w:rFonts w:eastAsia="Courier New"/>
          <w:szCs w:val="22"/>
          <w:lang w:val="es-ES_tradnl"/>
        </w:rPr>
        <w:t>los miembros</w:t>
      </w:r>
      <w:r w:rsidR="00E83D6D" w:rsidRPr="00B4225E">
        <w:rPr>
          <w:rFonts w:eastAsia="Courier New"/>
          <w:szCs w:val="22"/>
          <w:lang w:val="es-ES_tradnl"/>
        </w:rPr>
        <w:t xml:space="preserve"> ordinarios</w:t>
      </w:r>
      <w:r w:rsidRPr="00B4225E">
        <w:rPr>
          <w:rFonts w:eastAsia="Courier New"/>
          <w:szCs w:val="22"/>
          <w:lang w:val="es-ES_tradnl"/>
        </w:rPr>
        <w:t xml:space="preserve">.  </w:t>
      </w:r>
      <w:r w:rsidR="00C155FD" w:rsidRPr="00B4225E">
        <w:rPr>
          <w:rFonts w:eastAsia="Courier New"/>
          <w:szCs w:val="22"/>
          <w:lang w:val="es-ES_tradnl"/>
        </w:rPr>
        <w:t>Sin embargo, mientras</w:t>
      </w:r>
      <w:r w:rsidR="004F7508" w:rsidRPr="00B4225E">
        <w:rPr>
          <w:rFonts w:eastAsia="Courier New"/>
          <w:szCs w:val="22"/>
          <w:lang w:val="es-ES_tradnl"/>
        </w:rPr>
        <w:t xml:space="preserve"> que</w:t>
      </w:r>
      <w:r w:rsidRPr="00B4225E">
        <w:rPr>
          <w:rFonts w:eastAsia="Courier New"/>
          <w:szCs w:val="22"/>
          <w:lang w:val="es-ES_tradnl"/>
        </w:rPr>
        <w:t xml:space="preserve"> </w:t>
      </w:r>
      <w:r w:rsidR="001878DC" w:rsidRPr="00B4225E">
        <w:rPr>
          <w:rFonts w:eastAsia="Courier New"/>
          <w:szCs w:val="22"/>
          <w:lang w:val="es-ES_tradnl"/>
        </w:rPr>
        <w:t>el número</w:t>
      </w:r>
      <w:r w:rsidR="00B453B8" w:rsidRPr="00B4225E">
        <w:rPr>
          <w:rFonts w:eastAsia="Courier New"/>
          <w:szCs w:val="22"/>
          <w:lang w:val="es-ES_tradnl"/>
        </w:rPr>
        <w:t xml:space="preserve"> </w:t>
      </w:r>
      <w:r w:rsidR="00D54532" w:rsidRPr="00B4225E">
        <w:rPr>
          <w:rFonts w:eastAsia="Courier New"/>
          <w:szCs w:val="22"/>
          <w:lang w:val="es-ES_tradnl"/>
        </w:rPr>
        <w:t xml:space="preserve">de los miembros </w:t>
      </w:r>
      <w:r w:rsidR="00CF37E9" w:rsidRPr="00B4225E">
        <w:rPr>
          <w:rFonts w:eastAsia="Courier New"/>
          <w:szCs w:val="22"/>
          <w:lang w:val="es-ES_tradnl"/>
        </w:rPr>
        <w:t>asociado</w:t>
      </w:r>
      <w:r w:rsidR="001438B1" w:rsidRPr="00B4225E">
        <w:rPr>
          <w:rFonts w:eastAsia="Courier New"/>
          <w:szCs w:val="22"/>
          <w:lang w:val="es-ES_tradnl"/>
        </w:rPr>
        <w:t>s</w:t>
      </w:r>
      <w:r w:rsidRPr="00B4225E">
        <w:rPr>
          <w:rFonts w:eastAsia="Courier New"/>
          <w:szCs w:val="22"/>
          <w:lang w:val="es-ES_tradnl"/>
        </w:rPr>
        <w:t xml:space="preserve"> </w:t>
      </w:r>
      <w:r w:rsidR="00195F6A" w:rsidRPr="00B4225E">
        <w:rPr>
          <w:rFonts w:eastAsia="Courier New"/>
          <w:szCs w:val="22"/>
          <w:lang w:val="es-ES_tradnl"/>
        </w:rPr>
        <w:t>sea igual a cuatro o a más de cuatro</w:t>
      </w:r>
      <w:r w:rsidRPr="00B4225E">
        <w:rPr>
          <w:rFonts w:eastAsia="Courier New"/>
          <w:szCs w:val="22"/>
          <w:lang w:val="es-ES_tradnl"/>
        </w:rPr>
        <w:t xml:space="preserve">, </w:t>
      </w:r>
      <w:r w:rsidR="009A2597" w:rsidRPr="00B4225E">
        <w:rPr>
          <w:rFonts w:eastAsia="Courier New"/>
          <w:szCs w:val="22"/>
          <w:lang w:val="es-ES_tradnl"/>
        </w:rPr>
        <w:t xml:space="preserve">el </w:t>
      </w:r>
      <w:r w:rsidR="0095649B">
        <w:rPr>
          <w:rFonts w:eastAsia="Courier New"/>
          <w:szCs w:val="22"/>
          <w:lang w:val="es-ES_tradnl"/>
        </w:rPr>
        <w:t>vicepresident</w:t>
      </w:r>
      <w:r w:rsidR="009A2597" w:rsidRPr="00B4225E">
        <w:rPr>
          <w:rFonts w:eastAsia="Courier New"/>
          <w:szCs w:val="22"/>
          <w:lang w:val="es-ES_tradnl"/>
        </w:rPr>
        <w:t>e</w:t>
      </w:r>
      <w:r w:rsidR="00CC131D" w:rsidRPr="00B4225E">
        <w:rPr>
          <w:rFonts w:eastAsia="Courier New"/>
          <w:szCs w:val="22"/>
          <w:lang w:val="es-ES_tradnl"/>
        </w:rPr>
        <w:t xml:space="preserve"> </w:t>
      </w:r>
      <w:r w:rsidR="002B5134" w:rsidRPr="00B4225E">
        <w:rPr>
          <w:rFonts w:eastAsia="Courier New"/>
          <w:szCs w:val="22"/>
          <w:lang w:val="es-ES_tradnl"/>
        </w:rPr>
        <w:t>segundo será elegido</w:t>
      </w:r>
      <w:r w:rsidR="002E0ADF" w:rsidRPr="00B4225E">
        <w:rPr>
          <w:rFonts w:eastAsia="Courier New"/>
          <w:szCs w:val="22"/>
          <w:lang w:val="es-ES_tradnl"/>
        </w:rPr>
        <w:t xml:space="preserve"> de entre</w:t>
      </w:r>
      <w:r w:rsidRPr="00B4225E">
        <w:rPr>
          <w:rFonts w:eastAsia="Courier New"/>
          <w:szCs w:val="22"/>
          <w:lang w:val="es-ES_tradnl"/>
        </w:rPr>
        <w:t xml:space="preserve"> </w:t>
      </w:r>
      <w:r w:rsidR="0090650E" w:rsidRPr="00B4225E">
        <w:rPr>
          <w:rFonts w:eastAsia="Courier New"/>
          <w:szCs w:val="22"/>
          <w:lang w:val="es-ES_tradnl"/>
        </w:rPr>
        <w:t>los delegados</w:t>
      </w:r>
      <w:r w:rsidR="00B453B8" w:rsidRPr="00B4225E">
        <w:rPr>
          <w:rFonts w:eastAsia="Courier New"/>
          <w:szCs w:val="22"/>
          <w:lang w:val="es-ES_tradnl"/>
        </w:rPr>
        <w:t xml:space="preserve"> </w:t>
      </w:r>
      <w:r w:rsidR="00D54532" w:rsidRPr="00B4225E">
        <w:rPr>
          <w:rFonts w:eastAsia="Courier New"/>
          <w:szCs w:val="22"/>
          <w:lang w:val="es-ES_tradnl"/>
        </w:rPr>
        <w:t xml:space="preserve">de los miembros </w:t>
      </w:r>
      <w:r w:rsidR="00CF37E9" w:rsidRPr="00B4225E">
        <w:rPr>
          <w:rFonts w:eastAsia="Courier New"/>
          <w:szCs w:val="22"/>
          <w:lang w:val="es-ES_tradnl"/>
        </w:rPr>
        <w:t>asociado</w:t>
      </w:r>
      <w:r w:rsidR="001438B1" w:rsidRPr="00B4225E">
        <w:rPr>
          <w:rFonts w:eastAsia="Courier New"/>
          <w:szCs w:val="22"/>
          <w:lang w:val="es-ES_tradnl"/>
        </w:rPr>
        <w:t>s</w:t>
      </w:r>
      <w:r w:rsidRPr="00B4225E">
        <w:rPr>
          <w:rFonts w:eastAsia="Courier New"/>
          <w:szCs w:val="22"/>
          <w:lang w:val="es-ES_tradnl"/>
        </w:rPr>
        <w:t>.</w:t>
      </w:r>
    </w:p>
    <w:p w:rsidR="00007C19" w:rsidRPr="00B4225E" w:rsidRDefault="00007C19" w:rsidP="00007C19">
      <w:pPr>
        <w:spacing w:line="257" w:lineRule="auto"/>
        <w:ind w:right="161"/>
        <w:rPr>
          <w:rFonts w:eastAsia="Courier New"/>
          <w:szCs w:val="22"/>
          <w:lang w:val="es-ES_tradnl"/>
        </w:rPr>
      </w:pPr>
    </w:p>
    <w:p w:rsidR="00007C19" w:rsidRPr="00B4225E" w:rsidRDefault="00007C19" w:rsidP="00007C19">
      <w:pPr>
        <w:tabs>
          <w:tab w:val="left" w:pos="1180"/>
        </w:tabs>
        <w:ind w:right="-20"/>
        <w:rPr>
          <w:rFonts w:eastAsia="Courier New"/>
          <w:szCs w:val="22"/>
          <w:u w:val="single"/>
          <w:lang w:val="es-ES_tradnl"/>
        </w:rPr>
      </w:pPr>
    </w:p>
    <w:p w:rsidR="00007C19" w:rsidRPr="00B4225E" w:rsidRDefault="004A372D" w:rsidP="00C15A28">
      <w:pPr>
        <w:keepNext/>
        <w:keepLines/>
        <w:tabs>
          <w:tab w:val="left" w:pos="1180"/>
        </w:tabs>
        <w:ind w:right="-20"/>
        <w:rPr>
          <w:rFonts w:eastAsia="Courier New"/>
          <w:szCs w:val="22"/>
          <w:lang w:val="es-ES_tradnl"/>
        </w:rPr>
      </w:pPr>
      <w:r w:rsidRPr="00B4225E">
        <w:rPr>
          <w:rFonts w:eastAsia="Courier New"/>
          <w:szCs w:val="22"/>
          <w:u w:val="single"/>
          <w:lang w:val="es-ES_tradnl"/>
        </w:rPr>
        <w:lastRenderedPageBreak/>
        <w:t xml:space="preserve">Artículo </w:t>
      </w:r>
      <w:r w:rsidR="00007C19" w:rsidRPr="00B4225E">
        <w:rPr>
          <w:rFonts w:eastAsia="Courier New"/>
          <w:szCs w:val="22"/>
          <w:u w:val="single"/>
          <w:lang w:val="es-ES_tradnl"/>
        </w:rPr>
        <w:t>4</w:t>
      </w:r>
      <w:r w:rsidR="00007C19" w:rsidRPr="00B4225E">
        <w:rPr>
          <w:rFonts w:eastAsia="Courier New"/>
          <w:szCs w:val="22"/>
          <w:lang w:val="es-ES_tradnl"/>
        </w:rPr>
        <w:t xml:space="preserve">: </w:t>
      </w:r>
      <w:r w:rsidR="00007C19" w:rsidRPr="00B4225E">
        <w:rPr>
          <w:rFonts w:eastAsia="Courier New"/>
          <w:szCs w:val="22"/>
          <w:lang w:val="es-ES_tradnl"/>
        </w:rPr>
        <w:tab/>
      </w:r>
      <w:r w:rsidR="001438B1" w:rsidRPr="00B4225E">
        <w:rPr>
          <w:rFonts w:eastAsia="Courier New"/>
          <w:szCs w:val="22"/>
          <w:u w:val="single"/>
          <w:lang w:val="es-ES_tradnl"/>
        </w:rPr>
        <w:t xml:space="preserve">Miembros </w:t>
      </w:r>
      <w:r w:rsidR="00CF37E9" w:rsidRPr="00B4225E">
        <w:rPr>
          <w:rFonts w:eastAsia="Courier New"/>
          <w:szCs w:val="22"/>
          <w:u w:val="single"/>
          <w:lang w:val="es-ES_tradnl"/>
        </w:rPr>
        <w:t>asociado</w:t>
      </w:r>
      <w:r w:rsidR="001438B1" w:rsidRPr="00B4225E">
        <w:rPr>
          <w:rFonts w:eastAsia="Courier New"/>
          <w:szCs w:val="22"/>
          <w:u w:val="single"/>
          <w:lang w:val="es-ES_tradnl"/>
        </w:rPr>
        <w:t>s</w:t>
      </w:r>
      <w:r w:rsidR="00007C19" w:rsidRPr="00B4225E">
        <w:rPr>
          <w:rStyle w:val="FootnoteReference"/>
          <w:rFonts w:eastAsia="Courier New"/>
          <w:szCs w:val="22"/>
          <w:lang w:val="es-ES_tradnl"/>
        </w:rPr>
        <w:footnoteReference w:id="14"/>
      </w:r>
    </w:p>
    <w:p w:rsidR="00007C19" w:rsidRPr="00B4225E" w:rsidRDefault="00007C19" w:rsidP="00C15A28">
      <w:pPr>
        <w:keepNext/>
        <w:keepLines/>
        <w:spacing w:before="18" w:line="240" w:lineRule="exact"/>
        <w:rPr>
          <w:szCs w:val="22"/>
          <w:lang w:val="es-ES_tradnl"/>
        </w:rPr>
      </w:pPr>
    </w:p>
    <w:p w:rsidR="00007C19" w:rsidRPr="00B4225E" w:rsidRDefault="00007C19" w:rsidP="00C15A28">
      <w:pPr>
        <w:keepNext/>
        <w:keepLines/>
        <w:ind w:right="-45" w:firstLine="567"/>
        <w:rPr>
          <w:rFonts w:eastAsia="Courier New"/>
          <w:szCs w:val="22"/>
          <w:lang w:val="es-ES_tradnl"/>
        </w:rPr>
      </w:pPr>
      <w:r w:rsidRPr="00B4225E">
        <w:rPr>
          <w:rFonts w:eastAsia="Courier New"/>
          <w:szCs w:val="22"/>
          <w:lang w:val="es-ES_tradnl"/>
        </w:rPr>
        <w:t>1</w:t>
      </w:r>
      <w:r w:rsidR="00C81BE5" w:rsidRPr="00B4225E">
        <w:rPr>
          <w:rFonts w:eastAsia="Courier New"/>
          <w:szCs w:val="22"/>
          <w:lang w:val="es-ES_tradnl"/>
        </w:rPr>
        <w:t>)</w:t>
      </w:r>
      <w:r w:rsidR="00BB679C" w:rsidRPr="00B4225E">
        <w:rPr>
          <w:rFonts w:eastAsia="Courier New"/>
          <w:szCs w:val="22"/>
          <w:lang w:val="es-ES_tradnl"/>
        </w:rPr>
        <w:tab/>
        <w:t xml:space="preserve">Los miembros </w:t>
      </w:r>
      <w:r w:rsidR="00CF37E9" w:rsidRPr="00B4225E">
        <w:rPr>
          <w:rFonts w:eastAsia="Courier New"/>
          <w:szCs w:val="22"/>
          <w:lang w:val="es-ES_tradnl"/>
        </w:rPr>
        <w:t>asociado</w:t>
      </w:r>
      <w:r w:rsidR="001438B1" w:rsidRPr="00B4225E">
        <w:rPr>
          <w:rFonts w:eastAsia="Courier New"/>
          <w:szCs w:val="22"/>
          <w:lang w:val="es-ES_tradnl"/>
        </w:rPr>
        <w:t>s</w:t>
      </w:r>
      <w:r w:rsidR="00BA4574" w:rsidRPr="00B4225E">
        <w:rPr>
          <w:rFonts w:eastAsia="Courier New"/>
          <w:szCs w:val="22"/>
          <w:lang w:val="es-ES_tradnl"/>
        </w:rPr>
        <w:t xml:space="preserve"> del </w:t>
      </w:r>
      <w:r w:rsidR="008F41F9" w:rsidRPr="00B4225E">
        <w:rPr>
          <w:rFonts w:eastAsia="Courier New"/>
          <w:szCs w:val="22"/>
          <w:lang w:val="es-ES_tradnl"/>
        </w:rPr>
        <w:t>Comité</w:t>
      </w:r>
      <w:r w:rsidR="00C513DE" w:rsidRPr="00B4225E">
        <w:rPr>
          <w:rFonts w:eastAsia="Courier New"/>
          <w:szCs w:val="22"/>
          <w:lang w:val="es-ES_tradnl"/>
        </w:rPr>
        <w:t xml:space="preserve"> </w:t>
      </w:r>
      <w:r w:rsidR="00252ABC" w:rsidRPr="00B4225E">
        <w:rPr>
          <w:rFonts w:eastAsia="Courier New"/>
          <w:szCs w:val="22"/>
          <w:lang w:val="es-ES_tradnl"/>
        </w:rPr>
        <w:t>Ejecutivo</w:t>
      </w:r>
      <w:r w:rsidR="00BB0C3E" w:rsidRPr="00B4225E">
        <w:rPr>
          <w:rFonts w:eastAsia="Courier New"/>
          <w:szCs w:val="22"/>
          <w:lang w:val="es-ES_tradnl"/>
        </w:rPr>
        <w:t xml:space="preserve"> de la </w:t>
      </w:r>
      <w:r w:rsidR="00092407" w:rsidRPr="00B4225E">
        <w:rPr>
          <w:rFonts w:eastAsia="Courier New"/>
          <w:szCs w:val="22"/>
          <w:lang w:val="es-ES_tradnl"/>
        </w:rPr>
        <w:t xml:space="preserve">Unión de </w:t>
      </w:r>
      <w:r w:rsidR="00314962" w:rsidRPr="00B4225E">
        <w:rPr>
          <w:rFonts w:eastAsia="Courier New"/>
          <w:szCs w:val="22"/>
          <w:lang w:val="es-ES_tradnl"/>
        </w:rPr>
        <w:t>Berna</w:t>
      </w:r>
      <w:r w:rsidRPr="00B4225E">
        <w:rPr>
          <w:rFonts w:eastAsia="Courier New"/>
          <w:szCs w:val="22"/>
          <w:lang w:val="es-ES_tradnl"/>
        </w:rPr>
        <w:t xml:space="preserve"> </w:t>
      </w:r>
      <w:r w:rsidR="00D472B6" w:rsidRPr="00B4225E">
        <w:rPr>
          <w:rFonts w:eastAsia="Courier New"/>
          <w:szCs w:val="22"/>
          <w:lang w:val="es-ES_tradnl"/>
        </w:rPr>
        <w:t xml:space="preserve">intervendrán en las deliberaciones del </w:t>
      </w:r>
      <w:r w:rsidR="00CB01B0" w:rsidRPr="00B4225E">
        <w:rPr>
          <w:rFonts w:eastAsia="Courier New"/>
          <w:szCs w:val="22"/>
          <w:lang w:val="es-ES_tradnl"/>
        </w:rPr>
        <w:t>órgano a título consultivo y emitirán</w:t>
      </w:r>
      <w:r w:rsidR="00943753" w:rsidRPr="00B4225E">
        <w:rPr>
          <w:rFonts w:eastAsia="Courier New"/>
          <w:szCs w:val="22"/>
          <w:lang w:val="es-ES_tradnl"/>
        </w:rPr>
        <w:t xml:space="preserve"> opinión en los asuntos que sean de su competencia</w:t>
      </w:r>
      <w:r w:rsidRPr="00B4225E">
        <w:rPr>
          <w:rFonts w:eastAsia="Courier New"/>
          <w:szCs w:val="22"/>
          <w:lang w:val="es-ES_tradnl"/>
        </w:rPr>
        <w:t>.</w:t>
      </w:r>
    </w:p>
    <w:p w:rsidR="00007C19" w:rsidRPr="00B4225E" w:rsidRDefault="00007C19" w:rsidP="00C81BE5">
      <w:pPr>
        <w:tabs>
          <w:tab w:val="left" w:pos="6380"/>
          <w:tab w:val="left" w:pos="8540"/>
        </w:tabs>
        <w:ind w:right="176"/>
        <w:rPr>
          <w:rFonts w:eastAsia="Courier New"/>
          <w:szCs w:val="22"/>
          <w:lang w:val="es-ES_tradnl"/>
        </w:rPr>
      </w:pPr>
    </w:p>
    <w:p w:rsidR="00007C19" w:rsidRPr="00B4225E" w:rsidRDefault="00C81BE5" w:rsidP="00C81BE5">
      <w:pPr>
        <w:ind w:right="-45" w:firstLine="567"/>
        <w:rPr>
          <w:rFonts w:eastAsia="Courier New"/>
          <w:szCs w:val="22"/>
          <w:lang w:val="es-ES_tradnl"/>
        </w:rPr>
      </w:pPr>
      <w:r w:rsidRPr="00B4225E">
        <w:rPr>
          <w:rFonts w:eastAsia="Courier New"/>
          <w:szCs w:val="22"/>
          <w:lang w:val="es-ES_tradnl"/>
        </w:rPr>
        <w:t>2)</w:t>
      </w:r>
      <w:r w:rsidR="00BB679C" w:rsidRPr="00B4225E">
        <w:rPr>
          <w:rFonts w:eastAsia="Courier New"/>
          <w:szCs w:val="22"/>
          <w:lang w:val="es-ES_tradnl"/>
        </w:rPr>
        <w:tab/>
        <w:t xml:space="preserve">Los miembros </w:t>
      </w:r>
      <w:r w:rsidR="00CF37E9" w:rsidRPr="00B4225E">
        <w:rPr>
          <w:rFonts w:eastAsia="Courier New"/>
          <w:szCs w:val="22"/>
          <w:lang w:val="es-ES_tradnl"/>
        </w:rPr>
        <w:t>asociado</w:t>
      </w:r>
      <w:r w:rsidR="001438B1" w:rsidRPr="00B4225E">
        <w:rPr>
          <w:rFonts w:eastAsia="Courier New"/>
          <w:szCs w:val="22"/>
          <w:lang w:val="es-ES_tradnl"/>
        </w:rPr>
        <w:t>s</w:t>
      </w:r>
      <w:r w:rsidR="00BA4574" w:rsidRPr="00B4225E">
        <w:rPr>
          <w:rFonts w:eastAsia="Courier New"/>
          <w:szCs w:val="22"/>
          <w:lang w:val="es-ES_tradnl"/>
        </w:rPr>
        <w:t xml:space="preserve"> del </w:t>
      </w:r>
      <w:r w:rsidR="008F41F9" w:rsidRPr="00B4225E">
        <w:rPr>
          <w:rFonts w:eastAsia="Courier New"/>
          <w:szCs w:val="22"/>
          <w:lang w:val="es-ES_tradnl"/>
        </w:rPr>
        <w:t>Comité</w:t>
      </w:r>
      <w:r w:rsidR="00C513DE" w:rsidRPr="00B4225E">
        <w:rPr>
          <w:rFonts w:eastAsia="Courier New"/>
          <w:szCs w:val="22"/>
          <w:lang w:val="es-ES_tradnl"/>
        </w:rPr>
        <w:t xml:space="preserve"> </w:t>
      </w:r>
      <w:r w:rsidR="00252ABC" w:rsidRPr="00B4225E">
        <w:rPr>
          <w:rFonts w:eastAsia="Courier New"/>
          <w:szCs w:val="22"/>
          <w:lang w:val="es-ES_tradnl"/>
        </w:rPr>
        <w:t>Ejecutivo</w:t>
      </w:r>
      <w:r w:rsidR="00BB0C3E" w:rsidRPr="00B4225E">
        <w:rPr>
          <w:rFonts w:eastAsia="Courier New"/>
          <w:szCs w:val="22"/>
          <w:lang w:val="es-ES_tradnl"/>
        </w:rPr>
        <w:t xml:space="preserve"> de la </w:t>
      </w:r>
      <w:r w:rsidR="00092407" w:rsidRPr="00B4225E">
        <w:rPr>
          <w:rFonts w:eastAsia="Courier New"/>
          <w:szCs w:val="22"/>
          <w:lang w:val="es-ES_tradnl"/>
        </w:rPr>
        <w:t xml:space="preserve">Unión de </w:t>
      </w:r>
      <w:r w:rsidR="00314962" w:rsidRPr="00B4225E">
        <w:rPr>
          <w:rFonts w:eastAsia="Courier New"/>
          <w:szCs w:val="22"/>
          <w:lang w:val="es-ES_tradnl"/>
        </w:rPr>
        <w:t>Berna</w:t>
      </w:r>
      <w:r w:rsidR="00007C19" w:rsidRPr="00B4225E">
        <w:rPr>
          <w:rFonts w:eastAsia="Courier New"/>
          <w:szCs w:val="22"/>
          <w:lang w:val="es-ES_tradnl"/>
        </w:rPr>
        <w:t xml:space="preserve"> </w:t>
      </w:r>
      <w:r w:rsidR="0026385A" w:rsidRPr="00B4225E">
        <w:rPr>
          <w:rFonts w:eastAsia="Courier New"/>
          <w:szCs w:val="22"/>
          <w:lang w:val="es-ES_tradnl"/>
        </w:rPr>
        <w:t>serán miembros del Comité</w:t>
      </w:r>
      <w:r w:rsidR="00D21A07" w:rsidRPr="00B4225E">
        <w:rPr>
          <w:rFonts w:eastAsia="Courier New"/>
          <w:szCs w:val="22"/>
          <w:lang w:val="es-ES_tradnl"/>
        </w:rPr>
        <w:t xml:space="preserve"> de Coordinación</w:t>
      </w:r>
      <w:r w:rsidR="00C872B4" w:rsidRPr="00B4225E">
        <w:rPr>
          <w:rFonts w:eastAsia="Courier New"/>
          <w:szCs w:val="22"/>
          <w:lang w:val="es-ES_tradnl"/>
        </w:rPr>
        <w:t xml:space="preserve"> a idéntico título</w:t>
      </w:r>
      <w:r w:rsidR="00007C19" w:rsidRPr="00B4225E">
        <w:rPr>
          <w:rFonts w:eastAsia="Courier New"/>
          <w:szCs w:val="22"/>
          <w:lang w:val="es-ES_tradnl"/>
        </w:rPr>
        <w:t xml:space="preserve">.  </w:t>
      </w:r>
      <w:r w:rsidR="006972FE" w:rsidRPr="00B4225E">
        <w:rPr>
          <w:rFonts w:eastAsia="Courier New"/>
          <w:szCs w:val="22"/>
          <w:lang w:val="es-ES_tradnl"/>
        </w:rPr>
        <w:t>Intervendrán</w:t>
      </w:r>
      <w:r w:rsidR="00D472B6" w:rsidRPr="00B4225E">
        <w:rPr>
          <w:rFonts w:eastAsia="Courier New"/>
          <w:szCs w:val="22"/>
          <w:lang w:val="es-ES_tradnl"/>
        </w:rPr>
        <w:t xml:space="preserve"> en las deliberaciones del </w:t>
      </w:r>
      <w:r w:rsidR="00CB01B0" w:rsidRPr="00B4225E">
        <w:rPr>
          <w:rFonts w:eastAsia="Courier New"/>
          <w:szCs w:val="22"/>
          <w:lang w:val="es-ES_tradnl"/>
        </w:rPr>
        <w:t>órgano a título consultivo y emitirán</w:t>
      </w:r>
      <w:r w:rsidR="00943753" w:rsidRPr="00B4225E">
        <w:rPr>
          <w:rFonts w:eastAsia="Courier New"/>
          <w:szCs w:val="22"/>
          <w:lang w:val="es-ES_tradnl"/>
        </w:rPr>
        <w:t xml:space="preserve"> opinión en los asuntos que sean de su competencia</w:t>
      </w:r>
      <w:r w:rsidR="00922CE9" w:rsidRPr="00B4225E">
        <w:rPr>
          <w:rFonts w:eastAsia="Courier New"/>
          <w:szCs w:val="22"/>
          <w:lang w:val="es-ES_tradnl"/>
        </w:rPr>
        <w:t>.  En particular</w:t>
      </w:r>
      <w:r w:rsidR="00007C19" w:rsidRPr="00B4225E">
        <w:rPr>
          <w:rFonts w:eastAsia="Courier New"/>
          <w:szCs w:val="22"/>
          <w:lang w:val="es-ES_tradnl"/>
        </w:rPr>
        <w:t xml:space="preserve">, </w:t>
      </w:r>
      <w:r w:rsidR="00C300AF" w:rsidRPr="00B4225E">
        <w:rPr>
          <w:rFonts w:eastAsia="Courier New"/>
          <w:szCs w:val="22"/>
          <w:lang w:val="es-ES_tradnl"/>
        </w:rPr>
        <w:t>prestarán asesoramiento</w:t>
      </w:r>
      <w:r w:rsidR="00166B80" w:rsidRPr="00B4225E">
        <w:rPr>
          <w:rFonts w:eastAsia="Courier New"/>
          <w:szCs w:val="22"/>
          <w:lang w:val="es-ES_tradnl"/>
        </w:rPr>
        <w:t xml:space="preserve"> al Gobierno</w:t>
      </w:r>
      <w:r w:rsidR="00606282" w:rsidRPr="00B4225E">
        <w:rPr>
          <w:rFonts w:eastAsia="Courier New"/>
          <w:szCs w:val="22"/>
          <w:lang w:val="es-ES_tradnl"/>
        </w:rPr>
        <w:t xml:space="preserve"> suizo</w:t>
      </w:r>
      <w:r w:rsidR="00007C19" w:rsidRPr="00B4225E">
        <w:rPr>
          <w:rFonts w:eastAsia="Courier New"/>
          <w:szCs w:val="22"/>
          <w:lang w:val="es-ES_tradnl"/>
        </w:rPr>
        <w:t xml:space="preserve">, </w:t>
      </w:r>
      <w:r w:rsidR="00642AAE" w:rsidRPr="00B4225E">
        <w:rPr>
          <w:rFonts w:eastAsia="Courier New"/>
          <w:szCs w:val="22"/>
          <w:lang w:val="es-ES_tradnl"/>
        </w:rPr>
        <w:t>que cumple funciones de supervisión</w:t>
      </w:r>
      <w:r w:rsidR="00007C19" w:rsidRPr="00B4225E">
        <w:rPr>
          <w:rFonts w:eastAsia="Courier New"/>
          <w:szCs w:val="22"/>
          <w:lang w:val="es-ES_tradnl"/>
        </w:rPr>
        <w:t xml:space="preserve">, </w:t>
      </w:r>
      <w:r w:rsidR="00F257F1" w:rsidRPr="00B4225E">
        <w:rPr>
          <w:rFonts w:eastAsia="Courier New"/>
          <w:szCs w:val="22"/>
          <w:lang w:val="es-ES_tradnl"/>
        </w:rPr>
        <w:t>en las cuestiones administrativas y financieras y demás cuestiones de interés común</w:t>
      </w:r>
      <w:r w:rsidR="00C12B8D" w:rsidRPr="00B4225E">
        <w:rPr>
          <w:rFonts w:eastAsia="Courier New"/>
          <w:szCs w:val="22"/>
          <w:lang w:val="es-ES_tradnl"/>
        </w:rPr>
        <w:t xml:space="preserve">, </w:t>
      </w:r>
      <w:r w:rsidR="004D7104" w:rsidRPr="00B4225E">
        <w:rPr>
          <w:rFonts w:eastAsia="Courier New"/>
          <w:szCs w:val="22"/>
          <w:lang w:val="es-ES_tradnl"/>
        </w:rPr>
        <w:t>particularmente</w:t>
      </w:r>
      <w:r w:rsidR="003B0CDA" w:rsidRPr="00B4225E">
        <w:rPr>
          <w:rFonts w:eastAsia="Courier New"/>
          <w:szCs w:val="22"/>
          <w:lang w:val="es-ES_tradnl"/>
        </w:rPr>
        <w:t xml:space="preserve"> en los supuestos que se disponen </w:t>
      </w:r>
      <w:r w:rsidR="008C3546" w:rsidRPr="00B4225E">
        <w:rPr>
          <w:rFonts w:eastAsia="Courier New"/>
          <w:szCs w:val="22"/>
          <w:lang w:val="es-ES_tradnl"/>
        </w:rPr>
        <w:t xml:space="preserve">en </w:t>
      </w:r>
      <w:r w:rsidR="00EA45FE" w:rsidRPr="00B4225E">
        <w:rPr>
          <w:rFonts w:eastAsia="Courier New"/>
          <w:szCs w:val="22"/>
          <w:lang w:val="es-ES_tradnl"/>
        </w:rPr>
        <w:t>el Estatuto de Personal y el Reglamento</w:t>
      </w:r>
      <w:r w:rsidR="00187267" w:rsidRPr="00B4225E">
        <w:rPr>
          <w:rFonts w:eastAsia="Courier New"/>
          <w:szCs w:val="22"/>
          <w:lang w:val="es-ES_tradnl"/>
        </w:rPr>
        <w:t xml:space="preserve"> Financiero</w:t>
      </w:r>
      <w:r w:rsidR="00007C19" w:rsidRPr="00B4225E">
        <w:rPr>
          <w:rFonts w:eastAsia="Courier New"/>
          <w:szCs w:val="22"/>
          <w:lang w:val="es-ES_tradnl"/>
        </w:rPr>
        <w:t>.</w:t>
      </w:r>
    </w:p>
    <w:p w:rsidR="00007C19" w:rsidRPr="00B4225E" w:rsidRDefault="00007C19" w:rsidP="00007C19">
      <w:pPr>
        <w:ind w:right="96"/>
        <w:rPr>
          <w:szCs w:val="22"/>
          <w:lang w:val="es-ES_tradnl"/>
        </w:rPr>
      </w:pPr>
    </w:p>
    <w:p w:rsidR="00007C19" w:rsidRPr="00B4225E" w:rsidRDefault="00007C19" w:rsidP="00007C19">
      <w:pPr>
        <w:ind w:right="96"/>
        <w:rPr>
          <w:szCs w:val="22"/>
          <w:lang w:val="es-ES_tradnl"/>
        </w:rPr>
      </w:pPr>
    </w:p>
    <w:p w:rsidR="00007C19" w:rsidRPr="00B4225E" w:rsidRDefault="004A372D" w:rsidP="00007C19">
      <w:pPr>
        <w:tabs>
          <w:tab w:val="left" w:pos="1202"/>
          <w:tab w:val="left" w:pos="6698"/>
        </w:tabs>
        <w:rPr>
          <w:rFonts w:eastAsia="Courier New"/>
          <w:szCs w:val="22"/>
          <w:lang w:val="es-ES_tradnl"/>
        </w:rPr>
      </w:pPr>
      <w:r w:rsidRPr="00B4225E">
        <w:rPr>
          <w:szCs w:val="22"/>
          <w:u w:val="single"/>
          <w:lang w:val="es-ES_tradnl"/>
        </w:rPr>
        <w:t xml:space="preserve">Artículo </w:t>
      </w:r>
      <w:r w:rsidR="00007C19" w:rsidRPr="00B4225E">
        <w:rPr>
          <w:rFonts w:eastAsia="Courier New"/>
          <w:szCs w:val="22"/>
          <w:u w:val="single"/>
          <w:lang w:val="es-ES_tradnl"/>
        </w:rPr>
        <w:t>5:</w:t>
      </w:r>
      <w:r w:rsidR="00007C19" w:rsidRPr="00B4225E">
        <w:rPr>
          <w:rFonts w:eastAsia="Courier New"/>
          <w:szCs w:val="22"/>
          <w:lang w:val="es-ES_tradnl"/>
        </w:rPr>
        <w:tab/>
      </w:r>
      <w:r w:rsidR="00A1488F" w:rsidRPr="00B4225E">
        <w:rPr>
          <w:rFonts w:eastAsia="Courier New"/>
          <w:szCs w:val="22"/>
          <w:u w:val="single"/>
          <w:lang w:val="es-ES_tradnl"/>
        </w:rPr>
        <w:t>Votación</w:t>
      </w:r>
      <w:r w:rsidR="00C836A9" w:rsidRPr="00B4225E">
        <w:rPr>
          <w:rFonts w:eastAsia="Courier New"/>
          <w:szCs w:val="22"/>
          <w:u w:val="single"/>
          <w:lang w:val="es-ES_tradnl"/>
        </w:rPr>
        <w:t xml:space="preserve"> por separado</w:t>
      </w:r>
    </w:p>
    <w:p w:rsidR="00007C19" w:rsidRPr="00B4225E" w:rsidRDefault="00007C19" w:rsidP="00007C19">
      <w:pPr>
        <w:rPr>
          <w:szCs w:val="22"/>
          <w:lang w:val="es-ES_tradnl"/>
        </w:rPr>
      </w:pPr>
    </w:p>
    <w:p w:rsidR="00007C19" w:rsidRPr="00B4225E" w:rsidRDefault="00C81BE5" w:rsidP="00007C19">
      <w:pPr>
        <w:ind w:right="-45" w:firstLine="567"/>
        <w:rPr>
          <w:rFonts w:eastAsia="Courier New"/>
          <w:szCs w:val="22"/>
          <w:lang w:val="es-ES_tradnl"/>
        </w:rPr>
      </w:pPr>
      <w:r w:rsidRPr="00B4225E">
        <w:rPr>
          <w:rFonts w:eastAsia="Courier New"/>
          <w:szCs w:val="22"/>
          <w:lang w:val="es-ES_tradnl"/>
        </w:rPr>
        <w:t>1)</w:t>
      </w:r>
      <w:r w:rsidRPr="00B4225E">
        <w:rPr>
          <w:rFonts w:eastAsia="Courier New"/>
          <w:szCs w:val="22"/>
          <w:lang w:val="es-ES_tradnl"/>
        </w:rPr>
        <w:tab/>
      </w:r>
      <w:r w:rsidR="00736F61" w:rsidRPr="00B4225E">
        <w:rPr>
          <w:rFonts w:eastAsia="Courier New"/>
          <w:szCs w:val="22"/>
          <w:lang w:val="es-ES_tradnl"/>
        </w:rPr>
        <w:t xml:space="preserve">Cuando no haya voto unánime y sea preciso conocer las respectivas </w:t>
      </w:r>
      <w:r w:rsidR="0068688C" w:rsidRPr="00B4225E">
        <w:rPr>
          <w:rFonts w:eastAsia="Courier New"/>
          <w:szCs w:val="22"/>
          <w:lang w:val="es-ES_tradnl"/>
        </w:rPr>
        <w:t>decisiones u opiniones</w:t>
      </w:r>
      <w:r w:rsidR="00736F61" w:rsidRPr="00B4225E">
        <w:rPr>
          <w:rFonts w:eastAsia="Courier New"/>
          <w:szCs w:val="22"/>
          <w:lang w:val="es-ES_tradnl"/>
        </w:rPr>
        <w:t xml:space="preserve"> de los miembros ordinarios</w:t>
      </w:r>
      <w:r w:rsidR="00511A67" w:rsidRPr="00B4225E">
        <w:rPr>
          <w:rFonts w:eastAsia="Courier New"/>
          <w:szCs w:val="22"/>
          <w:lang w:val="es-ES_tradnl"/>
        </w:rPr>
        <w:t xml:space="preserve"> y </w:t>
      </w:r>
      <w:r w:rsidR="00736F61" w:rsidRPr="00B4225E">
        <w:rPr>
          <w:rFonts w:eastAsia="Courier New"/>
          <w:szCs w:val="22"/>
          <w:lang w:val="es-ES_tradnl"/>
        </w:rPr>
        <w:t xml:space="preserve">los miembros asociados </w:t>
      </w:r>
      <w:r w:rsidR="00511A67" w:rsidRPr="00B4225E">
        <w:rPr>
          <w:rFonts w:eastAsia="Courier New"/>
          <w:szCs w:val="22"/>
          <w:lang w:val="es-ES_tradnl"/>
        </w:rPr>
        <w:t>del Comité Ejecutivo de la Unión de Berna</w:t>
      </w:r>
      <w:r w:rsidR="00736F61" w:rsidRPr="00B4225E">
        <w:rPr>
          <w:rFonts w:eastAsia="Courier New"/>
          <w:szCs w:val="22"/>
          <w:lang w:val="es-ES_tradnl"/>
        </w:rPr>
        <w:t xml:space="preserve">, </w:t>
      </w:r>
      <w:r w:rsidR="00BD18AF" w:rsidRPr="00B4225E">
        <w:rPr>
          <w:rFonts w:eastAsia="Courier New"/>
          <w:szCs w:val="22"/>
          <w:lang w:val="es-ES_tradnl"/>
        </w:rPr>
        <w:t>se deberá repetir</w:t>
      </w:r>
      <w:r w:rsidR="00736F61" w:rsidRPr="00B4225E">
        <w:rPr>
          <w:rFonts w:eastAsia="Courier New"/>
          <w:szCs w:val="22"/>
          <w:lang w:val="es-ES_tradnl"/>
        </w:rPr>
        <w:t xml:space="preserve"> la votación y se hará de forma </w:t>
      </w:r>
      <w:r w:rsidR="00647967" w:rsidRPr="00B4225E">
        <w:rPr>
          <w:rFonts w:eastAsia="Courier New"/>
          <w:szCs w:val="22"/>
          <w:lang w:val="es-ES_tradnl"/>
        </w:rPr>
        <w:t xml:space="preserve">separada en el seno de </w:t>
      </w:r>
      <w:r w:rsidR="00386951" w:rsidRPr="00B4225E">
        <w:rPr>
          <w:rFonts w:eastAsia="Courier New"/>
          <w:szCs w:val="22"/>
          <w:lang w:val="es-ES_tradnl"/>
        </w:rPr>
        <w:t xml:space="preserve">ambos </w:t>
      </w:r>
      <w:r w:rsidR="00986034" w:rsidRPr="00B4225E">
        <w:rPr>
          <w:rFonts w:eastAsia="Courier New"/>
          <w:szCs w:val="22"/>
          <w:lang w:val="es-ES_tradnl"/>
        </w:rPr>
        <w:t>grupo</w:t>
      </w:r>
      <w:r w:rsidR="00007C19" w:rsidRPr="00B4225E">
        <w:rPr>
          <w:rFonts w:eastAsia="Courier New"/>
          <w:szCs w:val="22"/>
          <w:lang w:val="es-ES_tradnl"/>
        </w:rPr>
        <w:t>s</w:t>
      </w:r>
      <w:r w:rsidR="00B453B8" w:rsidRPr="00B4225E">
        <w:rPr>
          <w:rFonts w:eastAsia="Courier New"/>
          <w:szCs w:val="22"/>
          <w:lang w:val="es-ES_tradnl"/>
        </w:rPr>
        <w:t xml:space="preserve"> de </w:t>
      </w:r>
      <w:r w:rsidR="00E83D6D" w:rsidRPr="00B4225E">
        <w:rPr>
          <w:rFonts w:eastAsia="Courier New"/>
          <w:szCs w:val="22"/>
          <w:lang w:val="es-ES_tradnl"/>
        </w:rPr>
        <w:t>miembro</w:t>
      </w:r>
      <w:r w:rsidR="00007C19" w:rsidRPr="00B4225E">
        <w:rPr>
          <w:rFonts w:eastAsia="Courier New"/>
          <w:szCs w:val="22"/>
          <w:lang w:val="es-ES_tradnl"/>
        </w:rPr>
        <w:t>s.</w:t>
      </w:r>
    </w:p>
    <w:p w:rsidR="00007C19" w:rsidRPr="00B4225E" w:rsidRDefault="00007C19" w:rsidP="00C81BE5">
      <w:pPr>
        <w:ind w:right="176"/>
        <w:rPr>
          <w:szCs w:val="22"/>
          <w:lang w:val="es-ES_tradnl"/>
        </w:rPr>
      </w:pPr>
    </w:p>
    <w:p w:rsidR="00007C19" w:rsidRPr="00B4225E" w:rsidRDefault="00007C19" w:rsidP="00007C19">
      <w:pPr>
        <w:ind w:right="-45" w:firstLine="567"/>
        <w:rPr>
          <w:rFonts w:eastAsia="Courier New"/>
          <w:szCs w:val="22"/>
          <w:lang w:val="es-ES_tradnl"/>
        </w:rPr>
      </w:pPr>
      <w:r w:rsidRPr="00B4225E">
        <w:rPr>
          <w:rFonts w:eastAsia="Courier New"/>
          <w:szCs w:val="22"/>
          <w:lang w:val="es-ES_tradnl"/>
        </w:rPr>
        <w:t>2)</w:t>
      </w:r>
      <w:r w:rsidR="00C81BE5" w:rsidRPr="00B4225E">
        <w:rPr>
          <w:rFonts w:eastAsia="Courier New"/>
          <w:szCs w:val="22"/>
          <w:lang w:val="es-ES_tradnl"/>
        </w:rPr>
        <w:tab/>
      </w:r>
      <w:r w:rsidR="001179D2" w:rsidRPr="00B4225E">
        <w:rPr>
          <w:rFonts w:eastAsia="Courier New"/>
          <w:szCs w:val="22"/>
          <w:lang w:val="es-ES_tradnl"/>
        </w:rPr>
        <w:t>Cuando resulte manifiesto que un asunto determinado es ajeno a la competencia de ambos grupos de miembros, dicho asunto será sometido a votación exclusivamente en el seno del grupo que sea competente</w:t>
      </w:r>
      <w:r w:rsidRPr="00B4225E">
        <w:rPr>
          <w:rFonts w:eastAsia="Courier New"/>
          <w:szCs w:val="22"/>
          <w:lang w:val="es-ES_tradnl"/>
        </w:rPr>
        <w:t>.</w:t>
      </w:r>
    </w:p>
    <w:p w:rsidR="00007C19" w:rsidRPr="00B4225E" w:rsidRDefault="00007C19" w:rsidP="00007C19">
      <w:pPr>
        <w:ind w:right="176"/>
        <w:rPr>
          <w:szCs w:val="22"/>
          <w:lang w:val="es-ES_tradnl"/>
        </w:rPr>
      </w:pPr>
    </w:p>
    <w:p w:rsidR="00007C19" w:rsidRPr="00B4225E" w:rsidRDefault="00007C19" w:rsidP="00007C19">
      <w:pPr>
        <w:rPr>
          <w:szCs w:val="22"/>
          <w:lang w:val="es-ES_tradnl"/>
        </w:rPr>
      </w:pPr>
    </w:p>
    <w:p w:rsidR="00007C19" w:rsidRPr="00B4225E" w:rsidRDefault="004A372D" w:rsidP="00007C19">
      <w:pPr>
        <w:tabs>
          <w:tab w:val="left" w:pos="1200"/>
        </w:tabs>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6</w:t>
      </w:r>
      <w:r w:rsidR="00C81BE5" w:rsidRPr="00B4225E">
        <w:rPr>
          <w:rFonts w:eastAsia="Courier New"/>
          <w:szCs w:val="22"/>
          <w:lang w:val="es-ES_tradnl"/>
        </w:rPr>
        <w:t>:</w:t>
      </w:r>
      <w:r w:rsidR="00007C19" w:rsidRPr="00B4225E">
        <w:rPr>
          <w:rFonts w:eastAsia="Courier New"/>
          <w:szCs w:val="22"/>
          <w:lang w:val="es-ES_tradnl"/>
        </w:rPr>
        <w:tab/>
      </w:r>
      <w:r w:rsidR="00007C19" w:rsidRPr="00B4225E">
        <w:rPr>
          <w:rFonts w:eastAsia="Courier New"/>
          <w:szCs w:val="22"/>
          <w:u w:val="single"/>
          <w:lang w:val="es-ES_tradnl"/>
        </w:rPr>
        <w:t>Publi</w:t>
      </w:r>
      <w:r w:rsidR="00380DD8" w:rsidRPr="00B4225E">
        <w:rPr>
          <w:rFonts w:eastAsia="Courier New"/>
          <w:szCs w:val="22"/>
          <w:u w:val="single"/>
          <w:lang w:val="es-ES_tradnl"/>
        </w:rPr>
        <w:t>cación</w:t>
      </w:r>
      <w:r w:rsidR="00B453B8" w:rsidRPr="00B4225E">
        <w:rPr>
          <w:rFonts w:eastAsia="Courier New"/>
          <w:szCs w:val="22"/>
          <w:u w:val="single"/>
          <w:lang w:val="es-ES_tradnl"/>
        </w:rPr>
        <w:t xml:space="preserve"> </w:t>
      </w:r>
      <w:r w:rsidR="008410FE" w:rsidRPr="00B4225E">
        <w:rPr>
          <w:rFonts w:eastAsia="Courier New"/>
          <w:szCs w:val="22"/>
          <w:u w:val="single"/>
          <w:lang w:val="es-ES_tradnl"/>
        </w:rPr>
        <w:t>d</w:t>
      </w:r>
      <w:r w:rsidR="003C0000" w:rsidRPr="00B4225E">
        <w:rPr>
          <w:rFonts w:eastAsia="Courier New"/>
          <w:szCs w:val="22"/>
          <w:u w:val="single"/>
          <w:lang w:val="es-ES_tradnl"/>
        </w:rPr>
        <w:t>el informe</w:t>
      </w:r>
      <w:r w:rsidR="00007C19" w:rsidRPr="00B4225E">
        <w:rPr>
          <w:rStyle w:val="FootnoteReference"/>
          <w:rFonts w:eastAsia="Courier New"/>
          <w:szCs w:val="22"/>
          <w:lang w:val="es-ES_tradnl"/>
        </w:rPr>
        <w:footnoteReference w:id="15"/>
      </w:r>
    </w:p>
    <w:p w:rsidR="00007C19" w:rsidRPr="00B4225E" w:rsidRDefault="00007C19" w:rsidP="00007C19">
      <w:pPr>
        <w:rPr>
          <w:szCs w:val="22"/>
          <w:lang w:val="es-ES_tradnl"/>
        </w:rPr>
      </w:pPr>
    </w:p>
    <w:p w:rsidR="00007C19" w:rsidRPr="00B4225E" w:rsidRDefault="003C0000" w:rsidP="00007C19">
      <w:pPr>
        <w:ind w:right="-45"/>
        <w:rPr>
          <w:rFonts w:eastAsia="Courier New"/>
          <w:szCs w:val="22"/>
          <w:lang w:val="es-ES_tradnl"/>
        </w:rPr>
      </w:pPr>
      <w:r w:rsidRPr="00B4225E">
        <w:rPr>
          <w:rFonts w:eastAsia="Courier New"/>
          <w:szCs w:val="22"/>
          <w:lang w:val="es-ES_tradnl"/>
        </w:rPr>
        <w:t>El informe</w:t>
      </w:r>
      <w:r w:rsidR="00CD03FB" w:rsidRPr="00B4225E">
        <w:rPr>
          <w:rFonts w:eastAsia="Courier New"/>
          <w:szCs w:val="22"/>
          <w:lang w:val="es-ES_tradnl"/>
        </w:rPr>
        <w:t xml:space="preserve"> sobre la </w:t>
      </w:r>
      <w:r w:rsidR="00337B8A" w:rsidRPr="00B4225E">
        <w:rPr>
          <w:rFonts w:eastAsia="Courier New"/>
          <w:szCs w:val="22"/>
          <w:lang w:val="es-ES_tradnl"/>
        </w:rPr>
        <w:t>labor de cada periodo de sesiones</w:t>
      </w:r>
      <w:r w:rsidR="00007C19" w:rsidRPr="00B4225E">
        <w:rPr>
          <w:rFonts w:eastAsia="Courier New"/>
          <w:szCs w:val="22"/>
          <w:lang w:val="es-ES_tradnl"/>
        </w:rPr>
        <w:t>,</w:t>
      </w:r>
      <w:r w:rsidR="00EE1724" w:rsidRPr="00B4225E">
        <w:rPr>
          <w:rFonts w:eastAsia="Courier New"/>
          <w:szCs w:val="22"/>
          <w:lang w:val="es-ES_tradnl"/>
        </w:rPr>
        <w:t xml:space="preserve"> </w:t>
      </w:r>
      <w:r w:rsidR="00C30B9E" w:rsidRPr="00B4225E">
        <w:rPr>
          <w:rFonts w:eastAsia="Courier New"/>
          <w:szCs w:val="22"/>
          <w:lang w:val="es-ES_tradnl"/>
        </w:rPr>
        <w:t>o un resumen elaborado por</w:t>
      </w:r>
      <w:r w:rsidR="00007C19" w:rsidRPr="00B4225E">
        <w:rPr>
          <w:rFonts w:eastAsia="Courier New"/>
          <w:szCs w:val="22"/>
          <w:lang w:val="es-ES_tradnl"/>
        </w:rPr>
        <w:t xml:space="preserve"> </w:t>
      </w:r>
      <w:r w:rsidR="00A22135" w:rsidRPr="00B4225E">
        <w:rPr>
          <w:rFonts w:eastAsia="Courier New"/>
          <w:szCs w:val="22"/>
          <w:lang w:val="es-ES_tradnl"/>
        </w:rPr>
        <w:t>la Oficina</w:t>
      </w:r>
      <w:r w:rsidR="003906B3" w:rsidRPr="00B4225E">
        <w:rPr>
          <w:rFonts w:eastAsia="Courier New"/>
          <w:szCs w:val="22"/>
          <w:lang w:val="es-ES_tradnl"/>
        </w:rPr>
        <w:t xml:space="preserve"> </w:t>
      </w:r>
      <w:r w:rsidR="00ED7730" w:rsidRPr="00B4225E">
        <w:rPr>
          <w:rFonts w:eastAsia="Courier New"/>
          <w:szCs w:val="22"/>
          <w:lang w:val="es-ES_tradnl"/>
        </w:rPr>
        <w:t>Internacional</w:t>
      </w:r>
      <w:r w:rsidR="00007C19" w:rsidRPr="00B4225E">
        <w:rPr>
          <w:rFonts w:eastAsia="Courier New"/>
          <w:szCs w:val="22"/>
          <w:lang w:val="es-ES_tradnl"/>
        </w:rPr>
        <w:t xml:space="preserve">, </w:t>
      </w:r>
      <w:r w:rsidR="00017AB4" w:rsidRPr="00B4225E">
        <w:rPr>
          <w:rFonts w:eastAsia="Courier New"/>
          <w:szCs w:val="22"/>
          <w:lang w:val="es-ES_tradnl"/>
        </w:rPr>
        <w:t>será publicado en las revistas</w:t>
      </w:r>
      <w:r w:rsidR="00007C19" w:rsidRPr="00B4225E">
        <w:rPr>
          <w:rFonts w:eastAsia="Courier New"/>
          <w:szCs w:val="22"/>
          <w:lang w:val="es-ES_tradnl"/>
        </w:rPr>
        <w:t xml:space="preserve"> </w:t>
      </w:r>
      <w:r w:rsidR="00007C19" w:rsidRPr="00B4225E">
        <w:rPr>
          <w:rFonts w:eastAsia="Courier New"/>
          <w:i/>
          <w:szCs w:val="22"/>
          <w:u w:val="single"/>
          <w:lang w:val="es-ES_tradnl"/>
        </w:rPr>
        <w:t>Le Droit d’Auteur</w:t>
      </w:r>
      <w:r w:rsidR="00DB5F6E" w:rsidRPr="00B4225E">
        <w:rPr>
          <w:rFonts w:eastAsia="Courier New"/>
          <w:szCs w:val="22"/>
          <w:lang w:val="es-ES_tradnl"/>
        </w:rPr>
        <w:t xml:space="preserve"> y </w:t>
      </w:r>
      <w:r w:rsidR="00007C19" w:rsidRPr="00B4225E">
        <w:rPr>
          <w:rFonts w:eastAsia="Courier New"/>
          <w:i/>
          <w:szCs w:val="22"/>
          <w:u w:val="single"/>
          <w:lang w:val="es-ES_tradnl"/>
        </w:rPr>
        <w:t>Copyright</w:t>
      </w:r>
      <w:r w:rsidR="00007C19" w:rsidRPr="00B4225E">
        <w:rPr>
          <w:rFonts w:eastAsia="Courier New"/>
          <w:szCs w:val="22"/>
          <w:lang w:val="es-ES_tradnl"/>
        </w:rPr>
        <w:t>.</w:t>
      </w:r>
    </w:p>
    <w:p w:rsidR="00007C19" w:rsidRPr="00B4225E" w:rsidRDefault="00007C19" w:rsidP="00007C19">
      <w:pPr>
        <w:rPr>
          <w:rFonts w:eastAsia="Courier New"/>
          <w:szCs w:val="22"/>
          <w:lang w:val="es-ES_tradnl"/>
        </w:rPr>
      </w:pPr>
    </w:p>
    <w:p w:rsidR="00007C19" w:rsidRPr="00B4225E" w:rsidRDefault="00007C19" w:rsidP="00007C19">
      <w:pPr>
        <w:ind w:right="96"/>
        <w:rPr>
          <w:szCs w:val="22"/>
          <w:lang w:val="es-ES_tradnl"/>
        </w:rPr>
      </w:pPr>
      <w:r w:rsidRPr="00B4225E">
        <w:rPr>
          <w:szCs w:val="22"/>
          <w:lang w:val="es-ES_tradnl"/>
        </w:rPr>
        <w:br w:type="page"/>
      </w:r>
    </w:p>
    <w:p w:rsidR="00007C19" w:rsidRPr="00B4225E" w:rsidRDefault="00007C19" w:rsidP="00007C19">
      <w:pPr>
        <w:ind w:right="96"/>
        <w:rPr>
          <w:szCs w:val="22"/>
          <w:lang w:val="es-ES_tradnl"/>
        </w:rPr>
      </w:pPr>
    </w:p>
    <w:p w:rsidR="00007C19" w:rsidRPr="00B4225E" w:rsidRDefault="00007C19" w:rsidP="00007C19">
      <w:pPr>
        <w:tabs>
          <w:tab w:val="left" w:pos="680"/>
        </w:tabs>
        <w:spacing w:before="40"/>
        <w:ind w:right="-20"/>
        <w:rPr>
          <w:rFonts w:eastAsia="Courier New"/>
          <w:szCs w:val="22"/>
          <w:lang w:val="es-ES_tradnl"/>
        </w:rPr>
      </w:pPr>
      <w:r w:rsidRPr="00B4225E">
        <w:rPr>
          <w:rFonts w:eastAsia="Courier New"/>
          <w:szCs w:val="22"/>
          <w:lang w:val="es-ES_tradnl"/>
        </w:rPr>
        <w:t>8</w:t>
      </w:r>
      <w:r w:rsidR="00C81BE5" w:rsidRPr="00B4225E">
        <w:rPr>
          <w:rFonts w:eastAsia="Courier New"/>
          <w:szCs w:val="22"/>
          <w:lang w:val="es-ES_tradnl"/>
        </w:rPr>
        <w:t>.</w:t>
      </w:r>
      <w:r w:rsidRPr="00B4225E">
        <w:rPr>
          <w:rFonts w:eastAsia="Courier New"/>
          <w:szCs w:val="22"/>
          <w:lang w:val="es-ES_tradnl"/>
        </w:rPr>
        <w:tab/>
      </w:r>
      <w:r w:rsidRPr="00B4225E">
        <w:rPr>
          <w:rFonts w:eastAsia="Courier New"/>
          <w:szCs w:val="22"/>
          <w:u w:val="single"/>
          <w:lang w:val="es-ES_tradnl"/>
        </w:rPr>
        <w:t>A</w:t>
      </w:r>
      <w:r w:rsidR="00012136" w:rsidRPr="00B4225E">
        <w:rPr>
          <w:rFonts w:eastAsia="Courier New"/>
          <w:szCs w:val="22"/>
          <w:u w:val="single"/>
          <w:lang w:val="es-ES_tradnl"/>
        </w:rPr>
        <w:t>SAMBLEA DE LA UNIÓN DE MA</w:t>
      </w:r>
      <w:r w:rsidRPr="00B4225E">
        <w:rPr>
          <w:rFonts w:eastAsia="Courier New"/>
          <w:szCs w:val="22"/>
          <w:u w:val="single"/>
          <w:lang w:val="es-ES_tradnl"/>
        </w:rPr>
        <w:t>DRID</w:t>
      </w:r>
    </w:p>
    <w:p w:rsidR="00007C19" w:rsidRPr="00B4225E" w:rsidRDefault="00007C19" w:rsidP="00007C19">
      <w:pPr>
        <w:spacing w:line="200" w:lineRule="exact"/>
        <w:rPr>
          <w:szCs w:val="22"/>
          <w:lang w:val="es-ES_tradnl"/>
        </w:rPr>
      </w:pPr>
    </w:p>
    <w:p w:rsidR="00007C19" w:rsidRPr="00B4225E" w:rsidRDefault="00007C19" w:rsidP="00007C19">
      <w:pPr>
        <w:tabs>
          <w:tab w:val="left" w:pos="6521"/>
        </w:tabs>
        <w:ind w:right="-45"/>
        <w:jc w:val="center"/>
        <w:rPr>
          <w:rFonts w:eastAsia="Courier New"/>
          <w:szCs w:val="22"/>
          <w:lang w:val="es-ES_tradnl"/>
        </w:rPr>
      </w:pPr>
    </w:p>
    <w:p w:rsidR="00007C19" w:rsidRPr="00B4225E" w:rsidRDefault="006E593A" w:rsidP="00007C19">
      <w:pPr>
        <w:tabs>
          <w:tab w:val="left" w:pos="1276"/>
          <w:tab w:val="left" w:pos="6521"/>
        </w:tabs>
        <w:ind w:right="-45"/>
        <w:jc w:val="center"/>
        <w:rPr>
          <w:rFonts w:eastAsia="Courier New"/>
          <w:szCs w:val="22"/>
          <w:lang w:val="es-ES_tradnl"/>
        </w:rPr>
      </w:pPr>
      <w:r w:rsidRPr="00B4225E">
        <w:rPr>
          <w:rFonts w:eastAsia="Courier New"/>
          <w:szCs w:val="22"/>
          <w:lang w:val="es-ES_tradnl"/>
        </w:rPr>
        <w:t>REGLAMENTO INTERNO</w:t>
      </w:r>
    </w:p>
    <w:p w:rsidR="00007C19" w:rsidRPr="00B4225E" w:rsidRDefault="000A01A1" w:rsidP="00007C19">
      <w:pPr>
        <w:ind w:right="-45"/>
        <w:jc w:val="center"/>
        <w:rPr>
          <w:rFonts w:eastAsia="Courier New"/>
          <w:szCs w:val="22"/>
          <w:lang w:val="es-ES_tradnl"/>
        </w:rPr>
      </w:pPr>
      <w:r w:rsidRPr="00B4225E">
        <w:rPr>
          <w:rFonts w:eastAsia="Courier New"/>
          <w:szCs w:val="22"/>
          <w:lang w:val="es-ES_tradnl"/>
        </w:rPr>
        <w:t xml:space="preserve">adoptado el </w:t>
      </w:r>
      <w:r w:rsidR="00007C19" w:rsidRPr="00B4225E">
        <w:rPr>
          <w:rFonts w:eastAsia="Courier New"/>
          <w:szCs w:val="22"/>
          <w:lang w:val="es-ES_tradnl"/>
        </w:rPr>
        <w:t>2</w:t>
      </w:r>
      <w:r w:rsidR="009A0565" w:rsidRPr="00B4225E">
        <w:rPr>
          <w:rFonts w:eastAsia="Courier New"/>
          <w:szCs w:val="22"/>
          <w:lang w:val="es-ES_tradnl"/>
        </w:rPr>
        <w:t xml:space="preserve"> de octubre de </w:t>
      </w:r>
      <w:r w:rsidR="00EE6FA8" w:rsidRPr="00B4225E">
        <w:rPr>
          <w:rFonts w:eastAsia="Courier New"/>
          <w:szCs w:val="22"/>
          <w:lang w:val="es-ES_tradnl"/>
        </w:rPr>
        <w:t>1971</w:t>
      </w:r>
    </w:p>
    <w:p w:rsidR="00007C19" w:rsidRPr="00B4225E" w:rsidRDefault="004F7445" w:rsidP="00007C19">
      <w:pPr>
        <w:ind w:right="-45"/>
        <w:jc w:val="center"/>
        <w:rPr>
          <w:rFonts w:eastAsia="Courier New"/>
          <w:szCs w:val="22"/>
          <w:lang w:val="es-ES_tradnl"/>
        </w:rPr>
      </w:pPr>
      <w:r w:rsidRPr="00B4225E">
        <w:rPr>
          <w:rFonts w:eastAsia="Courier New"/>
          <w:szCs w:val="22"/>
          <w:lang w:val="es-ES_tradnl"/>
        </w:rPr>
        <w:t>modificado el</w:t>
      </w:r>
      <w:r w:rsidR="00007C19" w:rsidRPr="00B4225E">
        <w:rPr>
          <w:rFonts w:eastAsia="Courier New"/>
          <w:szCs w:val="22"/>
          <w:lang w:val="es-ES_tradnl"/>
        </w:rPr>
        <w:t xml:space="preserve"> 27</w:t>
      </w:r>
      <w:r w:rsidRPr="00B4225E">
        <w:rPr>
          <w:rFonts w:eastAsia="Courier New"/>
          <w:szCs w:val="22"/>
          <w:lang w:val="es-ES_tradnl"/>
        </w:rPr>
        <w:t xml:space="preserve"> de noviembre de </w:t>
      </w:r>
      <w:r w:rsidR="00EE6FA8" w:rsidRPr="00B4225E">
        <w:rPr>
          <w:rFonts w:eastAsia="Courier New"/>
          <w:szCs w:val="22"/>
          <w:lang w:val="es-ES_tradnl"/>
        </w:rPr>
        <w:t>1973</w:t>
      </w:r>
      <w:r w:rsidR="00F737CD" w:rsidRPr="00B4225E">
        <w:rPr>
          <w:rFonts w:eastAsia="Courier New"/>
          <w:szCs w:val="22"/>
          <w:lang w:val="es-ES_tradnl"/>
        </w:rPr>
        <w:t xml:space="preserve"> y</w:t>
      </w:r>
    </w:p>
    <w:p w:rsidR="00007C19" w:rsidRPr="00B4225E" w:rsidRDefault="004F7445" w:rsidP="00007C19">
      <w:pPr>
        <w:tabs>
          <w:tab w:val="left" w:pos="9027"/>
        </w:tabs>
        <w:ind w:right="-45"/>
        <w:jc w:val="center"/>
        <w:rPr>
          <w:rFonts w:eastAsia="Courier New"/>
          <w:szCs w:val="22"/>
          <w:lang w:val="es-ES_tradnl"/>
        </w:rPr>
      </w:pPr>
      <w:r w:rsidRPr="00B4225E">
        <w:rPr>
          <w:rFonts w:eastAsia="Courier New"/>
          <w:szCs w:val="22"/>
          <w:lang w:val="es-ES_tradnl"/>
        </w:rPr>
        <w:t xml:space="preserve">el </w:t>
      </w:r>
      <w:r w:rsidR="00007C19" w:rsidRPr="00B4225E">
        <w:rPr>
          <w:rFonts w:eastAsia="Courier New"/>
          <w:szCs w:val="22"/>
          <w:lang w:val="es-ES_tradnl"/>
        </w:rPr>
        <w:t>15</w:t>
      </w:r>
      <w:r w:rsidRPr="00B4225E">
        <w:rPr>
          <w:rFonts w:eastAsia="Courier New"/>
          <w:szCs w:val="22"/>
          <w:lang w:val="es-ES_tradnl"/>
        </w:rPr>
        <w:t xml:space="preserve"> de diciembre de </w:t>
      </w:r>
      <w:r w:rsidR="00007C19" w:rsidRPr="00B4225E">
        <w:rPr>
          <w:rFonts w:eastAsia="Courier New"/>
          <w:szCs w:val="22"/>
          <w:lang w:val="es-ES_tradnl"/>
        </w:rPr>
        <w:t>1983</w:t>
      </w:r>
    </w:p>
    <w:p w:rsidR="00007C19" w:rsidRPr="00B4225E" w:rsidRDefault="00007C19" w:rsidP="00007C19">
      <w:pPr>
        <w:spacing w:before="18" w:line="260" w:lineRule="exact"/>
        <w:rPr>
          <w:szCs w:val="22"/>
          <w:lang w:val="es-ES_tradnl"/>
        </w:rPr>
      </w:pPr>
    </w:p>
    <w:p w:rsidR="00007C19" w:rsidRPr="00B4225E" w:rsidRDefault="00007C19" w:rsidP="00007C19">
      <w:pPr>
        <w:spacing w:before="18" w:line="260" w:lineRule="exact"/>
        <w:rPr>
          <w:szCs w:val="22"/>
          <w:lang w:val="es-ES_tradnl"/>
        </w:rPr>
      </w:pPr>
    </w:p>
    <w:p w:rsidR="00007C19" w:rsidRPr="00B4225E" w:rsidRDefault="004A372D" w:rsidP="00007C19">
      <w:pPr>
        <w:tabs>
          <w:tab w:val="left" w:pos="116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1</w:t>
      </w:r>
      <w:r w:rsidR="00C81BE5" w:rsidRPr="00B4225E">
        <w:rPr>
          <w:rFonts w:eastAsia="Courier New"/>
          <w:szCs w:val="22"/>
          <w:lang w:val="es-ES_tradnl"/>
        </w:rPr>
        <w:t>:</w:t>
      </w:r>
      <w:r w:rsidR="00007C19" w:rsidRPr="00B4225E">
        <w:rPr>
          <w:rFonts w:eastAsia="Courier New"/>
          <w:szCs w:val="22"/>
          <w:lang w:val="es-ES_tradnl"/>
        </w:rPr>
        <w:tab/>
      </w:r>
      <w:r w:rsidR="00007C19" w:rsidRPr="00B4225E">
        <w:rPr>
          <w:rFonts w:eastAsia="Courier New"/>
          <w:szCs w:val="22"/>
          <w:u w:val="single"/>
          <w:lang w:val="es-ES_tradnl"/>
        </w:rPr>
        <w:t>A</w:t>
      </w:r>
      <w:r w:rsidR="004F65E3" w:rsidRPr="00B4225E">
        <w:rPr>
          <w:rFonts w:eastAsia="Courier New"/>
          <w:szCs w:val="22"/>
          <w:u w:val="single"/>
          <w:lang w:val="es-ES_tradnl"/>
        </w:rPr>
        <w:t>plic</w:t>
      </w:r>
      <w:r w:rsidR="0056426E" w:rsidRPr="00B4225E">
        <w:rPr>
          <w:rFonts w:eastAsia="Courier New"/>
          <w:szCs w:val="22"/>
          <w:u w:val="single"/>
          <w:lang w:val="es-ES_tradnl"/>
        </w:rPr>
        <w:t>ación</w:t>
      </w:r>
      <w:r w:rsidR="004C30EF" w:rsidRPr="00B4225E">
        <w:rPr>
          <w:rFonts w:eastAsia="Courier New"/>
          <w:szCs w:val="22"/>
          <w:u w:val="single"/>
          <w:lang w:val="es-ES_tradnl"/>
        </w:rPr>
        <w:t xml:space="preserve"> del </w:t>
      </w:r>
      <w:r w:rsidR="00C50AD4" w:rsidRPr="00B4225E">
        <w:rPr>
          <w:rFonts w:eastAsia="Courier New"/>
          <w:szCs w:val="22"/>
          <w:u w:val="single"/>
          <w:lang w:val="es-ES_tradnl"/>
        </w:rPr>
        <w:t>Reglamento</w:t>
      </w:r>
      <w:r w:rsidR="007943B0" w:rsidRPr="00B4225E">
        <w:rPr>
          <w:rFonts w:eastAsia="Courier New"/>
          <w:szCs w:val="22"/>
          <w:u w:val="single"/>
          <w:lang w:val="es-ES_tradnl"/>
        </w:rPr>
        <w:t xml:space="preserve"> General</w:t>
      </w:r>
    </w:p>
    <w:p w:rsidR="00007C19" w:rsidRPr="00B4225E" w:rsidRDefault="00007C19" w:rsidP="00007C19">
      <w:pPr>
        <w:spacing w:line="258" w:lineRule="auto"/>
        <w:ind w:left="104" w:right="159"/>
        <w:rPr>
          <w:szCs w:val="22"/>
          <w:lang w:val="es-ES_tradnl"/>
        </w:rPr>
      </w:pPr>
    </w:p>
    <w:p w:rsidR="00007C19" w:rsidRPr="00B4225E" w:rsidRDefault="00C50AD4" w:rsidP="00007C19">
      <w:pPr>
        <w:ind w:right="-45"/>
        <w:rPr>
          <w:rFonts w:eastAsia="Courier New"/>
          <w:szCs w:val="22"/>
          <w:lang w:val="es-ES_tradnl"/>
        </w:rPr>
      </w:pPr>
      <w:r w:rsidRPr="00B4225E">
        <w:rPr>
          <w:rFonts w:eastAsia="Courier New"/>
          <w:szCs w:val="22"/>
          <w:lang w:val="es-ES_tradnl"/>
        </w:rPr>
        <w:t xml:space="preserve">El </w:t>
      </w:r>
      <w:r w:rsidR="006E593A" w:rsidRPr="00B4225E">
        <w:rPr>
          <w:rFonts w:eastAsia="Courier New"/>
          <w:szCs w:val="22"/>
          <w:lang w:val="es-ES_tradnl"/>
        </w:rPr>
        <w:t>Reglamento Interno</w:t>
      </w:r>
      <w:r w:rsidR="00634689" w:rsidRPr="00B4225E">
        <w:rPr>
          <w:rFonts w:eastAsia="Courier New"/>
          <w:szCs w:val="22"/>
          <w:lang w:val="es-ES_tradnl"/>
        </w:rPr>
        <w:t xml:space="preserve"> de la Asamblea</w:t>
      </w:r>
      <w:r w:rsidR="00B453B8" w:rsidRPr="00B4225E">
        <w:rPr>
          <w:rFonts w:eastAsia="Courier New"/>
          <w:szCs w:val="22"/>
          <w:lang w:val="es-ES_tradnl"/>
        </w:rPr>
        <w:t xml:space="preserve"> de </w:t>
      </w:r>
      <w:r w:rsidR="00555B09" w:rsidRPr="00B4225E">
        <w:rPr>
          <w:rFonts w:eastAsia="Courier New"/>
          <w:szCs w:val="22"/>
          <w:lang w:val="es-ES_tradnl"/>
        </w:rPr>
        <w:t xml:space="preserve">la </w:t>
      </w:r>
      <w:r w:rsidR="009B1E24" w:rsidRPr="00B4225E">
        <w:rPr>
          <w:rFonts w:eastAsia="Courier New"/>
          <w:szCs w:val="22"/>
          <w:lang w:val="es-ES_tradnl"/>
        </w:rPr>
        <w:t xml:space="preserve">Unión </w:t>
      </w:r>
      <w:r w:rsidR="00ED2645" w:rsidRPr="00B4225E">
        <w:rPr>
          <w:rFonts w:eastAsia="Courier New"/>
          <w:szCs w:val="22"/>
          <w:lang w:val="es-ES_tradnl"/>
        </w:rPr>
        <w:t>de Madrid</w:t>
      </w:r>
      <w:r w:rsidR="00007C19" w:rsidRPr="00B4225E">
        <w:rPr>
          <w:rFonts w:eastAsia="Courier New"/>
          <w:szCs w:val="22"/>
          <w:lang w:val="es-ES_tradnl"/>
        </w:rPr>
        <w:t xml:space="preserve"> </w:t>
      </w:r>
      <w:r w:rsidR="00B312B8" w:rsidRPr="00B4225E">
        <w:rPr>
          <w:rFonts w:eastAsia="Courier New"/>
          <w:szCs w:val="22"/>
          <w:lang w:val="es-ES_tradnl"/>
        </w:rPr>
        <w:t>está formado por el Reglamento General</w:t>
      </w:r>
      <w:r w:rsidR="008901BA" w:rsidRPr="00B4225E">
        <w:rPr>
          <w:rFonts w:eastAsia="Courier New"/>
          <w:szCs w:val="22"/>
          <w:lang w:val="es-ES_tradnl"/>
        </w:rPr>
        <w:t xml:space="preserve"> de la </w:t>
      </w:r>
      <w:r w:rsidR="002606D9" w:rsidRPr="00B4225E">
        <w:rPr>
          <w:rFonts w:eastAsia="Courier New"/>
          <w:szCs w:val="22"/>
          <w:lang w:val="es-ES_tradnl"/>
        </w:rPr>
        <w:t>OMPI y</w:t>
      </w:r>
      <w:r w:rsidR="0079136A" w:rsidRPr="00B4225E">
        <w:rPr>
          <w:rFonts w:eastAsia="Courier New"/>
          <w:szCs w:val="22"/>
          <w:lang w:val="es-ES_tradnl"/>
        </w:rPr>
        <w:t xml:space="preserve"> por las siguientes disposiciones complementarias y modificativas</w:t>
      </w:r>
      <w:r w:rsidR="00007C19" w:rsidRPr="00B4225E">
        <w:rPr>
          <w:rFonts w:eastAsia="Courier New"/>
          <w:szCs w:val="22"/>
          <w:lang w:val="es-ES_tradnl"/>
        </w:rPr>
        <w:t>.</w:t>
      </w:r>
    </w:p>
    <w:p w:rsidR="00007C19" w:rsidRPr="00B4225E" w:rsidRDefault="00007C19" w:rsidP="00007C19">
      <w:pPr>
        <w:spacing w:line="200" w:lineRule="exact"/>
        <w:rPr>
          <w:szCs w:val="22"/>
          <w:lang w:val="es-ES_tradnl"/>
        </w:rPr>
      </w:pPr>
    </w:p>
    <w:p w:rsidR="00007C19" w:rsidRPr="00B4225E" w:rsidRDefault="00007C19" w:rsidP="00007C19">
      <w:pPr>
        <w:spacing w:before="3" w:line="280" w:lineRule="exact"/>
        <w:rPr>
          <w:szCs w:val="22"/>
          <w:lang w:val="es-ES_tradnl"/>
        </w:rPr>
      </w:pPr>
    </w:p>
    <w:p w:rsidR="003A7AFD" w:rsidRPr="00B4225E" w:rsidRDefault="003A7AFD" w:rsidP="00007C19">
      <w:pPr>
        <w:spacing w:before="3" w:line="280" w:lineRule="exact"/>
        <w:rPr>
          <w:szCs w:val="22"/>
          <w:lang w:val="es-ES_tradnl"/>
        </w:rPr>
      </w:pPr>
    </w:p>
    <w:p w:rsidR="00007C19" w:rsidRPr="00B4225E" w:rsidRDefault="004A372D" w:rsidP="00007C19">
      <w:pPr>
        <w:tabs>
          <w:tab w:val="left" w:pos="118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2</w:t>
      </w:r>
      <w:r w:rsidR="00C81BE5" w:rsidRPr="00B4225E">
        <w:rPr>
          <w:rFonts w:eastAsia="Courier New"/>
          <w:szCs w:val="22"/>
          <w:lang w:val="es-ES_tradnl"/>
        </w:rPr>
        <w:t>:</w:t>
      </w:r>
      <w:r w:rsidR="00007C19" w:rsidRPr="00B4225E">
        <w:rPr>
          <w:rFonts w:eastAsia="Courier New"/>
          <w:szCs w:val="22"/>
          <w:lang w:val="es-ES_tradnl"/>
        </w:rPr>
        <w:tab/>
      </w:r>
      <w:r w:rsidR="00D01434" w:rsidRPr="00B4225E">
        <w:rPr>
          <w:rFonts w:eastAsia="Courier New"/>
          <w:szCs w:val="22"/>
          <w:u w:val="single"/>
          <w:lang w:val="es-ES_tradnl"/>
        </w:rPr>
        <w:t>Adopción de decisiones en ausencia de quórum</w:t>
      </w:r>
    </w:p>
    <w:p w:rsidR="00007C19" w:rsidRPr="00B4225E" w:rsidRDefault="00007C19" w:rsidP="00007C19">
      <w:pPr>
        <w:spacing w:before="16" w:line="240" w:lineRule="exact"/>
        <w:rPr>
          <w:szCs w:val="22"/>
          <w:lang w:val="es-ES_tradnl"/>
        </w:rPr>
      </w:pPr>
    </w:p>
    <w:p w:rsidR="00007C19" w:rsidRPr="00B4225E" w:rsidRDefault="00007C19" w:rsidP="00C81BE5">
      <w:pPr>
        <w:ind w:right="51" w:firstLine="567"/>
        <w:rPr>
          <w:rFonts w:eastAsia="Courier New"/>
          <w:szCs w:val="22"/>
          <w:lang w:val="es-ES_tradnl"/>
        </w:rPr>
      </w:pPr>
      <w:r w:rsidRPr="00B4225E">
        <w:rPr>
          <w:rFonts w:eastAsia="Courier New"/>
          <w:szCs w:val="22"/>
          <w:lang w:val="es-ES_tradnl"/>
        </w:rPr>
        <w:t>1</w:t>
      </w:r>
      <w:r w:rsidR="00C81BE5" w:rsidRPr="00B4225E">
        <w:rPr>
          <w:rFonts w:eastAsia="Courier New"/>
          <w:szCs w:val="22"/>
          <w:lang w:val="es-ES_tradnl"/>
        </w:rPr>
        <w:t>)</w:t>
      </w:r>
      <w:r w:rsidR="00C81BE5" w:rsidRPr="00B4225E">
        <w:rPr>
          <w:rFonts w:eastAsia="Courier New"/>
          <w:szCs w:val="22"/>
          <w:lang w:val="es-ES_tradnl"/>
        </w:rPr>
        <w:tab/>
      </w:r>
      <w:r w:rsidR="005C2D17" w:rsidRPr="00B4225E">
        <w:rPr>
          <w:rFonts w:eastAsia="Courier New"/>
          <w:szCs w:val="22"/>
          <w:lang w:val="es-ES_tradnl"/>
        </w:rPr>
        <w:t>En el supuesto que se establece en</w:t>
      </w:r>
      <w:r w:rsidR="000A5E51" w:rsidRPr="00B4225E">
        <w:rPr>
          <w:rFonts w:eastAsia="Courier New"/>
          <w:szCs w:val="22"/>
          <w:lang w:val="es-ES_tradnl"/>
        </w:rPr>
        <w:t xml:space="preserve"> el Artículo</w:t>
      </w:r>
      <w:r w:rsidRPr="00B4225E">
        <w:rPr>
          <w:rFonts w:eastAsia="Courier New"/>
          <w:szCs w:val="22"/>
          <w:lang w:val="es-ES_tradnl"/>
        </w:rPr>
        <w:t xml:space="preserve"> 10</w:t>
      </w:r>
      <w:r w:rsidR="00A11DE3" w:rsidRPr="00B4225E">
        <w:rPr>
          <w:rFonts w:eastAsia="Courier New"/>
          <w:szCs w:val="22"/>
          <w:lang w:val="es-ES_tradnl"/>
        </w:rPr>
        <w:t>.3)c</w:t>
      </w:r>
      <w:r w:rsidRPr="00B4225E">
        <w:rPr>
          <w:rFonts w:eastAsia="Courier New"/>
          <w:szCs w:val="22"/>
          <w:lang w:val="es-ES_tradnl"/>
        </w:rPr>
        <w:t>)</w:t>
      </w:r>
      <w:r w:rsidR="0013031D" w:rsidRPr="00B4225E">
        <w:rPr>
          <w:rFonts w:eastAsia="Courier New"/>
          <w:szCs w:val="22"/>
          <w:lang w:val="es-ES_tradnl"/>
        </w:rPr>
        <w:t xml:space="preserve"> del </w:t>
      </w:r>
      <w:r w:rsidRPr="00B4225E">
        <w:rPr>
          <w:rFonts w:eastAsia="Courier New"/>
          <w:szCs w:val="22"/>
          <w:lang w:val="es-ES_tradnl"/>
        </w:rPr>
        <w:t>Act</w:t>
      </w:r>
      <w:r w:rsidR="0013031D" w:rsidRPr="00B4225E">
        <w:rPr>
          <w:rFonts w:eastAsia="Courier New"/>
          <w:szCs w:val="22"/>
          <w:lang w:val="es-ES_tradnl"/>
        </w:rPr>
        <w:t>a</w:t>
      </w:r>
      <w:r w:rsidR="00B453B8" w:rsidRPr="00B4225E">
        <w:rPr>
          <w:rFonts w:eastAsia="Courier New"/>
          <w:szCs w:val="22"/>
          <w:lang w:val="es-ES_tradnl"/>
        </w:rPr>
        <w:t xml:space="preserve"> de </w:t>
      </w:r>
      <w:r w:rsidR="0013031D" w:rsidRPr="00B4225E">
        <w:rPr>
          <w:rFonts w:eastAsia="Courier New"/>
          <w:szCs w:val="22"/>
          <w:lang w:val="es-ES_tradnl"/>
        </w:rPr>
        <w:t xml:space="preserve">Estocolmo del Arreglo de </w:t>
      </w:r>
      <w:r w:rsidRPr="00B4225E">
        <w:rPr>
          <w:rFonts w:eastAsia="Courier New"/>
          <w:szCs w:val="22"/>
          <w:lang w:val="es-ES_tradnl"/>
        </w:rPr>
        <w:t xml:space="preserve">Madrid </w:t>
      </w:r>
      <w:r w:rsidR="0013031D" w:rsidRPr="00B4225E">
        <w:rPr>
          <w:rFonts w:eastAsia="Courier New"/>
          <w:szCs w:val="22"/>
          <w:lang w:val="es-ES_tradnl"/>
        </w:rPr>
        <w:t>(Marca</w:t>
      </w:r>
      <w:r w:rsidRPr="00B4225E">
        <w:rPr>
          <w:rFonts w:eastAsia="Courier New"/>
          <w:szCs w:val="22"/>
          <w:lang w:val="es-ES_tradnl"/>
        </w:rPr>
        <w:t xml:space="preserve">s), </w:t>
      </w:r>
      <w:r w:rsidR="00F81666" w:rsidRPr="00B4225E">
        <w:rPr>
          <w:rFonts w:eastAsia="Courier New"/>
          <w:szCs w:val="22"/>
          <w:lang w:val="es-ES_tradnl"/>
        </w:rPr>
        <w:t xml:space="preserve">el </w:t>
      </w:r>
      <w:r w:rsidR="0095649B">
        <w:rPr>
          <w:rFonts w:eastAsia="Courier New"/>
          <w:szCs w:val="22"/>
          <w:lang w:val="es-ES_tradnl"/>
        </w:rPr>
        <w:t>director general</w:t>
      </w:r>
      <w:r w:rsidRPr="00B4225E">
        <w:rPr>
          <w:rFonts w:eastAsia="Courier New"/>
          <w:szCs w:val="22"/>
          <w:lang w:val="es-ES_tradnl"/>
        </w:rPr>
        <w:t xml:space="preserve"> </w:t>
      </w:r>
      <w:r w:rsidR="00E34C64" w:rsidRPr="00B4225E">
        <w:rPr>
          <w:rFonts w:eastAsia="Courier New"/>
          <w:szCs w:val="22"/>
          <w:lang w:val="es-ES_tradnl"/>
        </w:rPr>
        <w:t>comunicará</w:t>
      </w:r>
      <w:r w:rsidR="00A4253B" w:rsidRPr="00B4225E">
        <w:rPr>
          <w:rFonts w:eastAsia="Courier New"/>
          <w:szCs w:val="22"/>
          <w:lang w:val="es-ES_tradnl"/>
        </w:rPr>
        <w:t xml:space="preserve"> de inmediato</w:t>
      </w:r>
      <w:r w:rsidRPr="00B4225E">
        <w:rPr>
          <w:rFonts w:eastAsia="Courier New"/>
          <w:szCs w:val="22"/>
          <w:lang w:val="es-ES_tradnl"/>
        </w:rPr>
        <w:t xml:space="preserve"> </w:t>
      </w:r>
      <w:r w:rsidR="0017509E" w:rsidRPr="00B4225E">
        <w:rPr>
          <w:rFonts w:eastAsia="Courier New"/>
          <w:szCs w:val="22"/>
          <w:lang w:val="es-ES_tradnl"/>
        </w:rPr>
        <w:t xml:space="preserve">las decisiones que aún no sean ejecutivas </w:t>
      </w:r>
      <w:r w:rsidR="007D7E4E" w:rsidRPr="00B4225E">
        <w:rPr>
          <w:rFonts w:eastAsia="Courier New"/>
          <w:szCs w:val="22"/>
          <w:lang w:val="es-ES_tradnl"/>
        </w:rPr>
        <w:t xml:space="preserve">a los </w:t>
      </w:r>
      <w:r w:rsidR="00F4282C" w:rsidRPr="00B4225E">
        <w:rPr>
          <w:rFonts w:eastAsia="Courier New"/>
          <w:szCs w:val="22"/>
          <w:lang w:val="es-ES_tradnl"/>
        </w:rPr>
        <w:t>Estados miembros</w:t>
      </w:r>
      <w:r w:rsidR="00634689" w:rsidRPr="00B4225E">
        <w:rPr>
          <w:rFonts w:eastAsia="Courier New"/>
          <w:szCs w:val="22"/>
          <w:lang w:val="es-ES_tradnl"/>
        </w:rPr>
        <w:t xml:space="preserve"> de la Asamblea</w:t>
      </w:r>
      <w:r w:rsidR="00B453B8" w:rsidRPr="00B4225E">
        <w:rPr>
          <w:rFonts w:eastAsia="Courier New"/>
          <w:szCs w:val="22"/>
          <w:lang w:val="es-ES_tradnl"/>
        </w:rPr>
        <w:t xml:space="preserve"> de </w:t>
      </w:r>
      <w:r w:rsidR="00555B09" w:rsidRPr="00B4225E">
        <w:rPr>
          <w:rFonts w:eastAsia="Courier New"/>
          <w:szCs w:val="22"/>
          <w:lang w:val="es-ES_tradnl"/>
        </w:rPr>
        <w:t xml:space="preserve">la </w:t>
      </w:r>
      <w:r w:rsidR="009B1E24" w:rsidRPr="00B4225E">
        <w:rPr>
          <w:rFonts w:eastAsia="Courier New"/>
          <w:szCs w:val="22"/>
          <w:lang w:val="es-ES_tradnl"/>
        </w:rPr>
        <w:t xml:space="preserve">Unión </w:t>
      </w:r>
      <w:r w:rsidR="00ED2645" w:rsidRPr="00B4225E">
        <w:rPr>
          <w:rFonts w:eastAsia="Courier New"/>
          <w:szCs w:val="22"/>
          <w:lang w:val="es-ES_tradnl"/>
        </w:rPr>
        <w:t>de Madrid</w:t>
      </w:r>
      <w:r w:rsidRPr="00B4225E">
        <w:rPr>
          <w:rFonts w:eastAsia="Courier New"/>
          <w:szCs w:val="22"/>
          <w:lang w:val="es-ES_tradnl"/>
        </w:rPr>
        <w:t xml:space="preserve"> </w:t>
      </w:r>
      <w:r w:rsidR="0081727D" w:rsidRPr="00B4225E">
        <w:rPr>
          <w:rFonts w:eastAsia="Courier New"/>
          <w:szCs w:val="22"/>
          <w:lang w:val="es-ES_tradnl"/>
        </w:rPr>
        <w:t>que no estuvieran representados en el período de sesiones</w:t>
      </w:r>
      <w:r w:rsidRPr="00B4225E">
        <w:rPr>
          <w:rFonts w:eastAsia="Courier New"/>
          <w:szCs w:val="22"/>
          <w:lang w:val="es-ES_tradnl"/>
        </w:rPr>
        <w:t xml:space="preserve">, </w:t>
      </w:r>
      <w:r w:rsidR="00623A01" w:rsidRPr="00B4225E">
        <w:rPr>
          <w:rFonts w:eastAsia="Courier New"/>
          <w:szCs w:val="22"/>
          <w:lang w:val="es-ES_tradnl"/>
        </w:rPr>
        <w:t xml:space="preserve">junto con </w:t>
      </w:r>
      <w:r w:rsidR="003C0000" w:rsidRPr="00B4225E">
        <w:rPr>
          <w:rFonts w:eastAsia="Courier New"/>
          <w:szCs w:val="22"/>
          <w:lang w:val="es-ES_tradnl"/>
        </w:rPr>
        <w:t>el informe</w:t>
      </w:r>
      <w:r w:rsidR="00623A01" w:rsidRPr="00B4225E">
        <w:rPr>
          <w:rFonts w:eastAsia="Courier New"/>
          <w:szCs w:val="22"/>
          <w:lang w:val="es-ES_tradnl"/>
        </w:rPr>
        <w:t xml:space="preserve"> correspondiente</w:t>
      </w:r>
      <w:r w:rsidR="00DB5F6E" w:rsidRPr="00B4225E">
        <w:rPr>
          <w:rFonts w:eastAsia="Courier New"/>
          <w:szCs w:val="22"/>
          <w:lang w:val="es-ES_tradnl"/>
        </w:rPr>
        <w:t xml:space="preserve"> y </w:t>
      </w:r>
      <w:r w:rsidR="00F11A6C" w:rsidRPr="00B4225E">
        <w:rPr>
          <w:rFonts w:eastAsia="Courier New"/>
          <w:szCs w:val="22"/>
          <w:lang w:val="es-ES_tradnl"/>
        </w:rPr>
        <w:t>las explicaciones complementarias que se juzguen oportunas</w:t>
      </w:r>
      <w:r w:rsidRPr="00B4225E">
        <w:rPr>
          <w:rFonts w:eastAsia="Courier New"/>
          <w:szCs w:val="22"/>
          <w:lang w:val="es-ES_tradnl"/>
        </w:rPr>
        <w:t>.</w:t>
      </w:r>
    </w:p>
    <w:p w:rsidR="00007C19" w:rsidRPr="00B4225E" w:rsidRDefault="00007C19" w:rsidP="00C81BE5">
      <w:pPr>
        <w:spacing w:before="18" w:line="220" w:lineRule="exact"/>
        <w:rPr>
          <w:szCs w:val="22"/>
          <w:lang w:val="es-ES_tradnl"/>
        </w:rPr>
      </w:pPr>
    </w:p>
    <w:p w:rsidR="00007C19" w:rsidRPr="00B4225E" w:rsidRDefault="00007C19" w:rsidP="00C81BE5">
      <w:pPr>
        <w:ind w:right="51" w:firstLine="567"/>
        <w:rPr>
          <w:rFonts w:eastAsia="Courier New"/>
          <w:szCs w:val="22"/>
          <w:lang w:val="es-ES_tradnl"/>
        </w:rPr>
      </w:pPr>
      <w:r w:rsidRPr="00B4225E">
        <w:rPr>
          <w:rFonts w:eastAsia="Courier New"/>
          <w:szCs w:val="22"/>
          <w:lang w:val="es-ES_tradnl"/>
        </w:rPr>
        <w:t>2)</w:t>
      </w:r>
      <w:r w:rsidR="00C81BE5" w:rsidRPr="00B4225E">
        <w:rPr>
          <w:rFonts w:eastAsia="Courier New"/>
          <w:szCs w:val="22"/>
          <w:lang w:val="es-ES_tradnl"/>
        </w:rPr>
        <w:tab/>
      </w:r>
      <w:r w:rsidR="00173B40" w:rsidRPr="00B4225E">
        <w:rPr>
          <w:rFonts w:eastAsia="Courier New"/>
          <w:szCs w:val="22"/>
          <w:lang w:val="es-ES_tradnl"/>
        </w:rPr>
        <w:t>E</w:t>
      </w:r>
      <w:r w:rsidR="006466F8" w:rsidRPr="00B4225E">
        <w:rPr>
          <w:rFonts w:eastAsia="Courier New"/>
          <w:szCs w:val="22"/>
          <w:lang w:val="es-ES_tradnl"/>
        </w:rPr>
        <w:t xml:space="preserve">l plazo de tres meses </w:t>
      </w:r>
      <w:r w:rsidR="00173B40" w:rsidRPr="00B4225E">
        <w:rPr>
          <w:rFonts w:eastAsia="Courier New"/>
          <w:szCs w:val="22"/>
          <w:lang w:val="es-ES_tradnl"/>
        </w:rPr>
        <w:t>fijado para que expresen su</w:t>
      </w:r>
      <w:r w:rsidR="00424E0B" w:rsidRPr="00B4225E">
        <w:rPr>
          <w:rFonts w:eastAsia="Courier New"/>
          <w:szCs w:val="22"/>
          <w:lang w:val="es-ES_tradnl"/>
        </w:rPr>
        <w:t xml:space="preserve"> voto </w:t>
      </w:r>
      <w:r w:rsidR="00EE1724" w:rsidRPr="00B4225E">
        <w:rPr>
          <w:rFonts w:eastAsia="Courier New"/>
          <w:szCs w:val="22"/>
          <w:lang w:val="es-ES_tradnl"/>
        </w:rPr>
        <w:t xml:space="preserve">o </w:t>
      </w:r>
      <w:r w:rsidR="006E714E" w:rsidRPr="00B4225E">
        <w:rPr>
          <w:rFonts w:eastAsia="Courier New"/>
          <w:szCs w:val="22"/>
          <w:lang w:val="es-ES_tradnl"/>
        </w:rPr>
        <w:t>abstención</w:t>
      </w:r>
      <w:r w:rsidRPr="00B4225E">
        <w:rPr>
          <w:rFonts w:eastAsia="Courier New"/>
          <w:szCs w:val="22"/>
          <w:lang w:val="es-ES_tradnl"/>
        </w:rPr>
        <w:t xml:space="preserve"> </w:t>
      </w:r>
      <w:r w:rsidR="00791911" w:rsidRPr="00B4225E">
        <w:rPr>
          <w:rFonts w:eastAsia="Courier New"/>
          <w:szCs w:val="22"/>
          <w:lang w:val="es-ES_tradnl"/>
        </w:rPr>
        <w:t>comenzará en la fecha</w:t>
      </w:r>
      <w:r w:rsidRPr="00B4225E">
        <w:rPr>
          <w:rFonts w:eastAsia="Courier New"/>
          <w:szCs w:val="22"/>
          <w:lang w:val="es-ES_tradnl"/>
        </w:rPr>
        <w:t xml:space="preserve"> </w:t>
      </w:r>
      <w:r w:rsidR="001750FE" w:rsidRPr="00B4225E">
        <w:rPr>
          <w:rFonts w:eastAsia="Courier New"/>
          <w:szCs w:val="22"/>
          <w:lang w:val="es-ES_tradnl"/>
        </w:rPr>
        <w:t>en la que se remita la comunicación</w:t>
      </w:r>
      <w:r w:rsidRPr="00B4225E">
        <w:rPr>
          <w:rFonts w:eastAsia="Courier New"/>
          <w:szCs w:val="22"/>
          <w:lang w:val="es-ES_tradnl"/>
        </w:rPr>
        <w:t xml:space="preserve">.  </w:t>
      </w:r>
      <w:r w:rsidR="005A26D2" w:rsidRPr="00B4225E">
        <w:rPr>
          <w:rFonts w:eastAsia="Courier New"/>
          <w:szCs w:val="22"/>
          <w:lang w:val="es-ES_tradnl"/>
        </w:rPr>
        <w:t xml:space="preserve">Serán tenidas en cuenta exclusivamente las </w:t>
      </w:r>
      <w:r w:rsidR="00D90B9D" w:rsidRPr="00B4225E">
        <w:rPr>
          <w:rFonts w:eastAsia="Courier New"/>
          <w:szCs w:val="22"/>
          <w:lang w:val="es-ES_tradnl"/>
        </w:rPr>
        <w:t xml:space="preserve">respuestas </w:t>
      </w:r>
      <w:r w:rsidR="005A26D2" w:rsidRPr="00B4225E">
        <w:rPr>
          <w:rFonts w:eastAsia="Courier New"/>
          <w:szCs w:val="22"/>
          <w:lang w:val="es-ES_tradnl"/>
        </w:rPr>
        <w:t>que reciba</w:t>
      </w:r>
      <w:r w:rsidRPr="00B4225E">
        <w:rPr>
          <w:rFonts w:eastAsia="Courier New"/>
          <w:szCs w:val="22"/>
          <w:lang w:val="es-ES_tradnl"/>
        </w:rPr>
        <w:t xml:space="preserve"> </w:t>
      </w:r>
      <w:r w:rsidR="007808E4" w:rsidRPr="00B4225E">
        <w:rPr>
          <w:rFonts w:eastAsia="Courier New"/>
          <w:szCs w:val="22"/>
          <w:lang w:val="es-ES_tradnl"/>
        </w:rPr>
        <w:t xml:space="preserve">el </w:t>
      </w:r>
      <w:r w:rsidR="0095649B">
        <w:rPr>
          <w:rFonts w:eastAsia="Courier New"/>
          <w:szCs w:val="22"/>
          <w:lang w:val="es-ES_tradnl"/>
        </w:rPr>
        <w:t>director general</w:t>
      </w:r>
      <w:r w:rsidR="007808E4" w:rsidRPr="00B4225E">
        <w:rPr>
          <w:rFonts w:eastAsia="Courier New"/>
          <w:szCs w:val="22"/>
          <w:lang w:val="es-ES_tradnl"/>
        </w:rPr>
        <w:t xml:space="preserve"> en el plazo establecido</w:t>
      </w:r>
      <w:r w:rsidRPr="00B4225E">
        <w:rPr>
          <w:rFonts w:eastAsia="Courier New"/>
          <w:szCs w:val="22"/>
          <w:lang w:val="es-ES_tradnl"/>
        </w:rPr>
        <w:t>.</w:t>
      </w:r>
    </w:p>
    <w:p w:rsidR="00007C19" w:rsidRPr="00B4225E" w:rsidRDefault="00007C19" w:rsidP="00C81BE5">
      <w:pPr>
        <w:ind w:right="51"/>
        <w:rPr>
          <w:rFonts w:eastAsia="Courier New"/>
          <w:szCs w:val="22"/>
          <w:lang w:val="es-ES_tradnl"/>
        </w:rPr>
      </w:pPr>
    </w:p>
    <w:p w:rsidR="00007C19" w:rsidRPr="00B4225E" w:rsidRDefault="00C81BE5" w:rsidP="00C81BE5">
      <w:pPr>
        <w:ind w:right="51" w:firstLine="567"/>
        <w:rPr>
          <w:rFonts w:eastAsia="Courier New"/>
          <w:szCs w:val="22"/>
          <w:lang w:val="es-ES_tradnl"/>
        </w:rPr>
      </w:pPr>
      <w:r w:rsidRPr="00B4225E">
        <w:rPr>
          <w:rFonts w:eastAsia="Courier New"/>
          <w:szCs w:val="22"/>
          <w:lang w:val="es-ES_tradnl"/>
        </w:rPr>
        <w:t>3)</w:t>
      </w:r>
      <w:r w:rsidRPr="00B4225E">
        <w:rPr>
          <w:rFonts w:eastAsia="Courier New"/>
          <w:szCs w:val="22"/>
          <w:lang w:val="es-ES_tradnl"/>
        </w:rPr>
        <w:tab/>
      </w:r>
      <w:r w:rsidR="0006400D" w:rsidRPr="00B4225E">
        <w:rPr>
          <w:rFonts w:eastAsia="Courier New"/>
          <w:szCs w:val="22"/>
          <w:lang w:val="es-ES_tradnl"/>
        </w:rPr>
        <w:t xml:space="preserve">Las respuestas se deberán presentar por conducto </w:t>
      </w:r>
      <w:r w:rsidR="0010763C" w:rsidRPr="00B4225E">
        <w:rPr>
          <w:rFonts w:eastAsia="Courier New"/>
          <w:szCs w:val="22"/>
          <w:lang w:val="es-ES_tradnl"/>
        </w:rPr>
        <w:t xml:space="preserve">del </w:t>
      </w:r>
      <w:r w:rsidR="00AF7544" w:rsidRPr="00B4225E">
        <w:rPr>
          <w:rFonts w:eastAsia="Courier New"/>
          <w:szCs w:val="22"/>
          <w:lang w:val="es-ES_tradnl"/>
        </w:rPr>
        <w:t>Ministerio de Relaciones Exteriores</w:t>
      </w:r>
      <w:r w:rsidR="00EE1724" w:rsidRPr="00B4225E">
        <w:rPr>
          <w:rFonts w:eastAsia="Courier New"/>
          <w:szCs w:val="22"/>
          <w:lang w:val="es-ES_tradnl"/>
        </w:rPr>
        <w:t xml:space="preserve"> </w:t>
      </w:r>
      <w:r w:rsidR="002F3512" w:rsidRPr="00B4225E">
        <w:rPr>
          <w:rFonts w:eastAsia="Courier New"/>
          <w:szCs w:val="22"/>
          <w:lang w:val="es-ES_tradnl"/>
        </w:rPr>
        <w:t xml:space="preserve">o </w:t>
      </w:r>
      <w:r w:rsidR="00686E91" w:rsidRPr="00B4225E">
        <w:rPr>
          <w:rFonts w:eastAsia="Courier New"/>
          <w:szCs w:val="22"/>
          <w:lang w:val="es-ES_tradnl"/>
        </w:rPr>
        <w:t>de la autoridad competente</w:t>
      </w:r>
      <w:r w:rsidR="00900FC4" w:rsidRPr="00B4225E">
        <w:rPr>
          <w:rFonts w:eastAsia="Courier New"/>
          <w:szCs w:val="22"/>
          <w:lang w:val="es-ES_tradnl"/>
        </w:rPr>
        <w:t xml:space="preserve"> del </w:t>
      </w:r>
      <w:r w:rsidR="003C4B5C" w:rsidRPr="00B4225E">
        <w:rPr>
          <w:rFonts w:eastAsia="Courier New"/>
          <w:szCs w:val="22"/>
          <w:lang w:val="es-ES_tradnl"/>
        </w:rPr>
        <w:t>Estado</w:t>
      </w:r>
      <w:r w:rsidR="000B6ACA" w:rsidRPr="00B4225E">
        <w:rPr>
          <w:rFonts w:eastAsia="Courier New"/>
          <w:szCs w:val="22"/>
          <w:lang w:val="es-ES_tradnl"/>
        </w:rPr>
        <w:t xml:space="preserve"> en cuestión</w:t>
      </w:r>
      <w:r w:rsidR="00007C19" w:rsidRPr="00B4225E">
        <w:rPr>
          <w:rFonts w:eastAsia="Courier New"/>
          <w:szCs w:val="22"/>
          <w:lang w:val="es-ES_tradnl"/>
        </w:rPr>
        <w:t>.</w:t>
      </w:r>
    </w:p>
    <w:p w:rsidR="00007C19" w:rsidRPr="00B4225E" w:rsidRDefault="00007C19" w:rsidP="00007C19">
      <w:pPr>
        <w:spacing w:line="200" w:lineRule="exact"/>
        <w:rPr>
          <w:szCs w:val="22"/>
          <w:lang w:val="es-ES_tradnl"/>
        </w:rPr>
      </w:pPr>
    </w:p>
    <w:p w:rsidR="00007C19" w:rsidRPr="00B4225E" w:rsidRDefault="00007C19" w:rsidP="00007C19">
      <w:pPr>
        <w:spacing w:before="3" w:line="280" w:lineRule="exact"/>
        <w:rPr>
          <w:szCs w:val="22"/>
          <w:lang w:val="es-ES_tradnl"/>
        </w:rPr>
      </w:pPr>
    </w:p>
    <w:p w:rsidR="00007C19" w:rsidRPr="00B4225E" w:rsidRDefault="004A372D" w:rsidP="00007C19">
      <w:pPr>
        <w:tabs>
          <w:tab w:val="left" w:pos="118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3</w:t>
      </w:r>
      <w:r w:rsidR="00C81BE5" w:rsidRPr="00B4225E">
        <w:rPr>
          <w:rFonts w:eastAsia="Courier New"/>
          <w:szCs w:val="22"/>
          <w:lang w:val="es-ES_tradnl"/>
        </w:rPr>
        <w:t>:</w:t>
      </w:r>
      <w:r w:rsidR="00007C19" w:rsidRPr="00B4225E">
        <w:rPr>
          <w:rFonts w:eastAsia="Courier New"/>
          <w:szCs w:val="22"/>
          <w:lang w:val="es-ES_tradnl"/>
        </w:rPr>
        <w:tab/>
      </w:r>
      <w:r w:rsidR="00FD77E2" w:rsidRPr="00B4225E">
        <w:rPr>
          <w:rFonts w:eastAsia="Courier New"/>
          <w:szCs w:val="22"/>
          <w:u w:val="single" w:color="000000"/>
          <w:lang w:val="es-ES_tradnl"/>
        </w:rPr>
        <w:t>Gastos</w:t>
      </w:r>
    </w:p>
    <w:p w:rsidR="00007C19" w:rsidRPr="00B4225E" w:rsidRDefault="00007C19" w:rsidP="00007C19">
      <w:pPr>
        <w:spacing w:before="12" w:line="240" w:lineRule="exact"/>
        <w:rPr>
          <w:szCs w:val="22"/>
          <w:lang w:val="es-ES_tradnl"/>
        </w:rPr>
      </w:pPr>
    </w:p>
    <w:p w:rsidR="00007C19" w:rsidRPr="00B4225E" w:rsidRDefault="00C81BE5" w:rsidP="00C81BE5">
      <w:pPr>
        <w:ind w:right="-23" w:firstLine="567"/>
        <w:rPr>
          <w:rFonts w:eastAsia="Courier New"/>
          <w:szCs w:val="22"/>
          <w:lang w:val="es-ES_tradnl"/>
        </w:rPr>
      </w:pPr>
      <w:r w:rsidRPr="00B4225E">
        <w:rPr>
          <w:rFonts w:eastAsia="Courier New"/>
          <w:szCs w:val="22"/>
          <w:lang w:val="es-ES_tradnl"/>
        </w:rPr>
        <w:t>1)</w:t>
      </w:r>
      <w:r w:rsidRPr="00B4225E">
        <w:rPr>
          <w:rFonts w:eastAsia="Courier New"/>
          <w:szCs w:val="22"/>
          <w:lang w:val="es-ES_tradnl"/>
        </w:rPr>
        <w:tab/>
      </w:r>
      <w:r w:rsidR="007B2305" w:rsidRPr="00B4225E">
        <w:rPr>
          <w:rFonts w:eastAsia="Courier New"/>
          <w:szCs w:val="22"/>
          <w:lang w:val="es-ES_tradnl"/>
        </w:rPr>
        <w:t xml:space="preserve">Los </w:t>
      </w:r>
      <w:r w:rsidR="00FD77E2" w:rsidRPr="00B4225E">
        <w:rPr>
          <w:rFonts w:eastAsia="Courier New"/>
          <w:szCs w:val="22"/>
          <w:lang w:val="es-ES_tradnl"/>
        </w:rPr>
        <w:t>gastos</w:t>
      </w:r>
      <w:r w:rsidR="00B453B8" w:rsidRPr="00B4225E">
        <w:rPr>
          <w:rFonts w:eastAsia="Courier New"/>
          <w:szCs w:val="22"/>
          <w:lang w:val="es-ES_tradnl"/>
        </w:rPr>
        <w:t xml:space="preserve"> </w:t>
      </w:r>
      <w:r w:rsidR="007B2305" w:rsidRPr="00B4225E">
        <w:rPr>
          <w:rFonts w:eastAsia="Courier New"/>
          <w:szCs w:val="22"/>
          <w:lang w:val="es-ES_tradnl"/>
        </w:rPr>
        <w:t xml:space="preserve">de viaje y </w:t>
      </w:r>
      <w:r w:rsidR="00574C81" w:rsidRPr="00B4225E">
        <w:rPr>
          <w:rFonts w:eastAsia="Courier New"/>
          <w:szCs w:val="22"/>
          <w:lang w:val="es-ES_tradnl"/>
        </w:rPr>
        <w:t>las dietas</w:t>
      </w:r>
      <w:r w:rsidR="007B2305" w:rsidRPr="00B4225E">
        <w:rPr>
          <w:rFonts w:eastAsia="Courier New"/>
          <w:szCs w:val="22"/>
          <w:lang w:val="es-ES_tradnl"/>
        </w:rPr>
        <w:t xml:space="preserve"> </w:t>
      </w:r>
      <w:r w:rsidR="001B1F44" w:rsidRPr="00B4225E">
        <w:rPr>
          <w:rFonts w:eastAsia="Courier New"/>
          <w:szCs w:val="22"/>
          <w:lang w:val="es-ES_tradnl"/>
        </w:rPr>
        <w:t xml:space="preserve">correspondientes a </w:t>
      </w:r>
      <w:r w:rsidR="007B2305" w:rsidRPr="00B4225E">
        <w:rPr>
          <w:rFonts w:eastAsia="Courier New"/>
          <w:szCs w:val="22"/>
          <w:lang w:val="es-ES_tradnl"/>
        </w:rPr>
        <w:t xml:space="preserve">un </w:t>
      </w:r>
      <w:r w:rsidR="00542EF2" w:rsidRPr="00B4225E">
        <w:rPr>
          <w:rFonts w:eastAsia="Courier New"/>
          <w:szCs w:val="22"/>
          <w:lang w:val="es-ES_tradnl"/>
        </w:rPr>
        <w:t>delegado</w:t>
      </w:r>
      <w:r w:rsidR="00B453B8" w:rsidRPr="00B4225E">
        <w:rPr>
          <w:rFonts w:eastAsia="Courier New"/>
          <w:szCs w:val="22"/>
          <w:lang w:val="es-ES_tradnl"/>
        </w:rPr>
        <w:t xml:space="preserve"> </w:t>
      </w:r>
      <w:r w:rsidR="00A41FAE" w:rsidRPr="00B4225E">
        <w:rPr>
          <w:rFonts w:eastAsia="Courier New"/>
          <w:szCs w:val="22"/>
          <w:lang w:val="es-ES_tradnl"/>
        </w:rPr>
        <w:t xml:space="preserve">por </w:t>
      </w:r>
      <w:r w:rsidR="0029418F" w:rsidRPr="00B4225E">
        <w:rPr>
          <w:rFonts w:eastAsia="Courier New"/>
          <w:szCs w:val="22"/>
          <w:lang w:val="es-ES_tradnl"/>
        </w:rPr>
        <w:t>cada Estado miembro</w:t>
      </w:r>
      <w:r w:rsidR="00007C19" w:rsidRPr="00B4225E">
        <w:rPr>
          <w:rFonts w:eastAsia="Courier New"/>
          <w:szCs w:val="22"/>
          <w:lang w:val="es-ES_tradnl"/>
        </w:rPr>
        <w:t xml:space="preserve"> </w:t>
      </w:r>
      <w:r w:rsidR="002B5BEA" w:rsidRPr="00B4225E">
        <w:rPr>
          <w:rFonts w:eastAsia="Courier New"/>
          <w:szCs w:val="22"/>
          <w:lang w:val="es-ES_tradnl"/>
        </w:rPr>
        <w:t xml:space="preserve">correrán a cargo de </w:t>
      </w:r>
      <w:r w:rsidR="00555B09" w:rsidRPr="00B4225E">
        <w:rPr>
          <w:rFonts w:eastAsia="Courier New"/>
          <w:szCs w:val="22"/>
          <w:lang w:val="es-ES_tradnl"/>
        </w:rPr>
        <w:t xml:space="preserve">la </w:t>
      </w:r>
      <w:r w:rsidR="009B1E24" w:rsidRPr="00B4225E">
        <w:rPr>
          <w:rFonts w:eastAsia="Courier New"/>
          <w:szCs w:val="22"/>
          <w:lang w:val="es-ES_tradnl"/>
        </w:rPr>
        <w:t xml:space="preserve">Unión </w:t>
      </w:r>
      <w:r w:rsidR="00ED2645" w:rsidRPr="00B4225E">
        <w:rPr>
          <w:rFonts w:eastAsia="Courier New"/>
          <w:szCs w:val="22"/>
          <w:lang w:val="es-ES_tradnl"/>
        </w:rPr>
        <w:t>de Madrid</w:t>
      </w:r>
      <w:r w:rsidR="00007C19" w:rsidRPr="00B4225E">
        <w:rPr>
          <w:rFonts w:eastAsia="Courier New"/>
          <w:szCs w:val="22"/>
          <w:lang w:val="es-ES_tradnl"/>
        </w:rPr>
        <w:t xml:space="preserve"> </w:t>
      </w:r>
      <w:r w:rsidR="00BE1EAE" w:rsidRPr="00B4225E">
        <w:rPr>
          <w:rFonts w:eastAsia="Courier New"/>
          <w:szCs w:val="22"/>
          <w:lang w:val="es-ES_tradnl"/>
        </w:rPr>
        <w:t xml:space="preserve">con arreglo a las siguientes </w:t>
      </w:r>
      <w:r w:rsidR="006E2BEC" w:rsidRPr="00B4225E">
        <w:rPr>
          <w:rFonts w:eastAsia="Courier New"/>
          <w:szCs w:val="22"/>
          <w:lang w:val="es-ES_tradnl"/>
        </w:rPr>
        <w:t>condiciones</w:t>
      </w:r>
      <w:r w:rsidR="00007C19" w:rsidRPr="00B4225E">
        <w:rPr>
          <w:rFonts w:eastAsia="Courier New"/>
          <w:szCs w:val="22"/>
          <w:lang w:val="es-ES_tradnl"/>
        </w:rPr>
        <w:t>:</w:t>
      </w:r>
    </w:p>
    <w:p w:rsidR="00007C19" w:rsidRPr="00B4225E" w:rsidRDefault="00007C19" w:rsidP="00007C19">
      <w:pPr>
        <w:spacing w:before="1"/>
        <w:rPr>
          <w:szCs w:val="22"/>
          <w:lang w:val="es-ES_tradnl"/>
        </w:rPr>
      </w:pPr>
    </w:p>
    <w:p w:rsidR="00007C19" w:rsidRPr="00B4225E" w:rsidRDefault="00C81BE5" w:rsidP="00C81BE5">
      <w:pPr>
        <w:ind w:right="153" w:firstLine="1134"/>
        <w:rPr>
          <w:rFonts w:eastAsia="Courier New"/>
          <w:szCs w:val="22"/>
          <w:lang w:val="es-ES_tradnl"/>
        </w:rPr>
      </w:pPr>
      <w:r w:rsidRPr="00B4225E">
        <w:rPr>
          <w:rFonts w:eastAsia="Courier New"/>
          <w:szCs w:val="22"/>
          <w:lang w:val="es-ES_tradnl"/>
        </w:rPr>
        <w:t>a)</w:t>
      </w:r>
      <w:r w:rsidRPr="00B4225E">
        <w:rPr>
          <w:rFonts w:eastAsia="Courier New"/>
          <w:szCs w:val="22"/>
          <w:lang w:val="es-ES_tradnl"/>
        </w:rPr>
        <w:tab/>
      </w:r>
      <w:r w:rsidR="00091259" w:rsidRPr="00B4225E">
        <w:rPr>
          <w:rFonts w:eastAsia="Courier New"/>
          <w:szCs w:val="22"/>
          <w:lang w:val="es-ES_tradnl"/>
        </w:rPr>
        <w:t xml:space="preserve">Previa presentación del billete </w:t>
      </w:r>
      <w:r w:rsidR="000435A3" w:rsidRPr="00B4225E">
        <w:rPr>
          <w:rFonts w:eastAsia="Courier New"/>
          <w:szCs w:val="22"/>
          <w:lang w:val="es-ES_tradnl"/>
        </w:rPr>
        <w:t xml:space="preserve">usado, se liquidará el gasto neto del </w:t>
      </w:r>
      <w:r w:rsidR="00687D76" w:rsidRPr="00B4225E">
        <w:rPr>
          <w:rFonts w:eastAsia="Courier New"/>
          <w:szCs w:val="22"/>
          <w:lang w:val="es-ES_tradnl"/>
        </w:rPr>
        <w:t xml:space="preserve">viaje por tren o por </w:t>
      </w:r>
      <w:r w:rsidR="000435A3" w:rsidRPr="00B4225E">
        <w:rPr>
          <w:rFonts w:eastAsia="Courier New"/>
          <w:szCs w:val="22"/>
          <w:lang w:val="es-ES_tradnl"/>
        </w:rPr>
        <w:t xml:space="preserve">avión </w:t>
      </w:r>
      <w:r w:rsidR="00007C19" w:rsidRPr="00B4225E">
        <w:rPr>
          <w:rFonts w:eastAsia="Courier New"/>
          <w:szCs w:val="22"/>
          <w:lang w:val="es-ES_tradnl"/>
        </w:rPr>
        <w:t>(</w:t>
      </w:r>
      <w:r w:rsidR="006045D4" w:rsidRPr="00B4225E">
        <w:rPr>
          <w:rFonts w:eastAsia="Courier New"/>
          <w:szCs w:val="22"/>
          <w:lang w:val="es-ES_tradnl"/>
        </w:rPr>
        <w:t xml:space="preserve">en </w:t>
      </w:r>
      <w:r w:rsidR="000435A3" w:rsidRPr="00B4225E">
        <w:rPr>
          <w:rFonts w:eastAsia="Courier New"/>
          <w:szCs w:val="22"/>
          <w:lang w:val="es-ES_tradnl"/>
        </w:rPr>
        <w:t>primera clase</w:t>
      </w:r>
      <w:r w:rsidR="00007C19" w:rsidRPr="00B4225E">
        <w:rPr>
          <w:rFonts w:eastAsia="Courier New"/>
          <w:szCs w:val="22"/>
          <w:lang w:val="es-ES_tradnl"/>
        </w:rPr>
        <w:t>)</w:t>
      </w:r>
      <w:r w:rsidR="00007C19" w:rsidRPr="00B4225E">
        <w:rPr>
          <w:rStyle w:val="FootnoteReference"/>
          <w:rFonts w:eastAsia="Courier New"/>
          <w:szCs w:val="22"/>
          <w:lang w:val="es-ES_tradnl"/>
        </w:rPr>
        <w:footnoteReference w:id="16"/>
      </w:r>
      <w:r w:rsidR="005268FB" w:rsidRPr="00B4225E">
        <w:rPr>
          <w:rFonts w:eastAsia="Courier New"/>
          <w:szCs w:val="22"/>
          <w:lang w:val="es-ES_tradnl"/>
        </w:rPr>
        <w:t>;</w:t>
      </w:r>
    </w:p>
    <w:p w:rsidR="00007C19" w:rsidRPr="00B4225E" w:rsidRDefault="00007C19" w:rsidP="00007C19">
      <w:pPr>
        <w:spacing w:before="14"/>
        <w:rPr>
          <w:szCs w:val="22"/>
          <w:lang w:val="es-ES_tradnl"/>
        </w:rPr>
      </w:pPr>
    </w:p>
    <w:p w:rsidR="00007C19" w:rsidRPr="00B4225E" w:rsidRDefault="00C81BE5" w:rsidP="00C81BE5">
      <w:pPr>
        <w:ind w:left="567" w:right="153" w:firstLine="567"/>
        <w:rPr>
          <w:rFonts w:eastAsia="Courier New"/>
          <w:szCs w:val="22"/>
          <w:lang w:val="es-ES_tradnl"/>
        </w:rPr>
      </w:pPr>
      <w:r w:rsidRPr="00B4225E">
        <w:rPr>
          <w:rFonts w:eastAsia="Courier New"/>
          <w:szCs w:val="22"/>
          <w:lang w:val="es-ES_tradnl"/>
        </w:rPr>
        <w:t>b)</w:t>
      </w:r>
      <w:r w:rsidRPr="00B4225E">
        <w:rPr>
          <w:rFonts w:eastAsia="Courier New"/>
          <w:szCs w:val="22"/>
          <w:lang w:val="es-ES_tradnl"/>
        </w:rPr>
        <w:tab/>
      </w:r>
      <w:r w:rsidR="00574C81" w:rsidRPr="00B4225E">
        <w:rPr>
          <w:rFonts w:eastAsia="Courier New"/>
          <w:szCs w:val="22"/>
          <w:lang w:val="es-ES_tradnl"/>
        </w:rPr>
        <w:t>Las dietas</w:t>
      </w:r>
      <w:r w:rsidR="00022DD3" w:rsidRPr="00B4225E">
        <w:rPr>
          <w:rFonts w:eastAsia="Courier New"/>
          <w:szCs w:val="22"/>
          <w:lang w:val="es-ES_tradnl"/>
        </w:rPr>
        <w:t xml:space="preserve"> </w:t>
      </w:r>
      <w:r w:rsidR="00BD71FF" w:rsidRPr="00B4225E">
        <w:rPr>
          <w:rFonts w:eastAsia="Courier New"/>
          <w:szCs w:val="22"/>
          <w:lang w:val="es-ES_tradnl"/>
        </w:rPr>
        <w:t xml:space="preserve">son las </w:t>
      </w:r>
      <w:r w:rsidR="005620B4" w:rsidRPr="00B4225E">
        <w:rPr>
          <w:rFonts w:eastAsia="Courier New"/>
          <w:szCs w:val="22"/>
          <w:lang w:val="es-ES_tradnl"/>
        </w:rPr>
        <w:t xml:space="preserve">que se fijan en la correspondiente </w:t>
      </w:r>
      <w:r w:rsidR="00A848F3" w:rsidRPr="00B4225E">
        <w:rPr>
          <w:rFonts w:eastAsia="Courier New"/>
          <w:szCs w:val="22"/>
          <w:lang w:val="es-ES_tradnl"/>
        </w:rPr>
        <w:t xml:space="preserve">escala de tasas </w:t>
      </w:r>
      <w:r w:rsidR="003763E7" w:rsidRPr="00B4225E">
        <w:rPr>
          <w:rFonts w:eastAsia="Courier New"/>
          <w:szCs w:val="22"/>
          <w:lang w:val="es-ES_tradnl"/>
        </w:rPr>
        <w:t xml:space="preserve">de las </w:t>
      </w:r>
      <w:r w:rsidR="00007C19" w:rsidRPr="00B4225E">
        <w:rPr>
          <w:rFonts w:eastAsia="Courier New"/>
          <w:szCs w:val="22"/>
          <w:lang w:val="es-ES_tradnl"/>
        </w:rPr>
        <w:t>N</w:t>
      </w:r>
      <w:r w:rsidR="00D85CBF" w:rsidRPr="00B4225E">
        <w:rPr>
          <w:rFonts w:eastAsia="Courier New"/>
          <w:szCs w:val="22"/>
          <w:lang w:val="es-ES_tradnl"/>
        </w:rPr>
        <w:t>ac</w:t>
      </w:r>
      <w:r w:rsidR="005E3B30" w:rsidRPr="00B4225E">
        <w:rPr>
          <w:rFonts w:eastAsia="Courier New"/>
          <w:szCs w:val="22"/>
          <w:lang w:val="es-ES_tradnl"/>
        </w:rPr>
        <w:t>iones</w:t>
      </w:r>
      <w:r w:rsidR="00007C19" w:rsidRPr="00B4225E">
        <w:rPr>
          <w:rFonts w:eastAsia="Courier New"/>
          <w:szCs w:val="22"/>
          <w:lang w:val="es-ES_tradnl"/>
        </w:rPr>
        <w:t xml:space="preserve"> </w:t>
      </w:r>
      <w:r w:rsidR="00022DD3" w:rsidRPr="00B4225E">
        <w:rPr>
          <w:rFonts w:eastAsia="Courier New"/>
          <w:szCs w:val="22"/>
          <w:lang w:val="es-ES_tradnl"/>
        </w:rPr>
        <w:t xml:space="preserve">Unidas </w:t>
      </w:r>
      <w:r w:rsidR="00BF7962" w:rsidRPr="00B4225E">
        <w:rPr>
          <w:rFonts w:eastAsia="Courier New"/>
          <w:szCs w:val="22"/>
          <w:lang w:val="es-ES_tradnl"/>
        </w:rPr>
        <w:t xml:space="preserve">y la suma </w:t>
      </w:r>
      <w:r w:rsidR="00746DD6" w:rsidRPr="00B4225E">
        <w:rPr>
          <w:rFonts w:eastAsia="Courier New"/>
          <w:szCs w:val="22"/>
          <w:lang w:val="es-ES_tradnl"/>
        </w:rPr>
        <w:t xml:space="preserve">reembolsable </w:t>
      </w:r>
      <w:r w:rsidR="00BF7962" w:rsidRPr="00B4225E">
        <w:rPr>
          <w:rFonts w:eastAsia="Courier New"/>
          <w:szCs w:val="22"/>
          <w:lang w:val="es-ES_tradnl"/>
        </w:rPr>
        <w:t>total corresponderá al número de</w:t>
      </w:r>
      <w:r w:rsidR="00FF2ADB" w:rsidRPr="00B4225E">
        <w:rPr>
          <w:rFonts w:eastAsia="Courier New"/>
          <w:szCs w:val="22"/>
          <w:lang w:val="es-ES_tradnl"/>
        </w:rPr>
        <w:t xml:space="preserve"> día</w:t>
      </w:r>
      <w:r w:rsidR="00007C19" w:rsidRPr="00B4225E">
        <w:rPr>
          <w:rFonts w:eastAsia="Courier New"/>
          <w:szCs w:val="22"/>
          <w:lang w:val="es-ES_tradnl"/>
        </w:rPr>
        <w:t xml:space="preserve">s </w:t>
      </w:r>
      <w:r w:rsidR="00484CF4" w:rsidRPr="00B4225E">
        <w:rPr>
          <w:rFonts w:eastAsia="Courier New"/>
          <w:szCs w:val="22"/>
          <w:lang w:val="es-ES_tradnl"/>
        </w:rPr>
        <w:t xml:space="preserve">que dure el </w:t>
      </w:r>
      <w:r w:rsidR="00FF2ADB" w:rsidRPr="00B4225E">
        <w:rPr>
          <w:rFonts w:eastAsia="Courier New"/>
          <w:szCs w:val="22"/>
          <w:lang w:val="es-ES_tradnl"/>
        </w:rPr>
        <w:t>período de sesiones más un día</w:t>
      </w:r>
      <w:r w:rsidR="00007C19" w:rsidRPr="00B4225E">
        <w:rPr>
          <w:rFonts w:eastAsia="Courier New"/>
          <w:szCs w:val="22"/>
          <w:lang w:val="es-ES_tradnl"/>
        </w:rPr>
        <w:t>;</w:t>
      </w:r>
    </w:p>
    <w:p w:rsidR="00007C19" w:rsidRPr="00B4225E" w:rsidRDefault="00007C19" w:rsidP="00C81BE5">
      <w:pPr>
        <w:ind w:right="153"/>
        <w:rPr>
          <w:rFonts w:eastAsia="Courier New"/>
          <w:szCs w:val="22"/>
          <w:lang w:val="es-ES_tradnl"/>
        </w:rPr>
      </w:pPr>
    </w:p>
    <w:p w:rsidR="00007C19" w:rsidRPr="00B4225E" w:rsidRDefault="00C81BE5" w:rsidP="00C81BE5">
      <w:pPr>
        <w:ind w:right="153" w:firstLine="1134"/>
        <w:rPr>
          <w:rFonts w:eastAsia="Courier New"/>
          <w:szCs w:val="22"/>
          <w:lang w:val="es-ES_tradnl"/>
        </w:rPr>
      </w:pPr>
      <w:r w:rsidRPr="00B4225E">
        <w:rPr>
          <w:rFonts w:eastAsia="Courier New"/>
          <w:szCs w:val="22"/>
          <w:lang w:val="es-ES_tradnl"/>
        </w:rPr>
        <w:t>c)</w:t>
      </w:r>
      <w:r w:rsidRPr="00B4225E">
        <w:rPr>
          <w:rFonts w:eastAsia="Courier New"/>
          <w:szCs w:val="22"/>
          <w:lang w:val="es-ES_tradnl"/>
        </w:rPr>
        <w:tab/>
      </w:r>
      <w:r w:rsidR="00BD71FF" w:rsidRPr="00B4225E">
        <w:rPr>
          <w:rFonts w:eastAsia="Courier New"/>
          <w:szCs w:val="22"/>
          <w:lang w:val="es-ES_tradnl"/>
        </w:rPr>
        <w:t>En concept</w:t>
      </w:r>
      <w:r w:rsidR="00B36801" w:rsidRPr="00B4225E">
        <w:rPr>
          <w:rFonts w:eastAsia="Courier New"/>
          <w:szCs w:val="22"/>
          <w:lang w:val="es-ES_tradnl"/>
        </w:rPr>
        <w:t>o</w:t>
      </w:r>
      <w:r w:rsidR="00BD71FF" w:rsidRPr="00B4225E">
        <w:rPr>
          <w:rFonts w:eastAsia="Courier New"/>
          <w:szCs w:val="22"/>
          <w:lang w:val="es-ES_tradnl"/>
        </w:rPr>
        <w:t xml:space="preserve"> de los </w:t>
      </w:r>
      <w:r w:rsidR="00971259" w:rsidRPr="00B4225E">
        <w:rPr>
          <w:rFonts w:eastAsia="Courier New"/>
          <w:szCs w:val="22"/>
          <w:lang w:val="es-ES_tradnl"/>
        </w:rPr>
        <w:t xml:space="preserve">pequeños gastos de salida y llegada se liquidará la suma fija que se establece en el Estatuto y Reglamento </w:t>
      </w:r>
      <w:r w:rsidR="00B474D8" w:rsidRPr="00B4225E">
        <w:rPr>
          <w:rFonts w:eastAsia="Courier New"/>
          <w:szCs w:val="22"/>
          <w:lang w:val="es-ES_tradnl"/>
        </w:rPr>
        <w:t>del Personal</w:t>
      </w:r>
      <w:r w:rsidR="00971259" w:rsidRPr="00B4225E">
        <w:rPr>
          <w:rFonts w:eastAsia="Courier New"/>
          <w:szCs w:val="22"/>
          <w:lang w:val="es-ES_tradnl"/>
        </w:rPr>
        <w:t xml:space="preserve"> de la OMPI</w:t>
      </w:r>
      <w:r w:rsidR="00007C19" w:rsidRPr="00B4225E">
        <w:rPr>
          <w:rFonts w:eastAsia="Courier New"/>
          <w:szCs w:val="22"/>
          <w:lang w:val="es-ES_tradnl"/>
        </w:rPr>
        <w:t>.</w:t>
      </w:r>
    </w:p>
    <w:p w:rsidR="00007C19" w:rsidRPr="00B4225E" w:rsidRDefault="00007C19" w:rsidP="00007C19">
      <w:pPr>
        <w:tabs>
          <w:tab w:val="left" w:pos="1420"/>
        </w:tabs>
        <w:ind w:right="636"/>
        <w:rPr>
          <w:rFonts w:eastAsia="Courier New"/>
          <w:szCs w:val="22"/>
          <w:lang w:val="es-ES_tradnl"/>
        </w:rPr>
      </w:pPr>
    </w:p>
    <w:p w:rsidR="00007C19" w:rsidRPr="00B4225E" w:rsidRDefault="00007C19" w:rsidP="00C81BE5">
      <w:pPr>
        <w:ind w:right="-23" w:firstLine="567"/>
        <w:rPr>
          <w:szCs w:val="22"/>
          <w:lang w:val="es-ES_tradnl"/>
        </w:rPr>
      </w:pPr>
      <w:r w:rsidRPr="00B4225E">
        <w:rPr>
          <w:rFonts w:eastAsia="Courier New"/>
          <w:szCs w:val="22"/>
          <w:lang w:val="es-ES_tradnl"/>
        </w:rPr>
        <w:t>2)</w:t>
      </w:r>
      <w:r w:rsidR="00C81BE5" w:rsidRPr="00B4225E">
        <w:rPr>
          <w:rFonts w:eastAsia="Courier New"/>
          <w:szCs w:val="22"/>
          <w:lang w:val="es-ES_tradnl"/>
        </w:rPr>
        <w:tab/>
      </w:r>
      <w:r w:rsidR="00EE0D2D" w:rsidRPr="00B4225E">
        <w:rPr>
          <w:rFonts w:eastAsia="Courier New"/>
          <w:szCs w:val="22"/>
          <w:lang w:val="es-ES_tradnl"/>
        </w:rPr>
        <w:t>Los d</w:t>
      </w:r>
      <w:r w:rsidR="00542EF2" w:rsidRPr="00B4225E">
        <w:rPr>
          <w:rFonts w:eastAsia="Courier New"/>
          <w:szCs w:val="22"/>
          <w:lang w:val="es-ES_tradnl"/>
        </w:rPr>
        <w:t>elegado</w:t>
      </w:r>
      <w:r w:rsidRPr="00B4225E">
        <w:rPr>
          <w:rFonts w:eastAsia="Courier New"/>
          <w:szCs w:val="22"/>
          <w:lang w:val="es-ES_tradnl"/>
        </w:rPr>
        <w:t xml:space="preserve">s </w:t>
      </w:r>
      <w:r w:rsidR="00EE28C3" w:rsidRPr="00B4225E">
        <w:rPr>
          <w:rFonts w:eastAsia="Courier New"/>
          <w:szCs w:val="22"/>
          <w:lang w:val="es-ES_tradnl"/>
        </w:rPr>
        <w:t>que reciban dichas dietas</w:t>
      </w:r>
      <w:r w:rsidRPr="00B4225E">
        <w:rPr>
          <w:rFonts w:eastAsia="Courier New"/>
          <w:szCs w:val="22"/>
          <w:lang w:val="es-ES_tradnl"/>
        </w:rPr>
        <w:t xml:space="preserve"> </w:t>
      </w:r>
      <w:r w:rsidR="00EE28C3" w:rsidRPr="00B4225E">
        <w:rPr>
          <w:rFonts w:eastAsia="Courier New"/>
          <w:szCs w:val="22"/>
          <w:lang w:val="es-ES_tradnl"/>
        </w:rPr>
        <w:t xml:space="preserve">deberán dejar constancia por escrito de que </w:t>
      </w:r>
      <w:r w:rsidR="00D178BB" w:rsidRPr="00B4225E">
        <w:rPr>
          <w:rFonts w:eastAsia="Courier New"/>
          <w:szCs w:val="22"/>
          <w:lang w:val="es-ES_tradnl"/>
        </w:rPr>
        <w:t xml:space="preserve">no perciben reembolso de otro origen en concepto de </w:t>
      </w:r>
      <w:r w:rsidR="00756CFA" w:rsidRPr="00B4225E">
        <w:rPr>
          <w:rFonts w:eastAsia="Courier New"/>
          <w:szCs w:val="22"/>
          <w:lang w:val="es-ES_tradnl"/>
        </w:rPr>
        <w:t xml:space="preserve">los </w:t>
      </w:r>
      <w:r w:rsidR="00EE28C3" w:rsidRPr="00B4225E">
        <w:rPr>
          <w:rFonts w:eastAsia="Courier New"/>
          <w:szCs w:val="22"/>
          <w:lang w:val="es-ES_tradnl"/>
        </w:rPr>
        <w:t>gastos de viaje y las dietas</w:t>
      </w:r>
      <w:r w:rsidRPr="00B4225E">
        <w:rPr>
          <w:rFonts w:eastAsia="Courier New"/>
          <w:szCs w:val="22"/>
          <w:lang w:val="es-ES_tradnl"/>
        </w:rPr>
        <w:t>.</w:t>
      </w:r>
    </w:p>
    <w:p w:rsidR="00007C19" w:rsidRPr="00B4225E" w:rsidRDefault="00007C19" w:rsidP="00007C19">
      <w:pPr>
        <w:spacing w:before="3" w:line="280" w:lineRule="exact"/>
        <w:rPr>
          <w:szCs w:val="22"/>
          <w:lang w:val="es-ES_tradnl"/>
        </w:rPr>
      </w:pPr>
    </w:p>
    <w:p w:rsidR="00C81BE5" w:rsidRPr="00B4225E" w:rsidRDefault="00C81BE5" w:rsidP="00007C19">
      <w:pPr>
        <w:spacing w:before="3" w:line="280" w:lineRule="exact"/>
        <w:rPr>
          <w:szCs w:val="22"/>
          <w:lang w:val="es-ES_tradnl"/>
        </w:rPr>
      </w:pPr>
    </w:p>
    <w:p w:rsidR="00007C19" w:rsidRPr="00B4225E" w:rsidRDefault="004A372D" w:rsidP="00007C19">
      <w:pPr>
        <w:tabs>
          <w:tab w:val="left" w:pos="1180"/>
        </w:tabs>
        <w:ind w:right="-23"/>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4</w:t>
      </w:r>
      <w:r w:rsidR="00C81BE5" w:rsidRPr="00B4225E">
        <w:rPr>
          <w:rFonts w:eastAsia="Courier New"/>
          <w:szCs w:val="22"/>
          <w:lang w:val="es-ES_tradnl"/>
        </w:rPr>
        <w:t>:</w:t>
      </w:r>
      <w:r w:rsidR="00007C19" w:rsidRPr="00B4225E">
        <w:rPr>
          <w:rFonts w:eastAsia="Courier New"/>
          <w:szCs w:val="22"/>
          <w:lang w:val="es-ES_tradnl"/>
        </w:rPr>
        <w:tab/>
      </w:r>
      <w:r w:rsidR="00007C19" w:rsidRPr="00B4225E">
        <w:rPr>
          <w:rFonts w:eastAsia="Courier New"/>
          <w:szCs w:val="22"/>
          <w:u w:val="single" w:color="000000"/>
          <w:lang w:val="es-ES_tradnl"/>
        </w:rPr>
        <w:t>Publi</w:t>
      </w:r>
      <w:r w:rsidR="00380DD8" w:rsidRPr="00B4225E">
        <w:rPr>
          <w:rFonts w:eastAsia="Courier New"/>
          <w:szCs w:val="22"/>
          <w:u w:val="single" w:color="000000"/>
          <w:lang w:val="es-ES_tradnl"/>
        </w:rPr>
        <w:t>cación</w:t>
      </w:r>
      <w:r w:rsidR="00B453B8" w:rsidRPr="00B4225E">
        <w:rPr>
          <w:rFonts w:eastAsia="Courier New"/>
          <w:szCs w:val="22"/>
          <w:u w:val="single" w:color="000000"/>
          <w:lang w:val="es-ES_tradnl"/>
        </w:rPr>
        <w:t xml:space="preserve"> </w:t>
      </w:r>
      <w:r w:rsidR="008410FE" w:rsidRPr="00B4225E">
        <w:rPr>
          <w:rFonts w:eastAsia="Courier New"/>
          <w:szCs w:val="22"/>
          <w:u w:val="single" w:color="000000"/>
          <w:lang w:val="es-ES_tradnl"/>
        </w:rPr>
        <w:t>d</w:t>
      </w:r>
      <w:r w:rsidR="003C0000" w:rsidRPr="00B4225E">
        <w:rPr>
          <w:rFonts w:eastAsia="Courier New"/>
          <w:szCs w:val="22"/>
          <w:u w:val="single" w:color="000000"/>
          <w:lang w:val="es-ES_tradnl"/>
        </w:rPr>
        <w:t>el informe</w:t>
      </w:r>
      <w:r w:rsidR="00007C19" w:rsidRPr="00B4225E">
        <w:rPr>
          <w:rStyle w:val="FootnoteReference"/>
          <w:rFonts w:eastAsia="Courier New"/>
          <w:szCs w:val="22"/>
          <w:u w:color="000000"/>
          <w:lang w:val="es-ES_tradnl"/>
        </w:rPr>
        <w:footnoteReference w:id="17"/>
      </w:r>
    </w:p>
    <w:p w:rsidR="00007C19" w:rsidRPr="00B4225E" w:rsidRDefault="00007C19" w:rsidP="00007C19">
      <w:pPr>
        <w:spacing w:before="12" w:line="240" w:lineRule="exact"/>
        <w:rPr>
          <w:szCs w:val="22"/>
          <w:lang w:val="es-ES_tradnl"/>
        </w:rPr>
      </w:pPr>
    </w:p>
    <w:p w:rsidR="00007C19" w:rsidRPr="00B4225E" w:rsidRDefault="003C0000" w:rsidP="00007C19">
      <w:pPr>
        <w:tabs>
          <w:tab w:val="left" w:pos="700"/>
        </w:tabs>
        <w:spacing w:before="39"/>
        <w:ind w:right="-23"/>
        <w:rPr>
          <w:rFonts w:eastAsia="Courier New"/>
          <w:szCs w:val="22"/>
          <w:lang w:val="es-ES_tradnl"/>
        </w:rPr>
      </w:pPr>
      <w:r w:rsidRPr="00B4225E">
        <w:rPr>
          <w:rFonts w:eastAsia="Courier New"/>
          <w:szCs w:val="22"/>
          <w:lang w:val="es-ES_tradnl"/>
        </w:rPr>
        <w:t>El informe</w:t>
      </w:r>
      <w:r w:rsidR="00CD03FB" w:rsidRPr="00B4225E">
        <w:rPr>
          <w:rFonts w:eastAsia="Courier New"/>
          <w:szCs w:val="22"/>
          <w:lang w:val="es-ES_tradnl"/>
        </w:rPr>
        <w:t xml:space="preserve"> sobre la </w:t>
      </w:r>
      <w:r w:rsidR="00337B8A" w:rsidRPr="00B4225E">
        <w:rPr>
          <w:rFonts w:eastAsia="Courier New"/>
          <w:szCs w:val="22"/>
          <w:lang w:val="es-ES_tradnl"/>
        </w:rPr>
        <w:t>labor de cada periodo de sesiones</w:t>
      </w:r>
      <w:r w:rsidR="00007C19" w:rsidRPr="00B4225E">
        <w:rPr>
          <w:rFonts w:eastAsia="Courier New"/>
          <w:szCs w:val="22"/>
          <w:lang w:val="es-ES_tradnl"/>
        </w:rPr>
        <w:t>,</w:t>
      </w:r>
      <w:r w:rsidR="00EE1724" w:rsidRPr="00B4225E">
        <w:rPr>
          <w:rFonts w:eastAsia="Courier New"/>
          <w:szCs w:val="22"/>
          <w:lang w:val="es-ES_tradnl"/>
        </w:rPr>
        <w:t xml:space="preserve"> </w:t>
      </w:r>
      <w:r w:rsidR="00C30B9E" w:rsidRPr="00B4225E">
        <w:rPr>
          <w:rFonts w:eastAsia="Courier New"/>
          <w:szCs w:val="22"/>
          <w:lang w:val="es-ES_tradnl"/>
        </w:rPr>
        <w:t>o un resumen elaborado por</w:t>
      </w:r>
      <w:r w:rsidR="00007C19" w:rsidRPr="00B4225E">
        <w:rPr>
          <w:rFonts w:eastAsia="Courier New"/>
          <w:szCs w:val="22"/>
          <w:lang w:val="es-ES_tradnl"/>
        </w:rPr>
        <w:t xml:space="preserve"> </w:t>
      </w:r>
      <w:r w:rsidR="00A22135" w:rsidRPr="00B4225E">
        <w:rPr>
          <w:rFonts w:eastAsia="Courier New"/>
          <w:szCs w:val="22"/>
          <w:lang w:val="es-ES_tradnl"/>
        </w:rPr>
        <w:t>la Oficina</w:t>
      </w:r>
      <w:r w:rsidR="003906B3" w:rsidRPr="00B4225E">
        <w:rPr>
          <w:rFonts w:eastAsia="Courier New"/>
          <w:szCs w:val="22"/>
          <w:lang w:val="es-ES_tradnl"/>
        </w:rPr>
        <w:t xml:space="preserve"> </w:t>
      </w:r>
      <w:r w:rsidR="00ED7730" w:rsidRPr="00B4225E">
        <w:rPr>
          <w:rFonts w:eastAsia="Courier New"/>
          <w:szCs w:val="22"/>
          <w:lang w:val="es-ES_tradnl"/>
        </w:rPr>
        <w:t>Internacional</w:t>
      </w:r>
      <w:r w:rsidR="00007C19" w:rsidRPr="00B4225E">
        <w:rPr>
          <w:rFonts w:eastAsia="Courier New"/>
          <w:szCs w:val="22"/>
          <w:lang w:val="es-ES_tradnl"/>
        </w:rPr>
        <w:t xml:space="preserve">, </w:t>
      </w:r>
      <w:r w:rsidR="00017AB4" w:rsidRPr="00B4225E">
        <w:rPr>
          <w:rFonts w:eastAsia="Courier New"/>
          <w:szCs w:val="22"/>
          <w:lang w:val="es-ES_tradnl"/>
        </w:rPr>
        <w:t>será publicado en las revistas</w:t>
      </w:r>
      <w:r w:rsidR="00007C19" w:rsidRPr="00B4225E">
        <w:rPr>
          <w:rFonts w:eastAsia="Courier New"/>
          <w:szCs w:val="22"/>
          <w:lang w:val="es-ES_tradnl"/>
        </w:rPr>
        <w:t xml:space="preserve"> </w:t>
      </w:r>
      <w:r w:rsidR="00346271" w:rsidRPr="00B4225E">
        <w:rPr>
          <w:i/>
          <w:u w:val="single"/>
          <w:lang w:val="es-ES_tradnl"/>
        </w:rPr>
        <w:t xml:space="preserve">La </w:t>
      </w:r>
      <w:proofErr w:type="spellStart"/>
      <w:r w:rsidR="0095649B">
        <w:rPr>
          <w:i/>
          <w:u w:val="single"/>
          <w:lang w:val="es-ES_tradnl"/>
        </w:rPr>
        <w:t>propriété</w:t>
      </w:r>
      <w:proofErr w:type="spellEnd"/>
      <w:r w:rsidR="00346271" w:rsidRPr="00B4225E">
        <w:rPr>
          <w:i/>
          <w:u w:val="single"/>
          <w:lang w:val="es-ES_tradnl"/>
        </w:rPr>
        <w:t xml:space="preserve"> </w:t>
      </w:r>
      <w:proofErr w:type="spellStart"/>
      <w:r w:rsidR="00346271" w:rsidRPr="00B4225E">
        <w:rPr>
          <w:i/>
          <w:u w:val="single"/>
          <w:lang w:val="es-ES_tradnl"/>
        </w:rPr>
        <w:t>industrielle</w:t>
      </w:r>
      <w:proofErr w:type="spellEnd"/>
      <w:r w:rsidR="0057468F" w:rsidRPr="00B4225E">
        <w:rPr>
          <w:rFonts w:eastAsia="Courier New"/>
          <w:szCs w:val="22"/>
          <w:lang w:val="es-ES_tradnl"/>
        </w:rPr>
        <w:t xml:space="preserve"> e</w:t>
      </w:r>
      <w:r w:rsidR="00DB5F6E" w:rsidRPr="00B4225E">
        <w:rPr>
          <w:rFonts w:eastAsia="Courier New"/>
          <w:szCs w:val="22"/>
          <w:lang w:val="es-ES_tradnl"/>
        </w:rPr>
        <w:t xml:space="preserve"> </w:t>
      </w:r>
      <w:r w:rsidR="00007C19" w:rsidRPr="00B4225E">
        <w:rPr>
          <w:rFonts w:eastAsia="Courier New"/>
          <w:i/>
          <w:szCs w:val="22"/>
          <w:u w:val="single"/>
          <w:lang w:val="es-ES_tradnl"/>
        </w:rPr>
        <w:t>Industrial Property</w:t>
      </w:r>
      <w:r w:rsidR="00007C19" w:rsidRPr="00B4225E">
        <w:rPr>
          <w:rFonts w:eastAsia="Courier New"/>
          <w:szCs w:val="22"/>
          <w:lang w:val="es-ES_tradnl"/>
        </w:rPr>
        <w:t xml:space="preserve"> </w:t>
      </w:r>
      <w:r w:rsidR="0035700B" w:rsidRPr="00B4225E">
        <w:rPr>
          <w:rFonts w:eastAsia="Courier New"/>
          <w:szCs w:val="22"/>
          <w:lang w:val="es-ES_tradnl"/>
        </w:rPr>
        <w:t>y</w:t>
      </w:r>
      <w:r w:rsidR="00007C19" w:rsidRPr="00B4225E">
        <w:rPr>
          <w:rFonts w:eastAsia="Courier New"/>
          <w:szCs w:val="22"/>
          <w:lang w:val="es-ES_tradnl"/>
        </w:rPr>
        <w:t xml:space="preserve">, </w:t>
      </w:r>
      <w:r w:rsidR="00170BF5" w:rsidRPr="00B4225E">
        <w:rPr>
          <w:rFonts w:eastAsia="Courier New"/>
          <w:szCs w:val="22"/>
          <w:lang w:val="es-ES_tradnl"/>
        </w:rPr>
        <w:t>cuando corresponda</w:t>
      </w:r>
      <w:r w:rsidR="00007C19" w:rsidRPr="00B4225E">
        <w:rPr>
          <w:rFonts w:eastAsia="Courier New"/>
          <w:szCs w:val="22"/>
          <w:lang w:val="es-ES_tradnl"/>
        </w:rPr>
        <w:t>,</w:t>
      </w:r>
      <w:r w:rsidR="008C3546" w:rsidRPr="00B4225E">
        <w:rPr>
          <w:rFonts w:eastAsia="Courier New"/>
          <w:szCs w:val="22"/>
          <w:lang w:val="es-ES_tradnl"/>
        </w:rPr>
        <w:t xml:space="preserve"> en </w:t>
      </w:r>
      <w:r w:rsidR="002957AF" w:rsidRPr="00B4225E">
        <w:rPr>
          <w:rFonts w:eastAsia="Courier New"/>
          <w:szCs w:val="22"/>
          <w:lang w:val="es-ES_tradnl"/>
        </w:rPr>
        <w:t>la revista</w:t>
      </w:r>
      <w:r w:rsidR="00007C19" w:rsidRPr="00B4225E">
        <w:rPr>
          <w:rFonts w:eastAsia="Courier New"/>
          <w:szCs w:val="22"/>
          <w:lang w:val="es-ES_tradnl"/>
        </w:rPr>
        <w:t xml:space="preserve"> </w:t>
      </w:r>
      <w:r w:rsidR="00007C19" w:rsidRPr="00B4225E">
        <w:rPr>
          <w:rFonts w:eastAsia="Courier New"/>
          <w:i/>
          <w:szCs w:val="22"/>
          <w:u w:val="single"/>
          <w:lang w:val="es-ES_tradnl"/>
        </w:rPr>
        <w:t xml:space="preserve">Les </w:t>
      </w:r>
      <w:r w:rsidR="00261C23" w:rsidRPr="00B4225E">
        <w:rPr>
          <w:rFonts w:eastAsia="Courier New"/>
          <w:i/>
          <w:szCs w:val="22"/>
          <w:u w:val="single"/>
          <w:lang w:val="es-ES_tradnl"/>
        </w:rPr>
        <w:t>Marques Internatio</w:t>
      </w:r>
      <w:r w:rsidR="00ED7730" w:rsidRPr="00B4225E">
        <w:rPr>
          <w:rFonts w:eastAsia="Courier New"/>
          <w:i/>
          <w:szCs w:val="22"/>
          <w:u w:val="single"/>
          <w:lang w:val="es-ES_tradnl"/>
        </w:rPr>
        <w:t>nal</w:t>
      </w:r>
      <w:r w:rsidR="00007C19" w:rsidRPr="00B4225E">
        <w:rPr>
          <w:rFonts w:eastAsia="Courier New"/>
          <w:i/>
          <w:szCs w:val="22"/>
          <w:u w:val="single"/>
          <w:lang w:val="es-ES_tradnl"/>
        </w:rPr>
        <w:t>es</w:t>
      </w:r>
      <w:r w:rsidR="00007C19" w:rsidRPr="00B4225E">
        <w:rPr>
          <w:rFonts w:eastAsia="Courier New"/>
          <w:szCs w:val="22"/>
          <w:lang w:val="es-ES_tradnl"/>
        </w:rPr>
        <w:t>.</w:t>
      </w:r>
    </w:p>
    <w:p w:rsidR="00C81BE5" w:rsidRPr="00B4225E" w:rsidRDefault="00C81BE5" w:rsidP="00007C19">
      <w:pPr>
        <w:tabs>
          <w:tab w:val="left" w:pos="700"/>
        </w:tabs>
        <w:spacing w:before="39"/>
        <w:ind w:right="-23"/>
        <w:rPr>
          <w:rFonts w:eastAsia="Courier New"/>
          <w:szCs w:val="22"/>
          <w:lang w:val="es-ES_tradnl"/>
        </w:rPr>
      </w:pPr>
    </w:p>
    <w:p w:rsidR="00C81BE5" w:rsidRPr="00B4225E" w:rsidRDefault="00C81BE5" w:rsidP="00007C19">
      <w:pPr>
        <w:tabs>
          <w:tab w:val="left" w:pos="700"/>
        </w:tabs>
        <w:spacing w:before="39"/>
        <w:ind w:right="-23"/>
        <w:rPr>
          <w:rFonts w:eastAsia="Courier New"/>
          <w:szCs w:val="22"/>
          <w:lang w:val="es-ES_tradnl"/>
        </w:rPr>
      </w:pPr>
    </w:p>
    <w:p w:rsidR="00007C19" w:rsidRPr="00B4225E" w:rsidRDefault="00007C19" w:rsidP="00007C19">
      <w:pPr>
        <w:tabs>
          <w:tab w:val="left" w:pos="700"/>
        </w:tabs>
        <w:spacing w:before="39"/>
        <w:ind w:right="-23"/>
        <w:rPr>
          <w:rFonts w:eastAsia="Courier New"/>
          <w:szCs w:val="22"/>
          <w:u w:val="single"/>
          <w:lang w:val="es-ES_tradnl"/>
        </w:rPr>
      </w:pPr>
      <w:r w:rsidRPr="00B4225E">
        <w:rPr>
          <w:rFonts w:eastAsia="Courier New"/>
          <w:szCs w:val="22"/>
          <w:u w:val="single"/>
          <w:lang w:val="es-ES_tradnl"/>
        </w:rPr>
        <w:br w:type="page"/>
      </w:r>
    </w:p>
    <w:p w:rsidR="00007C19" w:rsidRPr="00B4225E" w:rsidRDefault="00007C19" w:rsidP="00007C19">
      <w:pPr>
        <w:ind w:right="96"/>
        <w:rPr>
          <w:szCs w:val="22"/>
          <w:lang w:val="es-ES_tradnl"/>
        </w:rPr>
      </w:pPr>
    </w:p>
    <w:p w:rsidR="00007C19" w:rsidRPr="00B4225E" w:rsidRDefault="00007C19" w:rsidP="00007C19">
      <w:pPr>
        <w:tabs>
          <w:tab w:val="left" w:pos="700"/>
        </w:tabs>
        <w:spacing w:before="39"/>
        <w:ind w:right="-20"/>
        <w:rPr>
          <w:rFonts w:eastAsia="Courier New"/>
          <w:szCs w:val="22"/>
          <w:lang w:val="es-ES_tradnl"/>
        </w:rPr>
      </w:pPr>
      <w:r w:rsidRPr="00B4225E">
        <w:rPr>
          <w:rFonts w:eastAsia="Courier New"/>
          <w:szCs w:val="22"/>
          <w:lang w:val="es-ES_tradnl"/>
        </w:rPr>
        <w:t>9.</w:t>
      </w:r>
      <w:r w:rsidRPr="00B4225E">
        <w:rPr>
          <w:rFonts w:eastAsia="Courier New"/>
          <w:szCs w:val="22"/>
          <w:lang w:val="es-ES_tradnl"/>
        </w:rPr>
        <w:tab/>
      </w:r>
      <w:r w:rsidR="00012136" w:rsidRPr="00B4225E">
        <w:rPr>
          <w:rFonts w:eastAsia="Courier New"/>
          <w:szCs w:val="22"/>
          <w:u w:val="single"/>
          <w:lang w:val="es-ES_tradnl"/>
        </w:rPr>
        <w:t>ASAMBLEA DE LA UNIÓN DE LA HAYA</w:t>
      </w:r>
    </w:p>
    <w:p w:rsidR="00007C19" w:rsidRPr="00B4225E" w:rsidRDefault="00007C19" w:rsidP="00007C19">
      <w:pPr>
        <w:spacing w:line="200" w:lineRule="exact"/>
        <w:rPr>
          <w:szCs w:val="22"/>
          <w:lang w:val="es-ES_tradnl"/>
        </w:rPr>
      </w:pPr>
    </w:p>
    <w:p w:rsidR="00007C19" w:rsidRPr="00B4225E" w:rsidRDefault="00007C19" w:rsidP="00007C19">
      <w:pPr>
        <w:spacing w:before="2" w:line="280" w:lineRule="exact"/>
        <w:rPr>
          <w:szCs w:val="22"/>
          <w:lang w:val="es-ES_tradnl"/>
        </w:rPr>
      </w:pPr>
    </w:p>
    <w:p w:rsidR="00007C19" w:rsidRPr="00B4225E" w:rsidRDefault="006E593A" w:rsidP="00007C19">
      <w:pPr>
        <w:jc w:val="center"/>
        <w:rPr>
          <w:rFonts w:eastAsia="Courier New"/>
          <w:szCs w:val="22"/>
          <w:lang w:val="es-ES_tradnl"/>
        </w:rPr>
      </w:pPr>
      <w:r w:rsidRPr="00B4225E">
        <w:rPr>
          <w:rFonts w:eastAsia="Courier New"/>
          <w:szCs w:val="22"/>
          <w:lang w:val="es-ES_tradnl"/>
        </w:rPr>
        <w:t>REGLAMENTO INTERNO</w:t>
      </w:r>
    </w:p>
    <w:p w:rsidR="00007C19" w:rsidRPr="00B4225E" w:rsidRDefault="000A01A1" w:rsidP="00007C19">
      <w:pPr>
        <w:jc w:val="center"/>
        <w:rPr>
          <w:szCs w:val="22"/>
          <w:lang w:val="es-ES_tradnl"/>
        </w:rPr>
      </w:pPr>
      <w:r w:rsidRPr="00B4225E">
        <w:rPr>
          <w:szCs w:val="22"/>
          <w:lang w:val="es-ES_tradnl"/>
        </w:rPr>
        <w:t xml:space="preserve">adoptado el </w:t>
      </w:r>
      <w:r w:rsidR="00007C19" w:rsidRPr="00B4225E">
        <w:rPr>
          <w:szCs w:val="22"/>
          <w:lang w:val="es-ES_tradnl"/>
        </w:rPr>
        <w:t>27</w:t>
      </w:r>
      <w:r w:rsidR="003B026E" w:rsidRPr="00B4225E">
        <w:rPr>
          <w:szCs w:val="22"/>
          <w:lang w:val="es-ES_tradnl"/>
        </w:rPr>
        <w:t xml:space="preserve"> de septiembre de </w:t>
      </w:r>
      <w:r w:rsidR="006E13C8" w:rsidRPr="00B4225E">
        <w:rPr>
          <w:szCs w:val="22"/>
          <w:lang w:val="es-ES_tradnl"/>
        </w:rPr>
        <w:t>1976</w:t>
      </w:r>
    </w:p>
    <w:p w:rsidR="00007C19" w:rsidRPr="00B4225E" w:rsidRDefault="004F7445" w:rsidP="00007C19">
      <w:pPr>
        <w:jc w:val="center"/>
        <w:rPr>
          <w:szCs w:val="22"/>
          <w:lang w:val="es-ES_tradnl"/>
        </w:rPr>
      </w:pPr>
      <w:r w:rsidRPr="00B4225E">
        <w:rPr>
          <w:szCs w:val="22"/>
          <w:lang w:val="es-ES_tradnl"/>
        </w:rPr>
        <w:t>modificado el</w:t>
      </w:r>
      <w:r w:rsidR="00007C19" w:rsidRPr="00B4225E">
        <w:rPr>
          <w:szCs w:val="22"/>
          <w:lang w:val="es-ES_tradnl"/>
        </w:rPr>
        <w:t xml:space="preserve"> 28</w:t>
      </w:r>
      <w:r w:rsidR="003B026E" w:rsidRPr="00B4225E">
        <w:rPr>
          <w:szCs w:val="22"/>
          <w:lang w:val="es-ES_tradnl"/>
        </w:rPr>
        <w:t xml:space="preserve"> de mayo de </w:t>
      </w:r>
      <w:r w:rsidR="006E13C8" w:rsidRPr="00B4225E">
        <w:rPr>
          <w:szCs w:val="22"/>
          <w:lang w:val="es-ES_tradnl"/>
        </w:rPr>
        <w:t>1979</w:t>
      </w:r>
      <w:r w:rsidR="001F0BF2" w:rsidRPr="00B4225E">
        <w:rPr>
          <w:szCs w:val="22"/>
          <w:lang w:val="es-ES_tradnl"/>
        </w:rPr>
        <w:t xml:space="preserve"> y</w:t>
      </w:r>
    </w:p>
    <w:p w:rsidR="00007C19" w:rsidRPr="00B4225E" w:rsidRDefault="006E13C8" w:rsidP="00007C19">
      <w:pPr>
        <w:jc w:val="center"/>
        <w:rPr>
          <w:szCs w:val="22"/>
          <w:lang w:val="es-ES_tradnl"/>
        </w:rPr>
      </w:pPr>
      <w:r w:rsidRPr="00B4225E">
        <w:rPr>
          <w:szCs w:val="22"/>
          <w:lang w:val="es-ES_tradnl"/>
        </w:rPr>
        <w:t>e</w:t>
      </w:r>
      <w:r w:rsidR="00EB2CA1" w:rsidRPr="00B4225E">
        <w:rPr>
          <w:szCs w:val="22"/>
          <w:lang w:val="es-ES_tradnl"/>
        </w:rPr>
        <w:t xml:space="preserve">l </w:t>
      </w:r>
      <w:r w:rsidR="00007C19" w:rsidRPr="00B4225E">
        <w:rPr>
          <w:szCs w:val="22"/>
          <w:lang w:val="es-ES_tradnl"/>
        </w:rPr>
        <w:t>1</w:t>
      </w:r>
      <w:r w:rsidR="008765DB" w:rsidRPr="00B4225E">
        <w:rPr>
          <w:szCs w:val="22"/>
          <w:lang w:val="es-ES_tradnl"/>
        </w:rPr>
        <w:t xml:space="preserve"> de octubre de </w:t>
      </w:r>
      <w:r w:rsidR="00007C19" w:rsidRPr="00B4225E">
        <w:rPr>
          <w:szCs w:val="22"/>
          <w:lang w:val="es-ES_tradnl"/>
        </w:rPr>
        <w:t>1985</w:t>
      </w:r>
    </w:p>
    <w:p w:rsidR="00007C19" w:rsidRPr="00B4225E" w:rsidRDefault="00007C19" w:rsidP="00007C19">
      <w:pPr>
        <w:jc w:val="center"/>
        <w:rPr>
          <w:szCs w:val="22"/>
          <w:u w:val="words"/>
          <w:lang w:val="es-ES_tradnl"/>
        </w:rPr>
      </w:pPr>
    </w:p>
    <w:p w:rsidR="00007C19" w:rsidRPr="00B4225E" w:rsidRDefault="00007C19" w:rsidP="00007C19">
      <w:pPr>
        <w:tabs>
          <w:tab w:val="left" w:pos="1180"/>
        </w:tabs>
        <w:ind w:right="-20"/>
        <w:rPr>
          <w:szCs w:val="22"/>
          <w:lang w:val="es-ES_tradnl"/>
        </w:rPr>
      </w:pPr>
    </w:p>
    <w:p w:rsidR="00007C19" w:rsidRPr="00B4225E" w:rsidRDefault="004A372D" w:rsidP="00007C19">
      <w:pPr>
        <w:tabs>
          <w:tab w:val="left" w:pos="1276"/>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1</w:t>
      </w:r>
      <w:r w:rsidR="00007C19" w:rsidRPr="00B4225E">
        <w:rPr>
          <w:rFonts w:eastAsia="Courier New"/>
          <w:szCs w:val="22"/>
          <w:lang w:val="es-ES_tradnl"/>
        </w:rPr>
        <w:t xml:space="preserve">: </w:t>
      </w:r>
      <w:r w:rsidR="00007C19" w:rsidRPr="00B4225E">
        <w:rPr>
          <w:rFonts w:eastAsia="Courier New"/>
          <w:szCs w:val="22"/>
          <w:lang w:val="es-ES_tradnl"/>
        </w:rPr>
        <w:tab/>
      </w:r>
      <w:r w:rsidR="00007C19" w:rsidRPr="00B4225E">
        <w:rPr>
          <w:rFonts w:eastAsia="Courier New"/>
          <w:szCs w:val="22"/>
          <w:u w:val="single"/>
          <w:lang w:val="es-ES_tradnl"/>
        </w:rPr>
        <w:t>A</w:t>
      </w:r>
      <w:r w:rsidR="004F65E3" w:rsidRPr="00B4225E">
        <w:rPr>
          <w:rFonts w:eastAsia="Courier New"/>
          <w:szCs w:val="22"/>
          <w:u w:val="single"/>
          <w:lang w:val="es-ES_tradnl"/>
        </w:rPr>
        <w:t>plic</w:t>
      </w:r>
      <w:r w:rsidR="0056426E" w:rsidRPr="00B4225E">
        <w:rPr>
          <w:rFonts w:eastAsia="Courier New"/>
          <w:szCs w:val="22"/>
          <w:u w:val="single"/>
          <w:lang w:val="es-ES_tradnl"/>
        </w:rPr>
        <w:t>ación</w:t>
      </w:r>
      <w:r w:rsidR="004C30EF" w:rsidRPr="00B4225E">
        <w:rPr>
          <w:rFonts w:eastAsia="Courier New"/>
          <w:szCs w:val="22"/>
          <w:u w:val="single"/>
          <w:lang w:val="es-ES_tradnl"/>
        </w:rPr>
        <w:t xml:space="preserve"> del </w:t>
      </w:r>
      <w:r w:rsidR="00C50AD4" w:rsidRPr="00B4225E">
        <w:rPr>
          <w:rFonts w:eastAsia="Courier New"/>
          <w:szCs w:val="22"/>
          <w:u w:val="single"/>
          <w:lang w:val="es-ES_tradnl"/>
        </w:rPr>
        <w:t>Reglamento</w:t>
      </w:r>
      <w:r w:rsidR="007943B0" w:rsidRPr="00B4225E">
        <w:rPr>
          <w:rFonts w:eastAsia="Courier New"/>
          <w:szCs w:val="22"/>
          <w:u w:val="single"/>
          <w:lang w:val="es-ES_tradnl"/>
        </w:rPr>
        <w:t xml:space="preserve"> General</w:t>
      </w:r>
    </w:p>
    <w:p w:rsidR="00007C19" w:rsidRPr="00B4225E" w:rsidRDefault="00007C19" w:rsidP="00007C19">
      <w:pPr>
        <w:spacing w:line="239" w:lineRule="auto"/>
        <w:ind w:right="311"/>
        <w:rPr>
          <w:szCs w:val="22"/>
          <w:lang w:val="es-ES_tradnl"/>
        </w:rPr>
      </w:pPr>
    </w:p>
    <w:p w:rsidR="00007C19" w:rsidRPr="00B4225E" w:rsidRDefault="00C50AD4" w:rsidP="00007C19">
      <w:pPr>
        <w:spacing w:line="239" w:lineRule="auto"/>
        <w:ind w:right="311"/>
        <w:rPr>
          <w:rFonts w:eastAsia="Courier New"/>
          <w:szCs w:val="22"/>
          <w:lang w:val="es-ES_tradnl"/>
        </w:rPr>
      </w:pPr>
      <w:r w:rsidRPr="00B4225E">
        <w:rPr>
          <w:rFonts w:eastAsia="Courier New"/>
          <w:szCs w:val="22"/>
          <w:lang w:val="es-ES_tradnl"/>
        </w:rPr>
        <w:t xml:space="preserve">El </w:t>
      </w:r>
      <w:r w:rsidR="006E593A" w:rsidRPr="00B4225E">
        <w:rPr>
          <w:rFonts w:eastAsia="Courier New"/>
          <w:szCs w:val="22"/>
          <w:lang w:val="es-ES_tradnl"/>
        </w:rPr>
        <w:t>Reglamento Interno</w:t>
      </w:r>
      <w:r w:rsidR="00634689" w:rsidRPr="00B4225E">
        <w:rPr>
          <w:rFonts w:eastAsia="Courier New"/>
          <w:szCs w:val="22"/>
          <w:lang w:val="es-ES_tradnl"/>
        </w:rPr>
        <w:t xml:space="preserve"> de la Asamblea</w:t>
      </w:r>
      <w:r w:rsidR="00BB0C3E" w:rsidRPr="00B4225E">
        <w:rPr>
          <w:rFonts w:eastAsia="Courier New"/>
          <w:szCs w:val="22"/>
          <w:lang w:val="es-ES_tradnl"/>
        </w:rPr>
        <w:t xml:space="preserve"> de la </w:t>
      </w:r>
      <w:r w:rsidR="0069270D" w:rsidRPr="00B4225E">
        <w:rPr>
          <w:rFonts w:eastAsia="Courier New"/>
          <w:szCs w:val="22"/>
          <w:lang w:val="es-ES_tradnl"/>
        </w:rPr>
        <w:t xml:space="preserve">Unión de </w:t>
      </w:r>
      <w:r w:rsidR="00314962" w:rsidRPr="00B4225E">
        <w:rPr>
          <w:rFonts w:eastAsia="Courier New"/>
          <w:szCs w:val="22"/>
          <w:lang w:val="es-ES_tradnl"/>
        </w:rPr>
        <w:t>La Haya</w:t>
      </w:r>
      <w:r w:rsidR="00007C19" w:rsidRPr="00B4225E">
        <w:rPr>
          <w:rFonts w:eastAsia="Courier New"/>
          <w:szCs w:val="22"/>
          <w:lang w:val="es-ES_tradnl"/>
        </w:rPr>
        <w:t xml:space="preserve"> </w:t>
      </w:r>
      <w:r w:rsidR="00B312B8" w:rsidRPr="00B4225E">
        <w:rPr>
          <w:rFonts w:eastAsia="Courier New"/>
          <w:szCs w:val="22"/>
          <w:lang w:val="es-ES_tradnl"/>
        </w:rPr>
        <w:t>está formado por el Reglamento General</w:t>
      </w:r>
      <w:r w:rsidR="008901BA" w:rsidRPr="00B4225E">
        <w:rPr>
          <w:rFonts w:eastAsia="Courier New"/>
          <w:szCs w:val="22"/>
          <w:lang w:val="es-ES_tradnl"/>
        </w:rPr>
        <w:t xml:space="preserve"> de la </w:t>
      </w:r>
      <w:r w:rsidR="002606D9" w:rsidRPr="00B4225E">
        <w:rPr>
          <w:rFonts w:eastAsia="Courier New"/>
          <w:szCs w:val="22"/>
          <w:lang w:val="es-ES_tradnl"/>
        </w:rPr>
        <w:t>OMPI y</w:t>
      </w:r>
      <w:r w:rsidR="0079136A" w:rsidRPr="00B4225E">
        <w:rPr>
          <w:rFonts w:eastAsia="Courier New"/>
          <w:szCs w:val="22"/>
          <w:lang w:val="es-ES_tradnl"/>
        </w:rPr>
        <w:t xml:space="preserve"> por las siguientes disposiciones complementarias y modificativas</w:t>
      </w:r>
      <w:r w:rsidR="00007C19" w:rsidRPr="00B4225E">
        <w:rPr>
          <w:rFonts w:eastAsia="Courier New"/>
          <w:szCs w:val="22"/>
          <w:lang w:val="es-ES_tradnl"/>
        </w:rPr>
        <w:t>.</w:t>
      </w:r>
    </w:p>
    <w:p w:rsidR="00007C19" w:rsidRPr="00B4225E" w:rsidRDefault="00007C19" w:rsidP="00007C19">
      <w:pPr>
        <w:spacing w:line="200" w:lineRule="exact"/>
        <w:rPr>
          <w:szCs w:val="22"/>
          <w:lang w:val="es-ES_tradnl"/>
        </w:rPr>
      </w:pPr>
    </w:p>
    <w:p w:rsidR="00007C19" w:rsidRPr="00B4225E" w:rsidRDefault="00007C19" w:rsidP="00007C19">
      <w:pPr>
        <w:spacing w:before="7" w:line="280" w:lineRule="exact"/>
        <w:rPr>
          <w:szCs w:val="22"/>
          <w:lang w:val="es-ES_tradnl"/>
        </w:rPr>
      </w:pPr>
    </w:p>
    <w:p w:rsidR="00007C19" w:rsidRPr="00B4225E" w:rsidRDefault="004A372D" w:rsidP="00007C19">
      <w:pPr>
        <w:tabs>
          <w:tab w:val="left" w:pos="1276"/>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2</w:t>
      </w:r>
      <w:r w:rsidR="00007C19" w:rsidRPr="00B4225E">
        <w:rPr>
          <w:rFonts w:eastAsia="Courier New"/>
          <w:szCs w:val="22"/>
          <w:lang w:val="es-ES_tradnl"/>
        </w:rPr>
        <w:t>:</w:t>
      </w:r>
      <w:r w:rsidR="00007C19" w:rsidRPr="00B4225E">
        <w:rPr>
          <w:rFonts w:eastAsia="Courier New"/>
          <w:szCs w:val="22"/>
          <w:lang w:val="es-ES_tradnl"/>
        </w:rPr>
        <w:tab/>
      </w:r>
      <w:r w:rsidR="00D01434" w:rsidRPr="00B4225E">
        <w:rPr>
          <w:rFonts w:eastAsia="Courier New"/>
          <w:szCs w:val="22"/>
          <w:u w:val="single" w:color="000000"/>
          <w:lang w:val="es-ES_tradnl"/>
        </w:rPr>
        <w:t>Adopción de decisiones en ausencia de quórum</w:t>
      </w:r>
    </w:p>
    <w:p w:rsidR="00007C19" w:rsidRPr="00B4225E" w:rsidRDefault="00007C19" w:rsidP="00007C19">
      <w:pPr>
        <w:spacing w:before="2" w:line="240" w:lineRule="exact"/>
        <w:rPr>
          <w:szCs w:val="22"/>
          <w:lang w:val="es-ES_tradnl"/>
        </w:rPr>
      </w:pPr>
    </w:p>
    <w:p w:rsidR="00007C19" w:rsidRPr="00B4225E" w:rsidRDefault="00007C19" w:rsidP="00C15A28">
      <w:pPr>
        <w:tabs>
          <w:tab w:val="left" w:pos="1134"/>
        </w:tabs>
        <w:spacing w:line="245" w:lineRule="auto"/>
        <w:ind w:right="58" w:firstLine="567"/>
        <w:rPr>
          <w:rFonts w:eastAsia="Courier New"/>
          <w:szCs w:val="22"/>
          <w:lang w:val="es-ES_tradnl"/>
        </w:rPr>
      </w:pPr>
      <w:r w:rsidRPr="00B4225E">
        <w:rPr>
          <w:rFonts w:eastAsia="Courier New"/>
          <w:szCs w:val="22"/>
          <w:lang w:val="es-ES_tradnl"/>
        </w:rPr>
        <w:t>1)</w:t>
      </w:r>
      <w:r w:rsidR="00C15A28">
        <w:rPr>
          <w:rFonts w:eastAsia="Courier New"/>
          <w:szCs w:val="22"/>
          <w:lang w:val="es-ES_tradnl"/>
        </w:rPr>
        <w:tab/>
      </w:r>
      <w:r w:rsidR="002A5C87" w:rsidRPr="00B4225E">
        <w:rPr>
          <w:rFonts w:eastAsia="Courier New"/>
          <w:szCs w:val="22"/>
          <w:lang w:val="es-ES_tradnl"/>
        </w:rPr>
        <w:t xml:space="preserve">En el supuesto que se establece en el Artículo 10.3)c) del Acta </w:t>
      </w:r>
      <w:r w:rsidR="00C84B2D" w:rsidRPr="00B4225E">
        <w:rPr>
          <w:rFonts w:eastAsia="Courier New"/>
          <w:szCs w:val="22"/>
          <w:lang w:val="es-ES_tradnl"/>
        </w:rPr>
        <w:t xml:space="preserve">Complementaria </w:t>
      </w:r>
      <w:r w:rsidR="002A5C87" w:rsidRPr="00B4225E">
        <w:rPr>
          <w:rFonts w:eastAsia="Courier New"/>
          <w:szCs w:val="22"/>
          <w:lang w:val="es-ES_tradnl"/>
        </w:rPr>
        <w:t>de Estocolmo</w:t>
      </w:r>
      <w:r w:rsidR="00B453B8" w:rsidRPr="00B4225E">
        <w:rPr>
          <w:rFonts w:eastAsia="Courier New"/>
          <w:szCs w:val="22"/>
          <w:lang w:val="es-ES_tradnl"/>
        </w:rPr>
        <w:t xml:space="preserve"> de </w:t>
      </w:r>
      <w:r w:rsidRPr="00B4225E">
        <w:rPr>
          <w:rFonts w:eastAsia="Courier New"/>
          <w:szCs w:val="22"/>
          <w:lang w:val="es-ES_tradnl"/>
        </w:rPr>
        <w:t xml:space="preserve">1967, </w:t>
      </w:r>
      <w:r w:rsidR="00F81666" w:rsidRPr="00B4225E">
        <w:rPr>
          <w:rFonts w:eastAsia="Courier New"/>
          <w:szCs w:val="22"/>
          <w:lang w:val="es-ES_tradnl"/>
        </w:rPr>
        <w:t xml:space="preserve">el </w:t>
      </w:r>
      <w:r w:rsidR="0095649B">
        <w:rPr>
          <w:rFonts w:eastAsia="Courier New"/>
          <w:szCs w:val="22"/>
          <w:lang w:val="es-ES_tradnl"/>
        </w:rPr>
        <w:t>director general</w:t>
      </w:r>
      <w:r w:rsidRPr="00B4225E">
        <w:rPr>
          <w:rFonts w:eastAsia="Courier New"/>
          <w:szCs w:val="22"/>
          <w:lang w:val="es-ES_tradnl"/>
        </w:rPr>
        <w:t xml:space="preserve"> </w:t>
      </w:r>
      <w:r w:rsidR="00E34C64" w:rsidRPr="00B4225E">
        <w:rPr>
          <w:rFonts w:eastAsia="Courier New"/>
          <w:szCs w:val="22"/>
          <w:lang w:val="es-ES_tradnl"/>
        </w:rPr>
        <w:t>comunicará</w:t>
      </w:r>
      <w:r w:rsidR="00A4253B" w:rsidRPr="00B4225E">
        <w:rPr>
          <w:rFonts w:eastAsia="Courier New"/>
          <w:szCs w:val="22"/>
          <w:lang w:val="es-ES_tradnl"/>
        </w:rPr>
        <w:t xml:space="preserve"> de inmediato</w:t>
      </w:r>
      <w:r w:rsidRPr="00B4225E">
        <w:rPr>
          <w:rFonts w:eastAsia="Courier New"/>
          <w:szCs w:val="22"/>
          <w:lang w:val="es-ES_tradnl"/>
        </w:rPr>
        <w:t xml:space="preserve"> </w:t>
      </w:r>
      <w:r w:rsidR="0017509E" w:rsidRPr="00B4225E">
        <w:rPr>
          <w:rFonts w:eastAsia="Courier New"/>
          <w:szCs w:val="22"/>
          <w:lang w:val="es-ES_tradnl"/>
        </w:rPr>
        <w:t xml:space="preserve">las decisiones que aún no sean ejecutivas </w:t>
      </w:r>
      <w:r w:rsidR="007D7E4E" w:rsidRPr="00B4225E">
        <w:rPr>
          <w:rFonts w:eastAsia="Courier New"/>
          <w:szCs w:val="22"/>
          <w:lang w:val="es-ES_tradnl"/>
        </w:rPr>
        <w:t xml:space="preserve">a los </w:t>
      </w:r>
      <w:r w:rsidR="00F4282C" w:rsidRPr="00B4225E">
        <w:rPr>
          <w:rFonts w:eastAsia="Courier New"/>
          <w:szCs w:val="22"/>
          <w:lang w:val="es-ES_tradnl"/>
        </w:rPr>
        <w:t>Estados miembros</w:t>
      </w:r>
      <w:r w:rsidR="00634689" w:rsidRPr="00B4225E">
        <w:rPr>
          <w:rFonts w:eastAsia="Courier New"/>
          <w:szCs w:val="22"/>
          <w:lang w:val="es-ES_tradnl"/>
        </w:rPr>
        <w:t xml:space="preserve"> de la Asamblea</w:t>
      </w:r>
      <w:r w:rsidR="00BB0C3E" w:rsidRPr="00B4225E">
        <w:rPr>
          <w:rFonts w:eastAsia="Courier New"/>
          <w:szCs w:val="22"/>
          <w:lang w:val="es-ES_tradnl"/>
        </w:rPr>
        <w:t xml:space="preserve"> de la </w:t>
      </w:r>
      <w:r w:rsidR="0069270D" w:rsidRPr="00B4225E">
        <w:rPr>
          <w:rFonts w:eastAsia="Courier New"/>
          <w:szCs w:val="22"/>
          <w:lang w:val="es-ES_tradnl"/>
        </w:rPr>
        <w:t xml:space="preserve">Unión de </w:t>
      </w:r>
      <w:r w:rsidR="00314962" w:rsidRPr="00B4225E">
        <w:rPr>
          <w:rFonts w:eastAsia="Courier New"/>
          <w:szCs w:val="22"/>
          <w:lang w:val="es-ES_tradnl"/>
        </w:rPr>
        <w:t>La Haya</w:t>
      </w:r>
      <w:r w:rsidRPr="00B4225E">
        <w:rPr>
          <w:rFonts w:eastAsia="Courier New"/>
          <w:szCs w:val="22"/>
          <w:lang w:val="es-ES_tradnl"/>
        </w:rPr>
        <w:t xml:space="preserve"> </w:t>
      </w:r>
      <w:r w:rsidR="0081727D" w:rsidRPr="00B4225E">
        <w:rPr>
          <w:rFonts w:eastAsia="Courier New"/>
          <w:szCs w:val="22"/>
          <w:lang w:val="es-ES_tradnl"/>
        </w:rPr>
        <w:t>que no estuvieran representados en el período de sesiones</w:t>
      </w:r>
      <w:r w:rsidRPr="00B4225E">
        <w:rPr>
          <w:rFonts w:eastAsia="Courier New"/>
          <w:szCs w:val="22"/>
          <w:lang w:val="es-ES_tradnl"/>
        </w:rPr>
        <w:t xml:space="preserve">, </w:t>
      </w:r>
      <w:r w:rsidR="00623A01" w:rsidRPr="00B4225E">
        <w:rPr>
          <w:rFonts w:eastAsia="Courier New"/>
          <w:szCs w:val="22"/>
          <w:lang w:val="es-ES_tradnl"/>
        </w:rPr>
        <w:t xml:space="preserve">junto con </w:t>
      </w:r>
      <w:r w:rsidR="003C0000" w:rsidRPr="00B4225E">
        <w:rPr>
          <w:rFonts w:eastAsia="Courier New"/>
          <w:szCs w:val="22"/>
          <w:lang w:val="es-ES_tradnl"/>
        </w:rPr>
        <w:t>el informe</w:t>
      </w:r>
      <w:r w:rsidR="00623A01" w:rsidRPr="00B4225E">
        <w:rPr>
          <w:rFonts w:eastAsia="Courier New"/>
          <w:szCs w:val="22"/>
          <w:lang w:val="es-ES_tradnl"/>
        </w:rPr>
        <w:t xml:space="preserve"> correspondiente</w:t>
      </w:r>
      <w:r w:rsidR="00DB5F6E" w:rsidRPr="00B4225E">
        <w:rPr>
          <w:rFonts w:eastAsia="Courier New"/>
          <w:szCs w:val="22"/>
          <w:lang w:val="es-ES_tradnl"/>
        </w:rPr>
        <w:t xml:space="preserve"> y </w:t>
      </w:r>
      <w:r w:rsidR="00F11A6C" w:rsidRPr="00B4225E">
        <w:rPr>
          <w:rFonts w:eastAsia="Courier New"/>
          <w:szCs w:val="22"/>
          <w:lang w:val="es-ES_tradnl"/>
        </w:rPr>
        <w:t>las explicaciones complementarias que se juzguen oportunas</w:t>
      </w:r>
      <w:r w:rsidRPr="00B4225E">
        <w:rPr>
          <w:rFonts w:eastAsia="Courier New"/>
          <w:szCs w:val="22"/>
          <w:lang w:val="es-ES_tradnl"/>
        </w:rPr>
        <w:t xml:space="preserve">. </w:t>
      </w:r>
    </w:p>
    <w:p w:rsidR="00007C19" w:rsidRPr="00B4225E" w:rsidRDefault="00007C19" w:rsidP="00007C19">
      <w:pPr>
        <w:spacing w:before="15" w:line="220" w:lineRule="exact"/>
        <w:rPr>
          <w:szCs w:val="22"/>
          <w:lang w:val="es-ES_tradnl"/>
        </w:rPr>
      </w:pPr>
    </w:p>
    <w:p w:rsidR="00007C19" w:rsidRPr="00B4225E" w:rsidRDefault="00C15A28" w:rsidP="00C15A28">
      <w:pPr>
        <w:tabs>
          <w:tab w:val="left" w:pos="1134"/>
        </w:tabs>
        <w:spacing w:line="245" w:lineRule="auto"/>
        <w:ind w:right="58" w:firstLine="567"/>
        <w:rPr>
          <w:rFonts w:eastAsia="Courier New"/>
          <w:szCs w:val="22"/>
          <w:lang w:val="es-ES_tradnl"/>
        </w:rPr>
      </w:pPr>
      <w:r>
        <w:rPr>
          <w:rFonts w:eastAsia="Courier New"/>
          <w:szCs w:val="22"/>
          <w:lang w:val="es-ES_tradnl"/>
        </w:rPr>
        <w:t>2)</w:t>
      </w:r>
      <w:r>
        <w:rPr>
          <w:rFonts w:eastAsia="Courier New"/>
          <w:szCs w:val="22"/>
          <w:lang w:val="es-ES_tradnl"/>
        </w:rPr>
        <w:tab/>
      </w:r>
      <w:r w:rsidR="00173B40" w:rsidRPr="00B4225E">
        <w:rPr>
          <w:rFonts w:eastAsia="Courier New"/>
          <w:szCs w:val="22"/>
          <w:lang w:val="es-ES_tradnl"/>
        </w:rPr>
        <w:t>E</w:t>
      </w:r>
      <w:r w:rsidR="006466F8" w:rsidRPr="00B4225E">
        <w:rPr>
          <w:rFonts w:eastAsia="Courier New"/>
          <w:szCs w:val="22"/>
          <w:lang w:val="es-ES_tradnl"/>
        </w:rPr>
        <w:t xml:space="preserve">l plazo de tres meses </w:t>
      </w:r>
      <w:r w:rsidR="00173B40" w:rsidRPr="00B4225E">
        <w:rPr>
          <w:rFonts w:eastAsia="Courier New"/>
          <w:szCs w:val="22"/>
          <w:lang w:val="es-ES_tradnl"/>
        </w:rPr>
        <w:t>fijado para que expresen su</w:t>
      </w:r>
      <w:r w:rsidR="00424E0B" w:rsidRPr="00B4225E">
        <w:rPr>
          <w:rFonts w:eastAsia="Courier New"/>
          <w:szCs w:val="22"/>
          <w:lang w:val="es-ES_tradnl"/>
        </w:rPr>
        <w:t xml:space="preserve"> voto </w:t>
      </w:r>
      <w:r w:rsidR="00EE1724" w:rsidRPr="00B4225E">
        <w:rPr>
          <w:rFonts w:eastAsia="Courier New"/>
          <w:szCs w:val="22"/>
          <w:lang w:val="es-ES_tradnl"/>
        </w:rPr>
        <w:t xml:space="preserve">o </w:t>
      </w:r>
      <w:r w:rsidR="006E714E" w:rsidRPr="00B4225E">
        <w:rPr>
          <w:rFonts w:eastAsia="Courier New"/>
          <w:szCs w:val="22"/>
          <w:lang w:val="es-ES_tradnl"/>
        </w:rPr>
        <w:t>abstención</w:t>
      </w:r>
      <w:r w:rsidR="00007C19" w:rsidRPr="00B4225E">
        <w:rPr>
          <w:rFonts w:eastAsia="Courier New"/>
          <w:szCs w:val="22"/>
          <w:lang w:val="es-ES_tradnl"/>
        </w:rPr>
        <w:t xml:space="preserve"> </w:t>
      </w:r>
      <w:r w:rsidR="00791911" w:rsidRPr="00B4225E">
        <w:rPr>
          <w:rFonts w:eastAsia="Courier New"/>
          <w:szCs w:val="22"/>
          <w:lang w:val="es-ES_tradnl"/>
        </w:rPr>
        <w:t>comenzará en la fecha</w:t>
      </w:r>
      <w:r w:rsidR="00007C19" w:rsidRPr="00B4225E">
        <w:rPr>
          <w:rFonts w:eastAsia="Courier New"/>
          <w:szCs w:val="22"/>
          <w:lang w:val="es-ES_tradnl"/>
        </w:rPr>
        <w:t xml:space="preserve"> </w:t>
      </w:r>
      <w:r w:rsidR="001750FE" w:rsidRPr="00B4225E">
        <w:rPr>
          <w:rFonts w:eastAsia="Courier New"/>
          <w:szCs w:val="22"/>
          <w:lang w:val="es-ES_tradnl"/>
        </w:rPr>
        <w:t>en la que se remita la comunicación</w:t>
      </w:r>
      <w:r w:rsidR="00007C19" w:rsidRPr="00B4225E">
        <w:rPr>
          <w:rFonts w:eastAsia="Courier New"/>
          <w:szCs w:val="22"/>
          <w:lang w:val="es-ES_tradnl"/>
        </w:rPr>
        <w:t xml:space="preserve">.  </w:t>
      </w:r>
      <w:r w:rsidR="0024427A" w:rsidRPr="00B4225E">
        <w:rPr>
          <w:rFonts w:eastAsia="Courier New"/>
          <w:szCs w:val="22"/>
          <w:lang w:val="es-ES_tradnl"/>
        </w:rPr>
        <w:t>Serán tenidas en cuenta exclusivamente las respuestas que reciba la Oficina Internacional en el plazo establecido</w:t>
      </w:r>
      <w:r w:rsidR="00007C19" w:rsidRPr="00B4225E">
        <w:rPr>
          <w:rFonts w:eastAsia="Courier New"/>
          <w:szCs w:val="22"/>
          <w:lang w:val="es-ES_tradnl"/>
        </w:rPr>
        <w:t>.</w:t>
      </w:r>
    </w:p>
    <w:p w:rsidR="00007C19" w:rsidRPr="00B4225E" w:rsidRDefault="00007C19" w:rsidP="00007C19">
      <w:pPr>
        <w:spacing w:before="2" w:line="240" w:lineRule="exact"/>
        <w:rPr>
          <w:szCs w:val="22"/>
          <w:lang w:val="es-ES_tradnl"/>
        </w:rPr>
      </w:pPr>
    </w:p>
    <w:p w:rsidR="00007C19" w:rsidRPr="00B4225E" w:rsidRDefault="00C15A28" w:rsidP="00C15A28">
      <w:pPr>
        <w:tabs>
          <w:tab w:val="left" w:pos="1134"/>
        </w:tabs>
        <w:spacing w:line="245" w:lineRule="auto"/>
        <w:ind w:right="58" w:firstLine="567"/>
        <w:rPr>
          <w:rFonts w:eastAsia="Courier New"/>
          <w:szCs w:val="22"/>
          <w:lang w:val="es-ES_tradnl"/>
        </w:rPr>
      </w:pPr>
      <w:r>
        <w:rPr>
          <w:rFonts w:eastAsia="Courier New"/>
          <w:szCs w:val="22"/>
          <w:lang w:val="es-ES_tradnl"/>
        </w:rPr>
        <w:t>3)</w:t>
      </w:r>
      <w:r>
        <w:rPr>
          <w:rFonts w:eastAsia="Courier New"/>
          <w:szCs w:val="22"/>
          <w:lang w:val="es-ES_tradnl"/>
        </w:rPr>
        <w:tab/>
      </w:r>
      <w:r w:rsidR="000C45BF" w:rsidRPr="00B4225E">
        <w:rPr>
          <w:rFonts w:eastAsia="Courier New"/>
          <w:szCs w:val="22"/>
          <w:lang w:val="es-ES_tradnl"/>
        </w:rPr>
        <w:t xml:space="preserve">Las respuestas se deberán presentar por conducto del Ministerio de Relaciones Exteriores o </w:t>
      </w:r>
      <w:r w:rsidR="00686E91" w:rsidRPr="00B4225E">
        <w:rPr>
          <w:rFonts w:eastAsia="Courier New"/>
          <w:szCs w:val="22"/>
          <w:lang w:val="es-ES_tradnl"/>
        </w:rPr>
        <w:t>de la autoridad competente</w:t>
      </w:r>
      <w:r w:rsidR="000C45BF" w:rsidRPr="00B4225E">
        <w:rPr>
          <w:rFonts w:eastAsia="Courier New"/>
          <w:szCs w:val="22"/>
          <w:lang w:val="es-ES_tradnl"/>
        </w:rPr>
        <w:t xml:space="preserve"> del Estado en cuestión</w:t>
      </w:r>
      <w:r w:rsidR="00007C19" w:rsidRPr="00B4225E">
        <w:rPr>
          <w:rFonts w:eastAsia="Courier New"/>
          <w:szCs w:val="22"/>
          <w:lang w:val="es-ES_tradnl"/>
        </w:rPr>
        <w:t>.</w:t>
      </w:r>
    </w:p>
    <w:p w:rsidR="00007C19" w:rsidRPr="00B4225E" w:rsidRDefault="00007C19" w:rsidP="00007C19">
      <w:pPr>
        <w:spacing w:line="200" w:lineRule="exact"/>
        <w:rPr>
          <w:szCs w:val="22"/>
          <w:lang w:val="es-ES_tradnl"/>
        </w:rPr>
      </w:pPr>
    </w:p>
    <w:p w:rsidR="00007C19" w:rsidRPr="00B4225E" w:rsidRDefault="00007C19" w:rsidP="00007C19">
      <w:pPr>
        <w:spacing w:before="15" w:line="260" w:lineRule="exact"/>
        <w:rPr>
          <w:szCs w:val="22"/>
          <w:lang w:val="es-ES_tradnl"/>
        </w:rPr>
      </w:pPr>
    </w:p>
    <w:p w:rsidR="00007C19" w:rsidRPr="00B4225E" w:rsidRDefault="004A372D" w:rsidP="00582D83">
      <w:pPr>
        <w:tabs>
          <w:tab w:val="left" w:pos="1276"/>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2</w:t>
      </w:r>
      <w:r w:rsidR="00007C19" w:rsidRPr="00C15A28">
        <w:rPr>
          <w:rFonts w:eastAsia="Courier New"/>
          <w:i/>
          <w:szCs w:val="22"/>
          <w:u w:val="single"/>
          <w:lang w:val="es-ES_tradnl"/>
        </w:rPr>
        <w:t>bis</w:t>
      </w:r>
      <w:r w:rsidR="00007C19" w:rsidRPr="00B4225E">
        <w:rPr>
          <w:rFonts w:eastAsia="Courier New"/>
          <w:szCs w:val="22"/>
          <w:lang w:val="es-ES_tradnl"/>
        </w:rPr>
        <w:t>:</w:t>
      </w:r>
      <w:r w:rsidR="00007C19" w:rsidRPr="00B4225E">
        <w:rPr>
          <w:rFonts w:eastAsia="Courier New"/>
          <w:szCs w:val="22"/>
          <w:lang w:val="es-ES_tradnl"/>
        </w:rPr>
        <w:tab/>
      </w:r>
      <w:r w:rsidR="00007C19" w:rsidRPr="00B4225E">
        <w:rPr>
          <w:rFonts w:eastAsia="Courier New"/>
          <w:szCs w:val="22"/>
          <w:u w:val="single"/>
          <w:lang w:val="es-ES_tradnl"/>
        </w:rPr>
        <w:t>Adop</w:t>
      </w:r>
      <w:r w:rsidR="00DE4E74" w:rsidRPr="00B4225E">
        <w:rPr>
          <w:rFonts w:eastAsia="Courier New"/>
          <w:szCs w:val="22"/>
          <w:u w:val="single"/>
          <w:lang w:val="es-ES_tradnl"/>
        </w:rPr>
        <w:t>ción</w:t>
      </w:r>
      <w:r w:rsidR="00DB5F6E" w:rsidRPr="00B4225E">
        <w:rPr>
          <w:rFonts w:eastAsia="Courier New"/>
          <w:szCs w:val="22"/>
          <w:u w:val="single"/>
          <w:lang w:val="es-ES_tradnl"/>
        </w:rPr>
        <w:t xml:space="preserve"> y </w:t>
      </w:r>
      <w:r w:rsidR="00F3110E" w:rsidRPr="00B4225E">
        <w:rPr>
          <w:rFonts w:eastAsia="Courier New"/>
          <w:szCs w:val="22"/>
          <w:u w:val="single"/>
          <w:lang w:val="es-ES_tradnl"/>
        </w:rPr>
        <w:t>modificación</w:t>
      </w:r>
      <w:r w:rsidR="00B453B8" w:rsidRPr="00B4225E">
        <w:rPr>
          <w:rFonts w:eastAsia="Courier New"/>
          <w:szCs w:val="22"/>
          <w:u w:val="single"/>
          <w:lang w:val="es-ES_tradnl"/>
        </w:rPr>
        <w:t xml:space="preserve"> de </w:t>
      </w:r>
      <w:r w:rsidR="00F3110E" w:rsidRPr="00B4225E">
        <w:rPr>
          <w:rFonts w:eastAsia="Courier New"/>
          <w:szCs w:val="22"/>
          <w:u w:val="single"/>
          <w:lang w:val="es-ES_tradnl"/>
        </w:rPr>
        <w:t>determinadas disposiciones</w:t>
      </w:r>
      <w:r w:rsidR="00B453B8" w:rsidRPr="00B4225E">
        <w:rPr>
          <w:rFonts w:eastAsia="Courier New"/>
          <w:szCs w:val="22"/>
          <w:u w:val="single"/>
          <w:lang w:val="es-ES_tradnl"/>
        </w:rPr>
        <w:t xml:space="preserve"> </w:t>
      </w:r>
      <w:r w:rsidR="00523F92" w:rsidRPr="00B4225E">
        <w:rPr>
          <w:rFonts w:eastAsia="Courier New"/>
          <w:szCs w:val="22"/>
          <w:u w:val="single"/>
          <w:lang w:val="es-ES_tradnl"/>
        </w:rPr>
        <w:t xml:space="preserve">del </w:t>
      </w:r>
      <w:r w:rsidR="00007C19" w:rsidRPr="00B4225E">
        <w:rPr>
          <w:rFonts w:eastAsia="Courier New"/>
          <w:szCs w:val="22"/>
          <w:u w:val="single"/>
          <w:lang w:val="es-ES_tradnl"/>
        </w:rPr>
        <w:t>Reg</w:t>
      </w:r>
      <w:r w:rsidR="00523F92" w:rsidRPr="00B4225E">
        <w:rPr>
          <w:rFonts w:eastAsia="Courier New"/>
          <w:szCs w:val="22"/>
          <w:u w:val="single"/>
          <w:lang w:val="es-ES_tradnl"/>
        </w:rPr>
        <w:t>lamento</w:t>
      </w:r>
    </w:p>
    <w:p w:rsidR="00007C19" w:rsidRPr="00B4225E" w:rsidRDefault="00007C19" w:rsidP="00007C19">
      <w:pPr>
        <w:spacing w:line="244" w:lineRule="auto"/>
        <w:ind w:right="80"/>
        <w:rPr>
          <w:szCs w:val="22"/>
          <w:lang w:val="es-ES_tradnl"/>
        </w:rPr>
      </w:pPr>
    </w:p>
    <w:p w:rsidR="00007C19" w:rsidRPr="00B4225E" w:rsidRDefault="007F7D13" w:rsidP="00007C19">
      <w:pPr>
        <w:spacing w:line="244" w:lineRule="auto"/>
        <w:ind w:right="80"/>
        <w:rPr>
          <w:rFonts w:eastAsia="Courier New"/>
          <w:szCs w:val="22"/>
          <w:lang w:val="es-ES_tradnl"/>
        </w:rPr>
      </w:pPr>
      <w:r w:rsidRPr="00B4225E">
        <w:rPr>
          <w:rFonts w:eastAsia="Courier New"/>
          <w:szCs w:val="22"/>
          <w:lang w:val="es-ES_tradnl"/>
        </w:rPr>
        <w:t xml:space="preserve">Los </w:t>
      </w:r>
      <w:r w:rsidR="003C4B5C" w:rsidRPr="00B4225E">
        <w:rPr>
          <w:rFonts w:eastAsia="Courier New"/>
          <w:szCs w:val="22"/>
          <w:lang w:val="es-ES_tradnl"/>
        </w:rPr>
        <w:t>Estado</w:t>
      </w:r>
      <w:r w:rsidR="00007C19" w:rsidRPr="00B4225E">
        <w:rPr>
          <w:rFonts w:eastAsia="Courier New"/>
          <w:szCs w:val="22"/>
          <w:lang w:val="es-ES_tradnl"/>
        </w:rPr>
        <w:t xml:space="preserve">s </w:t>
      </w:r>
      <w:r w:rsidRPr="00B4225E">
        <w:rPr>
          <w:rFonts w:eastAsia="Courier New"/>
          <w:szCs w:val="22"/>
          <w:lang w:val="es-ES_tradnl"/>
        </w:rPr>
        <w:t xml:space="preserve">obligados por el Acta de </w:t>
      </w:r>
      <w:r w:rsidR="00007C19" w:rsidRPr="00B4225E">
        <w:rPr>
          <w:rFonts w:eastAsia="Courier New"/>
          <w:szCs w:val="22"/>
          <w:lang w:val="es-ES_tradnl"/>
        </w:rPr>
        <w:t xml:space="preserve">1960 </w:t>
      </w:r>
      <w:r w:rsidRPr="00B4225E">
        <w:rPr>
          <w:rFonts w:eastAsia="Courier New"/>
          <w:szCs w:val="22"/>
          <w:lang w:val="es-ES_tradnl"/>
        </w:rPr>
        <w:t xml:space="preserve">serán los únicos que gocen de derecho a </w:t>
      </w:r>
      <w:r w:rsidR="00424E0B" w:rsidRPr="00B4225E">
        <w:rPr>
          <w:rFonts w:eastAsia="Courier New"/>
          <w:szCs w:val="22"/>
          <w:lang w:val="es-ES_tradnl"/>
        </w:rPr>
        <w:t xml:space="preserve">voto </w:t>
      </w:r>
      <w:r w:rsidRPr="00B4225E">
        <w:rPr>
          <w:rFonts w:eastAsia="Courier New"/>
          <w:szCs w:val="22"/>
          <w:lang w:val="es-ES_tradnl"/>
        </w:rPr>
        <w:t xml:space="preserve">en lo que respecta a la </w:t>
      </w:r>
      <w:r w:rsidR="00007C19" w:rsidRPr="00B4225E">
        <w:rPr>
          <w:rFonts w:eastAsia="Courier New"/>
          <w:szCs w:val="22"/>
          <w:lang w:val="es-ES_tradnl"/>
        </w:rPr>
        <w:t>adop</w:t>
      </w:r>
      <w:r w:rsidR="00DE4E74" w:rsidRPr="00B4225E">
        <w:rPr>
          <w:rFonts w:eastAsia="Courier New"/>
          <w:szCs w:val="22"/>
          <w:lang w:val="es-ES_tradnl"/>
        </w:rPr>
        <w:t>ción</w:t>
      </w:r>
      <w:r w:rsidR="00EE1724" w:rsidRPr="00B4225E">
        <w:rPr>
          <w:rFonts w:eastAsia="Courier New"/>
          <w:szCs w:val="22"/>
          <w:lang w:val="es-ES_tradnl"/>
        </w:rPr>
        <w:t xml:space="preserve"> </w:t>
      </w:r>
      <w:r w:rsidRPr="00B4225E">
        <w:rPr>
          <w:rFonts w:eastAsia="Courier New"/>
          <w:szCs w:val="22"/>
          <w:lang w:val="es-ES_tradnl"/>
        </w:rPr>
        <w:t xml:space="preserve">o la </w:t>
      </w:r>
      <w:r w:rsidR="00F3110E" w:rsidRPr="00B4225E">
        <w:rPr>
          <w:rFonts w:eastAsia="Courier New"/>
          <w:szCs w:val="22"/>
          <w:lang w:val="es-ES_tradnl"/>
        </w:rPr>
        <w:t>modificación</w:t>
      </w:r>
      <w:r w:rsidR="00B453B8" w:rsidRPr="00B4225E">
        <w:rPr>
          <w:rFonts w:eastAsia="Courier New"/>
          <w:szCs w:val="22"/>
          <w:lang w:val="es-ES_tradnl"/>
        </w:rPr>
        <w:t xml:space="preserve"> de </w:t>
      </w:r>
      <w:r w:rsidRPr="00B4225E">
        <w:rPr>
          <w:rFonts w:eastAsia="Courier New"/>
          <w:szCs w:val="22"/>
          <w:lang w:val="es-ES_tradnl"/>
        </w:rPr>
        <w:t xml:space="preserve">las </w:t>
      </w:r>
      <w:r w:rsidR="006E2BEC" w:rsidRPr="00B4225E">
        <w:rPr>
          <w:rFonts w:eastAsia="Courier New"/>
          <w:szCs w:val="22"/>
          <w:lang w:val="es-ES_tradnl"/>
        </w:rPr>
        <w:t>disposiciones</w:t>
      </w:r>
      <w:r w:rsidRPr="00B4225E">
        <w:rPr>
          <w:rFonts w:eastAsia="Courier New"/>
          <w:szCs w:val="22"/>
          <w:lang w:val="es-ES_tradnl"/>
        </w:rPr>
        <w:t xml:space="preserve"> </w:t>
      </w:r>
      <w:r w:rsidR="00F77428" w:rsidRPr="00B4225E">
        <w:rPr>
          <w:rFonts w:eastAsia="Courier New"/>
          <w:szCs w:val="22"/>
          <w:lang w:val="es-ES_tradnl"/>
        </w:rPr>
        <w:t xml:space="preserve">del Reglamento del Arreglo de </w:t>
      </w:r>
      <w:r w:rsidR="00314962" w:rsidRPr="00B4225E">
        <w:rPr>
          <w:rFonts w:eastAsia="Courier New"/>
          <w:szCs w:val="22"/>
          <w:lang w:val="es-ES_tradnl"/>
        </w:rPr>
        <w:t>La Haya</w:t>
      </w:r>
      <w:r w:rsidR="00007C19" w:rsidRPr="00B4225E">
        <w:rPr>
          <w:rFonts w:eastAsia="Courier New"/>
          <w:szCs w:val="22"/>
          <w:lang w:val="es-ES_tradnl"/>
        </w:rPr>
        <w:t xml:space="preserve"> </w:t>
      </w:r>
      <w:r w:rsidR="00F77428" w:rsidRPr="00B4225E">
        <w:rPr>
          <w:rFonts w:eastAsia="Courier New"/>
          <w:szCs w:val="22"/>
          <w:lang w:val="es-ES_tradnl"/>
        </w:rPr>
        <w:t xml:space="preserve">correspondientes a </w:t>
      </w:r>
      <w:r w:rsidR="00A22738" w:rsidRPr="00B4225E">
        <w:rPr>
          <w:rFonts w:eastAsia="Courier New"/>
          <w:szCs w:val="22"/>
          <w:lang w:val="es-ES_tradnl"/>
        </w:rPr>
        <w:t xml:space="preserve">la aplicación de la </w:t>
      </w:r>
      <w:r w:rsidR="00AA76B3" w:rsidRPr="00B4225E">
        <w:rPr>
          <w:rFonts w:eastAsia="Courier New"/>
          <w:szCs w:val="22"/>
          <w:lang w:val="es-ES_tradnl"/>
        </w:rPr>
        <w:t xml:space="preserve">antedicha Acta de </w:t>
      </w:r>
      <w:r w:rsidR="00007C19" w:rsidRPr="00B4225E">
        <w:rPr>
          <w:rFonts w:eastAsia="Courier New"/>
          <w:szCs w:val="22"/>
          <w:lang w:val="es-ES_tradnl"/>
        </w:rPr>
        <w:t>1960.</w:t>
      </w:r>
    </w:p>
    <w:p w:rsidR="00007C19" w:rsidRPr="00B4225E" w:rsidRDefault="00007C19" w:rsidP="00007C19">
      <w:pPr>
        <w:spacing w:line="200" w:lineRule="exact"/>
        <w:rPr>
          <w:szCs w:val="22"/>
          <w:lang w:val="es-ES_tradnl"/>
        </w:rPr>
      </w:pPr>
    </w:p>
    <w:p w:rsidR="00007C19" w:rsidRPr="00B4225E" w:rsidRDefault="00007C19" w:rsidP="00007C19">
      <w:pPr>
        <w:spacing w:before="2" w:line="280" w:lineRule="exact"/>
        <w:rPr>
          <w:szCs w:val="22"/>
          <w:lang w:val="es-ES_tradnl"/>
        </w:rPr>
      </w:pPr>
    </w:p>
    <w:p w:rsidR="00007C19" w:rsidRPr="00B4225E" w:rsidRDefault="004A372D" w:rsidP="00007C19">
      <w:pPr>
        <w:tabs>
          <w:tab w:val="left" w:pos="1276"/>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3</w:t>
      </w:r>
      <w:r w:rsidR="00007C19" w:rsidRPr="00B4225E">
        <w:rPr>
          <w:rFonts w:eastAsia="Courier New"/>
          <w:szCs w:val="22"/>
          <w:lang w:val="es-ES_tradnl"/>
        </w:rPr>
        <w:t xml:space="preserve">: </w:t>
      </w:r>
      <w:r w:rsidR="00007C19" w:rsidRPr="00B4225E">
        <w:rPr>
          <w:rFonts w:eastAsia="Courier New"/>
          <w:szCs w:val="22"/>
          <w:lang w:val="es-ES_tradnl"/>
        </w:rPr>
        <w:tab/>
      </w:r>
      <w:r w:rsidR="00007C19" w:rsidRPr="00B4225E">
        <w:rPr>
          <w:rFonts w:eastAsia="Courier New"/>
          <w:szCs w:val="22"/>
          <w:u w:val="single" w:color="000000"/>
          <w:lang w:val="es-ES_tradnl"/>
        </w:rPr>
        <w:t>Publi</w:t>
      </w:r>
      <w:r w:rsidR="00380DD8" w:rsidRPr="00B4225E">
        <w:rPr>
          <w:rFonts w:eastAsia="Courier New"/>
          <w:szCs w:val="22"/>
          <w:u w:val="single" w:color="000000"/>
          <w:lang w:val="es-ES_tradnl"/>
        </w:rPr>
        <w:t>cación</w:t>
      </w:r>
      <w:r w:rsidR="00B453B8" w:rsidRPr="00B4225E">
        <w:rPr>
          <w:rFonts w:eastAsia="Courier New"/>
          <w:szCs w:val="22"/>
          <w:u w:val="single" w:color="000000"/>
          <w:lang w:val="es-ES_tradnl"/>
        </w:rPr>
        <w:t xml:space="preserve"> </w:t>
      </w:r>
      <w:r w:rsidR="008410FE" w:rsidRPr="00B4225E">
        <w:rPr>
          <w:rFonts w:eastAsia="Courier New"/>
          <w:szCs w:val="22"/>
          <w:u w:val="single" w:color="000000"/>
          <w:lang w:val="es-ES_tradnl"/>
        </w:rPr>
        <w:t>d</w:t>
      </w:r>
      <w:r w:rsidR="003C0000" w:rsidRPr="00B4225E">
        <w:rPr>
          <w:rFonts w:eastAsia="Courier New"/>
          <w:szCs w:val="22"/>
          <w:u w:val="single" w:color="000000"/>
          <w:lang w:val="es-ES_tradnl"/>
        </w:rPr>
        <w:t>el informe</w:t>
      </w:r>
      <w:r w:rsidR="00007C19" w:rsidRPr="00B4225E">
        <w:rPr>
          <w:rStyle w:val="FootnoteReference"/>
          <w:rFonts w:eastAsia="Courier New"/>
          <w:szCs w:val="22"/>
          <w:u w:color="000000"/>
          <w:lang w:val="es-ES_tradnl"/>
        </w:rPr>
        <w:footnoteReference w:id="18"/>
      </w:r>
    </w:p>
    <w:p w:rsidR="00007C19" w:rsidRPr="00B4225E" w:rsidRDefault="00007C19" w:rsidP="00007C19">
      <w:pPr>
        <w:spacing w:before="2" w:line="240" w:lineRule="exact"/>
        <w:rPr>
          <w:szCs w:val="22"/>
          <w:lang w:val="es-ES_tradnl"/>
        </w:rPr>
      </w:pPr>
    </w:p>
    <w:p w:rsidR="00007C19" w:rsidRPr="00B4225E" w:rsidRDefault="003C0000" w:rsidP="00007C19">
      <w:pPr>
        <w:tabs>
          <w:tab w:val="left" w:pos="680"/>
        </w:tabs>
        <w:spacing w:before="39"/>
        <w:ind w:right="-20"/>
        <w:rPr>
          <w:rFonts w:eastAsia="Courier New"/>
          <w:szCs w:val="22"/>
          <w:u w:val="single"/>
          <w:lang w:val="es-ES_tradnl"/>
        </w:rPr>
      </w:pPr>
      <w:r w:rsidRPr="00B4225E">
        <w:rPr>
          <w:rFonts w:eastAsia="Courier New"/>
          <w:szCs w:val="22"/>
          <w:lang w:val="es-ES_tradnl"/>
        </w:rPr>
        <w:t>El informe</w:t>
      </w:r>
      <w:r w:rsidR="00CD03FB" w:rsidRPr="00B4225E">
        <w:rPr>
          <w:rFonts w:eastAsia="Courier New"/>
          <w:szCs w:val="22"/>
          <w:lang w:val="es-ES_tradnl"/>
        </w:rPr>
        <w:t xml:space="preserve"> sobre la </w:t>
      </w:r>
      <w:r w:rsidR="00337B8A" w:rsidRPr="00B4225E">
        <w:rPr>
          <w:rFonts w:eastAsia="Courier New"/>
          <w:szCs w:val="22"/>
          <w:lang w:val="es-ES_tradnl"/>
        </w:rPr>
        <w:t>labor de cada periodo de sesiones</w:t>
      </w:r>
      <w:r w:rsidR="00007C19" w:rsidRPr="00B4225E">
        <w:rPr>
          <w:rFonts w:eastAsia="Courier New"/>
          <w:szCs w:val="22"/>
          <w:lang w:val="es-ES_tradnl"/>
        </w:rPr>
        <w:t>,</w:t>
      </w:r>
      <w:r w:rsidR="00EE1724" w:rsidRPr="00B4225E">
        <w:rPr>
          <w:rFonts w:eastAsia="Courier New"/>
          <w:szCs w:val="22"/>
          <w:lang w:val="es-ES_tradnl"/>
        </w:rPr>
        <w:t xml:space="preserve"> </w:t>
      </w:r>
      <w:r w:rsidR="00C30B9E" w:rsidRPr="00B4225E">
        <w:rPr>
          <w:rFonts w:eastAsia="Courier New"/>
          <w:szCs w:val="22"/>
          <w:lang w:val="es-ES_tradnl"/>
        </w:rPr>
        <w:t>o un resumen elaborado por</w:t>
      </w:r>
      <w:r w:rsidR="00007C19" w:rsidRPr="00B4225E">
        <w:rPr>
          <w:rFonts w:eastAsia="Courier New"/>
          <w:szCs w:val="22"/>
          <w:lang w:val="es-ES_tradnl"/>
        </w:rPr>
        <w:t xml:space="preserve"> </w:t>
      </w:r>
      <w:r w:rsidR="00A22135" w:rsidRPr="00B4225E">
        <w:rPr>
          <w:rFonts w:eastAsia="Courier New"/>
          <w:szCs w:val="22"/>
          <w:lang w:val="es-ES_tradnl"/>
        </w:rPr>
        <w:t>la Oficina</w:t>
      </w:r>
      <w:r w:rsidR="003906B3" w:rsidRPr="00B4225E">
        <w:rPr>
          <w:rFonts w:eastAsia="Courier New"/>
          <w:szCs w:val="22"/>
          <w:lang w:val="es-ES_tradnl"/>
        </w:rPr>
        <w:t xml:space="preserve"> </w:t>
      </w:r>
      <w:r w:rsidR="00ED7730" w:rsidRPr="00B4225E">
        <w:rPr>
          <w:rFonts w:eastAsia="Courier New"/>
          <w:szCs w:val="22"/>
          <w:lang w:val="es-ES_tradnl"/>
        </w:rPr>
        <w:t>Internacional</w:t>
      </w:r>
      <w:r w:rsidR="00007C19" w:rsidRPr="00B4225E">
        <w:rPr>
          <w:rFonts w:eastAsia="Courier New"/>
          <w:szCs w:val="22"/>
          <w:lang w:val="es-ES_tradnl"/>
        </w:rPr>
        <w:t xml:space="preserve">, </w:t>
      </w:r>
      <w:r w:rsidR="00017AB4" w:rsidRPr="00B4225E">
        <w:rPr>
          <w:rFonts w:eastAsia="Courier New"/>
          <w:szCs w:val="22"/>
          <w:lang w:val="es-ES_tradnl"/>
        </w:rPr>
        <w:t>será publicado en las revistas</w:t>
      </w:r>
      <w:r w:rsidR="00007C19" w:rsidRPr="00B4225E">
        <w:rPr>
          <w:rFonts w:eastAsia="Courier New"/>
          <w:szCs w:val="22"/>
          <w:lang w:val="es-ES_tradnl"/>
        </w:rPr>
        <w:t xml:space="preserve"> </w:t>
      </w:r>
      <w:r w:rsidR="00346271" w:rsidRPr="00B4225E">
        <w:rPr>
          <w:i/>
          <w:u w:val="single"/>
          <w:lang w:val="es-ES_tradnl"/>
        </w:rPr>
        <w:t xml:space="preserve">La </w:t>
      </w:r>
      <w:proofErr w:type="spellStart"/>
      <w:r w:rsidR="00C15A28" w:rsidRPr="00B4225E">
        <w:rPr>
          <w:i/>
          <w:u w:val="single"/>
          <w:lang w:val="es-ES_tradnl"/>
        </w:rPr>
        <w:t>propriété</w:t>
      </w:r>
      <w:proofErr w:type="spellEnd"/>
      <w:r w:rsidR="00C15A28" w:rsidRPr="00B4225E">
        <w:rPr>
          <w:i/>
          <w:u w:val="single"/>
          <w:lang w:val="es-ES_tradnl"/>
        </w:rPr>
        <w:t xml:space="preserve"> </w:t>
      </w:r>
      <w:proofErr w:type="spellStart"/>
      <w:r w:rsidR="00346271" w:rsidRPr="00B4225E">
        <w:rPr>
          <w:i/>
          <w:u w:val="single"/>
          <w:lang w:val="es-ES_tradnl"/>
        </w:rPr>
        <w:t>industrielle</w:t>
      </w:r>
      <w:proofErr w:type="spellEnd"/>
      <w:r w:rsidR="00DB5F6E" w:rsidRPr="00B4225E">
        <w:rPr>
          <w:rFonts w:eastAsia="Courier New"/>
          <w:szCs w:val="22"/>
          <w:lang w:val="es-ES_tradnl"/>
        </w:rPr>
        <w:t xml:space="preserve"> </w:t>
      </w:r>
      <w:r w:rsidR="00BE6B29" w:rsidRPr="00B4225E">
        <w:rPr>
          <w:rFonts w:eastAsia="Courier New"/>
          <w:szCs w:val="22"/>
          <w:lang w:val="es-ES_tradnl"/>
        </w:rPr>
        <w:t>e</w:t>
      </w:r>
      <w:r w:rsidR="00DB5F6E" w:rsidRPr="00B4225E">
        <w:rPr>
          <w:rFonts w:eastAsia="Courier New"/>
          <w:szCs w:val="22"/>
          <w:lang w:val="es-ES_tradnl"/>
        </w:rPr>
        <w:t xml:space="preserve"> </w:t>
      </w:r>
      <w:r w:rsidR="00007C19" w:rsidRPr="00B4225E">
        <w:rPr>
          <w:rFonts w:eastAsia="Courier New"/>
          <w:i/>
          <w:szCs w:val="22"/>
          <w:u w:val="single"/>
          <w:lang w:val="es-ES_tradnl"/>
        </w:rPr>
        <w:t xml:space="preserve">Industrial </w:t>
      </w:r>
      <w:proofErr w:type="spellStart"/>
      <w:r w:rsidR="00007C19" w:rsidRPr="00B4225E">
        <w:rPr>
          <w:rFonts w:eastAsia="Courier New"/>
          <w:i/>
          <w:szCs w:val="22"/>
          <w:u w:val="single"/>
          <w:lang w:val="es-ES_tradnl"/>
        </w:rPr>
        <w:t>Property</w:t>
      </w:r>
      <w:proofErr w:type="spellEnd"/>
      <w:r w:rsidR="00007C19" w:rsidRPr="00B4225E">
        <w:rPr>
          <w:rFonts w:eastAsia="Courier New"/>
          <w:szCs w:val="22"/>
          <w:lang w:val="es-ES_tradnl"/>
        </w:rPr>
        <w:t>.</w:t>
      </w:r>
    </w:p>
    <w:p w:rsidR="00007C19" w:rsidRPr="00B4225E" w:rsidRDefault="00007C19" w:rsidP="00007C19">
      <w:pPr>
        <w:tabs>
          <w:tab w:val="left" w:pos="680"/>
        </w:tabs>
        <w:spacing w:before="39"/>
        <w:ind w:right="-20"/>
        <w:rPr>
          <w:rFonts w:eastAsia="Courier New"/>
          <w:szCs w:val="22"/>
          <w:lang w:val="es-ES_tradnl"/>
        </w:rPr>
      </w:pPr>
      <w:r w:rsidRPr="00B4225E">
        <w:rPr>
          <w:rFonts w:eastAsia="Courier New"/>
          <w:szCs w:val="22"/>
          <w:lang w:val="es-ES_tradnl"/>
        </w:rPr>
        <w:br w:type="page"/>
      </w:r>
    </w:p>
    <w:p w:rsidR="00007C19" w:rsidRPr="00B4225E" w:rsidRDefault="00007C19" w:rsidP="00007C19">
      <w:pPr>
        <w:ind w:right="96"/>
        <w:rPr>
          <w:szCs w:val="22"/>
          <w:lang w:val="es-ES_tradnl"/>
        </w:rPr>
      </w:pPr>
    </w:p>
    <w:p w:rsidR="00007C19" w:rsidRPr="00B4225E" w:rsidRDefault="00007C19" w:rsidP="00007C19">
      <w:pPr>
        <w:tabs>
          <w:tab w:val="left" w:pos="700"/>
        </w:tabs>
        <w:spacing w:before="39" w:line="230" w:lineRule="exact"/>
        <w:ind w:right="-20"/>
        <w:rPr>
          <w:rFonts w:eastAsia="Courier New"/>
          <w:szCs w:val="22"/>
          <w:lang w:val="es-ES_tradnl"/>
        </w:rPr>
      </w:pPr>
    </w:p>
    <w:p w:rsidR="00007C19" w:rsidRPr="00B4225E" w:rsidRDefault="00007C19" w:rsidP="00007C19">
      <w:pPr>
        <w:tabs>
          <w:tab w:val="left" w:pos="700"/>
        </w:tabs>
        <w:spacing w:before="39" w:line="230" w:lineRule="exact"/>
        <w:ind w:right="-20"/>
        <w:rPr>
          <w:rFonts w:eastAsia="Courier New"/>
          <w:szCs w:val="22"/>
          <w:lang w:val="es-ES_tradnl"/>
        </w:rPr>
      </w:pPr>
      <w:r w:rsidRPr="00B4225E">
        <w:rPr>
          <w:rFonts w:eastAsia="Courier New"/>
          <w:szCs w:val="22"/>
          <w:lang w:val="es-ES_tradnl"/>
        </w:rPr>
        <w:t>10.</w:t>
      </w:r>
      <w:r w:rsidRPr="00B4225E">
        <w:rPr>
          <w:rFonts w:eastAsia="Courier New"/>
          <w:szCs w:val="22"/>
          <w:lang w:val="es-ES_tradnl"/>
        </w:rPr>
        <w:tab/>
      </w:r>
      <w:r w:rsidR="00012136" w:rsidRPr="00B4225E">
        <w:rPr>
          <w:rFonts w:eastAsia="Courier New"/>
          <w:szCs w:val="22"/>
          <w:u w:val="single"/>
          <w:lang w:val="es-ES_tradnl"/>
        </w:rPr>
        <w:t>ASAMBLEA DE LA UNIÓN DE NIZA</w:t>
      </w:r>
    </w:p>
    <w:p w:rsidR="00007C19" w:rsidRPr="00B4225E" w:rsidRDefault="00007C19" w:rsidP="00007C19">
      <w:pPr>
        <w:spacing w:line="200" w:lineRule="exact"/>
        <w:rPr>
          <w:szCs w:val="22"/>
          <w:lang w:val="es-ES_tradnl"/>
        </w:rPr>
      </w:pPr>
    </w:p>
    <w:p w:rsidR="00007C19" w:rsidRPr="00B4225E" w:rsidRDefault="00007C19" w:rsidP="00007C19">
      <w:pPr>
        <w:spacing w:before="8" w:line="240" w:lineRule="exact"/>
        <w:rPr>
          <w:szCs w:val="22"/>
          <w:lang w:val="es-ES_tradnl"/>
        </w:rPr>
      </w:pPr>
    </w:p>
    <w:p w:rsidR="00007C19" w:rsidRPr="00B4225E" w:rsidRDefault="006E593A" w:rsidP="00007C19">
      <w:pPr>
        <w:tabs>
          <w:tab w:val="left" w:pos="6379"/>
        </w:tabs>
        <w:spacing w:before="39"/>
        <w:jc w:val="center"/>
        <w:rPr>
          <w:rFonts w:eastAsia="Courier New"/>
          <w:szCs w:val="22"/>
          <w:lang w:val="es-ES_tradnl"/>
        </w:rPr>
      </w:pPr>
      <w:r w:rsidRPr="00B4225E">
        <w:rPr>
          <w:rFonts w:eastAsia="Courier New"/>
          <w:szCs w:val="22"/>
          <w:lang w:val="es-ES_tradnl"/>
        </w:rPr>
        <w:t>REGLAMENTO INTERNO</w:t>
      </w:r>
    </w:p>
    <w:p w:rsidR="00007C19" w:rsidRPr="00B4225E" w:rsidRDefault="000A01A1" w:rsidP="00007C19">
      <w:pPr>
        <w:spacing w:before="1"/>
        <w:jc w:val="center"/>
        <w:rPr>
          <w:rFonts w:eastAsia="Courier New"/>
          <w:szCs w:val="22"/>
          <w:lang w:val="es-ES_tradnl"/>
        </w:rPr>
      </w:pPr>
      <w:r w:rsidRPr="00B4225E">
        <w:rPr>
          <w:rFonts w:eastAsia="Courier New"/>
          <w:szCs w:val="22"/>
          <w:lang w:val="es-ES_tradnl"/>
        </w:rPr>
        <w:t xml:space="preserve">adoptado el </w:t>
      </w:r>
      <w:r w:rsidR="006C3521" w:rsidRPr="00B4225E">
        <w:rPr>
          <w:rFonts w:eastAsia="Courier New"/>
          <w:szCs w:val="22"/>
          <w:lang w:val="es-ES_tradnl"/>
        </w:rPr>
        <w:t xml:space="preserve">28 de septiembre de </w:t>
      </w:r>
      <w:r w:rsidR="00007C19" w:rsidRPr="00B4225E">
        <w:rPr>
          <w:rFonts w:eastAsia="Courier New"/>
          <w:szCs w:val="22"/>
          <w:lang w:val="es-ES_tradnl"/>
        </w:rPr>
        <w:t>1970</w:t>
      </w:r>
    </w:p>
    <w:p w:rsidR="00007C19" w:rsidRPr="00B4225E" w:rsidRDefault="00007C19" w:rsidP="00007C19">
      <w:pPr>
        <w:spacing w:line="200" w:lineRule="exact"/>
        <w:rPr>
          <w:szCs w:val="22"/>
          <w:lang w:val="es-ES_tradnl"/>
        </w:rPr>
      </w:pPr>
    </w:p>
    <w:p w:rsidR="00007C19" w:rsidRPr="00B4225E" w:rsidRDefault="00007C19" w:rsidP="00007C19">
      <w:pPr>
        <w:spacing w:before="5" w:line="280" w:lineRule="exact"/>
        <w:rPr>
          <w:szCs w:val="22"/>
          <w:lang w:val="es-ES_tradnl"/>
        </w:rPr>
      </w:pPr>
    </w:p>
    <w:p w:rsidR="00007C19" w:rsidRPr="00B4225E" w:rsidRDefault="004A372D" w:rsidP="00007C19">
      <w:pPr>
        <w:tabs>
          <w:tab w:val="left" w:pos="118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1</w:t>
      </w:r>
      <w:r w:rsidR="00007C19" w:rsidRPr="00B4225E">
        <w:rPr>
          <w:rFonts w:eastAsia="Courier New"/>
          <w:szCs w:val="22"/>
          <w:lang w:val="es-ES_tradnl"/>
        </w:rPr>
        <w:t>:</w:t>
      </w:r>
      <w:r w:rsidR="00007C19" w:rsidRPr="00B4225E">
        <w:rPr>
          <w:rFonts w:eastAsia="Courier New"/>
          <w:szCs w:val="22"/>
          <w:lang w:val="es-ES_tradnl"/>
        </w:rPr>
        <w:tab/>
      </w:r>
      <w:r w:rsidR="00007C19" w:rsidRPr="00B4225E">
        <w:rPr>
          <w:rFonts w:eastAsia="Courier New"/>
          <w:szCs w:val="22"/>
          <w:u w:val="single" w:color="000000"/>
          <w:lang w:val="es-ES_tradnl"/>
        </w:rPr>
        <w:t>A</w:t>
      </w:r>
      <w:r w:rsidR="004F65E3" w:rsidRPr="00B4225E">
        <w:rPr>
          <w:rFonts w:eastAsia="Courier New"/>
          <w:szCs w:val="22"/>
          <w:u w:val="single" w:color="000000"/>
          <w:lang w:val="es-ES_tradnl"/>
        </w:rPr>
        <w:t>plic</w:t>
      </w:r>
      <w:r w:rsidR="0056426E" w:rsidRPr="00B4225E">
        <w:rPr>
          <w:rFonts w:eastAsia="Courier New"/>
          <w:szCs w:val="22"/>
          <w:u w:val="single" w:color="000000"/>
          <w:lang w:val="es-ES_tradnl"/>
        </w:rPr>
        <w:t>ación</w:t>
      </w:r>
      <w:r w:rsidR="004C30EF" w:rsidRPr="00B4225E">
        <w:rPr>
          <w:rFonts w:eastAsia="Courier New"/>
          <w:szCs w:val="22"/>
          <w:u w:val="single" w:color="000000"/>
          <w:lang w:val="es-ES_tradnl"/>
        </w:rPr>
        <w:t xml:space="preserve"> del </w:t>
      </w:r>
      <w:r w:rsidR="00C50AD4" w:rsidRPr="00B4225E">
        <w:rPr>
          <w:rFonts w:eastAsia="Courier New"/>
          <w:szCs w:val="22"/>
          <w:u w:val="single" w:color="000000"/>
          <w:lang w:val="es-ES_tradnl"/>
        </w:rPr>
        <w:t>Reglamento</w:t>
      </w:r>
      <w:r w:rsidR="007943B0" w:rsidRPr="00B4225E">
        <w:rPr>
          <w:rFonts w:eastAsia="Courier New"/>
          <w:szCs w:val="22"/>
          <w:u w:val="single" w:color="000000"/>
          <w:lang w:val="es-ES_tradnl"/>
        </w:rPr>
        <w:t xml:space="preserve"> General</w:t>
      </w:r>
    </w:p>
    <w:p w:rsidR="00007C19" w:rsidRPr="00B4225E" w:rsidRDefault="00007C19" w:rsidP="00007C19">
      <w:pPr>
        <w:spacing w:before="6" w:line="240" w:lineRule="exact"/>
        <w:rPr>
          <w:szCs w:val="22"/>
          <w:lang w:val="es-ES_tradnl"/>
        </w:rPr>
      </w:pPr>
    </w:p>
    <w:p w:rsidR="00007C19" w:rsidRPr="00B4225E" w:rsidRDefault="00C50AD4" w:rsidP="00007C19">
      <w:pPr>
        <w:spacing w:line="241" w:lineRule="auto"/>
        <w:ind w:right="53"/>
        <w:rPr>
          <w:rFonts w:eastAsia="Courier New"/>
          <w:szCs w:val="22"/>
          <w:lang w:val="es-ES_tradnl"/>
        </w:rPr>
      </w:pPr>
      <w:r w:rsidRPr="00B4225E">
        <w:rPr>
          <w:rFonts w:eastAsia="Courier New"/>
          <w:szCs w:val="22"/>
          <w:lang w:val="es-ES_tradnl"/>
        </w:rPr>
        <w:t xml:space="preserve">El </w:t>
      </w:r>
      <w:r w:rsidR="006E593A" w:rsidRPr="00B4225E">
        <w:rPr>
          <w:rFonts w:eastAsia="Courier New"/>
          <w:szCs w:val="22"/>
          <w:lang w:val="es-ES_tradnl"/>
        </w:rPr>
        <w:t>Reglamento Interno</w:t>
      </w:r>
      <w:r w:rsidR="00634689" w:rsidRPr="00B4225E">
        <w:rPr>
          <w:rFonts w:eastAsia="Courier New"/>
          <w:szCs w:val="22"/>
          <w:lang w:val="es-ES_tradnl"/>
        </w:rPr>
        <w:t xml:space="preserve"> de la Asamblea</w:t>
      </w:r>
      <w:r w:rsidR="00BB0C3E" w:rsidRPr="00B4225E">
        <w:rPr>
          <w:rFonts w:eastAsia="Courier New"/>
          <w:szCs w:val="22"/>
          <w:lang w:val="es-ES_tradnl"/>
        </w:rPr>
        <w:t xml:space="preserve"> de la </w:t>
      </w:r>
      <w:r w:rsidR="00A35B6F" w:rsidRPr="00B4225E">
        <w:rPr>
          <w:rFonts w:eastAsia="Courier New"/>
          <w:szCs w:val="22"/>
          <w:lang w:val="es-ES_tradnl"/>
        </w:rPr>
        <w:t xml:space="preserve">Unión de </w:t>
      </w:r>
      <w:r w:rsidR="00314962" w:rsidRPr="00B4225E">
        <w:rPr>
          <w:rFonts w:eastAsia="Courier New"/>
          <w:szCs w:val="22"/>
          <w:lang w:val="es-ES_tradnl"/>
        </w:rPr>
        <w:t>Niza</w:t>
      </w:r>
      <w:r w:rsidR="00007C19" w:rsidRPr="00B4225E">
        <w:rPr>
          <w:rFonts w:eastAsia="Courier New"/>
          <w:szCs w:val="22"/>
          <w:lang w:val="es-ES_tradnl"/>
        </w:rPr>
        <w:t xml:space="preserve"> </w:t>
      </w:r>
      <w:r w:rsidR="00B312B8" w:rsidRPr="00B4225E">
        <w:rPr>
          <w:rFonts w:eastAsia="Courier New"/>
          <w:szCs w:val="22"/>
          <w:lang w:val="es-ES_tradnl"/>
        </w:rPr>
        <w:t>está formado por el Reglamento General</w:t>
      </w:r>
      <w:r w:rsidR="008901BA" w:rsidRPr="00B4225E">
        <w:rPr>
          <w:rFonts w:eastAsia="Courier New"/>
          <w:szCs w:val="22"/>
          <w:lang w:val="es-ES_tradnl"/>
        </w:rPr>
        <w:t xml:space="preserve"> de la </w:t>
      </w:r>
      <w:r w:rsidR="002606D9" w:rsidRPr="00B4225E">
        <w:rPr>
          <w:rFonts w:eastAsia="Courier New"/>
          <w:szCs w:val="22"/>
          <w:lang w:val="es-ES_tradnl"/>
        </w:rPr>
        <w:t>OMPI y</w:t>
      </w:r>
      <w:r w:rsidR="0079136A" w:rsidRPr="00B4225E">
        <w:rPr>
          <w:rFonts w:eastAsia="Courier New"/>
          <w:szCs w:val="22"/>
          <w:lang w:val="es-ES_tradnl"/>
        </w:rPr>
        <w:t xml:space="preserve"> por las siguientes disposiciones complementarias y modificativas</w:t>
      </w:r>
      <w:r w:rsidR="00007C19" w:rsidRPr="00B4225E">
        <w:rPr>
          <w:rFonts w:eastAsia="Courier New"/>
          <w:szCs w:val="22"/>
          <w:lang w:val="es-ES_tradnl"/>
        </w:rPr>
        <w:t>.</w:t>
      </w:r>
    </w:p>
    <w:p w:rsidR="00007C19" w:rsidRPr="00B4225E" w:rsidRDefault="00007C19" w:rsidP="00007C19">
      <w:pPr>
        <w:spacing w:line="200" w:lineRule="exact"/>
        <w:rPr>
          <w:szCs w:val="22"/>
          <w:lang w:val="es-ES_tradnl"/>
        </w:rPr>
      </w:pPr>
    </w:p>
    <w:p w:rsidR="00007C19" w:rsidRPr="00B4225E" w:rsidRDefault="00007C19" w:rsidP="00007C19">
      <w:pPr>
        <w:spacing w:before="19" w:line="260" w:lineRule="exact"/>
        <w:rPr>
          <w:szCs w:val="22"/>
          <w:lang w:val="es-ES_tradnl"/>
        </w:rPr>
      </w:pPr>
    </w:p>
    <w:p w:rsidR="00007C19" w:rsidRPr="00B4225E" w:rsidRDefault="004A372D" w:rsidP="00007C19">
      <w:pPr>
        <w:tabs>
          <w:tab w:val="left" w:pos="120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2</w:t>
      </w:r>
      <w:r w:rsidR="00007C19" w:rsidRPr="00B4225E">
        <w:rPr>
          <w:rFonts w:eastAsia="Courier New"/>
          <w:szCs w:val="22"/>
          <w:lang w:val="es-ES_tradnl"/>
        </w:rPr>
        <w:t>:</w:t>
      </w:r>
      <w:r w:rsidR="00007C19" w:rsidRPr="00B4225E">
        <w:rPr>
          <w:rFonts w:eastAsia="Courier New"/>
          <w:szCs w:val="22"/>
          <w:lang w:val="es-ES_tradnl"/>
        </w:rPr>
        <w:tab/>
      </w:r>
      <w:r w:rsidR="00D01434" w:rsidRPr="00B4225E">
        <w:rPr>
          <w:rFonts w:eastAsia="Courier New"/>
          <w:szCs w:val="22"/>
          <w:u w:val="single" w:color="000000"/>
          <w:lang w:val="es-ES_tradnl"/>
        </w:rPr>
        <w:t>Adopción de decisiones en ausencia de quórum</w:t>
      </w:r>
    </w:p>
    <w:p w:rsidR="00007C19" w:rsidRPr="00B4225E" w:rsidRDefault="00007C19" w:rsidP="00007C19">
      <w:pPr>
        <w:spacing w:before="1" w:line="240" w:lineRule="exact"/>
        <w:rPr>
          <w:szCs w:val="22"/>
          <w:lang w:val="es-ES_tradnl"/>
        </w:rPr>
      </w:pPr>
    </w:p>
    <w:p w:rsidR="00007C19" w:rsidRPr="00B4225E" w:rsidRDefault="00007C19" w:rsidP="00C15A28">
      <w:pPr>
        <w:tabs>
          <w:tab w:val="left" w:pos="1134"/>
        </w:tabs>
        <w:spacing w:line="245" w:lineRule="auto"/>
        <w:ind w:right="58" w:firstLine="567"/>
        <w:rPr>
          <w:rFonts w:eastAsia="Courier New"/>
          <w:szCs w:val="22"/>
          <w:lang w:val="es-ES_tradnl"/>
        </w:rPr>
      </w:pPr>
      <w:r w:rsidRPr="00B4225E">
        <w:rPr>
          <w:rFonts w:eastAsia="Courier New"/>
          <w:szCs w:val="22"/>
          <w:lang w:val="es-ES_tradnl"/>
        </w:rPr>
        <w:t>1)</w:t>
      </w:r>
      <w:r w:rsidR="00C15A28">
        <w:rPr>
          <w:rFonts w:eastAsia="Courier New"/>
          <w:szCs w:val="22"/>
          <w:lang w:val="es-ES_tradnl"/>
        </w:rPr>
        <w:tab/>
      </w:r>
      <w:r w:rsidR="00633BFC" w:rsidRPr="00B4225E">
        <w:rPr>
          <w:rFonts w:eastAsia="Courier New"/>
          <w:szCs w:val="22"/>
          <w:lang w:val="es-ES_tradnl"/>
        </w:rPr>
        <w:t xml:space="preserve">En el supuesto que se establece </w:t>
      </w:r>
      <w:r w:rsidR="00C12DE5" w:rsidRPr="00B4225E">
        <w:rPr>
          <w:rFonts w:eastAsia="Courier New"/>
          <w:szCs w:val="22"/>
          <w:lang w:val="es-ES_tradnl"/>
        </w:rPr>
        <w:t xml:space="preserve">en </w:t>
      </w:r>
      <w:r w:rsidR="000A5E51" w:rsidRPr="00B4225E">
        <w:rPr>
          <w:rFonts w:eastAsia="Courier New"/>
          <w:szCs w:val="22"/>
          <w:lang w:val="es-ES_tradnl"/>
        </w:rPr>
        <w:t>el Artículo</w:t>
      </w:r>
      <w:r w:rsidRPr="00B4225E">
        <w:rPr>
          <w:rFonts w:eastAsia="Courier New"/>
          <w:szCs w:val="22"/>
          <w:lang w:val="es-ES_tradnl"/>
        </w:rPr>
        <w:t xml:space="preserve"> 5</w:t>
      </w:r>
      <w:r w:rsidR="00A11DE3" w:rsidRPr="00B4225E">
        <w:rPr>
          <w:rFonts w:eastAsia="Courier New"/>
          <w:szCs w:val="22"/>
          <w:lang w:val="es-ES_tradnl"/>
        </w:rPr>
        <w:t>.3)c</w:t>
      </w:r>
      <w:r w:rsidRPr="00B4225E">
        <w:rPr>
          <w:rFonts w:eastAsia="Courier New"/>
          <w:szCs w:val="22"/>
          <w:lang w:val="es-ES_tradnl"/>
        </w:rPr>
        <w:t>)</w:t>
      </w:r>
      <w:r w:rsidR="00C21814" w:rsidRPr="00B4225E">
        <w:rPr>
          <w:rFonts w:eastAsia="Courier New"/>
          <w:szCs w:val="22"/>
          <w:lang w:val="es-ES_tradnl"/>
        </w:rPr>
        <w:t xml:space="preserve"> del Arreglo de </w:t>
      </w:r>
      <w:r w:rsidR="00314962" w:rsidRPr="00B4225E">
        <w:rPr>
          <w:rFonts w:eastAsia="Courier New"/>
          <w:szCs w:val="22"/>
          <w:lang w:val="es-ES_tradnl"/>
        </w:rPr>
        <w:t>Niza</w:t>
      </w:r>
      <w:r w:rsidRPr="00B4225E">
        <w:rPr>
          <w:rFonts w:eastAsia="Courier New"/>
          <w:szCs w:val="22"/>
          <w:lang w:val="es-ES_tradnl"/>
        </w:rPr>
        <w:t xml:space="preserve">, </w:t>
      </w:r>
      <w:r w:rsidR="00F81666" w:rsidRPr="00B4225E">
        <w:rPr>
          <w:rFonts w:eastAsia="Courier New"/>
          <w:szCs w:val="22"/>
          <w:lang w:val="es-ES_tradnl"/>
        </w:rPr>
        <w:t xml:space="preserve">el </w:t>
      </w:r>
      <w:r w:rsidR="0095649B">
        <w:rPr>
          <w:rFonts w:eastAsia="Courier New"/>
          <w:szCs w:val="22"/>
          <w:lang w:val="es-ES_tradnl"/>
        </w:rPr>
        <w:t>director general</w:t>
      </w:r>
      <w:r w:rsidRPr="00B4225E">
        <w:rPr>
          <w:rFonts w:eastAsia="Courier New"/>
          <w:szCs w:val="22"/>
          <w:lang w:val="es-ES_tradnl"/>
        </w:rPr>
        <w:t xml:space="preserve"> </w:t>
      </w:r>
      <w:r w:rsidR="00E34C64" w:rsidRPr="00B4225E">
        <w:rPr>
          <w:rFonts w:eastAsia="Courier New"/>
          <w:szCs w:val="22"/>
          <w:lang w:val="es-ES_tradnl"/>
        </w:rPr>
        <w:t>comunicará</w:t>
      </w:r>
      <w:r w:rsidR="00A4253B" w:rsidRPr="00B4225E">
        <w:rPr>
          <w:rFonts w:eastAsia="Courier New"/>
          <w:szCs w:val="22"/>
          <w:lang w:val="es-ES_tradnl"/>
        </w:rPr>
        <w:t xml:space="preserve"> de inmediato</w:t>
      </w:r>
      <w:r w:rsidRPr="00B4225E">
        <w:rPr>
          <w:rFonts w:eastAsia="Courier New"/>
          <w:szCs w:val="22"/>
          <w:lang w:val="es-ES_tradnl"/>
        </w:rPr>
        <w:t xml:space="preserve"> </w:t>
      </w:r>
      <w:r w:rsidR="0017509E" w:rsidRPr="00B4225E">
        <w:rPr>
          <w:rFonts w:eastAsia="Courier New"/>
          <w:szCs w:val="22"/>
          <w:lang w:val="es-ES_tradnl"/>
        </w:rPr>
        <w:t xml:space="preserve">las decisiones que aún no sean ejecutivas </w:t>
      </w:r>
      <w:r w:rsidR="007D7E4E" w:rsidRPr="00B4225E">
        <w:rPr>
          <w:rFonts w:eastAsia="Courier New"/>
          <w:szCs w:val="22"/>
          <w:lang w:val="es-ES_tradnl"/>
        </w:rPr>
        <w:t xml:space="preserve">a los </w:t>
      </w:r>
      <w:r w:rsidR="00F4282C" w:rsidRPr="00B4225E">
        <w:rPr>
          <w:rFonts w:eastAsia="Courier New"/>
          <w:szCs w:val="22"/>
          <w:lang w:val="es-ES_tradnl"/>
        </w:rPr>
        <w:t>Estados miembros</w:t>
      </w:r>
      <w:r w:rsidR="00634689" w:rsidRPr="00B4225E">
        <w:rPr>
          <w:rFonts w:eastAsia="Courier New"/>
          <w:szCs w:val="22"/>
          <w:lang w:val="es-ES_tradnl"/>
        </w:rPr>
        <w:t xml:space="preserve"> de la Asamblea</w:t>
      </w:r>
      <w:r w:rsidR="00BB0C3E" w:rsidRPr="00B4225E">
        <w:rPr>
          <w:rFonts w:eastAsia="Courier New"/>
          <w:szCs w:val="22"/>
          <w:lang w:val="es-ES_tradnl"/>
        </w:rPr>
        <w:t xml:space="preserve"> de la </w:t>
      </w:r>
      <w:r w:rsidR="00A35B6F" w:rsidRPr="00B4225E">
        <w:rPr>
          <w:rFonts w:eastAsia="Courier New"/>
          <w:szCs w:val="22"/>
          <w:lang w:val="es-ES_tradnl"/>
        </w:rPr>
        <w:t xml:space="preserve">Unión de </w:t>
      </w:r>
      <w:r w:rsidR="00314962" w:rsidRPr="00B4225E">
        <w:rPr>
          <w:rFonts w:eastAsia="Courier New"/>
          <w:szCs w:val="22"/>
          <w:lang w:val="es-ES_tradnl"/>
        </w:rPr>
        <w:t>Niza</w:t>
      </w:r>
      <w:r w:rsidRPr="00B4225E">
        <w:rPr>
          <w:rFonts w:eastAsia="Courier New"/>
          <w:szCs w:val="22"/>
          <w:lang w:val="es-ES_tradnl"/>
        </w:rPr>
        <w:t xml:space="preserve"> </w:t>
      </w:r>
      <w:r w:rsidR="0081727D" w:rsidRPr="00B4225E">
        <w:rPr>
          <w:rFonts w:eastAsia="Courier New"/>
          <w:szCs w:val="22"/>
          <w:lang w:val="es-ES_tradnl"/>
        </w:rPr>
        <w:t>que no estuvieran representados en el período de sesiones</w:t>
      </w:r>
      <w:r w:rsidRPr="00B4225E">
        <w:rPr>
          <w:rFonts w:eastAsia="Courier New"/>
          <w:szCs w:val="22"/>
          <w:lang w:val="es-ES_tradnl"/>
        </w:rPr>
        <w:t xml:space="preserve">, </w:t>
      </w:r>
      <w:r w:rsidR="00623A01" w:rsidRPr="00B4225E">
        <w:rPr>
          <w:rFonts w:eastAsia="Courier New"/>
          <w:szCs w:val="22"/>
          <w:lang w:val="es-ES_tradnl"/>
        </w:rPr>
        <w:t xml:space="preserve">junto con </w:t>
      </w:r>
      <w:r w:rsidR="003C0000" w:rsidRPr="00B4225E">
        <w:rPr>
          <w:rFonts w:eastAsia="Courier New"/>
          <w:szCs w:val="22"/>
          <w:lang w:val="es-ES_tradnl"/>
        </w:rPr>
        <w:t>el informe</w:t>
      </w:r>
      <w:r w:rsidR="00623A01" w:rsidRPr="00B4225E">
        <w:rPr>
          <w:rFonts w:eastAsia="Courier New"/>
          <w:szCs w:val="22"/>
          <w:lang w:val="es-ES_tradnl"/>
        </w:rPr>
        <w:t xml:space="preserve"> correspondiente</w:t>
      </w:r>
      <w:r w:rsidR="00DB5F6E" w:rsidRPr="00B4225E">
        <w:rPr>
          <w:rFonts w:eastAsia="Courier New"/>
          <w:szCs w:val="22"/>
          <w:lang w:val="es-ES_tradnl"/>
        </w:rPr>
        <w:t xml:space="preserve"> y </w:t>
      </w:r>
      <w:r w:rsidR="00F11A6C" w:rsidRPr="00B4225E">
        <w:rPr>
          <w:rFonts w:eastAsia="Courier New"/>
          <w:szCs w:val="22"/>
          <w:lang w:val="es-ES_tradnl"/>
        </w:rPr>
        <w:t>las explicaciones complementarias que se juzguen oportunas</w:t>
      </w:r>
      <w:r w:rsidRPr="00B4225E">
        <w:rPr>
          <w:rFonts w:eastAsia="Courier New"/>
          <w:szCs w:val="22"/>
          <w:lang w:val="es-ES_tradnl"/>
        </w:rPr>
        <w:t>.</w:t>
      </w:r>
    </w:p>
    <w:p w:rsidR="00007C19" w:rsidRPr="00B4225E" w:rsidRDefault="00007C19" w:rsidP="00007C19">
      <w:pPr>
        <w:spacing w:before="18" w:line="220" w:lineRule="exact"/>
        <w:rPr>
          <w:szCs w:val="22"/>
          <w:lang w:val="es-ES_tradnl"/>
        </w:rPr>
      </w:pPr>
    </w:p>
    <w:p w:rsidR="00007C19" w:rsidRPr="00B4225E" w:rsidRDefault="00C15A28" w:rsidP="00C15A28">
      <w:pPr>
        <w:tabs>
          <w:tab w:val="left" w:pos="1134"/>
        </w:tabs>
        <w:spacing w:line="245" w:lineRule="auto"/>
        <w:ind w:right="58" w:firstLine="567"/>
        <w:rPr>
          <w:rFonts w:eastAsia="Courier New"/>
          <w:szCs w:val="22"/>
          <w:lang w:val="es-ES_tradnl"/>
        </w:rPr>
      </w:pPr>
      <w:r>
        <w:rPr>
          <w:rFonts w:eastAsia="Courier New"/>
          <w:szCs w:val="22"/>
          <w:lang w:val="es-ES_tradnl"/>
        </w:rPr>
        <w:t>2)</w:t>
      </w:r>
      <w:r>
        <w:rPr>
          <w:rFonts w:eastAsia="Courier New"/>
          <w:szCs w:val="22"/>
          <w:lang w:val="es-ES_tradnl"/>
        </w:rPr>
        <w:tab/>
      </w:r>
      <w:r w:rsidR="00173B40" w:rsidRPr="00B4225E">
        <w:rPr>
          <w:rFonts w:eastAsia="Courier New"/>
          <w:szCs w:val="22"/>
          <w:lang w:val="es-ES_tradnl"/>
        </w:rPr>
        <w:t>E</w:t>
      </w:r>
      <w:r w:rsidR="006466F8" w:rsidRPr="00B4225E">
        <w:rPr>
          <w:rFonts w:eastAsia="Courier New"/>
          <w:szCs w:val="22"/>
          <w:lang w:val="es-ES_tradnl"/>
        </w:rPr>
        <w:t xml:space="preserve">l plazo de tres meses </w:t>
      </w:r>
      <w:r w:rsidR="00173B40" w:rsidRPr="00B4225E">
        <w:rPr>
          <w:rFonts w:eastAsia="Courier New"/>
          <w:szCs w:val="22"/>
          <w:lang w:val="es-ES_tradnl"/>
        </w:rPr>
        <w:t>fijado para que expresen su</w:t>
      </w:r>
      <w:r w:rsidR="00424E0B" w:rsidRPr="00B4225E">
        <w:rPr>
          <w:rFonts w:eastAsia="Courier New"/>
          <w:szCs w:val="22"/>
          <w:lang w:val="es-ES_tradnl"/>
        </w:rPr>
        <w:t xml:space="preserve"> voto </w:t>
      </w:r>
      <w:r w:rsidR="00EE1724" w:rsidRPr="00B4225E">
        <w:rPr>
          <w:rFonts w:eastAsia="Courier New"/>
          <w:szCs w:val="22"/>
          <w:lang w:val="es-ES_tradnl"/>
        </w:rPr>
        <w:t xml:space="preserve">o </w:t>
      </w:r>
      <w:r w:rsidR="006E714E" w:rsidRPr="00B4225E">
        <w:rPr>
          <w:rFonts w:eastAsia="Courier New"/>
          <w:szCs w:val="22"/>
          <w:lang w:val="es-ES_tradnl"/>
        </w:rPr>
        <w:t>abstención</w:t>
      </w:r>
      <w:r w:rsidR="00007C19" w:rsidRPr="00B4225E">
        <w:rPr>
          <w:rFonts w:eastAsia="Courier New"/>
          <w:szCs w:val="22"/>
          <w:lang w:val="es-ES_tradnl"/>
        </w:rPr>
        <w:t xml:space="preserve"> </w:t>
      </w:r>
      <w:r w:rsidR="00791911" w:rsidRPr="00B4225E">
        <w:rPr>
          <w:rFonts w:eastAsia="Courier New"/>
          <w:szCs w:val="22"/>
          <w:lang w:val="es-ES_tradnl"/>
        </w:rPr>
        <w:t>comenzará en la fecha</w:t>
      </w:r>
      <w:r w:rsidR="00007C19" w:rsidRPr="00B4225E">
        <w:rPr>
          <w:rFonts w:eastAsia="Courier New"/>
          <w:szCs w:val="22"/>
          <w:lang w:val="es-ES_tradnl"/>
        </w:rPr>
        <w:t xml:space="preserve"> </w:t>
      </w:r>
      <w:r w:rsidR="001750FE" w:rsidRPr="00B4225E">
        <w:rPr>
          <w:rFonts w:eastAsia="Courier New"/>
          <w:szCs w:val="22"/>
          <w:lang w:val="es-ES_tradnl"/>
        </w:rPr>
        <w:t>en la que se remita la comunicación</w:t>
      </w:r>
      <w:r w:rsidR="00007C19" w:rsidRPr="00B4225E">
        <w:rPr>
          <w:rFonts w:eastAsia="Courier New"/>
          <w:szCs w:val="22"/>
          <w:lang w:val="es-ES_tradnl"/>
        </w:rPr>
        <w:t xml:space="preserve">.  </w:t>
      </w:r>
      <w:r w:rsidR="005A26D2" w:rsidRPr="00B4225E">
        <w:rPr>
          <w:rFonts w:eastAsia="Courier New"/>
          <w:szCs w:val="22"/>
          <w:lang w:val="es-ES_tradnl"/>
        </w:rPr>
        <w:t xml:space="preserve">Serán tenidas en cuenta exclusivamente las </w:t>
      </w:r>
      <w:r w:rsidR="00D90B9D" w:rsidRPr="00B4225E">
        <w:rPr>
          <w:rFonts w:eastAsia="Courier New"/>
          <w:szCs w:val="22"/>
          <w:lang w:val="es-ES_tradnl"/>
        </w:rPr>
        <w:t xml:space="preserve">respuestas </w:t>
      </w:r>
      <w:r w:rsidR="005A26D2" w:rsidRPr="00B4225E">
        <w:rPr>
          <w:rFonts w:eastAsia="Courier New"/>
          <w:szCs w:val="22"/>
          <w:lang w:val="es-ES_tradnl"/>
        </w:rPr>
        <w:t>que reciba</w:t>
      </w:r>
      <w:r w:rsidR="00007C19" w:rsidRPr="00B4225E">
        <w:rPr>
          <w:rFonts w:eastAsia="Courier New"/>
          <w:szCs w:val="22"/>
          <w:lang w:val="es-ES_tradnl"/>
        </w:rPr>
        <w:t xml:space="preserve"> </w:t>
      </w:r>
      <w:r w:rsidR="007808E4" w:rsidRPr="00B4225E">
        <w:rPr>
          <w:rFonts w:eastAsia="Courier New"/>
          <w:szCs w:val="22"/>
          <w:lang w:val="es-ES_tradnl"/>
        </w:rPr>
        <w:t xml:space="preserve">el </w:t>
      </w:r>
      <w:r w:rsidR="0095649B">
        <w:rPr>
          <w:rFonts w:eastAsia="Courier New"/>
          <w:szCs w:val="22"/>
          <w:lang w:val="es-ES_tradnl"/>
        </w:rPr>
        <w:t>director general</w:t>
      </w:r>
      <w:r w:rsidR="007808E4" w:rsidRPr="00B4225E">
        <w:rPr>
          <w:rFonts w:eastAsia="Courier New"/>
          <w:szCs w:val="22"/>
          <w:lang w:val="es-ES_tradnl"/>
        </w:rPr>
        <w:t xml:space="preserve"> en el plazo establecido</w:t>
      </w:r>
      <w:r w:rsidR="00007C19" w:rsidRPr="00B4225E">
        <w:rPr>
          <w:rFonts w:eastAsia="Courier New"/>
          <w:szCs w:val="22"/>
          <w:lang w:val="es-ES_tradnl"/>
        </w:rPr>
        <w:t>.</w:t>
      </w:r>
    </w:p>
    <w:p w:rsidR="00007C19" w:rsidRPr="00B4225E" w:rsidRDefault="00007C19" w:rsidP="00007C19">
      <w:pPr>
        <w:spacing w:before="18" w:line="220" w:lineRule="exact"/>
        <w:rPr>
          <w:szCs w:val="22"/>
          <w:lang w:val="es-ES_tradnl"/>
        </w:rPr>
      </w:pPr>
    </w:p>
    <w:p w:rsidR="00007C19" w:rsidRPr="00B4225E" w:rsidRDefault="00C15A28" w:rsidP="00C15A28">
      <w:pPr>
        <w:tabs>
          <w:tab w:val="left" w:pos="1134"/>
        </w:tabs>
        <w:spacing w:line="245" w:lineRule="auto"/>
        <w:ind w:right="58" w:firstLine="567"/>
        <w:rPr>
          <w:rFonts w:eastAsia="Courier New"/>
          <w:szCs w:val="22"/>
          <w:lang w:val="es-ES_tradnl"/>
        </w:rPr>
      </w:pPr>
      <w:r>
        <w:rPr>
          <w:rFonts w:eastAsia="Courier New"/>
          <w:szCs w:val="22"/>
          <w:lang w:val="es-ES_tradnl"/>
        </w:rPr>
        <w:t>3)</w:t>
      </w:r>
      <w:r>
        <w:rPr>
          <w:rFonts w:eastAsia="Courier New"/>
          <w:szCs w:val="22"/>
          <w:lang w:val="es-ES_tradnl"/>
        </w:rPr>
        <w:tab/>
      </w:r>
      <w:r w:rsidR="00BD7303" w:rsidRPr="00B4225E">
        <w:rPr>
          <w:rFonts w:eastAsia="Courier New"/>
          <w:szCs w:val="22"/>
          <w:lang w:val="es-ES_tradnl"/>
        </w:rPr>
        <w:t xml:space="preserve">Las respuestas se deberán presentar por conducto del Ministerio de Relaciones Exteriores o </w:t>
      </w:r>
      <w:r w:rsidR="00686E91" w:rsidRPr="00B4225E">
        <w:rPr>
          <w:rFonts w:eastAsia="Courier New"/>
          <w:szCs w:val="22"/>
          <w:lang w:val="es-ES_tradnl"/>
        </w:rPr>
        <w:t>de la autoridad competente</w:t>
      </w:r>
      <w:r w:rsidR="00BD7303" w:rsidRPr="00B4225E">
        <w:rPr>
          <w:rFonts w:eastAsia="Courier New"/>
          <w:szCs w:val="22"/>
          <w:lang w:val="es-ES_tradnl"/>
        </w:rPr>
        <w:t xml:space="preserve"> del Estado en cuestión</w:t>
      </w:r>
      <w:r w:rsidR="00007C19" w:rsidRPr="00B4225E">
        <w:rPr>
          <w:rFonts w:eastAsia="Courier New"/>
          <w:szCs w:val="22"/>
          <w:lang w:val="es-ES_tradnl"/>
        </w:rPr>
        <w:t>.</w:t>
      </w:r>
    </w:p>
    <w:p w:rsidR="00007C19" w:rsidRPr="00B4225E" w:rsidRDefault="00007C19" w:rsidP="00007C19">
      <w:pPr>
        <w:spacing w:line="200" w:lineRule="exact"/>
        <w:rPr>
          <w:szCs w:val="22"/>
          <w:lang w:val="es-ES_tradnl"/>
        </w:rPr>
      </w:pPr>
    </w:p>
    <w:p w:rsidR="00007C19" w:rsidRPr="00B4225E" w:rsidRDefault="00007C19" w:rsidP="00007C19">
      <w:pPr>
        <w:spacing w:before="19" w:line="260" w:lineRule="exact"/>
        <w:rPr>
          <w:szCs w:val="22"/>
          <w:lang w:val="es-ES_tradnl"/>
        </w:rPr>
      </w:pPr>
    </w:p>
    <w:p w:rsidR="00007C19" w:rsidRPr="00B4225E" w:rsidRDefault="004A372D" w:rsidP="00007C19">
      <w:pPr>
        <w:tabs>
          <w:tab w:val="left" w:pos="120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3</w:t>
      </w:r>
      <w:r w:rsidR="00007C19" w:rsidRPr="00B4225E">
        <w:rPr>
          <w:rFonts w:eastAsia="Courier New"/>
          <w:szCs w:val="22"/>
          <w:lang w:val="es-ES_tradnl"/>
        </w:rPr>
        <w:t>:</w:t>
      </w:r>
      <w:r w:rsidR="00007C19" w:rsidRPr="00B4225E">
        <w:rPr>
          <w:rFonts w:eastAsia="Courier New"/>
          <w:szCs w:val="22"/>
          <w:lang w:val="es-ES_tradnl"/>
        </w:rPr>
        <w:tab/>
      </w:r>
      <w:r w:rsidR="00007C19" w:rsidRPr="00B4225E">
        <w:rPr>
          <w:rFonts w:eastAsia="Courier New"/>
          <w:szCs w:val="22"/>
          <w:u w:val="single" w:color="000000"/>
          <w:lang w:val="es-ES_tradnl"/>
        </w:rPr>
        <w:t>Publi</w:t>
      </w:r>
      <w:r w:rsidR="00380DD8" w:rsidRPr="00B4225E">
        <w:rPr>
          <w:rFonts w:eastAsia="Courier New"/>
          <w:szCs w:val="22"/>
          <w:u w:val="single" w:color="000000"/>
          <w:lang w:val="es-ES_tradnl"/>
        </w:rPr>
        <w:t>cación</w:t>
      </w:r>
      <w:r w:rsidR="00B453B8" w:rsidRPr="00B4225E">
        <w:rPr>
          <w:rFonts w:eastAsia="Courier New"/>
          <w:szCs w:val="22"/>
          <w:u w:val="single" w:color="000000"/>
          <w:lang w:val="es-ES_tradnl"/>
        </w:rPr>
        <w:t xml:space="preserve"> </w:t>
      </w:r>
      <w:r w:rsidR="008410FE" w:rsidRPr="00B4225E">
        <w:rPr>
          <w:rFonts w:eastAsia="Courier New"/>
          <w:szCs w:val="22"/>
          <w:u w:val="single" w:color="000000"/>
          <w:lang w:val="es-ES_tradnl"/>
        </w:rPr>
        <w:t>d</w:t>
      </w:r>
      <w:r w:rsidR="003C0000" w:rsidRPr="00B4225E">
        <w:rPr>
          <w:rFonts w:eastAsia="Courier New"/>
          <w:szCs w:val="22"/>
          <w:u w:val="single" w:color="000000"/>
          <w:lang w:val="es-ES_tradnl"/>
        </w:rPr>
        <w:t>el informe</w:t>
      </w:r>
      <w:r w:rsidR="00007C19" w:rsidRPr="00B4225E">
        <w:rPr>
          <w:rStyle w:val="FootnoteReference"/>
          <w:rFonts w:eastAsia="Courier New"/>
          <w:szCs w:val="22"/>
          <w:u w:color="000000"/>
          <w:lang w:val="es-ES_tradnl"/>
        </w:rPr>
        <w:footnoteReference w:id="19"/>
      </w:r>
    </w:p>
    <w:p w:rsidR="00007C19" w:rsidRPr="00B4225E" w:rsidRDefault="00007C19" w:rsidP="00007C19">
      <w:pPr>
        <w:spacing w:before="6" w:line="240" w:lineRule="exact"/>
        <w:rPr>
          <w:szCs w:val="22"/>
          <w:lang w:val="es-ES_tradnl"/>
        </w:rPr>
      </w:pPr>
    </w:p>
    <w:p w:rsidR="00007C19" w:rsidRPr="00B4225E" w:rsidRDefault="003C0000" w:rsidP="00007C19">
      <w:pPr>
        <w:tabs>
          <w:tab w:val="left" w:pos="700"/>
        </w:tabs>
        <w:spacing w:before="39"/>
        <w:ind w:right="-20"/>
        <w:rPr>
          <w:rFonts w:eastAsia="Courier New"/>
          <w:szCs w:val="22"/>
          <w:lang w:val="es-ES_tradnl"/>
        </w:rPr>
      </w:pPr>
      <w:r w:rsidRPr="00B4225E">
        <w:rPr>
          <w:rFonts w:eastAsia="Courier New"/>
          <w:szCs w:val="22"/>
          <w:lang w:val="es-ES_tradnl"/>
        </w:rPr>
        <w:t>El informe</w:t>
      </w:r>
      <w:r w:rsidR="00CD03FB" w:rsidRPr="00B4225E">
        <w:rPr>
          <w:rFonts w:eastAsia="Courier New"/>
          <w:szCs w:val="22"/>
          <w:lang w:val="es-ES_tradnl"/>
        </w:rPr>
        <w:t xml:space="preserve"> sobre la </w:t>
      </w:r>
      <w:r w:rsidR="00337B8A" w:rsidRPr="00B4225E">
        <w:rPr>
          <w:rFonts w:eastAsia="Courier New"/>
          <w:szCs w:val="22"/>
          <w:lang w:val="es-ES_tradnl"/>
        </w:rPr>
        <w:t>labor de cada periodo de sesiones</w:t>
      </w:r>
      <w:r w:rsidR="00007C19" w:rsidRPr="00B4225E">
        <w:rPr>
          <w:rFonts w:eastAsia="Courier New"/>
          <w:szCs w:val="22"/>
          <w:lang w:val="es-ES_tradnl"/>
        </w:rPr>
        <w:t>,</w:t>
      </w:r>
      <w:r w:rsidR="00EE1724" w:rsidRPr="00B4225E">
        <w:rPr>
          <w:rFonts w:eastAsia="Courier New"/>
          <w:szCs w:val="22"/>
          <w:lang w:val="es-ES_tradnl"/>
        </w:rPr>
        <w:t xml:space="preserve"> </w:t>
      </w:r>
      <w:r w:rsidR="00C30B9E" w:rsidRPr="00B4225E">
        <w:rPr>
          <w:rFonts w:eastAsia="Courier New"/>
          <w:szCs w:val="22"/>
          <w:lang w:val="es-ES_tradnl"/>
        </w:rPr>
        <w:t>o un resumen elaborado por</w:t>
      </w:r>
      <w:r w:rsidR="00007C19" w:rsidRPr="00B4225E">
        <w:rPr>
          <w:rFonts w:eastAsia="Courier New"/>
          <w:szCs w:val="22"/>
          <w:lang w:val="es-ES_tradnl"/>
        </w:rPr>
        <w:t xml:space="preserve"> </w:t>
      </w:r>
      <w:r w:rsidR="00A22135" w:rsidRPr="00B4225E">
        <w:rPr>
          <w:rFonts w:eastAsia="Courier New"/>
          <w:szCs w:val="22"/>
          <w:lang w:val="es-ES_tradnl"/>
        </w:rPr>
        <w:t>la Oficina</w:t>
      </w:r>
      <w:r w:rsidR="003906B3" w:rsidRPr="00B4225E">
        <w:rPr>
          <w:rFonts w:eastAsia="Courier New"/>
          <w:szCs w:val="22"/>
          <w:lang w:val="es-ES_tradnl"/>
        </w:rPr>
        <w:t xml:space="preserve"> </w:t>
      </w:r>
      <w:r w:rsidR="00ED7730" w:rsidRPr="00B4225E">
        <w:rPr>
          <w:rFonts w:eastAsia="Courier New"/>
          <w:szCs w:val="22"/>
          <w:lang w:val="es-ES_tradnl"/>
        </w:rPr>
        <w:t>Internacional</w:t>
      </w:r>
      <w:r w:rsidR="00007C19" w:rsidRPr="00B4225E">
        <w:rPr>
          <w:rFonts w:eastAsia="Courier New"/>
          <w:szCs w:val="22"/>
          <w:lang w:val="es-ES_tradnl"/>
        </w:rPr>
        <w:t xml:space="preserve">, </w:t>
      </w:r>
      <w:r w:rsidR="00017AB4" w:rsidRPr="00B4225E">
        <w:rPr>
          <w:rFonts w:eastAsia="Courier New"/>
          <w:szCs w:val="22"/>
          <w:lang w:val="es-ES_tradnl"/>
        </w:rPr>
        <w:t>será publicado en las revistas</w:t>
      </w:r>
      <w:r w:rsidR="00007C19" w:rsidRPr="00B4225E">
        <w:rPr>
          <w:rFonts w:eastAsia="Courier New"/>
          <w:szCs w:val="22"/>
          <w:lang w:val="es-ES_tradnl"/>
        </w:rPr>
        <w:t xml:space="preserve"> </w:t>
      </w:r>
      <w:r w:rsidR="00346271" w:rsidRPr="00B4225E">
        <w:rPr>
          <w:i/>
          <w:u w:val="single"/>
          <w:lang w:val="es-ES_tradnl"/>
        </w:rPr>
        <w:t xml:space="preserve">La </w:t>
      </w:r>
      <w:proofErr w:type="spellStart"/>
      <w:r w:rsidR="001D05C1" w:rsidRPr="00B4225E">
        <w:rPr>
          <w:i/>
          <w:u w:val="single"/>
          <w:lang w:val="es-ES_tradnl"/>
        </w:rPr>
        <w:t>propriété</w:t>
      </w:r>
      <w:proofErr w:type="spellEnd"/>
      <w:r w:rsidR="001D05C1" w:rsidRPr="00B4225E">
        <w:rPr>
          <w:i/>
          <w:u w:val="single"/>
          <w:lang w:val="es-ES_tradnl"/>
        </w:rPr>
        <w:t xml:space="preserve"> </w:t>
      </w:r>
      <w:proofErr w:type="spellStart"/>
      <w:r w:rsidR="00346271" w:rsidRPr="00B4225E">
        <w:rPr>
          <w:i/>
          <w:u w:val="single"/>
          <w:lang w:val="es-ES_tradnl"/>
        </w:rPr>
        <w:t>industrielle</w:t>
      </w:r>
      <w:proofErr w:type="spellEnd"/>
      <w:r w:rsidR="00DB5F6E" w:rsidRPr="00B4225E">
        <w:rPr>
          <w:rFonts w:eastAsia="Courier New"/>
          <w:szCs w:val="22"/>
          <w:lang w:val="es-ES_tradnl"/>
        </w:rPr>
        <w:t xml:space="preserve"> </w:t>
      </w:r>
      <w:r w:rsidR="004127D3" w:rsidRPr="00B4225E">
        <w:rPr>
          <w:rFonts w:eastAsia="Courier New"/>
          <w:szCs w:val="22"/>
          <w:lang w:val="es-ES_tradnl"/>
        </w:rPr>
        <w:t>e</w:t>
      </w:r>
      <w:r w:rsidR="00DB5F6E" w:rsidRPr="00B4225E">
        <w:rPr>
          <w:rFonts w:eastAsia="Courier New"/>
          <w:szCs w:val="22"/>
          <w:lang w:val="es-ES_tradnl"/>
        </w:rPr>
        <w:t xml:space="preserve"> </w:t>
      </w:r>
      <w:r w:rsidR="00007C19" w:rsidRPr="00B4225E">
        <w:rPr>
          <w:rFonts w:eastAsia="Courier New"/>
          <w:i/>
          <w:szCs w:val="22"/>
          <w:u w:val="single" w:color="000000"/>
          <w:lang w:val="es-ES_tradnl"/>
        </w:rPr>
        <w:t xml:space="preserve">Industrial </w:t>
      </w:r>
      <w:proofErr w:type="spellStart"/>
      <w:r w:rsidR="00007C19" w:rsidRPr="00B4225E">
        <w:rPr>
          <w:rFonts w:eastAsia="Courier New"/>
          <w:i/>
          <w:szCs w:val="22"/>
          <w:u w:val="single" w:color="000000"/>
          <w:lang w:val="es-ES_tradnl"/>
        </w:rPr>
        <w:t>Property</w:t>
      </w:r>
      <w:proofErr w:type="spellEnd"/>
      <w:r w:rsidR="00007C19" w:rsidRPr="00B4225E">
        <w:rPr>
          <w:rFonts w:eastAsia="Courier New"/>
          <w:szCs w:val="22"/>
          <w:lang w:val="es-ES_tradnl"/>
        </w:rPr>
        <w:t>.</w:t>
      </w:r>
    </w:p>
    <w:p w:rsidR="00007C19" w:rsidRPr="00B4225E" w:rsidRDefault="00007C19" w:rsidP="00007C19">
      <w:pPr>
        <w:tabs>
          <w:tab w:val="left" w:pos="700"/>
        </w:tabs>
        <w:spacing w:before="39"/>
        <w:ind w:left="131" w:right="-20"/>
        <w:rPr>
          <w:rFonts w:eastAsia="Courier New"/>
          <w:szCs w:val="22"/>
          <w:lang w:val="es-ES_tradnl"/>
        </w:rPr>
      </w:pPr>
      <w:r w:rsidRPr="00B4225E">
        <w:rPr>
          <w:rFonts w:eastAsia="Courier New"/>
          <w:szCs w:val="22"/>
          <w:lang w:val="es-ES_tradnl"/>
        </w:rPr>
        <w:br w:type="page"/>
      </w:r>
    </w:p>
    <w:p w:rsidR="00007C19" w:rsidRPr="00B4225E" w:rsidRDefault="00007C19" w:rsidP="00007C19">
      <w:pPr>
        <w:tabs>
          <w:tab w:val="left" w:pos="700"/>
        </w:tabs>
        <w:spacing w:before="39"/>
        <w:ind w:right="-20"/>
        <w:rPr>
          <w:rFonts w:eastAsia="Courier New"/>
          <w:szCs w:val="22"/>
          <w:lang w:val="es-ES_tradnl"/>
        </w:rPr>
      </w:pPr>
    </w:p>
    <w:p w:rsidR="00007C19" w:rsidRPr="00B4225E" w:rsidRDefault="00007C19" w:rsidP="00007C19">
      <w:pPr>
        <w:tabs>
          <w:tab w:val="left" w:pos="720"/>
        </w:tabs>
        <w:spacing w:before="39"/>
        <w:ind w:right="-20"/>
        <w:rPr>
          <w:rFonts w:eastAsia="Courier New"/>
          <w:szCs w:val="22"/>
          <w:lang w:val="es-ES_tradnl"/>
        </w:rPr>
      </w:pPr>
    </w:p>
    <w:p w:rsidR="00007C19" w:rsidRPr="00B4225E" w:rsidRDefault="00007C19" w:rsidP="00007C19">
      <w:pPr>
        <w:tabs>
          <w:tab w:val="left" w:pos="720"/>
        </w:tabs>
        <w:spacing w:before="39"/>
        <w:ind w:right="-20"/>
        <w:rPr>
          <w:rFonts w:eastAsia="Courier New"/>
          <w:szCs w:val="22"/>
          <w:lang w:val="es-ES_tradnl"/>
        </w:rPr>
      </w:pPr>
      <w:r w:rsidRPr="00B4225E">
        <w:rPr>
          <w:rFonts w:eastAsia="Courier New"/>
          <w:szCs w:val="22"/>
          <w:lang w:val="es-ES_tradnl"/>
        </w:rPr>
        <w:t>11.</w:t>
      </w:r>
      <w:r w:rsidRPr="00B4225E">
        <w:rPr>
          <w:rFonts w:eastAsia="Courier New"/>
          <w:szCs w:val="22"/>
          <w:lang w:val="es-ES_tradnl"/>
        </w:rPr>
        <w:tab/>
      </w:r>
      <w:r w:rsidR="00353CA4" w:rsidRPr="00B4225E">
        <w:rPr>
          <w:rFonts w:eastAsia="Courier New"/>
          <w:szCs w:val="22"/>
          <w:u w:val="single"/>
          <w:lang w:val="es-ES_tradnl"/>
        </w:rPr>
        <w:t>ASAMBLEA DE LA UNIÓN DE LISBOA</w:t>
      </w:r>
    </w:p>
    <w:p w:rsidR="00007C19" w:rsidRPr="00B4225E" w:rsidRDefault="00007C19" w:rsidP="00007C19">
      <w:pPr>
        <w:spacing w:line="200" w:lineRule="exact"/>
        <w:rPr>
          <w:szCs w:val="22"/>
          <w:lang w:val="es-ES_tradnl"/>
        </w:rPr>
      </w:pPr>
    </w:p>
    <w:p w:rsidR="00007C19" w:rsidRPr="00B4225E" w:rsidRDefault="00007C19" w:rsidP="00007C19">
      <w:pPr>
        <w:spacing w:before="15" w:line="280" w:lineRule="exact"/>
        <w:rPr>
          <w:szCs w:val="22"/>
          <w:lang w:val="es-ES_tradnl"/>
        </w:rPr>
      </w:pPr>
    </w:p>
    <w:p w:rsidR="00007C19" w:rsidRPr="00B4225E" w:rsidRDefault="006E593A" w:rsidP="00007C19">
      <w:pPr>
        <w:tabs>
          <w:tab w:val="left" w:pos="1134"/>
          <w:tab w:val="left" w:pos="6096"/>
          <w:tab w:val="left" w:pos="9355"/>
        </w:tabs>
        <w:ind w:left="2835" w:right="566" w:hanging="2835"/>
        <w:jc w:val="center"/>
        <w:rPr>
          <w:rFonts w:eastAsia="Courier New"/>
          <w:szCs w:val="22"/>
          <w:lang w:val="es-ES_tradnl"/>
        </w:rPr>
      </w:pPr>
      <w:r w:rsidRPr="00B4225E">
        <w:rPr>
          <w:rFonts w:eastAsia="Courier New"/>
          <w:szCs w:val="22"/>
          <w:lang w:val="es-ES_tradnl"/>
        </w:rPr>
        <w:t>REGLAMENTO INTERNO</w:t>
      </w:r>
    </w:p>
    <w:p w:rsidR="00007C19" w:rsidRPr="00B4225E" w:rsidRDefault="000A01A1" w:rsidP="00007C19">
      <w:pPr>
        <w:tabs>
          <w:tab w:val="left" w:pos="2835"/>
          <w:tab w:val="left" w:pos="9355"/>
        </w:tabs>
        <w:spacing w:before="6"/>
        <w:ind w:left="2835" w:right="566" w:hanging="2835"/>
        <w:jc w:val="center"/>
        <w:rPr>
          <w:rFonts w:eastAsia="Courier New"/>
          <w:szCs w:val="22"/>
          <w:lang w:val="es-ES_tradnl"/>
        </w:rPr>
      </w:pPr>
      <w:r w:rsidRPr="00B4225E">
        <w:rPr>
          <w:rFonts w:eastAsia="Courier New"/>
          <w:szCs w:val="22"/>
          <w:lang w:val="es-ES_tradnl"/>
        </w:rPr>
        <w:t xml:space="preserve">adoptado el </w:t>
      </w:r>
      <w:r w:rsidR="00007C19" w:rsidRPr="00B4225E">
        <w:rPr>
          <w:rFonts w:eastAsia="Courier New"/>
          <w:szCs w:val="22"/>
          <w:lang w:val="es-ES_tradnl"/>
        </w:rPr>
        <w:t>27</w:t>
      </w:r>
      <w:r w:rsidR="00DD5DE1" w:rsidRPr="00B4225E">
        <w:rPr>
          <w:rFonts w:eastAsia="Courier New"/>
          <w:szCs w:val="22"/>
          <w:lang w:val="es-ES_tradnl"/>
        </w:rPr>
        <w:t xml:space="preserve"> de noviembre de </w:t>
      </w:r>
      <w:r w:rsidR="00007C19" w:rsidRPr="00B4225E">
        <w:rPr>
          <w:rFonts w:eastAsia="Courier New"/>
          <w:szCs w:val="22"/>
          <w:lang w:val="es-ES_tradnl"/>
        </w:rPr>
        <w:t>1973</w:t>
      </w:r>
    </w:p>
    <w:p w:rsidR="00007C19" w:rsidRPr="00B4225E" w:rsidRDefault="00007C19" w:rsidP="00007C19">
      <w:pPr>
        <w:tabs>
          <w:tab w:val="left" w:pos="9355"/>
        </w:tabs>
        <w:spacing w:line="200" w:lineRule="exact"/>
        <w:ind w:left="2835" w:right="566" w:hanging="2835"/>
        <w:jc w:val="center"/>
        <w:rPr>
          <w:szCs w:val="22"/>
          <w:lang w:val="es-ES_tradnl"/>
        </w:rPr>
      </w:pPr>
    </w:p>
    <w:p w:rsidR="00007C19" w:rsidRPr="00B4225E" w:rsidRDefault="00007C19" w:rsidP="00007C19">
      <w:pPr>
        <w:spacing w:line="280" w:lineRule="exact"/>
        <w:rPr>
          <w:szCs w:val="22"/>
          <w:lang w:val="es-ES_tradnl"/>
        </w:rPr>
      </w:pPr>
    </w:p>
    <w:p w:rsidR="00007C19" w:rsidRPr="00B4225E" w:rsidRDefault="004A372D" w:rsidP="00007C19">
      <w:pPr>
        <w:tabs>
          <w:tab w:val="left" w:pos="118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1</w:t>
      </w:r>
      <w:r w:rsidR="00007C19" w:rsidRPr="00B4225E">
        <w:rPr>
          <w:rFonts w:eastAsia="Courier New"/>
          <w:szCs w:val="22"/>
          <w:lang w:val="es-ES_tradnl"/>
        </w:rPr>
        <w:t xml:space="preserve">: </w:t>
      </w:r>
      <w:r w:rsidR="00007C19" w:rsidRPr="00B4225E">
        <w:rPr>
          <w:rFonts w:eastAsia="Courier New"/>
          <w:szCs w:val="22"/>
          <w:lang w:val="es-ES_tradnl"/>
        </w:rPr>
        <w:tab/>
      </w:r>
      <w:r w:rsidR="00007C19" w:rsidRPr="00B4225E">
        <w:rPr>
          <w:rFonts w:eastAsia="Courier New"/>
          <w:szCs w:val="22"/>
          <w:u w:val="single" w:color="000000"/>
          <w:lang w:val="es-ES_tradnl"/>
        </w:rPr>
        <w:t>A</w:t>
      </w:r>
      <w:r w:rsidR="004F65E3" w:rsidRPr="00B4225E">
        <w:rPr>
          <w:rFonts w:eastAsia="Courier New"/>
          <w:szCs w:val="22"/>
          <w:u w:val="single" w:color="000000"/>
          <w:lang w:val="es-ES_tradnl"/>
        </w:rPr>
        <w:t>plic</w:t>
      </w:r>
      <w:r w:rsidR="0056426E" w:rsidRPr="00B4225E">
        <w:rPr>
          <w:rFonts w:eastAsia="Courier New"/>
          <w:szCs w:val="22"/>
          <w:u w:val="single" w:color="000000"/>
          <w:lang w:val="es-ES_tradnl"/>
        </w:rPr>
        <w:t>ación</w:t>
      </w:r>
      <w:r w:rsidR="004C30EF" w:rsidRPr="00B4225E">
        <w:rPr>
          <w:rFonts w:eastAsia="Courier New"/>
          <w:szCs w:val="22"/>
          <w:u w:val="single" w:color="000000"/>
          <w:lang w:val="es-ES_tradnl"/>
        </w:rPr>
        <w:t xml:space="preserve"> del </w:t>
      </w:r>
      <w:r w:rsidR="00C50AD4" w:rsidRPr="00B4225E">
        <w:rPr>
          <w:rFonts w:eastAsia="Courier New"/>
          <w:szCs w:val="22"/>
          <w:u w:val="single" w:color="000000"/>
          <w:lang w:val="es-ES_tradnl"/>
        </w:rPr>
        <w:t>Reglamento</w:t>
      </w:r>
      <w:r w:rsidR="007943B0" w:rsidRPr="00B4225E">
        <w:rPr>
          <w:rFonts w:eastAsia="Courier New"/>
          <w:szCs w:val="22"/>
          <w:u w:val="single" w:color="000000"/>
          <w:lang w:val="es-ES_tradnl"/>
        </w:rPr>
        <w:t xml:space="preserve"> General</w:t>
      </w:r>
    </w:p>
    <w:p w:rsidR="00007C19" w:rsidRPr="00B4225E" w:rsidRDefault="00007C19" w:rsidP="00007C19">
      <w:pPr>
        <w:spacing w:before="6" w:line="240" w:lineRule="exact"/>
        <w:rPr>
          <w:szCs w:val="22"/>
          <w:lang w:val="es-ES_tradnl"/>
        </w:rPr>
      </w:pPr>
    </w:p>
    <w:p w:rsidR="00007C19" w:rsidRPr="00B4225E" w:rsidRDefault="00C50AD4" w:rsidP="00007C19">
      <w:pPr>
        <w:spacing w:line="243" w:lineRule="auto"/>
        <w:ind w:right="-45"/>
        <w:rPr>
          <w:rFonts w:eastAsia="Courier New"/>
          <w:szCs w:val="22"/>
          <w:lang w:val="es-ES_tradnl"/>
        </w:rPr>
      </w:pPr>
      <w:r w:rsidRPr="00B4225E">
        <w:rPr>
          <w:rFonts w:eastAsia="Courier New"/>
          <w:szCs w:val="22"/>
          <w:lang w:val="es-ES_tradnl"/>
        </w:rPr>
        <w:t xml:space="preserve">El </w:t>
      </w:r>
      <w:r w:rsidR="006E593A" w:rsidRPr="00B4225E">
        <w:rPr>
          <w:rFonts w:eastAsia="Courier New"/>
          <w:szCs w:val="22"/>
          <w:lang w:val="es-ES_tradnl"/>
        </w:rPr>
        <w:t>Reglamento Interno</w:t>
      </w:r>
      <w:r w:rsidR="00634689" w:rsidRPr="00B4225E">
        <w:rPr>
          <w:rFonts w:eastAsia="Courier New"/>
          <w:szCs w:val="22"/>
          <w:lang w:val="es-ES_tradnl"/>
        </w:rPr>
        <w:t xml:space="preserve"> de la Asamblea</w:t>
      </w:r>
      <w:r w:rsidR="00B453B8" w:rsidRPr="00B4225E">
        <w:rPr>
          <w:rFonts w:eastAsia="Courier New"/>
          <w:szCs w:val="22"/>
          <w:lang w:val="es-ES_tradnl"/>
        </w:rPr>
        <w:t xml:space="preserve"> de </w:t>
      </w:r>
      <w:r w:rsidR="00B45BFC" w:rsidRPr="00B4225E">
        <w:rPr>
          <w:rFonts w:eastAsia="Courier New"/>
          <w:szCs w:val="22"/>
          <w:lang w:val="es-ES_tradnl"/>
        </w:rPr>
        <w:t>la Unión de Lisboa</w:t>
      </w:r>
      <w:r w:rsidR="00007C19" w:rsidRPr="00B4225E">
        <w:rPr>
          <w:rFonts w:eastAsia="Courier New"/>
          <w:szCs w:val="22"/>
          <w:lang w:val="es-ES_tradnl"/>
        </w:rPr>
        <w:t xml:space="preserve"> </w:t>
      </w:r>
      <w:r w:rsidR="00B312B8" w:rsidRPr="00B4225E">
        <w:rPr>
          <w:rFonts w:eastAsia="Courier New"/>
          <w:szCs w:val="22"/>
          <w:lang w:val="es-ES_tradnl"/>
        </w:rPr>
        <w:t>está formado por el Reglamento General</w:t>
      </w:r>
      <w:r w:rsidR="008901BA" w:rsidRPr="00B4225E">
        <w:rPr>
          <w:rFonts w:eastAsia="Courier New"/>
          <w:szCs w:val="22"/>
          <w:lang w:val="es-ES_tradnl"/>
        </w:rPr>
        <w:t xml:space="preserve"> de la </w:t>
      </w:r>
      <w:r w:rsidR="002606D9" w:rsidRPr="00B4225E">
        <w:rPr>
          <w:rFonts w:eastAsia="Courier New"/>
          <w:szCs w:val="22"/>
          <w:lang w:val="es-ES_tradnl"/>
        </w:rPr>
        <w:t>OMPI y</w:t>
      </w:r>
      <w:r w:rsidR="0079136A" w:rsidRPr="00B4225E">
        <w:rPr>
          <w:rFonts w:eastAsia="Courier New"/>
          <w:szCs w:val="22"/>
          <w:lang w:val="es-ES_tradnl"/>
        </w:rPr>
        <w:t xml:space="preserve"> por las siguientes disposiciones complementarias y modificativas</w:t>
      </w:r>
      <w:r w:rsidR="00007C19" w:rsidRPr="00B4225E">
        <w:rPr>
          <w:rFonts w:eastAsia="Courier New"/>
          <w:szCs w:val="22"/>
          <w:lang w:val="es-ES_tradnl"/>
        </w:rPr>
        <w:t>.</w:t>
      </w:r>
    </w:p>
    <w:p w:rsidR="00007C19" w:rsidRPr="00B4225E" w:rsidRDefault="00007C19" w:rsidP="00007C19">
      <w:pPr>
        <w:spacing w:line="200" w:lineRule="exact"/>
        <w:rPr>
          <w:szCs w:val="22"/>
          <w:lang w:val="es-ES_tradnl"/>
        </w:rPr>
      </w:pPr>
    </w:p>
    <w:p w:rsidR="00007C19" w:rsidRPr="00B4225E" w:rsidRDefault="00007C19" w:rsidP="00007C19">
      <w:pPr>
        <w:spacing w:before="6" w:line="280" w:lineRule="exact"/>
        <w:rPr>
          <w:szCs w:val="22"/>
          <w:lang w:val="es-ES_tradnl"/>
        </w:rPr>
      </w:pPr>
    </w:p>
    <w:p w:rsidR="00007C19" w:rsidRPr="00B4225E" w:rsidRDefault="004A372D" w:rsidP="00007C19">
      <w:pPr>
        <w:tabs>
          <w:tab w:val="left" w:pos="1180"/>
        </w:tabs>
        <w:ind w:right="-20"/>
        <w:rPr>
          <w:rFonts w:eastAsia="Courier New"/>
          <w:szCs w:val="22"/>
          <w:u w:val="single"/>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2</w:t>
      </w:r>
      <w:r w:rsidR="00007C19" w:rsidRPr="00B4225E">
        <w:rPr>
          <w:rFonts w:eastAsia="Courier New"/>
          <w:szCs w:val="22"/>
          <w:lang w:val="es-ES_tradnl"/>
        </w:rPr>
        <w:t>:</w:t>
      </w:r>
      <w:r w:rsidR="00007C19" w:rsidRPr="00B4225E">
        <w:rPr>
          <w:rFonts w:eastAsia="Courier New"/>
          <w:szCs w:val="22"/>
          <w:lang w:val="es-ES_tradnl"/>
        </w:rPr>
        <w:tab/>
      </w:r>
      <w:r w:rsidR="00D01434" w:rsidRPr="00B4225E">
        <w:rPr>
          <w:rFonts w:eastAsia="Courier New"/>
          <w:szCs w:val="22"/>
          <w:u w:val="single"/>
          <w:lang w:val="es-ES_tradnl"/>
        </w:rPr>
        <w:t>Adopción de decisiones en ausencia de quórum</w:t>
      </w:r>
    </w:p>
    <w:p w:rsidR="00007C19" w:rsidRPr="00B4225E" w:rsidRDefault="00007C19" w:rsidP="00007C19">
      <w:pPr>
        <w:spacing w:before="10" w:line="240" w:lineRule="exact"/>
        <w:rPr>
          <w:szCs w:val="22"/>
          <w:lang w:val="es-ES_tradnl"/>
        </w:rPr>
      </w:pPr>
    </w:p>
    <w:p w:rsidR="00007C19" w:rsidRPr="00B4225E" w:rsidRDefault="00353CA4" w:rsidP="00B767E4">
      <w:pPr>
        <w:spacing w:line="243" w:lineRule="auto"/>
        <w:ind w:right="44" w:firstLine="567"/>
        <w:rPr>
          <w:rFonts w:eastAsia="Courier New"/>
          <w:szCs w:val="22"/>
          <w:lang w:val="es-ES_tradnl"/>
        </w:rPr>
      </w:pPr>
      <w:r w:rsidRPr="00B4225E">
        <w:rPr>
          <w:rFonts w:eastAsia="Courier New"/>
          <w:szCs w:val="22"/>
          <w:lang w:val="es-ES_tradnl"/>
        </w:rPr>
        <w:t>1)</w:t>
      </w:r>
      <w:r w:rsidRPr="00B4225E">
        <w:rPr>
          <w:rFonts w:eastAsia="Courier New"/>
          <w:szCs w:val="22"/>
          <w:lang w:val="es-ES_tradnl"/>
        </w:rPr>
        <w:tab/>
      </w:r>
      <w:r w:rsidR="005C2D17" w:rsidRPr="00B4225E">
        <w:rPr>
          <w:rFonts w:eastAsia="Courier New"/>
          <w:szCs w:val="22"/>
          <w:lang w:val="es-ES_tradnl"/>
        </w:rPr>
        <w:t>En el supuesto que se establece en</w:t>
      </w:r>
      <w:r w:rsidR="000A5E51" w:rsidRPr="00B4225E">
        <w:rPr>
          <w:rFonts w:eastAsia="Courier New"/>
          <w:szCs w:val="22"/>
          <w:lang w:val="es-ES_tradnl"/>
        </w:rPr>
        <w:t xml:space="preserve"> el Artículo</w:t>
      </w:r>
      <w:r w:rsidR="00007C19" w:rsidRPr="00B4225E">
        <w:rPr>
          <w:rFonts w:eastAsia="Courier New"/>
          <w:szCs w:val="22"/>
          <w:lang w:val="es-ES_tradnl"/>
        </w:rPr>
        <w:t xml:space="preserve"> 9</w:t>
      </w:r>
      <w:r w:rsidR="00A11DE3" w:rsidRPr="00B4225E">
        <w:rPr>
          <w:rFonts w:eastAsia="Courier New"/>
          <w:szCs w:val="22"/>
          <w:lang w:val="es-ES_tradnl"/>
        </w:rPr>
        <w:t>.3)c</w:t>
      </w:r>
      <w:r w:rsidR="00007C19" w:rsidRPr="00B4225E">
        <w:rPr>
          <w:rFonts w:eastAsia="Courier New"/>
          <w:szCs w:val="22"/>
          <w:lang w:val="es-ES_tradnl"/>
        </w:rPr>
        <w:t>)</w:t>
      </w:r>
      <w:r w:rsidR="00B453B8" w:rsidRPr="00B4225E">
        <w:rPr>
          <w:rFonts w:eastAsia="Courier New"/>
          <w:szCs w:val="22"/>
          <w:lang w:val="es-ES_tradnl"/>
        </w:rPr>
        <w:t xml:space="preserve"> </w:t>
      </w:r>
      <w:r w:rsidR="006D3CF2" w:rsidRPr="00B4225E">
        <w:rPr>
          <w:rFonts w:eastAsia="Courier New"/>
          <w:szCs w:val="22"/>
          <w:lang w:val="es-ES_tradnl"/>
        </w:rPr>
        <w:t xml:space="preserve">del </w:t>
      </w:r>
      <w:r w:rsidR="00007C19" w:rsidRPr="00B4225E">
        <w:rPr>
          <w:rFonts w:eastAsia="Courier New"/>
          <w:szCs w:val="22"/>
          <w:lang w:val="es-ES_tradnl"/>
        </w:rPr>
        <w:t>Act</w:t>
      </w:r>
      <w:r w:rsidR="006D3CF2" w:rsidRPr="00B4225E">
        <w:rPr>
          <w:rFonts w:eastAsia="Courier New"/>
          <w:szCs w:val="22"/>
          <w:lang w:val="es-ES_tradnl"/>
        </w:rPr>
        <w:t>a de Estocolmo</w:t>
      </w:r>
      <w:r w:rsidR="00B453B8" w:rsidRPr="00B4225E">
        <w:rPr>
          <w:rFonts w:eastAsia="Courier New"/>
          <w:szCs w:val="22"/>
          <w:lang w:val="es-ES_tradnl"/>
        </w:rPr>
        <w:t xml:space="preserve"> </w:t>
      </w:r>
      <w:r w:rsidR="006D3CF2" w:rsidRPr="00B4225E">
        <w:rPr>
          <w:rFonts w:eastAsia="Courier New"/>
          <w:szCs w:val="22"/>
          <w:lang w:val="es-ES_tradnl"/>
        </w:rPr>
        <w:t xml:space="preserve">del Arreglo de </w:t>
      </w:r>
      <w:r w:rsidR="00B45BFC" w:rsidRPr="00B4225E">
        <w:rPr>
          <w:rFonts w:eastAsia="Courier New"/>
          <w:szCs w:val="22"/>
          <w:lang w:val="es-ES_tradnl"/>
        </w:rPr>
        <w:t>Lisboa</w:t>
      </w:r>
      <w:r w:rsidR="00007C19" w:rsidRPr="00B4225E">
        <w:rPr>
          <w:rFonts w:eastAsia="Courier New"/>
          <w:szCs w:val="22"/>
          <w:lang w:val="es-ES_tradnl"/>
        </w:rPr>
        <w:t xml:space="preserve">, </w:t>
      </w:r>
      <w:r w:rsidR="00F81666" w:rsidRPr="00B4225E">
        <w:rPr>
          <w:rFonts w:eastAsia="Courier New"/>
          <w:szCs w:val="22"/>
          <w:lang w:val="es-ES_tradnl"/>
        </w:rPr>
        <w:t xml:space="preserve">el </w:t>
      </w:r>
      <w:r w:rsidR="0095649B">
        <w:rPr>
          <w:rFonts w:eastAsia="Courier New"/>
          <w:szCs w:val="22"/>
          <w:lang w:val="es-ES_tradnl"/>
        </w:rPr>
        <w:t>director general</w:t>
      </w:r>
      <w:r w:rsidR="00007C19" w:rsidRPr="00B4225E">
        <w:rPr>
          <w:rFonts w:eastAsia="Courier New"/>
          <w:szCs w:val="22"/>
          <w:lang w:val="es-ES_tradnl"/>
        </w:rPr>
        <w:t xml:space="preserve"> </w:t>
      </w:r>
      <w:r w:rsidR="00E34C64" w:rsidRPr="00B4225E">
        <w:rPr>
          <w:rFonts w:eastAsia="Courier New"/>
          <w:szCs w:val="22"/>
          <w:lang w:val="es-ES_tradnl"/>
        </w:rPr>
        <w:t>comunicará</w:t>
      </w:r>
      <w:r w:rsidR="00A4253B" w:rsidRPr="00B4225E">
        <w:rPr>
          <w:rFonts w:eastAsia="Courier New"/>
          <w:szCs w:val="22"/>
          <w:lang w:val="es-ES_tradnl"/>
        </w:rPr>
        <w:t xml:space="preserve"> de inmediato</w:t>
      </w:r>
      <w:r w:rsidR="00007C19" w:rsidRPr="00B4225E">
        <w:rPr>
          <w:rFonts w:eastAsia="Courier New"/>
          <w:szCs w:val="22"/>
          <w:lang w:val="es-ES_tradnl"/>
        </w:rPr>
        <w:t xml:space="preserve"> </w:t>
      </w:r>
      <w:r w:rsidR="0017509E" w:rsidRPr="00B4225E">
        <w:rPr>
          <w:rFonts w:eastAsia="Courier New"/>
          <w:szCs w:val="22"/>
          <w:lang w:val="es-ES_tradnl"/>
        </w:rPr>
        <w:t xml:space="preserve">las decisiones que aún no sean ejecutivas </w:t>
      </w:r>
      <w:r w:rsidR="007D7E4E" w:rsidRPr="00B4225E">
        <w:rPr>
          <w:rFonts w:eastAsia="Courier New"/>
          <w:szCs w:val="22"/>
          <w:lang w:val="es-ES_tradnl"/>
        </w:rPr>
        <w:t xml:space="preserve">a los </w:t>
      </w:r>
      <w:r w:rsidR="00F4282C" w:rsidRPr="00B4225E">
        <w:rPr>
          <w:rFonts w:eastAsia="Courier New"/>
          <w:szCs w:val="22"/>
          <w:lang w:val="es-ES_tradnl"/>
        </w:rPr>
        <w:t>Estados miembros</w:t>
      </w:r>
      <w:r w:rsidR="00634689" w:rsidRPr="00B4225E">
        <w:rPr>
          <w:rFonts w:eastAsia="Courier New"/>
          <w:szCs w:val="22"/>
          <w:lang w:val="es-ES_tradnl"/>
        </w:rPr>
        <w:t xml:space="preserve"> de la Asamblea</w:t>
      </w:r>
      <w:r w:rsidR="00B453B8" w:rsidRPr="00B4225E">
        <w:rPr>
          <w:rFonts w:eastAsia="Courier New"/>
          <w:szCs w:val="22"/>
          <w:lang w:val="es-ES_tradnl"/>
        </w:rPr>
        <w:t xml:space="preserve"> de </w:t>
      </w:r>
      <w:r w:rsidR="00B45BFC" w:rsidRPr="00B4225E">
        <w:rPr>
          <w:rFonts w:eastAsia="Courier New"/>
          <w:szCs w:val="22"/>
          <w:lang w:val="es-ES_tradnl"/>
        </w:rPr>
        <w:t>la Unión de Lisboa</w:t>
      </w:r>
      <w:r w:rsidR="00007C19" w:rsidRPr="00B4225E">
        <w:rPr>
          <w:rFonts w:eastAsia="Courier New"/>
          <w:szCs w:val="22"/>
          <w:lang w:val="es-ES_tradnl"/>
        </w:rPr>
        <w:t xml:space="preserve"> </w:t>
      </w:r>
      <w:r w:rsidR="0081727D" w:rsidRPr="00B4225E">
        <w:rPr>
          <w:rFonts w:eastAsia="Courier New"/>
          <w:szCs w:val="22"/>
          <w:lang w:val="es-ES_tradnl"/>
        </w:rPr>
        <w:t>que no estuvieran representados en el período de sesiones</w:t>
      </w:r>
      <w:r w:rsidR="00007C19" w:rsidRPr="00B4225E">
        <w:rPr>
          <w:rFonts w:eastAsia="Courier New"/>
          <w:szCs w:val="22"/>
          <w:lang w:val="es-ES_tradnl"/>
        </w:rPr>
        <w:t xml:space="preserve">, </w:t>
      </w:r>
      <w:r w:rsidR="00623A01" w:rsidRPr="00B4225E">
        <w:rPr>
          <w:rFonts w:eastAsia="Courier New"/>
          <w:szCs w:val="22"/>
          <w:lang w:val="es-ES_tradnl"/>
        </w:rPr>
        <w:t xml:space="preserve">junto con </w:t>
      </w:r>
      <w:r w:rsidR="003C0000" w:rsidRPr="00B4225E">
        <w:rPr>
          <w:rFonts w:eastAsia="Courier New"/>
          <w:szCs w:val="22"/>
          <w:lang w:val="es-ES_tradnl"/>
        </w:rPr>
        <w:t>el informe</w:t>
      </w:r>
      <w:r w:rsidR="00623A01" w:rsidRPr="00B4225E">
        <w:rPr>
          <w:rFonts w:eastAsia="Courier New"/>
          <w:szCs w:val="22"/>
          <w:lang w:val="es-ES_tradnl"/>
        </w:rPr>
        <w:t xml:space="preserve"> correspondiente</w:t>
      </w:r>
      <w:r w:rsidR="00DB5F6E" w:rsidRPr="00B4225E">
        <w:rPr>
          <w:rFonts w:eastAsia="Courier New"/>
          <w:szCs w:val="22"/>
          <w:lang w:val="es-ES_tradnl"/>
        </w:rPr>
        <w:t xml:space="preserve"> y </w:t>
      </w:r>
      <w:r w:rsidR="00F11A6C" w:rsidRPr="00B4225E">
        <w:rPr>
          <w:rFonts w:eastAsia="Courier New"/>
          <w:szCs w:val="22"/>
          <w:lang w:val="es-ES_tradnl"/>
        </w:rPr>
        <w:t>las explicaciones complementarias que se juzguen oportunas</w:t>
      </w:r>
      <w:r w:rsidR="00007C19" w:rsidRPr="00B4225E">
        <w:rPr>
          <w:rFonts w:eastAsia="Courier New"/>
          <w:szCs w:val="22"/>
          <w:lang w:val="es-ES_tradnl"/>
        </w:rPr>
        <w:t>.</w:t>
      </w:r>
    </w:p>
    <w:p w:rsidR="00007C19" w:rsidRPr="00B4225E" w:rsidRDefault="00007C19" w:rsidP="00007C19">
      <w:pPr>
        <w:spacing w:before="1" w:line="240" w:lineRule="exact"/>
        <w:rPr>
          <w:szCs w:val="22"/>
          <w:lang w:val="es-ES_tradnl"/>
        </w:rPr>
      </w:pPr>
    </w:p>
    <w:p w:rsidR="00007C19" w:rsidRPr="00B4225E" w:rsidRDefault="00353CA4" w:rsidP="00007C19">
      <w:pPr>
        <w:spacing w:line="243" w:lineRule="auto"/>
        <w:ind w:right="-45" w:firstLine="567"/>
        <w:rPr>
          <w:rFonts w:eastAsia="Courier New"/>
          <w:szCs w:val="22"/>
          <w:lang w:val="es-ES_tradnl"/>
        </w:rPr>
      </w:pPr>
      <w:r w:rsidRPr="00B4225E">
        <w:rPr>
          <w:rFonts w:eastAsia="Courier New"/>
          <w:szCs w:val="22"/>
          <w:lang w:val="es-ES_tradnl"/>
        </w:rPr>
        <w:t>2)</w:t>
      </w:r>
      <w:r w:rsidRPr="00B4225E">
        <w:rPr>
          <w:rFonts w:eastAsia="Courier New"/>
          <w:szCs w:val="22"/>
          <w:lang w:val="es-ES_tradnl"/>
        </w:rPr>
        <w:tab/>
      </w:r>
      <w:r w:rsidR="00173B40" w:rsidRPr="00B4225E">
        <w:rPr>
          <w:rFonts w:eastAsia="Courier New"/>
          <w:szCs w:val="22"/>
          <w:lang w:val="es-ES_tradnl"/>
        </w:rPr>
        <w:t>E</w:t>
      </w:r>
      <w:r w:rsidR="006466F8" w:rsidRPr="00B4225E">
        <w:rPr>
          <w:rFonts w:eastAsia="Courier New"/>
          <w:szCs w:val="22"/>
          <w:lang w:val="es-ES_tradnl"/>
        </w:rPr>
        <w:t xml:space="preserve">l plazo de tres meses </w:t>
      </w:r>
      <w:r w:rsidR="00173B40" w:rsidRPr="00B4225E">
        <w:rPr>
          <w:rFonts w:eastAsia="Courier New"/>
          <w:szCs w:val="22"/>
          <w:lang w:val="es-ES_tradnl"/>
        </w:rPr>
        <w:t>fijado para que expresen su</w:t>
      </w:r>
      <w:r w:rsidR="00424E0B" w:rsidRPr="00B4225E">
        <w:rPr>
          <w:rFonts w:eastAsia="Courier New"/>
          <w:szCs w:val="22"/>
          <w:lang w:val="es-ES_tradnl"/>
        </w:rPr>
        <w:t xml:space="preserve"> voto </w:t>
      </w:r>
      <w:r w:rsidR="00EE1724" w:rsidRPr="00B4225E">
        <w:rPr>
          <w:rFonts w:eastAsia="Courier New"/>
          <w:szCs w:val="22"/>
          <w:lang w:val="es-ES_tradnl"/>
        </w:rPr>
        <w:t xml:space="preserve">o </w:t>
      </w:r>
      <w:r w:rsidR="006E714E" w:rsidRPr="00B4225E">
        <w:rPr>
          <w:rFonts w:eastAsia="Courier New"/>
          <w:szCs w:val="22"/>
          <w:lang w:val="es-ES_tradnl"/>
        </w:rPr>
        <w:t>abstención</w:t>
      </w:r>
      <w:r w:rsidR="00007C19" w:rsidRPr="00B4225E">
        <w:rPr>
          <w:rFonts w:eastAsia="Courier New"/>
          <w:szCs w:val="22"/>
          <w:lang w:val="es-ES_tradnl"/>
        </w:rPr>
        <w:t xml:space="preserve"> </w:t>
      </w:r>
      <w:r w:rsidR="00791911" w:rsidRPr="00B4225E">
        <w:rPr>
          <w:rFonts w:eastAsia="Courier New"/>
          <w:szCs w:val="22"/>
          <w:lang w:val="es-ES_tradnl"/>
        </w:rPr>
        <w:t>comenzará en la fecha</w:t>
      </w:r>
      <w:r w:rsidR="00007C19" w:rsidRPr="00B4225E">
        <w:rPr>
          <w:rFonts w:eastAsia="Courier New"/>
          <w:szCs w:val="22"/>
          <w:lang w:val="es-ES_tradnl"/>
        </w:rPr>
        <w:t xml:space="preserve"> </w:t>
      </w:r>
      <w:r w:rsidR="001750FE" w:rsidRPr="00B4225E">
        <w:rPr>
          <w:rFonts w:eastAsia="Courier New"/>
          <w:szCs w:val="22"/>
          <w:lang w:val="es-ES_tradnl"/>
        </w:rPr>
        <w:t>en la que se remita la comunicación</w:t>
      </w:r>
      <w:r w:rsidR="00007C19" w:rsidRPr="00B4225E">
        <w:rPr>
          <w:rFonts w:eastAsia="Courier New"/>
          <w:szCs w:val="22"/>
          <w:lang w:val="es-ES_tradnl"/>
        </w:rPr>
        <w:t xml:space="preserve">.  </w:t>
      </w:r>
      <w:r w:rsidR="005A26D2" w:rsidRPr="00B4225E">
        <w:rPr>
          <w:rFonts w:eastAsia="Courier New"/>
          <w:szCs w:val="22"/>
          <w:lang w:val="es-ES_tradnl"/>
        </w:rPr>
        <w:t xml:space="preserve">Serán tenidas en cuenta exclusivamente las </w:t>
      </w:r>
      <w:r w:rsidR="00D90B9D" w:rsidRPr="00B4225E">
        <w:rPr>
          <w:rFonts w:eastAsia="Courier New"/>
          <w:szCs w:val="22"/>
          <w:lang w:val="es-ES_tradnl"/>
        </w:rPr>
        <w:t xml:space="preserve">respuestas </w:t>
      </w:r>
      <w:r w:rsidR="005A26D2" w:rsidRPr="00B4225E">
        <w:rPr>
          <w:rFonts w:eastAsia="Courier New"/>
          <w:szCs w:val="22"/>
          <w:lang w:val="es-ES_tradnl"/>
        </w:rPr>
        <w:t>que reciba</w:t>
      </w:r>
      <w:r w:rsidR="00007C19" w:rsidRPr="00B4225E">
        <w:rPr>
          <w:rFonts w:eastAsia="Courier New"/>
          <w:szCs w:val="22"/>
          <w:lang w:val="es-ES_tradnl"/>
        </w:rPr>
        <w:t xml:space="preserve"> </w:t>
      </w:r>
      <w:r w:rsidR="007808E4" w:rsidRPr="00B4225E">
        <w:rPr>
          <w:rFonts w:eastAsia="Courier New"/>
          <w:szCs w:val="22"/>
          <w:lang w:val="es-ES_tradnl"/>
        </w:rPr>
        <w:t xml:space="preserve">el </w:t>
      </w:r>
      <w:r w:rsidR="0095649B">
        <w:rPr>
          <w:rFonts w:eastAsia="Courier New"/>
          <w:szCs w:val="22"/>
          <w:lang w:val="es-ES_tradnl"/>
        </w:rPr>
        <w:t>director general</w:t>
      </w:r>
      <w:r w:rsidR="007808E4" w:rsidRPr="00B4225E">
        <w:rPr>
          <w:rFonts w:eastAsia="Courier New"/>
          <w:szCs w:val="22"/>
          <w:lang w:val="es-ES_tradnl"/>
        </w:rPr>
        <w:t xml:space="preserve"> en el plazo establecido</w:t>
      </w:r>
      <w:r w:rsidR="00007C19" w:rsidRPr="00B4225E">
        <w:rPr>
          <w:rFonts w:eastAsia="Courier New"/>
          <w:szCs w:val="22"/>
          <w:lang w:val="es-ES_tradnl"/>
        </w:rPr>
        <w:t>.</w:t>
      </w:r>
    </w:p>
    <w:p w:rsidR="00007C19" w:rsidRPr="00B4225E" w:rsidRDefault="00007C19" w:rsidP="00007C19">
      <w:pPr>
        <w:spacing w:before="3" w:line="240" w:lineRule="exact"/>
        <w:rPr>
          <w:szCs w:val="22"/>
          <w:lang w:val="es-ES_tradnl"/>
        </w:rPr>
      </w:pPr>
    </w:p>
    <w:p w:rsidR="00007C19" w:rsidRPr="00B4225E" w:rsidRDefault="00353CA4" w:rsidP="00353CA4">
      <w:pPr>
        <w:spacing w:line="241" w:lineRule="auto"/>
        <w:ind w:right="-45" w:firstLine="567"/>
        <w:rPr>
          <w:rFonts w:eastAsia="Courier New"/>
          <w:szCs w:val="22"/>
          <w:lang w:val="es-ES_tradnl"/>
        </w:rPr>
      </w:pPr>
      <w:r w:rsidRPr="00B4225E">
        <w:rPr>
          <w:rFonts w:eastAsia="Courier New"/>
          <w:szCs w:val="22"/>
          <w:lang w:val="es-ES_tradnl"/>
        </w:rPr>
        <w:t>3)</w:t>
      </w:r>
      <w:r w:rsidRPr="00B4225E">
        <w:rPr>
          <w:rFonts w:eastAsia="Courier New"/>
          <w:szCs w:val="22"/>
          <w:lang w:val="es-ES_tradnl"/>
        </w:rPr>
        <w:tab/>
      </w:r>
      <w:r w:rsidR="0006400D" w:rsidRPr="00B4225E">
        <w:rPr>
          <w:rFonts w:eastAsia="Courier New"/>
          <w:szCs w:val="22"/>
          <w:lang w:val="es-ES_tradnl"/>
        </w:rPr>
        <w:t xml:space="preserve">Las respuestas se deberán presentar por conducto </w:t>
      </w:r>
      <w:r w:rsidR="0010763C" w:rsidRPr="00B4225E">
        <w:rPr>
          <w:rFonts w:eastAsia="Courier New"/>
          <w:szCs w:val="22"/>
          <w:lang w:val="es-ES_tradnl"/>
        </w:rPr>
        <w:t xml:space="preserve">del </w:t>
      </w:r>
      <w:r w:rsidR="00AF7544" w:rsidRPr="00B4225E">
        <w:rPr>
          <w:rFonts w:eastAsia="Courier New"/>
          <w:szCs w:val="22"/>
          <w:lang w:val="es-ES_tradnl"/>
        </w:rPr>
        <w:t>Ministerio de Relaciones Exteriores</w:t>
      </w:r>
      <w:r w:rsidR="00EE1724" w:rsidRPr="00B4225E">
        <w:rPr>
          <w:rFonts w:eastAsia="Courier New"/>
          <w:szCs w:val="22"/>
          <w:lang w:val="es-ES_tradnl"/>
        </w:rPr>
        <w:t xml:space="preserve"> </w:t>
      </w:r>
      <w:r w:rsidR="002F3512" w:rsidRPr="00B4225E">
        <w:rPr>
          <w:rFonts w:eastAsia="Courier New"/>
          <w:szCs w:val="22"/>
          <w:lang w:val="es-ES_tradnl"/>
        </w:rPr>
        <w:t xml:space="preserve">o </w:t>
      </w:r>
      <w:r w:rsidR="00686E91" w:rsidRPr="00B4225E">
        <w:rPr>
          <w:rFonts w:eastAsia="Courier New"/>
          <w:szCs w:val="22"/>
          <w:lang w:val="es-ES_tradnl"/>
        </w:rPr>
        <w:t>de la autoridad competente</w:t>
      </w:r>
      <w:r w:rsidR="00900FC4" w:rsidRPr="00B4225E">
        <w:rPr>
          <w:rFonts w:eastAsia="Courier New"/>
          <w:szCs w:val="22"/>
          <w:lang w:val="es-ES_tradnl"/>
        </w:rPr>
        <w:t xml:space="preserve"> del </w:t>
      </w:r>
      <w:r w:rsidR="003C4B5C" w:rsidRPr="00B4225E">
        <w:rPr>
          <w:rFonts w:eastAsia="Courier New"/>
          <w:szCs w:val="22"/>
          <w:lang w:val="es-ES_tradnl"/>
        </w:rPr>
        <w:t>Estado</w:t>
      </w:r>
      <w:r w:rsidR="000B6ACA" w:rsidRPr="00B4225E">
        <w:rPr>
          <w:rFonts w:eastAsia="Courier New"/>
          <w:szCs w:val="22"/>
          <w:lang w:val="es-ES_tradnl"/>
        </w:rPr>
        <w:t xml:space="preserve"> en cuestión</w:t>
      </w:r>
      <w:r w:rsidR="00007C19" w:rsidRPr="00B4225E">
        <w:rPr>
          <w:rFonts w:eastAsia="Courier New"/>
          <w:szCs w:val="22"/>
          <w:lang w:val="es-ES_tradnl"/>
        </w:rPr>
        <w:t>.</w:t>
      </w:r>
    </w:p>
    <w:p w:rsidR="00007C19" w:rsidRPr="00B4225E" w:rsidRDefault="00007C19" w:rsidP="00007C19">
      <w:pPr>
        <w:spacing w:line="200" w:lineRule="exact"/>
        <w:rPr>
          <w:szCs w:val="22"/>
          <w:lang w:val="es-ES_tradnl"/>
        </w:rPr>
      </w:pPr>
    </w:p>
    <w:p w:rsidR="00007C19" w:rsidRPr="00B4225E" w:rsidRDefault="00007C19" w:rsidP="00007C19">
      <w:pPr>
        <w:spacing w:before="4" w:line="280" w:lineRule="exact"/>
        <w:rPr>
          <w:szCs w:val="22"/>
          <w:lang w:val="es-ES_tradnl"/>
        </w:rPr>
      </w:pPr>
    </w:p>
    <w:p w:rsidR="00007C19" w:rsidRPr="00B4225E" w:rsidRDefault="004A372D" w:rsidP="00B767E4">
      <w:pPr>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3</w:t>
      </w:r>
      <w:r w:rsidR="00B767E4" w:rsidRPr="00B4225E">
        <w:rPr>
          <w:rFonts w:eastAsia="Courier New"/>
          <w:szCs w:val="22"/>
          <w:lang w:val="es-ES_tradnl"/>
        </w:rPr>
        <w:t>:</w:t>
      </w:r>
      <w:r w:rsidR="00007C19" w:rsidRPr="00B4225E">
        <w:rPr>
          <w:rFonts w:eastAsia="Courier New"/>
          <w:szCs w:val="22"/>
          <w:lang w:val="es-ES_tradnl"/>
        </w:rPr>
        <w:tab/>
      </w:r>
      <w:r w:rsidR="00007C19" w:rsidRPr="00B4225E">
        <w:rPr>
          <w:rFonts w:eastAsia="Courier New"/>
          <w:szCs w:val="22"/>
          <w:u w:val="single" w:color="000000"/>
          <w:lang w:val="es-ES_tradnl"/>
        </w:rPr>
        <w:t>Publi</w:t>
      </w:r>
      <w:r w:rsidR="00380DD8" w:rsidRPr="00B4225E">
        <w:rPr>
          <w:rFonts w:eastAsia="Courier New"/>
          <w:szCs w:val="22"/>
          <w:u w:val="single" w:color="000000"/>
          <w:lang w:val="es-ES_tradnl"/>
        </w:rPr>
        <w:t>cación</w:t>
      </w:r>
      <w:r w:rsidR="00B453B8" w:rsidRPr="00B4225E">
        <w:rPr>
          <w:rFonts w:eastAsia="Courier New"/>
          <w:szCs w:val="22"/>
          <w:u w:val="single" w:color="000000"/>
          <w:lang w:val="es-ES_tradnl"/>
        </w:rPr>
        <w:t xml:space="preserve"> </w:t>
      </w:r>
      <w:r w:rsidR="008410FE" w:rsidRPr="00B4225E">
        <w:rPr>
          <w:rFonts w:eastAsia="Courier New"/>
          <w:szCs w:val="22"/>
          <w:u w:val="single" w:color="000000"/>
          <w:lang w:val="es-ES_tradnl"/>
        </w:rPr>
        <w:t>d</w:t>
      </w:r>
      <w:r w:rsidR="003C0000" w:rsidRPr="00B4225E">
        <w:rPr>
          <w:rFonts w:eastAsia="Courier New"/>
          <w:szCs w:val="22"/>
          <w:u w:val="single" w:color="000000"/>
          <w:lang w:val="es-ES_tradnl"/>
        </w:rPr>
        <w:t>el informe</w:t>
      </w:r>
      <w:r w:rsidR="00007C19" w:rsidRPr="00B4225E">
        <w:rPr>
          <w:rStyle w:val="FootnoteReference"/>
          <w:rFonts w:eastAsia="Courier New"/>
          <w:szCs w:val="22"/>
          <w:u w:color="000000"/>
          <w:lang w:val="es-ES_tradnl"/>
        </w:rPr>
        <w:footnoteReference w:id="20"/>
      </w:r>
    </w:p>
    <w:p w:rsidR="00007C19" w:rsidRPr="00B4225E" w:rsidRDefault="00007C19" w:rsidP="00007C19">
      <w:pPr>
        <w:spacing w:before="6" w:line="240" w:lineRule="exact"/>
        <w:rPr>
          <w:szCs w:val="22"/>
          <w:lang w:val="es-ES_tradnl"/>
        </w:rPr>
      </w:pPr>
    </w:p>
    <w:p w:rsidR="00007C19" w:rsidRPr="00B4225E" w:rsidRDefault="003C0000" w:rsidP="00007C19">
      <w:pPr>
        <w:tabs>
          <w:tab w:val="left" w:pos="700"/>
        </w:tabs>
        <w:spacing w:before="39" w:line="230" w:lineRule="exact"/>
        <w:ind w:right="-20"/>
        <w:rPr>
          <w:rFonts w:eastAsia="Courier New"/>
          <w:szCs w:val="22"/>
          <w:lang w:val="es-ES_tradnl"/>
        </w:rPr>
      </w:pPr>
      <w:r w:rsidRPr="00B4225E">
        <w:rPr>
          <w:rFonts w:eastAsia="Courier New"/>
          <w:szCs w:val="22"/>
          <w:lang w:val="es-ES_tradnl"/>
        </w:rPr>
        <w:t>El informe</w:t>
      </w:r>
      <w:r w:rsidR="00CD03FB" w:rsidRPr="00B4225E">
        <w:rPr>
          <w:rFonts w:eastAsia="Courier New"/>
          <w:szCs w:val="22"/>
          <w:lang w:val="es-ES_tradnl"/>
        </w:rPr>
        <w:t xml:space="preserve"> sobre la </w:t>
      </w:r>
      <w:r w:rsidR="00337B8A" w:rsidRPr="00B4225E">
        <w:rPr>
          <w:rFonts w:eastAsia="Courier New"/>
          <w:szCs w:val="22"/>
          <w:lang w:val="es-ES_tradnl"/>
        </w:rPr>
        <w:t>labor de cada periodo de sesiones</w:t>
      </w:r>
      <w:r w:rsidR="00007C19" w:rsidRPr="00B4225E">
        <w:rPr>
          <w:rFonts w:eastAsia="Courier New"/>
          <w:szCs w:val="22"/>
          <w:lang w:val="es-ES_tradnl"/>
        </w:rPr>
        <w:t>,</w:t>
      </w:r>
      <w:r w:rsidR="00EE1724" w:rsidRPr="00B4225E">
        <w:rPr>
          <w:rFonts w:eastAsia="Courier New"/>
          <w:szCs w:val="22"/>
          <w:lang w:val="es-ES_tradnl"/>
        </w:rPr>
        <w:t xml:space="preserve"> </w:t>
      </w:r>
      <w:r w:rsidR="00C30B9E" w:rsidRPr="00B4225E">
        <w:rPr>
          <w:rFonts w:eastAsia="Courier New"/>
          <w:szCs w:val="22"/>
          <w:lang w:val="es-ES_tradnl"/>
        </w:rPr>
        <w:t>o un resumen elaborado por</w:t>
      </w:r>
      <w:r w:rsidR="00007C19" w:rsidRPr="00B4225E">
        <w:rPr>
          <w:rFonts w:eastAsia="Courier New"/>
          <w:szCs w:val="22"/>
          <w:lang w:val="es-ES_tradnl"/>
        </w:rPr>
        <w:t xml:space="preserve"> </w:t>
      </w:r>
      <w:r w:rsidR="00A22135" w:rsidRPr="00B4225E">
        <w:rPr>
          <w:rFonts w:eastAsia="Courier New"/>
          <w:szCs w:val="22"/>
          <w:lang w:val="es-ES_tradnl"/>
        </w:rPr>
        <w:t>la Oficina</w:t>
      </w:r>
      <w:r w:rsidR="003906B3" w:rsidRPr="00B4225E">
        <w:rPr>
          <w:rFonts w:eastAsia="Courier New"/>
          <w:szCs w:val="22"/>
          <w:lang w:val="es-ES_tradnl"/>
        </w:rPr>
        <w:t xml:space="preserve"> </w:t>
      </w:r>
      <w:r w:rsidR="00ED7730" w:rsidRPr="00B4225E">
        <w:rPr>
          <w:rFonts w:eastAsia="Courier New"/>
          <w:szCs w:val="22"/>
          <w:lang w:val="es-ES_tradnl"/>
        </w:rPr>
        <w:t>Internacional</w:t>
      </w:r>
      <w:r w:rsidR="00007C19" w:rsidRPr="00B4225E">
        <w:rPr>
          <w:rFonts w:eastAsia="Courier New"/>
          <w:szCs w:val="22"/>
          <w:lang w:val="es-ES_tradnl"/>
        </w:rPr>
        <w:t xml:space="preserve">, </w:t>
      </w:r>
      <w:r w:rsidR="00017AB4" w:rsidRPr="00B4225E">
        <w:rPr>
          <w:rFonts w:eastAsia="Courier New"/>
          <w:szCs w:val="22"/>
          <w:lang w:val="es-ES_tradnl"/>
        </w:rPr>
        <w:t>será publicado en las revistas</w:t>
      </w:r>
      <w:r w:rsidR="00007C19" w:rsidRPr="00B4225E">
        <w:rPr>
          <w:rFonts w:eastAsia="Courier New"/>
          <w:szCs w:val="22"/>
          <w:lang w:val="es-ES_tradnl"/>
        </w:rPr>
        <w:t xml:space="preserve"> </w:t>
      </w:r>
      <w:r w:rsidR="00346271" w:rsidRPr="00B4225E">
        <w:rPr>
          <w:i/>
          <w:u w:val="single"/>
          <w:lang w:val="es-ES_tradnl"/>
        </w:rPr>
        <w:t xml:space="preserve">La </w:t>
      </w:r>
      <w:proofErr w:type="spellStart"/>
      <w:r w:rsidR="001D05C1" w:rsidRPr="00B4225E">
        <w:rPr>
          <w:i/>
          <w:u w:val="single"/>
          <w:lang w:val="es-ES_tradnl"/>
        </w:rPr>
        <w:t>propriété</w:t>
      </w:r>
      <w:proofErr w:type="spellEnd"/>
      <w:r w:rsidR="001D05C1" w:rsidRPr="00B4225E">
        <w:rPr>
          <w:i/>
          <w:u w:val="single"/>
          <w:lang w:val="es-ES_tradnl"/>
        </w:rPr>
        <w:t xml:space="preserve"> </w:t>
      </w:r>
      <w:proofErr w:type="spellStart"/>
      <w:r w:rsidR="00346271" w:rsidRPr="00B4225E">
        <w:rPr>
          <w:i/>
          <w:u w:val="single"/>
          <w:lang w:val="es-ES_tradnl"/>
        </w:rPr>
        <w:t>industrielle</w:t>
      </w:r>
      <w:proofErr w:type="spellEnd"/>
      <w:r w:rsidR="00DB5F6E" w:rsidRPr="00B4225E">
        <w:rPr>
          <w:rFonts w:eastAsia="Courier New"/>
          <w:szCs w:val="22"/>
          <w:lang w:val="es-ES_tradnl"/>
        </w:rPr>
        <w:t xml:space="preserve"> </w:t>
      </w:r>
      <w:r w:rsidR="00F26465" w:rsidRPr="00B4225E">
        <w:rPr>
          <w:rFonts w:eastAsia="Courier New"/>
          <w:szCs w:val="22"/>
          <w:lang w:val="es-ES_tradnl"/>
        </w:rPr>
        <w:t>e</w:t>
      </w:r>
      <w:r w:rsidR="00DB5F6E" w:rsidRPr="00B4225E">
        <w:rPr>
          <w:rFonts w:eastAsia="Courier New"/>
          <w:szCs w:val="22"/>
          <w:lang w:val="es-ES_tradnl"/>
        </w:rPr>
        <w:t xml:space="preserve"> </w:t>
      </w:r>
      <w:r w:rsidR="00007C19" w:rsidRPr="00B4225E">
        <w:rPr>
          <w:rFonts w:eastAsia="Courier New"/>
          <w:i/>
          <w:szCs w:val="22"/>
          <w:u w:val="single" w:color="000000"/>
          <w:lang w:val="es-ES_tradnl"/>
        </w:rPr>
        <w:t xml:space="preserve">Industrial </w:t>
      </w:r>
      <w:proofErr w:type="spellStart"/>
      <w:r w:rsidR="00007C19" w:rsidRPr="00B4225E">
        <w:rPr>
          <w:rFonts w:eastAsia="Courier New"/>
          <w:i/>
          <w:szCs w:val="22"/>
          <w:u w:val="single" w:color="000000"/>
          <w:lang w:val="es-ES_tradnl"/>
        </w:rPr>
        <w:t>Property</w:t>
      </w:r>
      <w:proofErr w:type="spellEnd"/>
      <w:r w:rsidR="00007C19" w:rsidRPr="00B4225E">
        <w:rPr>
          <w:rFonts w:eastAsia="Courier New"/>
          <w:szCs w:val="22"/>
          <w:lang w:val="es-ES_tradnl"/>
        </w:rPr>
        <w:t>.</w:t>
      </w:r>
    </w:p>
    <w:p w:rsidR="00007C19" w:rsidRPr="00B4225E" w:rsidRDefault="00007C19" w:rsidP="00007C19">
      <w:pPr>
        <w:tabs>
          <w:tab w:val="left" w:pos="700"/>
        </w:tabs>
        <w:spacing w:before="39" w:line="230" w:lineRule="exact"/>
        <w:ind w:left="120" w:right="-20"/>
        <w:rPr>
          <w:rFonts w:eastAsia="Courier New"/>
          <w:szCs w:val="22"/>
          <w:lang w:val="es-ES_tradnl"/>
        </w:rPr>
      </w:pPr>
      <w:r w:rsidRPr="00B4225E">
        <w:rPr>
          <w:rFonts w:eastAsia="Courier New"/>
          <w:szCs w:val="22"/>
          <w:lang w:val="es-ES_tradnl"/>
        </w:rPr>
        <w:br w:type="page"/>
      </w:r>
    </w:p>
    <w:p w:rsidR="00007C19" w:rsidRPr="00B4225E" w:rsidRDefault="00007C19" w:rsidP="00007C19">
      <w:pPr>
        <w:ind w:right="96"/>
        <w:rPr>
          <w:szCs w:val="22"/>
          <w:lang w:val="es-ES_tradnl"/>
        </w:rPr>
      </w:pPr>
    </w:p>
    <w:p w:rsidR="00007C19" w:rsidRPr="00B4225E" w:rsidRDefault="00007C19" w:rsidP="00007C19">
      <w:pPr>
        <w:ind w:right="96"/>
        <w:rPr>
          <w:szCs w:val="22"/>
          <w:lang w:val="es-ES_tradnl"/>
        </w:rPr>
      </w:pPr>
    </w:p>
    <w:p w:rsidR="00007C19" w:rsidRPr="00B4225E" w:rsidRDefault="00007C19" w:rsidP="00007C19">
      <w:pPr>
        <w:tabs>
          <w:tab w:val="left" w:pos="700"/>
        </w:tabs>
        <w:spacing w:before="39"/>
        <w:ind w:right="-20"/>
        <w:rPr>
          <w:rFonts w:eastAsia="Courier New"/>
          <w:szCs w:val="22"/>
          <w:lang w:val="es-ES_tradnl"/>
        </w:rPr>
      </w:pPr>
      <w:r w:rsidRPr="00B4225E">
        <w:rPr>
          <w:rFonts w:eastAsia="Courier New"/>
          <w:szCs w:val="22"/>
          <w:lang w:val="es-ES_tradnl"/>
        </w:rPr>
        <w:t>12.</w:t>
      </w:r>
      <w:r w:rsidRPr="00B4225E">
        <w:rPr>
          <w:rFonts w:eastAsia="Courier New"/>
          <w:szCs w:val="22"/>
          <w:lang w:val="es-ES_tradnl"/>
        </w:rPr>
        <w:tab/>
      </w:r>
      <w:r w:rsidR="00012136" w:rsidRPr="00B4225E">
        <w:rPr>
          <w:rFonts w:eastAsia="Courier New"/>
          <w:szCs w:val="22"/>
          <w:u w:val="single"/>
          <w:lang w:val="es-ES_tradnl"/>
        </w:rPr>
        <w:t>ASAMBLEA DE LA UNIÓN DE LOCARNO</w:t>
      </w:r>
    </w:p>
    <w:p w:rsidR="00007C19" w:rsidRPr="00B4225E" w:rsidRDefault="00007C19" w:rsidP="00007C19">
      <w:pPr>
        <w:spacing w:line="200" w:lineRule="exact"/>
        <w:rPr>
          <w:szCs w:val="22"/>
          <w:lang w:val="es-ES_tradnl"/>
        </w:rPr>
      </w:pPr>
    </w:p>
    <w:p w:rsidR="00007C19" w:rsidRPr="00B4225E" w:rsidRDefault="00007C19" w:rsidP="00007C19">
      <w:pPr>
        <w:spacing w:before="11" w:line="280" w:lineRule="exact"/>
        <w:rPr>
          <w:szCs w:val="22"/>
          <w:lang w:val="es-ES_tradnl"/>
        </w:rPr>
      </w:pPr>
    </w:p>
    <w:p w:rsidR="00007C19" w:rsidRPr="00B4225E" w:rsidRDefault="006E593A" w:rsidP="00007C19">
      <w:pPr>
        <w:tabs>
          <w:tab w:val="left" w:pos="9072"/>
        </w:tabs>
        <w:ind w:right="283"/>
        <w:jc w:val="center"/>
        <w:rPr>
          <w:rFonts w:eastAsia="Courier New"/>
          <w:szCs w:val="22"/>
          <w:lang w:val="es-ES_tradnl"/>
        </w:rPr>
      </w:pPr>
      <w:r w:rsidRPr="00B4225E">
        <w:rPr>
          <w:rFonts w:eastAsia="Courier New"/>
          <w:szCs w:val="22"/>
          <w:lang w:val="es-ES_tradnl"/>
        </w:rPr>
        <w:t>REGLAMENTO INTERNO</w:t>
      </w:r>
    </w:p>
    <w:p w:rsidR="00007C19" w:rsidRPr="00B4225E" w:rsidRDefault="000A01A1" w:rsidP="00007C19">
      <w:pPr>
        <w:tabs>
          <w:tab w:val="left" w:pos="9072"/>
        </w:tabs>
        <w:spacing w:before="6"/>
        <w:ind w:right="283"/>
        <w:jc w:val="center"/>
        <w:rPr>
          <w:rFonts w:eastAsia="Courier New"/>
          <w:szCs w:val="22"/>
          <w:lang w:val="es-ES_tradnl"/>
        </w:rPr>
      </w:pPr>
      <w:r w:rsidRPr="00B4225E">
        <w:rPr>
          <w:rFonts w:eastAsia="Courier New"/>
          <w:szCs w:val="22"/>
          <w:lang w:val="es-ES_tradnl"/>
        </w:rPr>
        <w:t xml:space="preserve">adoptado el </w:t>
      </w:r>
      <w:r w:rsidR="00007C19" w:rsidRPr="00B4225E">
        <w:rPr>
          <w:rFonts w:eastAsia="Courier New"/>
          <w:szCs w:val="22"/>
          <w:lang w:val="es-ES_tradnl"/>
        </w:rPr>
        <w:t>2</w:t>
      </w:r>
      <w:r w:rsidR="007C7320" w:rsidRPr="00B4225E">
        <w:rPr>
          <w:rFonts w:eastAsia="Courier New"/>
          <w:szCs w:val="22"/>
          <w:lang w:val="es-ES_tradnl"/>
        </w:rPr>
        <w:t xml:space="preserve"> de octubre de </w:t>
      </w:r>
      <w:r w:rsidR="00007C19" w:rsidRPr="00B4225E">
        <w:rPr>
          <w:rFonts w:eastAsia="Courier New"/>
          <w:szCs w:val="22"/>
          <w:lang w:val="es-ES_tradnl"/>
        </w:rPr>
        <w:t>1971</w:t>
      </w:r>
    </w:p>
    <w:p w:rsidR="00007C19" w:rsidRPr="00B4225E" w:rsidRDefault="00007C19" w:rsidP="00007C19">
      <w:pPr>
        <w:spacing w:line="200" w:lineRule="exact"/>
        <w:rPr>
          <w:szCs w:val="22"/>
          <w:lang w:val="es-ES_tradnl"/>
        </w:rPr>
      </w:pPr>
    </w:p>
    <w:p w:rsidR="00007C19" w:rsidRPr="00B4225E" w:rsidRDefault="00007C19" w:rsidP="00007C19">
      <w:pPr>
        <w:spacing w:before="1" w:line="280" w:lineRule="exact"/>
        <w:rPr>
          <w:szCs w:val="22"/>
          <w:lang w:val="es-ES_tradnl"/>
        </w:rPr>
      </w:pPr>
    </w:p>
    <w:p w:rsidR="00007C19" w:rsidRPr="00B4225E" w:rsidRDefault="004A372D" w:rsidP="00007C19">
      <w:pPr>
        <w:tabs>
          <w:tab w:val="left" w:pos="118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1</w:t>
      </w:r>
      <w:r w:rsidR="00007C19" w:rsidRPr="00B4225E">
        <w:rPr>
          <w:rFonts w:eastAsia="Courier New"/>
          <w:szCs w:val="22"/>
          <w:lang w:val="es-ES_tradnl"/>
        </w:rPr>
        <w:t>:</w:t>
      </w:r>
      <w:r w:rsidR="00007C19" w:rsidRPr="00B4225E">
        <w:rPr>
          <w:rFonts w:eastAsia="Courier New"/>
          <w:szCs w:val="22"/>
          <w:lang w:val="es-ES_tradnl"/>
        </w:rPr>
        <w:tab/>
      </w:r>
      <w:r w:rsidR="00007C19" w:rsidRPr="00B4225E">
        <w:rPr>
          <w:rFonts w:eastAsia="Courier New"/>
          <w:szCs w:val="22"/>
          <w:u w:val="single" w:color="000000"/>
          <w:lang w:val="es-ES_tradnl"/>
        </w:rPr>
        <w:t>A</w:t>
      </w:r>
      <w:r w:rsidR="004F65E3" w:rsidRPr="00B4225E">
        <w:rPr>
          <w:rFonts w:eastAsia="Courier New"/>
          <w:szCs w:val="22"/>
          <w:u w:val="single" w:color="000000"/>
          <w:lang w:val="es-ES_tradnl"/>
        </w:rPr>
        <w:t>plic</w:t>
      </w:r>
      <w:r w:rsidR="0056426E" w:rsidRPr="00B4225E">
        <w:rPr>
          <w:rFonts w:eastAsia="Courier New"/>
          <w:szCs w:val="22"/>
          <w:u w:val="single" w:color="000000"/>
          <w:lang w:val="es-ES_tradnl"/>
        </w:rPr>
        <w:t>ación</w:t>
      </w:r>
      <w:r w:rsidR="004C30EF" w:rsidRPr="00B4225E">
        <w:rPr>
          <w:rFonts w:eastAsia="Courier New"/>
          <w:szCs w:val="22"/>
          <w:u w:val="single" w:color="000000"/>
          <w:lang w:val="es-ES_tradnl"/>
        </w:rPr>
        <w:t xml:space="preserve"> del </w:t>
      </w:r>
      <w:r w:rsidR="00C50AD4" w:rsidRPr="00B4225E">
        <w:rPr>
          <w:rFonts w:eastAsia="Courier New"/>
          <w:szCs w:val="22"/>
          <w:u w:val="single" w:color="000000"/>
          <w:lang w:val="es-ES_tradnl"/>
        </w:rPr>
        <w:t>Reglamento</w:t>
      </w:r>
      <w:r w:rsidR="007943B0" w:rsidRPr="00B4225E">
        <w:rPr>
          <w:rFonts w:eastAsia="Courier New"/>
          <w:szCs w:val="22"/>
          <w:u w:val="single" w:color="000000"/>
          <w:lang w:val="es-ES_tradnl"/>
        </w:rPr>
        <w:t xml:space="preserve"> General</w:t>
      </w:r>
    </w:p>
    <w:p w:rsidR="00007C19" w:rsidRPr="00B4225E" w:rsidRDefault="00007C19" w:rsidP="00007C19">
      <w:pPr>
        <w:spacing w:before="6" w:line="240" w:lineRule="exact"/>
        <w:rPr>
          <w:szCs w:val="22"/>
          <w:lang w:val="es-ES_tradnl"/>
        </w:rPr>
      </w:pPr>
    </w:p>
    <w:p w:rsidR="00007C19" w:rsidRPr="00B4225E" w:rsidRDefault="00C50AD4" w:rsidP="00007C19">
      <w:pPr>
        <w:spacing w:line="244" w:lineRule="auto"/>
        <w:ind w:right="77"/>
        <w:rPr>
          <w:rFonts w:eastAsia="Courier New"/>
          <w:szCs w:val="22"/>
          <w:lang w:val="es-ES_tradnl"/>
        </w:rPr>
      </w:pPr>
      <w:r w:rsidRPr="00B4225E">
        <w:rPr>
          <w:rFonts w:eastAsia="Courier New"/>
          <w:szCs w:val="22"/>
          <w:lang w:val="es-ES_tradnl"/>
        </w:rPr>
        <w:t xml:space="preserve">El </w:t>
      </w:r>
      <w:r w:rsidR="006E593A" w:rsidRPr="00B4225E">
        <w:rPr>
          <w:rFonts w:eastAsia="Courier New"/>
          <w:szCs w:val="22"/>
          <w:lang w:val="es-ES_tradnl"/>
        </w:rPr>
        <w:t>Reglamento Interno</w:t>
      </w:r>
      <w:r w:rsidR="00634689" w:rsidRPr="00B4225E">
        <w:rPr>
          <w:rFonts w:eastAsia="Courier New"/>
          <w:szCs w:val="22"/>
          <w:lang w:val="es-ES_tradnl"/>
        </w:rPr>
        <w:t xml:space="preserve"> de la Asamblea</w:t>
      </w:r>
      <w:r w:rsidR="00B453B8" w:rsidRPr="00B4225E">
        <w:rPr>
          <w:rFonts w:eastAsia="Courier New"/>
          <w:szCs w:val="22"/>
          <w:lang w:val="es-ES_tradnl"/>
        </w:rPr>
        <w:t xml:space="preserve"> de </w:t>
      </w:r>
      <w:r w:rsidR="00C73A7D" w:rsidRPr="00B4225E">
        <w:rPr>
          <w:rFonts w:eastAsia="Courier New"/>
          <w:szCs w:val="22"/>
          <w:lang w:val="es-ES_tradnl"/>
        </w:rPr>
        <w:t xml:space="preserve">la Unión de </w:t>
      </w:r>
      <w:r w:rsidR="00007C19" w:rsidRPr="00B4225E">
        <w:rPr>
          <w:rFonts w:eastAsia="Courier New"/>
          <w:szCs w:val="22"/>
          <w:lang w:val="es-ES_tradnl"/>
        </w:rPr>
        <w:t xml:space="preserve">Locarno </w:t>
      </w:r>
      <w:r w:rsidR="00B312B8" w:rsidRPr="00B4225E">
        <w:rPr>
          <w:rFonts w:eastAsia="Courier New"/>
          <w:szCs w:val="22"/>
          <w:lang w:val="es-ES_tradnl"/>
        </w:rPr>
        <w:t>está formado por el Reglamento General</w:t>
      </w:r>
      <w:r w:rsidR="008901BA" w:rsidRPr="00B4225E">
        <w:rPr>
          <w:rFonts w:eastAsia="Courier New"/>
          <w:szCs w:val="22"/>
          <w:lang w:val="es-ES_tradnl"/>
        </w:rPr>
        <w:t xml:space="preserve"> de la </w:t>
      </w:r>
      <w:r w:rsidR="002606D9" w:rsidRPr="00B4225E">
        <w:rPr>
          <w:rFonts w:eastAsia="Courier New"/>
          <w:szCs w:val="22"/>
          <w:lang w:val="es-ES_tradnl"/>
        </w:rPr>
        <w:t>OMPI y</w:t>
      </w:r>
      <w:r w:rsidR="0079136A" w:rsidRPr="00B4225E">
        <w:rPr>
          <w:rFonts w:eastAsia="Courier New"/>
          <w:szCs w:val="22"/>
          <w:lang w:val="es-ES_tradnl"/>
        </w:rPr>
        <w:t xml:space="preserve"> por las siguientes disposiciones complementarias y modificativas</w:t>
      </w:r>
      <w:r w:rsidR="00007C19" w:rsidRPr="00B4225E">
        <w:rPr>
          <w:rFonts w:eastAsia="Courier New"/>
          <w:szCs w:val="22"/>
          <w:lang w:val="es-ES_tradnl"/>
        </w:rPr>
        <w:t>.</w:t>
      </w:r>
    </w:p>
    <w:p w:rsidR="00007C19" w:rsidRPr="00B4225E" w:rsidRDefault="00007C19" w:rsidP="00007C19">
      <w:pPr>
        <w:spacing w:line="200" w:lineRule="exact"/>
        <w:rPr>
          <w:szCs w:val="22"/>
          <w:lang w:val="es-ES_tradnl"/>
        </w:rPr>
      </w:pPr>
    </w:p>
    <w:p w:rsidR="00007C19" w:rsidRPr="00B4225E" w:rsidRDefault="00007C19" w:rsidP="00007C19">
      <w:pPr>
        <w:spacing w:before="7" w:line="280" w:lineRule="exact"/>
        <w:rPr>
          <w:szCs w:val="22"/>
          <w:lang w:val="es-ES_tradnl"/>
        </w:rPr>
      </w:pPr>
    </w:p>
    <w:p w:rsidR="00007C19" w:rsidRPr="00B4225E" w:rsidRDefault="004A372D" w:rsidP="00007C19">
      <w:pPr>
        <w:tabs>
          <w:tab w:val="left" w:pos="118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2</w:t>
      </w:r>
      <w:r w:rsidR="00007C19" w:rsidRPr="00B4225E">
        <w:rPr>
          <w:rFonts w:eastAsia="Courier New"/>
          <w:szCs w:val="22"/>
          <w:lang w:val="es-ES_tradnl"/>
        </w:rPr>
        <w:t>:</w:t>
      </w:r>
      <w:r w:rsidR="00007C19" w:rsidRPr="00B4225E">
        <w:rPr>
          <w:rFonts w:eastAsia="Courier New"/>
          <w:szCs w:val="22"/>
          <w:lang w:val="es-ES_tradnl"/>
        </w:rPr>
        <w:tab/>
      </w:r>
      <w:r w:rsidR="00D01434" w:rsidRPr="00B4225E">
        <w:rPr>
          <w:rFonts w:eastAsia="Courier New"/>
          <w:szCs w:val="22"/>
          <w:u w:val="single"/>
          <w:lang w:val="es-ES_tradnl"/>
        </w:rPr>
        <w:t>Adopción de decisiones en ausencia de quórum</w:t>
      </w:r>
    </w:p>
    <w:p w:rsidR="00007C19" w:rsidRPr="00B4225E" w:rsidRDefault="00007C19" w:rsidP="00007C19">
      <w:pPr>
        <w:spacing w:before="11" w:line="240" w:lineRule="exact"/>
        <w:rPr>
          <w:szCs w:val="22"/>
          <w:lang w:val="es-ES_tradnl"/>
        </w:rPr>
      </w:pPr>
    </w:p>
    <w:p w:rsidR="00007C19" w:rsidRPr="00B4225E" w:rsidRDefault="00007C19" w:rsidP="001D05C1">
      <w:pPr>
        <w:tabs>
          <w:tab w:val="left" w:pos="1134"/>
        </w:tabs>
        <w:spacing w:line="244" w:lineRule="auto"/>
        <w:ind w:right="45" w:firstLine="567"/>
        <w:rPr>
          <w:rFonts w:eastAsia="Courier New"/>
          <w:szCs w:val="22"/>
          <w:lang w:val="es-ES_tradnl"/>
        </w:rPr>
      </w:pPr>
      <w:r w:rsidRPr="00B4225E">
        <w:rPr>
          <w:rFonts w:eastAsia="Courier New"/>
          <w:szCs w:val="22"/>
          <w:lang w:val="es-ES_tradnl"/>
        </w:rPr>
        <w:t>1)</w:t>
      </w:r>
      <w:r w:rsidR="001D05C1">
        <w:rPr>
          <w:rFonts w:eastAsia="Courier New"/>
          <w:szCs w:val="22"/>
          <w:lang w:val="es-ES_tradnl"/>
        </w:rPr>
        <w:tab/>
      </w:r>
      <w:r w:rsidR="00686A21" w:rsidRPr="00B4225E">
        <w:rPr>
          <w:rFonts w:eastAsia="Courier New"/>
          <w:szCs w:val="22"/>
          <w:lang w:val="es-ES_tradnl"/>
        </w:rPr>
        <w:t xml:space="preserve">En el supuesto que se establece en el </w:t>
      </w:r>
      <w:r w:rsidR="000A5E51" w:rsidRPr="00B4225E">
        <w:rPr>
          <w:rFonts w:eastAsia="Courier New"/>
          <w:szCs w:val="22"/>
          <w:lang w:val="es-ES_tradnl"/>
        </w:rPr>
        <w:t>Artículo</w:t>
      </w:r>
      <w:r w:rsidRPr="00B4225E">
        <w:rPr>
          <w:rFonts w:eastAsia="Courier New"/>
          <w:szCs w:val="22"/>
          <w:lang w:val="es-ES_tradnl"/>
        </w:rPr>
        <w:t xml:space="preserve"> 5</w:t>
      </w:r>
      <w:r w:rsidR="00A11DE3" w:rsidRPr="00B4225E">
        <w:rPr>
          <w:rFonts w:eastAsia="Courier New"/>
          <w:szCs w:val="22"/>
          <w:lang w:val="es-ES_tradnl"/>
        </w:rPr>
        <w:t>.3)c</w:t>
      </w:r>
      <w:r w:rsidRPr="00B4225E">
        <w:rPr>
          <w:rFonts w:eastAsia="Courier New"/>
          <w:szCs w:val="22"/>
          <w:lang w:val="es-ES_tradnl"/>
        </w:rPr>
        <w:t>)</w:t>
      </w:r>
      <w:r w:rsidR="00B453B8" w:rsidRPr="00B4225E">
        <w:rPr>
          <w:rFonts w:eastAsia="Courier New"/>
          <w:szCs w:val="22"/>
          <w:lang w:val="es-ES_tradnl"/>
        </w:rPr>
        <w:t xml:space="preserve"> </w:t>
      </w:r>
      <w:r w:rsidR="00D5772F" w:rsidRPr="00B4225E">
        <w:rPr>
          <w:rFonts w:eastAsia="Courier New"/>
          <w:szCs w:val="22"/>
          <w:lang w:val="es-ES_tradnl"/>
        </w:rPr>
        <w:t xml:space="preserve">del Arreglo de </w:t>
      </w:r>
      <w:proofErr w:type="spellStart"/>
      <w:r w:rsidRPr="00B4225E">
        <w:rPr>
          <w:rFonts w:eastAsia="Courier New"/>
          <w:szCs w:val="22"/>
          <w:lang w:val="es-ES_tradnl"/>
        </w:rPr>
        <w:t>Locarno</w:t>
      </w:r>
      <w:proofErr w:type="spellEnd"/>
      <w:r w:rsidRPr="00B4225E">
        <w:rPr>
          <w:rFonts w:eastAsia="Courier New"/>
          <w:szCs w:val="22"/>
          <w:lang w:val="es-ES_tradnl"/>
        </w:rPr>
        <w:t xml:space="preserve">, </w:t>
      </w:r>
      <w:r w:rsidR="00F81666" w:rsidRPr="00B4225E">
        <w:rPr>
          <w:rFonts w:eastAsia="Courier New"/>
          <w:szCs w:val="22"/>
          <w:lang w:val="es-ES_tradnl"/>
        </w:rPr>
        <w:t xml:space="preserve">el </w:t>
      </w:r>
      <w:r w:rsidR="0095649B">
        <w:rPr>
          <w:rFonts w:eastAsia="Courier New"/>
          <w:szCs w:val="22"/>
          <w:lang w:val="es-ES_tradnl"/>
        </w:rPr>
        <w:t>director general</w:t>
      </w:r>
      <w:r w:rsidRPr="00B4225E">
        <w:rPr>
          <w:rFonts w:eastAsia="Courier New"/>
          <w:szCs w:val="22"/>
          <w:lang w:val="es-ES_tradnl"/>
        </w:rPr>
        <w:t xml:space="preserve"> </w:t>
      </w:r>
      <w:r w:rsidR="00E34C64" w:rsidRPr="00B4225E">
        <w:rPr>
          <w:rFonts w:eastAsia="Courier New"/>
          <w:szCs w:val="22"/>
          <w:lang w:val="es-ES_tradnl"/>
        </w:rPr>
        <w:t>comunicará</w:t>
      </w:r>
      <w:r w:rsidR="00A4253B" w:rsidRPr="00B4225E">
        <w:rPr>
          <w:rFonts w:eastAsia="Courier New"/>
          <w:szCs w:val="22"/>
          <w:lang w:val="es-ES_tradnl"/>
        </w:rPr>
        <w:t xml:space="preserve"> de inmediato</w:t>
      </w:r>
      <w:r w:rsidRPr="00B4225E">
        <w:rPr>
          <w:rFonts w:eastAsia="Courier New"/>
          <w:szCs w:val="22"/>
          <w:lang w:val="es-ES_tradnl"/>
        </w:rPr>
        <w:t xml:space="preserve"> </w:t>
      </w:r>
      <w:r w:rsidR="0017509E" w:rsidRPr="00B4225E">
        <w:rPr>
          <w:rFonts w:eastAsia="Courier New"/>
          <w:szCs w:val="22"/>
          <w:lang w:val="es-ES_tradnl"/>
        </w:rPr>
        <w:t xml:space="preserve">las decisiones que aún no sean ejecutivas </w:t>
      </w:r>
      <w:r w:rsidR="007D7E4E" w:rsidRPr="00B4225E">
        <w:rPr>
          <w:rFonts w:eastAsia="Courier New"/>
          <w:szCs w:val="22"/>
          <w:lang w:val="es-ES_tradnl"/>
        </w:rPr>
        <w:t xml:space="preserve">a los </w:t>
      </w:r>
      <w:r w:rsidR="00F4282C" w:rsidRPr="00B4225E">
        <w:rPr>
          <w:rFonts w:eastAsia="Courier New"/>
          <w:szCs w:val="22"/>
          <w:lang w:val="es-ES_tradnl"/>
        </w:rPr>
        <w:t>Estados miembros</w:t>
      </w:r>
      <w:r w:rsidR="00634689" w:rsidRPr="00B4225E">
        <w:rPr>
          <w:rFonts w:eastAsia="Courier New"/>
          <w:szCs w:val="22"/>
          <w:lang w:val="es-ES_tradnl"/>
        </w:rPr>
        <w:t xml:space="preserve"> de la Asamblea</w:t>
      </w:r>
      <w:r w:rsidR="00B453B8" w:rsidRPr="00B4225E">
        <w:rPr>
          <w:rFonts w:eastAsia="Courier New"/>
          <w:szCs w:val="22"/>
          <w:lang w:val="es-ES_tradnl"/>
        </w:rPr>
        <w:t xml:space="preserve"> de </w:t>
      </w:r>
      <w:r w:rsidRPr="00B4225E">
        <w:rPr>
          <w:rFonts w:eastAsia="Courier New"/>
          <w:szCs w:val="22"/>
          <w:lang w:val="es-ES_tradnl"/>
        </w:rPr>
        <w:t xml:space="preserve">the Locarno </w:t>
      </w:r>
      <w:r w:rsidR="009B1E24" w:rsidRPr="00B4225E">
        <w:rPr>
          <w:rFonts w:eastAsia="Courier New"/>
          <w:szCs w:val="22"/>
          <w:lang w:val="es-ES_tradnl"/>
        </w:rPr>
        <w:t xml:space="preserve">Unión </w:t>
      </w:r>
      <w:r w:rsidR="0081727D" w:rsidRPr="00B4225E">
        <w:rPr>
          <w:rFonts w:eastAsia="Courier New"/>
          <w:szCs w:val="22"/>
          <w:lang w:val="es-ES_tradnl"/>
        </w:rPr>
        <w:t>que no estuvieran representados en el período de sesiones</w:t>
      </w:r>
      <w:r w:rsidRPr="00B4225E">
        <w:rPr>
          <w:rFonts w:eastAsia="Courier New"/>
          <w:szCs w:val="22"/>
          <w:lang w:val="es-ES_tradnl"/>
        </w:rPr>
        <w:t xml:space="preserve">, </w:t>
      </w:r>
      <w:r w:rsidR="00623A01" w:rsidRPr="00B4225E">
        <w:rPr>
          <w:rFonts w:eastAsia="Courier New"/>
          <w:szCs w:val="22"/>
          <w:lang w:val="es-ES_tradnl"/>
        </w:rPr>
        <w:t xml:space="preserve">junto con </w:t>
      </w:r>
      <w:r w:rsidR="003C0000" w:rsidRPr="00B4225E">
        <w:rPr>
          <w:rFonts w:eastAsia="Courier New"/>
          <w:szCs w:val="22"/>
          <w:lang w:val="es-ES_tradnl"/>
        </w:rPr>
        <w:t>el informe</w:t>
      </w:r>
      <w:r w:rsidR="00623A01" w:rsidRPr="00B4225E">
        <w:rPr>
          <w:rFonts w:eastAsia="Courier New"/>
          <w:szCs w:val="22"/>
          <w:lang w:val="es-ES_tradnl"/>
        </w:rPr>
        <w:t xml:space="preserve"> correspondiente</w:t>
      </w:r>
      <w:r w:rsidR="00DB5F6E" w:rsidRPr="00B4225E">
        <w:rPr>
          <w:rFonts w:eastAsia="Courier New"/>
          <w:szCs w:val="22"/>
          <w:lang w:val="es-ES_tradnl"/>
        </w:rPr>
        <w:t xml:space="preserve"> y </w:t>
      </w:r>
      <w:r w:rsidR="00F11A6C" w:rsidRPr="00B4225E">
        <w:rPr>
          <w:rFonts w:eastAsia="Courier New"/>
          <w:szCs w:val="22"/>
          <w:lang w:val="es-ES_tradnl"/>
        </w:rPr>
        <w:t>las explicaciones complementarias que se juzguen oportunas</w:t>
      </w:r>
      <w:r w:rsidRPr="00B4225E">
        <w:rPr>
          <w:rFonts w:eastAsia="Courier New"/>
          <w:szCs w:val="22"/>
          <w:lang w:val="es-ES_tradnl"/>
        </w:rPr>
        <w:t>.</w:t>
      </w:r>
    </w:p>
    <w:p w:rsidR="00007C19" w:rsidRPr="00B4225E" w:rsidRDefault="00007C19" w:rsidP="00007C19">
      <w:pPr>
        <w:spacing w:before="2" w:line="240" w:lineRule="exact"/>
        <w:rPr>
          <w:szCs w:val="22"/>
          <w:lang w:val="es-ES_tradnl"/>
        </w:rPr>
      </w:pPr>
    </w:p>
    <w:p w:rsidR="00007C19" w:rsidRPr="00B4225E" w:rsidRDefault="001D05C1" w:rsidP="001D05C1">
      <w:pPr>
        <w:tabs>
          <w:tab w:val="left" w:pos="1134"/>
        </w:tabs>
        <w:spacing w:line="244" w:lineRule="auto"/>
        <w:ind w:right="45" w:firstLine="567"/>
        <w:rPr>
          <w:rFonts w:eastAsia="Courier New"/>
          <w:szCs w:val="22"/>
          <w:lang w:val="es-ES_tradnl"/>
        </w:rPr>
      </w:pPr>
      <w:r>
        <w:rPr>
          <w:rFonts w:eastAsia="Courier New"/>
          <w:szCs w:val="22"/>
          <w:lang w:val="es-ES_tradnl"/>
        </w:rPr>
        <w:t>2)</w:t>
      </w:r>
      <w:r>
        <w:rPr>
          <w:rFonts w:eastAsia="Courier New"/>
          <w:szCs w:val="22"/>
          <w:lang w:val="es-ES_tradnl"/>
        </w:rPr>
        <w:tab/>
      </w:r>
      <w:r w:rsidR="00173B40" w:rsidRPr="00B4225E">
        <w:rPr>
          <w:rFonts w:eastAsia="Courier New"/>
          <w:szCs w:val="22"/>
          <w:lang w:val="es-ES_tradnl"/>
        </w:rPr>
        <w:t>E</w:t>
      </w:r>
      <w:r w:rsidR="006466F8" w:rsidRPr="00B4225E">
        <w:rPr>
          <w:rFonts w:eastAsia="Courier New"/>
          <w:szCs w:val="22"/>
          <w:lang w:val="es-ES_tradnl"/>
        </w:rPr>
        <w:t xml:space="preserve">l plazo de tres meses </w:t>
      </w:r>
      <w:r w:rsidR="00173B40" w:rsidRPr="00B4225E">
        <w:rPr>
          <w:rFonts w:eastAsia="Courier New"/>
          <w:szCs w:val="22"/>
          <w:lang w:val="es-ES_tradnl"/>
        </w:rPr>
        <w:t>fijado para que expresen su</w:t>
      </w:r>
      <w:r w:rsidR="00424E0B" w:rsidRPr="00B4225E">
        <w:rPr>
          <w:rFonts w:eastAsia="Courier New"/>
          <w:szCs w:val="22"/>
          <w:lang w:val="es-ES_tradnl"/>
        </w:rPr>
        <w:t xml:space="preserve"> voto </w:t>
      </w:r>
      <w:r w:rsidR="00EE1724" w:rsidRPr="00B4225E">
        <w:rPr>
          <w:rFonts w:eastAsia="Courier New"/>
          <w:szCs w:val="22"/>
          <w:lang w:val="es-ES_tradnl"/>
        </w:rPr>
        <w:t xml:space="preserve">o </w:t>
      </w:r>
      <w:r w:rsidR="006E714E" w:rsidRPr="00B4225E">
        <w:rPr>
          <w:rFonts w:eastAsia="Courier New"/>
          <w:szCs w:val="22"/>
          <w:lang w:val="es-ES_tradnl"/>
        </w:rPr>
        <w:t>abstención</w:t>
      </w:r>
      <w:r w:rsidR="00007C19" w:rsidRPr="00B4225E">
        <w:rPr>
          <w:rFonts w:eastAsia="Courier New"/>
          <w:szCs w:val="22"/>
          <w:lang w:val="es-ES_tradnl"/>
        </w:rPr>
        <w:t xml:space="preserve"> </w:t>
      </w:r>
      <w:r w:rsidR="00791911" w:rsidRPr="00B4225E">
        <w:rPr>
          <w:rFonts w:eastAsia="Courier New"/>
          <w:szCs w:val="22"/>
          <w:lang w:val="es-ES_tradnl"/>
        </w:rPr>
        <w:t>comenzará en la fecha</w:t>
      </w:r>
      <w:r w:rsidR="00007C19" w:rsidRPr="00B4225E">
        <w:rPr>
          <w:rFonts w:eastAsia="Courier New"/>
          <w:szCs w:val="22"/>
          <w:lang w:val="es-ES_tradnl"/>
        </w:rPr>
        <w:t xml:space="preserve"> </w:t>
      </w:r>
      <w:r w:rsidR="001750FE" w:rsidRPr="00B4225E">
        <w:rPr>
          <w:rFonts w:eastAsia="Courier New"/>
          <w:szCs w:val="22"/>
          <w:lang w:val="es-ES_tradnl"/>
        </w:rPr>
        <w:t>en la que se remita la comunicación</w:t>
      </w:r>
      <w:r w:rsidR="00007C19" w:rsidRPr="00B4225E">
        <w:rPr>
          <w:rFonts w:eastAsia="Courier New"/>
          <w:szCs w:val="22"/>
          <w:lang w:val="es-ES_tradnl"/>
        </w:rPr>
        <w:t xml:space="preserve">.  </w:t>
      </w:r>
      <w:r w:rsidR="005A26D2" w:rsidRPr="00B4225E">
        <w:rPr>
          <w:rFonts w:eastAsia="Courier New"/>
          <w:szCs w:val="22"/>
          <w:lang w:val="es-ES_tradnl"/>
        </w:rPr>
        <w:t xml:space="preserve">Serán tenidas en cuenta exclusivamente las </w:t>
      </w:r>
      <w:r w:rsidR="00D90B9D" w:rsidRPr="00B4225E">
        <w:rPr>
          <w:rFonts w:eastAsia="Courier New"/>
          <w:szCs w:val="22"/>
          <w:lang w:val="es-ES_tradnl"/>
        </w:rPr>
        <w:t xml:space="preserve">respuestas </w:t>
      </w:r>
      <w:r w:rsidR="005A26D2" w:rsidRPr="00B4225E">
        <w:rPr>
          <w:rFonts w:eastAsia="Courier New"/>
          <w:szCs w:val="22"/>
          <w:lang w:val="es-ES_tradnl"/>
        </w:rPr>
        <w:t>que reciba</w:t>
      </w:r>
      <w:r w:rsidR="00007C19" w:rsidRPr="00B4225E">
        <w:rPr>
          <w:rFonts w:eastAsia="Courier New"/>
          <w:szCs w:val="22"/>
          <w:lang w:val="es-ES_tradnl"/>
        </w:rPr>
        <w:t xml:space="preserve"> </w:t>
      </w:r>
      <w:r w:rsidR="007808E4" w:rsidRPr="00B4225E">
        <w:rPr>
          <w:rFonts w:eastAsia="Courier New"/>
          <w:szCs w:val="22"/>
          <w:lang w:val="es-ES_tradnl"/>
        </w:rPr>
        <w:t xml:space="preserve">el </w:t>
      </w:r>
      <w:r w:rsidR="0095649B">
        <w:rPr>
          <w:rFonts w:eastAsia="Courier New"/>
          <w:szCs w:val="22"/>
          <w:lang w:val="es-ES_tradnl"/>
        </w:rPr>
        <w:t>director general</w:t>
      </w:r>
      <w:r w:rsidR="007808E4" w:rsidRPr="00B4225E">
        <w:rPr>
          <w:rFonts w:eastAsia="Courier New"/>
          <w:szCs w:val="22"/>
          <w:lang w:val="es-ES_tradnl"/>
        </w:rPr>
        <w:t xml:space="preserve"> en el plazo establecido</w:t>
      </w:r>
      <w:r w:rsidR="00007C19" w:rsidRPr="00B4225E">
        <w:rPr>
          <w:rFonts w:eastAsia="Courier New"/>
          <w:szCs w:val="22"/>
          <w:lang w:val="es-ES_tradnl"/>
        </w:rPr>
        <w:t>.</w:t>
      </w:r>
    </w:p>
    <w:p w:rsidR="00007C19" w:rsidRPr="00B4225E" w:rsidRDefault="00007C19" w:rsidP="00007C19">
      <w:pPr>
        <w:spacing w:before="18" w:line="220" w:lineRule="exact"/>
        <w:rPr>
          <w:szCs w:val="22"/>
          <w:lang w:val="es-ES_tradnl"/>
        </w:rPr>
      </w:pPr>
    </w:p>
    <w:p w:rsidR="00007C19" w:rsidRPr="00B4225E" w:rsidRDefault="001D05C1" w:rsidP="001D05C1">
      <w:pPr>
        <w:tabs>
          <w:tab w:val="left" w:pos="1134"/>
        </w:tabs>
        <w:spacing w:line="244" w:lineRule="auto"/>
        <w:ind w:right="45" w:firstLine="567"/>
        <w:rPr>
          <w:rFonts w:eastAsia="Courier New"/>
          <w:szCs w:val="22"/>
          <w:lang w:val="es-ES_tradnl"/>
        </w:rPr>
      </w:pPr>
      <w:r>
        <w:rPr>
          <w:rFonts w:eastAsia="Courier New"/>
          <w:szCs w:val="22"/>
          <w:lang w:val="es-ES_tradnl"/>
        </w:rPr>
        <w:t>3)</w:t>
      </w:r>
      <w:r>
        <w:rPr>
          <w:rFonts w:eastAsia="Courier New"/>
          <w:szCs w:val="22"/>
          <w:lang w:val="es-ES_tradnl"/>
        </w:rPr>
        <w:tab/>
      </w:r>
      <w:r w:rsidR="0006400D" w:rsidRPr="00B4225E">
        <w:rPr>
          <w:rFonts w:eastAsia="Courier New"/>
          <w:szCs w:val="22"/>
          <w:lang w:val="es-ES_tradnl"/>
        </w:rPr>
        <w:t xml:space="preserve">Las respuestas se deberán presentar por conducto </w:t>
      </w:r>
      <w:r w:rsidR="0010763C" w:rsidRPr="00B4225E">
        <w:rPr>
          <w:rFonts w:eastAsia="Courier New"/>
          <w:szCs w:val="22"/>
          <w:lang w:val="es-ES_tradnl"/>
        </w:rPr>
        <w:t xml:space="preserve">del </w:t>
      </w:r>
      <w:r w:rsidR="00AF7544" w:rsidRPr="00B4225E">
        <w:rPr>
          <w:rFonts w:eastAsia="Courier New"/>
          <w:szCs w:val="22"/>
          <w:lang w:val="es-ES_tradnl"/>
        </w:rPr>
        <w:t>Ministerio de Relaciones Exteriores</w:t>
      </w:r>
      <w:r w:rsidR="00EE1724" w:rsidRPr="00B4225E">
        <w:rPr>
          <w:rFonts w:eastAsia="Courier New"/>
          <w:szCs w:val="22"/>
          <w:lang w:val="es-ES_tradnl"/>
        </w:rPr>
        <w:t xml:space="preserve"> </w:t>
      </w:r>
      <w:r w:rsidR="002F3512" w:rsidRPr="00B4225E">
        <w:rPr>
          <w:rFonts w:eastAsia="Courier New"/>
          <w:szCs w:val="22"/>
          <w:lang w:val="es-ES_tradnl"/>
        </w:rPr>
        <w:t xml:space="preserve">o </w:t>
      </w:r>
      <w:r w:rsidR="00686E91" w:rsidRPr="00B4225E">
        <w:rPr>
          <w:rFonts w:eastAsia="Courier New"/>
          <w:szCs w:val="22"/>
          <w:lang w:val="es-ES_tradnl"/>
        </w:rPr>
        <w:t>de la autoridad competente</w:t>
      </w:r>
      <w:r w:rsidR="00900FC4" w:rsidRPr="00B4225E">
        <w:rPr>
          <w:rFonts w:eastAsia="Courier New"/>
          <w:szCs w:val="22"/>
          <w:lang w:val="es-ES_tradnl"/>
        </w:rPr>
        <w:t xml:space="preserve"> del </w:t>
      </w:r>
      <w:r w:rsidR="003C4B5C" w:rsidRPr="00B4225E">
        <w:rPr>
          <w:rFonts w:eastAsia="Courier New"/>
          <w:szCs w:val="22"/>
          <w:lang w:val="es-ES_tradnl"/>
        </w:rPr>
        <w:t>Estado</w:t>
      </w:r>
      <w:r w:rsidR="000B6ACA" w:rsidRPr="00B4225E">
        <w:rPr>
          <w:rFonts w:eastAsia="Courier New"/>
          <w:szCs w:val="22"/>
          <w:lang w:val="es-ES_tradnl"/>
        </w:rPr>
        <w:t xml:space="preserve"> en cuestión</w:t>
      </w:r>
      <w:r w:rsidR="00007C19" w:rsidRPr="00B4225E">
        <w:rPr>
          <w:rFonts w:eastAsia="Courier New"/>
          <w:szCs w:val="22"/>
          <w:lang w:val="es-ES_tradnl"/>
        </w:rPr>
        <w:t>.</w:t>
      </w:r>
    </w:p>
    <w:p w:rsidR="00007C19" w:rsidRPr="00B4225E" w:rsidRDefault="00007C19" w:rsidP="00007C19">
      <w:pPr>
        <w:spacing w:line="200" w:lineRule="exact"/>
        <w:rPr>
          <w:szCs w:val="22"/>
          <w:lang w:val="es-ES_tradnl"/>
        </w:rPr>
      </w:pPr>
    </w:p>
    <w:p w:rsidR="00007C19" w:rsidRPr="00B4225E" w:rsidRDefault="00007C19" w:rsidP="00007C19">
      <w:pPr>
        <w:spacing w:before="19" w:line="260" w:lineRule="exact"/>
        <w:rPr>
          <w:szCs w:val="22"/>
          <w:lang w:val="es-ES_tradnl"/>
        </w:rPr>
      </w:pPr>
    </w:p>
    <w:p w:rsidR="00007C19" w:rsidRPr="00B4225E" w:rsidRDefault="004A372D" w:rsidP="00007C19">
      <w:pPr>
        <w:tabs>
          <w:tab w:val="left" w:pos="118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3</w:t>
      </w:r>
      <w:r w:rsidR="00007C19" w:rsidRPr="00B4225E">
        <w:rPr>
          <w:rFonts w:eastAsia="Courier New"/>
          <w:szCs w:val="22"/>
          <w:lang w:val="es-ES_tradnl"/>
        </w:rPr>
        <w:t>:</w:t>
      </w:r>
      <w:r w:rsidR="00007C19" w:rsidRPr="00B4225E">
        <w:rPr>
          <w:rFonts w:eastAsia="Courier New"/>
          <w:szCs w:val="22"/>
          <w:lang w:val="es-ES_tradnl"/>
        </w:rPr>
        <w:tab/>
      </w:r>
      <w:r w:rsidR="00007C19" w:rsidRPr="00B4225E">
        <w:rPr>
          <w:rFonts w:eastAsia="Courier New"/>
          <w:szCs w:val="22"/>
          <w:u w:val="single" w:color="000000"/>
          <w:lang w:val="es-ES_tradnl"/>
        </w:rPr>
        <w:t>Publi</w:t>
      </w:r>
      <w:r w:rsidR="00380DD8" w:rsidRPr="00B4225E">
        <w:rPr>
          <w:rFonts w:eastAsia="Courier New"/>
          <w:szCs w:val="22"/>
          <w:u w:val="single" w:color="000000"/>
          <w:lang w:val="es-ES_tradnl"/>
        </w:rPr>
        <w:t>cación</w:t>
      </w:r>
      <w:r w:rsidR="00B453B8" w:rsidRPr="00B4225E">
        <w:rPr>
          <w:rFonts w:eastAsia="Courier New"/>
          <w:szCs w:val="22"/>
          <w:u w:val="single" w:color="000000"/>
          <w:lang w:val="es-ES_tradnl"/>
        </w:rPr>
        <w:t xml:space="preserve"> </w:t>
      </w:r>
      <w:r w:rsidR="008410FE" w:rsidRPr="00B4225E">
        <w:rPr>
          <w:rFonts w:eastAsia="Courier New"/>
          <w:szCs w:val="22"/>
          <w:u w:val="single" w:color="000000"/>
          <w:lang w:val="es-ES_tradnl"/>
        </w:rPr>
        <w:t>d</w:t>
      </w:r>
      <w:r w:rsidR="003C0000" w:rsidRPr="00B4225E">
        <w:rPr>
          <w:rFonts w:eastAsia="Courier New"/>
          <w:szCs w:val="22"/>
          <w:u w:val="single" w:color="000000"/>
          <w:lang w:val="es-ES_tradnl"/>
        </w:rPr>
        <w:t>el informe</w:t>
      </w:r>
      <w:r w:rsidR="00007C19" w:rsidRPr="00B4225E">
        <w:rPr>
          <w:rStyle w:val="FootnoteReference"/>
          <w:rFonts w:eastAsia="Courier New"/>
          <w:szCs w:val="22"/>
          <w:u w:color="000000"/>
          <w:lang w:val="es-ES_tradnl"/>
        </w:rPr>
        <w:footnoteReference w:id="21"/>
      </w:r>
    </w:p>
    <w:p w:rsidR="00007C19" w:rsidRPr="00B4225E" w:rsidRDefault="00007C19" w:rsidP="00007C19">
      <w:pPr>
        <w:spacing w:before="2" w:line="240" w:lineRule="exact"/>
        <w:rPr>
          <w:szCs w:val="22"/>
          <w:lang w:val="es-ES_tradnl"/>
        </w:rPr>
      </w:pPr>
    </w:p>
    <w:p w:rsidR="00007C19" w:rsidRPr="00B4225E" w:rsidRDefault="003C0000" w:rsidP="00007C19">
      <w:pPr>
        <w:tabs>
          <w:tab w:val="left" w:pos="700"/>
        </w:tabs>
        <w:spacing w:before="39"/>
        <w:ind w:right="-20"/>
        <w:rPr>
          <w:rFonts w:eastAsia="Courier New"/>
          <w:szCs w:val="22"/>
          <w:u w:val="single" w:color="000000"/>
          <w:lang w:val="es-ES_tradnl"/>
        </w:rPr>
      </w:pPr>
      <w:r w:rsidRPr="00B4225E">
        <w:rPr>
          <w:rFonts w:eastAsia="Courier New"/>
          <w:szCs w:val="22"/>
          <w:lang w:val="es-ES_tradnl"/>
        </w:rPr>
        <w:t>El informe</w:t>
      </w:r>
      <w:r w:rsidR="00CD03FB" w:rsidRPr="00B4225E">
        <w:rPr>
          <w:rFonts w:eastAsia="Courier New"/>
          <w:szCs w:val="22"/>
          <w:lang w:val="es-ES_tradnl"/>
        </w:rPr>
        <w:t xml:space="preserve"> sobre la </w:t>
      </w:r>
      <w:r w:rsidR="00337B8A" w:rsidRPr="00B4225E">
        <w:rPr>
          <w:rFonts w:eastAsia="Courier New"/>
          <w:szCs w:val="22"/>
          <w:lang w:val="es-ES_tradnl"/>
        </w:rPr>
        <w:t xml:space="preserve">labor de </w:t>
      </w:r>
      <w:r w:rsidR="00337B8A" w:rsidRPr="0095649B">
        <w:rPr>
          <w:rFonts w:eastAsia="Courier New"/>
          <w:szCs w:val="22"/>
          <w:lang w:val="es-ES_tradnl"/>
        </w:rPr>
        <w:t>cada</w:t>
      </w:r>
      <w:r w:rsidR="00337B8A" w:rsidRPr="00B4225E">
        <w:rPr>
          <w:rFonts w:eastAsia="Courier New"/>
          <w:szCs w:val="22"/>
          <w:lang w:val="es-ES_tradnl"/>
        </w:rPr>
        <w:t xml:space="preserve"> periodo de sesiones</w:t>
      </w:r>
      <w:r w:rsidR="00007C19" w:rsidRPr="00B4225E">
        <w:rPr>
          <w:rFonts w:eastAsia="Courier New"/>
          <w:szCs w:val="22"/>
          <w:lang w:val="es-ES_tradnl"/>
        </w:rPr>
        <w:t>,</w:t>
      </w:r>
      <w:r w:rsidR="00EE1724" w:rsidRPr="00B4225E">
        <w:rPr>
          <w:rFonts w:eastAsia="Courier New"/>
          <w:szCs w:val="22"/>
          <w:lang w:val="es-ES_tradnl"/>
        </w:rPr>
        <w:t xml:space="preserve"> </w:t>
      </w:r>
      <w:r w:rsidR="00C30B9E" w:rsidRPr="00B4225E">
        <w:rPr>
          <w:rFonts w:eastAsia="Courier New"/>
          <w:szCs w:val="22"/>
          <w:lang w:val="es-ES_tradnl"/>
        </w:rPr>
        <w:t>o un resumen elaborado por</w:t>
      </w:r>
      <w:r w:rsidR="00007C19" w:rsidRPr="00B4225E">
        <w:rPr>
          <w:rFonts w:eastAsia="Courier New"/>
          <w:szCs w:val="22"/>
          <w:lang w:val="es-ES_tradnl"/>
        </w:rPr>
        <w:t xml:space="preserve"> </w:t>
      </w:r>
      <w:r w:rsidR="00A22135" w:rsidRPr="00B4225E">
        <w:rPr>
          <w:rFonts w:eastAsia="Courier New"/>
          <w:szCs w:val="22"/>
          <w:lang w:val="es-ES_tradnl"/>
        </w:rPr>
        <w:t>la Oficina</w:t>
      </w:r>
      <w:r w:rsidR="003906B3" w:rsidRPr="00B4225E">
        <w:rPr>
          <w:rFonts w:eastAsia="Courier New"/>
          <w:szCs w:val="22"/>
          <w:lang w:val="es-ES_tradnl"/>
        </w:rPr>
        <w:t xml:space="preserve"> </w:t>
      </w:r>
      <w:r w:rsidR="00ED7730" w:rsidRPr="00B4225E">
        <w:rPr>
          <w:rFonts w:eastAsia="Courier New"/>
          <w:szCs w:val="22"/>
          <w:lang w:val="es-ES_tradnl"/>
        </w:rPr>
        <w:t>Internacional</w:t>
      </w:r>
      <w:r w:rsidR="00007C19" w:rsidRPr="00B4225E">
        <w:rPr>
          <w:rFonts w:eastAsia="Courier New"/>
          <w:szCs w:val="22"/>
          <w:lang w:val="es-ES_tradnl"/>
        </w:rPr>
        <w:t xml:space="preserve">, </w:t>
      </w:r>
      <w:r w:rsidR="00017AB4" w:rsidRPr="00B4225E">
        <w:rPr>
          <w:rFonts w:eastAsia="Courier New"/>
          <w:szCs w:val="22"/>
          <w:lang w:val="es-ES_tradnl"/>
        </w:rPr>
        <w:t>será publicado en las revistas</w:t>
      </w:r>
      <w:r w:rsidR="00007C19" w:rsidRPr="00B4225E">
        <w:rPr>
          <w:rFonts w:eastAsia="Courier New"/>
          <w:szCs w:val="22"/>
          <w:lang w:val="es-ES_tradnl"/>
        </w:rPr>
        <w:t xml:space="preserve"> </w:t>
      </w:r>
      <w:r w:rsidR="00346271" w:rsidRPr="00B4225E">
        <w:rPr>
          <w:i/>
          <w:u w:val="single"/>
          <w:lang w:val="es-ES_tradnl"/>
        </w:rPr>
        <w:t xml:space="preserve">La </w:t>
      </w:r>
      <w:proofErr w:type="spellStart"/>
      <w:r w:rsidR="001D05C1" w:rsidRPr="00B4225E">
        <w:rPr>
          <w:i/>
          <w:u w:val="single"/>
          <w:lang w:val="es-ES_tradnl"/>
        </w:rPr>
        <w:t>propriété</w:t>
      </w:r>
      <w:proofErr w:type="spellEnd"/>
      <w:r w:rsidR="001D05C1" w:rsidRPr="00B4225E">
        <w:rPr>
          <w:i/>
          <w:u w:val="single"/>
          <w:lang w:val="es-ES_tradnl"/>
        </w:rPr>
        <w:t xml:space="preserve"> </w:t>
      </w:r>
      <w:proofErr w:type="spellStart"/>
      <w:r w:rsidR="00346271" w:rsidRPr="00B4225E">
        <w:rPr>
          <w:i/>
          <w:u w:val="single"/>
          <w:lang w:val="es-ES_tradnl"/>
        </w:rPr>
        <w:t>industrielle</w:t>
      </w:r>
      <w:proofErr w:type="spellEnd"/>
      <w:r w:rsidR="00DB5F6E" w:rsidRPr="00B4225E">
        <w:rPr>
          <w:rFonts w:eastAsia="Courier New"/>
          <w:szCs w:val="22"/>
          <w:lang w:val="es-ES_tradnl"/>
        </w:rPr>
        <w:t xml:space="preserve"> </w:t>
      </w:r>
      <w:r w:rsidR="0086627B" w:rsidRPr="00B4225E">
        <w:rPr>
          <w:rFonts w:eastAsia="Courier New"/>
          <w:szCs w:val="22"/>
          <w:lang w:val="es-ES_tradnl"/>
        </w:rPr>
        <w:t>e</w:t>
      </w:r>
      <w:r w:rsidR="00DB5F6E" w:rsidRPr="00B4225E">
        <w:rPr>
          <w:rFonts w:eastAsia="Courier New"/>
          <w:szCs w:val="22"/>
          <w:lang w:val="es-ES_tradnl"/>
        </w:rPr>
        <w:t xml:space="preserve"> </w:t>
      </w:r>
      <w:r w:rsidR="00007C19" w:rsidRPr="00B4225E">
        <w:rPr>
          <w:rFonts w:eastAsia="Courier New"/>
          <w:i/>
          <w:szCs w:val="22"/>
          <w:u w:val="single" w:color="000000"/>
          <w:lang w:val="es-ES_tradnl"/>
        </w:rPr>
        <w:t xml:space="preserve">Industrial </w:t>
      </w:r>
      <w:proofErr w:type="spellStart"/>
      <w:r w:rsidR="00007C19" w:rsidRPr="00B4225E">
        <w:rPr>
          <w:rFonts w:eastAsia="Courier New"/>
          <w:i/>
          <w:szCs w:val="22"/>
          <w:u w:val="single" w:color="000000"/>
          <w:lang w:val="es-ES_tradnl"/>
        </w:rPr>
        <w:t>Property</w:t>
      </w:r>
      <w:proofErr w:type="spellEnd"/>
      <w:r w:rsidR="00007C19" w:rsidRPr="00B4225E">
        <w:rPr>
          <w:rFonts w:eastAsia="Courier New"/>
          <w:szCs w:val="22"/>
          <w:lang w:val="es-ES_tradnl"/>
        </w:rPr>
        <w:t>.</w:t>
      </w:r>
    </w:p>
    <w:p w:rsidR="00007C19" w:rsidRPr="00B4225E" w:rsidRDefault="00007C19" w:rsidP="00007C19">
      <w:pPr>
        <w:tabs>
          <w:tab w:val="left" w:pos="700"/>
        </w:tabs>
        <w:spacing w:before="39"/>
        <w:ind w:left="120" w:right="-20"/>
        <w:rPr>
          <w:rFonts w:eastAsia="Courier New"/>
          <w:szCs w:val="22"/>
          <w:u w:val="single" w:color="000000"/>
          <w:lang w:val="es-ES_tradnl"/>
        </w:rPr>
      </w:pPr>
      <w:r w:rsidRPr="00B4225E">
        <w:rPr>
          <w:rFonts w:eastAsia="Courier New"/>
          <w:szCs w:val="22"/>
          <w:u w:val="single" w:color="000000"/>
          <w:lang w:val="es-ES_tradnl"/>
        </w:rPr>
        <w:br w:type="page"/>
      </w:r>
    </w:p>
    <w:p w:rsidR="00007C19" w:rsidRPr="00B4225E" w:rsidRDefault="00007C19" w:rsidP="00007C19">
      <w:pPr>
        <w:ind w:right="96"/>
        <w:rPr>
          <w:szCs w:val="22"/>
          <w:lang w:val="es-ES_tradnl"/>
        </w:rPr>
      </w:pPr>
    </w:p>
    <w:p w:rsidR="00007C19" w:rsidRPr="00B4225E" w:rsidRDefault="00007C19" w:rsidP="00007C19">
      <w:pPr>
        <w:ind w:right="96"/>
        <w:rPr>
          <w:szCs w:val="22"/>
          <w:lang w:val="es-ES_tradnl"/>
        </w:rPr>
      </w:pPr>
    </w:p>
    <w:p w:rsidR="00007C19" w:rsidRPr="00B4225E" w:rsidRDefault="00007C19" w:rsidP="00012136">
      <w:pPr>
        <w:spacing w:before="39"/>
        <w:ind w:left="567" w:right="-20" w:hanging="567"/>
        <w:rPr>
          <w:rFonts w:eastAsia="Courier New"/>
          <w:szCs w:val="22"/>
          <w:u w:val="single"/>
          <w:lang w:val="es-ES_tradnl"/>
        </w:rPr>
      </w:pPr>
      <w:r w:rsidRPr="00B4225E">
        <w:rPr>
          <w:rFonts w:eastAsia="Courier New"/>
          <w:szCs w:val="22"/>
          <w:lang w:val="es-ES_tradnl"/>
        </w:rPr>
        <w:t>13.</w:t>
      </w:r>
      <w:r w:rsidRPr="00B4225E">
        <w:rPr>
          <w:rFonts w:eastAsia="Courier New"/>
          <w:szCs w:val="22"/>
          <w:lang w:val="es-ES_tradnl"/>
        </w:rPr>
        <w:tab/>
      </w:r>
      <w:r w:rsidR="00012136" w:rsidRPr="00B4225E">
        <w:rPr>
          <w:rFonts w:eastAsia="Courier New"/>
          <w:szCs w:val="22"/>
          <w:u w:val="single"/>
          <w:lang w:val="es-ES_tradnl"/>
        </w:rPr>
        <w:t>ASAMBLEA DE LA UNIÓN DE LA CIP (CLASIFICACIÓN INTERNACIONAL DE PATENTES)</w:t>
      </w:r>
    </w:p>
    <w:p w:rsidR="00007C19" w:rsidRPr="00B4225E" w:rsidRDefault="00007C19" w:rsidP="00007C19">
      <w:pPr>
        <w:spacing w:line="200" w:lineRule="exact"/>
        <w:rPr>
          <w:szCs w:val="22"/>
          <w:lang w:val="es-ES_tradnl"/>
        </w:rPr>
      </w:pPr>
    </w:p>
    <w:p w:rsidR="00007C19" w:rsidRPr="00B4225E" w:rsidRDefault="00007C19" w:rsidP="00007C19">
      <w:pPr>
        <w:ind w:right="2834"/>
        <w:rPr>
          <w:szCs w:val="22"/>
          <w:lang w:val="es-ES_tradnl"/>
        </w:rPr>
      </w:pPr>
    </w:p>
    <w:p w:rsidR="00007C19" w:rsidRPr="00B4225E" w:rsidRDefault="006E593A" w:rsidP="00007C19">
      <w:pPr>
        <w:ind w:right="283"/>
        <w:jc w:val="center"/>
        <w:rPr>
          <w:rFonts w:eastAsia="Courier New"/>
          <w:szCs w:val="22"/>
          <w:lang w:val="es-ES_tradnl"/>
        </w:rPr>
      </w:pPr>
      <w:r w:rsidRPr="00B4225E">
        <w:rPr>
          <w:rFonts w:eastAsia="Courier New"/>
          <w:szCs w:val="22"/>
          <w:lang w:val="es-ES_tradnl"/>
        </w:rPr>
        <w:t>REGLAMENTO INTERNO</w:t>
      </w:r>
    </w:p>
    <w:p w:rsidR="00007C19" w:rsidRPr="00B4225E" w:rsidRDefault="003663FA" w:rsidP="00007C19">
      <w:pPr>
        <w:tabs>
          <w:tab w:val="center" w:pos="3118"/>
        </w:tabs>
        <w:spacing w:before="5"/>
        <w:ind w:right="283"/>
        <w:jc w:val="center"/>
        <w:rPr>
          <w:rFonts w:eastAsia="Courier New"/>
          <w:szCs w:val="22"/>
          <w:lang w:val="es-ES_tradnl"/>
        </w:rPr>
      </w:pPr>
      <w:r w:rsidRPr="00B4225E">
        <w:rPr>
          <w:rFonts w:eastAsia="Courier New"/>
          <w:szCs w:val="22"/>
          <w:lang w:val="es-ES_tradnl"/>
        </w:rPr>
        <w:t>adoptado e</w:t>
      </w:r>
      <w:r w:rsidR="000A01A1" w:rsidRPr="00B4225E">
        <w:rPr>
          <w:rFonts w:eastAsia="Courier New"/>
          <w:szCs w:val="22"/>
          <w:lang w:val="es-ES_tradnl"/>
        </w:rPr>
        <w:t xml:space="preserve">l </w:t>
      </w:r>
      <w:r w:rsidR="00007C19" w:rsidRPr="00B4225E">
        <w:rPr>
          <w:rFonts w:eastAsia="Courier New"/>
          <w:szCs w:val="22"/>
          <w:lang w:val="es-ES_tradnl"/>
        </w:rPr>
        <w:t>9</w:t>
      </w:r>
      <w:r w:rsidR="00C11EB1" w:rsidRPr="00B4225E">
        <w:rPr>
          <w:rFonts w:eastAsia="Courier New"/>
          <w:szCs w:val="22"/>
          <w:lang w:val="es-ES_tradnl"/>
        </w:rPr>
        <w:t xml:space="preserve"> de octubre de </w:t>
      </w:r>
      <w:r w:rsidR="00007C19" w:rsidRPr="00B4225E">
        <w:rPr>
          <w:rFonts w:eastAsia="Courier New"/>
          <w:szCs w:val="22"/>
          <w:lang w:val="es-ES_tradnl"/>
        </w:rPr>
        <w:t>1975</w:t>
      </w:r>
    </w:p>
    <w:p w:rsidR="00007C19" w:rsidRPr="00B4225E" w:rsidRDefault="00007C19" w:rsidP="00007C19">
      <w:pPr>
        <w:spacing w:line="200" w:lineRule="exact"/>
        <w:rPr>
          <w:szCs w:val="22"/>
          <w:lang w:val="es-ES_tradnl"/>
        </w:rPr>
      </w:pPr>
    </w:p>
    <w:p w:rsidR="00007C19" w:rsidRPr="00B4225E" w:rsidRDefault="00007C19" w:rsidP="00007C19">
      <w:pPr>
        <w:spacing w:before="1" w:line="280" w:lineRule="exact"/>
        <w:rPr>
          <w:szCs w:val="22"/>
          <w:lang w:val="es-ES_tradnl"/>
        </w:rPr>
      </w:pPr>
    </w:p>
    <w:p w:rsidR="00007C19" w:rsidRPr="00B4225E" w:rsidRDefault="004A372D" w:rsidP="00007C19">
      <w:pPr>
        <w:tabs>
          <w:tab w:val="left" w:pos="118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1</w:t>
      </w:r>
      <w:r w:rsidR="00007C19" w:rsidRPr="00B4225E">
        <w:rPr>
          <w:rFonts w:eastAsia="Courier New"/>
          <w:szCs w:val="22"/>
          <w:lang w:val="es-ES_tradnl"/>
        </w:rPr>
        <w:t xml:space="preserve">: </w:t>
      </w:r>
      <w:r w:rsidR="00007C19" w:rsidRPr="00B4225E">
        <w:rPr>
          <w:rFonts w:eastAsia="Courier New"/>
          <w:szCs w:val="22"/>
          <w:lang w:val="es-ES_tradnl"/>
        </w:rPr>
        <w:tab/>
      </w:r>
      <w:r w:rsidR="00007C19" w:rsidRPr="00B4225E">
        <w:rPr>
          <w:rFonts w:eastAsia="Courier New"/>
          <w:szCs w:val="22"/>
          <w:u w:val="single" w:color="000000"/>
          <w:lang w:val="es-ES_tradnl"/>
        </w:rPr>
        <w:t>A</w:t>
      </w:r>
      <w:r w:rsidR="004F65E3" w:rsidRPr="00B4225E">
        <w:rPr>
          <w:rFonts w:eastAsia="Courier New"/>
          <w:szCs w:val="22"/>
          <w:u w:val="single" w:color="000000"/>
          <w:lang w:val="es-ES_tradnl"/>
        </w:rPr>
        <w:t>plic</w:t>
      </w:r>
      <w:r w:rsidR="0056426E" w:rsidRPr="00B4225E">
        <w:rPr>
          <w:rFonts w:eastAsia="Courier New"/>
          <w:szCs w:val="22"/>
          <w:u w:val="single" w:color="000000"/>
          <w:lang w:val="es-ES_tradnl"/>
        </w:rPr>
        <w:t>ación</w:t>
      </w:r>
      <w:r w:rsidR="004C30EF" w:rsidRPr="00B4225E">
        <w:rPr>
          <w:rFonts w:eastAsia="Courier New"/>
          <w:szCs w:val="22"/>
          <w:u w:val="single" w:color="000000"/>
          <w:lang w:val="es-ES_tradnl"/>
        </w:rPr>
        <w:t xml:space="preserve"> del </w:t>
      </w:r>
      <w:r w:rsidR="00C50AD4" w:rsidRPr="00B4225E">
        <w:rPr>
          <w:rFonts w:eastAsia="Courier New"/>
          <w:szCs w:val="22"/>
          <w:u w:val="single" w:color="000000"/>
          <w:lang w:val="es-ES_tradnl"/>
        </w:rPr>
        <w:t>Reglamento</w:t>
      </w:r>
      <w:r w:rsidR="007943B0" w:rsidRPr="00B4225E">
        <w:rPr>
          <w:rFonts w:eastAsia="Courier New"/>
          <w:szCs w:val="22"/>
          <w:u w:val="single" w:color="000000"/>
          <w:lang w:val="es-ES_tradnl"/>
        </w:rPr>
        <w:t xml:space="preserve"> General</w:t>
      </w:r>
    </w:p>
    <w:p w:rsidR="00007C19" w:rsidRPr="00B4225E" w:rsidRDefault="00007C19" w:rsidP="00007C19">
      <w:pPr>
        <w:spacing w:before="19" w:line="220" w:lineRule="exact"/>
        <w:rPr>
          <w:szCs w:val="22"/>
          <w:lang w:val="es-ES_tradnl"/>
        </w:rPr>
      </w:pPr>
    </w:p>
    <w:p w:rsidR="00007C19" w:rsidRPr="00B4225E" w:rsidRDefault="00C50AD4" w:rsidP="00007C19">
      <w:pPr>
        <w:tabs>
          <w:tab w:val="left" w:pos="8931"/>
        </w:tabs>
        <w:spacing w:line="239" w:lineRule="auto"/>
        <w:ind w:right="-45"/>
        <w:rPr>
          <w:rFonts w:eastAsia="Courier New"/>
          <w:szCs w:val="22"/>
          <w:lang w:val="es-ES_tradnl"/>
        </w:rPr>
      </w:pPr>
      <w:r w:rsidRPr="00B4225E">
        <w:rPr>
          <w:rFonts w:eastAsia="Courier New"/>
          <w:szCs w:val="22"/>
          <w:lang w:val="es-ES_tradnl"/>
        </w:rPr>
        <w:t xml:space="preserve">El </w:t>
      </w:r>
      <w:r w:rsidR="006E593A" w:rsidRPr="00B4225E">
        <w:rPr>
          <w:rFonts w:eastAsia="Courier New"/>
          <w:szCs w:val="22"/>
          <w:lang w:val="es-ES_tradnl"/>
        </w:rPr>
        <w:t>Reglamento Interno</w:t>
      </w:r>
      <w:r w:rsidR="00634689" w:rsidRPr="00B4225E">
        <w:rPr>
          <w:rFonts w:eastAsia="Courier New"/>
          <w:szCs w:val="22"/>
          <w:lang w:val="es-ES_tradnl"/>
        </w:rPr>
        <w:t xml:space="preserve"> de la Asamblea</w:t>
      </w:r>
      <w:r w:rsidR="00B453B8" w:rsidRPr="00B4225E">
        <w:rPr>
          <w:rFonts w:eastAsia="Courier New"/>
          <w:szCs w:val="22"/>
          <w:lang w:val="es-ES_tradnl"/>
        </w:rPr>
        <w:t xml:space="preserve"> de </w:t>
      </w:r>
      <w:r w:rsidR="006A0B5B" w:rsidRPr="00B4225E">
        <w:rPr>
          <w:rFonts w:eastAsia="Courier New"/>
          <w:szCs w:val="22"/>
          <w:lang w:val="es-ES_tradnl"/>
        </w:rPr>
        <w:t>la Unión</w:t>
      </w:r>
      <w:r w:rsidR="0046422B" w:rsidRPr="00B4225E">
        <w:rPr>
          <w:rFonts w:eastAsia="Courier New"/>
          <w:szCs w:val="22"/>
          <w:lang w:val="es-ES_tradnl"/>
        </w:rPr>
        <w:t xml:space="preserve"> de la CIP</w:t>
      </w:r>
      <w:r w:rsidR="009B1E24" w:rsidRPr="00B4225E">
        <w:rPr>
          <w:rFonts w:eastAsia="Courier New"/>
          <w:szCs w:val="22"/>
          <w:lang w:val="es-ES_tradnl"/>
        </w:rPr>
        <w:t xml:space="preserve"> </w:t>
      </w:r>
      <w:r w:rsidR="00007C19" w:rsidRPr="00B4225E">
        <w:rPr>
          <w:rFonts w:eastAsia="Courier New"/>
          <w:szCs w:val="22"/>
          <w:lang w:val="es-ES_tradnl"/>
        </w:rPr>
        <w:t>( “</w:t>
      </w:r>
      <w:r w:rsidR="00B9025D" w:rsidRPr="00B4225E">
        <w:rPr>
          <w:rFonts w:eastAsia="Courier New"/>
          <w:szCs w:val="22"/>
          <w:lang w:val="es-ES_tradnl"/>
        </w:rPr>
        <w:t>la Asamblea</w:t>
      </w:r>
      <w:r w:rsidR="00007C19" w:rsidRPr="00B4225E">
        <w:rPr>
          <w:rFonts w:eastAsia="Courier New"/>
          <w:szCs w:val="22"/>
          <w:lang w:val="es-ES_tradnl"/>
        </w:rPr>
        <w:t xml:space="preserve">”) </w:t>
      </w:r>
      <w:r w:rsidR="00B312B8" w:rsidRPr="00B4225E">
        <w:rPr>
          <w:rFonts w:eastAsia="Courier New"/>
          <w:szCs w:val="22"/>
          <w:lang w:val="es-ES_tradnl"/>
        </w:rPr>
        <w:t>está formado por el Reglamento General</w:t>
      </w:r>
      <w:r w:rsidR="008901BA" w:rsidRPr="00B4225E">
        <w:rPr>
          <w:rFonts w:eastAsia="Courier New"/>
          <w:szCs w:val="22"/>
          <w:lang w:val="es-ES_tradnl"/>
        </w:rPr>
        <w:t xml:space="preserve"> de la OMPI</w:t>
      </w:r>
      <w:r w:rsidR="00007C19" w:rsidRPr="00B4225E">
        <w:rPr>
          <w:rFonts w:eastAsia="Courier New"/>
          <w:szCs w:val="22"/>
          <w:lang w:val="es-ES_tradnl"/>
        </w:rPr>
        <w:t xml:space="preserve">, </w:t>
      </w:r>
      <w:r w:rsidR="001C1DD7" w:rsidRPr="00B4225E">
        <w:rPr>
          <w:rFonts w:eastAsia="Courier New"/>
          <w:szCs w:val="22"/>
          <w:lang w:val="es-ES_tradnl"/>
        </w:rPr>
        <w:t xml:space="preserve">con los añadidos y modificaciones incorporados en virtud del </w:t>
      </w:r>
      <w:r w:rsidR="00CF4F31" w:rsidRPr="00B4225E">
        <w:rPr>
          <w:rFonts w:eastAsia="Courier New"/>
          <w:szCs w:val="22"/>
          <w:lang w:val="es-ES_tradnl"/>
        </w:rPr>
        <w:t xml:space="preserve">Arreglo de Estrasburgo </w:t>
      </w:r>
      <w:r w:rsidR="00B453B8" w:rsidRPr="00B4225E">
        <w:rPr>
          <w:rFonts w:eastAsia="Courier New"/>
          <w:szCs w:val="22"/>
          <w:lang w:val="es-ES_tradnl"/>
        </w:rPr>
        <w:t xml:space="preserve">de </w:t>
      </w:r>
      <w:r w:rsidR="00007C19" w:rsidRPr="00B4225E">
        <w:rPr>
          <w:rFonts w:eastAsia="Courier New"/>
          <w:szCs w:val="22"/>
          <w:lang w:val="es-ES_tradnl"/>
        </w:rPr>
        <w:t>1971</w:t>
      </w:r>
      <w:r w:rsidR="005E1E44" w:rsidRPr="00B4225E">
        <w:rPr>
          <w:rFonts w:eastAsia="Courier New"/>
          <w:szCs w:val="22"/>
          <w:lang w:val="es-ES_tradnl"/>
        </w:rPr>
        <w:t xml:space="preserve">; </w:t>
      </w:r>
      <w:r w:rsidR="00007C19" w:rsidRPr="00B4225E">
        <w:rPr>
          <w:rFonts w:eastAsia="Courier New"/>
          <w:szCs w:val="22"/>
          <w:lang w:val="es-ES_tradnl"/>
        </w:rPr>
        <w:t xml:space="preserve"> </w:t>
      </w:r>
      <w:r w:rsidR="006A0B5B" w:rsidRPr="00B4225E">
        <w:rPr>
          <w:rFonts w:eastAsia="Courier New"/>
          <w:szCs w:val="22"/>
          <w:lang w:val="es-ES_tradnl"/>
        </w:rPr>
        <w:t xml:space="preserve">por la </w:t>
      </w:r>
      <w:r w:rsidR="00007C19" w:rsidRPr="00B4225E">
        <w:rPr>
          <w:rFonts w:eastAsia="Courier New"/>
          <w:szCs w:val="22"/>
          <w:lang w:val="es-ES_tradnl"/>
        </w:rPr>
        <w:t>resolu</w:t>
      </w:r>
      <w:r w:rsidR="00DE4E74" w:rsidRPr="00B4225E">
        <w:rPr>
          <w:rFonts w:eastAsia="Courier New"/>
          <w:szCs w:val="22"/>
          <w:lang w:val="es-ES_tradnl"/>
        </w:rPr>
        <w:t>ción</w:t>
      </w:r>
      <w:r w:rsidR="00634689" w:rsidRPr="00B4225E">
        <w:rPr>
          <w:rFonts w:eastAsia="Courier New"/>
          <w:szCs w:val="22"/>
          <w:lang w:val="es-ES_tradnl"/>
        </w:rPr>
        <w:t xml:space="preserve"> de la Asamblea</w:t>
      </w:r>
      <w:r w:rsidR="00B453B8" w:rsidRPr="00B4225E">
        <w:rPr>
          <w:rFonts w:eastAsia="Courier New"/>
          <w:szCs w:val="22"/>
          <w:lang w:val="es-ES_tradnl"/>
        </w:rPr>
        <w:t xml:space="preserve"> de </w:t>
      </w:r>
      <w:r w:rsidR="00007C19" w:rsidRPr="00B4225E">
        <w:rPr>
          <w:rFonts w:eastAsia="Courier New"/>
          <w:szCs w:val="22"/>
          <w:lang w:val="es-ES_tradnl"/>
        </w:rPr>
        <w:t>7</w:t>
      </w:r>
      <w:r w:rsidR="006A0B5B" w:rsidRPr="00B4225E">
        <w:rPr>
          <w:rFonts w:eastAsia="Courier New"/>
          <w:szCs w:val="22"/>
          <w:lang w:val="es-ES_tradnl"/>
        </w:rPr>
        <w:t xml:space="preserve"> de octubre de </w:t>
      </w:r>
      <w:r w:rsidR="00007C19" w:rsidRPr="00B4225E">
        <w:rPr>
          <w:rFonts w:eastAsia="Courier New"/>
          <w:szCs w:val="22"/>
          <w:lang w:val="es-ES_tradnl"/>
        </w:rPr>
        <w:t>1975</w:t>
      </w:r>
      <w:r w:rsidR="005E1E44" w:rsidRPr="00B4225E">
        <w:rPr>
          <w:rFonts w:eastAsia="Courier New"/>
          <w:szCs w:val="22"/>
          <w:lang w:val="es-ES_tradnl"/>
        </w:rPr>
        <w:t xml:space="preserve">; </w:t>
      </w:r>
      <w:r w:rsidR="00CF4F31" w:rsidRPr="00B4225E">
        <w:rPr>
          <w:rFonts w:eastAsia="Courier New"/>
          <w:szCs w:val="22"/>
          <w:lang w:val="es-ES_tradnl"/>
        </w:rPr>
        <w:t xml:space="preserve"> </w:t>
      </w:r>
      <w:r w:rsidR="00DB5F6E" w:rsidRPr="00B4225E">
        <w:rPr>
          <w:rFonts w:eastAsia="Courier New"/>
          <w:szCs w:val="22"/>
          <w:lang w:val="es-ES_tradnl"/>
        </w:rPr>
        <w:t>y</w:t>
      </w:r>
      <w:r w:rsidR="007F794F" w:rsidRPr="00B4225E">
        <w:rPr>
          <w:rFonts w:eastAsia="Courier New"/>
          <w:szCs w:val="22"/>
          <w:lang w:val="es-ES_tradnl"/>
        </w:rPr>
        <w:t xml:space="preserve"> por </w:t>
      </w:r>
      <w:r w:rsidR="00A04BC8" w:rsidRPr="00B4225E">
        <w:rPr>
          <w:rFonts w:eastAsia="Courier New"/>
          <w:szCs w:val="22"/>
          <w:lang w:val="es-ES_tradnl"/>
        </w:rPr>
        <w:t xml:space="preserve">las disposiciones </w:t>
      </w:r>
      <w:r w:rsidR="002F5A84" w:rsidRPr="00B4225E">
        <w:rPr>
          <w:rFonts w:eastAsia="Courier New"/>
          <w:szCs w:val="22"/>
          <w:lang w:val="es-ES_tradnl"/>
        </w:rPr>
        <w:t>que seguidamente se enuncian</w:t>
      </w:r>
      <w:r w:rsidR="00007C19" w:rsidRPr="00B4225E">
        <w:rPr>
          <w:rFonts w:eastAsia="Courier New"/>
          <w:szCs w:val="22"/>
          <w:lang w:val="es-ES_tradnl"/>
        </w:rPr>
        <w:t>.</w:t>
      </w:r>
    </w:p>
    <w:p w:rsidR="00007C19" w:rsidRPr="00B4225E" w:rsidRDefault="00007C19" w:rsidP="00007C19">
      <w:pPr>
        <w:spacing w:line="200" w:lineRule="exact"/>
        <w:rPr>
          <w:szCs w:val="22"/>
          <w:lang w:val="es-ES_tradnl"/>
        </w:rPr>
      </w:pPr>
    </w:p>
    <w:p w:rsidR="00007C19" w:rsidRPr="00B4225E" w:rsidRDefault="00007C19" w:rsidP="00007C19">
      <w:pPr>
        <w:spacing w:before="16" w:line="260" w:lineRule="exact"/>
        <w:rPr>
          <w:szCs w:val="22"/>
          <w:lang w:val="es-ES_tradnl"/>
        </w:rPr>
      </w:pPr>
    </w:p>
    <w:p w:rsidR="00007C19" w:rsidRPr="00B4225E" w:rsidRDefault="004A372D" w:rsidP="00007C19">
      <w:pPr>
        <w:tabs>
          <w:tab w:val="left" w:pos="118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2</w:t>
      </w:r>
      <w:r w:rsidR="00007C19" w:rsidRPr="00B4225E">
        <w:rPr>
          <w:rFonts w:eastAsia="Courier New"/>
          <w:szCs w:val="22"/>
          <w:lang w:val="es-ES_tradnl"/>
        </w:rPr>
        <w:t>:</w:t>
      </w:r>
      <w:r w:rsidR="00007C19" w:rsidRPr="00B4225E">
        <w:rPr>
          <w:rFonts w:eastAsia="Courier New"/>
          <w:szCs w:val="22"/>
          <w:lang w:val="es-ES_tradnl"/>
        </w:rPr>
        <w:tab/>
      </w:r>
      <w:r w:rsidR="00D01434" w:rsidRPr="00B4225E">
        <w:rPr>
          <w:rFonts w:eastAsia="Courier New"/>
          <w:szCs w:val="22"/>
          <w:u w:val="single"/>
          <w:lang w:val="es-ES_tradnl"/>
        </w:rPr>
        <w:t>Adopción de decisiones en ausencia de quórum</w:t>
      </w:r>
    </w:p>
    <w:p w:rsidR="00007C19" w:rsidRPr="00B4225E" w:rsidRDefault="00007C19" w:rsidP="00007C19">
      <w:pPr>
        <w:spacing w:before="3" w:line="240" w:lineRule="exact"/>
        <w:rPr>
          <w:szCs w:val="22"/>
          <w:lang w:val="es-ES_tradnl"/>
        </w:rPr>
      </w:pPr>
    </w:p>
    <w:p w:rsidR="00007C19" w:rsidRPr="00B4225E" w:rsidRDefault="00007C19" w:rsidP="00007C19">
      <w:pPr>
        <w:tabs>
          <w:tab w:val="left" w:pos="9027"/>
        </w:tabs>
        <w:spacing w:line="242" w:lineRule="auto"/>
        <w:ind w:right="-45" w:firstLine="567"/>
        <w:rPr>
          <w:rFonts w:eastAsia="Courier New"/>
          <w:szCs w:val="22"/>
          <w:lang w:val="es-ES_tradnl"/>
        </w:rPr>
      </w:pPr>
      <w:r w:rsidRPr="00B4225E">
        <w:rPr>
          <w:rFonts w:eastAsia="Courier New"/>
          <w:szCs w:val="22"/>
          <w:lang w:val="es-ES_tradnl"/>
        </w:rPr>
        <w:t>1)</w:t>
      </w:r>
      <w:r w:rsidR="008C3546" w:rsidRPr="00B4225E">
        <w:rPr>
          <w:rFonts w:eastAsia="Courier New"/>
          <w:szCs w:val="22"/>
          <w:lang w:val="es-ES_tradnl"/>
        </w:rPr>
        <w:t xml:space="preserve"> </w:t>
      </w:r>
      <w:r w:rsidR="00B36C17" w:rsidRPr="00B4225E">
        <w:rPr>
          <w:rFonts w:eastAsia="Courier New"/>
          <w:szCs w:val="22"/>
          <w:lang w:val="es-ES_tradnl"/>
        </w:rPr>
        <w:t xml:space="preserve">En el supuesto que se establece en el </w:t>
      </w:r>
      <w:r w:rsidR="000A5E51" w:rsidRPr="00B4225E">
        <w:rPr>
          <w:rFonts w:eastAsia="Courier New"/>
          <w:szCs w:val="22"/>
          <w:lang w:val="es-ES_tradnl"/>
        </w:rPr>
        <w:t>Artículo</w:t>
      </w:r>
      <w:r w:rsidRPr="00B4225E">
        <w:rPr>
          <w:rFonts w:eastAsia="Courier New"/>
          <w:szCs w:val="22"/>
          <w:lang w:val="es-ES_tradnl"/>
        </w:rPr>
        <w:t xml:space="preserve"> 7</w:t>
      </w:r>
      <w:r w:rsidR="00A11DE3" w:rsidRPr="00B4225E">
        <w:rPr>
          <w:rFonts w:eastAsia="Courier New"/>
          <w:szCs w:val="22"/>
          <w:lang w:val="es-ES_tradnl"/>
        </w:rPr>
        <w:t>.3)c</w:t>
      </w:r>
      <w:r w:rsidRPr="00B4225E">
        <w:rPr>
          <w:rFonts w:eastAsia="Courier New"/>
          <w:szCs w:val="22"/>
          <w:lang w:val="es-ES_tradnl"/>
        </w:rPr>
        <w:t>)</w:t>
      </w:r>
      <w:r w:rsidR="00B453B8" w:rsidRPr="00B4225E">
        <w:rPr>
          <w:rFonts w:eastAsia="Courier New"/>
          <w:szCs w:val="22"/>
          <w:lang w:val="es-ES_tradnl"/>
        </w:rPr>
        <w:t xml:space="preserve"> </w:t>
      </w:r>
      <w:r w:rsidR="00121116" w:rsidRPr="00B4225E">
        <w:rPr>
          <w:rFonts w:eastAsia="Courier New"/>
          <w:szCs w:val="22"/>
          <w:lang w:val="es-ES_tradnl"/>
        </w:rPr>
        <w:t xml:space="preserve">del Arreglo de Estrasburgo </w:t>
      </w:r>
      <w:r w:rsidR="00B453B8" w:rsidRPr="00B4225E">
        <w:rPr>
          <w:rFonts w:eastAsia="Courier New"/>
          <w:szCs w:val="22"/>
          <w:lang w:val="es-ES_tradnl"/>
        </w:rPr>
        <w:t xml:space="preserve">de </w:t>
      </w:r>
      <w:r w:rsidRPr="00B4225E">
        <w:rPr>
          <w:rFonts w:eastAsia="Courier New"/>
          <w:szCs w:val="22"/>
          <w:lang w:val="es-ES_tradnl"/>
        </w:rPr>
        <w:t xml:space="preserve">1971, </w:t>
      </w:r>
      <w:r w:rsidR="00F81666" w:rsidRPr="00B4225E">
        <w:rPr>
          <w:rFonts w:eastAsia="Courier New"/>
          <w:szCs w:val="22"/>
          <w:lang w:val="es-ES_tradnl"/>
        </w:rPr>
        <w:t xml:space="preserve">el </w:t>
      </w:r>
      <w:r w:rsidR="0095649B">
        <w:rPr>
          <w:rFonts w:eastAsia="Courier New"/>
          <w:szCs w:val="22"/>
          <w:lang w:val="es-ES_tradnl"/>
        </w:rPr>
        <w:t>director general</w:t>
      </w:r>
      <w:r w:rsidRPr="00B4225E">
        <w:rPr>
          <w:rFonts w:eastAsia="Courier New"/>
          <w:szCs w:val="22"/>
          <w:lang w:val="es-ES_tradnl"/>
        </w:rPr>
        <w:t xml:space="preserve"> </w:t>
      </w:r>
      <w:r w:rsidR="00E34C64" w:rsidRPr="00B4225E">
        <w:rPr>
          <w:rFonts w:eastAsia="Courier New"/>
          <w:szCs w:val="22"/>
          <w:lang w:val="es-ES_tradnl"/>
        </w:rPr>
        <w:t>comunicará</w:t>
      </w:r>
      <w:r w:rsidR="00A4253B" w:rsidRPr="00B4225E">
        <w:rPr>
          <w:rFonts w:eastAsia="Courier New"/>
          <w:szCs w:val="22"/>
          <w:lang w:val="es-ES_tradnl"/>
        </w:rPr>
        <w:t xml:space="preserve"> de inmediato</w:t>
      </w:r>
      <w:r w:rsidRPr="00B4225E">
        <w:rPr>
          <w:rFonts w:eastAsia="Courier New"/>
          <w:szCs w:val="22"/>
          <w:lang w:val="es-ES_tradnl"/>
        </w:rPr>
        <w:t xml:space="preserve"> </w:t>
      </w:r>
      <w:r w:rsidR="0017509E" w:rsidRPr="00B4225E">
        <w:rPr>
          <w:rFonts w:eastAsia="Courier New"/>
          <w:szCs w:val="22"/>
          <w:lang w:val="es-ES_tradnl"/>
        </w:rPr>
        <w:t xml:space="preserve">las decisiones que aún no sean ejecutivas </w:t>
      </w:r>
      <w:r w:rsidR="007D7E4E" w:rsidRPr="00B4225E">
        <w:rPr>
          <w:rFonts w:eastAsia="Courier New"/>
          <w:szCs w:val="22"/>
          <w:lang w:val="es-ES_tradnl"/>
        </w:rPr>
        <w:t xml:space="preserve">a los </w:t>
      </w:r>
      <w:r w:rsidR="00F4282C" w:rsidRPr="00B4225E">
        <w:rPr>
          <w:rFonts w:eastAsia="Courier New"/>
          <w:szCs w:val="22"/>
          <w:lang w:val="es-ES_tradnl"/>
        </w:rPr>
        <w:t>Estados miembros</w:t>
      </w:r>
      <w:r w:rsidR="00634689" w:rsidRPr="00B4225E">
        <w:rPr>
          <w:rFonts w:eastAsia="Courier New"/>
          <w:szCs w:val="22"/>
          <w:lang w:val="es-ES_tradnl"/>
        </w:rPr>
        <w:t xml:space="preserve"> de la Asamblea</w:t>
      </w:r>
      <w:r w:rsidRPr="00B4225E">
        <w:rPr>
          <w:rFonts w:eastAsia="Courier New"/>
          <w:szCs w:val="22"/>
          <w:lang w:val="es-ES_tradnl"/>
        </w:rPr>
        <w:t xml:space="preserve"> </w:t>
      </w:r>
      <w:r w:rsidR="0081727D" w:rsidRPr="00B4225E">
        <w:rPr>
          <w:rFonts w:eastAsia="Courier New"/>
          <w:szCs w:val="22"/>
          <w:lang w:val="es-ES_tradnl"/>
        </w:rPr>
        <w:t>que no estuvieran representados en el período de sesiones</w:t>
      </w:r>
      <w:r w:rsidRPr="00B4225E">
        <w:rPr>
          <w:rFonts w:eastAsia="Courier New"/>
          <w:szCs w:val="22"/>
          <w:lang w:val="es-ES_tradnl"/>
        </w:rPr>
        <w:t xml:space="preserve">, </w:t>
      </w:r>
      <w:r w:rsidR="00623A01" w:rsidRPr="00B4225E">
        <w:rPr>
          <w:rFonts w:eastAsia="Courier New"/>
          <w:szCs w:val="22"/>
          <w:lang w:val="es-ES_tradnl"/>
        </w:rPr>
        <w:t xml:space="preserve">junto con </w:t>
      </w:r>
      <w:r w:rsidR="003C0000" w:rsidRPr="00B4225E">
        <w:rPr>
          <w:rFonts w:eastAsia="Courier New"/>
          <w:szCs w:val="22"/>
          <w:lang w:val="es-ES_tradnl"/>
        </w:rPr>
        <w:t>el informe</w:t>
      </w:r>
      <w:r w:rsidR="00623A01" w:rsidRPr="00B4225E">
        <w:rPr>
          <w:rFonts w:eastAsia="Courier New"/>
          <w:szCs w:val="22"/>
          <w:lang w:val="es-ES_tradnl"/>
        </w:rPr>
        <w:t xml:space="preserve"> correspondiente</w:t>
      </w:r>
      <w:r w:rsidR="00DB5F6E" w:rsidRPr="00B4225E">
        <w:rPr>
          <w:rFonts w:eastAsia="Courier New"/>
          <w:szCs w:val="22"/>
          <w:lang w:val="es-ES_tradnl"/>
        </w:rPr>
        <w:t xml:space="preserve"> y </w:t>
      </w:r>
      <w:r w:rsidR="00F11A6C" w:rsidRPr="00B4225E">
        <w:rPr>
          <w:rFonts w:eastAsia="Courier New"/>
          <w:szCs w:val="22"/>
          <w:lang w:val="es-ES_tradnl"/>
        </w:rPr>
        <w:t>las explicaciones complementarias que se juzguen oportunas</w:t>
      </w:r>
      <w:r w:rsidRPr="00B4225E">
        <w:rPr>
          <w:rFonts w:eastAsia="Courier New"/>
          <w:szCs w:val="22"/>
          <w:lang w:val="es-ES_tradnl"/>
        </w:rPr>
        <w:t>.</w:t>
      </w:r>
    </w:p>
    <w:p w:rsidR="00007C19" w:rsidRPr="00B4225E" w:rsidRDefault="00007C19" w:rsidP="00007C19">
      <w:pPr>
        <w:spacing w:before="16" w:line="220" w:lineRule="exact"/>
        <w:rPr>
          <w:szCs w:val="22"/>
          <w:lang w:val="es-ES_tradnl"/>
        </w:rPr>
      </w:pPr>
    </w:p>
    <w:p w:rsidR="001136A5" w:rsidRPr="00B4225E" w:rsidRDefault="00716867" w:rsidP="001136A5">
      <w:pPr>
        <w:spacing w:line="242" w:lineRule="auto"/>
        <w:ind w:firstLine="567"/>
        <w:rPr>
          <w:rFonts w:eastAsia="Courier New"/>
          <w:szCs w:val="22"/>
          <w:lang w:val="es-ES_tradnl"/>
        </w:rPr>
      </w:pPr>
      <w:r w:rsidRPr="00B4225E">
        <w:rPr>
          <w:rFonts w:eastAsia="Courier New"/>
          <w:szCs w:val="22"/>
          <w:lang w:val="es-ES_tradnl"/>
        </w:rPr>
        <w:t>2</w:t>
      </w:r>
      <w:r w:rsidR="00007C19" w:rsidRPr="00B4225E">
        <w:rPr>
          <w:rFonts w:eastAsia="Courier New"/>
          <w:szCs w:val="22"/>
          <w:lang w:val="es-ES_tradnl"/>
        </w:rPr>
        <w:t xml:space="preserve">) </w:t>
      </w:r>
      <w:r w:rsidR="00173B40" w:rsidRPr="00B4225E">
        <w:rPr>
          <w:rFonts w:eastAsia="Courier New"/>
          <w:szCs w:val="22"/>
          <w:lang w:val="es-ES_tradnl"/>
        </w:rPr>
        <w:t>E</w:t>
      </w:r>
      <w:r w:rsidR="006466F8" w:rsidRPr="00B4225E">
        <w:rPr>
          <w:rFonts w:eastAsia="Courier New"/>
          <w:szCs w:val="22"/>
          <w:lang w:val="es-ES_tradnl"/>
        </w:rPr>
        <w:t xml:space="preserve">l plazo de tres meses </w:t>
      </w:r>
      <w:r w:rsidR="00173B40" w:rsidRPr="00B4225E">
        <w:rPr>
          <w:rFonts w:eastAsia="Courier New"/>
          <w:szCs w:val="22"/>
          <w:lang w:val="es-ES_tradnl"/>
        </w:rPr>
        <w:t>fijado para que expresen su</w:t>
      </w:r>
      <w:r w:rsidR="00424E0B" w:rsidRPr="00B4225E">
        <w:rPr>
          <w:rFonts w:eastAsia="Courier New"/>
          <w:szCs w:val="22"/>
          <w:lang w:val="es-ES_tradnl"/>
        </w:rPr>
        <w:t xml:space="preserve"> voto </w:t>
      </w:r>
      <w:r w:rsidR="00EE1724" w:rsidRPr="00B4225E">
        <w:rPr>
          <w:rFonts w:eastAsia="Courier New"/>
          <w:szCs w:val="22"/>
          <w:lang w:val="es-ES_tradnl"/>
        </w:rPr>
        <w:t xml:space="preserve">o </w:t>
      </w:r>
      <w:r w:rsidR="006E714E" w:rsidRPr="00B4225E">
        <w:rPr>
          <w:rFonts w:eastAsia="Courier New"/>
          <w:szCs w:val="22"/>
          <w:lang w:val="es-ES_tradnl"/>
        </w:rPr>
        <w:t>abstención</w:t>
      </w:r>
      <w:r w:rsidR="00007C19" w:rsidRPr="00B4225E">
        <w:rPr>
          <w:rFonts w:eastAsia="Courier New"/>
          <w:szCs w:val="22"/>
          <w:lang w:val="es-ES_tradnl"/>
        </w:rPr>
        <w:t xml:space="preserve"> </w:t>
      </w:r>
      <w:r w:rsidR="00791911" w:rsidRPr="00B4225E">
        <w:rPr>
          <w:rFonts w:eastAsia="Courier New"/>
          <w:szCs w:val="22"/>
          <w:lang w:val="es-ES_tradnl"/>
        </w:rPr>
        <w:t>comenzará en la fecha</w:t>
      </w:r>
      <w:r w:rsidR="00007C19" w:rsidRPr="00B4225E">
        <w:rPr>
          <w:rFonts w:eastAsia="Courier New"/>
          <w:szCs w:val="22"/>
          <w:lang w:val="es-ES_tradnl"/>
        </w:rPr>
        <w:t xml:space="preserve"> </w:t>
      </w:r>
      <w:r w:rsidR="001750FE" w:rsidRPr="00B4225E">
        <w:rPr>
          <w:rFonts w:eastAsia="Courier New"/>
          <w:szCs w:val="22"/>
          <w:lang w:val="es-ES_tradnl"/>
        </w:rPr>
        <w:t>en la que se remita la comunicación</w:t>
      </w:r>
      <w:r w:rsidR="00007C19" w:rsidRPr="00B4225E">
        <w:rPr>
          <w:rFonts w:eastAsia="Courier New"/>
          <w:szCs w:val="22"/>
          <w:lang w:val="es-ES_tradnl"/>
        </w:rPr>
        <w:t xml:space="preserve">.  </w:t>
      </w:r>
      <w:r w:rsidR="001136A5" w:rsidRPr="00B4225E">
        <w:rPr>
          <w:rFonts w:eastAsia="Courier New"/>
          <w:szCs w:val="22"/>
          <w:lang w:val="es-ES_tradnl"/>
        </w:rPr>
        <w:t xml:space="preserve">Serán tenidas en cuenta exclusivamente las respuestas que reciba el </w:t>
      </w:r>
      <w:r w:rsidR="0095649B">
        <w:rPr>
          <w:rFonts w:eastAsia="Courier New"/>
          <w:szCs w:val="22"/>
          <w:lang w:val="es-ES_tradnl"/>
        </w:rPr>
        <w:t>director general</w:t>
      </w:r>
      <w:r w:rsidR="001136A5" w:rsidRPr="00B4225E">
        <w:rPr>
          <w:rFonts w:eastAsia="Courier New"/>
          <w:szCs w:val="22"/>
          <w:lang w:val="es-ES_tradnl"/>
        </w:rPr>
        <w:t xml:space="preserve"> en el plazo establecido.</w:t>
      </w:r>
    </w:p>
    <w:p w:rsidR="001136A5" w:rsidRPr="00B4225E" w:rsidRDefault="001136A5" w:rsidP="001136A5">
      <w:pPr>
        <w:spacing w:before="5" w:line="240" w:lineRule="exact"/>
        <w:rPr>
          <w:szCs w:val="22"/>
          <w:lang w:val="es-ES_tradnl"/>
        </w:rPr>
      </w:pPr>
    </w:p>
    <w:p w:rsidR="001136A5" w:rsidRPr="00B4225E" w:rsidRDefault="001136A5" w:rsidP="001136A5">
      <w:pPr>
        <w:spacing w:line="245" w:lineRule="auto"/>
        <w:ind w:right="-45" w:firstLine="567"/>
        <w:rPr>
          <w:rFonts w:eastAsia="Courier New"/>
          <w:szCs w:val="22"/>
          <w:lang w:val="es-ES_tradnl"/>
        </w:rPr>
      </w:pPr>
      <w:r w:rsidRPr="00B4225E">
        <w:rPr>
          <w:rFonts w:eastAsia="Courier New"/>
          <w:szCs w:val="22"/>
          <w:lang w:val="es-ES_tradnl"/>
        </w:rPr>
        <w:t>3)</w:t>
      </w:r>
      <w:r w:rsidRPr="00B4225E">
        <w:rPr>
          <w:rFonts w:eastAsia="Courier New"/>
          <w:szCs w:val="22"/>
          <w:lang w:val="es-ES_tradnl"/>
        </w:rPr>
        <w:tab/>
        <w:t xml:space="preserve">Las respuestas se deberán presentar por conducto del Ministerio de Relaciones Exteriores o </w:t>
      </w:r>
      <w:r w:rsidR="00686E91" w:rsidRPr="00B4225E">
        <w:rPr>
          <w:rFonts w:eastAsia="Courier New"/>
          <w:szCs w:val="22"/>
          <w:lang w:val="es-ES_tradnl"/>
        </w:rPr>
        <w:t>de la autoridad competente</w:t>
      </w:r>
      <w:r w:rsidRPr="00B4225E">
        <w:rPr>
          <w:rFonts w:eastAsia="Courier New"/>
          <w:szCs w:val="22"/>
          <w:lang w:val="es-ES_tradnl"/>
        </w:rPr>
        <w:t xml:space="preserve"> del Estado en cuestión</w:t>
      </w:r>
      <w:r w:rsidR="00DD59E8" w:rsidRPr="00B4225E">
        <w:rPr>
          <w:rFonts w:eastAsia="Courier New"/>
          <w:szCs w:val="22"/>
          <w:lang w:val="es-ES_tradnl"/>
        </w:rPr>
        <w:t>.</w:t>
      </w:r>
    </w:p>
    <w:p w:rsidR="00007C19" w:rsidRPr="00B4225E" w:rsidRDefault="00007C19" w:rsidP="00007C19">
      <w:pPr>
        <w:spacing w:line="200" w:lineRule="exact"/>
        <w:rPr>
          <w:szCs w:val="22"/>
          <w:lang w:val="es-ES_tradnl"/>
        </w:rPr>
      </w:pPr>
    </w:p>
    <w:p w:rsidR="00007C19" w:rsidRPr="00B4225E" w:rsidRDefault="00007C19" w:rsidP="00007C19">
      <w:pPr>
        <w:spacing w:before="16" w:line="260" w:lineRule="exact"/>
        <w:rPr>
          <w:szCs w:val="22"/>
          <w:lang w:val="es-ES_tradnl"/>
        </w:rPr>
      </w:pPr>
    </w:p>
    <w:p w:rsidR="00007C19" w:rsidRPr="00B4225E" w:rsidRDefault="004A372D" w:rsidP="00007C19">
      <w:pPr>
        <w:tabs>
          <w:tab w:val="left" w:pos="120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3</w:t>
      </w:r>
      <w:r w:rsidR="00007C19" w:rsidRPr="00B4225E">
        <w:rPr>
          <w:rFonts w:eastAsia="Courier New"/>
          <w:szCs w:val="22"/>
          <w:lang w:val="es-ES_tradnl"/>
        </w:rPr>
        <w:t xml:space="preserve">: </w:t>
      </w:r>
      <w:r w:rsidR="00007C19" w:rsidRPr="00B4225E">
        <w:rPr>
          <w:rFonts w:eastAsia="Courier New"/>
          <w:szCs w:val="22"/>
          <w:lang w:val="es-ES_tradnl"/>
        </w:rPr>
        <w:tab/>
      </w:r>
      <w:r w:rsidR="00473C1C" w:rsidRPr="00B4225E">
        <w:rPr>
          <w:rFonts w:eastAsia="Courier New"/>
          <w:szCs w:val="22"/>
          <w:u w:val="single" w:color="000000"/>
          <w:lang w:val="es-ES_tradnl"/>
        </w:rPr>
        <w:t>Observadores especiales</w:t>
      </w:r>
    </w:p>
    <w:p w:rsidR="00007C19" w:rsidRPr="00B4225E" w:rsidRDefault="00007C19" w:rsidP="00007C19">
      <w:pPr>
        <w:spacing w:before="18" w:line="220" w:lineRule="exact"/>
        <w:rPr>
          <w:szCs w:val="22"/>
          <w:lang w:val="es-ES_tradnl"/>
        </w:rPr>
      </w:pPr>
    </w:p>
    <w:p w:rsidR="00007C19" w:rsidRPr="00B4225E" w:rsidRDefault="00007C19" w:rsidP="003B77F9">
      <w:pPr>
        <w:spacing w:line="245" w:lineRule="auto"/>
        <w:ind w:right="54" w:firstLine="567"/>
        <w:rPr>
          <w:rFonts w:eastAsia="Courier New"/>
          <w:szCs w:val="22"/>
          <w:lang w:val="es-ES_tradnl"/>
        </w:rPr>
      </w:pPr>
      <w:r w:rsidRPr="00B4225E">
        <w:rPr>
          <w:rFonts w:eastAsia="Courier New"/>
          <w:szCs w:val="22"/>
          <w:lang w:val="es-ES_tradnl"/>
        </w:rPr>
        <w:t xml:space="preserve">1) </w:t>
      </w:r>
      <w:r w:rsidR="00113D04" w:rsidRPr="00B4225E">
        <w:rPr>
          <w:rFonts w:eastAsia="Courier New"/>
          <w:szCs w:val="22"/>
          <w:lang w:val="es-ES_tradnl"/>
        </w:rPr>
        <w:t>El Estado</w:t>
      </w:r>
      <w:r w:rsidRPr="00B4225E">
        <w:rPr>
          <w:rFonts w:eastAsia="Courier New"/>
          <w:szCs w:val="22"/>
          <w:lang w:val="es-ES_tradnl"/>
        </w:rPr>
        <w:t xml:space="preserve"> </w:t>
      </w:r>
      <w:r w:rsidR="00E83D6D" w:rsidRPr="00B4225E">
        <w:rPr>
          <w:rFonts w:eastAsia="Courier New"/>
          <w:szCs w:val="22"/>
          <w:lang w:val="es-ES_tradnl"/>
        </w:rPr>
        <w:t>miembro</w:t>
      </w:r>
      <w:r w:rsidR="00BB0C3E" w:rsidRPr="00B4225E">
        <w:rPr>
          <w:rFonts w:eastAsia="Courier New"/>
          <w:szCs w:val="22"/>
          <w:lang w:val="es-ES_tradnl"/>
        </w:rPr>
        <w:t xml:space="preserve"> de la </w:t>
      </w:r>
      <w:r w:rsidR="00BF0D0D" w:rsidRPr="00B4225E">
        <w:rPr>
          <w:rFonts w:eastAsia="Courier New"/>
          <w:szCs w:val="22"/>
          <w:lang w:val="es-ES_tradnl"/>
        </w:rPr>
        <w:t>Unión de París</w:t>
      </w:r>
      <w:r w:rsidRPr="00B4225E">
        <w:rPr>
          <w:rFonts w:eastAsia="Courier New"/>
          <w:szCs w:val="22"/>
          <w:lang w:val="es-ES_tradnl"/>
        </w:rPr>
        <w:t xml:space="preserve"> </w:t>
      </w:r>
      <w:r w:rsidR="00113D04" w:rsidRPr="00B4225E">
        <w:rPr>
          <w:rFonts w:eastAsia="Courier New"/>
          <w:szCs w:val="22"/>
          <w:lang w:val="es-ES_tradnl"/>
        </w:rPr>
        <w:t xml:space="preserve">que no sea </w:t>
      </w:r>
      <w:r w:rsidR="00E83D6D" w:rsidRPr="00B4225E">
        <w:rPr>
          <w:rFonts w:eastAsia="Courier New"/>
          <w:szCs w:val="22"/>
          <w:lang w:val="es-ES_tradnl"/>
        </w:rPr>
        <w:t>miembro</w:t>
      </w:r>
      <w:r w:rsidR="00B453B8" w:rsidRPr="00B4225E">
        <w:rPr>
          <w:rFonts w:eastAsia="Courier New"/>
          <w:szCs w:val="22"/>
          <w:lang w:val="es-ES_tradnl"/>
        </w:rPr>
        <w:t xml:space="preserve"> de </w:t>
      </w:r>
      <w:r w:rsidR="006A0B5B" w:rsidRPr="00B4225E">
        <w:rPr>
          <w:rFonts w:eastAsia="Courier New"/>
          <w:szCs w:val="22"/>
          <w:lang w:val="es-ES_tradnl"/>
        </w:rPr>
        <w:t>la Unión</w:t>
      </w:r>
      <w:r w:rsidR="0046422B" w:rsidRPr="00B4225E">
        <w:rPr>
          <w:rFonts w:eastAsia="Courier New"/>
          <w:szCs w:val="22"/>
          <w:lang w:val="es-ES_tradnl"/>
        </w:rPr>
        <w:t xml:space="preserve"> de la CIP</w:t>
      </w:r>
      <w:r w:rsidR="00113D04" w:rsidRPr="00B4225E">
        <w:rPr>
          <w:rFonts w:eastAsia="Courier New"/>
          <w:szCs w:val="22"/>
          <w:lang w:val="es-ES_tradnl"/>
        </w:rPr>
        <w:t xml:space="preserve">, pero que haya </w:t>
      </w:r>
      <w:r w:rsidR="00783EA7" w:rsidRPr="00B4225E">
        <w:rPr>
          <w:rFonts w:eastAsia="Courier New"/>
          <w:szCs w:val="22"/>
          <w:lang w:val="es-ES_tradnl"/>
        </w:rPr>
        <w:t>com</w:t>
      </w:r>
      <w:r w:rsidR="00DD0605" w:rsidRPr="00B4225E">
        <w:rPr>
          <w:rFonts w:eastAsia="Courier New"/>
          <w:szCs w:val="22"/>
          <w:lang w:val="es-ES_tradnl"/>
        </w:rPr>
        <w:t>prometido contribuciones especiales para</w:t>
      </w:r>
      <w:r w:rsidRPr="00B4225E">
        <w:rPr>
          <w:rFonts w:eastAsia="Courier New"/>
          <w:szCs w:val="22"/>
          <w:lang w:val="es-ES_tradnl"/>
        </w:rPr>
        <w:t xml:space="preserve"> </w:t>
      </w:r>
      <w:r w:rsidR="00783EA7" w:rsidRPr="00B4225E">
        <w:rPr>
          <w:rFonts w:eastAsia="Courier New"/>
          <w:szCs w:val="22"/>
          <w:lang w:val="es-ES_tradnl"/>
        </w:rPr>
        <w:t xml:space="preserve">sufragar </w:t>
      </w:r>
      <w:r w:rsidR="003B77F9" w:rsidRPr="00B4225E">
        <w:rPr>
          <w:rFonts w:eastAsia="Courier New"/>
          <w:szCs w:val="22"/>
          <w:lang w:val="es-ES_tradnl"/>
        </w:rPr>
        <w:t>los gastos</w:t>
      </w:r>
      <w:r w:rsidR="00B453B8" w:rsidRPr="00B4225E">
        <w:rPr>
          <w:rFonts w:eastAsia="Courier New"/>
          <w:szCs w:val="22"/>
          <w:lang w:val="es-ES_tradnl"/>
        </w:rPr>
        <w:t xml:space="preserve"> de </w:t>
      </w:r>
      <w:r w:rsidR="006A0B5B" w:rsidRPr="00B4225E">
        <w:rPr>
          <w:rFonts w:eastAsia="Courier New"/>
          <w:szCs w:val="22"/>
          <w:lang w:val="es-ES_tradnl"/>
        </w:rPr>
        <w:t>la Unión</w:t>
      </w:r>
      <w:r w:rsidR="0046422B" w:rsidRPr="00B4225E">
        <w:rPr>
          <w:rFonts w:eastAsia="Courier New"/>
          <w:szCs w:val="22"/>
          <w:lang w:val="es-ES_tradnl"/>
        </w:rPr>
        <w:t xml:space="preserve"> de la CIP</w:t>
      </w:r>
      <w:r w:rsidR="009B1E24" w:rsidRPr="00B4225E">
        <w:rPr>
          <w:rFonts w:eastAsia="Courier New"/>
          <w:szCs w:val="22"/>
          <w:lang w:val="es-ES_tradnl"/>
        </w:rPr>
        <w:t xml:space="preserve"> </w:t>
      </w:r>
      <w:r w:rsidR="008C3546" w:rsidRPr="00B4225E">
        <w:rPr>
          <w:rFonts w:eastAsia="Courier New"/>
          <w:szCs w:val="22"/>
          <w:lang w:val="es-ES_tradnl"/>
        </w:rPr>
        <w:t xml:space="preserve">en </w:t>
      </w:r>
      <w:r w:rsidR="0044000F" w:rsidRPr="00B4225E">
        <w:rPr>
          <w:rFonts w:eastAsia="Courier New"/>
          <w:szCs w:val="22"/>
          <w:lang w:val="es-ES_tradnl"/>
        </w:rPr>
        <w:t xml:space="preserve">un año determinado gozará, durante dicho año, </w:t>
      </w:r>
      <w:r w:rsidR="00783EA7" w:rsidRPr="00B4225E">
        <w:rPr>
          <w:rFonts w:eastAsia="Courier New"/>
          <w:szCs w:val="22"/>
          <w:lang w:val="es-ES_tradnl"/>
        </w:rPr>
        <w:t xml:space="preserve">del estatuto </w:t>
      </w:r>
      <w:r w:rsidR="00B453B8" w:rsidRPr="00B4225E">
        <w:rPr>
          <w:rFonts w:eastAsia="Courier New"/>
          <w:szCs w:val="22"/>
          <w:lang w:val="es-ES_tradnl"/>
        </w:rPr>
        <w:t xml:space="preserve">de </w:t>
      </w:r>
      <w:r w:rsidR="00473C1C" w:rsidRPr="00B4225E">
        <w:rPr>
          <w:rFonts w:eastAsia="Courier New"/>
          <w:szCs w:val="22"/>
          <w:lang w:val="es-ES_tradnl"/>
        </w:rPr>
        <w:t>observador</w:t>
      </w:r>
      <w:r w:rsidR="00F450A5" w:rsidRPr="00B4225E">
        <w:rPr>
          <w:rFonts w:eastAsia="Courier New"/>
          <w:szCs w:val="22"/>
          <w:lang w:val="es-ES_tradnl"/>
        </w:rPr>
        <w:t xml:space="preserve"> especial</w:t>
      </w:r>
      <w:r w:rsidR="008C3546" w:rsidRPr="00B4225E">
        <w:rPr>
          <w:rFonts w:eastAsia="Courier New"/>
          <w:szCs w:val="22"/>
          <w:lang w:val="es-ES_tradnl"/>
        </w:rPr>
        <w:t xml:space="preserve"> en </w:t>
      </w:r>
      <w:r w:rsidR="00A62EC6" w:rsidRPr="00B4225E">
        <w:rPr>
          <w:rFonts w:eastAsia="Courier New"/>
          <w:szCs w:val="22"/>
          <w:lang w:val="es-ES_tradnl"/>
        </w:rPr>
        <w:t>todos los períodos</w:t>
      </w:r>
      <w:r w:rsidR="005942ED" w:rsidRPr="00B4225E">
        <w:rPr>
          <w:rFonts w:eastAsia="Courier New"/>
          <w:szCs w:val="22"/>
          <w:lang w:val="es-ES_tradnl"/>
        </w:rPr>
        <w:t xml:space="preserve"> de sesiones</w:t>
      </w:r>
      <w:r w:rsidR="00634689" w:rsidRPr="00B4225E">
        <w:rPr>
          <w:rFonts w:eastAsia="Courier New"/>
          <w:szCs w:val="22"/>
          <w:lang w:val="es-ES_tradnl"/>
        </w:rPr>
        <w:t xml:space="preserve"> de la Asamblea</w:t>
      </w:r>
      <w:r w:rsidR="00DB5F6E" w:rsidRPr="00B4225E">
        <w:rPr>
          <w:rFonts w:eastAsia="Courier New"/>
          <w:szCs w:val="22"/>
          <w:lang w:val="es-ES_tradnl"/>
        </w:rPr>
        <w:t xml:space="preserve"> y</w:t>
      </w:r>
      <w:r w:rsidR="00B453B8" w:rsidRPr="00B4225E">
        <w:rPr>
          <w:rFonts w:eastAsia="Courier New"/>
          <w:szCs w:val="22"/>
          <w:lang w:val="es-ES_tradnl"/>
        </w:rPr>
        <w:t xml:space="preserve"> de </w:t>
      </w:r>
      <w:r w:rsidR="00A26B00" w:rsidRPr="00B4225E">
        <w:rPr>
          <w:rFonts w:eastAsia="Courier New"/>
          <w:szCs w:val="22"/>
          <w:lang w:val="es-ES_tradnl"/>
        </w:rPr>
        <w:t xml:space="preserve">los </w:t>
      </w:r>
      <w:r w:rsidR="008F41F9" w:rsidRPr="00B4225E">
        <w:rPr>
          <w:rFonts w:eastAsia="Courier New"/>
          <w:szCs w:val="22"/>
          <w:lang w:val="es-ES_tradnl"/>
        </w:rPr>
        <w:t>comité</w:t>
      </w:r>
      <w:r w:rsidR="00A26B00" w:rsidRPr="00B4225E">
        <w:rPr>
          <w:rFonts w:eastAsia="Courier New"/>
          <w:szCs w:val="22"/>
          <w:lang w:val="es-ES_tradnl"/>
        </w:rPr>
        <w:t>s</w:t>
      </w:r>
      <w:r w:rsidR="00EE1724" w:rsidRPr="00B4225E">
        <w:rPr>
          <w:rFonts w:eastAsia="Courier New"/>
          <w:szCs w:val="22"/>
          <w:lang w:val="es-ES_tradnl"/>
        </w:rPr>
        <w:t xml:space="preserve"> o </w:t>
      </w:r>
      <w:r w:rsidR="00A26B00" w:rsidRPr="00B4225E">
        <w:rPr>
          <w:rFonts w:eastAsia="Courier New"/>
          <w:szCs w:val="22"/>
          <w:lang w:val="es-ES_tradnl"/>
        </w:rPr>
        <w:t>grupos de trabajo</w:t>
      </w:r>
      <w:r w:rsidR="007F794F" w:rsidRPr="00B4225E">
        <w:rPr>
          <w:rFonts w:eastAsia="Courier New"/>
          <w:szCs w:val="22"/>
          <w:lang w:val="es-ES_tradnl"/>
        </w:rPr>
        <w:t xml:space="preserve"> establecidos por </w:t>
      </w:r>
      <w:r w:rsidR="00B9025D" w:rsidRPr="00B4225E">
        <w:rPr>
          <w:rFonts w:eastAsia="Courier New"/>
          <w:szCs w:val="22"/>
          <w:lang w:val="es-ES_tradnl"/>
        </w:rPr>
        <w:t>la Asamblea</w:t>
      </w:r>
      <w:r w:rsidRPr="00B4225E">
        <w:rPr>
          <w:rFonts w:eastAsia="Courier New"/>
          <w:szCs w:val="22"/>
          <w:lang w:val="es-ES_tradnl"/>
        </w:rPr>
        <w:t>.</w:t>
      </w:r>
    </w:p>
    <w:p w:rsidR="00007C19" w:rsidRPr="00B4225E" w:rsidRDefault="00007C19" w:rsidP="00007C19">
      <w:pPr>
        <w:spacing w:before="18" w:line="220" w:lineRule="exact"/>
        <w:rPr>
          <w:szCs w:val="22"/>
          <w:lang w:val="es-ES_tradnl"/>
        </w:rPr>
      </w:pPr>
    </w:p>
    <w:p w:rsidR="00007C19" w:rsidRPr="00B4225E" w:rsidRDefault="00007C19" w:rsidP="00007C19">
      <w:pPr>
        <w:ind w:right="-45" w:firstLine="567"/>
        <w:rPr>
          <w:rFonts w:eastAsia="Courier New"/>
          <w:szCs w:val="22"/>
          <w:lang w:val="es-ES_tradnl"/>
        </w:rPr>
      </w:pPr>
      <w:r w:rsidRPr="00B4225E">
        <w:rPr>
          <w:rFonts w:eastAsia="Courier New"/>
          <w:szCs w:val="22"/>
          <w:lang w:val="es-ES_tradnl"/>
        </w:rPr>
        <w:t xml:space="preserve">2) </w:t>
      </w:r>
      <w:r w:rsidR="00A62EC6" w:rsidRPr="00B4225E">
        <w:rPr>
          <w:rFonts w:eastAsia="Courier New"/>
          <w:szCs w:val="22"/>
          <w:lang w:val="es-ES_tradnl"/>
        </w:rPr>
        <w:t xml:space="preserve">El </w:t>
      </w:r>
      <w:r w:rsidR="00473C1C" w:rsidRPr="00B4225E">
        <w:rPr>
          <w:rFonts w:eastAsia="Courier New"/>
          <w:szCs w:val="22"/>
          <w:lang w:val="es-ES_tradnl"/>
        </w:rPr>
        <w:t>observador</w:t>
      </w:r>
      <w:r w:rsidR="00F450A5" w:rsidRPr="00B4225E">
        <w:rPr>
          <w:rFonts w:eastAsia="Courier New"/>
          <w:szCs w:val="22"/>
          <w:lang w:val="es-ES_tradnl"/>
        </w:rPr>
        <w:t xml:space="preserve"> especial</w:t>
      </w:r>
      <w:r w:rsidRPr="00B4225E">
        <w:rPr>
          <w:rFonts w:eastAsia="Courier New"/>
          <w:szCs w:val="22"/>
          <w:lang w:val="es-ES_tradnl"/>
        </w:rPr>
        <w:t xml:space="preserve"> </w:t>
      </w:r>
      <w:r w:rsidR="00A62EC6" w:rsidRPr="00B4225E">
        <w:rPr>
          <w:rFonts w:eastAsia="Courier New"/>
          <w:szCs w:val="22"/>
          <w:lang w:val="es-ES_tradnl"/>
        </w:rPr>
        <w:t xml:space="preserve">gozará del derecho de formular </w:t>
      </w:r>
      <w:r w:rsidR="002B696D" w:rsidRPr="00B4225E">
        <w:rPr>
          <w:rFonts w:eastAsia="Courier New"/>
          <w:szCs w:val="22"/>
          <w:lang w:val="es-ES_tradnl"/>
        </w:rPr>
        <w:t>propuesta</w:t>
      </w:r>
      <w:r w:rsidRPr="00B4225E">
        <w:rPr>
          <w:rFonts w:eastAsia="Courier New"/>
          <w:szCs w:val="22"/>
          <w:lang w:val="es-ES_tradnl"/>
        </w:rPr>
        <w:t>s</w:t>
      </w:r>
      <w:r w:rsidR="008C3546" w:rsidRPr="00B4225E">
        <w:rPr>
          <w:rFonts w:eastAsia="Courier New"/>
          <w:szCs w:val="22"/>
          <w:lang w:val="es-ES_tradnl"/>
        </w:rPr>
        <w:t xml:space="preserve"> en </w:t>
      </w:r>
      <w:r w:rsidR="002B696D" w:rsidRPr="00B4225E">
        <w:rPr>
          <w:rFonts w:eastAsia="Courier New"/>
          <w:szCs w:val="22"/>
          <w:lang w:val="es-ES_tradnl"/>
        </w:rPr>
        <w:t xml:space="preserve">los </w:t>
      </w:r>
      <w:r w:rsidR="005942ED" w:rsidRPr="00B4225E">
        <w:rPr>
          <w:rFonts w:eastAsia="Courier New"/>
          <w:szCs w:val="22"/>
          <w:lang w:val="es-ES_tradnl"/>
        </w:rPr>
        <w:t>períodos de sesiones</w:t>
      </w:r>
      <w:r w:rsidRPr="00B4225E">
        <w:rPr>
          <w:rFonts w:eastAsia="Courier New"/>
          <w:szCs w:val="22"/>
          <w:lang w:val="es-ES_tradnl"/>
        </w:rPr>
        <w:t xml:space="preserve"> </w:t>
      </w:r>
      <w:r w:rsidR="002B696D" w:rsidRPr="00B4225E">
        <w:rPr>
          <w:rFonts w:eastAsia="Courier New"/>
          <w:szCs w:val="22"/>
          <w:lang w:val="es-ES_tradnl"/>
        </w:rPr>
        <w:t xml:space="preserve">que se establecen en el </w:t>
      </w:r>
      <w:r w:rsidR="000814C1" w:rsidRPr="00B4225E">
        <w:rPr>
          <w:rFonts w:eastAsia="Courier New"/>
          <w:szCs w:val="22"/>
          <w:lang w:val="es-ES_tradnl"/>
        </w:rPr>
        <w:t>párrafo</w:t>
      </w:r>
      <w:r w:rsidR="002B696D" w:rsidRPr="00B4225E">
        <w:rPr>
          <w:rFonts w:eastAsia="Courier New"/>
          <w:szCs w:val="22"/>
          <w:lang w:val="es-ES_tradnl"/>
        </w:rPr>
        <w:t xml:space="preserve"> </w:t>
      </w:r>
      <w:r w:rsidRPr="00B4225E">
        <w:rPr>
          <w:rFonts w:eastAsia="Courier New"/>
          <w:szCs w:val="22"/>
          <w:lang w:val="es-ES_tradnl"/>
        </w:rPr>
        <w:t>1).</w:t>
      </w:r>
    </w:p>
    <w:p w:rsidR="00007C19" w:rsidRPr="00B4225E" w:rsidRDefault="00007C19" w:rsidP="00007C19">
      <w:pPr>
        <w:spacing w:line="200" w:lineRule="exact"/>
        <w:rPr>
          <w:szCs w:val="22"/>
          <w:lang w:val="es-ES_tradnl"/>
        </w:rPr>
      </w:pPr>
    </w:p>
    <w:p w:rsidR="00007C19" w:rsidRPr="00B4225E" w:rsidRDefault="00007C19" w:rsidP="00007C19">
      <w:pPr>
        <w:spacing w:before="1" w:line="280" w:lineRule="exact"/>
        <w:rPr>
          <w:szCs w:val="22"/>
          <w:lang w:val="es-ES_tradnl"/>
        </w:rPr>
      </w:pPr>
    </w:p>
    <w:p w:rsidR="00007C19" w:rsidRPr="00B4225E" w:rsidRDefault="004A372D" w:rsidP="00007C19">
      <w:pPr>
        <w:tabs>
          <w:tab w:val="left" w:pos="120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4</w:t>
      </w:r>
      <w:r w:rsidR="00007C19" w:rsidRPr="00B4225E">
        <w:rPr>
          <w:rFonts w:eastAsia="Courier New"/>
          <w:szCs w:val="22"/>
          <w:lang w:val="es-ES_tradnl"/>
        </w:rPr>
        <w:t xml:space="preserve">: </w:t>
      </w:r>
      <w:r w:rsidR="00007C19" w:rsidRPr="00B4225E">
        <w:rPr>
          <w:rFonts w:eastAsia="Courier New"/>
          <w:szCs w:val="22"/>
          <w:lang w:val="es-ES_tradnl"/>
        </w:rPr>
        <w:tab/>
      </w:r>
      <w:r w:rsidR="00007C19" w:rsidRPr="00B4225E">
        <w:rPr>
          <w:rFonts w:eastAsia="Courier New"/>
          <w:szCs w:val="22"/>
          <w:u w:val="single"/>
          <w:lang w:val="es-ES_tradnl"/>
        </w:rPr>
        <w:t>Publi</w:t>
      </w:r>
      <w:r w:rsidR="00380DD8" w:rsidRPr="00B4225E">
        <w:rPr>
          <w:rFonts w:eastAsia="Courier New"/>
          <w:szCs w:val="22"/>
          <w:u w:val="single"/>
          <w:lang w:val="es-ES_tradnl"/>
        </w:rPr>
        <w:t>cación</w:t>
      </w:r>
      <w:r w:rsidR="00B453B8" w:rsidRPr="00B4225E">
        <w:rPr>
          <w:rFonts w:eastAsia="Courier New"/>
          <w:szCs w:val="22"/>
          <w:u w:val="single"/>
          <w:lang w:val="es-ES_tradnl"/>
        </w:rPr>
        <w:t xml:space="preserve"> </w:t>
      </w:r>
      <w:r w:rsidR="008410FE" w:rsidRPr="00B4225E">
        <w:rPr>
          <w:rFonts w:eastAsia="Courier New"/>
          <w:szCs w:val="22"/>
          <w:u w:val="single"/>
          <w:lang w:val="es-ES_tradnl"/>
        </w:rPr>
        <w:t>d</w:t>
      </w:r>
      <w:r w:rsidR="003C0000" w:rsidRPr="00B4225E">
        <w:rPr>
          <w:rFonts w:eastAsia="Courier New"/>
          <w:szCs w:val="22"/>
          <w:u w:val="single"/>
          <w:lang w:val="es-ES_tradnl"/>
        </w:rPr>
        <w:t>el informe</w:t>
      </w:r>
      <w:r w:rsidR="00007C19" w:rsidRPr="00B4225E">
        <w:rPr>
          <w:rStyle w:val="FootnoteReference"/>
          <w:rFonts w:eastAsia="Courier New"/>
          <w:szCs w:val="22"/>
          <w:lang w:val="es-ES_tradnl"/>
        </w:rPr>
        <w:footnoteReference w:id="22"/>
      </w:r>
    </w:p>
    <w:p w:rsidR="00007C19" w:rsidRPr="00B4225E" w:rsidRDefault="00007C19" w:rsidP="00007C19">
      <w:pPr>
        <w:spacing w:before="8" w:line="240" w:lineRule="exact"/>
        <w:rPr>
          <w:szCs w:val="22"/>
          <w:lang w:val="es-ES_tradnl"/>
        </w:rPr>
      </w:pPr>
    </w:p>
    <w:p w:rsidR="00007C19" w:rsidRPr="00B4225E" w:rsidRDefault="003C0000" w:rsidP="00007C19">
      <w:pPr>
        <w:spacing w:line="244" w:lineRule="auto"/>
        <w:ind w:right="-45"/>
        <w:rPr>
          <w:rFonts w:eastAsia="Courier New"/>
          <w:szCs w:val="22"/>
          <w:lang w:val="es-ES_tradnl"/>
        </w:rPr>
      </w:pPr>
      <w:r w:rsidRPr="00B4225E">
        <w:rPr>
          <w:rFonts w:eastAsia="Courier New"/>
          <w:szCs w:val="22"/>
          <w:lang w:val="es-ES_tradnl"/>
        </w:rPr>
        <w:t>El informe</w:t>
      </w:r>
      <w:r w:rsidR="00CD03FB" w:rsidRPr="00B4225E">
        <w:rPr>
          <w:rFonts w:eastAsia="Courier New"/>
          <w:szCs w:val="22"/>
          <w:lang w:val="es-ES_tradnl"/>
        </w:rPr>
        <w:t xml:space="preserve"> sobre la </w:t>
      </w:r>
      <w:r w:rsidR="00337B8A" w:rsidRPr="00B4225E">
        <w:rPr>
          <w:rFonts w:eastAsia="Courier New"/>
          <w:szCs w:val="22"/>
          <w:lang w:val="es-ES_tradnl"/>
        </w:rPr>
        <w:t>labor de cada periodo de sesiones</w:t>
      </w:r>
      <w:r w:rsidR="00007C19" w:rsidRPr="00B4225E">
        <w:rPr>
          <w:rFonts w:eastAsia="Courier New"/>
          <w:szCs w:val="22"/>
          <w:lang w:val="es-ES_tradnl"/>
        </w:rPr>
        <w:t>,</w:t>
      </w:r>
      <w:r w:rsidR="00EE1724" w:rsidRPr="00B4225E">
        <w:rPr>
          <w:rFonts w:eastAsia="Courier New"/>
          <w:szCs w:val="22"/>
          <w:lang w:val="es-ES_tradnl"/>
        </w:rPr>
        <w:t xml:space="preserve"> </w:t>
      </w:r>
      <w:r w:rsidR="00C30B9E" w:rsidRPr="00B4225E">
        <w:rPr>
          <w:rFonts w:eastAsia="Courier New"/>
          <w:szCs w:val="22"/>
          <w:lang w:val="es-ES_tradnl"/>
        </w:rPr>
        <w:t>o un resumen elaborado por</w:t>
      </w:r>
      <w:r w:rsidR="00007C19" w:rsidRPr="00B4225E">
        <w:rPr>
          <w:rFonts w:eastAsia="Courier New"/>
          <w:szCs w:val="22"/>
          <w:lang w:val="es-ES_tradnl"/>
        </w:rPr>
        <w:t xml:space="preserve"> </w:t>
      </w:r>
      <w:r w:rsidR="00A22135" w:rsidRPr="00B4225E">
        <w:rPr>
          <w:rFonts w:eastAsia="Courier New"/>
          <w:szCs w:val="22"/>
          <w:lang w:val="es-ES_tradnl"/>
        </w:rPr>
        <w:t>la Oficina</w:t>
      </w:r>
      <w:r w:rsidR="003906B3" w:rsidRPr="00B4225E">
        <w:rPr>
          <w:rFonts w:eastAsia="Courier New"/>
          <w:szCs w:val="22"/>
          <w:lang w:val="es-ES_tradnl"/>
        </w:rPr>
        <w:t xml:space="preserve"> </w:t>
      </w:r>
      <w:r w:rsidR="00ED7730" w:rsidRPr="00B4225E">
        <w:rPr>
          <w:rFonts w:eastAsia="Courier New"/>
          <w:szCs w:val="22"/>
          <w:lang w:val="es-ES_tradnl"/>
        </w:rPr>
        <w:t>Internacional</w:t>
      </w:r>
      <w:r w:rsidR="00007C19" w:rsidRPr="00B4225E">
        <w:rPr>
          <w:rFonts w:eastAsia="Courier New"/>
          <w:szCs w:val="22"/>
          <w:lang w:val="es-ES_tradnl"/>
        </w:rPr>
        <w:t xml:space="preserve">, </w:t>
      </w:r>
      <w:r w:rsidR="00017AB4" w:rsidRPr="00B4225E">
        <w:rPr>
          <w:rFonts w:eastAsia="Courier New"/>
          <w:szCs w:val="22"/>
          <w:lang w:val="es-ES_tradnl"/>
        </w:rPr>
        <w:t>será publicado en las revistas</w:t>
      </w:r>
      <w:r w:rsidR="00007C19" w:rsidRPr="00B4225E">
        <w:rPr>
          <w:rFonts w:eastAsia="Courier New"/>
          <w:szCs w:val="22"/>
          <w:lang w:val="es-ES_tradnl"/>
        </w:rPr>
        <w:t xml:space="preserve"> </w:t>
      </w:r>
      <w:r w:rsidR="00346271" w:rsidRPr="00B4225E">
        <w:rPr>
          <w:i/>
          <w:u w:val="single"/>
          <w:lang w:val="es-ES_tradnl"/>
        </w:rPr>
        <w:t xml:space="preserve">La </w:t>
      </w:r>
      <w:proofErr w:type="spellStart"/>
      <w:r w:rsidR="0095649B">
        <w:rPr>
          <w:i/>
          <w:u w:val="single"/>
          <w:lang w:val="es-ES_tradnl"/>
        </w:rPr>
        <w:t>propriété</w:t>
      </w:r>
      <w:proofErr w:type="spellEnd"/>
      <w:r w:rsidR="00346271" w:rsidRPr="00B4225E">
        <w:rPr>
          <w:i/>
          <w:u w:val="single"/>
          <w:lang w:val="es-ES_tradnl"/>
        </w:rPr>
        <w:t xml:space="preserve"> </w:t>
      </w:r>
      <w:proofErr w:type="spellStart"/>
      <w:r w:rsidR="00346271" w:rsidRPr="00B4225E">
        <w:rPr>
          <w:i/>
          <w:u w:val="single"/>
          <w:lang w:val="es-ES_tradnl"/>
        </w:rPr>
        <w:t>industrielle</w:t>
      </w:r>
      <w:proofErr w:type="spellEnd"/>
      <w:r w:rsidR="00DB5F6E" w:rsidRPr="00B4225E">
        <w:rPr>
          <w:rFonts w:eastAsia="Courier New"/>
          <w:szCs w:val="22"/>
          <w:lang w:val="es-ES_tradnl"/>
        </w:rPr>
        <w:t xml:space="preserve"> </w:t>
      </w:r>
      <w:r w:rsidR="00ED6C87" w:rsidRPr="00B4225E">
        <w:rPr>
          <w:rFonts w:eastAsia="Courier New"/>
          <w:szCs w:val="22"/>
          <w:lang w:val="es-ES_tradnl"/>
        </w:rPr>
        <w:t>e</w:t>
      </w:r>
      <w:r w:rsidR="00DB5F6E" w:rsidRPr="00B4225E">
        <w:rPr>
          <w:rFonts w:eastAsia="Courier New"/>
          <w:szCs w:val="22"/>
          <w:lang w:val="es-ES_tradnl"/>
        </w:rPr>
        <w:t xml:space="preserve"> </w:t>
      </w:r>
      <w:r w:rsidR="00007C19" w:rsidRPr="00B4225E">
        <w:rPr>
          <w:rFonts w:eastAsia="Courier New"/>
          <w:i/>
          <w:szCs w:val="22"/>
          <w:u w:val="single" w:color="000000"/>
          <w:lang w:val="es-ES_tradnl"/>
        </w:rPr>
        <w:t>Industrial Property</w:t>
      </w:r>
      <w:r w:rsidR="00007C19" w:rsidRPr="00B4225E">
        <w:rPr>
          <w:rFonts w:eastAsia="Courier New"/>
          <w:szCs w:val="22"/>
          <w:lang w:val="es-ES_tradnl"/>
        </w:rPr>
        <w:t>.</w:t>
      </w:r>
    </w:p>
    <w:p w:rsidR="00007C19" w:rsidRPr="00B4225E" w:rsidRDefault="00007C19" w:rsidP="00007C19">
      <w:pPr>
        <w:tabs>
          <w:tab w:val="left" w:pos="720"/>
        </w:tabs>
        <w:spacing w:before="39"/>
        <w:ind w:left="144" w:right="-20"/>
        <w:rPr>
          <w:rFonts w:eastAsia="Courier New"/>
          <w:szCs w:val="22"/>
          <w:lang w:val="es-ES_tradnl"/>
        </w:rPr>
      </w:pPr>
      <w:r w:rsidRPr="00B4225E">
        <w:rPr>
          <w:rFonts w:eastAsia="Courier New"/>
          <w:szCs w:val="22"/>
          <w:lang w:val="es-ES_tradnl"/>
        </w:rPr>
        <w:br w:type="page"/>
      </w:r>
    </w:p>
    <w:p w:rsidR="00007C19" w:rsidRPr="00B4225E" w:rsidRDefault="00007C19" w:rsidP="00007C19">
      <w:pPr>
        <w:tabs>
          <w:tab w:val="left" w:pos="720"/>
        </w:tabs>
        <w:spacing w:before="39"/>
        <w:ind w:right="-20"/>
        <w:rPr>
          <w:rFonts w:eastAsia="Courier New"/>
          <w:szCs w:val="22"/>
          <w:lang w:val="es-ES_tradnl"/>
        </w:rPr>
      </w:pPr>
    </w:p>
    <w:p w:rsidR="00007C19" w:rsidRPr="00B4225E" w:rsidRDefault="00007C19" w:rsidP="00007C19">
      <w:pPr>
        <w:tabs>
          <w:tab w:val="left" w:pos="720"/>
        </w:tabs>
        <w:spacing w:before="39"/>
        <w:ind w:right="-20"/>
        <w:rPr>
          <w:rFonts w:eastAsia="Courier New"/>
          <w:szCs w:val="22"/>
          <w:u w:val="single"/>
          <w:lang w:val="es-ES_tradnl"/>
        </w:rPr>
      </w:pPr>
      <w:r w:rsidRPr="00B4225E">
        <w:rPr>
          <w:rFonts w:eastAsia="Courier New"/>
          <w:szCs w:val="22"/>
          <w:lang w:val="es-ES_tradnl"/>
        </w:rPr>
        <w:t>14.</w:t>
      </w:r>
      <w:r w:rsidRPr="00B4225E">
        <w:rPr>
          <w:rFonts w:eastAsia="Courier New"/>
          <w:szCs w:val="22"/>
          <w:lang w:val="es-ES_tradnl"/>
        </w:rPr>
        <w:tab/>
      </w:r>
      <w:r w:rsidR="00012136" w:rsidRPr="00B4225E">
        <w:rPr>
          <w:rFonts w:eastAsia="Courier New"/>
          <w:szCs w:val="22"/>
          <w:u w:val="single"/>
          <w:lang w:val="es-ES_tradnl"/>
        </w:rPr>
        <w:t xml:space="preserve">ASAMBLEA DEL </w:t>
      </w:r>
      <w:r w:rsidR="00C614AE" w:rsidRPr="00B4225E">
        <w:rPr>
          <w:rFonts w:eastAsia="Courier New"/>
          <w:szCs w:val="22"/>
          <w:u w:val="single"/>
          <w:lang w:val="es-ES_tradnl"/>
        </w:rPr>
        <w:t>PCT (TRATADO DE COOPERACIÓN EN MATERIA DE PATENTES)</w:t>
      </w:r>
    </w:p>
    <w:p w:rsidR="00007C19" w:rsidRPr="00B4225E" w:rsidRDefault="00007C19" w:rsidP="00007C19">
      <w:pPr>
        <w:spacing w:line="200" w:lineRule="exact"/>
        <w:rPr>
          <w:szCs w:val="22"/>
          <w:lang w:val="es-ES_tradnl"/>
        </w:rPr>
      </w:pPr>
    </w:p>
    <w:p w:rsidR="00007C19" w:rsidRPr="00B4225E" w:rsidRDefault="00007C19" w:rsidP="00007C19">
      <w:pPr>
        <w:spacing w:before="10" w:line="280" w:lineRule="exact"/>
        <w:rPr>
          <w:szCs w:val="22"/>
          <w:lang w:val="es-ES_tradnl"/>
        </w:rPr>
      </w:pPr>
    </w:p>
    <w:p w:rsidR="00007C19" w:rsidRPr="00B4225E" w:rsidRDefault="006E593A" w:rsidP="00007C19">
      <w:pPr>
        <w:tabs>
          <w:tab w:val="left" w:pos="5954"/>
        </w:tabs>
        <w:ind w:right="283"/>
        <w:jc w:val="center"/>
        <w:rPr>
          <w:rFonts w:eastAsia="Courier New"/>
          <w:szCs w:val="22"/>
          <w:lang w:val="es-ES_tradnl"/>
        </w:rPr>
      </w:pPr>
      <w:r w:rsidRPr="00B4225E">
        <w:rPr>
          <w:rFonts w:eastAsia="Courier New"/>
          <w:szCs w:val="22"/>
          <w:lang w:val="es-ES_tradnl"/>
        </w:rPr>
        <w:t>REGLAMENTO INTERNO</w:t>
      </w:r>
    </w:p>
    <w:p w:rsidR="00007C19" w:rsidRPr="00B4225E" w:rsidRDefault="000A01A1" w:rsidP="00007C19">
      <w:pPr>
        <w:spacing w:before="1" w:line="241" w:lineRule="auto"/>
        <w:ind w:right="283"/>
        <w:jc w:val="center"/>
        <w:rPr>
          <w:rFonts w:eastAsia="Courier New"/>
          <w:szCs w:val="22"/>
          <w:lang w:val="es-ES_tradnl"/>
        </w:rPr>
      </w:pPr>
      <w:r w:rsidRPr="00B4225E">
        <w:rPr>
          <w:rFonts w:eastAsia="Courier New"/>
          <w:szCs w:val="22"/>
          <w:lang w:val="es-ES_tradnl"/>
        </w:rPr>
        <w:t xml:space="preserve">adoptado el </w:t>
      </w:r>
      <w:r w:rsidR="00007C19" w:rsidRPr="00B4225E">
        <w:rPr>
          <w:rFonts w:eastAsia="Courier New"/>
          <w:szCs w:val="22"/>
          <w:lang w:val="es-ES_tradnl"/>
        </w:rPr>
        <w:t>10</w:t>
      </w:r>
      <w:r w:rsidR="003D03DF" w:rsidRPr="00B4225E">
        <w:rPr>
          <w:rFonts w:eastAsia="Courier New"/>
          <w:szCs w:val="22"/>
          <w:lang w:val="es-ES_tradnl"/>
        </w:rPr>
        <w:t xml:space="preserve"> de abril de</w:t>
      </w:r>
      <w:r w:rsidR="00520234" w:rsidRPr="00B4225E">
        <w:rPr>
          <w:rFonts w:eastAsia="Courier New"/>
          <w:szCs w:val="22"/>
          <w:lang w:val="es-ES_tradnl"/>
        </w:rPr>
        <w:t>1978</w:t>
      </w:r>
    </w:p>
    <w:p w:rsidR="00007C19" w:rsidRPr="00B4225E" w:rsidRDefault="004F7445" w:rsidP="00007C19">
      <w:pPr>
        <w:spacing w:before="1" w:line="241" w:lineRule="auto"/>
        <w:ind w:right="283"/>
        <w:jc w:val="center"/>
        <w:rPr>
          <w:rFonts w:eastAsia="Courier New"/>
          <w:szCs w:val="22"/>
          <w:lang w:val="es-ES_tradnl"/>
        </w:rPr>
      </w:pPr>
      <w:r w:rsidRPr="00B4225E">
        <w:rPr>
          <w:rFonts w:eastAsia="Courier New"/>
          <w:szCs w:val="22"/>
          <w:lang w:val="es-ES_tradnl"/>
        </w:rPr>
        <w:t>modificado el</w:t>
      </w:r>
      <w:r w:rsidR="00007C19" w:rsidRPr="00B4225E">
        <w:rPr>
          <w:rFonts w:eastAsia="Courier New"/>
          <w:szCs w:val="22"/>
          <w:lang w:val="es-ES_tradnl"/>
        </w:rPr>
        <w:t xml:space="preserve"> 3</w:t>
      </w:r>
      <w:r w:rsidR="003D03DF" w:rsidRPr="00B4225E">
        <w:rPr>
          <w:rFonts w:eastAsia="Courier New"/>
          <w:szCs w:val="22"/>
          <w:lang w:val="es-ES_tradnl"/>
        </w:rPr>
        <w:t xml:space="preserve"> de febrero de </w:t>
      </w:r>
      <w:r w:rsidR="00007C19" w:rsidRPr="00B4225E">
        <w:rPr>
          <w:rFonts w:eastAsia="Courier New"/>
          <w:szCs w:val="22"/>
          <w:lang w:val="es-ES_tradnl"/>
        </w:rPr>
        <w:t>1984</w:t>
      </w:r>
    </w:p>
    <w:p w:rsidR="00007C19" w:rsidRPr="00B4225E" w:rsidRDefault="00007C19" w:rsidP="00007C19">
      <w:pPr>
        <w:spacing w:line="200" w:lineRule="exact"/>
        <w:rPr>
          <w:szCs w:val="22"/>
          <w:lang w:val="es-ES_tradnl"/>
        </w:rPr>
      </w:pPr>
    </w:p>
    <w:p w:rsidR="00007C19" w:rsidRPr="00B4225E" w:rsidRDefault="00007C19" w:rsidP="00007C19">
      <w:pPr>
        <w:spacing w:before="19" w:line="260" w:lineRule="exact"/>
        <w:rPr>
          <w:szCs w:val="22"/>
          <w:lang w:val="es-ES_tradnl"/>
        </w:rPr>
      </w:pPr>
    </w:p>
    <w:p w:rsidR="00007C19" w:rsidRPr="00B4225E" w:rsidRDefault="004A372D" w:rsidP="00007C19">
      <w:pPr>
        <w:tabs>
          <w:tab w:val="left" w:pos="118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1</w:t>
      </w:r>
      <w:r w:rsidR="00007C19" w:rsidRPr="00B4225E">
        <w:rPr>
          <w:rFonts w:eastAsia="Courier New"/>
          <w:szCs w:val="22"/>
          <w:lang w:val="es-ES_tradnl"/>
        </w:rPr>
        <w:t>:</w:t>
      </w:r>
      <w:r w:rsidR="00007C19" w:rsidRPr="00B4225E">
        <w:rPr>
          <w:rFonts w:eastAsia="Courier New"/>
          <w:szCs w:val="22"/>
          <w:lang w:val="es-ES_tradnl"/>
        </w:rPr>
        <w:tab/>
      </w:r>
      <w:r w:rsidR="00007C19" w:rsidRPr="00B4225E">
        <w:rPr>
          <w:rFonts w:eastAsia="Courier New"/>
          <w:szCs w:val="22"/>
          <w:u w:val="single"/>
          <w:lang w:val="es-ES_tradnl"/>
        </w:rPr>
        <w:t>A</w:t>
      </w:r>
      <w:r w:rsidR="004F65E3" w:rsidRPr="00B4225E">
        <w:rPr>
          <w:rFonts w:eastAsia="Courier New"/>
          <w:szCs w:val="22"/>
          <w:u w:val="single"/>
          <w:lang w:val="es-ES_tradnl"/>
        </w:rPr>
        <w:t>plic</w:t>
      </w:r>
      <w:r w:rsidR="0056426E" w:rsidRPr="00B4225E">
        <w:rPr>
          <w:rFonts w:eastAsia="Courier New"/>
          <w:szCs w:val="22"/>
          <w:u w:val="single"/>
          <w:lang w:val="es-ES_tradnl"/>
        </w:rPr>
        <w:t>ación</w:t>
      </w:r>
      <w:r w:rsidR="004C30EF" w:rsidRPr="00B4225E">
        <w:rPr>
          <w:rFonts w:eastAsia="Courier New"/>
          <w:szCs w:val="22"/>
          <w:u w:val="single"/>
          <w:lang w:val="es-ES_tradnl"/>
        </w:rPr>
        <w:t xml:space="preserve"> del </w:t>
      </w:r>
      <w:r w:rsidR="00C50AD4" w:rsidRPr="00B4225E">
        <w:rPr>
          <w:rFonts w:eastAsia="Courier New"/>
          <w:szCs w:val="22"/>
          <w:u w:val="single"/>
          <w:lang w:val="es-ES_tradnl"/>
        </w:rPr>
        <w:t>Reglamento</w:t>
      </w:r>
      <w:r w:rsidR="007943B0" w:rsidRPr="00B4225E">
        <w:rPr>
          <w:rFonts w:eastAsia="Courier New"/>
          <w:szCs w:val="22"/>
          <w:u w:val="single"/>
          <w:lang w:val="es-ES_tradnl"/>
        </w:rPr>
        <w:t xml:space="preserve"> General</w:t>
      </w:r>
    </w:p>
    <w:p w:rsidR="00007C19" w:rsidRPr="00B4225E" w:rsidRDefault="00007C19" w:rsidP="00007C19">
      <w:pPr>
        <w:spacing w:before="6" w:line="240" w:lineRule="exact"/>
        <w:rPr>
          <w:szCs w:val="22"/>
          <w:lang w:val="es-ES_tradnl"/>
        </w:rPr>
      </w:pPr>
    </w:p>
    <w:p w:rsidR="00007C19" w:rsidRPr="00B4225E" w:rsidRDefault="00C50AD4" w:rsidP="00007C19">
      <w:pPr>
        <w:tabs>
          <w:tab w:val="left" w:pos="9027"/>
        </w:tabs>
        <w:spacing w:line="246" w:lineRule="auto"/>
        <w:ind w:right="-45"/>
        <w:rPr>
          <w:rFonts w:eastAsia="Courier New"/>
          <w:szCs w:val="22"/>
          <w:lang w:val="es-ES_tradnl"/>
        </w:rPr>
      </w:pPr>
      <w:r w:rsidRPr="00B4225E">
        <w:rPr>
          <w:rFonts w:eastAsia="Courier New"/>
          <w:szCs w:val="22"/>
          <w:lang w:val="es-ES_tradnl"/>
        </w:rPr>
        <w:t xml:space="preserve">El </w:t>
      </w:r>
      <w:r w:rsidR="006E593A" w:rsidRPr="00B4225E">
        <w:rPr>
          <w:rFonts w:eastAsia="Courier New"/>
          <w:szCs w:val="22"/>
          <w:lang w:val="es-ES_tradnl"/>
        </w:rPr>
        <w:t>Reglamento Interno</w:t>
      </w:r>
      <w:r w:rsidR="00634689" w:rsidRPr="00B4225E">
        <w:rPr>
          <w:rFonts w:eastAsia="Courier New"/>
          <w:szCs w:val="22"/>
          <w:lang w:val="es-ES_tradnl"/>
        </w:rPr>
        <w:t xml:space="preserve"> de la Asamblea</w:t>
      </w:r>
      <w:r w:rsidR="00B453B8" w:rsidRPr="00B4225E">
        <w:rPr>
          <w:rFonts w:eastAsia="Courier New"/>
          <w:szCs w:val="22"/>
          <w:lang w:val="es-ES_tradnl"/>
        </w:rPr>
        <w:t xml:space="preserve"> de </w:t>
      </w:r>
      <w:r w:rsidR="007F4C61" w:rsidRPr="00B4225E">
        <w:rPr>
          <w:rFonts w:eastAsia="Courier New"/>
          <w:szCs w:val="22"/>
          <w:lang w:val="es-ES_tradnl"/>
        </w:rPr>
        <w:t xml:space="preserve">la </w:t>
      </w:r>
      <w:r w:rsidR="009C623F" w:rsidRPr="00B4225E">
        <w:rPr>
          <w:rFonts w:eastAsia="Courier New"/>
          <w:szCs w:val="22"/>
          <w:lang w:val="es-ES_tradnl"/>
        </w:rPr>
        <w:t>Unión Internacional de Cooperación en materia de Patentes</w:t>
      </w:r>
      <w:r w:rsidR="009B1E24" w:rsidRPr="00B4225E">
        <w:rPr>
          <w:rFonts w:eastAsia="Courier New"/>
          <w:szCs w:val="22"/>
          <w:lang w:val="es-ES_tradnl"/>
        </w:rPr>
        <w:t xml:space="preserve"> </w:t>
      </w:r>
      <w:r w:rsidR="00B312B8" w:rsidRPr="00B4225E">
        <w:rPr>
          <w:rFonts w:eastAsia="Courier New"/>
          <w:szCs w:val="22"/>
          <w:lang w:val="es-ES_tradnl"/>
        </w:rPr>
        <w:t>está formado por el Reglamento General</w:t>
      </w:r>
      <w:r w:rsidR="008901BA" w:rsidRPr="00B4225E">
        <w:rPr>
          <w:rFonts w:eastAsia="Courier New"/>
          <w:szCs w:val="22"/>
          <w:lang w:val="es-ES_tradnl"/>
        </w:rPr>
        <w:t xml:space="preserve"> de la </w:t>
      </w:r>
      <w:r w:rsidR="002606D9" w:rsidRPr="00B4225E">
        <w:rPr>
          <w:rFonts w:eastAsia="Courier New"/>
          <w:szCs w:val="22"/>
          <w:lang w:val="es-ES_tradnl"/>
        </w:rPr>
        <w:t>OMPI y</w:t>
      </w:r>
      <w:r w:rsidR="0079136A" w:rsidRPr="00B4225E">
        <w:rPr>
          <w:rFonts w:eastAsia="Courier New"/>
          <w:szCs w:val="22"/>
          <w:lang w:val="es-ES_tradnl"/>
        </w:rPr>
        <w:t xml:space="preserve"> por las siguientes disposiciones complementarias y modificativas</w:t>
      </w:r>
      <w:r w:rsidR="00007C19" w:rsidRPr="00B4225E">
        <w:rPr>
          <w:rFonts w:eastAsia="Courier New"/>
          <w:szCs w:val="22"/>
          <w:lang w:val="es-ES_tradnl"/>
        </w:rPr>
        <w:t>.</w:t>
      </w:r>
    </w:p>
    <w:p w:rsidR="00007C19" w:rsidRPr="00B4225E" w:rsidRDefault="00007C19" w:rsidP="00007C19">
      <w:pPr>
        <w:spacing w:line="200" w:lineRule="exact"/>
        <w:rPr>
          <w:szCs w:val="22"/>
          <w:lang w:val="es-ES_tradnl"/>
        </w:rPr>
      </w:pPr>
    </w:p>
    <w:p w:rsidR="00007C19" w:rsidRPr="00B4225E" w:rsidRDefault="00007C19" w:rsidP="00007C19">
      <w:pPr>
        <w:spacing w:before="4" w:line="280" w:lineRule="exact"/>
        <w:rPr>
          <w:szCs w:val="22"/>
          <w:lang w:val="es-ES_tradnl"/>
        </w:rPr>
      </w:pPr>
    </w:p>
    <w:p w:rsidR="00007C19" w:rsidRPr="00B4225E" w:rsidRDefault="004A372D" w:rsidP="00007C19">
      <w:pPr>
        <w:tabs>
          <w:tab w:val="left" w:pos="120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2</w:t>
      </w:r>
      <w:r w:rsidR="00007C19" w:rsidRPr="00B4225E">
        <w:rPr>
          <w:rFonts w:eastAsia="Courier New"/>
          <w:szCs w:val="22"/>
          <w:lang w:val="es-ES_tradnl"/>
        </w:rPr>
        <w:t>:</w:t>
      </w:r>
      <w:r w:rsidR="00007C19" w:rsidRPr="00B4225E">
        <w:rPr>
          <w:rFonts w:eastAsia="Courier New"/>
          <w:szCs w:val="22"/>
          <w:lang w:val="es-ES_tradnl"/>
        </w:rPr>
        <w:tab/>
      </w:r>
      <w:r w:rsidR="00473C1C" w:rsidRPr="00B4225E">
        <w:rPr>
          <w:rFonts w:eastAsia="Courier New"/>
          <w:szCs w:val="22"/>
          <w:u w:val="single"/>
          <w:lang w:val="es-ES_tradnl"/>
        </w:rPr>
        <w:t>O</w:t>
      </w:r>
      <w:r w:rsidR="00C409F0" w:rsidRPr="00B4225E">
        <w:rPr>
          <w:rFonts w:eastAsia="Courier New"/>
          <w:szCs w:val="22"/>
          <w:u w:val="single"/>
          <w:lang w:val="es-ES_tradnl"/>
        </w:rPr>
        <w:t>bservadores especiales</w:t>
      </w:r>
    </w:p>
    <w:p w:rsidR="00007C19" w:rsidRPr="00B4225E" w:rsidRDefault="00007C19" w:rsidP="00007C19">
      <w:pPr>
        <w:spacing w:before="6" w:line="240" w:lineRule="exact"/>
        <w:rPr>
          <w:szCs w:val="22"/>
          <w:lang w:val="es-ES_tradnl"/>
        </w:rPr>
      </w:pPr>
    </w:p>
    <w:p w:rsidR="00007C19" w:rsidRPr="00B4225E" w:rsidRDefault="00C801D6" w:rsidP="00007C19">
      <w:pPr>
        <w:tabs>
          <w:tab w:val="left" w:pos="5520"/>
        </w:tabs>
        <w:spacing w:line="242" w:lineRule="auto"/>
        <w:ind w:right="43"/>
        <w:rPr>
          <w:rFonts w:eastAsia="Courier New"/>
          <w:szCs w:val="22"/>
          <w:lang w:val="es-ES_tradnl"/>
        </w:rPr>
      </w:pPr>
      <w:r w:rsidRPr="00B4225E">
        <w:rPr>
          <w:rFonts w:eastAsia="Courier New"/>
          <w:szCs w:val="22"/>
          <w:lang w:val="es-ES_tradnl"/>
        </w:rPr>
        <w:t xml:space="preserve">Las administraciones intergubernamentales </w:t>
      </w:r>
      <w:r w:rsidR="00183A6E" w:rsidRPr="00B4225E">
        <w:rPr>
          <w:rFonts w:eastAsia="Courier New"/>
          <w:szCs w:val="22"/>
          <w:lang w:val="es-ES_tradnl"/>
        </w:rPr>
        <w:t xml:space="preserve">que estén habilitadas para conceder patentes </w:t>
      </w:r>
      <w:r w:rsidR="008936F8" w:rsidRPr="00B4225E">
        <w:rPr>
          <w:rFonts w:eastAsia="Courier New"/>
          <w:szCs w:val="22"/>
          <w:lang w:val="es-ES_tradnl"/>
        </w:rPr>
        <w:t xml:space="preserve">efectivas </w:t>
      </w:r>
      <w:r w:rsidR="00183A6E" w:rsidRPr="00B4225E">
        <w:rPr>
          <w:rFonts w:eastAsia="Courier New"/>
          <w:szCs w:val="22"/>
          <w:lang w:val="es-ES_tradnl"/>
        </w:rPr>
        <w:t xml:space="preserve">en uno o más de los </w:t>
      </w:r>
      <w:r w:rsidR="00F4282C" w:rsidRPr="00B4225E">
        <w:rPr>
          <w:rFonts w:eastAsia="Courier New"/>
          <w:szCs w:val="22"/>
          <w:lang w:val="es-ES_tradnl"/>
        </w:rPr>
        <w:t>Estados miembros</w:t>
      </w:r>
      <w:r w:rsidR="00B453B8" w:rsidRPr="00B4225E">
        <w:rPr>
          <w:rFonts w:eastAsia="Courier New"/>
          <w:szCs w:val="22"/>
          <w:lang w:val="es-ES_tradnl"/>
        </w:rPr>
        <w:t xml:space="preserve"> de </w:t>
      </w:r>
      <w:r w:rsidR="006C158C" w:rsidRPr="00B4225E">
        <w:rPr>
          <w:rFonts w:eastAsia="Courier New"/>
          <w:szCs w:val="22"/>
          <w:lang w:val="es-ES_tradnl"/>
        </w:rPr>
        <w:t>la Unión</w:t>
      </w:r>
      <w:r w:rsidR="00C450D7" w:rsidRPr="00B4225E">
        <w:rPr>
          <w:rFonts w:eastAsia="Courier New"/>
          <w:szCs w:val="22"/>
          <w:lang w:val="es-ES_tradnl"/>
        </w:rPr>
        <w:t xml:space="preserve"> del PCT</w:t>
      </w:r>
      <w:r w:rsidR="009B1E24" w:rsidRPr="00B4225E">
        <w:rPr>
          <w:rFonts w:eastAsia="Courier New"/>
          <w:szCs w:val="22"/>
          <w:lang w:val="es-ES_tradnl"/>
        </w:rPr>
        <w:t xml:space="preserve"> </w:t>
      </w:r>
      <w:r w:rsidR="006C158C" w:rsidRPr="00B4225E">
        <w:rPr>
          <w:rFonts w:eastAsia="Courier New"/>
          <w:szCs w:val="22"/>
          <w:lang w:val="es-ES_tradnl"/>
        </w:rPr>
        <w:t>serán invitad</w:t>
      </w:r>
      <w:r w:rsidR="00776F7F" w:rsidRPr="00B4225E">
        <w:rPr>
          <w:rFonts w:eastAsia="Courier New"/>
          <w:szCs w:val="22"/>
          <w:lang w:val="es-ES_tradnl"/>
        </w:rPr>
        <w:t>a</w:t>
      </w:r>
      <w:r w:rsidR="006C158C" w:rsidRPr="00B4225E">
        <w:rPr>
          <w:rFonts w:eastAsia="Courier New"/>
          <w:szCs w:val="22"/>
          <w:lang w:val="es-ES_tradnl"/>
        </w:rPr>
        <w:t xml:space="preserve">s en calidad de </w:t>
      </w:r>
      <w:r w:rsidR="00007C19" w:rsidRPr="00B4225E">
        <w:rPr>
          <w:rFonts w:eastAsia="Courier New"/>
          <w:szCs w:val="22"/>
          <w:lang w:val="es-ES_tradnl"/>
        </w:rPr>
        <w:t>“</w:t>
      </w:r>
      <w:r w:rsidR="00473C1C" w:rsidRPr="00B4225E">
        <w:rPr>
          <w:rFonts w:eastAsia="Courier New"/>
          <w:szCs w:val="22"/>
          <w:lang w:val="es-ES_tradnl"/>
        </w:rPr>
        <w:t>o</w:t>
      </w:r>
      <w:r w:rsidR="00C409F0" w:rsidRPr="00B4225E">
        <w:rPr>
          <w:rFonts w:eastAsia="Courier New"/>
          <w:szCs w:val="22"/>
          <w:lang w:val="es-ES_tradnl"/>
        </w:rPr>
        <w:t>bservadores especiales</w:t>
      </w:r>
      <w:r w:rsidR="00007C19" w:rsidRPr="00B4225E">
        <w:rPr>
          <w:rFonts w:eastAsia="Courier New"/>
          <w:szCs w:val="22"/>
          <w:lang w:val="es-ES_tradnl"/>
        </w:rPr>
        <w:t xml:space="preserve">” </w:t>
      </w:r>
      <w:r w:rsidR="006C158C" w:rsidRPr="00B4225E">
        <w:rPr>
          <w:rFonts w:eastAsia="Courier New"/>
          <w:szCs w:val="22"/>
          <w:lang w:val="es-ES_tradnl"/>
        </w:rPr>
        <w:t xml:space="preserve">a </w:t>
      </w:r>
      <w:r w:rsidR="00A62EC6" w:rsidRPr="00B4225E">
        <w:rPr>
          <w:rFonts w:eastAsia="Courier New"/>
          <w:szCs w:val="22"/>
          <w:lang w:val="es-ES_tradnl"/>
        </w:rPr>
        <w:t>todos los períodos</w:t>
      </w:r>
      <w:r w:rsidR="005942ED" w:rsidRPr="00B4225E">
        <w:rPr>
          <w:rFonts w:eastAsia="Courier New"/>
          <w:szCs w:val="22"/>
          <w:lang w:val="es-ES_tradnl"/>
        </w:rPr>
        <w:t xml:space="preserve"> de sesiones</w:t>
      </w:r>
      <w:r w:rsidR="00634689" w:rsidRPr="00B4225E">
        <w:rPr>
          <w:rFonts w:eastAsia="Courier New"/>
          <w:szCs w:val="22"/>
          <w:lang w:val="es-ES_tradnl"/>
        </w:rPr>
        <w:t xml:space="preserve"> de la Asamblea</w:t>
      </w:r>
      <w:r w:rsidR="0085404D" w:rsidRPr="00B4225E">
        <w:rPr>
          <w:rFonts w:eastAsia="Courier New"/>
          <w:szCs w:val="22"/>
          <w:lang w:val="es-ES_tradnl"/>
        </w:rPr>
        <w:t xml:space="preserve"> </w:t>
      </w:r>
      <w:r w:rsidR="0052366F" w:rsidRPr="00B4225E">
        <w:rPr>
          <w:rFonts w:eastAsia="Courier New"/>
          <w:szCs w:val="22"/>
          <w:lang w:val="es-ES_tradnl"/>
        </w:rPr>
        <w:t xml:space="preserve">y en ellos </w:t>
      </w:r>
      <w:r w:rsidR="0085404D" w:rsidRPr="00B4225E">
        <w:rPr>
          <w:rFonts w:eastAsia="Courier New"/>
          <w:szCs w:val="22"/>
          <w:lang w:val="es-ES_tradnl"/>
        </w:rPr>
        <w:t>g</w:t>
      </w:r>
      <w:r w:rsidR="000656C9" w:rsidRPr="00B4225E">
        <w:rPr>
          <w:rFonts w:eastAsia="Courier New"/>
          <w:szCs w:val="22"/>
          <w:lang w:val="es-ES_tradnl"/>
        </w:rPr>
        <w:t xml:space="preserve">ozarán de los mismos derechos que </w:t>
      </w:r>
      <w:r w:rsidR="00753AD1" w:rsidRPr="00B4225E">
        <w:rPr>
          <w:rFonts w:eastAsia="Courier New"/>
          <w:szCs w:val="22"/>
          <w:lang w:val="es-ES_tradnl"/>
        </w:rPr>
        <w:t xml:space="preserve">los </w:t>
      </w:r>
      <w:r w:rsidR="00F4282C" w:rsidRPr="00B4225E">
        <w:rPr>
          <w:rFonts w:eastAsia="Courier New"/>
          <w:szCs w:val="22"/>
          <w:lang w:val="es-ES_tradnl"/>
        </w:rPr>
        <w:t>Estados miembros</w:t>
      </w:r>
      <w:r w:rsidR="00634689" w:rsidRPr="00B4225E">
        <w:rPr>
          <w:rFonts w:eastAsia="Courier New"/>
          <w:szCs w:val="22"/>
          <w:lang w:val="es-ES_tradnl"/>
        </w:rPr>
        <w:t xml:space="preserve"> de la Asamblea</w:t>
      </w:r>
      <w:r w:rsidR="00007C19" w:rsidRPr="00B4225E">
        <w:rPr>
          <w:rFonts w:eastAsia="Courier New"/>
          <w:szCs w:val="22"/>
          <w:lang w:val="es-ES_tradnl"/>
        </w:rPr>
        <w:t xml:space="preserve">, </w:t>
      </w:r>
      <w:r w:rsidR="006916B4" w:rsidRPr="00B4225E">
        <w:rPr>
          <w:rFonts w:eastAsia="Courier New"/>
          <w:szCs w:val="22"/>
          <w:lang w:val="es-ES_tradnl"/>
        </w:rPr>
        <w:t xml:space="preserve">salvo el </w:t>
      </w:r>
      <w:r w:rsidR="00005155" w:rsidRPr="00B4225E">
        <w:rPr>
          <w:rFonts w:eastAsia="Courier New"/>
          <w:szCs w:val="22"/>
          <w:lang w:val="es-ES_tradnl"/>
        </w:rPr>
        <w:t xml:space="preserve">derecho de </w:t>
      </w:r>
      <w:r w:rsidR="00C637F6" w:rsidRPr="00B4225E">
        <w:rPr>
          <w:rFonts w:eastAsia="Courier New"/>
          <w:szCs w:val="22"/>
          <w:lang w:val="es-ES_tradnl"/>
        </w:rPr>
        <w:t>voto</w:t>
      </w:r>
      <w:r w:rsidR="00007C19" w:rsidRPr="00B4225E">
        <w:rPr>
          <w:rFonts w:eastAsia="Courier New"/>
          <w:szCs w:val="22"/>
          <w:lang w:val="es-ES_tradnl"/>
        </w:rPr>
        <w:t>.</w:t>
      </w:r>
    </w:p>
    <w:p w:rsidR="00007C19" w:rsidRPr="00B4225E" w:rsidRDefault="00007C19" w:rsidP="00007C19">
      <w:pPr>
        <w:spacing w:line="200" w:lineRule="exact"/>
        <w:rPr>
          <w:szCs w:val="22"/>
          <w:lang w:val="es-ES_tradnl"/>
        </w:rPr>
      </w:pPr>
    </w:p>
    <w:p w:rsidR="00007C19" w:rsidRPr="00B4225E" w:rsidRDefault="00007C19" w:rsidP="00007C19">
      <w:pPr>
        <w:spacing w:before="1" w:line="280" w:lineRule="exact"/>
        <w:rPr>
          <w:szCs w:val="22"/>
          <w:lang w:val="es-ES_tradnl"/>
        </w:rPr>
      </w:pPr>
    </w:p>
    <w:p w:rsidR="00007C19" w:rsidRPr="00B4225E" w:rsidRDefault="004A372D" w:rsidP="00007C19">
      <w:pPr>
        <w:tabs>
          <w:tab w:val="left" w:pos="118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3</w:t>
      </w:r>
      <w:r w:rsidR="00007C19" w:rsidRPr="00B4225E">
        <w:rPr>
          <w:rFonts w:eastAsia="Courier New"/>
          <w:szCs w:val="22"/>
          <w:lang w:val="es-ES_tradnl"/>
        </w:rPr>
        <w:t xml:space="preserve">: </w:t>
      </w:r>
      <w:r w:rsidR="00007C19" w:rsidRPr="00B4225E">
        <w:rPr>
          <w:rFonts w:eastAsia="Courier New"/>
          <w:szCs w:val="22"/>
          <w:lang w:val="es-ES_tradnl"/>
        </w:rPr>
        <w:tab/>
      </w:r>
      <w:r w:rsidR="00012136" w:rsidRPr="00B4225E">
        <w:rPr>
          <w:rFonts w:eastAsia="Courier New"/>
          <w:szCs w:val="22"/>
          <w:u w:val="single"/>
          <w:lang w:val="es-ES_tradnl"/>
        </w:rPr>
        <w:t>Orden del día provisional</w:t>
      </w:r>
    </w:p>
    <w:p w:rsidR="00007C19" w:rsidRPr="00B4225E" w:rsidRDefault="00007C19" w:rsidP="00007C19">
      <w:pPr>
        <w:spacing w:before="6" w:line="240" w:lineRule="exact"/>
        <w:rPr>
          <w:szCs w:val="22"/>
          <w:lang w:val="es-ES_tradnl"/>
        </w:rPr>
      </w:pPr>
    </w:p>
    <w:p w:rsidR="00007C19" w:rsidRPr="00B4225E" w:rsidRDefault="00375495" w:rsidP="00007C19">
      <w:pPr>
        <w:tabs>
          <w:tab w:val="left" w:pos="1300"/>
          <w:tab w:val="left" w:pos="6340"/>
        </w:tabs>
        <w:spacing w:line="242" w:lineRule="auto"/>
        <w:rPr>
          <w:rFonts w:eastAsia="Courier New"/>
          <w:szCs w:val="22"/>
          <w:lang w:val="es-ES_tradnl"/>
        </w:rPr>
      </w:pPr>
      <w:r w:rsidRPr="00B4225E">
        <w:rPr>
          <w:rFonts w:eastAsia="Courier New"/>
          <w:szCs w:val="22"/>
          <w:lang w:val="es-ES_tradnl"/>
        </w:rPr>
        <w:t>El proyecto de orden del día</w:t>
      </w:r>
      <w:r w:rsidR="00B453B8" w:rsidRPr="00B4225E">
        <w:rPr>
          <w:rFonts w:eastAsia="Courier New"/>
          <w:szCs w:val="22"/>
          <w:lang w:val="es-ES_tradnl"/>
        </w:rPr>
        <w:t xml:space="preserve"> de </w:t>
      </w:r>
      <w:r w:rsidR="00E9448A" w:rsidRPr="00B4225E">
        <w:rPr>
          <w:rFonts w:eastAsia="Courier New"/>
          <w:szCs w:val="22"/>
          <w:lang w:val="es-ES_tradnl"/>
        </w:rPr>
        <w:t>cada período de sesiones</w:t>
      </w:r>
      <w:r w:rsidR="00007C19" w:rsidRPr="00B4225E">
        <w:rPr>
          <w:rFonts w:eastAsia="Courier New"/>
          <w:szCs w:val="22"/>
          <w:lang w:val="es-ES_tradnl"/>
        </w:rPr>
        <w:t xml:space="preserve"> </w:t>
      </w:r>
      <w:r w:rsidR="0009503C" w:rsidRPr="00B4225E">
        <w:rPr>
          <w:rFonts w:eastAsia="Courier New"/>
          <w:szCs w:val="22"/>
          <w:lang w:val="es-ES_tradnl"/>
        </w:rPr>
        <w:t xml:space="preserve">será establecido </w:t>
      </w:r>
      <w:r w:rsidR="007F794F" w:rsidRPr="00B4225E">
        <w:rPr>
          <w:rFonts w:eastAsia="Courier New"/>
          <w:szCs w:val="22"/>
          <w:lang w:val="es-ES_tradnl"/>
        </w:rPr>
        <w:t xml:space="preserve">por </w:t>
      </w:r>
      <w:r w:rsidR="00F81666" w:rsidRPr="00B4225E">
        <w:rPr>
          <w:rFonts w:eastAsia="Courier New"/>
          <w:szCs w:val="22"/>
          <w:lang w:val="es-ES_tradnl"/>
        </w:rPr>
        <w:t xml:space="preserve">el </w:t>
      </w:r>
      <w:r w:rsidR="0095649B">
        <w:rPr>
          <w:rFonts w:eastAsia="Courier New"/>
          <w:szCs w:val="22"/>
          <w:lang w:val="es-ES_tradnl"/>
        </w:rPr>
        <w:t>director general</w:t>
      </w:r>
      <w:r w:rsidR="00007C19" w:rsidRPr="00B4225E">
        <w:rPr>
          <w:rFonts w:eastAsia="Courier New"/>
          <w:szCs w:val="22"/>
          <w:lang w:val="es-ES_tradnl"/>
        </w:rPr>
        <w:t>.</w:t>
      </w:r>
      <w:r w:rsidR="008C3546" w:rsidRPr="00B4225E">
        <w:rPr>
          <w:rFonts w:eastAsia="Courier New"/>
          <w:szCs w:val="22"/>
          <w:lang w:val="es-ES_tradnl"/>
        </w:rPr>
        <w:t xml:space="preserve"> </w:t>
      </w:r>
      <w:r w:rsidR="0009503C" w:rsidRPr="00B4225E">
        <w:rPr>
          <w:rFonts w:eastAsia="Courier New"/>
          <w:szCs w:val="22"/>
          <w:lang w:val="es-ES_tradnl"/>
        </w:rPr>
        <w:t xml:space="preserve"> En el caso de los </w:t>
      </w:r>
      <w:r w:rsidR="0089231F" w:rsidRPr="00B4225E">
        <w:rPr>
          <w:rFonts w:eastAsia="Courier New"/>
          <w:szCs w:val="22"/>
          <w:lang w:val="es-ES_tradnl"/>
        </w:rPr>
        <w:t>períodos ordinarios de sesiones</w:t>
      </w:r>
      <w:r w:rsidR="00007C19" w:rsidRPr="00B4225E">
        <w:rPr>
          <w:rFonts w:eastAsia="Courier New"/>
          <w:szCs w:val="22"/>
          <w:lang w:val="es-ES_tradnl"/>
        </w:rPr>
        <w:t xml:space="preserve">, </w:t>
      </w:r>
      <w:r w:rsidR="0009503C" w:rsidRPr="00B4225E">
        <w:rPr>
          <w:rFonts w:eastAsia="Courier New"/>
          <w:szCs w:val="22"/>
          <w:lang w:val="es-ES_tradnl"/>
        </w:rPr>
        <w:t xml:space="preserve">dicho proyecto se ajustará a las </w:t>
      </w:r>
      <w:r w:rsidR="001A522C" w:rsidRPr="00B4225E">
        <w:rPr>
          <w:rFonts w:eastAsia="Courier New"/>
          <w:szCs w:val="22"/>
          <w:lang w:val="es-ES_tradnl"/>
        </w:rPr>
        <w:t>instrucciones</w:t>
      </w:r>
      <w:r w:rsidR="00BA4574" w:rsidRPr="00B4225E">
        <w:rPr>
          <w:rFonts w:eastAsia="Courier New"/>
          <w:szCs w:val="22"/>
          <w:lang w:val="es-ES_tradnl"/>
        </w:rPr>
        <w:t xml:space="preserve"> </w:t>
      </w:r>
      <w:r w:rsidR="0009503C" w:rsidRPr="00B4225E">
        <w:rPr>
          <w:rFonts w:eastAsia="Courier New"/>
          <w:szCs w:val="22"/>
          <w:lang w:val="es-ES_tradnl"/>
        </w:rPr>
        <w:t xml:space="preserve">que comunique </w:t>
      </w:r>
      <w:r w:rsidR="00BA4574" w:rsidRPr="00B4225E">
        <w:rPr>
          <w:rFonts w:eastAsia="Courier New"/>
          <w:szCs w:val="22"/>
          <w:lang w:val="es-ES_tradnl"/>
        </w:rPr>
        <w:t xml:space="preserve">el </w:t>
      </w:r>
      <w:r w:rsidR="008F41F9" w:rsidRPr="00B4225E">
        <w:rPr>
          <w:rFonts w:eastAsia="Courier New"/>
          <w:szCs w:val="22"/>
          <w:lang w:val="es-ES_tradnl"/>
        </w:rPr>
        <w:t>Comité</w:t>
      </w:r>
      <w:r w:rsidR="00C513DE" w:rsidRPr="00B4225E">
        <w:rPr>
          <w:rFonts w:eastAsia="Courier New"/>
          <w:szCs w:val="22"/>
          <w:lang w:val="es-ES_tradnl"/>
        </w:rPr>
        <w:t xml:space="preserve"> </w:t>
      </w:r>
      <w:r w:rsidR="00252ABC" w:rsidRPr="00B4225E">
        <w:rPr>
          <w:rFonts w:eastAsia="Courier New"/>
          <w:szCs w:val="22"/>
          <w:lang w:val="es-ES_tradnl"/>
        </w:rPr>
        <w:t>Ejecutivo</w:t>
      </w:r>
      <w:r w:rsidR="00007C19" w:rsidRPr="00B4225E">
        <w:rPr>
          <w:rFonts w:eastAsia="Courier New"/>
          <w:szCs w:val="22"/>
          <w:lang w:val="es-ES_tradnl"/>
        </w:rPr>
        <w:t xml:space="preserve"> </w:t>
      </w:r>
      <w:r w:rsidR="0009503C" w:rsidRPr="00B4225E">
        <w:rPr>
          <w:rFonts w:eastAsia="Courier New"/>
          <w:szCs w:val="22"/>
          <w:lang w:val="es-ES_tradnl"/>
        </w:rPr>
        <w:t xml:space="preserve">una vez </w:t>
      </w:r>
      <w:r w:rsidR="00EE0296" w:rsidRPr="00B4225E">
        <w:rPr>
          <w:rFonts w:eastAsia="Courier New"/>
          <w:szCs w:val="22"/>
          <w:lang w:val="es-ES_tradnl"/>
        </w:rPr>
        <w:t>que este quede establ</w:t>
      </w:r>
      <w:r w:rsidR="0009503C" w:rsidRPr="00B4225E">
        <w:rPr>
          <w:rFonts w:eastAsia="Courier New"/>
          <w:szCs w:val="22"/>
          <w:lang w:val="es-ES_tradnl"/>
        </w:rPr>
        <w:t>ecido</w:t>
      </w:r>
      <w:r w:rsidR="00007C19" w:rsidRPr="00B4225E">
        <w:rPr>
          <w:rFonts w:eastAsia="Courier New"/>
          <w:szCs w:val="22"/>
          <w:lang w:val="es-ES_tradnl"/>
        </w:rPr>
        <w:t xml:space="preserve"> </w:t>
      </w:r>
      <w:r w:rsidR="00E00335" w:rsidRPr="00B4225E">
        <w:rPr>
          <w:rFonts w:eastAsia="Courier New"/>
          <w:szCs w:val="22"/>
          <w:lang w:val="es-ES_tradnl"/>
        </w:rPr>
        <w:t>(véa</w:t>
      </w:r>
      <w:r w:rsidR="003C12A1" w:rsidRPr="00B4225E">
        <w:rPr>
          <w:rFonts w:eastAsia="Courier New"/>
          <w:szCs w:val="22"/>
          <w:lang w:val="es-ES_tradnl"/>
        </w:rPr>
        <w:t>n</w:t>
      </w:r>
      <w:r w:rsidR="00E00335" w:rsidRPr="00B4225E">
        <w:rPr>
          <w:rFonts w:eastAsia="Courier New"/>
          <w:szCs w:val="22"/>
          <w:lang w:val="es-ES_tradnl"/>
        </w:rPr>
        <w:t xml:space="preserve">se </w:t>
      </w:r>
      <w:r w:rsidR="003C12A1" w:rsidRPr="00B4225E">
        <w:rPr>
          <w:rFonts w:eastAsia="Courier New"/>
          <w:szCs w:val="22"/>
          <w:lang w:val="es-ES_tradnl"/>
        </w:rPr>
        <w:t>los a</w:t>
      </w:r>
      <w:r w:rsidR="000C1911" w:rsidRPr="00B4225E">
        <w:rPr>
          <w:rFonts w:eastAsia="Courier New"/>
          <w:szCs w:val="22"/>
          <w:lang w:val="es-ES_tradnl"/>
        </w:rPr>
        <w:t>rtículo</w:t>
      </w:r>
      <w:r w:rsidR="003C12A1" w:rsidRPr="00B4225E">
        <w:rPr>
          <w:rFonts w:eastAsia="Courier New"/>
          <w:szCs w:val="22"/>
          <w:lang w:val="es-ES_tradnl"/>
        </w:rPr>
        <w:t>s 53.</w:t>
      </w:r>
      <w:r w:rsidR="00007C19" w:rsidRPr="00B4225E">
        <w:rPr>
          <w:rFonts w:eastAsia="Courier New"/>
          <w:szCs w:val="22"/>
          <w:lang w:val="es-ES_tradnl"/>
        </w:rPr>
        <w:t>9)</w:t>
      </w:r>
      <w:r w:rsidR="00DB5F6E" w:rsidRPr="00B4225E">
        <w:rPr>
          <w:rFonts w:eastAsia="Courier New"/>
          <w:szCs w:val="22"/>
          <w:lang w:val="es-ES_tradnl"/>
        </w:rPr>
        <w:t xml:space="preserve"> y </w:t>
      </w:r>
      <w:r w:rsidR="003C12A1" w:rsidRPr="00B4225E">
        <w:rPr>
          <w:rFonts w:eastAsia="Courier New"/>
          <w:szCs w:val="22"/>
          <w:lang w:val="es-ES_tradnl"/>
        </w:rPr>
        <w:t>54.</w:t>
      </w:r>
      <w:r w:rsidR="00007C19" w:rsidRPr="00B4225E">
        <w:rPr>
          <w:rFonts w:eastAsia="Courier New"/>
          <w:szCs w:val="22"/>
          <w:lang w:val="es-ES_tradnl"/>
        </w:rPr>
        <w:t>6</w:t>
      </w:r>
      <w:r w:rsidR="0011121B" w:rsidRPr="00B4225E">
        <w:rPr>
          <w:rFonts w:eastAsia="Courier New"/>
          <w:szCs w:val="22"/>
          <w:lang w:val="es-ES_tradnl"/>
        </w:rPr>
        <w:t>)</w:t>
      </w:r>
      <w:r w:rsidR="00007C19" w:rsidRPr="00B4225E">
        <w:rPr>
          <w:rFonts w:eastAsia="Courier New"/>
          <w:szCs w:val="22"/>
          <w:lang w:val="es-ES_tradnl"/>
        </w:rPr>
        <w:t>a)</w:t>
      </w:r>
      <w:r w:rsidR="003C12A1" w:rsidRPr="00B4225E">
        <w:rPr>
          <w:rFonts w:eastAsia="Courier New"/>
          <w:szCs w:val="22"/>
          <w:lang w:val="es-ES_tradnl"/>
        </w:rPr>
        <w:t xml:space="preserve"> del PCT</w:t>
      </w:r>
      <w:r w:rsidR="00007C19" w:rsidRPr="00B4225E">
        <w:rPr>
          <w:rFonts w:eastAsia="Courier New"/>
          <w:szCs w:val="22"/>
          <w:lang w:val="es-ES_tradnl"/>
        </w:rPr>
        <w:t xml:space="preserve">). </w:t>
      </w:r>
      <w:r w:rsidR="008C3546" w:rsidRPr="00B4225E">
        <w:rPr>
          <w:rFonts w:eastAsia="Courier New"/>
          <w:szCs w:val="22"/>
          <w:lang w:val="es-ES_tradnl"/>
        </w:rPr>
        <w:t xml:space="preserve"> </w:t>
      </w:r>
      <w:r w:rsidR="00D25773" w:rsidRPr="00B4225E">
        <w:rPr>
          <w:rFonts w:eastAsia="Courier New"/>
          <w:szCs w:val="22"/>
          <w:lang w:val="es-ES_tradnl"/>
        </w:rPr>
        <w:t xml:space="preserve">En el caso de los períodos </w:t>
      </w:r>
      <w:r w:rsidR="00007C19" w:rsidRPr="00B4225E">
        <w:rPr>
          <w:rFonts w:eastAsia="Courier New"/>
          <w:szCs w:val="22"/>
          <w:lang w:val="es-ES_tradnl"/>
        </w:rPr>
        <w:t>extra</w:t>
      </w:r>
      <w:r w:rsidR="0089231F" w:rsidRPr="00B4225E">
        <w:rPr>
          <w:rFonts w:eastAsia="Courier New"/>
          <w:szCs w:val="22"/>
          <w:lang w:val="es-ES_tradnl"/>
        </w:rPr>
        <w:t>ordinarios de sesiones</w:t>
      </w:r>
      <w:r w:rsidR="00007C19" w:rsidRPr="00B4225E">
        <w:rPr>
          <w:rFonts w:eastAsia="Courier New"/>
          <w:szCs w:val="22"/>
          <w:lang w:val="es-ES_tradnl"/>
        </w:rPr>
        <w:t xml:space="preserve">, </w:t>
      </w:r>
      <w:r w:rsidR="003B6CD3" w:rsidRPr="00B4225E">
        <w:rPr>
          <w:rFonts w:eastAsia="Courier New"/>
          <w:szCs w:val="22"/>
          <w:lang w:val="es-ES_tradnl"/>
        </w:rPr>
        <w:t xml:space="preserve">en el proyecto se harán constar el asunto o asuntos indicados en la petición que </w:t>
      </w:r>
      <w:r w:rsidR="00E44ADE" w:rsidRPr="00B4225E">
        <w:rPr>
          <w:rFonts w:eastAsia="Courier New"/>
          <w:szCs w:val="22"/>
          <w:lang w:val="es-ES_tradnl"/>
        </w:rPr>
        <w:t xml:space="preserve">se establece </w:t>
      </w:r>
      <w:r w:rsidR="000A5E51" w:rsidRPr="00B4225E">
        <w:rPr>
          <w:rFonts w:eastAsia="Courier New"/>
          <w:szCs w:val="22"/>
          <w:lang w:val="es-ES_tradnl"/>
        </w:rPr>
        <w:t>en el Artículo</w:t>
      </w:r>
      <w:r w:rsidR="00007C19" w:rsidRPr="00B4225E">
        <w:rPr>
          <w:rFonts w:eastAsia="Courier New"/>
          <w:szCs w:val="22"/>
          <w:lang w:val="es-ES_tradnl"/>
        </w:rPr>
        <w:t xml:space="preserve"> 53</w:t>
      </w:r>
      <w:r w:rsidR="003B6CD3" w:rsidRPr="00B4225E">
        <w:rPr>
          <w:rFonts w:eastAsia="Courier New"/>
          <w:szCs w:val="22"/>
          <w:lang w:val="es-ES_tradnl"/>
        </w:rPr>
        <w:t>.</w:t>
      </w:r>
      <w:r w:rsidR="00007C19" w:rsidRPr="00B4225E">
        <w:rPr>
          <w:rFonts w:eastAsia="Courier New"/>
          <w:szCs w:val="22"/>
          <w:lang w:val="es-ES_tradnl"/>
        </w:rPr>
        <w:t>11</w:t>
      </w:r>
      <w:r w:rsidR="0011121B" w:rsidRPr="00B4225E">
        <w:rPr>
          <w:rFonts w:eastAsia="Courier New"/>
          <w:szCs w:val="22"/>
          <w:lang w:val="es-ES_tradnl"/>
        </w:rPr>
        <w:t>)</w:t>
      </w:r>
      <w:r w:rsidR="00007C19" w:rsidRPr="00B4225E">
        <w:rPr>
          <w:rFonts w:eastAsia="Courier New"/>
          <w:szCs w:val="22"/>
          <w:lang w:val="es-ES_tradnl"/>
        </w:rPr>
        <w:t>c)</w:t>
      </w:r>
      <w:r w:rsidR="00F465CA" w:rsidRPr="00B4225E">
        <w:rPr>
          <w:rFonts w:eastAsia="Courier New"/>
          <w:szCs w:val="22"/>
          <w:lang w:val="es-ES_tradnl"/>
        </w:rPr>
        <w:t xml:space="preserve"> del </w:t>
      </w:r>
      <w:r w:rsidR="00010C51" w:rsidRPr="00B4225E">
        <w:rPr>
          <w:rFonts w:eastAsia="Courier New"/>
          <w:szCs w:val="22"/>
          <w:lang w:val="es-ES_tradnl"/>
        </w:rPr>
        <w:t>Tratado</w:t>
      </w:r>
      <w:r w:rsidR="00C72BCF" w:rsidRPr="00B4225E">
        <w:rPr>
          <w:rFonts w:eastAsia="Courier New"/>
          <w:szCs w:val="22"/>
          <w:lang w:val="es-ES_tradnl"/>
        </w:rPr>
        <w:t xml:space="preserve"> de Cooperación en materia de Patentes</w:t>
      </w:r>
      <w:r w:rsidR="00007C19" w:rsidRPr="00B4225E">
        <w:rPr>
          <w:rFonts w:eastAsia="Courier New"/>
          <w:szCs w:val="22"/>
          <w:lang w:val="es-ES_tradnl"/>
        </w:rPr>
        <w:t>.</w:t>
      </w:r>
    </w:p>
    <w:p w:rsidR="00007C19" w:rsidRPr="00B4225E" w:rsidRDefault="00007C19" w:rsidP="00007C19">
      <w:pPr>
        <w:spacing w:line="200" w:lineRule="exact"/>
        <w:rPr>
          <w:szCs w:val="22"/>
          <w:lang w:val="es-ES_tradnl"/>
        </w:rPr>
      </w:pPr>
    </w:p>
    <w:p w:rsidR="00007C19" w:rsidRPr="00B4225E" w:rsidRDefault="00007C19" w:rsidP="00007C19">
      <w:pPr>
        <w:spacing w:before="7" w:line="280" w:lineRule="exact"/>
        <w:rPr>
          <w:szCs w:val="22"/>
          <w:lang w:val="es-ES_tradnl"/>
        </w:rPr>
      </w:pPr>
    </w:p>
    <w:p w:rsidR="00007C19" w:rsidRPr="00B4225E" w:rsidRDefault="004A372D" w:rsidP="00007C19">
      <w:pPr>
        <w:tabs>
          <w:tab w:val="left" w:pos="118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4</w:t>
      </w:r>
      <w:r w:rsidR="00007C19" w:rsidRPr="00B4225E">
        <w:rPr>
          <w:rFonts w:eastAsia="Courier New"/>
          <w:szCs w:val="22"/>
          <w:lang w:val="es-ES_tradnl"/>
        </w:rPr>
        <w:t xml:space="preserve">: </w:t>
      </w:r>
      <w:r w:rsidR="00007C19" w:rsidRPr="00B4225E">
        <w:rPr>
          <w:rFonts w:eastAsia="Courier New"/>
          <w:szCs w:val="22"/>
          <w:lang w:val="es-ES_tradnl"/>
        </w:rPr>
        <w:tab/>
      </w:r>
      <w:r w:rsidR="00007C19" w:rsidRPr="00B4225E">
        <w:rPr>
          <w:rFonts w:eastAsia="Courier New"/>
          <w:szCs w:val="22"/>
          <w:u w:val="single"/>
          <w:lang w:val="es-ES_tradnl"/>
        </w:rPr>
        <w:t>Publi</w:t>
      </w:r>
      <w:r w:rsidR="00380DD8" w:rsidRPr="00B4225E">
        <w:rPr>
          <w:rFonts w:eastAsia="Courier New"/>
          <w:szCs w:val="22"/>
          <w:u w:val="single"/>
          <w:lang w:val="es-ES_tradnl"/>
        </w:rPr>
        <w:t>cación</w:t>
      </w:r>
      <w:r w:rsidR="00B453B8" w:rsidRPr="00B4225E">
        <w:rPr>
          <w:rFonts w:eastAsia="Courier New"/>
          <w:szCs w:val="22"/>
          <w:u w:val="single"/>
          <w:lang w:val="es-ES_tradnl"/>
        </w:rPr>
        <w:t xml:space="preserve"> </w:t>
      </w:r>
      <w:r w:rsidR="008410FE" w:rsidRPr="00B4225E">
        <w:rPr>
          <w:rFonts w:eastAsia="Courier New"/>
          <w:szCs w:val="22"/>
          <w:u w:val="single"/>
          <w:lang w:val="es-ES_tradnl"/>
        </w:rPr>
        <w:t>d</w:t>
      </w:r>
      <w:r w:rsidR="003C0000" w:rsidRPr="00B4225E">
        <w:rPr>
          <w:rFonts w:eastAsia="Courier New"/>
          <w:szCs w:val="22"/>
          <w:u w:val="single"/>
          <w:lang w:val="es-ES_tradnl"/>
        </w:rPr>
        <w:t>el informe</w:t>
      </w:r>
      <w:r w:rsidR="00007C19" w:rsidRPr="00B4225E">
        <w:rPr>
          <w:rStyle w:val="FootnoteReference"/>
          <w:rFonts w:eastAsia="Courier New"/>
          <w:szCs w:val="22"/>
          <w:lang w:val="es-ES_tradnl"/>
        </w:rPr>
        <w:footnoteReference w:id="23"/>
      </w:r>
    </w:p>
    <w:p w:rsidR="00007C19" w:rsidRPr="00B4225E" w:rsidRDefault="00007C19" w:rsidP="00007C19">
      <w:pPr>
        <w:spacing w:before="6" w:line="240" w:lineRule="exact"/>
        <w:rPr>
          <w:szCs w:val="22"/>
          <w:lang w:val="es-ES_tradnl"/>
        </w:rPr>
      </w:pPr>
    </w:p>
    <w:p w:rsidR="00007C19" w:rsidRPr="00B4225E" w:rsidRDefault="003C0000" w:rsidP="00007C19">
      <w:pPr>
        <w:tabs>
          <w:tab w:val="left" w:pos="9027"/>
        </w:tabs>
        <w:spacing w:line="244" w:lineRule="auto"/>
        <w:ind w:right="-45"/>
        <w:rPr>
          <w:rFonts w:eastAsia="Courier New"/>
          <w:szCs w:val="22"/>
          <w:lang w:val="es-ES_tradnl"/>
        </w:rPr>
      </w:pPr>
      <w:r w:rsidRPr="00B4225E">
        <w:rPr>
          <w:rFonts w:eastAsia="Courier New"/>
          <w:szCs w:val="22"/>
          <w:lang w:val="es-ES_tradnl"/>
        </w:rPr>
        <w:t>El informe</w:t>
      </w:r>
      <w:r w:rsidR="00CD03FB" w:rsidRPr="00B4225E">
        <w:rPr>
          <w:rFonts w:eastAsia="Courier New"/>
          <w:szCs w:val="22"/>
          <w:lang w:val="es-ES_tradnl"/>
        </w:rPr>
        <w:t xml:space="preserve"> sobre la </w:t>
      </w:r>
      <w:r w:rsidR="00337B8A" w:rsidRPr="00B4225E">
        <w:rPr>
          <w:rFonts w:eastAsia="Courier New"/>
          <w:szCs w:val="22"/>
          <w:lang w:val="es-ES_tradnl"/>
        </w:rPr>
        <w:t>labor de cada periodo de sesiones</w:t>
      </w:r>
      <w:r w:rsidR="00007C19" w:rsidRPr="00B4225E">
        <w:rPr>
          <w:rFonts w:eastAsia="Courier New"/>
          <w:szCs w:val="22"/>
          <w:lang w:val="es-ES_tradnl"/>
        </w:rPr>
        <w:t>,</w:t>
      </w:r>
      <w:r w:rsidR="00EE1724" w:rsidRPr="00B4225E">
        <w:rPr>
          <w:rFonts w:eastAsia="Courier New"/>
          <w:szCs w:val="22"/>
          <w:lang w:val="es-ES_tradnl"/>
        </w:rPr>
        <w:t xml:space="preserve"> </w:t>
      </w:r>
      <w:r w:rsidR="00C30B9E" w:rsidRPr="00B4225E">
        <w:rPr>
          <w:rFonts w:eastAsia="Courier New"/>
          <w:szCs w:val="22"/>
          <w:lang w:val="es-ES_tradnl"/>
        </w:rPr>
        <w:t>o un resumen elaborado por</w:t>
      </w:r>
      <w:r w:rsidR="00007C19" w:rsidRPr="00B4225E">
        <w:rPr>
          <w:rFonts w:eastAsia="Courier New"/>
          <w:szCs w:val="22"/>
          <w:lang w:val="es-ES_tradnl"/>
        </w:rPr>
        <w:t xml:space="preserve"> </w:t>
      </w:r>
      <w:r w:rsidR="00A22135" w:rsidRPr="00B4225E">
        <w:rPr>
          <w:rFonts w:eastAsia="Courier New"/>
          <w:szCs w:val="22"/>
          <w:lang w:val="es-ES_tradnl"/>
        </w:rPr>
        <w:t>la Oficina</w:t>
      </w:r>
      <w:r w:rsidR="003906B3" w:rsidRPr="00B4225E">
        <w:rPr>
          <w:rFonts w:eastAsia="Courier New"/>
          <w:szCs w:val="22"/>
          <w:lang w:val="es-ES_tradnl"/>
        </w:rPr>
        <w:t xml:space="preserve"> </w:t>
      </w:r>
      <w:r w:rsidR="00ED7730" w:rsidRPr="00B4225E">
        <w:rPr>
          <w:rFonts w:eastAsia="Courier New"/>
          <w:szCs w:val="22"/>
          <w:lang w:val="es-ES_tradnl"/>
        </w:rPr>
        <w:t>Internacional</w:t>
      </w:r>
      <w:r w:rsidR="00007C19" w:rsidRPr="00B4225E">
        <w:rPr>
          <w:rFonts w:eastAsia="Courier New"/>
          <w:szCs w:val="22"/>
          <w:lang w:val="es-ES_tradnl"/>
        </w:rPr>
        <w:t xml:space="preserve">, </w:t>
      </w:r>
      <w:r w:rsidR="005A0F85" w:rsidRPr="00B4225E">
        <w:rPr>
          <w:rFonts w:eastAsia="Courier New"/>
          <w:szCs w:val="22"/>
          <w:lang w:val="es-ES_tradnl"/>
        </w:rPr>
        <w:t xml:space="preserve">se publicará </w:t>
      </w:r>
      <w:r w:rsidR="008C3546" w:rsidRPr="00B4225E">
        <w:rPr>
          <w:rFonts w:eastAsia="Courier New"/>
          <w:szCs w:val="22"/>
          <w:lang w:val="es-ES_tradnl"/>
        </w:rPr>
        <w:t xml:space="preserve">en </w:t>
      </w:r>
      <w:r w:rsidR="0072023F" w:rsidRPr="00B4225E">
        <w:rPr>
          <w:rFonts w:eastAsia="Courier New"/>
          <w:szCs w:val="22"/>
          <w:lang w:val="es-ES_tradnl"/>
        </w:rPr>
        <w:t xml:space="preserve">la </w:t>
      </w:r>
      <w:r w:rsidR="00007C19" w:rsidRPr="00B4225E">
        <w:rPr>
          <w:rFonts w:eastAsia="Courier New"/>
          <w:i/>
          <w:szCs w:val="22"/>
          <w:u w:val="single"/>
          <w:lang w:val="es-ES_tradnl"/>
        </w:rPr>
        <w:t>Gazette</w:t>
      </w:r>
      <w:r w:rsidR="00B453B8" w:rsidRPr="00B4225E">
        <w:rPr>
          <w:rFonts w:eastAsia="Courier New"/>
          <w:szCs w:val="22"/>
          <w:lang w:val="es-ES_tradnl"/>
        </w:rPr>
        <w:t xml:space="preserve"> de </w:t>
      </w:r>
      <w:r w:rsidR="006C158C" w:rsidRPr="00B4225E">
        <w:rPr>
          <w:rFonts w:eastAsia="Courier New"/>
          <w:szCs w:val="22"/>
          <w:lang w:val="es-ES_tradnl"/>
        </w:rPr>
        <w:t>la Unión</w:t>
      </w:r>
      <w:r w:rsidR="00C450D7" w:rsidRPr="00B4225E">
        <w:rPr>
          <w:rFonts w:eastAsia="Courier New"/>
          <w:szCs w:val="22"/>
          <w:lang w:val="es-ES_tradnl"/>
        </w:rPr>
        <w:t xml:space="preserve"> del PCT</w:t>
      </w:r>
      <w:r w:rsidR="009B1E24" w:rsidRPr="00B4225E">
        <w:rPr>
          <w:rFonts w:eastAsia="Courier New"/>
          <w:szCs w:val="22"/>
          <w:lang w:val="es-ES_tradnl"/>
        </w:rPr>
        <w:t xml:space="preserve"> </w:t>
      </w:r>
      <w:r w:rsidR="00DB5F6E" w:rsidRPr="00B4225E">
        <w:rPr>
          <w:rFonts w:eastAsia="Courier New"/>
          <w:szCs w:val="22"/>
          <w:lang w:val="es-ES_tradnl"/>
        </w:rPr>
        <w:t>y</w:t>
      </w:r>
      <w:r w:rsidR="008C3546" w:rsidRPr="00B4225E">
        <w:rPr>
          <w:rFonts w:eastAsia="Courier New"/>
          <w:szCs w:val="22"/>
          <w:lang w:val="es-ES_tradnl"/>
        </w:rPr>
        <w:t xml:space="preserve"> en </w:t>
      </w:r>
      <w:r w:rsidR="004F484B" w:rsidRPr="00B4225E">
        <w:rPr>
          <w:rFonts w:eastAsia="Courier New"/>
          <w:szCs w:val="22"/>
          <w:lang w:val="es-ES_tradnl"/>
        </w:rPr>
        <w:t>las revistas</w:t>
      </w:r>
      <w:r w:rsidR="00B453B8" w:rsidRPr="00B4225E">
        <w:rPr>
          <w:rFonts w:eastAsia="Courier New"/>
          <w:szCs w:val="22"/>
          <w:lang w:val="es-ES_tradnl"/>
        </w:rPr>
        <w:t xml:space="preserve"> de </w:t>
      </w:r>
      <w:r w:rsidR="004F484B" w:rsidRPr="00B4225E">
        <w:rPr>
          <w:rFonts w:eastAsia="Courier New"/>
          <w:szCs w:val="22"/>
          <w:lang w:val="es-ES_tradnl"/>
        </w:rPr>
        <w:t xml:space="preserve">la </w:t>
      </w:r>
      <w:r w:rsidR="00007C19" w:rsidRPr="00B4225E">
        <w:rPr>
          <w:rFonts w:eastAsia="Courier New"/>
          <w:szCs w:val="22"/>
          <w:lang w:val="es-ES_tradnl"/>
        </w:rPr>
        <w:t>Organiz</w:t>
      </w:r>
      <w:r w:rsidR="00D85CBF" w:rsidRPr="00B4225E">
        <w:rPr>
          <w:rFonts w:eastAsia="Courier New"/>
          <w:szCs w:val="22"/>
          <w:lang w:val="es-ES_tradnl"/>
        </w:rPr>
        <w:t>ación</w:t>
      </w:r>
      <w:r w:rsidR="00007C19" w:rsidRPr="00B4225E">
        <w:rPr>
          <w:rFonts w:eastAsia="Courier New"/>
          <w:szCs w:val="22"/>
          <w:lang w:val="es-ES_tradnl"/>
        </w:rPr>
        <w:t xml:space="preserve"> </w:t>
      </w:r>
      <w:r w:rsidR="004F484B" w:rsidRPr="00B4225E">
        <w:rPr>
          <w:rFonts w:eastAsia="Courier New"/>
          <w:szCs w:val="22"/>
          <w:lang w:val="es-ES_tradnl"/>
        </w:rPr>
        <w:t xml:space="preserve">Mundial de la Propiedad Intelectual </w:t>
      </w:r>
      <w:r w:rsidR="00346271" w:rsidRPr="00B4225E">
        <w:rPr>
          <w:i/>
          <w:u w:val="single"/>
          <w:lang w:val="es-ES_tradnl"/>
        </w:rPr>
        <w:t xml:space="preserve">La </w:t>
      </w:r>
      <w:proofErr w:type="spellStart"/>
      <w:r w:rsidR="0095649B">
        <w:rPr>
          <w:i/>
          <w:u w:val="single"/>
          <w:lang w:val="es-ES_tradnl"/>
        </w:rPr>
        <w:t>propriété</w:t>
      </w:r>
      <w:proofErr w:type="spellEnd"/>
      <w:r w:rsidR="00346271" w:rsidRPr="00B4225E">
        <w:rPr>
          <w:i/>
          <w:u w:val="single"/>
          <w:lang w:val="es-ES_tradnl"/>
        </w:rPr>
        <w:t xml:space="preserve"> </w:t>
      </w:r>
      <w:proofErr w:type="spellStart"/>
      <w:r w:rsidR="00346271" w:rsidRPr="00B4225E">
        <w:rPr>
          <w:i/>
          <w:u w:val="single"/>
          <w:lang w:val="es-ES_tradnl"/>
        </w:rPr>
        <w:t>industrielle</w:t>
      </w:r>
      <w:proofErr w:type="spellEnd"/>
      <w:r w:rsidR="00DB5F6E" w:rsidRPr="00B4225E">
        <w:rPr>
          <w:rFonts w:eastAsia="Courier New"/>
          <w:szCs w:val="22"/>
          <w:lang w:val="es-ES_tradnl"/>
        </w:rPr>
        <w:t xml:space="preserve"> </w:t>
      </w:r>
      <w:r w:rsidR="004F484B" w:rsidRPr="00B4225E">
        <w:rPr>
          <w:rFonts w:eastAsia="Courier New"/>
          <w:szCs w:val="22"/>
          <w:lang w:val="es-ES_tradnl"/>
        </w:rPr>
        <w:t xml:space="preserve">e </w:t>
      </w:r>
      <w:r w:rsidR="00007C19" w:rsidRPr="00B4225E">
        <w:rPr>
          <w:rFonts w:eastAsia="Courier New"/>
          <w:i/>
          <w:szCs w:val="22"/>
          <w:u w:val="single" w:color="000000"/>
          <w:lang w:val="es-ES_tradnl"/>
        </w:rPr>
        <w:t>Industrial Property</w:t>
      </w:r>
      <w:r w:rsidR="00007C19" w:rsidRPr="00B4225E">
        <w:rPr>
          <w:rFonts w:eastAsia="Courier New"/>
          <w:szCs w:val="22"/>
          <w:lang w:val="es-ES_tradnl"/>
        </w:rPr>
        <w:t>.</w:t>
      </w:r>
    </w:p>
    <w:p w:rsidR="00E55D0B" w:rsidRPr="00B4225E" w:rsidRDefault="00E55D0B" w:rsidP="00007C19">
      <w:pPr>
        <w:tabs>
          <w:tab w:val="left" w:pos="9027"/>
        </w:tabs>
        <w:spacing w:line="244" w:lineRule="auto"/>
        <w:ind w:right="-45"/>
        <w:rPr>
          <w:rFonts w:eastAsia="Courier New"/>
          <w:szCs w:val="22"/>
          <w:lang w:val="es-ES_tradnl"/>
        </w:rPr>
      </w:pPr>
    </w:p>
    <w:p w:rsidR="00007C19" w:rsidRPr="00B4225E" w:rsidRDefault="00007C19" w:rsidP="00007C19">
      <w:pPr>
        <w:tabs>
          <w:tab w:val="left" w:pos="700"/>
        </w:tabs>
        <w:spacing w:before="39"/>
        <w:ind w:left="116" w:right="-20"/>
        <w:rPr>
          <w:rFonts w:eastAsia="Courier New"/>
          <w:szCs w:val="22"/>
          <w:lang w:val="es-ES_tradnl"/>
        </w:rPr>
      </w:pPr>
      <w:r w:rsidRPr="00B4225E">
        <w:rPr>
          <w:rFonts w:eastAsia="Courier New"/>
          <w:szCs w:val="22"/>
          <w:lang w:val="es-ES_tradnl"/>
        </w:rPr>
        <w:br w:type="page"/>
      </w:r>
    </w:p>
    <w:p w:rsidR="00007C19" w:rsidRPr="00B4225E" w:rsidRDefault="00007C19" w:rsidP="00007C19">
      <w:pPr>
        <w:tabs>
          <w:tab w:val="left" w:pos="700"/>
        </w:tabs>
        <w:spacing w:before="39"/>
        <w:ind w:right="-20"/>
        <w:rPr>
          <w:rFonts w:eastAsia="Courier New"/>
          <w:szCs w:val="22"/>
          <w:lang w:val="es-ES_tradnl"/>
        </w:rPr>
      </w:pPr>
    </w:p>
    <w:p w:rsidR="00007C19" w:rsidRPr="00B4225E" w:rsidRDefault="00007C19" w:rsidP="00007C19">
      <w:pPr>
        <w:tabs>
          <w:tab w:val="left" w:pos="700"/>
        </w:tabs>
        <w:spacing w:before="39"/>
        <w:ind w:right="-20"/>
        <w:rPr>
          <w:rFonts w:eastAsia="Courier New"/>
          <w:szCs w:val="22"/>
          <w:lang w:val="es-ES_tradnl"/>
        </w:rPr>
      </w:pPr>
    </w:p>
    <w:p w:rsidR="00007C19" w:rsidRPr="00B4225E" w:rsidRDefault="00007C19" w:rsidP="00007C19">
      <w:pPr>
        <w:tabs>
          <w:tab w:val="left" w:pos="700"/>
        </w:tabs>
        <w:spacing w:before="39"/>
        <w:ind w:right="-20"/>
        <w:rPr>
          <w:rFonts w:eastAsia="Courier New"/>
          <w:szCs w:val="22"/>
          <w:lang w:val="es-ES_tradnl"/>
        </w:rPr>
      </w:pPr>
      <w:r w:rsidRPr="00B4225E">
        <w:rPr>
          <w:rFonts w:eastAsia="Courier New"/>
          <w:szCs w:val="22"/>
          <w:lang w:val="es-ES_tradnl"/>
        </w:rPr>
        <w:t>15.</w:t>
      </w:r>
      <w:r w:rsidRPr="00B4225E">
        <w:rPr>
          <w:rFonts w:eastAsia="Courier New"/>
          <w:szCs w:val="22"/>
          <w:lang w:val="es-ES_tradnl"/>
        </w:rPr>
        <w:tab/>
      </w:r>
      <w:r w:rsidR="00C614AE" w:rsidRPr="00B4225E">
        <w:rPr>
          <w:rFonts w:eastAsia="Courier New"/>
          <w:szCs w:val="22"/>
          <w:u w:val="single"/>
          <w:lang w:val="es-ES_tradnl"/>
        </w:rPr>
        <w:t xml:space="preserve">ASAMBLEA DE </w:t>
      </w:r>
      <w:r w:rsidR="006E5D82" w:rsidRPr="00B4225E">
        <w:rPr>
          <w:rFonts w:eastAsia="Courier New"/>
          <w:szCs w:val="22"/>
          <w:u w:val="single"/>
          <w:lang w:val="es-ES_tradnl"/>
        </w:rPr>
        <w:t>LA UNIÓN DE</w:t>
      </w:r>
      <w:r w:rsidR="00C614AE" w:rsidRPr="00B4225E">
        <w:rPr>
          <w:rFonts w:eastAsia="Courier New"/>
          <w:szCs w:val="22"/>
          <w:u w:val="single"/>
          <w:lang w:val="es-ES_tradnl"/>
        </w:rPr>
        <w:t xml:space="preserve"> BUDAPEST</w:t>
      </w:r>
    </w:p>
    <w:p w:rsidR="00007C19" w:rsidRPr="00B4225E" w:rsidRDefault="00007C19" w:rsidP="00007C19">
      <w:pPr>
        <w:spacing w:line="200" w:lineRule="exact"/>
        <w:rPr>
          <w:szCs w:val="22"/>
          <w:lang w:val="es-ES_tradnl"/>
        </w:rPr>
      </w:pPr>
    </w:p>
    <w:p w:rsidR="00007C19" w:rsidRPr="00B4225E" w:rsidRDefault="00007C19" w:rsidP="00007C19">
      <w:pPr>
        <w:spacing w:line="200" w:lineRule="exact"/>
        <w:rPr>
          <w:szCs w:val="22"/>
          <w:lang w:val="es-ES_tradnl"/>
        </w:rPr>
      </w:pPr>
    </w:p>
    <w:p w:rsidR="00007C19" w:rsidRPr="00B4225E" w:rsidRDefault="006E593A" w:rsidP="00007C19">
      <w:pPr>
        <w:tabs>
          <w:tab w:val="left" w:pos="7655"/>
        </w:tabs>
        <w:ind w:right="283"/>
        <w:jc w:val="center"/>
        <w:rPr>
          <w:rFonts w:eastAsia="Courier New"/>
          <w:szCs w:val="22"/>
          <w:lang w:val="es-ES_tradnl"/>
        </w:rPr>
      </w:pPr>
      <w:r w:rsidRPr="00B4225E">
        <w:rPr>
          <w:rFonts w:eastAsia="Courier New"/>
          <w:szCs w:val="22"/>
          <w:lang w:val="es-ES_tradnl"/>
        </w:rPr>
        <w:t>REGLAMENTO INTERNO</w:t>
      </w:r>
    </w:p>
    <w:p w:rsidR="00007C19" w:rsidRPr="00B4225E" w:rsidRDefault="000A01A1" w:rsidP="00007C19">
      <w:pPr>
        <w:tabs>
          <w:tab w:val="left" w:pos="7230"/>
        </w:tabs>
        <w:spacing w:before="1"/>
        <w:ind w:right="283"/>
        <w:jc w:val="center"/>
        <w:rPr>
          <w:rFonts w:eastAsia="Courier New"/>
          <w:szCs w:val="22"/>
          <w:lang w:val="es-ES_tradnl"/>
        </w:rPr>
      </w:pPr>
      <w:r w:rsidRPr="00B4225E">
        <w:rPr>
          <w:rFonts w:eastAsia="Courier New"/>
          <w:szCs w:val="22"/>
          <w:lang w:val="es-ES_tradnl"/>
        </w:rPr>
        <w:t xml:space="preserve">adoptado el </w:t>
      </w:r>
      <w:r w:rsidR="00007C19" w:rsidRPr="00B4225E">
        <w:rPr>
          <w:rFonts w:eastAsia="Courier New"/>
          <w:szCs w:val="22"/>
          <w:lang w:val="es-ES_tradnl"/>
        </w:rPr>
        <w:t>22</w:t>
      </w:r>
      <w:r w:rsidR="00151679" w:rsidRPr="00B4225E">
        <w:rPr>
          <w:rFonts w:eastAsia="Courier New"/>
          <w:szCs w:val="22"/>
          <w:lang w:val="es-ES_tradnl"/>
        </w:rPr>
        <w:t xml:space="preserve"> de septiembre de </w:t>
      </w:r>
      <w:r w:rsidR="00007C19" w:rsidRPr="00B4225E">
        <w:rPr>
          <w:rFonts w:eastAsia="Courier New"/>
          <w:szCs w:val="22"/>
          <w:lang w:val="es-ES_tradnl"/>
        </w:rPr>
        <w:t>1980</w:t>
      </w:r>
    </w:p>
    <w:p w:rsidR="00007C19" w:rsidRPr="00B4225E" w:rsidRDefault="00007C19" w:rsidP="00007C19">
      <w:pPr>
        <w:spacing w:line="200" w:lineRule="exact"/>
        <w:rPr>
          <w:szCs w:val="22"/>
          <w:lang w:val="es-ES_tradnl"/>
        </w:rPr>
      </w:pPr>
    </w:p>
    <w:p w:rsidR="00007C19" w:rsidRPr="00B4225E" w:rsidRDefault="00007C19" w:rsidP="00007C19">
      <w:pPr>
        <w:spacing w:line="200" w:lineRule="exact"/>
        <w:rPr>
          <w:szCs w:val="22"/>
          <w:lang w:val="es-ES_tradnl"/>
        </w:rPr>
      </w:pPr>
    </w:p>
    <w:p w:rsidR="00007C19" w:rsidRPr="00B4225E" w:rsidRDefault="004A372D" w:rsidP="00007C19">
      <w:pPr>
        <w:tabs>
          <w:tab w:val="left" w:pos="118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1</w:t>
      </w:r>
      <w:r w:rsidR="00007C19" w:rsidRPr="00B4225E">
        <w:rPr>
          <w:rFonts w:eastAsia="Courier New"/>
          <w:szCs w:val="22"/>
          <w:lang w:val="es-ES_tradnl"/>
        </w:rPr>
        <w:t>:</w:t>
      </w:r>
      <w:r w:rsidR="00007C19" w:rsidRPr="00B4225E">
        <w:rPr>
          <w:rFonts w:eastAsia="Courier New"/>
          <w:szCs w:val="22"/>
          <w:lang w:val="es-ES_tradnl"/>
        </w:rPr>
        <w:tab/>
      </w:r>
      <w:r w:rsidR="00007C19" w:rsidRPr="00B4225E">
        <w:rPr>
          <w:rFonts w:eastAsia="Courier New"/>
          <w:szCs w:val="22"/>
          <w:u w:val="single"/>
          <w:lang w:val="es-ES_tradnl"/>
        </w:rPr>
        <w:t>A</w:t>
      </w:r>
      <w:r w:rsidR="004F65E3" w:rsidRPr="00B4225E">
        <w:rPr>
          <w:rFonts w:eastAsia="Courier New"/>
          <w:szCs w:val="22"/>
          <w:u w:val="single"/>
          <w:lang w:val="es-ES_tradnl"/>
        </w:rPr>
        <w:t>plic</w:t>
      </w:r>
      <w:r w:rsidR="0056426E" w:rsidRPr="00B4225E">
        <w:rPr>
          <w:rFonts w:eastAsia="Courier New"/>
          <w:szCs w:val="22"/>
          <w:u w:val="single"/>
          <w:lang w:val="es-ES_tradnl"/>
        </w:rPr>
        <w:t>ación</w:t>
      </w:r>
      <w:r w:rsidR="004C30EF" w:rsidRPr="00B4225E">
        <w:rPr>
          <w:rFonts w:eastAsia="Courier New"/>
          <w:szCs w:val="22"/>
          <w:u w:val="single"/>
          <w:lang w:val="es-ES_tradnl"/>
        </w:rPr>
        <w:t xml:space="preserve"> del </w:t>
      </w:r>
      <w:r w:rsidR="00C50AD4" w:rsidRPr="00B4225E">
        <w:rPr>
          <w:rFonts w:eastAsia="Courier New"/>
          <w:szCs w:val="22"/>
          <w:u w:val="single"/>
          <w:lang w:val="es-ES_tradnl"/>
        </w:rPr>
        <w:t>Reglamento</w:t>
      </w:r>
      <w:r w:rsidR="007943B0" w:rsidRPr="00B4225E">
        <w:rPr>
          <w:rFonts w:eastAsia="Courier New"/>
          <w:szCs w:val="22"/>
          <w:u w:val="single"/>
          <w:lang w:val="es-ES_tradnl"/>
        </w:rPr>
        <w:t xml:space="preserve"> General</w:t>
      </w:r>
    </w:p>
    <w:p w:rsidR="00007C19" w:rsidRPr="00B4225E" w:rsidRDefault="00007C19" w:rsidP="00007C19">
      <w:pPr>
        <w:spacing w:before="1" w:line="240" w:lineRule="exact"/>
        <w:rPr>
          <w:szCs w:val="22"/>
          <w:lang w:val="es-ES_tradnl"/>
        </w:rPr>
      </w:pPr>
    </w:p>
    <w:p w:rsidR="00007C19" w:rsidRPr="00B4225E" w:rsidRDefault="00C50AD4" w:rsidP="00007C19">
      <w:pPr>
        <w:spacing w:line="243" w:lineRule="auto"/>
        <w:ind w:right="51"/>
        <w:rPr>
          <w:rFonts w:eastAsia="Courier New"/>
          <w:szCs w:val="22"/>
          <w:lang w:val="es-ES_tradnl"/>
        </w:rPr>
      </w:pPr>
      <w:r w:rsidRPr="00B4225E">
        <w:rPr>
          <w:rFonts w:eastAsia="Courier New"/>
          <w:szCs w:val="22"/>
          <w:lang w:val="es-ES_tradnl"/>
        </w:rPr>
        <w:t xml:space="preserve">El </w:t>
      </w:r>
      <w:r w:rsidR="006E593A" w:rsidRPr="00B4225E">
        <w:rPr>
          <w:rFonts w:eastAsia="Courier New"/>
          <w:szCs w:val="22"/>
          <w:lang w:val="es-ES_tradnl"/>
        </w:rPr>
        <w:t>Reglamento Interno</w:t>
      </w:r>
      <w:r w:rsidR="00634689" w:rsidRPr="00B4225E">
        <w:rPr>
          <w:rFonts w:eastAsia="Courier New"/>
          <w:szCs w:val="22"/>
          <w:lang w:val="es-ES_tradnl"/>
        </w:rPr>
        <w:t xml:space="preserve"> de la Asamblea</w:t>
      </w:r>
      <w:r w:rsidR="00B453B8" w:rsidRPr="00B4225E">
        <w:rPr>
          <w:rFonts w:eastAsia="Courier New"/>
          <w:szCs w:val="22"/>
          <w:lang w:val="es-ES_tradnl"/>
        </w:rPr>
        <w:t xml:space="preserve"> de </w:t>
      </w:r>
      <w:r w:rsidR="001A596F" w:rsidRPr="00B4225E">
        <w:rPr>
          <w:rFonts w:eastAsia="Courier New"/>
          <w:szCs w:val="22"/>
          <w:lang w:val="es-ES_tradnl"/>
        </w:rPr>
        <w:t xml:space="preserve">la </w:t>
      </w:r>
      <w:r w:rsidR="009B1E24" w:rsidRPr="00B4225E">
        <w:rPr>
          <w:rFonts w:eastAsia="Courier New"/>
          <w:szCs w:val="22"/>
          <w:lang w:val="es-ES_tradnl"/>
        </w:rPr>
        <w:t xml:space="preserve">Unión </w:t>
      </w:r>
      <w:r w:rsidR="003D694C" w:rsidRPr="00B4225E">
        <w:rPr>
          <w:rFonts w:eastAsia="Courier New"/>
          <w:szCs w:val="22"/>
          <w:lang w:val="es-ES_tradnl"/>
        </w:rPr>
        <w:t xml:space="preserve">del Tratado </w:t>
      </w:r>
      <w:r w:rsidR="00764E17" w:rsidRPr="00B4225E">
        <w:rPr>
          <w:rFonts w:eastAsia="Courier New"/>
          <w:szCs w:val="22"/>
          <w:lang w:val="es-ES_tradnl"/>
        </w:rPr>
        <w:t xml:space="preserve">de Budapest </w:t>
      </w:r>
      <w:r w:rsidR="009D49CA" w:rsidRPr="00B4225E">
        <w:rPr>
          <w:rFonts w:eastAsia="Courier New"/>
          <w:szCs w:val="22"/>
          <w:lang w:val="es-ES_tradnl"/>
        </w:rPr>
        <w:t xml:space="preserve">sobre </w:t>
      </w:r>
      <w:r w:rsidR="00427288" w:rsidRPr="00B4225E">
        <w:rPr>
          <w:rFonts w:eastAsia="Courier New"/>
          <w:szCs w:val="22"/>
          <w:lang w:val="es-ES_tradnl"/>
        </w:rPr>
        <w:t>el Reconocimiento Internacional del Depósito de Microorganismos a los fines del Procedimiento en materia de Patentes</w:t>
      </w:r>
      <w:r w:rsidR="00007C19" w:rsidRPr="00B4225E">
        <w:rPr>
          <w:rFonts w:eastAsia="Courier New"/>
          <w:szCs w:val="22"/>
          <w:lang w:val="es-ES_tradnl"/>
        </w:rPr>
        <w:t xml:space="preserve"> (</w:t>
      </w:r>
      <w:r w:rsidR="00B30CB2" w:rsidRPr="00B4225E">
        <w:rPr>
          <w:rFonts w:eastAsia="Courier New"/>
          <w:szCs w:val="22"/>
          <w:lang w:val="es-ES_tradnl"/>
        </w:rPr>
        <w:t>Unión</w:t>
      </w:r>
      <w:r w:rsidR="007D57D4" w:rsidRPr="00B4225E">
        <w:rPr>
          <w:rFonts w:eastAsia="Courier New"/>
          <w:szCs w:val="22"/>
          <w:lang w:val="es-ES_tradnl"/>
        </w:rPr>
        <w:t xml:space="preserve"> de </w:t>
      </w:r>
      <w:r w:rsidR="00007C19" w:rsidRPr="00B4225E">
        <w:rPr>
          <w:rFonts w:eastAsia="Courier New"/>
          <w:szCs w:val="22"/>
          <w:lang w:val="es-ES_tradnl"/>
        </w:rPr>
        <w:t xml:space="preserve">Budapest) </w:t>
      </w:r>
      <w:r w:rsidR="00B312B8" w:rsidRPr="00B4225E">
        <w:rPr>
          <w:rFonts w:eastAsia="Courier New"/>
          <w:szCs w:val="22"/>
          <w:lang w:val="es-ES_tradnl"/>
        </w:rPr>
        <w:t>está formado por el Reglamento General</w:t>
      </w:r>
      <w:r w:rsidR="008901BA" w:rsidRPr="00B4225E">
        <w:rPr>
          <w:rFonts w:eastAsia="Courier New"/>
          <w:szCs w:val="22"/>
          <w:lang w:val="es-ES_tradnl"/>
        </w:rPr>
        <w:t xml:space="preserve"> de la </w:t>
      </w:r>
      <w:r w:rsidR="002606D9" w:rsidRPr="00B4225E">
        <w:rPr>
          <w:rFonts w:eastAsia="Courier New"/>
          <w:szCs w:val="22"/>
          <w:lang w:val="es-ES_tradnl"/>
        </w:rPr>
        <w:t>OMPI y</w:t>
      </w:r>
      <w:r w:rsidR="0079136A" w:rsidRPr="00B4225E">
        <w:rPr>
          <w:rFonts w:eastAsia="Courier New"/>
          <w:szCs w:val="22"/>
          <w:lang w:val="es-ES_tradnl"/>
        </w:rPr>
        <w:t xml:space="preserve"> por las siguientes disposiciones complementarias y modificativas</w:t>
      </w:r>
      <w:r w:rsidR="00007C19" w:rsidRPr="00B4225E">
        <w:rPr>
          <w:rFonts w:eastAsia="Courier New"/>
          <w:szCs w:val="22"/>
          <w:lang w:val="es-ES_tradnl"/>
        </w:rPr>
        <w:t>.</w:t>
      </w:r>
    </w:p>
    <w:p w:rsidR="00007C19" w:rsidRPr="00B4225E" w:rsidRDefault="00007C19" w:rsidP="00007C19">
      <w:pPr>
        <w:spacing w:line="200" w:lineRule="exact"/>
        <w:rPr>
          <w:szCs w:val="22"/>
          <w:lang w:val="es-ES_tradnl"/>
        </w:rPr>
      </w:pPr>
    </w:p>
    <w:p w:rsidR="00007C19" w:rsidRPr="00B4225E" w:rsidRDefault="00007C19" w:rsidP="00007C19">
      <w:pPr>
        <w:spacing w:before="2" w:line="280" w:lineRule="exact"/>
        <w:rPr>
          <w:szCs w:val="22"/>
          <w:lang w:val="es-ES_tradnl"/>
        </w:rPr>
      </w:pPr>
    </w:p>
    <w:p w:rsidR="00007C19" w:rsidRPr="00B4225E" w:rsidRDefault="004A372D" w:rsidP="00007C19">
      <w:pPr>
        <w:tabs>
          <w:tab w:val="left" w:pos="1200"/>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2</w:t>
      </w:r>
      <w:r w:rsidR="00007C19" w:rsidRPr="00B4225E">
        <w:rPr>
          <w:rFonts w:eastAsia="Courier New"/>
          <w:szCs w:val="22"/>
          <w:lang w:val="es-ES_tradnl"/>
        </w:rPr>
        <w:t>:</w:t>
      </w:r>
      <w:r w:rsidR="00007C19" w:rsidRPr="00B4225E">
        <w:rPr>
          <w:rFonts w:eastAsia="Courier New"/>
          <w:szCs w:val="22"/>
          <w:lang w:val="es-ES_tradnl"/>
        </w:rPr>
        <w:tab/>
      </w:r>
      <w:r w:rsidR="00007C19" w:rsidRPr="00B4225E">
        <w:rPr>
          <w:rFonts w:eastAsia="Courier New"/>
          <w:szCs w:val="22"/>
          <w:u w:val="single"/>
          <w:lang w:val="es-ES_tradnl"/>
        </w:rPr>
        <w:t>Publi</w:t>
      </w:r>
      <w:r w:rsidR="00380DD8" w:rsidRPr="00B4225E">
        <w:rPr>
          <w:rFonts w:eastAsia="Courier New"/>
          <w:szCs w:val="22"/>
          <w:u w:val="single"/>
          <w:lang w:val="es-ES_tradnl"/>
        </w:rPr>
        <w:t>cación</w:t>
      </w:r>
      <w:r w:rsidR="00B453B8" w:rsidRPr="00B4225E">
        <w:rPr>
          <w:rFonts w:eastAsia="Courier New"/>
          <w:szCs w:val="22"/>
          <w:u w:val="single"/>
          <w:lang w:val="es-ES_tradnl"/>
        </w:rPr>
        <w:t xml:space="preserve"> </w:t>
      </w:r>
      <w:r w:rsidR="008410FE" w:rsidRPr="00B4225E">
        <w:rPr>
          <w:rFonts w:eastAsia="Courier New"/>
          <w:szCs w:val="22"/>
          <w:u w:val="single"/>
          <w:lang w:val="es-ES_tradnl"/>
        </w:rPr>
        <w:t>d</w:t>
      </w:r>
      <w:r w:rsidR="003C0000" w:rsidRPr="00B4225E">
        <w:rPr>
          <w:rFonts w:eastAsia="Courier New"/>
          <w:szCs w:val="22"/>
          <w:u w:val="single"/>
          <w:lang w:val="es-ES_tradnl"/>
        </w:rPr>
        <w:t>el informe</w:t>
      </w:r>
      <w:r w:rsidR="00007C19" w:rsidRPr="00B4225E">
        <w:rPr>
          <w:rStyle w:val="FootnoteReference"/>
          <w:rFonts w:eastAsia="Courier New"/>
          <w:szCs w:val="22"/>
          <w:lang w:val="es-ES_tradnl"/>
        </w:rPr>
        <w:footnoteReference w:id="24"/>
      </w:r>
    </w:p>
    <w:p w:rsidR="00007C19" w:rsidRPr="00B4225E" w:rsidRDefault="00007C19" w:rsidP="00007C19">
      <w:pPr>
        <w:spacing w:before="1" w:line="240" w:lineRule="exact"/>
        <w:rPr>
          <w:szCs w:val="22"/>
          <w:lang w:val="es-ES_tradnl"/>
        </w:rPr>
      </w:pPr>
    </w:p>
    <w:p w:rsidR="00007C19" w:rsidRPr="00B4225E" w:rsidRDefault="003C0000" w:rsidP="00007C19">
      <w:pPr>
        <w:tabs>
          <w:tab w:val="left" w:pos="700"/>
        </w:tabs>
        <w:spacing w:before="39"/>
        <w:ind w:right="-20"/>
        <w:rPr>
          <w:rFonts w:eastAsia="Courier New"/>
          <w:szCs w:val="22"/>
          <w:u w:val="single" w:color="000000"/>
          <w:lang w:val="es-ES_tradnl"/>
        </w:rPr>
      </w:pPr>
      <w:r w:rsidRPr="00B4225E">
        <w:rPr>
          <w:rFonts w:eastAsia="Courier New"/>
          <w:szCs w:val="22"/>
          <w:lang w:val="es-ES_tradnl"/>
        </w:rPr>
        <w:t>El informe</w:t>
      </w:r>
      <w:r w:rsidR="00CD03FB" w:rsidRPr="00B4225E">
        <w:rPr>
          <w:rFonts w:eastAsia="Courier New"/>
          <w:szCs w:val="22"/>
          <w:lang w:val="es-ES_tradnl"/>
        </w:rPr>
        <w:t xml:space="preserve"> sobre la </w:t>
      </w:r>
      <w:r w:rsidR="00337B8A" w:rsidRPr="00B4225E">
        <w:rPr>
          <w:rFonts w:eastAsia="Courier New"/>
          <w:szCs w:val="22"/>
          <w:lang w:val="es-ES_tradnl"/>
        </w:rPr>
        <w:t>labor de cada periodo de sesiones</w:t>
      </w:r>
      <w:r w:rsidR="00634689" w:rsidRPr="00B4225E">
        <w:rPr>
          <w:rFonts w:eastAsia="Courier New"/>
          <w:szCs w:val="22"/>
          <w:lang w:val="es-ES_tradnl"/>
        </w:rPr>
        <w:t xml:space="preserve"> de la Asamblea</w:t>
      </w:r>
      <w:r w:rsidR="00007C19" w:rsidRPr="00B4225E">
        <w:rPr>
          <w:rFonts w:eastAsia="Courier New"/>
          <w:szCs w:val="22"/>
          <w:lang w:val="es-ES_tradnl"/>
        </w:rPr>
        <w:t xml:space="preserve"> </w:t>
      </w:r>
      <w:r w:rsidR="00284881" w:rsidRPr="00B4225E">
        <w:rPr>
          <w:rFonts w:eastAsia="Courier New"/>
          <w:szCs w:val="22"/>
          <w:lang w:val="es-ES_tradnl"/>
        </w:rPr>
        <w:t xml:space="preserve">que se establece en el </w:t>
      </w:r>
      <w:r w:rsidR="004A372D" w:rsidRPr="00B4225E">
        <w:rPr>
          <w:rFonts w:eastAsia="Courier New"/>
          <w:szCs w:val="22"/>
          <w:lang w:val="es-ES_tradnl"/>
        </w:rPr>
        <w:t xml:space="preserve">Artículo </w:t>
      </w:r>
      <w:r w:rsidR="00007C19" w:rsidRPr="00B4225E">
        <w:rPr>
          <w:rFonts w:eastAsia="Courier New"/>
          <w:szCs w:val="22"/>
          <w:lang w:val="es-ES_tradnl"/>
        </w:rPr>
        <w:t>1,</w:t>
      </w:r>
      <w:r w:rsidR="00EE1724" w:rsidRPr="00B4225E">
        <w:rPr>
          <w:rFonts w:eastAsia="Courier New"/>
          <w:szCs w:val="22"/>
          <w:lang w:val="es-ES_tradnl"/>
        </w:rPr>
        <w:t xml:space="preserve"> </w:t>
      </w:r>
      <w:r w:rsidR="00C30B9E" w:rsidRPr="00B4225E">
        <w:rPr>
          <w:rFonts w:eastAsia="Courier New"/>
          <w:szCs w:val="22"/>
          <w:lang w:val="es-ES_tradnl"/>
        </w:rPr>
        <w:t>o un resumen elaborado por</w:t>
      </w:r>
      <w:r w:rsidR="00007C19" w:rsidRPr="00B4225E">
        <w:rPr>
          <w:rFonts w:eastAsia="Courier New"/>
          <w:szCs w:val="22"/>
          <w:lang w:val="es-ES_tradnl"/>
        </w:rPr>
        <w:t xml:space="preserve"> </w:t>
      </w:r>
      <w:r w:rsidR="00A22135" w:rsidRPr="00B4225E">
        <w:rPr>
          <w:rFonts w:eastAsia="Courier New"/>
          <w:szCs w:val="22"/>
          <w:lang w:val="es-ES_tradnl"/>
        </w:rPr>
        <w:t>la Oficina</w:t>
      </w:r>
      <w:r w:rsidR="003906B3" w:rsidRPr="00B4225E">
        <w:rPr>
          <w:rFonts w:eastAsia="Courier New"/>
          <w:szCs w:val="22"/>
          <w:lang w:val="es-ES_tradnl"/>
        </w:rPr>
        <w:t xml:space="preserve"> </w:t>
      </w:r>
      <w:r w:rsidR="00ED7730" w:rsidRPr="00B4225E">
        <w:rPr>
          <w:rFonts w:eastAsia="Courier New"/>
          <w:szCs w:val="22"/>
          <w:lang w:val="es-ES_tradnl"/>
        </w:rPr>
        <w:t>Internacional</w:t>
      </w:r>
      <w:r w:rsidR="00007C19" w:rsidRPr="00B4225E">
        <w:rPr>
          <w:rFonts w:eastAsia="Courier New"/>
          <w:szCs w:val="22"/>
          <w:lang w:val="es-ES_tradnl"/>
        </w:rPr>
        <w:t xml:space="preserve">, </w:t>
      </w:r>
      <w:r w:rsidR="00017AB4" w:rsidRPr="00B4225E">
        <w:rPr>
          <w:rFonts w:eastAsia="Courier New"/>
          <w:szCs w:val="22"/>
          <w:lang w:val="es-ES_tradnl"/>
        </w:rPr>
        <w:t>será publicado en las revistas</w:t>
      </w:r>
      <w:r w:rsidR="00007C19" w:rsidRPr="00B4225E">
        <w:rPr>
          <w:rFonts w:eastAsia="Courier New"/>
          <w:szCs w:val="22"/>
          <w:lang w:val="es-ES_tradnl"/>
        </w:rPr>
        <w:t xml:space="preserve"> </w:t>
      </w:r>
      <w:r w:rsidR="00346271" w:rsidRPr="00B4225E">
        <w:rPr>
          <w:i/>
          <w:u w:val="single"/>
          <w:lang w:val="es-ES_tradnl"/>
        </w:rPr>
        <w:t xml:space="preserve">La </w:t>
      </w:r>
      <w:proofErr w:type="spellStart"/>
      <w:r w:rsidR="0095649B">
        <w:rPr>
          <w:i/>
          <w:u w:val="single"/>
          <w:lang w:val="es-ES_tradnl"/>
        </w:rPr>
        <w:t>propriété</w:t>
      </w:r>
      <w:proofErr w:type="spellEnd"/>
      <w:r w:rsidR="00346271" w:rsidRPr="00B4225E">
        <w:rPr>
          <w:i/>
          <w:u w:val="single"/>
          <w:lang w:val="es-ES_tradnl"/>
        </w:rPr>
        <w:t xml:space="preserve"> </w:t>
      </w:r>
      <w:proofErr w:type="spellStart"/>
      <w:r w:rsidR="00346271" w:rsidRPr="00B4225E">
        <w:rPr>
          <w:i/>
          <w:u w:val="single"/>
          <w:lang w:val="es-ES_tradnl"/>
        </w:rPr>
        <w:t>industrielle</w:t>
      </w:r>
      <w:proofErr w:type="spellEnd"/>
      <w:r w:rsidR="001237E7" w:rsidRPr="00B4225E">
        <w:rPr>
          <w:rFonts w:eastAsia="Courier New"/>
          <w:szCs w:val="22"/>
          <w:lang w:val="es-ES_tradnl"/>
        </w:rPr>
        <w:t xml:space="preserve"> e</w:t>
      </w:r>
      <w:r w:rsidR="00DB5F6E" w:rsidRPr="00B4225E">
        <w:rPr>
          <w:rFonts w:eastAsia="Courier New"/>
          <w:szCs w:val="22"/>
          <w:lang w:val="es-ES_tradnl"/>
        </w:rPr>
        <w:t xml:space="preserve"> </w:t>
      </w:r>
      <w:r w:rsidR="00007C19" w:rsidRPr="00B4225E">
        <w:rPr>
          <w:rFonts w:eastAsia="Courier New"/>
          <w:i/>
          <w:szCs w:val="22"/>
          <w:u w:val="single" w:color="000000"/>
          <w:lang w:val="es-ES_tradnl"/>
        </w:rPr>
        <w:t>Industrial Property</w:t>
      </w:r>
      <w:r w:rsidR="00007C19" w:rsidRPr="00B4225E">
        <w:rPr>
          <w:rFonts w:eastAsia="Courier New"/>
          <w:szCs w:val="22"/>
          <w:lang w:val="es-ES_tradnl"/>
        </w:rPr>
        <w:t>.</w:t>
      </w:r>
    </w:p>
    <w:p w:rsidR="00007C19" w:rsidRPr="00B4225E" w:rsidRDefault="00007C19" w:rsidP="00007C19">
      <w:pPr>
        <w:tabs>
          <w:tab w:val="left" w:pos="700"/>
        </w:tabs>
        <w:spacing w:before="39"/>
        <w:ind w:right="-20"/>
        <w:rPr>
          <w:rFonts w:eastAsia="Courier New"/>
          <w:szCs w:val="22"/>
          <w:u w:val="single" w:color="000000"/>
          <w:lang w:val="es-ES_tradnl"/>
        </w:rPr>
      </w:pPr>
      <w:r w:rsidRPr="00B4225E">
        <w:rPr>
          <w:rFonts w:eastAsia="Courier New"/>
          <w:szCs w:val="22"/>
          <w:u w:val="single" w:color="000000"/>
          <w:lang w:val="es-ES_tradnl"/>
        </w:rPr>
        <w:br w:type="page"/>
      </w:r>
    </w:p>
    <w:p w:rsidR="00007C19" w:rsidRPr="00B4225E" w:rsidRDefault="00007C19" w:rsidP="00007C19">
      <w:pPr>
        <w:ind w:right="96"/>
        <w:rPr>
          <w:szCs w:val="22"/>
          <w:lang w:val="es-ES_tradnl"/>
        </w:rPr>
      </w:pPr>
    </w:p>
    <w:p w:rsidR="00007C19" w:rsidRPr="00B4225E" w:rsidRDefault="00007C19" w:rsidP="00007C19">
      <w:pPr>
        <w:ind w:right="96"/>
        <w:rPr>
          <w:szCs w:val="22"/>
          <w:lang w:val="es-ES_tradnl"/>
        </w:rPr>
      </w:pPr>
    </w:p>
    <w:p w:rsidR="00007C19" w:rsidRPr="00B4225E" w:rsidRDefault="00007C19" w:rsidP="00007C19">
      <w:pPr>
        <w:tabs>
          <w:tab w:val="left" w:pos="700"/>
        </w:tabs>
        <w:spacing w:before="39"/>
        <w:ind w:right="-20"/>
        <w:rPr>
          <w:rFonts w:eastAsia="Courier New"/>
          <w:szCs w:val="22"/>
          <w:u w:val="single"/>
          <w:lang w:val="es-ES_tradnl"/>
        </w:rPr>
      </w:pPr>
      <w:r w:rsidRPr="00B4225E">
        <w:rPr>
          <w:rFonts w:eastAsia="Courier New"/>
          <w:szCs w:val="22"/>
          <w:lang w:val="es-ES_tradnl"/>
        </w:rPr>
        <w:t>16.</w:t>
      </w:r>
      <w:r w:rsidRPr="00B4225E">
        <w:rPr>
          <w:rFonts w:eastAsia="Courier New"/>
          <w:szCs w:val="22"/>
          <w:lang w:val="es-ES_tradnl"/>
        </w:rPr>
        <w:tab/>
      </w:r>
      <w:r w:rsidR="00C614AE" w:rsidRPr="00B4225E">
        <w:rPr>
          <w:rFonts w:eastAsia="Courier New"/>
          <w:szCs w:val="22"/>
          <w:u w:val="single"/>
          <w:lang w:val="es-ES_tradnl"/>
        </w:rPr>
        <w:t xml:space="preserve">ASAMBLEA DE </w:t>
      </w:r>
      <w:r w:rsidR="006E5D82" w:rsidRPr="00B4225E">
        <w:rPr>
          <w:rFonts w:eastAsia="Courier New"/>
          <w:szCs w:val="22"/>
          <w:u w:val="single"/>
          <w:lang w:val="es-ES_tradnl"/>
        </w:rPr>
        <w:t>LA UNIÓN DE</w:t>
      </w:r>
      <w:r w:rsidR="00C614AE" w:rsidRPr="00B4225E">
        <w:rPr>
          <w:rFonts w:eastAsia="Courier New"/>
          <w:szCs w:val="22"/>
          <w:u w:val="single"/>
          <w:lang w:val="es-ES_tradnl"/>
        </w:rPr>
        <w:t xml:space="preserve"> </w:t>
      </w:r>
      <w:r w:rsidRPr="00B4225E">
        <w:rPr>
          <w:rFonts w:eastAsia="Courier New"/>
          <w:szCs w:val="22"/>
          <w:u w:val="single"/>
          <w:lang w:val="es-ES_tradnl"/>
        </w:rPr>
        <w:t>VIEN</w:t>
      </w:r>
      <w:r w:rsidR="00C614AE" w:rsidRPr="00B4225E">
        <w:rPr>
          <w:rFonts w:eastAsia="Courier New"/>
          <w:szCs w:val="22"/>
          <w:u w:val="single"/>
          <w:lang w:val="es-ES_tradnl"/>
        </w:rPr>
        <w:t>A</w:t>
      </w:r>
    </w:p>
    <w:p w:rsidR="00007C19" w:rsidRPr="00B4225E" w:rsidRDefault="00007C19" w:rsidP="00007C19">
      <w:pPr>
        <w:tabs>
          <w:tab w:val="left" w:pos="700"/>
        </w:tabs>
        <w:spacing w:before="39"/>
        <w:ind w:right="-20"/>
        <w:rPr>
          <w:rFonts w:eastAsia="Courier New"/>
          <w:szCs w:val="22"/>
          <w:u w:val="single"/>
          <w:lang w:val="es-ES_tradnl"/>
        </w:rPr>
      </w:pPr>
    </w:p>
    <w:p w:rsidR="00007C19" w:rsidRPr="00B4225E" w:rsidRDefault="00007C19" w:rsidP="00007C19">
      <w:pPr>
        <w:tabs>
          <w:tab w:val="left" w:pos="700"/>
        </w:tabs>
        <w:spacing w:before="39"/>
        <w:ind w:right="-20"/>
        <w:rPr>
          <w:rFonts w:eastAsia="Courier New"/>
          <w:szCs w:val="22"/>
          <w:lang w:val="es-ES_tradnl"/>
        </w:rPr>
      </w:pPr>
    </w:p>
    <w:p w:rsidR="00007C19" w:rsidRPr="00B4225E" w:rsidRDefault="006E593A" w:rsidP="00007C19">
      <w:pPr>
        <w:tabs>
          <w:tab w:val="left" w:pos="6096"/>
        </w:tabs>
        <w:ind w:right="283"/>
        <w:jc w:val="center"/>
        <w:rPr>
          <w:rFonts w:eastAsia="Courier New"/>
          <w:szCs w:val="22"/>
          <w:lang w:val="es-ES_tradnl"/>
        </w:rPr>
      </w:pPr>
      <w:r w:rsidRPr="00B4225E">
        <w:rPr>
          <w:rFonts w:eastAsia="Courier New"/>
          <w:szCs w:val="22"/>
          <w:lang w:val="es-ES_tradnl"/>
        </w:rPr>
        <w:t>REGLAMENTO INTERNO</w:t>
      </w:r>
    </w:p>
    <w:p w:rsidR="00007C19" w:rsidRPr="00B4225E" w:rsidRDefault="000A01A1" w:rsidP="00007C19">
      <w:pPr>
        <w:tabs>
          <w:tab w:val="left" w:pos="6521"/>
        </w:tabs>
        <w:spacing w:before="11"/>
        <w:ind w:right="283"/>
        <w:jc w:val="center"/>
        <w:rPr>
          <w:rFonts w:eastAsia="Courier New"/>
          <w:szCs w:val="22"/>
          <w:lang w:val="es-ES_tradnl"/>
        </w:rPr>
      </w:pPr>
      <w:r w:rsidRPr="00B4225E">
        <w:rPr>
          <w:rFonts w:eastAsia="Courier New"/>
          <w:szCs w:val="22"/>
          <w:lang w:val="es-ES_tradnl"/>
        </w:rPr>
        <w:t xml:space="preserve">adoptado el </w:t>
      </w:r>
      <w:r w:rsidR="00007C19" w:rsidRPr="00B4225E">
        <w:rPr>
          <w:rFonts w:eastAsia="Courier New"/>
          <w:szCs w:val="22"/>
          <w:lang w:val="es-ES_tradnl"/>
        </w:rPr>
        <w:t>1</w:t>
      </w:r>
      <w:r w:rsidR="00A003E3" w:rsidRPr="00B4225E">
        <w:rPr>
          <w:rFonts w:eastAsia="Courier New"/>
          <w:szCs w:val="22"/>
          <w:lang w:val="es-ES_tradnl"/>
        </w:rPr>
        <w:t xml:space="preserve"> de octubre de </w:t>
      </w:r>
      <w:r w:rsidR="00007C19" w:rsidRPr="00B4225E">
        <w:rPr>
          <w:rFonts w:eastAsia="Courier New"/>
          <w:szCs w:val="22"/>
          <w:lang w:val="es-ES_tradnl"/>
        </w:rPr>
        <w:t>1985</w:t>
      </w:r>
    </w:p>
    <w:p w:rsidR="00007C19" w:rsidRPr="00B4225E" w:rsidRDefault="00007C19" w:rsidP="00007C19">
      <w:pPr>
        <w:spacing w:line="200" w:lineRule="exact"/>
        <w:rPr>
          <w:szCs w:val="22"/>
          <w:lang w:val="es-ES_tradnl"/>
        </w:rPr>
      </w:pPr>
    </w:p>
    <w:p w:rsidR="00007C19" w:rsidRPr="00B4225E" w:rsidRDefault="00007C19" w:rsidP="00007C19">
      <w:pPr>
        <w:spacing w:before="1" w:line="280" w:lineRule="exact"/>
        <w:rPr>
          <w:szCs w:val="22"/>
          <w:lang w:val="es-ES_tradnl"/>
        </w:rPr>
      </w:pPr>
    </w:p>
    <w:p w:rsidR="00007C19" w:rsidRPr="00B4225E" w:rsidRDefault="004A372D" w:rsidP="00007C19">
      <w:pPr>
        <w:tabs>
          <w:tab w:val="left" w:pos="1134"/>
          <w:tab w:val="left" w:pos="1276"/>
        </w:tabs>
        <w:ind w:right="-20"/>
        <w:rPr>
          <w:rFonts w:eastAsia="Courier New"/>
          <w:szCs w:val="22"/>
          <w:lang w:val="es-ES_tradnl"/>
        </w:rPr>
      </w:pPr>
      <w:r w:rsidRPr="00B4225E">
        <w:rPr>
          <w:rFonts w:eastAsia="Courier New"/>
          <w:szCs w:val="22"/>
          <w:u w:val="single" w:color="000000"/>
          <w:lang w:val="es-ES_tradnl"/>
        </w:rPr>
        <w:t xml:space="preserve">Artículo </w:t>
      </w:r>
      <w:r w:rsidR="00007C19" w:rsidRPr="00B4225E">
        <w:rPr>
          <w:rFonts w:eastAsia="Courier New"/>
          <w:szCs w:val="22"/>
          <w:u w:val="single" w:color="000000"/>
          <w:lang w:val="es-ES_tradnl"/>
        </w:rPr>
        <w:t>1</w:t>
      </w:r>
      <w:r w:rsidR="00007C19" w:rsidRPr="00B4225E">
        <w:rPr>
          <w:rFonts w:eastAsia="Courier New"/>
          <w:szCs w:val="22"/>
          <w:lang w:val="es-ES_tradnl"/>
        </w:rPr>
        <w:t>:</w:t>
      </w:r>
      <w:r w:rsidR="00007C19" w:rsidRPr="00B4225E">
        <w:rPr>
          <w:rFonts w:eastAsia="Courier New"/>
          <w:szCs w:val="22"/>
          <w:lang w:val="es-ES_tradnl"/>
        </w:rPr>
        <w:tab/>
      </w:r>
      <w:r w:rsidR="00007C19" w:rsidRPr="00B4225E">
        <w:rPr>
          <w:rFonts w:eastAsia="Courier New"/>
          <w:szCs w:val="22"/>
          <w:u w:val="single" w:color="000000"/>
          <w:lang w:val="es-ES_tradnl"/>
        </w:rPr>
        <w:t>A</w:t>
      </w:r>
      <w:r w:rsidR="004F65E3" w:rsidRPr="00B4225E">
        <w:rPr>
          <w:rFonts w:eastAsia="Courier New"/>
          <w:szCs w:val="22"/>
          <w:u w:val="single" w:color="000000"/>
          <w:lang w:val="es-ES_tradnl"/>
        </w:rPr>
        <w:t>plic</w:t>
      </w:r>
      <w:r w:rsidR="0056426E" w:rsidRPr="00B4225E">
        <w:rPr>
          <w:rFonts w:eastAsia="Courier New"/>
          <w:szCs w:val="22"/>
          <w:u w:val="single" w:color="000000"/>
          <w:lang w:val="es-ES_tradnl"/>
        </w:rPr>
        <w:t>ación</w:t>
      </w:r>
      <w:r w:rsidR="004C30EF" w:rsidRPr="00B4225E">
        <w:rPr>
          <w:rFonts w:eastAsia="Courier New"/>
          <w:szCs w:val="22"/>
          <w:u w:val="single" w:color="000000"/>
          <w:lang w:val="es-ES_tradnl"/>
        </w:rPr>
        <w:t xml:space="preserve"> del </w:t>
      </w:r>
      <w:r w:rsidR="00C50AD4" w:rsidRPr="00B4225E">
        <w:rPr>
          <w:rFonts w:eastAsia="Courier New"/>
          <w:szCs w:val="22"/>
          <w:u w:val="single" w:color="000000"/>
          <w:lang w:val="es-ES_tradnl"/>
        </w:rPr>
        <w:t>Reglamento</w:t>
      </w:r>
      <w:r w:rsidR="007943B0" w:rsidRPr="00B4225E">
        <w:rPr>
          <w:rFonts w:eastAsia="Courier New"/>
          <w:szCs w:val="22"/>
          <w:u w:val="single" w:color="000000"/>
          <w:lang w:val="es-ES_tradnl"/>
        </w:rPr>
        <w:t xml:space="preserve"> General</w:t>
      </w:r>
    </w:p>
    <w:p w:rsidR="00007C19" w:rsidRPr="00B4225E" w:rsidRDefault="00007C19" w:rsidP="00007C19">
      <w:pPr>
        <w:tabs>
          <w:tab w:val="left" w:pos="1420"/>
        </w:tabs>
        <w:ind w:right="-20"/>
        <w:rPr>
          <w:rFonts w:eastAsia="Courier New"/>
          <w:szCs w:val="22"/>
          <w:lang w:val="es-ES_tradnl"/>
        </w:rPr>
      </w:pPr>
    </w:p>
    <w:p w:rsidR="00007C19" w:rsidRPr="00B4225E" w:rsidRDefault="00C50AD4" w:rsidP="00007C19">
      <w:pPr>
        <w:spacing w:line="244" w:lineRule="auto"/>
        <w:ind w:right="-45"/>
        <w:rPr>
          <w:rFonts w:eastAsia="Courier New"/>
          <w:szCs w:val="22"/>
          <w:lang w:val="es-ES_tradnl"/>
        </w:rPr>
      </w:pPr>
      <w:r w:rsidRPr="00B4225E">
        <w:rPr>
          <w:rFonts w:eastAsia="Courier New"/>
          <w:szCs w:val="22"/>
          <w:lang w:val="es-ES_tradnl"/>
        </w:rPr>
        <w:t xml:space="preserve">El </w:t>
      </w:r>
      <w:r w:rsidR="006E593A" w:rsidRPr="00B4225E">
        <w:rPr>
          <w:rFonts w:eastAsia="Courier New"/>
          <w:szCs w:val="22"/>
          <w:lang w:val="es-ES_tradnl"/>
        </w:rPr>
        <w:t>Reglamento Interno</w:t>
      </w:r>
      <w:r w:rsidR="00634689" w:rsidRPr="00B4225E">
        <w:rPr>
          <w:rFonts w:eastAsia="Courier New"/>
          <w:szCs w:val="22"/>
          <w:lang w:val="es-ES_tradnl"/>
        </w:rPr>
        <w:t xml:space="preserve"> de la Asamblea</w:t>
      </w:r>
      <w:r w:rsidR="00B453B8" w:rsidRPr="00B4225E">
        <w:rPr>
          <w:rFonts w:eastAsia="Courier New"/>
          <w:szCs w:val="22"/>
          <w:lang w:val="es-ES_tradnl"/>
        </w:rPr>
        <w:t xml:space="preserve"> de </w:t>
      </w:r>
      <w:r w:rsidR="00C42AEE" w:rsidRPr="00B4225E">
        <w:rPr>
          <w:rFonts w:eastAsia="Courier New"/>
          <w:szCs w:val="22"/>
          <w:lang w:val="es-ES_tradnl"/>
        </w:rPr>
        <w:t>la Unión</w:t>
      </w:r>
      <w:r w:rsidR="0035518F" w:rsidRPr="00B4225E">
        <w:rPr>
          <w:rFonts w:eastAsia="Courier New"/>
          <w:szCs w:val="22"/>
          <w:lang w:val="es-ES_tradnl"/>
        </w:rPr>
        <w:t xml:space="preserve"> de Viena</w:t>
      </w:r>
      <w:r w:rsidR="009B1E24" w:rsidRPr="00B4225E">
        <w:rPr>
          <w:rFonts w:eastAsia="Courier New"/>
          <w:szCs w:val="22"/>
          <w:lang w:val="es-ES_tradnl"/>
        </w:rPr>
        <w:t xml:space="preserve"> </w:t>
      </w:r>
      <w:r w:rsidR="00B312B8" w:rsidRPr="00B4225E">
        <w:rPr>
          <w:rFonts w:eastAsia="Courier New"/>
          <w:szCs w:val="22"/>
          <w:lang w:val="es-ES_tradnl"/>
        </w:rPr>
        <w:t>está formado por el Reglamento General</w:t>
      </w:r>
      <w:r w:rsidR="008901BA" w:rsidRPr="00B4225E">
        <w:rPr>
          <w:rFonts w:eastAsia="Courier New"/>
          <w:szCs w:val="22"/>
          <w:lang w:val="es-ES_tradnl"/>
        </w:rPr>
        <w:t xml:space="preserve"> de la </w:t>
      </w:r>
      <w:r w:rsidR="002606D9" w:rsidRPr="00B4225E">
        <w:rPr>
          <w:rFonts w:eastAsia="Courier New"/>
          <w:szCs w:val="22"/>
          <w:lang w:val="es-ES_tradnl"/>
        </w:rPr>
        <w:t>OMPI y</w:t>
      </w:r>
      <w:r w:rsidR="0079136A" w:rsidRPr="00B4225E">
        <w:rPr>
          <w:rFonts w:eastAsia="Courier New"/>
          <w:szCs w:val="22"/>
          <w:lang w:val="es-ES_tradnl"/>
        </w:rPr>
        <w:t xml:space="preserve"> por las siguientes disposiciones complementarias y modificativas</w:t>
      </w:r>
      <w:r w:rsidR="00007C19" w:rsidRPr="00B4225E">
        <w:rPr>
          <w:rFonts w:eastAsia="Courier New"/>
          <w:szCs w:val="22"/>
          <w:lang w:val="es-ES_tradnl"/>
        </w:rPr>
        <w:t>.</w:t>
      </w:r>
    </w:p>
    <w:p w:rsidR="00007C19" w:rsidRPr="00B4225E" w:rsidRDefault="00007C19" w:rsidP="00007C19">
      <w:pPr>
        <w:spacing w:line="200" w:lineRule="exact"/>
        <w:rPr>
          <w:szCs w:val="22"/>
          <w:lang w:val="es-ES_tradnl"/>
        </w:rPr>
      </w:pPr>
    </w:p>
    <w:p w:rsidR="00007C19" w:rsidRPr="00B4225E" w:rsidRDefault="00007C19" w:rsidP="00007C19">
      <w:pPr>
        <w:spacing w:before="7" w:line="280" w:lineRule="exact"/>
        <w:rPr>
          <w:szCs w:val="22"/>
          <w:lang w:val="es-ES_tradnl"/>
        </w:rPr>
      </w:pPr>
    </w:p>
    <w:p w:rsidR="00007C19" w:rsidRPr="00B4225E" w:rsidRDefault="004A372D" w:rsidP="00007C19">
      <w:pPr>
        <w:tabs>
          <w:tab w:val="left" w:pos="1134"/>
          <w:tab w:val="left" w:pos="1202"/>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2</w:t>
      </w:r>
      <w:r w:rsidR="00007C19" w:rsidRPr="00B4225E">
        <w:rPr>
          <w:rFonts w:eastAsia="Courier New"/>
          <w:szCs w:val="22"/>
          <w:lang w:val="es-ES_tradnl"/>
        </w:rPr>
        <w:t xml:space="preserve">: </w:t>
      </w:r>
      <w:r w:rsidR="00007C19" w:rsidRPr="00B4225E">
        <w:rPr>
          <w:rFonts w:eastAsia="Courier New"/>
          <w:szCs w:val="22"/>
          <w:lang w:val="es-ES_tradnl"/>
        </w:rPr>
        <w:tab/>
      </w:r>
      <w:r w:rsidR="00D01434" w:rsidRPr="00B4225E">
        <w:rPr>
          <w:rFonts w:eastAsia="Courier New"/>
          <w:szCs w:val="22"/>
          <w:u w:val="single"/>
          <w:lang w:val="es-ES_tradnl"/>
        </w:rPr>
        <w:t>Adopción de decisiones en ausencia de quórum</w:t>
      </w:r>
    </w:p>
    <w:p w:rsidR="00007C19" w:rsidRPr="00B4225E" w:rsidRDefault="00007C19" w:rsidP="00007C19">
      <w:pPr>
        <w:spacing w:before="6" w:line="240" w:lineRule="exact"/>
        <w:rPr>
          <w:szCs w:val="22"/>
          <w:lang w:val="es-ES_tradnl"/>
        </w:rPr>
      </w:pPr>
    </w:p>
    <w:p w:rsidR="00007C19" w:rsidRPr="00B4225E" w:rsidRDefault="00007C19" w:rsidP="0095649B">
      <w:pPr>
        <w:tabs>
          <w:tab w:val="left" w:pos="1134"/>
        </w:tabs>
        <w:spacing w:line="243" w:lineRule="auto"/>
        <w:ind w:right="55" w:firstLine="567"/>
        <w:rPr>
          <w:rFonts w:eastAsia="Courier New"/>
          <w:szCs w:val="22"/>
          <w:lang w:val="es-ES_tradnl"/>
        </w:rPr>
      </w:pPr>
      <w:r w:rsidRPr="00B4225E">
        <w:rPr>
          <w:rFonts w:eastAsia="Courier New"/>
          <w:szCs w:val="22"/>
          <w:lang w:val="es-ES_tradnl"/>
        </w:rPr>
        <w:t>1)</w:t>
      </w:r>
      <w:r w:rsidR="0095649B">
        <w:rPr>
          <w:rFonts w:eastAsia="Courier New"/>
          <w:szCs w:val="22"/>
          <w:lang w:val="es-ES_tradnl"/>
        </w:rPr>
        <w:tab/>
      </w:r>
      <w:r w:rsidR="002F0CF2" w:rsidRPr="00B4225E">
        <w:rPr>
          <w:rFonts w:eastAsia="Courier New"/>
          <w:szCs w:val="22"/>
          <w:lang w:val="es-ES_tradnl"/>
        </w:rPr>
        <w:t xml:space="preserve">En el supuesto que se establece en el </w:t>
      </w:r>
      <w:r w:rsidR="000A5E51" w:rsidRPr="00B4225E">
        <w:rPr>
          <w:rFonts w:eastAsia="Courier New"/>
          <w:szCs w:val="22"/>
          <w:lang w:val="es-ES_tradnl"/>
        </w:rPr>
        <w:t>Artículo</w:t>
      </w:r>
      <w:r w:rsidRPr="00B4225E">
        <w:rPr>
          <w:rFonts w:eastAsia="Courier New"/>
          <w:szCs w:val="22"/>
          <w:lang w:val="es-ES_tradnl"/>
        </w:rPr>
        <w:t xml:space="preserve"> 7</w:t>
      </w:r>
      <w:r w:rsidR="00A11DE3" w:rsidRPr="00B4225E">
        <w:rPr>
          <w:rFonts w:eastAsia="Courier New"/>
          <w:szCs w:val="22"/>
          <w:lang w:val="es-ES_tradnl"/>
        </w:rPr>
        <w:t>.3)c</w:t>
      </w:r>
      <w:r w:rsidRPr="00B4225E">
        <w:rPr>
          <w:rFonts w:eastAsia="Courier New"/>
          <w:szCs w:val="22"/>
          <w:lang w:val="es-ES_tradnl"/>
        </w:rPr>
        <w:t>)</w:t>
      </w:r>
      <w:r w:rsidR="00B453B8" w:rsidRPr="00B4225E">
        <w:rPr>
          <w:rFonts w:eastAsia="Courier New"/>
          <w:szCs w:val="22"/>
          <w:lang w:val="es-ES_tradnl"/>
        </w:rPr>
        <w:t xml:space="preserve"> </w:t>
      </w:r>
      <w:r w:rsidR="008806E3" w:rsidRPr="00B4225E">
        <w:rPr>
          <w:rFonts w:eastAsia="Courier New"/>
          <w:szCs w:val="22"/>
          <w:lang w:val="es-ES_tradnl"/>
        </w:rPr>
        <w:t>del Acuerdo de Viena</w:t>
      </w:r>
      <w:r w:rsidRPr="00B4225E">
        <w:rPr>
          <w:rFonts w:eastAsia="Courier New"/>
          <w:szCs w:val="22"/>
          <w:lang w:val="es-ES_tradnl"/>
        </w:rPr>
        <w:t xml:space="preserve">, </w:t>
      </w:r>
      <w:r w:rsidR="00F81666" w:rsidRPr="00B4225E">
        <w:rPr>
          <w:rFonts w:eastAsia="Courier New"/>
          <w:szCs w:val="22"/>
          <w:lang w:val="es-ES_tradnl"/>
        </w:rPr>
        <w:t xml:space="preserve">el </w:t>
      </w:r>
      <w:r w:rsidR="0095649B">
        <w:rPr>
          <w:rFonts w:eastAsia="Courier New"/>
          <w:szCs w:val="22"/>
          <w:lang w:val="es-ES_tradnl"/>
        </w:rPr>
        <w:t>director general</w:t>
      </w:r>
      <w:r w:rsidRPr="00B4225E">
        <w:rPr>
          <w:rFonts w:eastAsia="Courier New"/>
          <w:szCs w:val="22"/>
          <w:lang w:val="es-ES_tradnl"/>
        </w:rPr>
        <w:t xml:space="preserve"> </w:t>
      </w:r>
      <w:r w:rsidR="00E34C64" w:rsidRPr="00B4225E">
        <w:rPr>
          <w:rFonts w:eastAsia="Courier New"/>
          <w:szCs w:val="22"/>
          <w:lang w:val="es-ES_tradnl"/>
        </w:rPr>
        <w:t>comunicará</w:t>
      </w:r>
      <w:r w:rsidR="00A4253B" w:rsidRPr="00B4225E">
        <w:rPr>
          <w:rFonts w:eastAsia="Courier New"/>
          <w:szCs w:val="22"/>
          <w:lang w:val="es-ES_tradnl"/>
        </w:rPr>
        <w:t xml:space="preserve"> de inmediato</w:t>
      </w:r>
      <w:r w:rsidRPr="00B4225E">
        <w:rPr>
          <w:rFonts w:eastAsia="Courier New"/>
          <w:szCs w:val="22"/>
          <w:lang w:val="es-ES_tradnl"/>
        </w:rPr>
        <w:t xml:space="preserve"> </w:t>
      </w:r>
      <w:r w:rsidR="0017509E" w:rsidRPr="00B4225E">
        <w:rPr>
          <w:rFonts w:eastAsia="Courier New"/>
          <w:szCs w:val="22"/>
          <w:lang w:val="es-ES_tradnl"/>
        </w:rPr>
        <w:t xml:space="preserve">las decisiones que aún no sean ejecutivas </w:t>
      </w:r>
      <w:r w:rsidR="007D7E4E" w:rsidRPr="00B4225E">
        <w:rPr>
          <w:rFonts w:eastAsia="Courier New"/>
          <w:szCs w:val="22"/>
          <w:lang w:val="es-ES_tradnl"/>
        </w:rPr>
        <w:t xml:space="preserve">a los </w:t>
      </w:r>
      <w:r w:rsidR="00F4282C" w:rsidRPr="00B4225E">
        <w:rPr>
          <w:rFonts w:eastAsia="Courier New"/>
          <w:szCs w:val="22"/>
          <w:lang w:val="es-ES_tradnl"/>
        </w:rPr>
        <w:t>Estados miembros</w:t>
      </w:r>
      <w:r w:rsidR="00634689" w:rsidRPr="00B4225E">
        <w:rPr>
          <w:rFonts w:eastAsia="Courier New"/>
          <w:szCs w:val="22"/>
          <w:lang w:val="es-ES_tradnl"/>
        </w:rPr>
        <w:t xml:space="preserve"> de la Asamblea</w:t>
      </w:r>
      <w:r w:rsidR="00B453B8" w:rsidRPr="00B4225E">
        <w:rPr>
          <w:rFonts w:eastAsia="Courier New"/>
          <w:szCs w:val="22"/>
          <w:lang w:val="es-ES_tradnl"/>
        </w:rPr>
        <w:t xml:space="preserve"> de </w:t>
      </w:r>
      <w:r w:rsidR="00C42AEE" w:rsidRPr="00B4225E">
        <w:rPr>
          <w:rFonts w:eastAsia="Courier New"/>
          <w:szCs w:val="22"/>
          <w:lang w:val="es-ES_tradnl"/>
        </w:rPr>
        <w:t>la Unión</w:t>
      </w:r>
      <w:r w:rsidR="0035518F" w:rsidRPr="00B4225E">
        <w:rPr>
          <w:rFonts w:eastAsia="Courier New"/>
          <w:szCs w:val="22"/>
          <w:lang w:val="es-ES_tradnl"/>
        </w:rPr>
        <w:t xml:space="preserve"> de Viena</w:t>
      </w:r>
      <w:r w:rsidR="009B1E24" w:rsidRPr="00B4225E">
        <w:rPr>
          <w:rFonts w:eastAsia="Courier New"/>
          <w:szCs w:val="22"/>
          <w:lang w:val="es-ES_tradnl"/>
        </w:rPr>
        <w:t xml:space="preserve"> </w:t>
      </w:r>
      <w:r w:rsidR="0081727D" w:rsidRPr="00B4225E">
        <w:rPr>
          <w:rFonts w:eastAsia="Courier New"/>
          <w:szCs w:val="22"/>
          <w:lang w:val="es-ES_tradnl"/>
        </w:rPr>
        <w:t>que no estuvieran representados en el período de sesiones</w:t>
      </w:r>
      <w:r w:rsidRPr="00B4225E">
        <w:rPr>
          <w:rFonts w:eastAsia="Courier New"/>
          <w:szCs w:val="22"/>
          <w:lang w:val="es-ES_tradnl"/>
        </w:rPr>
        <w:t xml:space="preserve">, </w:t>
      </w:r>
      <w:r w:rsidR="00623A01" w:rsidRPr="00B4225E">
        <w:rPr>
          <w:rFonts w:eastAsia="Courier New"/>
          <w:szCs w:val="22"/>
          <w:lang w:val="es-ES_tradnl"/>
        </w:rPr>
        <w:t xml:space="preserve">junto con </w:t>
      </w:r>
      <w:r w:rsidR="003C0000" w:rsidRPr="00B4225E">
        <w:rPr>
          <w:rFonts w:eastAsia="Courier New"/>
          <w:szCs w:val="22"/>
          <w:lang w:val="es-ES_tradnl"/>
        </w:rPr>
        <w:t>el informe</w:t>
      </w:r>
      <w:r w:rsidR="00623A01" w:rsidRPr="00B4225E">
        <w:rPr>
          <w:rFonts w:eastAsia="Courier New"/>
          <w:szCs w:val="22"/>
          <w:lang w:val="es-ES_tradnl"/>
        </w:rPr>
        <w:t xml:space="preserve"> correspondiente</w:t>
      </w:r>
      <w:r w:rsidR="00DB5F6E" w:rsidRPr="00B4225E">
        <w:rPr>
          <w:rFonts w:eastAsia="Courier New"/>
          <w:szCs w:val="22"/>
          <w:lang w:val="es-ES_tradnl"/>
        </w:rPr>
        <w:t xml:space="preserve"> y </w:t>
      </w:r>
      <w:r w:rsidR="00F11A6C" w:rsidRPr="00B4225E">
        <w:rPr>
          <w:rFonts w:eastAsia="Courier New"/>
          <w:szCs w:val="22"/>
          <w:lang w:val="es-ES_tradnl"/>
        </w:rPr>
        <w:t>las explicaciones complementarias que se juzguen oportunas</w:t>
      </w:r>
      <w:r w:rsidRPr="00B4225E">
        <w:rPr>
          <w:rFonts w:eastAsia="Courier New"/>
          <w:szCs w:val="22"/>
          <w:lang w:val="es-ES_tradnl"/>
        </w:rPr>
        <w:t>.</w:t>
      </w:r>
    </w:p>
    <w:p w:rsidR="00007C19" w:rsidRPr="00B4225E" w:rsidRDefault="00007C19" w:rsidP="00007C19">
      <w:pPr>
        <w:spacing w:before="18" w:line="220" w:lineRule="exact"/>
        <w:rPr>
          <w:szCs w:val="22"/>
          <w:lang w:val="es-ES_tradnl"/>
        </w:rPr>
      </w:pPr>
    </w:p>
    <w:p w:rsidR="00007C19" w:rsidRPr="00B4225E" w:rsidRDefault="0095649B" w:rsidP="0095649B">
      <w:pPr>
        <w:tabs>
          <w:tab w:val="left" w:pos="1134"/>
        </w:tabs>
        <w:spacing w:line="243" w:lineRule="auto"/>
        <w:ind w:right="55" w:firstLine="567"/>
        <w:rPr>
          <w:rFonts w:eastAsia="Courier New"/>
          <w:szCs w:val="22"/>
          <w:lang w:val="es-ES_tradnl"/>
        </w:rPr>
      </w:pPr>
      <w:r>
        <w:rPr>
          <w:rFonts w:eastAsia="Courier New"/>
          <w:szCs w:val="22"/>
          <w:lang w:val="es-ES_tradnl"/>
        </w:rPr>
        <w:t>2)</w:t>
      </w:r>
      <w:r>
        <w:rPr>
          <w:rFonts w:eastAsia="Courier New"/>
          <w:szCs w:val="22"/>
          <w:lang w:val="es-ES_tradnl"/>
        </w:rPr>
        <w:tab/>
      </w:r>
      <w:r w:rsidR="00173B40" w:rsidRPr="00B4225E">
        <w:rPr>
          <w:rFonts w:eastAsia="Courier New"/>
          <w:szCs w:val="22"/>
          <w:lang w:val="es-ES_tradnl"/>
        </w:rPr>
        <w:t>E</w:t>
      </w:r>
      <w:r w:rsidR="006466F8" w:rsidRPr="00B4225E">
        <w:rPr>
          <w:rFonts w:eastAsia="Courier New"/>
          <w:szCs w:val="22"/>
          <w:lang w:val="es-ES_tradnl"/>
        </w:rPr>
        <w:t xml:space="preserve">l plazo de tres meses </w:t>
      </w:r>
      <w:r w:rsidR="00173B40" w:rsidRPr="00B4225E">
        <w:rPr>
          <w:rFonts w:eastAsia="Courier New"/>
          <w:szCs w:val="22"/>
          <w:lang w:val="es-ES_tradnl"/>
        </w:rPr>
        <w:t>fijado para que expresen su</w:t>
      </w:r>
      <w:r w:rsidR="00424E0B" w:rsidRPr="00B4225E">
        <w:rPr>
          <w:rFonts w:eastAsia="Courier New"/>
          <w:szCs w:val="22"/>
          <w:lang w:val="es-ES_tradnl"/>
        </w:rPr>
        <w:t xml:space="preserve"> voto </w:t>
      </w:r>
      <w:r w:rsidR="00EE1724" w:rsidRPr="00B4225E">
        <w:rPr>
          <w:rFonts w:eastAsia="Courier New"/>
          <w:szCs w:val="22"/>
          <w:lang w:val="es-ES_tradnl"/>
        </w:rPr>
        <w:t xml:space="preserve">o </w:t>
      </w:r>
      <w:r w:rsidR="006E714E" w:rsidRPr="00B4225E">
        <w:rPr>
          <w:rFonts w:eastAsia="Courier New"/>
          <w:szCs w:val="22"/>
          <w:lang w:val="es-ES_tradnl"/>
        </w:rPr>
        <w:t>abstención</w:t>
      </w:r>
      <w:r w:rsidR="00007C19" w:rsidRPr="00B4225E">
        <w:rPr>
          <w:rFonts w:eastAsia="Courier New"/>
          <w:szCs w:val="22"/>
          <w:lang w:val="es-ES_tradnl"/>
        </w:rPr>
        <w:t xml:space="preserve"> </w:t>
      </w:r>
      <w:r w:rsidR="00791911" w:rsidRPr="00B4225E">
        <w:rPr>
          <w:rFonts w:eastAsia="Courier New"/>
          <w:szCs w:val="22"/>
          <w:lang w:val="es-ES_tradnl"/>
        </w:rPr>
        <w:t>comenzará en la fecha</w:t>
      </w:r>
      <w:r w:rsidR="00007C19" w:rsidRPr="00B4225E">
        <w:rPr>
          <w:rFonts w:eastAsia="Courier New"/>
          <w:szCs w:val="22"/>
          <w:lang w:val="es-ES_tradnl"/>
        </w:rPr>
        <w:t xml:space="preserve"> </w:t>
      </w:r>
      <w:r w:rsidR="001750FE" w:rsidRPr="00B4225E">
        <w:rPr>
          <w:rFonts w:eastAsia="Courier New"/>
          <w:szCs w:val="22"/>
          <w:lang w:val="es-ES_tradnl"/>
        </w:rPr>
        <w:t>en la que se remita la comunicación</w:t>
      </w:r>
      <w:r w:rsidR="00007C19" w:rsidRPr="00B4225E">
        <w:rPr>
          <w:rFonts w:eastAsia="Courier New"/>
          <w:szCs w:val="22"/>
          <w:lang w:val="es-ES_tradnl"/>
        </w:rPr>
        <w:t xml:space="preserve">.  </w:t>
      </w:r>
      <w:r w:rsidR="005A26D2" w:rsidRPr="00B4225E">
        <w:rPr>
          <w:rFonts w:eastAsia="Courier New"/>
          <w:szCs w:val="22"/>
          <w:lang w:val="es-ES_tradnl"/>
        </w:rPr>
        <w:t xml:space="preserve">Serán tenidas en cuenta exclusivamente las </w:t>
      </w:r>
      <w:r w:rsidR="00D90B9D" w:rsidRPr="00B4225E">
        <w:rPr>
          <w:rFonts w:eastAsia="Courier New"/>
          <w:szCs w:val="22"/>
          <w:lang w:val="es-ES_tradnl"/>
        </w:rPr>
        <w:t xml:space="preserve">respuestas </w:t>
      </w:r>
      <w:r w:rsidR="005A26D2" w:rsidRPr="00B4225E">
        <w:rPr>
          <w:rFonts w:eastAsia="Courier New"/>
          <w:szCs w:val="22"/>
          <w:lang w:val="es-ES_tradnl"/>
        </w:rPr>
        <w:t>que reciba</w:t>
      </w:r>
      <w:r w:rsidR="00007C19" w:rsidRPr="00B4225E">
        <w:rPr>
          <w:rFonts w:eastAsia="Courier New"/>
          <w:szCs w:val="22"/>
          <w:lang w:val="es-ES_tradnl"/>
        </w:rPr>
        <w:t xml:space="preserve"> </w:t>
      </w:r>
      <w:r w:rsidR="007808E4" w:rsidRPr="00B4225E">
        <w:rPr>
          <w:rFonts w:eastAsia="Courier New"/>
          <w:szCs w:val="22"/>
          <w:lang w:val="es-ES_tradnl"/>
        </w:rPr>
        <w:t xml:space="preserve">el </w:t>
      </w:r>
      <w:r>
        <w:rPr>
          <w:rFonts w:eastAsia="Courier New"/>
          <w:szCs w:val="22"/>
          <w:lang w:val="es-ES_tradnl"/>
        </w:rPr>
        <w:t>director general</w:t>
      </w:r>
      <w:r w:rsidR="007808E4" w:rsidRPr="00B4225E">
        <w:rPr>
          <w:rFonts w:eastAsia="Courier New"/>
          <w:szCs w:val="22"/>
          <w:lang w:val="es-ES_tradnl"/>
        </w:rPr>
        <w:t xml:space="preserve"> en el plazo establecido</w:t>
      </w:r>
      <w:r w:rsidR="00007C19" w:rsidRPr="00B4225E">
        <w:rPr>
          <w:rFonts w:eastAsia="Courier New"/>
          <w:szCs w:val="22"/>
          <w:lang w:val="es-ES_tradnl"/>
        </w:rPr>
        <w:t>.</w:t>
      </w:r>
    </w:p>
    <w:p w:rsidR="00007C19" w:rsidRPr="00B4225E" w:rsidRDefault="00007C19" w:rsidP="00007C19">
      <w:pPr>
        <w:spacing w:before="2" w:line="240" w:lineRule="exact"/>
        <w:rPr>
          <w:szCs w:val="22"/>
          <w:lang w:val="es-ES_tradnl"/>
        </w:rPr>
      </w:pPr>
    </w:p>
    <w:p w:rsidR="00007C19" w:rsidRPr="00B4225E" w:rsidRDefault="0095649B" w:rsidP="0095649B">
      <w:pPr>
        <w:tabs>
          <w:tab w:val="left" w:pos="1134"/>
        </w:tabs>
        <w:spacing w:line="243" w:lineRule="auto"/>
        <w:ind w:right="55" w:firstLine="567"/>
        <w:rPr>
          <w:rFonts w:eastAsia="Courier New"/>
          <w:szCs w:val="22"/>
          <w:lang w:val="es-ES_tradnl"/>
        </w:rPr>
      </w:pPr>
      <w:r>
        <w:rPr>
          <w:rFonts w:eastAsia="Courier New"/>
          <w:szCs w:val="22"/>
          <w:lang w:val="es-ES_tradnl"/>
        </w:rPr>
        <w:t>3)</w:t>
      </w:r>
      <w:r>
        <w:rPr>
          <w:rFonts w:eastAsia="Courier New"/>
          <w:szCs w:val="22"/>
          <w:lang w:val="es-ES_tradnl"/>
        </w:rPr>
        <w:tab/>
      </w:r>
      <w:r w:rsidR="0006400D" w:rsidRPr="00B4225E">
        <w:rPr>
          <w:rFonts w:eastAsia="Courier New"/>
          <w:szCs w:val="22"/>
          <w:lang w:val="es-ES_tradnl"/>
        </w:rPr>
        <w:t xml:space="preserve">Las respuestas se deberán presentar por conducto </w:t>
      </w:r>
      <w:r w:rsidR="0010763C" w:rsidRPr="00B4225E">
        <w:rPr>
          <w:rFonts w:eastAsia="Courier New"/>
          <w:szCs w:val="22"/>
          <w:lang w:val="es-ES_tradnl"/>
        </w:rPr>
        <w:t xml:space="preserve">del </w:t>
      </w:r>
      <w:r w:rsidR="00AF7544" w:rsidRPr="00B4225E">
        <w:rPr>
          <w:rFonts w:eastAsia="Courier New"/>
          <w:szCs w:val="22"/>
          <w:lang w:val="es-ES_tradnl"/>
        </w:rPr>
        <w:t>Ministerio de Relaciones Exteriores</w:t>
      </w:r>
      <w:r w:rsidR="00EE1724" w:rsidRPr="00B4225E">
        <w:rPr>
          <w:rFonts w:eastAsia="Courier New"/>
          <w:szCs w:val="22"/>
          <w:lang w:val="es-ES_tradnl"/>
        </w:rPr>
        <w:t xml:space="preserve"> </w:t>
      </w:r>
      <w:r w:rsidR="002F3512" w:rsidRPr="00B4225E">
        <w:rPr>
          <w:rFonts w:eastAsia="Courier New"/>
          <w:szCs w:val="22"/>
          <w:lang w:val="es-ES_tradnl"/>
        </w:rPr>
        <w:t xml:space="preserve">o </w:t>
      </w:r>
      <w:r w:rsidR="00686E91" w:rsidRPr="00B4225E">
        <w:rPr>
          <w:rFonts w:eastAsia="Courier New"/>
          <w:szCs w:val="22"/>
          <w:lang w:val="es-ES_tradnl"/>
        </w:rPr>
        <w:t>de la autoridad competente</w:t>
      </w:r>
      <w:r w:rsidR="00900FC4" w:rsidRPr="00B4225E">
        <w:rPr>
          <w:rFonts w:eastAsia="Courier New"/>
          <w:szCs w:val="22"/>
          <w:lang w:val="es-ES_tradnl"/>
        </w:rPr>
        <w:t xml:space="preserve"> del </w:t>
      </w:r>
      <w:r w:rsidR="003C4B5C" w:rsidRPr="00B4225E">
        <w:rPr>
          <w:rFonts w:eastAsia="Courier New"/>
          <w:szCs w:val="22"/>
          <w:lang w:val="es-ES_tradnl"/>
        </w:rPr>
        <w:t>Estado</w:t>
      </w:r>
      <w:r w:rsidR="000B6ACA" w:rsidRPr="00B4225E">
        <w:rPr>
          <w:rFonts w:eastAsia="Courier New"/>
          <w:szCs w:val="22"/>
          <w:lang w:val="es-ES_tradnl"/>
        </w:rPr>
        <w:t xml:space="preserve"> en cuestión</w:t>
      </w:r>
      <w:r w:rsidR="00007C19" w:rsidRPr="00B4225E">
        <w:rPr>
          <w:rFonts w:eastAsia="Courier New"/>
          <w:szCs w:val="22"/>
          <w:lang w:val="es-ES_tradnl"/>
        </w:rPr>
        <w:t>.</w:t>
      </w:r>
    </w:p>
    <w:p w:rsidR="00007C19" w:rsidRPr="00B4225E" w:rsidRDefault="00007C19" w:rsidP="00007C19">
      <w:pPr>
        <w:spacing w:line="200" w:lineRule="exact"/>
        <w:rPr>
          <w:szCs w:val="22"/>
          <w:lang w:val="es-ES_tradnl"/>
        </w:rPr>
      </w:pPr>
    </w:p>
    <w:p w:rsidR="00007C19" w:rsidRPr="00B4225E" w:rsidRDefault="00007C19" w:rsidP="00007C19">
      <w:pPr>
        <w:spacing w:before="4" w:line="280" w:lineRule="exact"/>
        <w:rPr>
          <w:szCs w:val="22"/>
          <w:lang w:val="es-ES_tradnl"/>
        </w:rPr>
      </w:pPr>
    </w:p>
    <w:p w:rsidR="00007C19" w:rsidRPr="00B4225E" w:rsidRDefault="004A372D" w:rsidP="00007C19">
      <w:pPr>
        <w:tabs>
          <w:tab w:val="left" w:pos="1134"/>
        </w:tabs>
        <w:ind w:right="-20"/>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3</w:t>
      </w:r>
      <w:r w:rsidR="00007C19" w:rsidRPr="00B4225E">
        <w:rPr>
          <w:rFonts w:eastAsia="Courier New"/>
          <w:szCs w:val="22"/>
          <w:lang w:val="es-ES_tradnl"/>
        </w:rPr>
        <w:t xml:space="preserve">: </w:t>
      </w:r>
      <w:r w:rsidR="00007C19" w:rsidRPr="00B4225E">
        <w:rPr>
          <w:rFonts w:eastAsia="Courier New"/>
          <w:szCs w:val="22"/>
          <w:lang w:val="es-ES_tradnl"/>
        </w:rPr>
        <w:tab/>
      </w:r>
      <w:r w:rsidR="00007C19" w:rsidRPr="00B4225E">
        <w:rPr>
          <w:rFonts w:eastAsia="Courier New"/>
          <w:szCs w:val="22"/>
          <w:u w:val="single" w:color="000000"/>
          <w:lang w:val="es-ES_tradnl"/>
        </w:rPr>
        <w:t>Publi</w:t>
      </w:r>
      <w:r w:rsidR="00380DD8" w:rsidRPr="00B4225E">
        <w:rPr>
          <w:rFonts w:eastAsia="Courier New"/>
          <w:szCs w:val="22"/>
          <w:u w:val="single" w:color="000000"/>
          <w:lang w:val="es-ES_tradnl"/>
        </w:rPr>
        <w:t>cación</w:t>
      </w:r>
      <w:r w:rsidR="00B453B8" w:rsidRPr="00B4225E">
        <w:rPr>
          <w:rFonts w:eastAsia="Courier New"/>
          <w:szCs w:val="22"/>
          <w:u w:val="single" w:color="000000"/>
          <w:lang w:val="es-ES_tradnl"/>
        </w:rPr>
        <w:t xml:space="preserve"> </w:t>
      </w:r>
      <w:r w:rsidR="008410FE" w:rsidRPr="00B4225E">
        <w:rPr>
          <w:rFonts w:eastAsia="Courier New"/>
          <w:szCs w:val="22"/>
          <w:u w:val="single" w:color="000000"/>
          <w:lang w:val="es-ES_tradnl"/>
        </w:rPr>
        <w:t>d</w:t>
      </w:r>
      <w:r w:rsidR="003C0000" w:rsidRPr="00B4225E">
        <w:rPr>
          <w:rFonts w:eastAsia="Courier New"/>
          <w:szCs w:val="22"/>
          <w:u w:val="single" w:color="000000"/>
          <w:lang w:val="es-ES_tradnl"/>
        </w:rPr>
        <w:t>el informe</w:t>
      </w:r>
      <w:r w:rsidR="00007C19" w:rsidRPr="00B4225E">
        <w:rPr>
          <w:rStyle w:val="FootnoteReference"/>
          <w:rFonts w:eastAsia="Courier New"/>
          <w:szCs w:val="22"/>
          <w:u w:color="000000"/>
          <w:lang w:val="es-ES_tradnl"/>
        </w:rPr>
        <w:footnoteReference w:id="25"/>
      </w:r>
    </w:p>
    <w:p w:rsidR="00007C19" w:rsidRPr="00B4225E" w:rsidRDefault="00007C19" w:rsidP="00007C19">
      <w:pPr>
        <w:spacing w:before="17" w:line="220" w:lineRule="exact"/>
        <w:rPr>
          <w:szCs w:val="22"/>
          <w:lang w:val="es-ES_tradnl"/>
        </w:rPr>
      </w:pPr>
    </w:p>
    <w:p w:rsidR="00007C19" w:rsidRPr="00B4225E" w:rsidRDefault="003C0000" w:rsidP="00007C19">
      <w:pPr>
        <w:tabs>
          <w:tab w:val="left" w:pos="9027"/>
        </w:tabs>
        <w:spacing w:line="241" w:lineRule="auto"/>
        <w:ind w:right="-45"/>
        <w:rPr>
          <w:rFonts w:eastAsia="Courier New"/>
          <w:szCs w:val="22"/>
          <w:lang w:val="es-ES_tradnl"/>
        </w:rPr>
      </w:pPr>
      <w:r w:rsidRPr="00B4225E">
        <w:rPr>
          <w:rFonts w:eastAsia="Courier New"/>
          <w:szCs w:val="22"/>
          <w:lang w:val="es-ES_tradnl"/>
        </w:rPr>
        <w:t>El informe</w:t>
      </w:r>
      <w:r w:rsidR="00CD03FB" w:rsidRPr="00B4225E">
        <w:rPr>
          <w:rFonts w:eastAsia="Courier New"/>
          <w:szCs w:val="22"/>
          <w:lang w:val="es-ES_tradnl"/>
        </w:rPr>
        <w:t xml:space="preserve"> sobre la </w:t>
      </w:r>
      <w:r w:rsidR="00337B8A" w:rsidRPr="00B4225E">
        <w:rPr>
          <w:rFonts w:eastAsia="Courier New"/>
          <w:szCs w:val="22"/>
          <w:lang w:val="es-ES_tradnl"/>
        </w:rPr>
        <w:t>labor de cada periodo de sesiones</w:t>
      </w:r>
      <w:r w:rsidR="00634689" w:rsidRPr="00B4225E">
        <w:rPr>
          <w:rFonts w:eastAsia="Courier New"/>
          <w:szCs w:val="22"/>
          <w:lang w:val="es-ES_tradnl"/>
        </w:rPr>
        <w:t xml:space="preserve"> de la Asamblea</w:t>
      </w:r>
      <w:r w:rsidR="00007C19" w:rsidRPr="00B4225E">
        <w:rPr>
          <w:rFonts w:eastAsia="Courier New"/>
          <w:szCs w:val="22"/>
          <w:lang w:val="es-ES_tradnl"/>
        </w:rPr>
        <w:t>,</w:t>
      </w:r>
      <w:r w:rsidR="00EE1724" w:rsidRPr="00B4225E">
        <w:rPr>
          <w:rFonts w:eastAsia="Courier New"/>
          <w:szCs w:val="22"/>
          <w:lang w:val="es-ES_tradnl"/>
        </w:rPr>
        <w:t xml:space="preserve"> </w:t>
      </w:r>
      <w:r w:rsidR="00C30B9E" w:rsidRPr="00B4225E">
        <w:rPr>
          <w:rFonts w:eastAsia="Courier New"/>
          <w:szCs w:val="22"/>
          <w:lang w:val="es-ES_tradnl"/>
        </w:rPr>
        <w:t>o un resumen elaborado por</w:t>
      </w:r>
      <w:r w:rsidR="00007C19" w:rsidRPr="00B4225E">
        <w:rPr>
          <w:rFonts w:eastAsia="Courier New"/>
          <w:szCs w:val="22"/>
          <w:lang w:val="es-ES_tradnl"/>
        </w:rPr>
        <w:t xml:space="preserve"> </w:t>
      </w:r>
      <w:r w:rsidR="00A22135" w:rsidRPr="00B4225E">
        <w:rPr>
          <w:rFonts w:eastAsia="Courier New"/>
          <w:szCs w:val="22"/>
          <w:lang w:val="es-ES_tradnl"/>
        </w:rPr>
        <w:t>la Oficina</w:t>
      </w:r>
      <w:r w:rsidR="003906B3" w:rsidRPr="00B4225E">
        <w:rPr>
          <w:rFonts w:eastAsia="Courier New"/>
          <w:szCs w:val="22"/>
          <w:lang w:val="es-ES_tradnl"/>
        </w:rPr>
        <w:t xml:space="preserve"> </w:t>
      </w:r>
      <w:r w:rsidR="00ED7730" w:rsidRPr="00B4225E">
        <w:rPr>
          <w:rFonts w:eastAsia="Courier New"/>
          <w:szCs w:val="22"/>
          <w:lang w:val="es-ES_tradnl"/>
        </w:rPr>
        <w:t>Internacional</w:t>
      </w:r>
      <w:r w:rsidR="00007C19" w:rsidRPr="00B4225E">
        <w:rPr>
          <w:rFonts w:eastAsia="Courier New"/>
          <w:szCs w:val="22"/>
          <w:lang w:val="es-ES_tradnl"/>
        </w:rPr>
        <w:t xml:space="preserve">, </w:t>
      </w:r>
      <w:r w:rsidR="00017AB4" w:rsidRPr="00B4225E">
        <w:rPr>
          <w:rFonts w:eastAsia="Courier New"/>
          <w:szCs w:val="22"/>
          <w:lang w:val="es-ES_tradnl"/>
        </w:rPr>
        <w:t>será publicado en las revistas</w:t>
      </w:r>
      <w:r w:rsidR="00007C19" w:rsidRPr="00B4225E">
        <w:rPr>
          <w:rFonts w:eastAsia="Courier New"/>
          <w:szCs w:val="22"/>
          <w:lang w:val="es-ES_tradnl"/>
        </w:rPr>
        <w:t xml:space="preserve"> </w:t>
      </w:r>
      <w:r w:rsidR="00346271" w:rsidRPr="00B4225E">
        <w:rPr>
          <w:i/>
          <w:u w:val="single"/>
          <w:lang w:val="es-ES_tradnl"/>
        </w:rPr>
        <w:t xml:space="preserve">La </w:t>
      </w:r>
      <w:proofErr w:type="spellStart"/>
      <w:r w:rsidR="0095649B">
        <w:rPr>
          <w:i/>
          <w:u w:val="single"/>
          <w:lang w:val="es-ES_tradnl"/>
        </w:rPr>
        <w:t>propriété</w:t>
      </w:r>
      <w:proofErr w:type="spellEnd"/>
      <w:r w:rsidR="00346271" w:rsidRPr="00B4225E">
        <w:rPr>
          <w:i/>
          <w:u w:val="single"/>
          <w:lang w:val="es-ES_tradnl"/>
        </w:rPr>
        <w:t xml:space="preserve"> </w:t>
      </w:r>
      <w:proofErr w:type="spellStart"/>
      <w:r w:rsidR="00346271" w:rsidRPr="00B4225E">
        <w:rPr>
          <w:i/>
          <w:u w:val="single"/>
          <w:lang w:val="es-ES_tradnl"/>
        </w:rPr>
        <w:t>industrielle</w:t>
      </w:r>
      <w:proofErr w:type="spellEnd"/>
      <w:r w:rsidR="00DB5F6E" w:rsidRPr="00B4225E">
        <w:rPr>
          <w:rFonts w:eastAsia="Courier New"/>
          <w:szCs w:val="22"/>
          <w:lang w:val="es-ES_tradnl"/>
        </w:rPr>
        <w:t xml:space="preserve"> </w:t>
      </w:r>
      <w:r w:rsidR="00DA2316" w:rsidRPr="00B4225E">
        <w:rPr>
          <w:rFonts w:eastAsia="Courier New"/>
          <w:szCs w:val="22"/>
          <w:lang w:val="es-ES_tradnl"/>
        </w:rPr>
        <w:t>e</w:t>
      </w:r>
      <w:r w:rsidR="00DB5F6E" w:rsidRPr="00B4225E">
        <w:rPr>
          <w:rFonts w:eastAsia="Courier New"/>
          <w:szCs w:val="22"/>
          <w:lang w:val="es-ES_tradnl"/>
        </w:rPr>
        <w:t xml:space="preserve"> </w:t>
      </w:r>
      <w:r w:rsidR="00007C19" w:rsidRPr="00B4225E">
        <w:rPr>
          <w:rFonts w:eastAsia="Courier New"/>
          <w:i/>
          <w:szCs w:val="22"/>
          <w:u w:val="single" w:color="000000"/>
          <w:lang w:val="es-ES_tradnl"/>
        </w:rPr>
        <w:t>Industrial Property</w:t>
      </w:r>
      <w:r w:rsidR="00007C19" w:rsidRPr="00B4225E">
        <w:rPr>
          <w:rFonts w:eastAsia="Courier New"/>
          <w:szCs w:val="22"/>
          <w:lang w:val="es-ES_tradnl"/>
        </w:rPr>
        <w:t>.</w:t>
      </w:r>
    </w:p>
    <w:p w:rsidR="00007C19" w:rsidRPr="00B4225E" w:rsidRDefault="00007C19" w:rsidP="00007C19">
      <w:pPr>
        <w:spacing w:line="200" w:lineRule="exact"/>
        <w:rPr>
          <w:szCs w:val="22"/>
          <w:lang w:val="es-ES_tradnl"/>
        </w:rPr>
      </w:pPr>
    </w:p>
    <w:p w:rsidR="00007C19" w:rsidRPr="00B4225E" w:rsidRDefault="00007C19" w:rsidP="00007C19">
      <w:pPr>
        <w:spacing w:line="243" w:lineRule="auto"/>
        <w:ind w:right="637"/>
        <w:rPr>
          <w:rFonts w:eastAsia="Courier New"/>
          <w:szCs w:val="22"/>
          <w:lang w:val="es-ES_tradnl"/>
        </w:rPr>
      </w:pPr>
    </w:p>
    <w:p w:rsidR="00007C19" w:rsidRPr="00B4225E" w:rsidRDefault="00007C19" w:rsidP="00007C19">
      <w:pPr>
        <w:rPr>
          <w:szCs w:val="22"/>
          <w:lang w:val="es-ES_tradnl"/>
        </w:rPr>
      </w:pPr>
    </w:p>
    <w:p w:rsidR="00007C19" w:rsidRPr="00B4225E" w:rsidRDefault="00007C19" w:rsidP="00007C19">
      <w:pPr>
        <w:rPr>
          <w:szCs w:val="22"/>
          <w:lang w:val="es-ES_tradnl"/>
        </w:rPr>
      </w:pPr>
    </w:p>
    <w:p w:rsidR="00007C19" w:rsidRPr="00B4225E" w:rsidRDefault="00007C19" w:rsidP="00007C19">
      <w:pPr>
        <w:rPr>
          <w:szCs w:val="22"/>
          <w:lang w:val="es-ES_tradnl"/>
        </w:rPr>
      </w:pPr>
    </w:p>
    <w:p w:rsidR="00007C19" w:rsidRPr="00B4225E" w:rsidRDefault="00007C19" w:rsidP="00007C19">
      <w:pPr>
        <w:rPr>
          <w:szCs w:val="22"/>
          <w:lang w:val="es-ES_tradnl"/>
        </w:rPr>
      </w:pPr>
    </w:p>
    <w:p w:rsidR="00007C19" w:rsidRPr="00B4225E" w:rsidRDefault="00007C19" w:rsidP="00007C19">
      <w:pPr>
        <w:rPr>
          <w:szCs w:val="22"/>
          <w:lang w:val="es-ES_tradnl"/>
        </w:rPr>
      </w:pPr>
    </w:p>
    <w:p w:rsidR="00007C19" w:rsidRPr="00B4225E" w:rsidRDefault="00007C19" w:rsidP="00007C19">
      <w:pPr>
        <w:rPr>
          <w:szCs w:val="22"/>
          <w:lang w:val="es-ES_tradnl"/>
        </w:rPr>
      </w:pPr>
    </w:p>
    <w:p w:rsidR="00007C19" w:rsidRPr="00B4225E" w:rsidRDefault="00007C19" w:rsidP="00007C19">
      <w:pPr>
        <w:rPr>
          <w:szCs w:val="22"/>
          <w:u w:val="single"/>
          <w:lang w:val="es-ES_tradnl"/>
        </w:rPr>
      </w:pPr>
    </w:p>
    <w:p w:rsidR="00007C19" w:rsidRPr="00B4225E" w:rsidRDefault="00007C19" w:rsidP="00007C19">
      <w:pPr>
        <w:rPr>
          <w:szCs w:val="22"/>
          <w:lang w:val="es-ES_tradnl"/>
        </w:rPr>
      </w:pPr>
      <w:r w:rsidRPr="00B4225E">
        <w:rPr>
          <w:szCs w:val="22"/>
          <w:lang w:val="es-ES_tradnl"/>
        </w:rPr>
        <w:br w:type="page"/>
      </w:r>
    </w:p>
    <w:p w:rsidR="00007C19" w:rsidRPr="00B4225E" w:rsidRDefault="00007C19" w:rsidP="00007C19">
      <w:pPr>
        <w:ind w:right="96"/>
        <w:rPr>
          <w:szCs w:val="22"/>
          <w:lang w:val="es-ES_tradnl"/>
        </w:rPr>
      </w:pPr>
    </w:p>
    <w:p w:rsidR="00007C19" w:rsidRPr="00B4225E" w:rsidRDefault="00007C19" w:rsidP="00007C19">
      <w:pPr>
        <w:ind w:right="96"/>
        <w:rPr>
          <w:szCs w:val="22"/>
          <w:lang w:val="es-ES_tradnl"/>
        </w:rPr>
      </w:pPr>
    </w:p>
    <w:p w:rsidR="00007C19" w:rsidRPr="00B4225E" w:rsidRDefault="00007C19" w:rsidP="00007C19">
      <w:pPr>
        <w:ind w:right="96"/>
        <w:rPr>
          <w:szCs w:val="22"/>
          <w:lang w:val="es-ES_tradnl"/>
        </w:rPr>
      </w:pPr>
      <w:r w:rsidRPr="00B4225E">
        <w:rPr>
          <w:szCs w:val="22"/>
          <w:lang w:val="es-ES_tradnl"/>
        </w:rPr>
        <w:t>17</w:t>
      </w:r>
      <w:r w:rsidR="00E55D0B" w:rsidRPr="00B4225E">
        <w:rPr>
          <w:szCs w:val="22"/>
          <w:lang w:val="es-ES_tradnl"/>
        </w:rPr>
        <w:t>.</w:t>
      </w:r>
      <w:r w:rsidR="00E55D0B" w:rsidRPr="00B4225E">
        <w:rPr>
          <w:szCs w:val="22"/>
          <w:lang w:val="es-ES_tradnl"/>
        </w:rPr>
        <w:tab/>
      </w:r>
      <w:r w:rsidR="00650F7C" w:rsidRPr="00B4225E">
        <w:rPr>
          <w:szCs w:val="22"/>
          <w:u w:val="single"/>
          <w:lang w:val="es-ES_tradnl"/>
        </w:rPr>
        <w:t>ASAMBLEA DEL TRATADO DE LA OMPI SOBRE DERECHO DE AUTOR</w:t>
      </w:r>
    </w:p>
    <w:p w:rsidR="00007C19" w:rsidRPr="00B4225E" w:rsidRDefault="00007C19" w:rsidP="00007C19">
      <w:pPr>
        <w:ind w:right="96"/>
        <w:rPr>
          <w:szCs w:val="22"/>
          <w:lang w:val="es-ES_tradnl"/>
        </w:rPr>
      </w:pPr>
    </w:p>
    <w:p w:rsidR="00007C19" w:rsidRPr="00B4225E" w:rsidRDefault="00007C19" w:rsidP="00007C19">
      <w:pPr>
        <w:ind w:right="96"/>
        <w:rPr>
          <w:szCs w:val="22"/>
          <w:lang w:val="es-ES_tradnl"/>
        </w:rPr>
      </w:pPr>
    </w:p>
    <w:p w:rsidR="00007C19" w:rsidRPr="00B4225E" w:rsidRDefault="006E593A" w:rsidP="00007C19">
      <w:pPr>
        <w:ind w:right="96"/>
        <w:jc w:val="center"/>
        <w:rPr>
          <w:szCs w:val="22"/>
          <w:lang w:val="es-ES_tradnl"/>
        </w:rPr>
      </w:pPr>
      <w:r w:rsidRPr="00B4225E">
        <w:rPr>
          <w:szCs w:val="22"/>
          <w:lang w:val="es-ES_tradnl"/>
        </w:rPr>
        <w:t>REGLAMENTO INTERNO</w:t>
      </w:r>
    </w:p>
    <w:p w:rsidR="00007C19" w:rsidRPr="00B4225E" w:rsidRDefault="000A01A1" w:rsidP="00007C19">
      <w:pPr>
        <w:ind w:right="96"/>
        <w:jc w:val="center"/>
        <w:rPr>
          <w:szCs w:val="22"/>
          <w:lang w:val="es-ES_tradnl"/>
        </w:rPr>
      </w:pPr>
      <w:r w:rsidRPr="00B4225E">
        <w:rPr>
          <w:szCs w:val="22"/>
          <w:lang w:val="es-ES_tradnl"/>
        </w:rPr>
        <w:t xml:space="preserve">adoptado el </w:t>
      </w:r>
      <w:r w:rsidR="00007C19" w:rsidRPr="00B4225E">
        <w:rPr>
          <w:szCs w:val="22"/>
          <w:lang w:val="es-ES_tradnl"/>
        </w:rPr>
        <w:t>1</w:t>
      </w:r>
      <w:r w:rsidR="007D2EE9" w:rsidRPr="00B4225E">
        <w:rPr>
          <w:szCs w:val="22"/>
          <w:lang w:val="es-ES_tradnl"/>
        </w:rPr>
        <w:t xml:space="preserve"> de octubre de </w:t>
      </w:r>
      <w:r w:rsidR="00007C19" w:rsidRPr="00B4225E">
        <w:rPr>
          <w:szCs w:val="22"/>
          <w:lang w:val="es-ES_tradnl"/>
        </w:rPr>
        <w:t>2002</w:t>
      </w:r>
    </w:p>
    <w:p w:rsidR="00007C19" w:rsidRPr="00B4225E" w:rsidRDefault="00007C19" w:rsidP="00007C19">
      <w:pPr>
        <w:ind w:right="96"/>
        <w:rPr>
          <w:szCs w:val="22"/>
          <w:lang w:val="es-ES_tradnl"/>
        </w:rPr>
      </w:pPr>
    </w:p>
    <w:p w:rsidR="00007C19" w:rsidRPr="00B4225E" w:rsidRDefault="00007C19" w:rsidP="00007C19">
      <w:pPr>
        <w:ind w:right="96"/>
        <w:rPr>
          <w:szCs w:val="22"/>
          <w:lang w:val="es-ES_tradnl"/>
        </w:rPr>
      </w:pPr>
    </w:p>
    <w:p w:rsidR="00007C19" w:rsidRPr="00B4225E" w:rsidRDefault="004A372D" w:rsidP="00007C19">
      <w:pPr>
        <w:spacing w:line="244" w:lineRule="auto"/>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1</w:t>
      </w:r>
      <w:r w:rsidR="00007C19" w:rsidRPr="00B4225E">
        <w:rPr>
          <w:rFonts w:eastAsia="Courier New"/>
          <w:szCs w:val="22"/>
          <w:lang w:val="es-ES_tradnl"/>
        </w:rPr>
        <w:t>:</w:t>
      </w:r>
      <w:r w:rsidR="00007C19" w:rsidRPr="00B4225E">
        <w:rPr>
          <w:rFonts w:eastAsia="Courier New"/>
          <w:szCs w:val="22"/>
          <w:lang w:val="es-ES_tradnl"/>
        </w:rPr>
        <w:tab/>
      </w:r>
      <w:r w:rsidR="00007C19" w:rsidRPr="00B4225E">
        <w:rPr>
          <w:rFonts w:eastAsia="Courier New"/>
          <w:szCs w:val="22"/>
          <w:u w:val="single"/>
          <w:lang w:val="es-ES_tradnl"/>
        </w:rPr>
        <w:t>A</w:t>
      </w:r>
      <w:r w:rsidR="004F65E3" w:rsidRPr="00B4225E">
        <w:rPr>
          <w:rFonts w:eastAsia="Courier New"/>
          <w:szCs w:val="22"/>
          <w:u w:val="single"/>
          <w:lang w:val="es-ES_tradnl"/>
        </w:rPr>
        <w:t>plic</w:t>
      </w:r>
      <w:r w:rsidR="0056426E" w:rsidRPr="00B4225E">
        <w:rPr>
          <w:rFonts w:eastAsia="Courier New"/>
          <w:szCs w:val="22"/>
          <w:u w:val="single"/>
          <w:lang w:val="es-ES_tradnl"/>
        </w:rPr>
        <w:t>ación</w:t>
      </w:r>
      <w:r w:rsidR="004C30EF" w:rsidRPr="00B4225E">
        <w:rPr>
          <w:rFonts w:eastAsia="Courier New"/>
          <w:szCs w:val="22"/>
          <w:u w:val="single"/>
          <w:lang w:val="es-ES_tradnl"/>
        </w:rPr>
        <w:t xml:space="preserve"> del </w:t>
      </w:r>
      <w:r w:rsidR="00C50AD4" w:rsidRPr="00B4225E">
        <w:rPr>
          <w:rFonts w:eastAsia="Courier New"/>
          <w:szCs w:val="22"/>
          <w:u w:val="single"/>
          <w:lang w:val="es-ES_tradnl"/>
        </w:rPr>
        <w:t>Reglamento</w:t>
      </w:r>
      <w:r w:rsidR="007943B0" w:rsidRPr="00B4225E">
        <w:rPr>
          <w:rFonts w:eastAsia="Courier New"/>
          <w:szCs w:val="22"/>
          <w:u w:val="single"/>
          <w:lang w:val="es-ES_tradnl"/>
        </w:rPr>
        <w:t xml:space="preserve"> General</w:t>
      </w:r>
    </w:p>
    <w:p w:rsidR="00007C19" w:rsidRPr="00B4225E" w:rsidRDefault="00007C19" w:rsidP="00007C19">
      <w:pPr>
        <w:tabs>
          <w:tab w:val="left" w:pos="1420"/>
        </w:tabs>
        <w:rPr>
          <w:rFonts w:eastAsia="Courier New"/>
          <w:szCs w:val="22"/>
          <w:lang w:val="es-ES_tradnl"/>
        </w:rPr>
      </w:pPr>
    </w:p>
    <w:p w:rsidR="00007C19" w:rsidRPr="00B4225E" w:rsidRDefault="00C50AD4" w:rsidP="00007C19">
      <w:pPr>
        <w:spacing w:line="244" w:lineRule="auto"/>
        <w:rPr>
          <w:rFonts w:eastAsia="Courier New"/>
          <w:szCs w:val="22"/>
          <w:lang w:val="es-ES_tradnl"/>
        </w:rPr>
      </w:pPr>
      <w:r w:rsidRPr="00B4225E">
        <w:rPr>
          <w:rFonts w:eastAsia="Courier New"/>
          <w:szCs w:val="22"/>
          <w:lang w:val="es-ES_tradnl"/>
        </w:rPr>
        <w:t xml:space="preserve">El </w:t>
      </w:r>
      <w:r w:rsidR="006E593A" w:rsidRPr="00B4225E">
        <w:rPr>
          <w:rFonts w:eastAsia="Courier New"/>
          <w:szCs w:val="22"/>
          <w:lang w:val="es-ES_tradnl"/>
        </w:rPr>
        <w:t>Reglamento Interno</w:t>
      </w:r>
      <w:r w:rsidR="00634689" w:rsidRPr="00B4225E">
        <w:rPr>
          <w:rFonts w:eastAsia="Courier New"/>
          <w:szCs w:val="22"/>
          <w:lang w:val="es-ES_tradnl"/>
        </w:rPr>
        <w:t xml:space="preserve"> de la Asamblea</w:t>
      </w:r>
      <w:r w:rsidR="00B453B8" w:rsidRPr="00B4225E">
        <w:rPr>
          <w:rFonts w:eastAsia="Courier New"/>
          <w:szCs w:val="22"/>
          <w:lang w:val="es-ES_tradnl"/>
        </w:rPr>
        <w:t xml:space="preserve"> </w:t>
      </w:r>
      <w:r w:rsidR="001779A8" w:rsidRPr="00B4225E">
        <w:rPr>
          <w:rFonts w:eastAsia="Courier New"/>
          <w:szCs w:val="22"/>
          <w:lang w:val="es-ES_tradnl"/>
        </w:rPr>
        <w:t xml:space="preserve">del </w:t>
      </w:r>
      <w:r w:rsidR="00C35907" w:rsidRPr="00B4225E">
        <w:rPr>
          <w:rFonts w:eastAsia="Courier New"/>
          <w:szCs w:val="22"/>
          <w:lang w:val="es-ES_tradnl"/>
        </w:rPr>
        <w:t>Tratado de la OMPI sobre Derecho de Autor</w:t>
      </w:r>
      <w:r w:rsidR="00007C19" w:rsidRPr="00B4225E">
        <w:rPr>
          <w:rFonts w:eastAsia="Courier New"/>
          <w:szCs w:val="22"/>
          <w:lang w:val="es-ES_tradnl"/>
        </w:rPr>
        <w:t xml:space="preserve"> (WCT) </w:t>
      </w:r>
      <w:r w:rsidR="00B312B8" w:rsidRPr="00B4225E">
        <w:rPr>
          <w:rFonts w:eastAsia="Courier New"/>
          <w:szCs w:val="22"/>
          <w:lang w:val="es-ES_tradnl"/>
        </w:rPr>
        <w:t>está formado por el Reglamento General</w:t>
      </w:r>
      <w:r w:rsidR="008901BA" w:rsidRPr="00B4225E">
        <w:rPr>
          <w:rFonts w:eastAsia="Courier New"/>
          <w:szCs w:val="22"/>
          <w:lang w:val="es-ES_tradnl"/>
        </w:rPr>
        <w:t xml:space="preserve"> de la </w:t>
      </w:r>
      <w:r w:rsidR="002606D9" w:rsidRPr="00B4225E">
        <w:rPr>
          <w:rFonts w:eastAsia="Courier New"/>
          <w:szCs w:val="22"/>
          <w:lang w:val="es-ES_tradnl"/>
        </w:rPr>
        <w:t>OMPI y</w:t>
      </w:r>
      <w:r w:rsidR="0079136A" w:rsidRPr="00B4225E">
        <w:rPr>
          <w:rFonts w:eastAsia="Courier New"/>
          <w:szCs w:val="22"/>
          <w:lang w:val="es-ES_tradnl"/>
        </w:rPr>
        <w:t xml:space="preserve"> por las siguientes disposiciones complementarias y modificativas</w:t>
      </w:r>
      <w:r w:rsidR="00007C19" w:rsidRPr="00B4225E">
        <w:rPr>
          <w:rFonts w:eastAsia="Courier New"/>
          <w:szCs w:val="22"/>
          <w:lang w:val="es-ES_tradnl"/>
        </w:rPr>
        <w:t>.</w:t>
      </w:r>
    </w:p>
    <w:p w:rsidR="00007C19" w:rsidRPr="00B4225E" w:rsidRDefault="00007C19" w:rsidP="00007C19">
      <w:pPr>
        <w:spacing w:line="244" w:lineRule="auto"/>
        <w:rPr>
          <w:rFonts w:eastAsia="Courier New"/>
          <w:szCs w:val="22"/>
          <w:lang w:val="es-ES_tradnl"/>
        </w:rPr>
      </w:pPr>
    </w:p>
    <w:p w:rsidR="00007C19" w:rsidRPr="00B4225E" w:rsidRDefault="00007C19" w:rsidP="00007C19">
      <w:pPr>
        <w:spacing w:line="244" w:lineRule="auto"/>
        <w:rPr>
          <w:rFonts w:eastAsia="Courier New"/>
          <w:szCs w:val="22"/>
          <w:lang w:val="es-ES_tradnl"/>
        </w:rPr>
      </w:pPr>
    </w:p>
    <w:p w:rsidR="00007C19" w:rsidRPr="00B4225E" w:rsidRDefault="004A372D" w:rsidP="00007C19">
      <w:pPr>
        <w:spacing w:line="244" w:lineRule="auto"/>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2</w:t>
      </w:r>
      <w:r w:rsidR="00007C19" w:rsidRPr="00B4225E">
        <w:rPr>
          <w:rFonts w:eastAsia="Courier New"/>
          <w:szCs w:val="22"/>
          <w:lang w:val="es-ES_tradnl"/>
        </w:rPr>
        <w:t>:</w:t>
      </w:r>
      <w:r w:rsidR="00007C19" w:rsidRPr="00B4225E">
        <w:rPr>
          <w:rFonts w:eastAsia="Courier New"/>
          <w:szCs w:val="22"/>
          <w:lang w:val="es-ES_tradnl"/>
        </w:rPr>
        <w:tab/>
      </w:r>
      <w:r w:rsidR="00E55D0B" w:rsidRPr="00B4225E">
        <w:rPr>
          <w:rFonts w:eastAsia="Courier New"/>
          <w:szCs w:val="22"/>
          <w:u w:val="single"/>
          <w:lang w:val="es-ES_tradnl"/>
        </w:rPr>
        <w:t>Delegaciones</w:t>
      </w:r>
    </w:p>
    <w:p w:rsidR="00007C19" w:rsidRPr="00B4225E" w:rsidRDefault="00007C19" w:rsidP="00007C19">
      <w:pPr>
        <w:spacing w:line="244" w:lineRule="auto"/>
        <w:rPr>
          <w:rFonts w:eastAsia="Courier New"/>
          <w:szCs w:val="22"/>
          <w:lang w:val="es-ES_tradnl"/>
        </w:rPr>
      </w:pPr>
    </w:p>
    <w:p w:rsidR="00E55D0B" w:rsidRPr="00B4225E" w:rsidRDefault="00E55D0B" w:rsidP="00E55D0B">
      <w:pPr>
        <w:spacing w:line="244" w:lineRule="auto"/>
        <w:ind w:firstLine="567"/>
        <w:rPr>
          <w:rFonts w:eastAsia="Courier New"/>
          <w:szCs w:val="22"/>
          <w:lang w:val="es-ES_tradnl"/>
        </w:rPr>
      </w:pPr>
      <w:r w:rsidRPr="00B4225E">
        <w:rPr>
          <w:rFonts w:eastAsia="Courier New"/>
          <w:szCs w:val="22"/>
          <w:lang w:val="es-ES_tradnl"/>
        </w:rPr>
        <w:t>1)</w:t>
      </w:r>
      <w:r w:rsidRPr="00B4225E">
        <w:rPr>
          <w:rFonts w:eastAsia="Courier New"/>
          <w:szCs w:val="22"/>
          <w:lang w:val="es-ES_tradnl"/>
        </w:rPr>
        <w:tab/>
        <w:t>Cada Estado miembro de un órgano estará representado por uno o más delegados, que podrán ser asistidos por suplentes, consejeros y expertos</w:t>
      </w:r>
      <w:r w:rsidR="004450AE" w:rsidRPr="00B4225E">
        <w:rPr>
          <w:rFonts w:eastAsia="Courier New"/>
          <w:szCs w:val="22"/>
          <w:lang w:val="es-ES_tradnl"/>
        </w:rPr>
        <w:t>.</w:t>
      </w:r>
    </w:p>
    <w:p w:rsidR="00E55D0B" w:rsidRPr="00B4225E" w:rsidRDefault="00E55D0B" w:rsidP="00E55D0B">
      <w:pPr>
        <w:spacing w:line="244" w:lineRule="auto"/>
        <w:rPr>
          <w:rFonts w:eastAsia="Courier New"/>
          <w:szCs w:val="22"/>
          <w:lang w:val="es-ES_tradnl"/>
        </w:rPr>
      </w:pPr>
    </w:p>
    <w:p w:rsidR="00E55D0B" w:rsidRPr="00B4225E" w:rsidRDefault="00E55D0B" w:rsidP="00E55D0B">
      <w:pPr>
        <w:spacing w:line="244" w:lineRule="auto"/>
        <w:ind w:firstLine="567"/>
        <w:rPr>
          <w:rFonts w:eastAsia="Courier New"/>
          <w:szCs w:val="22"/>
          <w:lang w:val="es-ES_tradnl"/>
        </w:rPr>
      </w:pPr>
      <w:r w:rsidRPr="00B4225E">
        <w:rPr>
          <w:rFonts w:eastAsia="Courier New"/>
          <w:szCs w:val="22"/>
          <w:lang w:val="es-ES_tradnl"/>
        </w:rPr>
        <w:t>2)</w:t>
      </w:r>
      <w:r w:rsidRPr="00B4225E">
        <w:rPr>
          <w:rFonts w:eastAsia="Courier New"/>
          <w:szCs w:val="22"/>
          <w:lang w:val="es-ES_tradnl"/>
        </w:rPr>
        <w:tab/>
      </w:r>
      <w:r w:rsidR="00892080" w:rsidRPr="00B4225E">
        <w:rPr>
          <w:rFonts w:eastAsia="Courier New"/>
          <w:szCs w:val="22"/>
          <w:lang w:val="es-ES_tradnl"/>
        </w:rPr>
        <w:t xml:space="preserve">Toda </w:t>
      </w:r>
      <w:r w:rsidRPr="00B4225E">
        <w:rPr>
          <w:rFonts w:eastAsia="Courier New"/>
          <w:szCs w:val="22"/>
          <w:lang w:val="es-ES_tradnl"/>
        </w:rPr>
        <w:t xml:space="preserve">organización intergubernamental que pase a ser parte en el </w:t>
      </w:r>
      <w:r w:rsidR="00002B68" w:rsidRPr="00B4225E">
        <w:rPr>
          <w:rFonts w:eastAsia="Courier New"/>
          <w:szCs w:val="22"/>
          <w:lang w:val="es-ES_tradnl"/>
        </w:rPr>
        <w:t>WCT</w:t>
      </w:r>
      <w:r w:rsidR="00BF7917" w:rsidRPr="00B4225E">
        <w:rPr>
          <w:rFonts w:eastAsia="Courier New"/>
          <w:szCs w:val="22"/>
          <w:lang w:val="es-ES_tradnl"/>
        </w:rPr>
        <w:t xml:space="preserve"> </w:t>
      </w:r>
      <w:r w:rsidRPr="00B4225E">
        <w:rPr>
          <w:rFonts w:eastAsia="Courier New"/>
          <w:szCs w:val="22"/>
          <w:lang w:val="es-ES_tradnl"/>
        </w:rPr>
        <w:t>de conformidad con el artículo </w:t>
      </w:r>
      <w:r w:rsidR="00E33BCB" w:rsidRPr="00B4225E">
        <w:rPr>
          <w:rFonts w:eastAsia="Courier New"/>
          <w:szCs w:val="22"/>
          <w:lang w:val="es-ES_tradnl"/>
        </w:rPr>
        <w:t xml:space="preserve">17.2) </w:t>
      </w:r>
      <w:r w:rsidR="0095649B">
        <w:rPr>
          <w:rFonts w:eastAsia="Courier New"/>
          <w:szCs w:val="22"/>
          <w:lang w:val="es-ES_tradnl"/>
        </w:rPr>
        <w:t>o</w:t>
      </w:r>
      <w:r w:rsidR="00E33BCB" w:rsidRPr="00B4225E">
        <w:rPr>
          <w:rFonts w:eastAsia="Courier New"/>
          <w:szCs w:val="22"/>
          <w:lang w:val="es-ES_tradnl"/>
        </w:rPr>
        <w:t xml:space="preserve"> 3</w:t>
      </w:r>
      <w:r w:rsidRPr="00B4225E">
        <w:rPr>
          <w:rFonts w:eastAsia="Courier New"/>
          <w:szCs w:val="22"/>
          <w:lang w:val="es-ES_tradnl"/>
        </w:rPr>
        <w:t xml:space="preserve">) de dicho Tratado será considerada como </w:t>
      </w:r>
      <w:r w:rsidR="006C00F5" w:rsidRPr="00B4225E">
        <w:rPr>
          <w:rFonts w:eastAsia="Courier New"/>
          <w:szCs w:val="22"/>
          <w:lang w:val="es-ES_tradnl"/>
        </w:rPr>
        <w:t xml:space="preserve">una </w:t>
      </w:r>
      <w:r w:rsidRPr="00B4225E">
        <w:rPr>
          <w:rFonts w:eastAsia="Courier New"/>
          <w:szCs w:val="22"/>
          <w:lang w:val="es-ES_tradnl"/>
        </w:rPr>
        <w:t>delegación y se beneficiará</w:t>
      </w:r>
      <w:r w:rsidR="00115FC3" w:rsidRPr="00B4225E">
        <w:rPr>
          <w:rFonts w:eastAsia="Courier New"/>
          <w:szCs w:val="22"/>
          <w:lang w:val="es-ES_tradnl"/>
        </w:rPr>
        <w:t xml:space="preserve"> </w:t>
      </w:r>
      <w:r w:rsidR="004E0581" w:rsidRPr="00B4225E">
        <w:rPr>
          <w:rFonts w:eastAsia="Courier New"/>
          <w:szCs w:val="22"/>
          <w:lang w:val="es-ES_tradnl"/>
        </w:rPr>
        <w:t>de las misma</w:t>
      </w:r>
      <w:r w:rsidRPr="00B4225E">
        <w:rPr>
          <w:rFonts w:eastAsia="Courier New"/>
          <w:szCs w:val="22"/>
          <w:lang w:val="es-ES_tradnl"/>
        </w:rPr>
        <w:t xml:space="preserve">s </w:t>
      </w:r>
      <w:r w:rsidR="004E0581" w:rsidRPr="00B4225E">
        <w:rPr>
          <w:rFonts w:eastAsia="Courier New"/>
          <w:szCs w:val="22"/>
          <w:lang w:val="es-ES_tradnl"/>
        </w:rPr>
        <w:t xml:space="preserve">prerrogativas </w:t>
      </w:r>
      <w:r w:rsidRPr="00B4225E">
        <w:rPr>
          <w:rFonts w:eastAsia="Courier New"/>
          <w:szCs w:val="22"/>
          <w:lang w:val="es-ES_tradnl"/>
        </w:rPr>
        <w:t>que una delegación de Estado, de conformidad con las disposiciones del presente Reglamento.</w:t>
      </w:r>
    </w:p>
    <w:p w:rsidR="00E55D0B" w:rsidRPr="00B4225E" w:rsidRDefault="00E55D0B" w:rsidP="00E55D0B">
      <w:pPr>
        <w:spacing w:line="244" w:lineRule="auto"/>
        <w:rPr>
          <w:rFonts w:eastAsia="Courier New"/>
          <w:szCs w:val="22"/>
          <w:lang w:val="es-ES_tradnl"/>
        </w:rPr>
      </w:pPr>
    </w:p>
    <w:p w:rsidR="00E55D0B" w:rsidRPr="00B4225E" w:rsidRDefault="00E55D0B" w:rsidP="00E55D0B">
      <w:pPr>
        <w:spacing w:line="244" w:lineRule="auto"/>
        <w:ind w:firstLine="567"/>
        <w:rPr>
          <w:rFonts w:eastAsia="Courier New"/>
          <w:szCs w:val="22"/>
          <w:lang w:val="es-ES_tradnl"/>
        </w:rPr>
      </w:pPr>
      <w:r w:rsidRPr="00B4225E">
        <w:rPr>
          <w:rFonts w:eastAsia="Courier New"/>
          <w:szCs w:val="22"/>
          <w:lang w:val="es-ES_tradnl"/>
        </w:rPr>
        <w:t>3)</w:t>
      </w:r>
      <w:r w:rsidRPr="00B4225E">
        <w:rPr>
          <w:rFonts w:eastAsia="Courier New"/>
          <w:szCs w:val="22"/>
          <w:lang w:val="es-ES_tradnl"/>
        </w:rPr>
        <w:tab/>
        <w:t>Cada delegación será presidida por un jefe de delegación.</w:t>
      </w:r>
    </w:p>
    <w:p w:rsidR="00E55D0B" w:rsidRPr="00B4225E" w:rsidRDefault="00E55D0B" w:rsidP="00E55D0B">
      <w:pPr>
        <w:spacing w:line="244" w:lineRule="auto"/>
        <w:rPr>
          <w:rFonts w:eastAsia="Courier New"/>
          <w:szCs w:val="22"/>
          <w:lang w:val="es-ES_tradnl"/>
        </w:rPr>
      </w:pPr>
    </w:p>
    <w:p w:rsidR="00E55D0B" w:rsidRPr="00B4225E" w:rsidRDefault="00E55D0B" w:rsidP="00E55D0B">
      <w:pPr>
        <w:spacing w:line="244" w:lineRule="auto"/>
        <w:ind w:firstLine="567"/>
        <w:rPr>
          <w:rFonts w:eastAsia="Courier New"/>
          <w:szCs w:val="22"/>
          <w:lang w:val="es-ES_tradnl"/>
        </w:rPr>
      </w:pPr>
      <w:r w:rsidRPr="00B4225E">
        <w:rPr>
          <w:rFonts w:eastAsia="Courier New"/>
          <w:szCs w:val="22"/>
          <w:lang w:val="es-ES_tradnl"/>
        </w:rPr>
        <w:t>4)</w:t>
      </w:r>
      <w:r w:rsidRPr="00B4225E">
        <w:rPr>
          <w:rFonts w:eastAsia="Courier New"/>
          <w:szCs w:val="22"/>
          <w:lang w:val="es-ES_tradnl"/>
        </w:rPr>
        <w:tab/>
        <w:t>Cualquier suplente, consejero o experto podrá actuar como delegado si así lo dispone el jefe de la delegación.</w:t>
      </w:r>
    </w:p>
    <w:p w:rsidR="00E55D0B" w:rsidRPr="00B4225E" w:rsidRDefault="00E55D0B" w:rsidP="00E55D0B">
      <w:pPr>
        <w:spacing w:line="244" w:lineRule="auto"/>
        <w:rPr>
          <w:rFonts w:eastAsia="Courier New"/>
          <w:szCs w:val="22"/>
          <w:lang w:val="es-ES_tradnl"/>
        </w:rPr>
      </w:pPr>
    </w:p>
    <w:p w:rsidR="00007C19" w:rsidRPr="00B4225E" w:rsidRDefault="00E55D0B" w:rsidP="00E55D0B">
      <w:pPr>
        <w:spacing w:line="244" w:lineRule="auto"/>
        <w:ind w:firstLine="567"/>
        <w:rPr>
          <w:rFonts w:eastAsia="Courier New"/>
          <w:szCs w:val="22"/>
          <w:lang w:val="es-ES_tradnl"/>
        </w:rPr>
      </w:pPr>
      <w:r w:rsidRPr="00B4225E">
        <w:rPr>
          <w:rFonts w:eastAsia="Courier New"/>
          <w:szCs w:val="22"/>
          <w:lang w:val="es-ES_tradnl"/>
        </w:rPr>
        <w:t>5)</w:t>
      </w:r>
      <w:r w:rsidRPr="00B4225E">
        <w:rPr>
          <w:rFonts w:eastAsia="Courier New"/>
          <w:szCs w:val="22"/>
          <w:lang w:val="es-ES_tradnl"/>
        </w:rPr>
        <w:tab/>
        <w:t xml:space="preserve">Cada delegado o suplente deberá ser acreditado por la autoridad competente del Estado </w:t>
      </w:r>
      <w:r w:rsidR="001B15C5" w:rsidRPr="00B4225E">
        <w:rPr>
          <w:rFonts w:eastAsia="Courier New"/>
          <w:szCs w:val="22"/>
          <w:lang w:val="es-ES_tradnl"/>
        </w:rPr>
        <w:t xml:space="preserve">o la organización intergubernamental </w:t>
      </w:r>
      <w:r w:rsidRPr="00B4225E">
        <w:rPr>
          <w:rFonts w:eastAsia="Courier New"/>
          <w:szCs w:val="22"/>
          <w:lang w:val="es-ES_tradnl"/>
        </w:rPr>
        <w:t xml:space="preserve">que representa.  La designación se notificará al </w:t>
      </w:r>
      <w:r w:rsidR="0095649B">
        <w:rPr>
          <w:rFonts w:eastAsia="Courier New"/>
          <w:szCs w:val="22"/>
          <w:lang w:val="es-ES_tradnl"/>
        </w:rPr>
        <w:t>director general</w:t>
      </w:r>
      <w:r w:rsidRPr="00B4225E">
        <w:rPr>
          <w:rFonts w:eastAsia="Courier New"/>
          <w:szCs w:val="22"/>
          <w:lang w:val="es-ES_tradnl"/>
        </w:rPr>
        <w:t xml:space="preserve"> por </w:t>
      </w:r>
      <w:r w:rsidR="00047525" w:rsidRPr="00B4225E">
        <w:rPr>
          <w:rFonts w:eastAsia="Courier New"/>
          <w:szCs w:val="22"/>
          <w:lang w:val="es-ES_tradnl"/>
        </w:rPr>
        <w:t xml:space="preserve">carta, nota o telegrama </w:t>
      </w:r>
      <w:r w:rsidRPr="00B4225E">
        <w:rPr>
          <w:rFonts w:eastAsia="Courier New"/>
          <w:szCs w:val="22"/>
          <w:lang w:val="es-ES_tradnl"/>
        </w:rPr>
        <w:t>enviado</w:t>
      </w:r>
      <w:r w:rsidR="00047525" w:rsidRPr="00B4225E">
        <w:rPr>
          <w:rFonts w:eastAsia="Courier New"/>
          <w:szCs w:val="22"/>
          <w:lang w:val="es-ES_tradnl"/>
        </w:rPr>
        <w:t>s</w:t>
      </w:r>
      <w:r w:rsidRPr="00B4225E">
        <w:rPr>
          <w:rFonts w:eastAsia="Courier New"/>
          <w:szCs w:val="22"/>
          <w:lang w:val="es-ES_tradnl"/>
        </w:rPr>
        <w:t xml:space="preserve"> preferentemente por el Ministerio de Relaciones Exteriores, o por la autoridad competente de la organización intergubernamental</w:t>
      </w:r>
      <w:r w:rsidR="00CB51C0" w:rsidRPr="00B4225E">
        <w:rPr>
          <w:rFonts w:eastAsia="Courier New"/>
          <w:szCs w:val="22"/>
          <w:lang w:val="es-ES_tradnl"/>
        </w:rPr>
        <w:t>.</w:t>
      </w:r>
    </w:p>
    <w:p w:rsidR="00007C19" w:rsidRPr="00B4225E" w:rsidRDefault="00007C19" w:rsidP="00007C19">
      <w:pPr>
        <w:spacing w:line="244" w:lineRule="auto"/>
        <w:rPr>
          <w:rFonts w:eastAsia="Courier New"/>
          <w:szCs w:val="22"/>
          <w:lang w:val="es-ES_tradnl"/>
        </w:rPr>
      </w:pPr>
    </w:p>
    <w:p w:rsidR="00007C19" w:rsidRPr="00B4225E" w:rsidRDefault="00007C19" w:rsidP="00007C19">
      <w:pPr>
        <w:spacing w:line="244" w:lineRule="auto"/>
        <w:rPr>
          <w:rFonts w:eastAsia="Courier New"/>
          <w:szCs w:val="22"/>
          <w:lang w:val="es-ES_tradnl"/>
        </w:rPr>
      </w:pPr>
    </w:p>
    <w:p w:rsidR="00007C19" w:rsidRPr="00B4225E" w:rsidRDefault="004A372D" w:rsidP="00007C19">
      <w:pPr>
        <w:spacing w:line="244" w:lineRule="auto"/>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3</w:t>
      </w:r>
      <w:r w:rsidR="00007C19" w:rsidRPr="00B4225E">
        <w:rPr>
          <w:rFonts w:eastAsia="Courier New"/>
          <w:szCs w:val="22"/>
          <w:lang w:val="es-ES_tradnl"/>
        </w:rPr>
        <w:t>:</w:t>
      </w:r>
      <w:r w:rsidR="00007C19" w:rsidRPr="00B4225E">
        <w:rPr>
          <w:rFonts w:eastAsia="Courier New"/>
          <w:szCs w:val="22"/>
          <w:lang w:val="es-ES_tradnl"/>
        </w:rPr>
        <w:tab/>
      </w:r>
      <w:r w:rsidR="00E55D0B" w:rsidRPr="00B4225E">
        <w:rPr>
          <w:rFonts w:eastAsia="Courier New"/>
          <w:szCs w:val="22"/>
          <w:u w:val="single"/>
          <w:lang w:val="es-ES_tradnl"/>
        </w:rPr>
        <w:t>Votación</w:t>
      </w:r>
    </w:p>
    <w:p w:rsidR="00007C19" w:rsidRPr="00B4225E" w:rsidRDefault="00007C19" w:rsidP="00007C19">
      <w:pPr>
        <w:spacing w:line="244" w:lineRule="auto"/>
        <w:rPr>
          <w:rFonts w:eastAsia="Courier New"/>
          <w:szCs w:val="22"/>
          <w:lang w:val="es-ES_tradnl"/>
        </w:rPr>
      </w:pPr>
    </w:p>
    <w:p w:rsidR="00E55D0B" w:rsidRPr="00B4225E" w:rsidRDefault="00E55D0B" w:rsidP="00E55D0B">
      <w:pPr>
        <w:spacing w:line="244" w:lineRule="auto"/>
        <w:rPr>
          <w:rFonts w:eastAsia="Courier New"/>
          <w:szCs w:val="22"/>
          <w:lang w:val="es-ES_tradnl"/>
        </w:rPr>
      </w:pPr>
    </w:p>
    <w:p w:rsidR="00E55D0B" w:rsidRPr="00B4225E" w:rsidRDefault="00E55D0B" w:rsidP="00E55D0B">
      <w:pPr>
        <w:spacing w:line="244" w:lineRule="auto"/>
        <w:ind w:firstLine="567"/>
        <w:rPr>
          <w:rFonts w:eastAsia="Courier New"/>
          <w:szCs w:val="22"/>
          <w:lang w:val="es-ES_tradnl"/>
        </w:rPr>
      </w:pPr>
      <w:r w:rsidRPr="00B4225E">
        <w:rPr>
          <w:rFonts w:eastAsia="Courier New"/>
          <w:szCs w:val="22"/>
          <w:lang w:val="es-ES_tradnl"/>
        </w:rPr>
        <w:t>1)</w:t>
      </w:r>
      <w:r w:rsidRPr="00B4225E">
        <w:rPr>
          <w:rFonts w:eastAsia="Courier New"/>
          <w:szCs w:val="22"/>
          <w:lang w:val="es-ES_tradnl"/>
        </w:rPr>
        <w:tab/>
        <w:t>Las propuestas y enmiendas presentadas por una delegación sólo se someterán a votación si cuentan al menos con el apoyo de otra delegación.</w:t>
      </w:r>
    </w:p>
    <w:p w:rsidR="00E55D0B" w:rsidRPr="00B4225E" w:rsidRDefault="00E55D0B" w:rsidP="00E55D0B">
      <w:pPr>
        <w:spacing w:line="244" w:lineRule="auto"/>
        <w:rPr>
          <w:rFonts w:eastAsia="Courier New"/>
          <w:szCs w:val="22"/>
          <w:lang w:val="es-ES_tradnl"/>
        </w:rPr>
      </w:pPr>
    </w:p>
    <w:p w:rsidR="00007C19" w:rsidRPr="00B4225E" w:rsidRDefault="00E55D0B" w:rsidP="00E55D0B">
      <w:pPr>
        <w:spacing w:line="244" w:lineRule="auto"/>
        <w:ind w:firstLine="567"/>
        <w:rPr>
          <w:rFonts w:eastAsia="Courier New"/>
          <w:szCs w:val="22"/>
          <w:lang w:val="es-ES_tradnl"/>
        </w:rPr>
      </w:pPr>
      <w:r w:rsidRPr="00B4225E">
        <w:rPr>
          <w:rFonts w:eastAsia="Courier New"/>
          <w:szCs w:val="22"/>
          <w:lang w:val="es-ES_tradnl"/>
        </w:rPr>
        <w:t>2)</w:t>
      </w:r>
      <w:r w:rsidRPr="00B4225E">
        <w:rPr>
          <w:rFonts w:eastAsia="Courier New"/>
          <w:szCs w:val="22"/>
          <w:lang w:val="es-ES_tradnl"/>
        </w:rPr>
        <w:tab/>
        <w:t xml:space="preserve">Cualquier Parte Contratante que sea organización intergubernamental podrá participar en la votación, en lugar de sus Estados miembros, con un número de votos igual al número de sus Estados miembros que sean parte en el presente Tratado.   Ninguna </w:t>
      </w:r>
      <w:r w:rsidR="00754369" w:rsidRPr="00B4225E">
        <w:rPr>
          <w:rFonts w:eastAsia="Courier New"/>
          <w:szCs w:val="22"/>
          <w:lang w:val="es-ES_tradnl"/>
        </w:rPr>
        <w:t>de esas organizaciones</w:t>
      </w:r>
      <w:r w:rsidRPr="00B4225E">
        <w:rPr>
          <w:rFonts w:eastAsia="Courier New"/>
          <w:szCs w:val="22"/>
          <w:lang w:val="es-ES_tradnl"/>
        </w:rPr>
        <w:t xml:space="preserve"> intergubernamental</w:t>
      </w:r>
      <w:r w:rsidR="00754369" w:rsidRPr="00B4225E">
        <w:rPr>
          <w:rFonts w:eastAsia="Courier New"/>
          <w:szCs w:val="22"/>
          <w:lang w:val="es-ES_tradnl"/>
        </w:rPr>
        <w:t>es</w:t>
      </w:r>
      <w:r w:rsidRPr="00B4225E">
        <w:rPr>
          <w:rFonts w:eastAsia="Courier New"/>
          <w:szCs w:val="22"/>
          <w:lang w:val="es-ES_tradnl"/>
        </w:rPr>
        <w:t xml:space="preserve"> </w:t>
      </w:r>
      <w:r w:rsidR="00754369" w:rsidRPr="00B4225E">
        <w:rPr>
          <w:rFonts w:eastAsia="Courier New"/>
          <w:szCs w:val="22"/>
          <w:lang w:val="es-ES_tradnl"/>
        </w:rPr>
        <w:t>podrá participar</w:t>
      </w:r>
      <w:r w:rsidRPr="00B4225E">
        <w:rPr>
          <w:rFonts w:eastAsia="Courier New"/>
          <w:szCs w:val="22"/>
          <w:lang w:val="es-ES_tradnl"/>
        </w:rPr>
        <w:t xml:space="preserve"> en la votación si </w:t>
      </w:r>
      <w:r w:rsidR="00532EB6" w:rsidRPr="00B4225E">
        <w:rPr>
          <w:rFonts w:eastAsia="Courier New"/>
          <w:szCs w:val="22"/>
          <w:lang w:val="es-ES_tradnl"/>
        </w:rPr>
        <w:t>cualquiera</w:t>
      </w:r>
      <w:r w:rsidRPr="00B4225E">
        <w:rPr>
          <w:rFonts w:eastAsia="Courier New"/>
          <w:szCs w:val="22"/>
          <w:lang w:val="es-ES_tradnl"/>
        </w:rPr>
        <w:t xml:space="preserve"> de sus Estados miembros ejerce su derecho de voto, y viceversa.</w:t>
      </w:r>
    </w:p>
    <w:p w:rsidR="00007C19" w:rsidRPr="00B4225E" w:rsidRDefault="00007C19" w:rsidP="00007C19">
      <w:pPr>
        <w:ind w:firstLine="720"/>
        <w:rPr>
          <w:rFonts w:eastAsia="Courier New"/>
          <w:szCs w:val="22"/>
          <w:lang w:val="es-ES_tradnl"/>
        </w:rPr>
      </w:pPr>
      <w:r w:rsidRPr="00B4225E">
        <w:rPr>
          <w:rFonts w:eastAsia="Courier New"/>
          <w:szCs w:val="22"/>
          <w:lang w:val="es-ES_tradnl"/>
        </w:rPr>
        <w:br w:type="page"/>
      </w:r>
    </w:p>
    <w:p w:rsidR="00007C19" w:rsidRPr="00B4225E" w:rsidRDefault="00007C19" w:rsidP="00007C19">
      <w:pPr>
        <w:spacing w:line="244" w:lineRule="auto"/>
        <w:ind w:right="193"/>
        <w:rPr>
          <w:rFonts w:eastAsia="Courier New"/>
          <w:szCs w:val="22"/>
          <w:lang w:val="es-ES_tradnl"/>
        </w:rPr>
      </w:pPr>
    </w:p>
    <w:p w:rsidR="00007C19" w:rsidRPr="00B4225E" w:rsidRDefault="00007C19" w:rsidP="00007C19">
      <w:pPr>
        <w:spacing w:line="244" w:lineRule="auto"/>
        <w:ind w:right="193"/>
        <w:rPr>
          <w:rFonts w:eastAsia="Courier New"/>
          <w:szCs w:val="22"/>
          <w:lang w:val="es-ES_tradnl"/>
        </w:rPr>
      </w:pPr>
    </w:p>
    <w:p w:rsidR="00007C19" w:rsidRPr="00B4225E" w:rsidRDefault="00007C19" w:rsidP="00E55D0B">
      <w:pPr>
        <w:ind w:left="567" w:right="96" w:hanging="567"/>
        <w:rPr>
          <w:szCs w:val="22"/>
          <w:lang w:val="es-ES_tradnl"/>
        </w:rPr>
      </w:pPr>
      <w:r w:rsidRPr="00B4225E">
        <w:rPr>
          <w:szCs w:val="22"/>
          <w:lang w:val="es-ES_tradnl"/>
        </w:rPr>
        <w:t>18.</w:t>
      </w:r>
      <w:r w:rsidR="00E55D0B" w:rsidRPr="00B4225E">
        <w:rPr>
          <w:szCs w:val="22"/>
          <w:lang w:val="es-ES_tradnl"/>
        </w:rPr>
        <w:tab/>
      </w:r>
      <w:r w:rsidR="0031644B" w:rsidRPr="00B4225E">
        <w:rPr>
          <w:szCs w:val="22"/>
          <w:u w:val="single"/>
          <w:lang w:val="es-ES_tradnl"/>
        </w:rPr>
        <w:t>ASAMBLEA DEL T</w:t>
      </w:r>
      <w:r w:rsidR="00E55D0B" w:rsidRPr="00B4225E">
        <w:rPr>
          <w:szCs w:val="22"/>
          <w:u w:val="single"/>
          <w:lang w:val="es-ES_tradnl"/>
        </w:rPr>
        <w:t>RATADO DE LA OMPI SOBRE INTERPRETACIÓN O EJECUCIÓN Y FONOGRAMAS (WPPT)</w:t>
      </w:r>
    </w:p>
    <w:p w:rsidR="00007C19" w:rsidRPr="00B4225E" w:rsidRDefault="00007C19" w:rsidP="00E55D0B">
      <w:pPr>
        <w:ind w:left="567" w:right="96" w:hanging="567"/>
        <w:rPr>
          <w:szCs w:val="22"/>
          <w:lang w:val="es-ES_tradnl"/>
        </w:rPr>
      </w:pPr>
    </w:p>
    <w:p w:rsidR="00007C19" w:rsidRPr="00B4225E" w:rsidRDefault="00007C19" w:rsidP="00007C19">
      <w:pPr>
        <w:ind w:right="96"/>
        <w:rPr>
          <w:szCs w:val="22"/>
          <w:lang w:val="es-ES_tradnl"/>
        </w:rPr>
      </w:pPr>
    </w:p>
    <w:p w:rsidR="00007C19" w:rsidRPr="00B4225E" w:rsidRDefault="006E593A" w:rsidP="00007C19">
      <w:pPr>
        <w:ind w:right="96"/>
        <w:jc w:val="center"/>
        <w:rPr>
          <w:szCs w:val="22"/>
          <w:lang w:val="es-ES_tradnl"/>
        </w:rPr>
      </w:pPr>
      <w:r w:rsidRPr="00B4225E">
        <w:rPr>
          <w:szCs w:val="22"/>
          <w:lang w:val="es-ES_tradnl"/>
        </w:rPr>
        <w:t>REGLAMENTO INTERNO</w:t>
      </w:r>
    </w:p>
    <w:p w:rsidR="00007C19" w:rsidRPr="00B4225E" w:rsidRDefault="000A01A1" w:rsidP="00007C19">
      <w:pPr>
        <w:ind w:right="96"/>
        <w:jc w:val="center"/>
        <w:rPr>
          <w:szCs w:val="22"/>
          <w:lang w:val="es-ES_tradnl"/>
        </w:rPr>
      </w:pPr>
      <w:r w:rsidRPr="00B4225E">
        <w:rPr>
          <w:szCs w:val="22"/>
          <w:lang w:val="es-ES_tradnl"/>
        </w:rPr>
        <w:t xml:space="preserve">adoptado el </w:t>
      </w:r>
      <w:r w:rsidR="00007C19" w:rsidRPr="00B4225E">
        <w:rPr>
          <w:szCs w:val="22"/>
          <w:lang w:val="es-ES_tradnl"/>
        </w:rPr>
        <w:t>1</w:t>
      </w:r>
      <w:r w:rsidR="00A20CA4" w:rsidRPr="00B4225E">
        <w:rPr>
          <w:szCs w:val="22"/>
          <w:lang w:val="es-ES_tradnl"/>
        </w:rPr>
        <w:t xml:space="preserve"> de octubre de </w:t>
      </w:r>
      <w:r w:rsidR="00007C19" w:rsidRPr="00B4225E">
        <w:rPr>
          <w:szCs w:val="22"/>
          <w:lang w:val="es-ES_tradnl"/>
        </w:rPr>
        <w:t>2002</w:t>
      </w:r>
    </w:p>
    <w:p w:rsidR="00007C19" w:rsidRPr="00B4225E" w:rsidRDefault="00007C19" w:rsidP="00007C19">
      <w:pPr>
        <w:ind w:right="96"/>
        <w:rPr>
          <w:szCs w:val="22"/>
          <w:lang w:val="es-ES_tradnl"/>
        </w:rPr>
      </w:pPr>
    </w:p>
    <w:p w:rsidR="00007C19" w:rsidRPr="00B4225E" w:rsidRDefault="00007C19" w:rsidP="00007C19">
      <w:pPr>
        <w:ind w:right="96"/>
        <w:rPr>
          <w:szCs w:val="22"/>
          <w:lang w:val="es-ES_tradnl"/>
        </w:rPr>
      </w:pPr>
    </w:p>
    <w:p w:rsidR="00007C19" w:rsidRPr="00B4225E" w:rsidRDefault="004A372D" w:rsidP="00007C19">
      <w:pPr>
        <w:spacing w:line="244" w:lineRule="auto"/>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1</w:t>
      </w:r>
      <w:r w:rsidR="00007C19" w:rsidRPr="00B4225E">
        <w:rPr>
          <w:rFonts w:eastAsia="Courier New"/>
          <w:szCs w:val="22"/>
          <w:lang w:val="es-ES_tradnl"/>
        </w:rPr>
        <w:t>:</w:t>
      </w:r>
      <w:r w:rsidR="00007C19" w:rsidRPr="00B4225E">
        <w:rPr>
          <w:rFonts w:eastAsia="Courier New"/>
          <w:szCs w:val="22"/>
          <w:lang w:val="es-ES_tradnl"/>
        </w:rPr>
        <w:tab/>
      </w:r>
      <w:r w:rsidR="00007C19" w:rsidRPr="00B4225E">
        <w:rPr>
          <w:rFonts w:eastAsia="Courier New"/>
          <w:szCs w:val="22"/>
          <w:u w:val="single"/>
          <w:lang w:val="es-ES_tradnl"/>
        </w:rPr>
        <w:t>A</w:t>
      </w:r>
      <w:r w:rsidR="004F65E3" w:rsidRPr="00B4225E">
        <w:rPr>
          <w:rFonts w:eastAsia="Courier New"/>
          <w:szCs w:val="22"/>
          <w:u w:val="single"/>
          <w:lang w:val="es-ES_tradnl"/>
        </w:rPr>
        <w:t>plic</w:t>
      </w:r>
      <w:r w:rsidR="0056426E" w:rsidRPr="00B4225E">
        <w:rPr>
          <w:rFonts w:eastAsia="Courier New"/>
          <w:szCs w:val="22"/>
          <w:u w:val="single"/>
          <w:lang w:val="es-ES_tradnl"/>
        </w:rPr>
        <w:t>ación</w:t>
      </w:r>
      <w:r w:rsidR="004C30EF" w:rsidRPr="00B4225E">
        <w:rPr>
          <w:rFonts w:eastAsia="Courier New"/>
          <w:szCs w:val="22"/>
          <w:u w:val="single"/>
          <w:lang w:val="es-ES_tradnl"/>
        </w:rPr>
        <w:t xml:space="preserve"> del </w:t>
      </w:r>
      <w:r w:rsidR="00C50AD4" w:rsidRPr="00B4225E">
        <w:rPr>
          <w:rFonts w:eastAsia="Courier New"/>
          <w:szCs w:val="22"/>
          <w:u w:val="single"/>
          <w:lang w:val="es-ES_tradnl"/>
        </w:rPr>
        <w:t>Reglamento</w:t>
      </w:r>
      <w:r w:rsidR="007943B0" w:rsidRPr="00B4225E">
        <w:rPr>
          <w:rFonts w:eastAsia="Courier New"/>
          <w:szCs w:val="22"/>
          <w:u w:val="single"/>
          <w:lang w:val="es-ES_tradnl"/>
        </w:rPr>
        <w:t xml:space="preserve"> General</w:t>
      </w:r>
    </w:p>
    <w:p w:rsidR="00007C19" w:rsidRPr="00B4225E" w:rsidRDefault="00007C19" w:rsidP="00007C19">
      <w:pPr>
        <w:tabs>
          <w:tab w:val="left" w:pos="1420"/>
        </w:tabs>
        <w:rPr>
          <w:rFonts w:eastAsia="Courier New"/>
          <w:szCs w:val="22"/>
          <w:lang w:val="es-ES_tradnl"/>
        </w:rPr>
      </w:pPr>
    </w:p>
    <w:p w:rsidR="00007C19" w:rsidRPr="00B4225E" w:rsidRDefault="00C50AD4" w:rsidP="00007C19">
      <w:pPr>
        <w:spacing w:line="244" w:lineRule="auto"/>
        <w:rPr>
          <w:rFonts w:eastAsia="Courier New"/>
          <w:szCs w:val="22"/>
          <w:lang w:val="es-ES_tradnl"/>
        </w:rPr>
      </w:pPr>
      <w:r w:rsidRPr="00B4225E">
        <w:rPr>
          <w:rFonts w:eastAsia="Courier New"/>
          <w:szCs w:val="22"/>
          <w:lang w:val="es-ES_tradnl"/>
        </w:rPr>
        <w:t xml:space="preserve">El </w:t>
      </w:r>
      <w:r w:rsidR="006E593A" w:rsidRPr="00B4225E">
        <w:rPr>
          <w:rFonts w:eastAsia="Courier New"/>
          <w:szCs w:val="22"/>
          <w:lang w:val="es-ES_tradnl"/>
        </w:rPr>
        <w:t>Reglamento Interno</w:t>
      </w:r>
      <w:r w:rsidR="00634689" w:rsidRPr="00B4225E">
        <w:rPr>
          <w:rFonts w:eastAsia="Courier New"/>
          <w:szCs w:val="22"/>
          <w:lang w:val="es-ES_tradnl"/>
        </w:rPr>
        <w:t xml:space="preserve"> de la Asamblea</w:t>
      </w:r>
      <w:r w:rsidR="00B453B8" w:rsidRPr="00B4225E">
        <w:rPr>
          <w:rFonts w:eastAsia="Courier New"/>
          <w:szCs w:val="22"/>
          <w:lang w:val="es-ES_tradnl"/>
        </w:rPr>
        <w:t xml:space="preserve"> </w:t>
      </w:r>
      <w:r w:rsidR="00DC1815" w:rsidRPr="00B4225E">
        <w:rPr>
          <w:rFonts w:eastAsia="Courier New"/>
          <w:szCs w:val="22"/>
          <w:lang w:val="es-ES_tradnl"/>
        </w:rPr>
        <w:t>del Tratado de la OMPI sobre Interpretación o Ejecución y Fonogramas</w:t>
      </w:r>
      <w:r w:rsidR="00007C19" w:rsidRPr="00B4225E">
        <w:rPr>
          <w:rFonts w:eastAsia="Courier New"/>
          <w:szCs w:val="22"/>
          <w:lang w:val="es-ES_tradnl"/>
        </w:rPr>
        <w:t xml:space="preserve"> (WPPT) </w:t>
      </w:r>
      <w:r w:rsidR="00B312B8" w:rsidRPr="00B4225E">
        <w:rPr>
          <w:rFonts w:eastAsia="Courier New"/>
          <w:szCs w:val="22"/>
          <w:lang w:val="es-ES_tradnl"/>
        </w:rPr>
        <w:t>está formado por el Reglamento General</w:t>
      </w:r>
      <w:r w:rsidR="008901BA" w:rsidRPr="00B4225E">
        <w:rPr>
          <w:rFonts w:eastAsia="Courier New"/>
          <w:szCs w:val="22"/>
          <w:lang w:val="es-ES_tradnl"/>
        </w:rPr>
        <w:t xml:space="preserve"> de la </w:t>
      </w:r>
      <w:r w:rsidR="002606D9" w:rsidRPr="00B4225E">
        <w:rPr>
          <w:rFonts w:eastAsia="Courier New"/>
          <w:szCs w:val="22"/>
          <w:lang w:val="es-ES_tradnl"/>
        </w:rPr>
        <w:t>OMPI y</w:t>
      </w:r>
      <w:r w:rsidR="0079136A" w:rsidRPr="00B4225E">
        <w:rPr>
          <w:rFonts w:eastAsia="Courier New"/>
          <w:szCs w:val="22"/>
          <w:lang w:val="es-ES_tradnl"/>
        </w:rPr>
        <w:t xml:space="preserve"> por las siguientes disposiciones complementarias y modificativas</w:t>
      </w:r>
      <w:r w:rsidR="00007C19" w:rsidRPr="00B4225E">
        <w:rPr>
          <w:rFonts w:eastAsia="Courier New"/>
          <w:szCs w:val="22"/>
          <w:lang w:val="es-ES_tradnl"/>
        </w:rPr>
        <w:t>.</w:t>
      </w:r>
    </w:p>
    <w:p w:rsidR="00007C19" w:rsidRPr="00B4225E" w:rsidRDefault="00007C19" w:rsidP="00007C19">
      <w:pPr>
        <w:spacing w:line="244" w:lineRule="auto"/>
        <w:rPr>
          <w:rFonts w:eastAsia="Courier New"/>
          <w:szCs w:val="22"/>
          <w:lang w:val="es-ES_tradnl"/>
        </w:rPr>
      </w:pPr>
    </w:p>
    <w:p w:rsidR="00007C19" w:rsidRPr="00B4225E" w:rsidRDefault="00007C19" w:rsidP="00007C19">
      <w:pPr>
        <w:spacing w:line="244" w:lineRule="auto"/>
        <w:rPr>
          <w:rFonts w:eastAsia="Courier New"/>
          <w:szCs w:val="22"/>
          <w:lang w:val="es-ES_tradnl"/>
        </w:rPr>
      </w:pPr>
    </w:p>
    <w:p w:rsidR="00007C19" w:rsidRPr="00B4225E" w:rsidRDefault="004A372D" w:rsidP="00007C19">
      <w:pPr>
        <w:spacing w:line="244" w:lineRule="auto"/>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2</w:t>
      </w:r>
      <w:r w:rsidR="00007C19" w:rsidRPr="00B4225E">
        <w:rPr>
          <w:rFonts w:eastAsia="Courier New"/>
          <w:szCs w:val="22"/>
          <w:lang w:val="es-ES_tradnl"/>
        </w:rPr>
        <w:t>:</w:t>
      </w:r>
      <w:r w:rsidR="00007C19" w:rsidRPr="00B4225E">
        <w:rPr>
          <w:rFonts w:eastAsia="Courier New"/>
          <w:szCs w:val="22"/>
          <w:lang w:val="es-ES_tradnl"/>
        </w:rPr>
        <w:tab/>
      </w:r>
      <w:r w:rsidR="00007C19" w:rsidRPr="00B4225E">
        <w:rPr>
          <w:rFonts w:eastAsia="Courier New"/>
          <w:szCs w:val="22"/>
          <w:u w:val="single"/>
          <w:lang w:val="es-ES_tradnl"/>
        </w:rPr>
        <w:t>Delega</w:t>
      </w:r>
      <w:r w:rsidR="00E55D0B" w:rsidRPr="00B4225E">
        <w:rPr>
          <w:rFonts w:eastAsia="Courier New"/>
          <w:szCs w:val="22"/>
          <w:u w:val="single"/>
          <w:lang w:val="es-ES_tradnl"/>
        </w:rPr>
        <w:t>ciones</w:t>
      </w:r>
    </w:p>
    <w:p w:rsidR="00007C19" w:rsidRPr="00B4225E" w:rsidRDefault="00007C19" w:rsidP="00007C19">
      <w:pPr>
        <w:spacing w:line="244" w:lineRule="auto"/>
        <w:ind w:left="118" w:right="193"/>
        <w:rPr>
          <w:rFonts w:eastAsia="Courier New"/>
          <w:szCs w:val="22"/>
          <w:lang w:val="es-ES_tradnl"/>
        </w:rPr>
      </w:pPr>
    </w:p>
    <w:p w:rsidR="00E55D0B" w:rsidRPr="00B4225E" w:rsidRDefault="00E55D0B" w:rsidP="00E55D0B">
      <w:pPr>
        <w:spacing w:line="245" w:lineRule="auto"/>
        <w:ind w:firstLine="567"/>
        <w:rPr>
          <w:rFonts w:eastAsia="Courier New"/>
          <w:szCs w:val="22"/>
          <w:lang w:val="es-ES_tradnl"/>
        </w:rPr>
      </w:pPr>
      <w:r w:rsidRPr="00B4225E">
        <w:rPr>
          <w:rFonts w:eastAsia="Courier New"/>
          <w:szCs w:val="22"/>
          <w:lang w:val="es-ES_tradnl"/>
        </w:rPr>
        <w:t>1)</w:t>
      </w:r>
      <w:r w:rsidRPr="00B4225E">
        <w:rPr>
          <w:rFonts w:eastAsia="Courier New"/>
          <w:szCs w:val="22"/>
          <w:lang w:val="es-ES_tradnl"/>
        </w:rPr>
        <w:tab/>
        <w:t>Cada Estado miembro de un órgano estará representado por uno o más delegados, que podrán ser asistidos por suplen</w:t>
      </w:r>
      <w:r w:rsidR="002B33E3" w:rsidRPr="00B4225E">
        <w:rPr>
          <w:rFonts w:eastAsia="Courier New"/>
          <w:szCs w:val="22"/>
          <w:lang w:val="es-ES_tradnl"/>
        </w:rPr>
        <w:t>tes, consejeros y expertos.</w:t>
      </w:r>
    </w:p>
    <w:p w:rsidR="00E55D0B" w:rsidRPr="00B4225E" w:rsidRDefault="00E55D0B" w:rsidP="00E55D0B">
      <w:pPr>
        <w:spacing w:line="245" w:lineRule="auto"/>
        <w:rPr>
          <w:rFonts w:eastAsia="Courier New"/>
          <w:szCs w:val="22"/>
          <w:lang w:val="es-ES_tradnl"/>
        </w:rPr>
      </w:pPr>
    </w:p>
    <w:p w:rsidR="00E55D0B" w:rsidRPr="00B4225E" w:rsidRDefault="00E55D0B" w:rsidP="00E55D0B">
      <w:pPr>
        <w:spacing w:line="245" w:lineRule="auto"/>
        <w:ind w:firstLine="567"/>
        <w:rPr>
          <w:rFonts w:eastAsia="Courier New"/>
          <w:szCs w:val="22"/>
          <w:lang w:val="es-ES_tradnl"/>
        </w:rPr>
      </w:pPr>
      <w:r w:rsidRPr="00B4225E">
        <w:rPr>
          <w:rFonts w:eastAsia="Courier New"/>
          <w:szCs w:val="22"/>
          <w:lang w:val="es-ES_tradnl"/>
        </w:rPr>
        <w:t>2)</w:t>
      </w:r>
      <w:r w:rsidRPr="00B4225E">
        <w:rPr>
          <w:rFonts w:eastAsia="Courier New"/>
          <w:szCs w:val="22"/>
          <w:lang w:val="es-ES_tradnl"/>
        </w:rPr>
        <w:tab/>
      </w:r>
      <w:r w:rsidR="000C0A31" w:rsidRPr="00B4225E">
        <w:rPr>
          <w:rFonts w:eastAsia="Courier New"/>
          <w:szCs w:val="22"/>
          <w:lang w:val="es-ES_tradnl"/>
        </w:rPr>
        <w:t xml:space="preserve">Toda </w:t>
      </w:r>
      <w:r w:rsidRPr="00B4225E">
        <w:rPr>
          <w:rFonts w:eastAsia="Courier New"/>
          <w:szCs w:val="22"/>
          <w:lang w:val="es-ES_tradnl"/>
        </w:rPr>
        <w:t xml:space="preserve">organización intergubernamental que pase a ser parte en el </w:t>
      </w:r>
      <w:r w:rsidR="00ED552F" w:rsidRPr="00B4225E">
        <w:rPr>
          <w:rFonts w:eastAsia="Courier New"/>
          <w:szCs w:val="22"/>
          <w:lang w:val="es-ES_tradnl"/>
        </w:rPr>
        <w:t>WPPT</w:t>
      </w:r>
      <w:r w:rsidRPr="00B4225E">
        <w:rPr>
          <w:rFonts w:eastAsia="Courier New"/>
          <w:szCs w:val="22"/>
          <w:lang w:val="es-ES_tradnl"/>
        </w:rPr>
        <w:t xml:space="preserve"> de</w:t>
      </w:r>
      <w:r w:rsidR="00D360C8" w:rsidRPr="00B4225E">
        <w:rPr>
          <w:rFonts w:eastAsia="Courier New"/>
          <w:szCs w:val="22"/>
          <w:lang w:val="es-ES_tradnl"/>
        </w:rPr>
        <w:t xml:space="preserve"> con</w:t>
      </w:r>
      <w:r w:rsidR="00F33EA1" w:rsidRPr="00B4225E">
        <w:rPr>
          <w:rFonts w:eastAsia="Courier New"/>
          <w:szCs w:val="22"/>
          <w:lang w:val="es-ES_tradnl"/>
        </w:rPr>
        <w:t>formidad con el artículo 26.2) ó</w:t>
      </w:r>
      <w:r w:rsidR="00D360C8" w:rsidRPr="00B4225E">
        <w:rPr>
          <w:rFonts w:eastAsia="Courier New"/>
          <w:szCs w:val="22"/>
          <w:lang w:val="es-ES_tradnl"/>
        </w:rPr>
        <w:t xml:space="preserve"> 3</w:t>
      </w:r>
      <w:r w:rsidRPr="00B4225E">
        <w:rPr>
          <w:rFonts w:eastAsia="Courier New"/>
          <w:szCs w:val="22"/>
          <w:lang w:val="es-ES_tradnl"/>
        </w:rPr>
        <w:t xml:space="preserve">) de dicho Tratado será considerada como </w:t>
      </w:r>
      <w:r w:rsidR="000C0A31" w:rsidRPr="00B4225E">
        <w:rPr>
          <w:rFonts w:eastAsia="Courier New"/>
          <w:szCs w:val="22"/>
          <w:lang w:val="es-ES_tradnl"/>
        </w:rPr>
        <w:t xml:space="preserve">una </w:t>
      </w:r>
      <w:r w:rsidRPr="00B4225E">
        <w:rPr>
          <w:rFonts w:eastAsia="Courier New"/>
          <w:szCs w:val="22"/>
          <w:lang w:val="es-ES_tradnl"/>
        </w:rPr>
        <w:t>delegación y se beneficiará</w:t>
      </w:r>
      <w:r w:rsidR="00B04987" w:rsidRPr="00B4225E">
        <w:rPr>
          <w:rFonts w:eastAsia="Courier New"/>
          <w:szCs w:val="22"/>
          <w:lang w:val="es-ES_tradnl"/>
        </w:rPr>
        <w:t xml:space="preserve"> </w:t>
      </w:r>
      <w:r w:rsidRPr="00B4225E">
        <w:rPr>
          <w:rFonts w:eastAsia="Courier New"/>
          <w:szCs w:val="22"/>
          <w:lang w:val="es-ES_tradnl"/>
        </w:rPr>
        <w:t xml:space="preserve">de </w:t>
      </w:r>
      <w:r w:rsidR="00F83591" w:rsidRPr="00B4225E">
        <w:rPr>
          <w:rFonts w:eastAsia="Courier New"/>
          <w:szCs w:val="22"/>
          <w:lang w:val="es-ES_tradnl"/>
        </w:rPr>
        <w:t>las misma</w:t>
      </w:r>
      <w:r w:rsidRPr="00B4225E">
        <w:rPr>
          <w:rFonts w:eastAsia="Courier New"/>
          <w:szCs w:val="22"/>
          <w:lang w:val="es-ES_tradnl"/>
        </w:rPr>
        <w:t xml:space="preserve">s </w:t>
      </w:r>
      <w:r w:rsidR="00F83591" w:rsidRPr="00B4225E">
        <w:rPr>
          <w:rFonts w:eastAsia="Courier New"/>
          <w:szCs w:val="22"/>
          <w:lang w:val="es-ES_tradnl"/>
        </w:rPr>
        <w:t xml:space="preserve">prerrogativas </w:t>
      </w:r>
      <w:r w:rsidRPr="00B4225E">
        <w:rPr>
          <w:rFonts w:eastAsia="Courier New"/>
          <w:szCs w:val="22"/>
          <w:lang w:val="es-ES_tradnl"/>
        </w:rPr>
        <w:t>que una delegación de Estado, de conformidad con las disposiciones del presente Reglamento.</w:t>
      </w:r>
    </w:p>
    <w:p w:rsidR="00E55D0B" w:rsidRPr="00B4225E" w:rsidRDefault="00E55D0B" w:rsidP="00E55D0B">
      <w:pPr>
        <w:spacing w:line="245" w:lineRule="auto"/>
        <w:rPr>
          <w:rFonts w:eastAsia="Courier New"/>
          <w:szCs w:val="22"/>
          <w:lang w:val="es-ES_tradnl"/>
        </w:rPr>
      </w:pPr>
    </w:p>
    <w:p w:rsidR="00E55D0B" w:rsidRPr="00B4225E" w:rsidRDefault="00E55D0B" w:rsidP="00E55D0B">
      <w:pPr>
        <w:spacing w:line="245" w:lineRule="auto"/>
        <w:ind w:firstLine="567"/>
        <w:rPr>
          <w:rFonts w:eastAsia="Courier New"/>
          <w:szCs w:val="22"/>
          <w:lang w:val="es-ES_tradnl"/>
        </w:rPr>
      </w:pPr>
      <w:r w:rsidRPr="00B4225E">
        <w:rPr>
          <w:rFonts w:eastAsia="Courier New"/>
          <w:szCs w:val="22"/>
          <w:lang w:val="es-ES_tradnl"/>
        </w:rPr>
        <w:t>3)</w:t>
      </w:r>
      <w:r w:rsidRPr="00B4225E">
        <w:rPr>
          <w:rFonts w:eastAsia="Courier New"/>
          <w:szCs w:val="22"/>
          <w:lang w:val="es-ES_tradnl"/>
        </w:rPr>
        <w:tab/>
        <w:t>Cada delegación será presidida por un jefe de delegación.</w:t>
      </w:r>
    </w:p>
    <w:p w:rsidR="00E55D0B" w:rsidRPr="00B4225E" w:rsidRDefault="00E55D0B" w:rsidP="00E55D0B">
      <w:pPr>
        <w:spacing w:line="245" w:lineRule="auto"/>
        <w:rPr>
          <w:rFonts w:eastAsia="Courier New"/>
          <w:szCs w:val="22"/>
          <w:lang w:val="es-ES_tradnl"/>
        </w:rPr>
      </w:pPr>
    </w:p>
    <w:p w:rsidR="00E55D0B" w:rsidRPr="00B4225E" w:rsidRDefault="00E55D0B" w:rsidP="00E55D0B">
      <w:pPr>
        <w:spacing w:line="245" w:lineRule="auto"/>
        <w:ind w:firstLine="567"/>
        <w:rPr>
          <w:rFonts w:eastAsia="Courier New"/>
          <w:szCs w:val="22"/>
          <w:lang w:val="es-ES_tradnl"/>
        </w:rPr>
      </w:pPr>
      <w:r w:rsidRPr="00B4225E">
        <w:rPr>
          <w:rFonts w:eastAsia="Courier New"/>
          <w:szCs w:val="22"/>
          <w:lang w:val="es-ES_tradnl"/>
        </w:rPr>
        <w:t>4)</w:t>
      </w:r>
      <w:r w:rsidRPr="00B4225E">
        <w:rPr>
          <w:rFonts w:eastAsia="Courier New"/>
          <w:szCs w:val="22"/>
          <w:lang w:val="es-ES_tradnl"/>
        </w:rPr>
        <w:tab/>
        <w:t>Cualquier suplente, consejero o experto podrá actuar como delegado si así lo dispone el jefe de la delegación.</w:t>
      </w:r>
    </w:p>
    <w:p w:rsidR="00E55D0B" w:rsidRPr="00B4225E" w:rsidRDefault="00E55D0B" w:rsidP="00E55D0B">
      <w:pPr>
        <w:spacing w:line="245" w:lineRule="auto"/>
        <w:rPr>
          <w:rFonts w:eastAsia="Courier New"/>
          <w:szCs w:val="22"/>
          <w:lang w:val="es-ES_tradnl"/>
        </w:rPr>
      </w:pPr>
    </w:p>
    <w:p w:rsidR="00E55D0B" w:rsidRPr="00B4225E" w:rsidRDefault="00E55D0B" w:rsidP="00E55D0B">
      <w:pPr>
        <w:spacing w:line="245" w:lineRule="auto"/>
        <w:ind w:firstLine="567"/>
        <w:rPr>
          <w:rFonts w:eastAsia="Courier New"/>
          <w:szCs w:val="22"/>
          <w:lang w:val="es-ES_tradnl"/>
        </w:rPr>
      </w:pPr>
      <w:r w:rsidRPr="00B4225E">
        <w:rPr>
          <w:rFonts w:eastAsia="Courier New"/>
          <w:szCs w:val="22"/>
          <w:lang w:val="es-ES_tradnl"/>
        </w:rPr>
        <w:t>5)</w:t>
      </w:r>
      <w:r w:rsidRPr="00B4225E">
        <w:rPr>
          <w:rFonts w:eastAsia="Courier New"/>
          <w:szCs w:val="22"/>
          <w:lang w:val="es-ES_tradnl"/>
        </w:rPr>
        <w:tab/>
      </w:r>
      <w:r w:rsidR="00B14BD9" w:rsidRPr="00B4225E">
        <w:rPr>
          <w:rFonts w:eastAsia="Courier New"/>
          <w:szCs w:val="22"/>
          <w:lang w:val="es-ES_tradnl"/>
        </w:rPr>
        <w:t xml:space="preserve">Cada delegado o suplente deberá ser acreditado por la autoridad competente del Estado o la organización intergubernamental que representa.  La designación se notificará al </w:t>
      </w:r>
      <w:r w:rsidR="0095649B">
        <w:rPr>
          <w:rFonts w:eastAsia="Courier New"/>
          <w:szCs w:val="22"/>
          <w:lang w:val="es-ES_tradnl"/>
        </w:rPr>
        <w:t>director general</w:t>
      </w:r>
      <w:r w:rsidR="00B14BD9" w:rsidRPr="00B4225E">
        <w:rPr>
          <w:rFonts w:eastAsia="Courier New"/>
          <w:szCs w:val="22"/>
          <w:lang w:val="es-ES_tradnl"/>
        </w:rPr>
        <w:t xml:space="preserve"> por carta, nota o telegrama enviados preferentemente por el Ministerio de Relaciones Exteriores, o por la autoridad competente de la organización intergubernamental</w:t>
      </w:r>
      <w:r w:rsidRPr="00B4225E">
        <w:rPr>
          <w:rFonts w:eastAsia="Courier New"/>
          <w:szCs w:val="22"/>
          <w:lang w:val="es-ES_tradnl"/>
        </w:rPr>
        <w:t>.</w:t>
      </w:r>
    </w:p>
    <w:p w:rsidR="00007C19" w:rsidRPr="00B4225E" w:rsidRDefault="00007C19" w:rsidP="00007C19">
      <w:pPr>
        <w:spacing w:line="244" w:lineRule="auto"/>
        <w:ind w:right="193"/>
        <w:rPr>
          <w:rFonts w:eastAsia="Courier New"/>
          <w:szCs w:val="22"/>
          <w:lang w:val="es-ES_tradnl"/>
        </w:rPr>
      </w:pPr>
    </w:p>
    <w:p w:rsidR="00007C19" w:rsidRPr="00B4225E" w:rsidRDefault="00007C19" w:rsidP="00007C19">
      <w:pPr>
        <w:spacing w:line="244" w:lineRule="auto"/>
        <w:ind w:right="193"/>
        <w:rPr>
          <w:rFonts w:eastAsia="Courier New"/>
          <w:szCs w:val="22"/>
          <w:lang w:val="es-ES_tradnl"/>
        </w:rPr>
      </w:pPr>
    </w:p>
    <w:p w:rsidR="00007C19" w:rsidRPr="00B4225E" w:rsidRDefault="004A372D" w:rsidP="00007C19">
      <w:pPr>
        <w:spacing w:line="244" w:lineRule="auto"/>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3</w:t>
      </w:r>
      <w:r w:rsidR="00007C19" w:rsidRPr="00B4225E">
        <w:rPr>
          <w:rFonts w:eastAsia="Courier New"/>
          <w:szCs w:val="22"/>
          <w:lang w:val="es-ES_tradnl"/>
        </w:rPr>
        <w:t>:</w:t>
      </w:r>
      <w:r w:rsidR="00007C19" w:rsidRPr="00B4225E">
        <w:rPr>
          <w:rFonts w:eastAsia="Courier New"/>
          <w:szCs w:val="22"/>
          <w:lang w:val="es-ES_tradnl"/>
        </w:rPr>
        <w:tab/>
      </w:r>
      <w:r w:rsidR="00007C19" w:rsidRPr="00B4225E">
        <w:rPr>
          <w:rFonts w:eastAsia="Courier New"/>
          <w:szCs w:val="22"/>
          <w:u w:val="single"/>
          <w:lang w:val="es-ES_tradnl"/>
        </w:rPr>
        <w:t>Vot</w:t>
      </w:r>
      <w:r w:rsidR="00E55D0B" w:rsidRPr="00B4225E">
        <w:rPr>
          <w:rFonts w:eastAsia="Courier New"/>
          <w:szCs w:val="22"/>
          <w:u w:val="single"/>
          <w:lang w:val="es-ES_tradnl"/>
        </w:rPr>
        <w:t>ación</w:t>
      </w:r>
    </w:p>
    <w:p w:rsidR="00007C19" w:rsidRPr="00B4225E" w:rsidRDefault="00007C19" w:rsidP="00007C19">
      <w:pPr>
        <w:spacing w:line="244" w:lineRule="auto"/>
        <w:ind w:left="118" w:right="193"/>
        <w:rPr>
          <w:rFonts w:eastAsia="Courier New"/>
          <w:szCs w:val="22"/>
          <w:lang w:val="es-ES_tradnl"/>
        </w:rPr>
      </w:pPr>
    </w:p>
    <w:p w:rsidR="00E55D0B" w:rsidRPr="00B4225E" w:rsidRDefault="00E55D0B" w:rsidP="00E55D0B">
      <w:pPr>
        <w:spacing w:line="245" w:lineRule="auto"/>
        <w:ind w:firstLine="567"/>
        <w:rPr>
          <w:rFonts w:eastAsia="Courier New"/>
          <w:szCs w:val="22"/>
          <w:lang w:val="es-ES_tradnl"/>
        </w:rPr>
      </w:pPr>
      <w:r w:rsidRPr="00B4225E">
        <w:rPr>
          <w:rFonts w:eastAsia="Courier New"/>
          <w:szCs w:val="22"/>
          <w:lang w:val="es-ES_tradnl"/>
        </w:rPr>
        <w:t>1)</w:t>
      </w:r>
      <w:r w:rsidRPr="00B4225E">
        <w:rPr>
          <w:rFonts w:eastAsia="Courier New"/>
          <w:szCs w:val="22"/>
          <w:lang w:val="es-ES_tradnl"/>
        </w:rPr>
        <w:tab/>
        <w:t>Las propuestas y enmiendas presentadas por una delegación sólo se someterán a votación si cuentan al menos con el apoyo de otra delegación.</w:t>
      </w:r>
    </w:p>
    <w:p w:rsidR="00E55D0B" w:rsidRPr="00B4225E" w:rsidRDefault="00E55D0B" w:rsidP="00E55D0B">
      <w:pPr>
        <w:spacing w:line="245" w:lineRule="auto"/>
        <w:rPr>
          <w:rFonts w:eastAsia="Courier New"/>
          <w:szCs w:val="22"/>
          <w:lang w:val="es-ES_tradnl"/>
        </w:rPr>
      </w:pPr>
    </w:p>
    <w:p w:rsidR="00007C19" w:rsidRPr="00B4225E" w:rsidRDefault="00E55D0B" w:rsidP="00E55D0B">
      <w:pPr>
        <w:spacing w:line="245" w:lineRule="auto"/>
        <w:ind w:firstLine="567"/>
        <w:rPr>
          <w:rFonts w:eastAsia="Courier New"/>
          <w:szCs w:val="22"/>
          <w:lang w:val="es-ES_tradnl"/>
        </w:rPr>
      </w:pPr>
      <w:r w:rsidRPr="00B4225E">
        <w:rPr>
          <w:rFonts w:eastAsia="Courier New"/>
          <w:szCs w:val="22"/>
          <w:lang w:val="es-ES_tradnl"/>
        </w:rPr>
        <w:t>2)</w:t>
      </w:r>
      <w:r w:rsidRPr="00B4225E">
        <w:rPr>
          <w:rFonts w:eastAsia="Courier New"/>
          <w:szCs w:val="22"/>
          <w:lang w:val="es-ES_tradnl"/>
        </w:rPr>
        <w:tab/>
      </w:r>
      <w:r w:rsidR="0000648B" w:rsidRPr="00B4225E">
        <w:rPr>
          <w:rFonts w:eastAsia="Courier New"/>
          <w:szCs w:val="22"/>
          <w:lang w:val="es-ES_tradnl"/>
        </w:rPr>
        <w:t>Cualquier Parte Contratante que sea organización intergubernamental podrá participar en la votación, en lugar de sus Estados miembros, con un número de votos igual al número de sus Estados miembros que sean parte en el presente Tratado</w:t>
      </w:r>
      <w:r w:rsidRPr="00B4225E">
        <w:rPr>
          <w:rFonts w:eastAsia="Courier New"/>
          <w:szCs w:val="22"/>
          <w:lang w:val="es-ES_tradnl"/>
        </w:rPr>
        <w:t xml:space="preserve">.  </w:t>
      </w:r>
      <w:r w:rsidR="002151EC" w:rsidRPr="00B4225E">
        <w:rPr>
          <w:rFonts w:eastAsia="Courier New"/>
          <w:szCs w:val="22"/>
          <w:lang w:val="es-ES_tradnl"/>
        </w:rPr>
        <w:t>Ninguna de es</w:t>
      </w:r>
      <w:r w:rsidR="002270E8" w:rsidRPr="00B4225E">
        <w:rPr>
          <w:rFonts w:eastAsia="Courier New"/>
          <w:szCs w:val="22"/>
          <w:lang w:val="es-ES_tradnl"/>
        </w:rPr>
        <w:t>as organizaciones intergubernamentales podrá participar en la votación si cualquiera de sus Estados miembros ejerce su derecho de voto y viceversa</w:t>
      </w:r>
      <w:r w:rsidR="00007C19" w:rsidRPr="00B4225E">
        <w:rPr>
          <w:rFonts w:eastAsia="Courier New"/>
          <w:szCs w:val="22"/>
          <w:lang w:val="es-ES_tradnl"/>
        </w:rPr>
        <w:t>.</w:t>
      </w:r>
    </w:p>
    <w:p w:rsidR="00007C19" w:rsidRPr="00B4225E" w:rsidRDefault="00007C19" w:rsidP="00007C19">
      <w:pPr>
        <w:rPr>
          <w:rFonts w:eastAsia="Courier New"/>
          <w:szCs w:val="22"/>
          <w:lang w:val="es-ES_tradnl"/>
        </w:rPr>
      </w:pPr>
      <w:r w:rsidRPr="00B4225E">
        <w:rPr>
          <w:rFonts w:eastAsia="Courier New"/>
          <w:szCs w:val="22"/>
          <w:lang w:val="es-ES_tradnl"/>
        </w:rPr>
        <w:br w:type="page"/>
      </w:r>
    </w:p>
    <w:p w:rsidR="00007C19" w:rsidRPr="00B4225E" w:rsidRDefault="00007C19" w:rsidP="00007C19">
      <w:pPr>
        <w:ind w:right="96"/>
        <w:rPr>
          <w:szCs w:val="22"/>
          <w:lang w:val="es-ES_tradnl"/>
        </w:rPr>
      </w:pPr>
    </w:p>
    <w:p w:rsidR="00007C19" w:rsidRPr="00B4225E" w:rsidRDefault="00007C19" w:rsidP="00007C19">
      <w:pPr>
        <w:ind w:right="96"/>
        <w:rPr>
          <w:szCs w:val="22"/>
          <w:lang w:val="es-ES_tradnl"/>
        </w:rPr>
      </w:pPr>
    </w:p>
    <w:p w:rsidR="00007C19" w:rsidRPr="00B4225E" w:rsidRDefault="00007C19" w:rsidP="00007C19">
      <w:pPr>
        <w:ind w:right="96"/>
        <w:rPr>
          <w:szCs w:val="22"/>
          <w:lang w:val="es-ES_tradnl"/>
        </w:rPr>
      </w:pPr>
      <w:r w:rsidRPr="00B4225E">
        <w:rPr>
          <w:szCs w:val="22"/>
          <w:lang w:val="es-ES_tradnl"/>
        </w:rPr>
        <w:t>19.</w:t>
      </w:r>
      <w:r w:rsidR="00E55D0B" w:rsidRPr="00B4225E">
        <w:rPr>
          <w:szCs w:val="22"/>
          <w:lang w:val="es-ES_tradnl"/>
        </w:rPr>
        <w:tab/>
      </w:r>
      <w:r w:rsidR="00501A55" w:rsidRPr="00B4225E">
        <w:rPr>
          <w:szCs w:val="22"/>
          <w:u w:val="single"/>
          <w:lang w:val="es-ES_tradnl"/>
        </w:rPr>
        <w:t>ASAMBLEA DEL TRATADO SOBRE EL DERECHO DE PATENTES</w:t>
      </w:r>
    </w:p>
    <w:p w:rsidR="00007C19" w:rsidRPr="00B4225E" w:rsidRDefault="00007C19" w:rsidP="00007C19">
      <w:pPr>
        <w:ind w:right="96"/>
        <w:rPr>
          <w:szCs w:val="22"/>
          <w:lang w:val="es-ES_tradnl"/>
        </w:rPr>
      </w:pPr>
    </w:p>
    <w:p w:rsidR="00007C19" w:rsidRPr="00B4225E" w:rsidRDefault="00007C19" w:rsidP="00007C19">
      <w:pPr>
        <w:ind w:right="96"/>
        <w:rPr>
          <w:szCs w:val="22"/>
          <w:lang w:val="es-ES_tradnl"/>
        </w:rPr>
      </w:pPr>
    </w:p>
    <w:p w:rsidR="00007C19" w:rsidRPr="00B4225E" w:rsidRDefault="006E593A" w:rsidP="00007C19">
      <w:pPr>
        <w:ind w:right="96"/>
        <w:jc w:val="center"/>
        <w:rPr>
          <w:szCs w:val="22"/>
          <w:lang w:val="es-ES_tradnl"/>
        </w:rPr>
      </w:pPr>
      <w:r w:rsidRPr="00B4225E">
        <w:rPr>
          <w:szCs w:val="22"/>
          <w:lang w:val="es-ES_tradnl"/>
        </w:rPr>
        <w:t>REGLAMENTO INTERNO</w:t>
      </w:r>
    </w:p>
    <w:p w:rsidR="00007C19" w:rsidRPr="00B4225E" w:rsidRDefault="000A01A1" w:rsidP="009842E2">
      <w:pPr>
        <w:ind w:right="96"/>
        <w:jc w:val="center"/>
        <w:rPr>
          <w:szCs w:val="22"/>
          <w:lang w:val="es-ES_tradnl"/>
        </w:rPr>
      </w:pPr>
      <w:r w:rsidRPr="00B4225E">
        <w:rPr>
          <w:szCs w:val="22"/>
          <w:lang w:val="es-ES_tradnl"/>
        </w:rPr>
        <w:t xml:space="preserve">adoptado el </w:t>
      </w:r>
      <w:r w:rsidR="00007C19" w:rsidRPr="00B4225E">
        <w:rPr>
          <w:szCs w:val="22"/>
          <w:lang w:val="es-ES_tradnl"/>
        </w:rPr>
        <w:t>5</w:t>
      </w:r>
      <w:r w:rsidR="009842E2" w:rsidRPr="00B4225E">
        <w:rPr>
          <w:szCs w:val="22"/>
          <w:lang w:val="es-ES_tradnl"/>
        </w:rPr>
        <w:t xml:space="preserve"> de octubre de </w:t>
      </w:r>
      <w:r w:rsidR="00007C19" w:rsidRPr="00B4225E">
        <w:rPr>
          <w:szCs w:val="22"/>
          <w:lang w:val="es-ES_tradnl"/>
        </w:rPr>
        <w:t>2005</w:t>
      </w:r>
    </w:p>
    <w:p w:rsidR="00007C19" w:rsidRPr="00B4225E" w:rsidRDefault="00007C19" w:rsidP="00007C19">
      <w:pPr>
        <w:ind w:right="96"/>
        <w:rPr>
          <w:szCs w:val="22"/>
          <w:lang w:val="es-ES_tradnl"/>
        </w:rPr>
      </w:pPr>
    </w:p>
    <w:p w:rsidR="00007C19" w:rsidRPr="00B4225E" w:rsidRDefault="00007C19" w:rsidP="00007C19">
      <w:pPr>
        <w:ind w:right="96"/>
        <w:rPr>
          <w:szCs w:val="22"/>
          <w:lang w:val="es-ES_tradnl"/>
        </w:rPr>
      </w:pPr>
    </w:p>
    <w:p w:rsidR="00007C19" w:rsidRPr="00B4225E" w:rsidRDefault="004A372D" w:rsidP="00007C19">
      <w:pPr>
        <w:spacing w:line="244" w:lineRule="auto"/>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1</w:t>
      </w:r>
      <w:r w:rsidR="00007C19" w:rsidRPr="00B4225E">
        <w:rPr>
          <w:rFonts w:eastAsia="Courier New"/>
          <w:szCs w:val="22"/>
          <w:lang w:val="es-ES_tradnl"/>
        </w:rPr>
        <w:t>:</w:t>
      </w:r>
      <w:r w:rsidR="00007C19" w:rsidRPr="00B4225E">
        <w:rPr>
          <w:rFonts w:eastAsia="Courier New"/>
          <w:szCs w:val="22"/>
          <w:lang w:val="es-ES_tradnl"/>
        </w:rPr>
        <w:tab/>
      </w:r>
      <w:r w:rsidR="00007C19" w:rsidRPr="00B4225E">
        <w:rPr>
          <w:rFonts w:eastAsia="Courier New"/>
          <w:szCs w:val="22"/>
          <w:u w:val="single"/>
          <w:lang w:val="es-ES_tradnl"/>
        </w:rPr>
        <w:t>A</w:t>
      </w:r>
      <w:r w:rsidR="004F65E3" w:rsidRPr="00B4225E">
        <w:rPr>
          <w:rFonts w:eastAsia="Courier New"/>
          <w:szCs w:val="22"/>
          <w:u w:val="single"/>
          <w:lang w:val="es-ES_tradnl"/>
        </w:rPr>
        <w:t>plic</w:t>
      </w:r>
      <w:r w:rsidR="0056426E" w:rsidRPr="00B4225E">
        <w:rPr>
          <w:rFonts w:eastAsia="Courier New"/>
          <w:szCs w:val="22"/>
          <w:u w:val="single"/>
          <w:lang w:val="es-ES_tradnl"/>
        </w:rPr>
        <w:t>ación</w:t>
      </w:r>
      <w:r w:rsidR="004C30EF" w:rsidRPr="00B4225E">
        <w:rPr>
          <w:rFonts w:eastAsia="Courier New"/>
          <w:szCs w:val="22"/>
          <w:u w:val="single"/>
          <w:lang w:val="es-ES_tradnl"/>
        </w:rPr>
        <w:t xml:space="preserve"> del </w:t>
      </w:r>
      <w:r w:rsidR="00C50AD4" w:rsidRPr="00B4225E">
        <w:rPr>
          <w:rFonts w:eastAsia="Courier New"/>
          <w:szCs w:val="22"/>
          <w:u w:val="single"/>
          <w:lang w:val="es-ES_tradnl"/>
        </w:rPr>
        <w:t>Reglamento</w:t>
      </w:r>
      <w:r w:rsidR="007943B0" w:rsidRPr="00B4225E">
        <w:rPr>
          <w:rFonts w:eastAsia="Courier New"/>
          <w:szCs w:val="22"/>
          <w:u w:val="single"/>
          <w:lang w:val="es-ES_tradnl"/>
        </w:rPr>
        <w:t xml:space="preserve"> General</w:t>
      </w:r>
    </w:p>
    <w:p w:rsidR="00007C19" w:rsidRPr="00B4225E" w:rsidRDefault="00007C19" w:rsidP="00007C19">
      <w:pPr>
        <w:tabs>
          <w:tab w:val="left" w:pos="1420"/>
        </w:tabs>
        <w:rPr>
          <w:rFonts w:eastAsia="Courier New"/>
          <w:szCs w:val="22"/>
          <w:lang w:val="es-ES_tradnl"/>
        </w:rPr>
      </w:pPr>
    </w:p>
    <w:p w:rsidR="00007C19" w:rsidRPr="00B4225E" w:rsidRDefault="00C50AD4" w:rsidP="00007C19">
      <w:pPr>
        <w:spacing w:line="244" w:lineRule="auto"/>
        <w:rPr>
          <w:rFonts w:eastAsia="Courier New"/>
          <w:szCs w:val="22"/>
          <w:lang w:val="es-ES_tradnl"/>
        </w:rPr>
      </w:pPr>
      <w:r w:rsidRPr="00B4225E">
        <w:rPr>
          <w:rFonts w:eastAsia="Courier New"/>
          <w:szCs w:val="22"/>
          <w:lang w:val="es-ES_tradnl"/>
        </w:rPr>
        <w:t xml:space="preserve">El </w:t>
      </w:r>
      <w:r w:rsidR="006E593A" w:rsidRPr="00B4225E">
        <w:rPr>
          <w:rFonts w:eastAsia="Courier New"/>
          <w:szCs w:val="22"/>
          <w:lang w:val="es-ES_tradnl"/>
        </w:rPr>
        <w:t>Reglamento Interno</w:t>
      </w:r>
      <w:r w:rsidR="00634689" w:rsidRPr="00B4225E">
        <w:rPr>
          <w:rFonts w:eastAsia="Courier New"/>
          <w:szCs w:val="22"/>
          <w:lang w:val="es-ES_tradnl"/>
        </w:rPr>
        <w:t xml:space="preserve"> de la Asamblea</w:t>
      </w:r>
      <w:r w:rsidR="00461DD8" w:rsidRPr="00B4225E">
        <w:rPr>
          <w:rFonts w:eastAsia="Courier New"/>
          <w:szCs w:val="22"/>
          <w:lang w:val="es-ES_tradnl"/>
        </w:rPr>
        <w:t xml:space="preserve"> del </w:t>
      </w:r>
      <w:r w:rsidR="00B44943" w:rsidRPr="00B4225E">
        <w:rPr>
          <w:rFonts w:eastAsia="Courier New"/>
          <w:szCs w:val="22"/>
          <w:lang w:val="es-ES_tradnl"/>
        </w:rPr>
        <w:t>Tratado</w:t>
      </w:r>
      <w:r w:rsidR="00954045" w:rsidRPr="00B4225E">
        <w:rPr>
          <w:rFonts w:eastAsia="Courier New"/>
          <w:szCs w:val="22"/>
          <w:lang w:val="es-ES_tradnl"/>
        </w:rPr>
        <w:t xml:space="preserve"> sobre el Derecho de Patentes</w:t>
      </w:r>
      <w:r w:rsidR="00007C19" w:rsidRPr="00B4225E">
        <w:rPr>
          <w:rFonts w:eastAsia="Courier New"/>
          <w:szCs w:val="22"/>
          <w:lang w:val="es-ES_tradnl"/>
        </w:rPr>
        <w:t xml:space="preserve"> (PLT) </w:t>
      </w:r>
      <w:r w:rsidR="00B312B8" w:rsidRPr="00B4225E">
        <w:rPr>
          <w:rFonts w:eastAsia="Courier New"/>
          <w:szCs w:val="22"/>
          <w:lang w:val="es-ES_tradnl"/>
        </w:rPr>
        <w:t>está formado por el Reglamento General</w:t>
      </w:r>
      <w:r w:rsidR="008901BA" w:rsidRPr="00B4225E">
        <w:rPr>
          <w:rFonts w:eastAsia="Courier New"/>
          <w:szCs w:val="22"/>
          <w:lang w:val="es-ES_tradnl"/>
        </w:rPr>
        <w:t xml:space="preserve"> de la </w:t>
      </w:r>
      <w:r w:rsidR="002606D9" w:rsidRPr="00B4225E">
        <w:rPr>
          <w:rFonts w:eastAsia="Courier New"/>
          <w:szCs w:val="22"/>
          <w:lang w:val="es-ES_tradnl"/>
        </w:rPr>
        <w:t>OMPI y</w:t>
      </w:r>
      <w:r w:rsidR="0079136A" w:rsidRPr="00B4225E">
        <w:rPr>
          <w:rFonts w:eastAsia="Courier New"/>
          <w:szCs w:val="22"/>
          <w:lang w:val="es-ES_tradnl"/>
        </w:rPr>
        <w:t xml:space="preserve"> por las siguientes disposiciones complementarias y modificativas</w:t>
      </w:r>
      <w:r w:rsidR="00007C19" w:rsidRPr="00B4225E">
        <w:rPr>
          <w:rFonts w:eastAsia="Courier New"/>
          <w:szCs w:val="22"/>
          <w:lang w:val="es-ES_tradnl"/>
        </w:rPr>
        <w:t>.</w:t>
      </w:r>
    </w:p>
    <w:p w:rsidR="00007C19" w:rsidRPr="00B4225E" w:rsidRDefault="00007C19" w:rsidP="00007C19">
      <w:pPr>
        <w:spacing w:line="244" w:lineRule="auto"/>
        <w:rPr>
          <w:rFonts w:eastAsia="Courier New"/>
          <w:szCs w:val="22"/>
          <w:lang w:val="es-ES_tradnl"/>
        </w:rPr>
      </w:pPr>
    </w:p>
    <w:p w:rsidR="00007C19" w:rsidRPr="00B4225E" w:rsidRDefault="00007C19" w:rsidP="00007C19">
      <w:pPr>
        <w:spacing w:line="244" w:lineRule="auto"/>
        <w:rPr>
          <w:rFonts w:eastAsia="Courier New"/>
          <w:szCs w:val="22"/>
          <w:lang w:val="es-ES_tradnl"/>
        </w:rPr>
      </w:pPr>
    </w:p>
    <w:p w:rsidR="00007C19" w:rsidRPr="00B4225E" w:rsidRDefault="004A372D" w:rsidP="00007C19">
      <w:pPr>
        <w:spacing w:line="244" w:lineRule="auto"/>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2</w:t>
      </w:r>
      <w:r w:rsidR="00007C19" w:rsidRPr="00B4225E">
        <w:rPr>
          <w:rFonts w:eastAsia="Courier New"/>
          <w:szCs w:val="22"/>
          <w:lang w:val="es-ES_tradnl"/>
        </w:rPr>
        <w:t>:</w:t>
      </w:r>
      <w:r w:rsidR="00007C19" w:rsidRPr="00B4225E">
        <w:rPr>
          <w:rFonts w:eastAsia="Courier New"/>
          <w:szCs w:val="22"/>
          <w:lang w:val="es-ES_tradnl"/>
        </w:rPr>
        <w:tab/>
      </w:r>
      <w:r w:rsidR="00007C19" w:rsidRPr="00B4225E">
        <w:rPr>
          <w:rFonts w:eastAsia="Courier New"/>
          <w:szCs w:val="22"/>
          <w:u w:val="single"/>
          <w:lang w:val="es-ES_tradnl"/>
        </w:rPr>
        <w:t>Delega</w:t>
      </w:r>
      <w:r w:rsidR="00E55D0B" w:rsidRPr="00B4225E">
        <w:rPr>
          <w:rFonts w:eastAsia="Courier New"/>
          <w:szCs w:val="22"/>
          <w:u w:val="single"/>
          <w:lang w:val="es-ES_tradnl"/>
        </w:rPr>
        <w:t>ciones</w:t>
      </w:r>
    </w:p>
    <w:p w:rsidR="00007C19" w:rsidRPr="00B4225E" w:rsidRDefault="00007C19" w:rsidP="00007C19">
      <w:pPr>
        <w:spacing w:line="244" w:lineRule="auto"/>
        <w:ind w:left="118" w:right="193"/>
        <w:rPr>
          <w:rFonts w:eastAsia="Courier New"/>
          <w:szCs w:val="22"/>
          <w:lang w:val="es-ES_tradnl"/>
        </w:rPr>
      </w:pPr>
    </w:p>
    <w:p w:rsidR="00E55D0B" w:rsidRPr="00B4225E" w:rsidRDefault="00E55D0B" w:rsidP="00E55D0B">
      <w:pPr>
        <w:spacing w:line="245" w:lineRule="auto"/>
        <w:ind w:firstLine="567"/>
        <w:rPr>
          <w:rFonts w:eastAsia="Courier New"/>
          <w:szCs w:val="22"/>
          <w:lang w:val="es-ES_tradnl"/>
        </w:rPr>
      </w:pPr>
      <w:r w:rsidRPr="00B4225E">
        <w:rPr>
          <w:rFonts w:eastAsia="Courier New"/>
          <w:szCs w:val="22"/>
          <w:lang w:val="es-ES_tradnl"/>
        </w:rPr>
        <w:t>1)</w:t>
      </w:r>
      <w:r w:rsidRPr="00B4225E">
        <w:rPr>
          <w:rFonts w:eastAsia="Courier New"/>
          <w:szCs w:val="22"/>
          <w:lang w:val="es-ES_tradnl"/>
        </w:rPr>
        <w:tab/>
        <w:t>Cada Estado miembro de un órgano estará representado por uno o más delegados, que podrán ser asistidos por suplentes, consejeros y expertos</w:t>
      </w:r>
      <w:r w:rsidR="0003780F" w:rsidRPr="00B4225E">
        <w:rPr>
          <w:rFonts w:eastAsia="Courier New"/>
          <w:szCs w:val="22"/>
          <w:lang w:val="es-ES_tradnl"/>
        </w:rPr>
        <w:t>.</w:t>
      </w:r>
    </w:p>
    <w:p w:rsidR="00E55D0B" w:rsidRPr="00B4225E" w:rsidRDefault="00E55D0B" w:rsidP="00E55D0B">
      <w:pPr>
        <w:spacing w:line="245" w:lineRule="auto"/>
        <w:rPr>
          <w:rFonts w:eastAsia="Courier New"/>
          <w:szCs w:val="22"/>
          <w:lang w:val="es-ES_tradnl"/>
        </w:rPr>
      </w:pPr>
    </w:p>
    <w:p w:rsidR="00E55D0B" w:rsidRPr="00B4225E" w:rsidRDefault="00E55D0B" w:rsidP="00E55D0B">
      <w:pPr>
        <w:spacing w:line="245" w:lineRule="auto"/>
        <w:ind w:firstLine="567"/>
        <w:rPr>
          <w:rFonts w:eastAsia="Courier New"/>
          <w:szCs w:val="22"/>
          <w:lang w:val="es-ES_tradnl"/>
        </w:rPr>
      </w:pPr>
      <w:r w:rsidRPr="00B4225E">
        <w:rPr>
          <w:rFonts w:eastAsia="Courier New"/>
          <w:szCs w:val="22"/>
          <w:lang w:val="es-ES_tradnl"/>
        </w:rPr>
        <w:t>2)</w:t>
      </w:r>
      <w:r w:rsidRPr="00B4225E">
        <w:rPr>
          <w:rFonts w:eastAsia="Courier New"/>
          <w:szCs w:val="22"/>
          <w:lang w:val="es-ES_tradnl"/>
        </w:rPr>
        <w:tab/>
        <w:t xml:space="preserve">Cualquier organización intergubernamental que pase a ser parte en el </w:t>
      </w:r>
      <w:r w:rsidR="007B7FC5" w:rsidRPr="00B4225E">
        <w:rPr>
          <w:rFonts w:eastAsia="Courier New"/>
          <w:szCs w:val="22"/>
          <w:lang w:val="es-ES_tradnl"/>
        </w:rPr>
        <w:t>PLT</w:t>
      </w:r>
      <w:r w:rsidRPr="00B4225E">
        <w:rPr>
          <w:rFonts w:eastAsia="Courier New"/>
          <w:szCs w:val="22"/>
          <w:lang w:val="es-ES_tradnl"/>
        </w:rPr>
        <w:t xml:space="preserve"> d</w:t>
      </w:r>
      <w:r w:rsidR="00376ABC" w:rsidRPr="00B4225E">
        <w:rPr>
          <w:rFonts w:eastAsia="Courier New"/>
          <w:szCs w:val="22"/>
          <w:lang w:val="es-ES_tradnl"/>
        </w:rPr>
        <w:t>e conformidad con el artículo 20</w:t>
      </w:r>
      <w:r w:rsidR="007B7FC5" w:rsidRPr="00B4225E">
        <w:rPr>
          <w:rFonts w:eastAsia="Courier New"/>
          <w:szCs w:val="22"/>
          <w:lang w:val="es-ES_tradnl"/>
        </w:rPr>
        <w:t xml:space="preserve">.2) ó 3) </w:t>
      </w:r>
      <w:r w:rsidRPr="00B4225E">
        <w:rPr>
          <w:rFonts w:eastAsia="Courier New"/>
          <w:szCs w:val="22"/>
          <w:lang w:val="es-ES_tradnl"/>
        </w:rPr>
        <w:t>de dicho Tratado será considerada como delegación y se beneficiará, en la Asamblea, de los mismos derechos que una delegación de Estado, de conformidad con las disposiciones del presente Reglamento.</w:t>
      </w:r>
    </w:p>
    <w:p w:rsidR="00E55D0B" w:rsidRPr="00B4225E" w:rsidRDefault="00E55D0B" w:rsidP="00E55D0B">
      <w:pPr>
        <w:spacing w:line="245" w:lineRule="auto"/>
        <w:rPr>
          <w:rFonts w:eastAsia="Courier New"/>
          <w:szCs w:val="22"/>
          <w:lang w:val="es-ES_tradnl"/>
        </w:rPr>
      </w:pPr>
    </w:p>
    <w:p w:rsidR="00E55D0B" w:rsidRPr="00B4225E" w:rsidRDefault="00E55D0B" w:rsidP="00E55D0B">
      <w:pPr>
        <w:spacing w:line="245" w:lineRule="auto"/>
        <w:ind w:firstLine="567"/>
        <w:rPr>
          <w:rFonts w:eastAsia="Courier New"/>
          <w:szCs w:val="22"/>
          <w:lang w:val="es-ES_tradnl"/>
        </w:rPr>
      </w:pPr>
      <w:r w:rsidRPr="00B4225E">
        <w:rPr>
          <w:rFonts w:eastAsia="Courier New"/>
          <w:szCs w:val="22"/>
          <w:lang w:val="es-ES_tradnl"/>
        </w:rPr>
        <w:t>3)</w:t>
      </w:r>
      <w:r w:rsidRPr="00B4225E">
        <w:rPr>
          <w:rFonts w:eastAsia="Courier New"/>
          <w:szCs w:val="22"/>
          <w:lang w:val="es-ES_tradnl"/>
        </w:rPr>
        <w:tab/>
        <w:t>Cada delegación será presidida por un jefe de delegación.</w:t>
      </w:r>
    </w:p>
    <w:p w:rsidR="00E55D0B" w:rsidRPr="00B4225E" w:rsidRDefault="00E55D0B" w:rsidP="00E55D0B">
      <w:pPr>
        <w:spacing w:line="245" w:lineRule="auto"/>
        <w:rPr>
          <w:rFonts w:eastAsia="Courier New"/>
          <w:szCs w:val="22"/>
          <w:lang w:val="es-ES_tradnl"/>
        </w:rPr>
      </w:pPr>
    </w:p>
    <w:p w:rsidR="00E55D0B" w:rsidRPr="00B4225E" w:rsidRDefault="00E55D0B" w:rsidP="00E55D0B">
      <w:pPr>
        <w:spacing w:line="245" w:lineRule="auto"/>
        <w:ind w:firstLine="567"/>
        <w:rPr>
          <w:rFonts w:eastAsia="Courier New"/>
          <w:szCs w:val="22"/>
          <w:lang w:val="es-ES_tradnl"/>
        </w:rPr>
      </w:pPr>
      <w:r w:rsidRPr="00B4225E">
        <w:rPr>
          <w:rFonts w:eastAsia="Courier New"/>
          <w:szCs w:val="22"/>
          <w:lang w:val="es-ES_tradnl"/>
        </w:rPr>
        <w:t>4)</w:t>
      </w:r>
      <w:r w:rsidRPr="00B4225E">
        <w:rPr>
          <w:rFonts w:eastAsia="Courier New"/>
          <w:szCs w:val="22"/>
          <w:lang w:val="es-ES_tradnl"/>
        </w:rPr>
        <w:tab/>
        <w:t>Cualquier suplente, consejero o experto podrá actuar como delegado si así lo dispone el jefe de la delegación.</w:t>
      </w:r>
    </w:p>
    <w:p w:rsidR="00E55D0B" w:rsidRPr="00B4225E" w:rsidRDefault="00E55D0B" w:rsidP="00E55D0B">
      <w:pPr>
        <w:spacing w:line="245" w:lineRule="auto"/>
        <w:rPr>
          <w:rFonts w:eastAsia="Courier New"/>
          <w:szCs w:val="22"/>
          <w:lang w:val="es-ES_tradnl"/>
        </w:rPr>
      </w:pPr>
    </w:p>
    <w:p w:rsidR="00007C19" w:rsidRPr="00B4225E" w:rsidRDefault="00E55D0B" w:rsidP="00E55D0B">
      <w:pPr>
        <w:spacing w:line="245" w:lineRule="auto"/>
        <w:ind w:firstLine="567"/>
        <w:rPr>
          <w:rFonts w:eastAsia="Courier New"/>
          <w:szCs w:val="22"/>
          <w:lang w:val="es-ES_tradnl"/>
        </w:rPr>
      </w:pPr>
      <w:r w:rsidRPr="00B4225E">
        <w:rPr>
          <w:rFonts w:eastAsia="Courier New"/>
          <w:szCs w:val="22"/>
          <w:lang w:val="es-ES_tradnl"/>
        </w:rPr>
        <w:t>5)</w:t>
      </w:r>
      <w:r w:rsidRPr="00B4225E">
        <w:rPr>
          <w:rFonts w:eastAsia="Courier New"/>
          <w:szCs w:val="22"/>
          <w:lang w:val="es-ES_tradnl"/>
        </w:rPr>
        <w:tab/>
        <w:t>Cada delegado o suplente deberá ser acreditado por la autoridad competente del Estado</w:t>
      </w:r>
      <w:r w:rsidR="000C7192" w:rsidRPr="00B4225E">
        <w:rPr>
          <w:rFonts w:eastAsia="Courier New"/>
          <w:szCs w:val="22"/>
          <w:lang w:val="es-ES_tradnl"/>
        </w:rPr>
        <w:t xml:space="preserve"> o la organización intergubernamental</w:t>
      </w:r>
      <w:r w:rsidRPr="00B4225E">
        <w:rPr>
          <w:rFonts w:eastAsia="Courier New"/>
          <w:szCs w:val="22"/>
          <w:lang w:val="es-ES_tradnl"/>
        </w:rPr>
        <w:t xml:space="preserve"> que representa.  La designación se notificará al </w:t>
      </w:r>
      <w:r w:rsidR="0095649B">
        <w:rPr>
          <w:rFonts w:eastAsia="Courier New"/>
          <w:szCs w:val="22"/>
          <w:lang w:val="es-ES_tradnl"/>
        </w:rPr>
        <w:t>director general</w:t>
      </w:r>
      <w:r w:rsidRPr="00B4225E">
        <w:rPr>
          <w:rFonts w:eastAsia="Courier New"/>
          <w:szCs w:val="22"/>
          <w:lang w:val="es-ES_tradnl"/>
        </w:rPr>
        <w:t xml:space="preserve"> por escrito, enviado preferentemente por el Ministerio de Relaciones Exteriores, o por la autoridad competente de la organización intergubernamental</w:t>
      </w:r>
    </w:p>
    <w:p w:rsidR="00007C19" w:rsidRPr="00B4225E" w:rsidRDefault="00007C19" w:rsidP="00007C19">
      <w:pPr>
        <w:spacing w:line="244" w:lineRule="auto"/>
        <w:ind w:left="118" w:right="193"/>
        <w:rPr>
          <w:rFonts w:eastAsia="Courier New"/>
          <w:szCs w:val="22"/>
          <w:lang w:val="es-ES_tradnl"/>
        </w:rPr>
      </w:pPr>
    </w:p>
    <w:p w:rsidR="00007C19" w:rsidRPr="00B4225E" w:rsidRDefault="00007C19" w:rsidP="00007C19">
      <w:pPr>
        <w:spacing w:line="244" w:lineRule="auto"/>
        <w:ind w:left="118" w:right="193"/>
        <w:rPr>
          <w:rFonts w:eastAsia="Courier New"/>
          <w:szCs w:val="22"/>
          <w:lang w:val="es-ES_tradnl"/>
        </w:rPr>
      </w:pPr>
    </w:p>
    <w:p w:rsidR="00007C19" w:rsidRPr="00B4225E" w:rsidRDefault="004A372D" w:rsidP="00007C19">
      <w:pPr>
        <w:spacing w:line="244" w:lineRule="auto"/>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3</w:t>
      </w:r>
      <w:r w:rsidR="00007C19" w:rsidRPr="00B4225E">
        <w:rPr>
          <w:rFonts w:eastAsia="Courier New"/>
          <w:szCs w:val="22"/>
          <w:lang w:val="es-ES_tradnl"/>
        </w:rPr>
        <w:t>:</w:t>
      </w:r>
      <w:r w:rsidR="00007C19" w:rsidRPr="00B4225E">
        <w:rPr>
          <w:rFonts w:eastAsia="Courier New"/>
          <w:szCs w:val="22"/>
          <w:lang w:val="es-ES_tradnl"/>
        </w:rPr>
        <w:tab/>
      </w:r>
      <w:r w:rsidR="00007C19" w:rsidRPr="00B4225E">
        <w:rPr>
          <w:rFonts w:eastAsia="Courier New"/>
          <w:szCs w:val="22"/>
          <w:u w:val="single"/>
          <w:lang w:val="es-ES_tradnl"/>
        </w:rPr>
        <w:t>Vot</w:t>
      </w:r>
      <w:r w:rsidR="00E55D0B" w:rsidRPr="00B4225E">
        <w:rPr>
          <w:rFonts w:eastAsia="Courier New"/>
          <w:szCs w:val="22"/>
          <w:u w:val="single"/>
          <w:lang w:val="es-ES_tradnl"/>
        </w:rPr>
        <w:t>ación</w:t>
      </w:r>
    </w:p>
    <w:p w:rsidR="00007C19" w:rsidRPr="00B4225E" w:rsidRDefault="00007C19" w:rsidP="00007C19">
      <w:pPr>
        <w:spacing w:line="244" w:lineRule="auto"/>
        <w:ind w:left="118" w:right="193"/>
        <w:rPr>
          <w:rFonts w:eastAsia="Courier New"/>
          <w:szCs w:val="22"/>
          <w:lang w:val="es-ES_tradnl"/>
        </w:rPr>
      </w:pPr>
    </w:p>
    <w:p w:rsidR="00E55D0B" w:rsidRPr="00B4225E" w:rsidRDefault="00E55D0B" w:rsidP="00E55D0B">
      <w:pPr>
        <w:spacing w:line="245" w:lineRule="auto"/>
        <w:ind w:firstLine="567"/>
        <w:rPr>
          <w:rFonts w:eastAsia="Courier New"/>
          <w:szCs w:val="22"/>
          <w:lang w:val="es-ES_tradnl"/>
        </w:rPr>
      </w:pPr>
      <w:r w:rsidRPr="00B4225E">
        <w:rPr>
          <w:rFonts w:eastAsia="Courier New"/>
          <w:szCs w:val="22"/>
          <w:lang w:val="es-ES_tradnl"/>
        </w:rPr>
        <w:t>1)</w:t>
      </w:r>
      <w:r w:rsidRPr="00B4225E">
        <w:rPr>
          <w:rFonts w:eastAsia="Courier New"/>
          <w:szCs w:val="22"/>
          <w:lang w:val="es-ES_tradnl"/>
        </w:rPr>
        <w:tab/>
        <w:t>Las propuestas y enmiendas presentadas por una delegación sólo se someterán a votación si cuentan al menos con el apoyo de otra delegación.</w:t>
      </w:r>
    </w:p>
    <w:p w:rsidR="00E55D0B" w:rsidRPr="00B4225E" w:rsidRDefault="00E55D0B" w:rsidP="00E55D0B">
      <w:pPr>
        <w:spacing w:line="245" w:lineRule="auto"/>
        <w:ind w:firstLine="720"/>
        <w:rPr>
          <w:rFonts w:eastAsia="Courier New"/>
          <w:szCs w:val="22"/>
          <w:lang w:val="es-ES_tradnl"/>
        </w:rPr>
      </w:pPr>
    </w:p>
    <w:p w:rsidR="00007C19" w:rsidRPr="00B4225E" w:rsidRDefault="00E55D0B" w:rsidP="00E55D0B">
      <w:pPr>
        <w:spacing w:line="245" w:lineRule="auto"/>
        <w:ind w:firstLine="567"/>
        <w:rPr>
          <w:rFonts w:eastAsia="Courier New"/>
          <w:szCs w:val="22"/>
          <w:lang w:val="es-ES_tradnl"/>
        </w:rPr>
      </w:pPr>
      <w:r w:rsidRPr="00B4225E">
        <w:rPr>
          <w:rFonts w:eastAsia="Courier New"/>
          <w:szCs w:val="22"/>
          <w:lang w:val="es-ES_tradnl"/>
        </w:rPr>
        <w:t>2)</w:t>
      </w:r>
      <w:r w:rsidRPr="00B4225E">
        <w:rPr>
          <w:rFonts w:eastAsia="Courier New"/>
          <w:szCs w:val="22"/>
          <w:lang w:val="es-ES_tradnl"/>
        </w:rPr>
        <w:tab/>
      </w:r>
      <w:r w:rsidR="00C2320D" w:rsidRPr="00B4225E">
        <w:rPr>
          <w:rFonts w:eastAsia="Courier New"/>
          <w:szCs w:val="22"/>
          <w:lang w:val="es-ES_tradnl"/>
        </w:rPr>
        <w:t>C</w:t>
      </w:r>
      <w:r w:rsidR="00B863CC" w:rsidRPr="00B4225E">
        <w:rPr>
          <w:rFonts w:eastAsia="Courier New"/>
          <w:szCs w:val="22"/>
          <w:lang w:val="es-ES_tradnl"/>
        </w:rPr>
        <w:t xml:space="preserve">ada </w:t>
      </w:r>
      <w:r w:rsidR="00C2320D" w:rsidRPr="00B4225E">
        <w:rPr>
          <w:rFonts w:eastAsia="Courier New"/>
          <w:szCs w:val="22"/>
          <w:lang w:val="es-ES_tradnl"/>
        </w:rPr>
        <w:t xml:space="preserve">Parte Contratante que sea una organización intergubernamental podrá participar en la votación, en lugar de sus Estados miembros, con un número de votos igual al número de sus Estados miembros que sean parte en el presente Tratado. </w:t>
      </w:r>
      <w:r w:rsidR="009D298A" w:rsidRPr="00B4225E">
        <w:rPr>
          <w:rFonts w:eastAsia="Courier New"/>
          <w:szCs w:val="22"/>
          <w:lang w:val="es-ES_tradnl"/>
        </w:rPr>
        <w:t xml:space="preserve"> </w:t>
      </w:r>
      <w:r w:rsidR="00C2320D" w:rsidRPr="00B4225E">
        <w:rPr>
          <w:rFonts w:eastAsia="Courier New"/>
          <w:szCs w:val="22"/>
          <w:lang w:val="es-ES_tradnl"/>
        </w:rPr>
        <w:t xml:space="preserve">Ninguna organización intergubernamental participará en la votación si uno de sus Estados miembros ejerce su derecho de voto, y viceversa. </w:t>
      </w:r>
      <w:r w:rsidR="009D298A" w:rsidRPr="00B4225E">
        <w:rPr>
          <w:rFonts w:eastAsia="Courier New"/>
          <w:szCs w:val="22"/>
          <w:lang w:val="es-ES_tradnl"/>
        </w:rPr>
        <w:t xml:space="preserve"> </w:t>
      </w:r>
      <w:r w:rsidR="00C2320D" w:rsidRPr="00B4225E">
        <w:rPr>
          <w:rFonts w:eastAsia="Courier New"/>
          <w:szCs w:val="22"/>
          <w:lang w:val="es-ES_tradnl"/>
        </w:rPr>
        <w:t>Además, ninguna de estas organizaciones intergubernamentales participará en la votación si alguno de sus Estados miembros parte en el presente Tratado es un Estado miembro de otra organización intergubernamental y si esa otra organización intergubernamental participa en dicha votación.</w:t>
      </w:r>
    </w:p>
    <w:p w:rsidR="00007C19" w:rsidRPr="00B4225E" w:rsidRDefault="00007C19" w:rsidP="00007C19">
      <w:pPr>
        <w:ind w:right="101" w:firstLine="720"/>
        <w:rPr>
          <w:rFonts w:eastAsia="Courier New"/>
          <w:szCs w:val="22"/>
          <w:lang w:val="es-ES_tradnl"/>
        </w:rPr>
      </w:pPr>
    </w:p>
    <w:p w:rsidR="00007C19" w:rsidRPr="00B4225E" w:rsidRDefault="00007C19" w:rsidP="00007C19">
      <w:pPr>
        <w:rPr>
          <w:rFonts w:eastAsia="Courier New"/>
          <w:szCs w:val="22"/>
          <w:lang w:val="es-ES_tradnl"/>
        </w:rPr>
      </w:pPr>
      <w:r w:rsidRPr="00B4225E">
        <w:rPr>
          <w:rFonts w:eastAsia="Courier New"/>
          <w:szCs w:val="22"/>
          <w:lang w:val="es-ES_tradnl"/>
        </w:rPr>
        <w:br w:type="page"/>
      </w:r>
    </w:p>
    <w:p w:rsidR="00007C19" w:rsidRPr="00B4225E" w:rsidRDefault="00007C19" w:rsidP="00007C19">
      <w:pPr>
        <w:ind w:right="101"/>
        <w:rPr>
          <w:rFonts w:eastAsia="Courier New"/>
          <w:szCs w:val="22"/>
          <w:lang w:val="es-ES_tradnl"/>
        </w:rPr>
      </w:pPr>
    </w:p>
    <w:p w:rsidR="00007C19" w:rsidRPr="00B4225E" w:rsidRDefault="00007C19" w:rsidP="00007C19">
      <w:pPr>
        <w:ind w:right="101"/>
        <w:rPr>
          <w:rFonts w:eastAsia="Courier New"/>
          <w:szCs w:val="22"/>
          <w:lang w:val="es-ES_tradnl"/>
        </w:rPr>
      </w:pPr>
    </w:p>
    <w:p w:rsidR="00007C19" w:rsidRPr="00B4225E" w:rsidRDefault="00007C19" w:rsidP="00007C19">
      <w:pPr>
        <w:ind w:right="96"/>
        <w:rPr>
          <w:szCs w:val="22"/>
          <w:lang w:val="es-ES_tradnl"/>
        </w:rPr>
      </w:pPr>
      <w:r w:rsidRPr="00B4225E">
        <w:rPr>
          <w:szCs w:val="22"/>
          <w:lang w:val="es-ES_tradnl"/>
        </w:rPr>
        <w:t>20</w:t>
      </w:r>
      <w:r w:rsidR="00C614AE" w:rsidRPr="00B4225E">
        <w:rPr>
          <w:szCs w:val="22"/>
          <w:lang w:val="es-ES_tradnl"/>
        </w:rPr>
        <w:t>.</w:t>
      </w:r>
      <w:r w:rsidR="00C614AE" w:rsidRPr="00B4225E">
        <w:rPr>
          <w:szCs w:val="22"/>
          <w:lang w:val="es-ES_tradnl"/>
        </w:rPr>
        <w:tab/>
      </w:r>
      <w:r w:rsidR="00C614AE" w:rsidRPr="00B4225E">
        <w:rPr>
          <w:rFonts w:eastAsia="Courier New"/>
          <w:szCs w:val="22"/>
          <w:u w:val="single"/>
          <w:lang w:val="es-ES_tradnl"/>
        </w:rPr>
        <w:t>ASAMBLEA DEL TRATADO DE SINGAPUR</w:t>
      </w:r>
    </w:p>
    <w:p w:rsidR="00007C19" w:rsidRPr="00B4225E" w:rsidRDefault="00007C19" w:rsidP="00007C19">
      <w:pPr>
        <w:ind w:right="96"/>
        <w:rPr>
          <w:szCs w:val="22"/>
          <w:lang w:val="es-ES_tradnl"/>
        </w:rPr>
      </w:pPr>
    </w:p>
    <w:p w:rsidR="00007C19" w:rsidRPr="00B4225E" w:rsidRDefault="00007C19" w:rsidP="00007C19">
      <w:pPr>
        <w:ind w:right="96"/>
        <w:rPr>
          <w:szCs w:val="22"/>
          <w:lang w:val="es-ES_tradnl"/>
        </w:rPr>
      </w:pPr>
    </w:p>
    <w:p w:rsidR="00007C19" w:rsidRPr="00B4225E" w:rsidRDefault="006E593A" w:rsidP="00007C19">
      <w:pPr>
        <w:ind w:right="96"/>
        <w:jc w:val="center"/>
        <w:rPr>
          <w:szCs w:val="22"/>
          <w:lang w:val="es-ES_tradnl"/>
        </w:rPr>
      </w:pPr>
      <w:r w:rsidRPr="00B4225E">
        <w:rPr>
          <w:szCs w:val="22"/>
          <w:lang w:val="es-ES_tradnl"/>
        </w:rPr>
        <w:t>REGLAMENTO INTERNO</w:t>
      </w:r>
    </w:p>
    <w:p w:rsidR="00007C19" w:rsidRPr="00B4225E" w:rsidRDefault="000A01A1" w:rsidP="00007C19">
      <w:pPr>
        <w:ind w:right="96"/>
        <w:jc w:val="center"/>
        <w:rPr>
          <w:szCs w:val="22"/>
          <w:lang w:val="es-ES_tradnl"/>
        </w:rPr>
      </w:pPr>
      <w:r w:rsidRPr="00B4225E">
        <w:rPr>
          <w:szCs w:val="22"/>
          <w:lang w:val="es-ES_tradnl"/>
        </w:rPr>
        <w:t xml:space="preserve">adoptado el </w:t>
      </w:r>
      <w:r w:rsidR="00007C19" w:rsidRPr="00B4225E">
        <w:rPr>
          <w:szCs w:val="22"/>
          <w:lang w:val="es-ES_tradnl"/>
        </w:rPr>
        <w:t>1</w:t>
      </w:r>
      <w:r w:rsidR="00B47C0A" w:rsidRPr="00B4225E">
        <w:rPr>
          <w:szCs w:val="22"/>
          <w:lang w:val="es-ES_tradnl"/>
        </w:rPr>
        <w:t xml:space="preserve"> de octubre de </w:t>
      </w:r>
      <w:r w:rsidR="00007C19" w:rsidRPr="00B4225E">
        <w:rPr>
          <w:szCs w:val="22"/>
          <w:lang w:val="es-ES_tradnl"/>
        </w:rPr>
        <w:t>2009</w:t>
      </w:r>
    </w:p>
    <w:p w:rsidR="00007C19" w:rsidRPr="00B4225E" w:rsidRDefault="00007C19" w:rsidP="00007C19">
      <w:pPr>
        <w:ind w:right="96"/>
        <w:rPr>
          <w:szCs w:val="22"/>
          <w:lang w:val="es-ES_tradnl"/>
        </w:rPr>
      </w:pPr>
    </w:p>
    <w:p w:rsidR="00007C19" w:rsidRPr="00B4225E" w:rsidRDefault="00007C19" w:rsidP="00007C19">
      <w:pPr>
        <w:ind w:right="96"/>
        <w:rPr>
          <w:szCs w:val="22"/>
          <w:lang w:val="es-ES_tradnl"/>
        </w:rPr>
      </w:pPr>
    </w:p>
    <w:p w:rsidR="00007C19" w:rsidRPr="00B4225E" w:rsidRDefault="004A372D" w:rsidP="00007C19">
      <w:pPr>
        <w:spacing w:line="244" w:lineRule="auto"/>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1</w:t>
      </w:r>
      <w:r w:rsidR="00007C19" w:rsidRPr="00B4225E">
        <w:rPr>
          <w:rFonts w:eastAsia="Courier New"/>
          <w:szCs w:val="22"/>
          <w:lang w:val="es-ES_tradnl"/>
        </w:rPr>
        <w:t>:</w:t>
      </w:r>
      <w:r w:rsidR="00007C19" w:rsidRPr="00B4225E">
        <w:rPr>
          <w:rFonts w:eastAsia="Courier New"/>
          <w:szCs w:val="22"/>
          <w:lang w:val="es-ES_tradnl"/>
        </w:rPr>
        <w:tab/>
      </w:r>
      <w:r w:rsidR="00007C19" w:rsidRPr="00B4225E">
        <w:rPr>
          <w:rFonts w:eastAsia="Courier New"/>
          <w:szCs w:val="22"/>
          <w:u w:val="single"/>
          <w:lang w:val="es-ES_tradnl"/>
        </w:rPr>
        <w:t>A</w:t>
      </w:r>
      <w:r w:rsidR="004F65E3" w:rsidRPr="00B4225E">
        <w:rPr>
          <w:rFonts w:eastAsia="Courier New"/>
          <w:szCs w:val="22"/>
          <w:u w:val="single"/>
          <w:lang w:val="es-ES_tradnl"/>
        </w:rPr>
        <w:t>plic</w:t>
      </w:r>
      <w:r w:rsidR="0056426E" w:rsidRPr="00B4225E">
        <w:rPr>
          <w:rFonts w:eastAsia="Courier New"/>
          <w:szCs w:val="22"/>
          <w:u w:val="single"/>
          <w:lang w:val="es-ES_tradnl"/>
        </w:rPr>
        <w:t>ación</w:t>
      </w:r>
      <w:r w:rsidR="004C30EF" w:rsidRPr="00B4225E">
        <w:rPr>
          <w:rFonts w:eastAsia="Courier New"/>
          <w:szCs w:val="22"/>
          <w:u w:val="single"/>
          <w:lang w:val="es-ES_tradnl"/>
        </w:rPr>
        <w:t xml:space="preserve"> del </w:t>
      </w:r>
      <w:r w:rsidR="00C50AD4" w:rsidRPr="00B4225E">
        <w:rPr>
          <w:rFonts w:eastAsia="Courier New"/>
          <w:szCs w:val="22"/>
          <w:u w:val="single"/>
          <w:lang w:val="es-ES_tradnl"/>
        </w:rPr>
        <w:t>Reglamento</w:t>
      </w:r>
      <w:r w:rsidR="007943B0" w:rsidRPr="00B4225E">
        <w:rPr>
          <w:rFonts w:eastAsia="Courier New"/>
          <w:szCs w:val="22"/>
          <w:u w:val="single"/>
          <w:lang w:val="es-ES_tradnl"/>
        </w:rPr>
        <w:t xml:space="preserve"> General</w:t>
      </w:r>
    </w:p>
    <w:p w:rsidR="00007C19" w:rsidRPr="00B4225E" w:rsidRDefault="00007C19" w:rsidP="00007C19">
      <w:pPr>
        <w:tabs>
          <w:tab w:val="left" w:pos="1420"/>
        </w:tabs>
        <w:rPr>
          <w:rFonts w:eastAsia="Courier New"/>
          <w:szCs w:val="22"/>
          <w:lang w:val="es-ES_tradnl"/>
        </w:rPr>
      </w:pPr>
    </w:p>
    <w:p w:rsidR="00007C19" w:rsidRPr="00B4225E" w:rsidRDefault="00C50AD4" w:rsidP="00007C19">
      <w:pPr>
        <w:spacing w:line="244" w:lineRule="auto"/>
        <w:rPr>
          <w:rFonts w:eastAsia="Courier New"/>
          <w:szCs w:val="22"/>
          <w:lang w:val="es-ES_tradnl"/>
        </w:rPr>
      </w:pPr>
      <w:r w:rsidRPr="00B4225E">
        <w:rPr>
          <w:rFonts w:eastAsia="Courier New"/>
          <w:szCs w:val="22"/>
          <w:lang w:val="es-ES_tradnl"/>
        </w:rPr>
        <w:t xml:space="preserve">El </w:t>
      </w:r>
      <w:r w:rsidR="006E593A" w:rsidRPr="00B4225E">
        <w:rPr>
          <w:rFonts w:eastAsia="Courier New"/>
          <w:szCs w:val="22"/>
          <w:lang w:val="es-ES_tradnl"/>
        </w:rPr>
        <w:t>Reglamento Interno</w:t>
      </w:r>
      <w:r w:rsidR="00634689" w:rsidRPr="00B4225E">
        <w:rPr>
          <w:rFonts w:eastAsia="Courier New"/>
          <w:szCs w:val="22"/>
          <w:lang w:val="es-ES_tradnl"/>
        </w:rPr>
        <w:t xml:space="preserve"> de la Asamblea</w:t>
      </w:r>
      <w:r w:rsidR="00F465CA" w:rsidRPr="00B4225E">
        <w:rPr>
          <w:rFonts w:eastAsia="Courier New"/>
          <w:szCs w:val="22"/>
          <w:lang w:val="es-ES_tradnl"/>
        </w:rPr>
        <w:t xml:space="preserve"> del </w:t>
      </w:r>
      <w:r w:rsidR="00010C51" w:rsidRPr="00B4225E">
        <w:rPr>
          <w:rFonts w:eastAsia="Courier New"/>
          <w:szCs w:val="22"/>
          <w:lang w:val="es-ES_tradnl"/>
        </w:rPr>
        <w:t>Tratado</w:t>
      </w:r>
      <w:r w:rsidR="0098448C" w:rsidRPr="00B4225E">
        <w:rPr>
          <w:rFonts w:eastAsia="Courier New"/>
          <w:szCs w:val="22"/>
          <w:lang w:val="es-ES_tradnl"/>
        </w:rPr>
        <w:t xml:space="preserve"> de </w:t>
      </w:r>
      <w:r w:rsidR="00562033" w:rsidRPr="00B4225E">
        <w:rPr>
          <w:rFonts w:eastAsia="Courier New"/>
          <w:szCs w:val="22"/>
          <w:lang w:val="es-ES_tradnl"/>
        </w:rPr>
        <w:t>Singapur</w:t>
      </w:r>
      <w:r w:rsidR="00007C19" w:rsidRPr="00B4225E">
        <w:rPr>
          <w:rFonts w:eastAsia="Courier New"/>
          <w:szCs w:val="22"/>
          <w:lang w:val="es-ES_tradnl"/>
        </w:rPr>
        <w:t xml:space="preserve"> </w:t>
      </w:r>
      <w:r w:rsidR="00D84499" w:rsidRPr="00B4225E">
        <w:rPr>
          <w:rFonts w:eastAsia="Courier New"/>
          <w:szCs w:val="22"/>
          <w:lang w:val="es-ES_tradnl"/>
        </w:rPr>
        <w:t>sobre el Derecho de Marcas</w:t>
      </w:r>
      <w:r w:rsidR="00007C19" w:rsidRPr="00B4225E">
        <w:rPr>
          <w:rFonts w:eastAsia="Courier New"/>
          <w:szCs w:val="22"/>
          <w:lang w:val="es-ES_tradnl"/>
        </w:rPr>
        <w:t xml:space="preserve"> (</w:t>
      </w:r>
      <w:r w:rsidR="00010C51" w:rsidRPr="00B4225E">
        <w:rPr>
          <w:rFonts w:eastAsia="Courier New"/>
          <w:szCs w:val="22"/>
          <w:lang w:val="es-ES_tradnl"/>
        </w:rPr>
        <w:t>el Tratado</w:t>
      </w:r>
      <w:r w:rsidR="0098448C" w:rsidRPr="00B4225E">
        <w:rPr>
          <w:rFonts w:eastAsia="Courier New"/>
          <w:szCs w:val="22"/>
          <w:lang w:val="es-ES_tradnl"/>
        </w:rPr>
        <w:t xml:space="preserve"> de </w:t>
      </w:r>
      <w:r w:rsidR="00562033" w:rsidRPr="00B4225E">
        <w:rPr>
          <w:rFonts w:eastAsia="Courier New"/>
          <w:szCs w:val="22"/>
          <w:lang w:val="es-ES_tradnl"/>
        </w:rPr>
        <w:t>Singapur</w:t>
      </w:r>
      <w:r w:rsidR="00007C19" w:rsidRPr="00B4225E">
        <w:rPr>
          <w:rFonts w:eastAsia="Courier New"/>
          <w:szCs w:val="22"/>
          <w:lang w:val="es-ES_tradnl"/>
        </w:rPr>
        <w:t xml:space="preserve">) </w:t>
      </w:r>
      <w:r w:rsidR="00B312B8" w:rsidRPr="00B4225E">
        <w:rPr>
          <w:rFonts w:eastAsia="Courier New"/>
          <w:szCs w:val="22"/>
          <w:lang w:val="es-ES_tradnl"/>
        </w:rPr>
        <w:t>está formado por el Reglamento General</w:t>
      </w:r>
      <w:r w:rsidR="008901BA" w:rsidRPr="00B4225E">
        <w:rPr>
          <w:rFonts w:eastAsia="Courier New"/>
          <w:szCs w:val="22"/>
          <w:lang w:val="es-ES_tradnl"/>
        </w:rPr>
        <w:t xml:space="preserve"> de la </w:t>
      </w:r>
      <w:r w:rsidR="002606D9" w:rsidRPr="00B4225E">
        <w:rPr>
          <w:rFonts w:eastAsia="Courier New"/>
          <w:szCs w:val="22"/>
          <w:lang w:val="es-ES_tradnl"/>
        </w:rPr>
        <w:t>OMPI y</w:t>
      </w:r>
      <w:r w:rsidR="0079136A" w:rsidRPr="00B4225E">
        <w:rPr>
          <w:rFonts w:eastAsia="Courier New"/>
          <w:szCs w:val="22"/>
          <w:lang w:val="es-ES_tradnl"/>
        </w:rPr>
        <w:t xml:space="preserve"> por las siguientes disposiciones complementarias y modificativas</w:t>
      </w:r>
      <w:r w:rsidR="00007C19" w:rsidRPr="00B4225E">
        <w:rPr>
          <w:rFonts w:eastAsia="Courier New"/>
          <w:szCs w:val="22"/>
          <w:lang w:val="es-ES_tradnl"/>
        </w:rPr>
        <w:t>.</w:t>
      </w:r>
    </w:p>
    <w:p w:rsidR="00007C19" w:rsidRPr="00B4225E" w:rsidRDefault="00007C19" w:rsidP="00007C19">
      <w:pPr>
        <w:spacing w:line="244" w:lineRule="auto"/>
        <w:rPr>
          <w:rFonts w:eastAsia="Courier New"/>
          <w:szCs w:val="22"/>
          <w:lang w:val="es-ES_tradnl"/>
        </w:rPr>
      </w:pPr>
    </w:p>
    <w:p w:rsidR="00007C19" w:rsidRPr="00B4225E" w:rsidRDefault="00007C19" w:rsidP="00007C19">
      <w:pPr>
        <w:spacing w:line="244" w:lineRule="auto"/>
        <w:rPr>
          <w:rFonts w:eastAsia="Courier New"/>
          <w:szCs w:val="22"/>
          <w:lang w:val="es-ES_tradnl"/>
        </w:rPr>
      </w:pPr>
    </w:p>
    <w:p w:rsidR="00007C19" w:rsidRPr="00B4225E" w:rsidRDefault="004A372D" w:rsidP="00007C19">
      <w:pPr>
        <w:spacing w:line="244" w:lineRule="auto"/>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2</w:t>
      </w:r>
      <w:r w:rsidR="00007C19" w:rsidRPr="00B4225E">
        <w:rPr>
          <w:rFonts w:eastAsia="Courier New"/>
          <w:szCs w:val="22"/>
          <w:lang w:val="es-ES_tradnl"/>
        </w:rPr>
        <w:t>:</w:t>
      </w:r>
      <w:r w:rsidR="00007C19" w:rsidRPr="00B4225E">
        <w:rPr>
          <w:rFonts w:eastAsia="Courier New"/>
          <w:szCs w:val="22"/>
          <w:lang w:val="es-ES_tradnl"/>
        </w:rPr>
        <w:tab/>
      </w:r>
      <w:r w:rsidR="00E55D0B" w:rsidRPr="00B4225E">
        <w:rPr>
          <w:rFonts w:eastAsia="Courier New"/>
          <w:szCs w:val="22"/>
          <w:u w:val="single"/>
          <w:lang w:val="es-ES_tradnl"/>
        </w:rPr>
        <w:t>Delegaciones</w:t>
      </w:r>
    </w:p>
    <w:p w:rsidR="00007C19" w:rsidRPr="00B4225E" w:rsidRDefault="00007C19" w:rsidP="00007C19">
      <w:pPr>
        <w:spacing w:line="244" w:lineRule="auto"/>
        <w:ind w:left="118" w:right="193"/>
        <w:rPr>
          <w:rFonts w:eastAsia="Courier New"/>
          <w:szCs w:val="22"/>
          <w:lang w:val="es-ES_tradnl"/>
        </w:rPr>
      </w:pPr>
    </w:p>
    <w:p w:rsidR="00E55D0B" w:rsidRPr="00B4225E" w:rsidRDefault="00E55D0B" w:rsidP="00E55D0B">
      <w:pPr>
        <w:spacing w:line="245" w:lineRule="auto"/>
        <w:ind w:firstLine="567"/>
        <w:rPr>
          <w:rFonts w:eastAsia="Courier New"/>
          <w:szCs w:val="22"/>
          <w:lang w:val="es-ES_tradnl"/>
        </w:rPr>
      </w:pPr>
      <w:r w:rsidRPr="00B4225E">
        <w:rPr>
          <w:rFonts w:eastAsia="Courier New"/>
          <w:szCs w:val="22"/>
          <w:lang w:val="es-ES_tradnl"/>
        </w:rPr>
        <w:t>1)</w:t>
      </w:r>
      <w:r w:rsidRPr="00B4225E">
        <w:rPr>
          <w:rFonts w:eastAsia="Courier New"/>
          <w:szCs w:val="22"/>
          <w:lang w:val="es-ES_tradnl"/>
        </w:rPr>
        <w:tab/>
        <w:t>Cada Estado miembro de un órgano estará representado por uno o más delegados, que podrán ser asistidos por suplentes, consejeros y expertos</w:t>
      </w:r>
      <w:r w:rsidR="0003780F" w:rsidRPr="00B4225E">
        <w:rPr>
          <w:rFonts w:eastAsia="Courier New"/>
          <w:szCs w:val="22"/>
          <w:lang w:val="es-ES_tradnl"/>
        </w:rPr>
        <w:t>.</w:t>
      </w:r>
    </w:p>
    <w:p w:rsidR="00E55D0B" w:rsidRPr="00B4225E" w:rsidRDefault="00E55D0B" w:rsidP="00E55D0B">
      <w:pPr>
        <w:spacing w:line="245" w:lineRule="auto"/>
        <w:rPr>
          <w:rFonts w:eastAsia="Courier New"/>
          <w:szCs w:val="22"/>
          <w:lang w:val="es-ES_tradnl"/>
        </w:rPr>
      </w:pPr>
    </w:p>
    <w:p w:rsidR="00E55D0B" w:rsidRPr="00B4225E" w:rsidRDefault="00E55D0B" w:rsidP="00E55D0B">
      <w:pPr>
        <w:spacing w:line="245" w:lineRule="auto"/>
        <w:ind w:firstLine="567"/>
        <w:rPr>
          <w:rFonts w:eastAsia="Courier New"/>
          <w:szCs w:val="22"/>
          <w:lang w:val="es-ES_tradnl"/>
        </w:rPr>
      </w:pPr>
      <w:r w:rsidRPr="00B4225E">
        <w:rPr>
          <w:rFonts w:eastAsia="Courier New"/>
          <w:szCs w:val="22"/>
          <w:lang w:val="es-ES_tradnl"/>
        </w:rPr>
        <w:t>2)</w:t>
      </w:r>
      <w:r w:rsidRPr="00B4225E">
        <w:rPr>
          <w:rFonts w:eastAsia="Courier New"/>
          <w:szCs w:val="22"/>
          <w:lang w:val="es-ES_tradnl"/>
        </w:rPr>
        <w:tab/>
        <w:t>Cualquier organización intergubernamental que pase a ser parte en el Tratado de Singapur de conformidad con el artículo 26.1)ii) de dicho Tratado será considerada como delegación y se beneficiará, en la Asamblea, de los mismos derechos que una delegación de Estado, de conformidad con las disposiciones del presente Reglamento.</w:t>
      </w:r>
    </w:p>
    <w:p w:rsidR="00E55D0B" w:rsidRPr="00B4225E" w:rsidRDefault="00E55D0B" w:rsidP="00E55D0B">
      <w:pPr>
        <w:spacing w:line="245" w:lineRule="auto"/>
        <w:rPr>
          <w:rFonts w:eastAsia="Courier New"/>
          <w:szCs w:val="22"/>
          <w:lang w:val="es-ES_tradnl"/>
        </w:rPr>
      </w:pPr>
    </w:p>
    <w:p w:rsidR="00E55D0B" w:rsidRPr="00B4225E" w:rsidRDefault="00E55D0B" w:rsidP="00E55D0B">
      <w:pPr>
        <w:spacing w:line="245" w:lineRule="auto"/>
        <w:ind w:firstLine="567"/>
        <w:rPr>
          <w:rFonts w:eastAsia="Courier New"/>
          <w:szCs w:val="22"/>
          <w:lang w:val="es-ES_tradnl"/>
        </w:rPr>
      </w:pPr>
      <w:r w:rsidRPr="00B4225E">
        <w:rPr>
          <w:rFonts w:eastAsia="Courier New"/>
          <w:szCs w:val="22"/>
          <w:lang w:val="es-ES_tradnl"/>
        </w:rPr>
        <w:t>3)</w:t>
      </w:r>
      <w:r w:rsidRPr="00B4225E">
        <w:rPr>
          <w:rFonts w:eastAsia="Courier New"/>
          <w:szCs w:val="22"/>
          <w:lang w:val="es-ES_tradnl"/>
        </w:rPr>
        <w:tab/>
        <w:t>Cada delegación será presidida por un jefe de delegación.</w:t>
      </w:r>
    </w:p>
    <w:p w:rsidR="00E55D0B" w:rsidRPr="00B4225E" w:rsidRDefault="00E55D0B" w:rsidP="00E55D0B">
      <w:pPr>
        <w:spacing w:line="245" w:lineRule="auto"/>
        <w:rPr>
          <w:rFonts w:eastAsia="Courier New"/>
          <w:szCs w:val="22"/>
          <w:lang w:val="es-ES_tradnl"/>
        </w:rPr>
      </w:pPr>
    </w:p>
    <w:p w:rsidR="00E55D0B" w:rsidRPr="00B4225E" w:rsidRDefault="00E55D0B" w:rsidP="00E55D0B">
      <w:pPr>
        <w:spacing w:line="245" w:lineRule="auto"/>
        <w:ind w:firstLine="567"/>
        <w:rPr>
          <w:rFonts w:eastAsia="Courier New"/>
          <w:szCs w:val="22"/>
          <w:lang w:val="es-ES_tradnl"/>
        </w:rPr>
      </w:pPr>
      <w:r w:rsidRPr="00B4225E">
        <w:rPr>
          <w:rFonts w:eastAsia="Courier New"/>
          <w:szCs w:val="22"/>
          <w:lang w:val="es-ES_tradnl"/>
        </w:rPr>
        <w:t>4)</w:t>
      </w:r>
      <w:r w:rsidRPr="00B4225E">
        <w:rPr>
          <w:rFonts w:eastAsia="Courier New"/>
          <w:szCs w:val="22"/>
          <w:lang w:val="es-ES_tradnl"/>
        </w:rPr>
        <w:tab/>
        <w:t>Cualquier suplente, consejero o experto podrá actuar como delegado si así lo dispone el jefe de la delegación.</w:t>
      </w:r>
    </w:p>
    <w:p w:rsidR="00E55D0B" w:rsidRPr="00B4225E" w:rsidRDefault="00E55D0B" w:rsidP="00E55D0B">
      <w:pPr>
        <w:spacing w:line="245" w:lineRule="auto"/>
        <w:rPr>
          <w:rFonts w:eastAsia="Courier New"/>
          <w:szCs w:val="22"/>
          <w:lang w:val="es-ES_tradnl"/>
        </w:rPr>
      </w:pPr>
    </w:p>
    <w:p w:rsidR="00007C19" w:rsidRPr="00B4225E" w:rsidRDefault="00E55D0B" w:rsidP="00E55D0B">
      <w:pPr>
        <w:spacing w:line="245" w:lineRule="auto"/>
        <w:ind w:firstLine="567"/>
        <w:rPr>
          <w:rFonts w:eastAsia="Courier New"/>
          <w:szCs w:val="22"/>
          <w:lang w:val="es-ES_tradnl"/>
        </w:rPr>
      </w:pPr>
      <w:r w:rsidRPr="00B4225E">
        <w:rPr>
          <w:rFonts w:eastAsia="Courier New"/>
          <w:szCs w:val="22"/>
          <w:lang w:val="es-ES_tradnl"/>
        </w:rPr>
        <w:t>5)</w:t>
      </w:r>
      <w:r w:rsidRPr="00B4225E">
        <w:rPr>
          <w:rFonts w:eastAsia="Courier New"/>
          <w:szCs w:val="22"/>
          <w:lang w:val="es-ES_tradnl"/>
        </w:rPr>
        <w:tab/>
        <w:t xml:space="preserve">Cada delegado o suplente deberá ser acreditado por la autoridad competente del Estado </w:t>
      </w:r>
      <w:r w:rsidR="00006D1E" w:rsidRPr="00B4225E">
        <w:rPr>
          <w:rFonts w:eastAsia="Courier New"/>
          <w:szCs w:val="22"/>
          <w:lang w:val="es-ES_tradnl"/>
        </w:rPr>
        <w:t xml:space="preserve">u </w:t>
      </w:r>
      <w:r w:rsidR="001C0EFB" w:rsidRPr="00B4225E">
        <w:rPr>
          <w:rFonts w:eastAsia="Courier New"/>
          <w:szCs w:val="22"/>
          <w:lang w:val="es-ES_tradnl"/>
        </w:rPr>
        <w:t xml:space="preserve">organización intergubernamental </w:t>
      </w:r>
      <w:r w:rsidRPr="00B4225E">
        <w:rPr>
          <w:rFonts w:eastAsia="Courier New"/>
          <w:szCs w:val="22"/>
          <w:lang w:val="es-ES_tradnl"/>
        </w:rPr>
        <w:t xml:space="preserve">que representa.   La designación se notificará al </w:t>
      </w:r>
      <w:r w:rsidR="0095649B">
        <w:rPr>
          <w:rFonts w:eastAsia="Courier New"/>
          <w:szCs w:val="22"/>
          <w:lang w:val="es-ES_tradnl"/>
        </w:rPr>
        <w:t>director general</w:t>
      </w:r>
      <w:r w:rsidRPr="00B4225E">
        <w:rPr>
          <w:rFonts w:eastAsia="Courier New"/>
          <w:szCs w:val="22"/>
          <w:lang w:val="es-ES_tradnl"/>
        </w:rPr>
        <w:t xml:space="preserve"> por escrito, enviado preferentemente por el Ministerio de Relaciones Exteriores, o por la autoridad competente de la organización intergubernamental</w:t>
      </w:r>
      <w:r w:rsidR="00007C19" w:rsidRPr="00B4225E">
        <w:rPr>
          <w:rFonts w:eastAsia="Courier New"/>
          <w:szCs w:val="22"/>
          <w:lang w:val="es-ES_tradnl"/>
        </w:rPr>
        <w:t>.</w:t>
      </w:r>
    </w:p>
    <w:p w:rsidR="00007C19" w:rsidRPr="00B4225E" w:rsidRDefault="00007C19" w:rsidP="00007C19">
      <w:pPr>
        <w:spacing w:line="244" w:lineRule="auto"/>
        <w:ind w:left="118" w:right="193"/>
        <w:rPr>
          <w:rFonts w:eastAsia="Courier New"/>
          <w:szCs w:val="22"/>
          <w:lang w:val="es-ES_tradnl"/>
        </w:rPr>
      </w:pPr>
    </w:p>
    <w:p w:rsidR="00007C19" w:rsidRPr="00B4225E" w:rsidRDefault="00007C19" w:rsidP="00007C19">
      <w:pPr>
        <w:spacing w:line="244" w:lineRule="auto"/>
        <w:ind w:left="118" w:right="193"/>
        <w:rPr>
          <w:rFonts w:eastAsia="Courier New"/>
          <w:szCs w:val="22"/>
          <w:lang w:val="es-ES_tradnl"/>
        </w:rPr>
      </w:pPr>
    </w:p>
    <w:p w:rsidR="00007C19" w:rsidRPr="00B4225E" w:rsidRDefault="004A372D" w:rsidP="00007C19">
      <w:pPr>
        <w:spacing w:line="244" w:lineRule="auto"/>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3</w:t>
      </w:r>
      <w:r w:rsidR="00007C19" w:rsidRPr="00B4225E">
        <w:rPr>
          <w:rFonts w:eastAsia="Courier New"/>
          <w:szCs w:val="22"/>
          <w:lang w:val="es-ES_tradnl"/>
        </w:rPr>
        <w:t>:</w:t>
      </w:r>
      <w:r w:rsidR="00007C19" w:rsidRPr="00B4225E">
        <w:rPr>
          <w:rFonts w:eastAsia="Courier New"/>
          <w:szCs w:val="22"/>
          <w:lang w:val="es-ES_tradnl"/>
        </w:rPr>
        <w:tab/>
      </w:r>
      <w:r w:rsidR="00E55D0B" w:rsidRPr="00B4225E">
        <w:rPr>
          <w:rFonts w:eastAsia="Courier New"/>
          <w:szCs w:val="22"/>
          <w:u w:val="single"/>
          <w:lang w:val="es-ES_tradnl"/>
        </w:rPr>
        <w:t>Votación</w:t>
      </w:r>
    </w:p>
    <w:p w:rsidR="00007C19" w:rsidRPr="00B4225E" w:rsidRDefault="00007C19" w:rsidP="00007C19">
      <w:pPr>
        <w:spacing w:line="244" w:lineRule="auto"/>
        <w:ind w:left="118" w:right="193"/>
        <w:rPr>
          <w:rFonts w:eastAsia="Courier New"/>
          <w:szCs w:val="22"/>
          <w:lang w:val="es-ES_tradnl"/>
        </w:rPr>
      </w:pPr>
    </w:p>
    <w:p w:rsidR="00E55D0B" w:rsidRPr="00B4225E" w:rsidRDefault="00E55D0B" w:rsidP="00E55D0B">
      <w:pPr>
        <w:spacing w:line="245" w:lineRule="auto"/>
        <w:ind w:firstLine="567"/>
        <w:rPr>
          <w:rFonts w:eastAsia="Courier New"/>
          <w:szCs w:val="22"/>
          <w:lang w:val="es-ES_tradnl"/>
        </w:rPr>
      </w:pPr>
      <w:r w:rsidRPr="00B4225E">
        <w:rPr>
          <w:rFonts w:eastAsia="Courier New"/>
          <w:szCs w:val="22"/>
          <w:lang w:val="es-ES_tradnl"/>
        </w:rPr>
        <w:t>1)</w:t>
      </w:r>
      <w:r w:rsidRPr="00B4225E">
        <w:rPr>
          <w:rFonts w:eastAsia="Courier New"/>
          <w:szCs w:val="22"/>
          <w:lang w:val="es-ES_tradnl"/>
        </w:rPr>
        <w:tab/>
        <w:t>Las propuestas y enmiendas presentadas por una delegación sólo se someterán a votación si cuentan al menos con el apoyo de otra delegación.</w:t>
      </w:r>
    </w:p>
    <w:p w:rsidR="00E55D0B" w:rsidRPr="00B4225E" w:rsidRDefault="00E55D0B" w:rsidP="00E55D0B">
      <w:pPr>
        <w:spacing w:line="245" w:lineRule="auto"/>
        <w:rPr>
          <w:rFonts w:eastAsia="Courier New"/>
          <w:szCs w:val="22"/>
          <w:lang w:val="es-ES_tradnl"/>
        </w:rPr>
      </w:pPr>
    </w:p>
    <w:p w:rsidR="00007C19" w:rsidRPr="00B4225E" w:rsidRDefault="00E55D0B" w:rsidP="00E55D0B">
      <w:pPr>
        <w:ind w:right="-45" w:firstLine="567"/>
        <w:rPr>
          <w:rFonts w:eastAsia="Courier New"/>
          <w:szCs w:val="22"/>
          <w:lang w:val="es-ES_tradnl"/>
        </w:rPr>
      </w:pPr>
      <w:r w:rsidRPr="00B4225E">
        <w:rPr>
          <w:rFonts w:eastAsia="Courier New"/>
          <w:szCs w:val="22"/>
          <w:lang w:val="es-ES_tradnl"/>
        </w:rPr>
        <w:t>2)</w:t>
      </w:r>
      <w:r w:rsidRPr="00B4225E">
        <w:rPr>
          <w:rFonts w:eastAsia="Courier New"/>
          <w:szCs w:val="22"/>
          <w:lang w:val="es-ES_tradnl"/>
        </w:rPr>
        <w:tab/>
      </w:r>
      <w:r w:rsidR="00530C60" w:rsidRPr="00B4225E">
        <w:rPr>
          <w:rFonts w:eastAsia="Courier New"/>
          <w:szCs w:val="22"/>
          <w:lang w:val="es-ES_tradnl"/>
        </w:rPr>
        <w:t>C</w:t>
      </w:r>
      <w:r w:rsidR="0002439C" w:rsidRPr="00B4225E">
        <w:rPr>
          <w:rFonts w:eastAsia="Courier New"/>
          <w:szCs w:val="22"/>
          <w:lang w:val="es-ES_tradnl"/>
        </w:rPr>
        <w:t xml:space="preserve">ada </w:t>
      </w:r>
      <w:r w:rsidR="004E672E" w:rsidRPr="00B4225E">
        <w:rPr>
          <w:rFonts w:eastAsia="Courier New"/>
          <w:szCs w:val="22"/>
          <w:lang w:val="es-ES_tradnl"/>
        </w:rPr>
        <w:t>Parte Contratante que sea una organización intergubernamental podrá participar en la votación, en lugar de sus Estados miembros, con un número de votos igual al número de sus Estados miembros que sean parte en el presente Tratado.  Ninguna organización intergubernamental participará en la votación si uno de sus Estados miembros ejerce su derecho de voto, y viceversa.  Además, ninguna de estas organizaciones intergubernamentales participará en la votación si alguno de sus Estados miembros parte en el presente Tratado es un Estado miembro de otra organización intergubernamental y si esa otra organización intergubernamental participa en dicha votación</w:t>
      </w:r>
      <w:r w:rsidR="00007C19" w:rsidRPr="00B4225E">
        <w:rPr>
          <w:rFonts w:eastAsia="Courier New"/>
          <w:szCs w:val="22"/>
          <w:lang w:val="es-ES_tradnl"/>
        </w:rPr>
        <w:t>.</w:t>
      </w:r>
    </w:p>
    <w:p w:rsidR="00007C19" w:rsidRPr="00B4225E" w:rsidRDefault="00007C19" w:rsidP="00007C19">
      <w:pPr>
        <w:rPr>
          <w:rFonts w:eastAsia="Courier New"/>
          <w:szCs w:val="22"/>
          <w:lang w:val="es-ES_tradnl"/>
        </w:rPr>
      </w:pPr>
      <w:r w:rsidRPr="00B4225E">
        <w:rPr>
          <w:rFonts w:eastAsia="Courier New"/>
          <w:szCs w:val="22"/>
          <w:lang w:val="es-ES_tradnl"/>
        </w:rPr>
        <w:br w:type="page"/>
      </w:r>
    </w:p>
    <w:p w:rsidR="00007C19" w:rsidRPr="00B4225E" w:rsidRDefault="00007C19" w:rsidP="00007C19">
      <w:pPr>
        <w:ind w:right="101"/>
        <w:rPr>
          <w:rFonts w:eastAsia="Courier New"/>
          <w:szCs w:val="22"/>
          <w:lang w:val="es-ES_tradnl"/>
        </w:rPr>
      </w:pPr>
    </w:p>
    <w:p w:rsidR="00007C19" w:rsidRPr="00B4225E" w:rsidRDefault="00007C19" w:rsidP="00007C19">
      <w:pPr>
        <w:ind w:right="96"/>
        <w:rPr>
          <w:szCs w:val="22"/>
          <w:u w:val="single"/>
          <w:lang w:val="es-ES_tradnl"/>
        </w:rPr>
      </w:pPr>
      <w:r w:rsidRPr="00B4225E">
        <w:rPr>
          <w:szCs w:val="22"/>
          <w:lang w:val="es-ES_tradnl"/>
        </w:rPr>
        <w:t>21</w:t>
      </w:r>
      <w:r w:rsidR="00353CA4" w:rsidRPr="00B4225E">
        <w:rPr>
          <w:szCs w:val="22"/>
          <w:lang w:val="es-ES_tradnl"/>
        </w:rPr>
        <w:t>.</w:t>
      </w:r>
      <w:r w:rsidR="00353CA4" w:rsidRPr="00B4225E">
        <w:rPr>
          <w:szCs w:val="22"/>
          <w:lang w:val="es-ES_tradnl"/>
        </w:rPr>
        <w:tab/>
      </w:r>
      <w:r w:rsidR="00E55D0B" w:rsidRPr="00B4225E">
        <w:rPr>
          <w:szCs w:val="22"/>
          <w:u w:val="single"/>
          <w:lang w:val="es-ES_tradnl"/>
        </w:rPr>
        <w:t xml:space="preserve">ASAMBLEA </w:t>
      </w:r>
      <w:r w:rsidR="004A34A6" w:rsidRPr="00B4225E">
        <w:rPr>
          <w:szCs w:val="22"/>
          <w:u w:val="single"/>
          <w:lang w:val="es-ES_tradnl"/>
        </w:rPr>
        <w:t>D</w:t>
      </w:r>
      <w:r w:rsidR="00E55D0B" w:rsidRPr="00B4225E">
        <w:rPr>
          <w:szCs w:val="22"/>
          <w:u w:val="single"/>
          <w:lang w:val="es-ES_tradnl"/>
        </w:rPr>
        <w:t>EL TRATADO DE MARRAKECH</w:t>
      </w:r>
    </w:p>
    <w:p w:rsidR="00007C19" w:rsidRPr="00B4225E" w:rsidRDefault="00007C19" w:rsidP="00007C19">
      <w:pPr>
        <w:ind w:right="96"/>
        <w:rPr>
          <w:szCs w:val="22"/>
          <w:lang w:val="es-ES_tradnl"/>
        </w:rPr>
      </w:pPr>
    </w:p>
    <w:p w:rsidR="00007C19" w:rsidRPr="00B4225E" w:rsidRDefault="00007C19" w:rsidP="00007C19">
      <w:pPr>
        <w:ind w:right="96"/>
        <w:rPr>
          <w:szCs w:val="22"/>
          <w:lang w:val="es-ES_tradnl"/>
        </w:rPr>
      </w:pPr>
    </w:p>
    <w:p w:rsidR="00007C19" w:rsidRPr="00B4225E" w:rsidRDefault="006E593A" w:rsidP="00007C19">
      <w:pPr>
        <w:ind w:right="96"/>
        <w:jc w:val="center"/>
        <w:rPr>
          <w:szCs w:val="22"/>
          <w:lang w:val="es-ES_tradnl"/>
        </w:rPr>
      </w:pPr>
      <w:r w:rsidRPr="00B4225E">
        <w:rPr>
          <w:szCs w:val="22"/>
          <w:lang w:val="es-ES_tradnl"/>
        </w:rPr>
        <w:t>REGLAMENTO INTERNO</w:t>
      </w:r>
    </w:p>
    <w:p w:rsidR="00007C19" w:rsidRPr="00B4225E" w:rsidRDefault="000A01A1" w:rsidP="00007C19">
      <w:pPr>
        <w:ind w:right="96"/>
        <w:jc w:val="center"/>
        <w:rPr>
          <w:szCs w:val="22"/>
          <w:lang w:val="es-ES_tradnl"/>
        </w:rPr>
      </w:pPr>
      <w:r w:rsidRPr="00B4225E">
        <w:rPr>
          <w:szCs w:val="22"/>
          <w:lang w:val="es-ES_tradnl"/>
        </w:rPr>
        <w:t xml:space="preserve">adoptado el </w:t>
      </w:r>
      <w:r w:rsidR="00007C19" w:rsidRPr="00B4225E">
        <w:rPr>
          <w:szCs w:val="22"/>
          <w:lang w:val="es-ES_tradnl"/>
        </w:rPr>
        <w:t>11</w:t>
      </w:r>
      <w:r w:rsidR="00323CF2" w:rsidRPr="00B4225E">
        <w:rPr>
          <w:szCs w:val="22"/>
          <w:lang w:val="es-ES_tradnl"/>
        </w:rPr>
        <w:t xml:space="preserve"> de octubre de </w:t>
      </w:r>
      <w:r w:rsidR="00007C19" w:rsidRPr="00B4225E">
        <w:rPr>
          <w:szCs w:val="22"/>
          <w:lang w:val="es-ES_tradnl"/>
        </w:rPr>
        <w:t>2016</w:t>
      </w:r>
    </w:p>
    <w:p w:rsidR="00007C19" w:rsidRPr="00B4225E" w:rsidRDefault="00007C19" w:rsidP="00007C19">
      <w:pPr>
        <w:ind w:right="96"/>
        <w:rPr>
          <w:szCs w:val="22"/>
          <w:lang w:val="es-ES_tradnl"/>
        </w:rPr>
      </w:pPr>
    </w:p>
    <w:p w:rsidR="00007C19" w:rsidRPr="00B4225E" w:rsidRDefault="00007C19" w:rsidP="00007C19">
      <w:pPr>
        <w:ind w:right="96"/>
        <w:rPr>
          <w:szCs w:val="22"/>
          <w:lang w:val="es-ES_tradnl"/>
        </w:rPr>
      </w:pPr>
    </w:p>
    <w:p w:rsidR="00007C19" w:rsidRPr="00B4225E" w:rsidRDefault="004A372D" w:rsidP="00007C19">
      <w:pPr>
        <w:spacing w:line="244" w:lineRule="auto"/>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1</w:t>
      </w:r>
      <w:r w:rsidR="00007C19" w:rsidRPr="00B4225E">
        <w:rPr>
          <w:rFonts w:eastAsia="Courier New"/>
          <w:szCs w:val="22"/>
          <w:lang w:val="es-ES_tradnl"/>
        </w:rPr>
        <w:t>:</w:t>
      </w:r>
      <w:r w:rsidR="00007C19" w:rsidRPr="00B4225E">
        <w:rPr>
          <w:rFonts w:eastAsia="Courier New"/>
          <w:szCs w:val="22"/>
          <w:lang w:val="es-ES_tradnl"/>
        </w:rPr>
        <w:tab/>
      </w:r>
      <w:r w:rsidR="00007C19" w:rsidRPr="00B4225E">
        <w:rPr>
          <w:rFonts w:eastAsia="Courier New"/>
          <w:szCs w:val="22"/>
          <w:u w:val="single"/>
          <w:lang w:val="es-ES_tradnl"/>
        </w:rPr>
        <w:t>A</w:t>
      </w:r>
      <w:r w:rsidR="004F65E3" w:rsidRPr="00B4225E">
        <w:rPr>
          <w:rFonts w:eastAsia="Courier New"/>
          <w:szCs w:val="22"/>
          <w:u w:val="single"/>
          <w:lang w:val="es-ES_tradnl"/>
        </w:rPr>
        <w:t>plic</w:t>
      </w:r>
      <w:r w:rsidR="0056426E" w:rsidRPr="00B4225E">
        <w:rPr>
          <w:rFonts w:eastAsia="Courier New"/>
          <w:szCs w:val="22"/>
          <w:u w:val="single"/>
          <w:lang w:val="es-ES_tradnl"/>
        </w:rPr>
        <w:t>ación</w:t>
      </w:r>
      <w:r w:rsidR="004C30EF" w:rsidRPr="00B4225E">
        <w:rPr>
          <w:rFonts w:eastAsia="Courier New"/>
          <w:szCs w:val="22"/>
          <w:u w:val="single"/>
          <w:lang w:val="es-ES_tradnl"/>
        </w:rPr>
        <w:t xml:space="preserve"> del </w:t>
      </w:r>
      <w:r w:rsidR="00C50AD4" w:rsidRPr="00B4225E">
        <w:rPr>
          <w:rFonts w:eastAsia="Courier New"/>
          <w:szCs w:val="22"/>
          <w:u w:val="single"/>
          <w:lang w:val="es-ES_tradnl"/>
        </w:rPr>
        <w:t>Reglamento</w:t>
      </w:r>
      <w:r w:rsidR="007943B0" w:rsidRPr="00B4225E">
        <w:rPr>
          <w:rFonts w:eastAsia="Courier New"/>
          <w:szCs w:val="22"/>
          <w:u w:val="single"/>
          <w:lang w:val="es-ES_tradnl"/>
        </w:rPr>
        <w:t xml:space="preserve"> General</w:t>
      </w:r>
    </w:p>
    <w:p w:rsidR="00007C19" w:rsidRPr="00B4225E" w:rsidRDefault="00007C19" w:rsidP="00007C19">
      <w:pPr>
        <w:tabs>
          <w:tab w:val="left" w:pos="1420"/>
        </w:tabs>
        <w:rPr>
          <w:rFonts w:eastAsia="Courier New"/>
          <w:szCs w:val="22"/>
          <w:lang w:val="es-ES_tradnl"/>
        </w:rPr>
      </w:pPr>
    </w:p>
    <w:p w:rsidR="00007C19" w:rsidRPr="00B4225E" w:rsidRDefault="00C50AD4" w:rsidP="00007C19">
      <w:pPr>
        <w:spacing w:line="244" w:lineRule="auto"/>
        <w:rPr>
          <w:rFonts w:eastAsia="Courier New"/>
          <w:szCs w:val="22"/>
          <w:lang w:val="es-ES_tradnl"/>
        </w:rPr>
      </w:pPr>
      <w:r w:rsidRPr="00B4225E">
        <w:rPr>
          <w:rFonts w:eastAsia="Courier New"/>
          <w:szCs w:val="22"/>
          <w:lang w:val="es-ES_tradnl"/>
        </w:rPr>
        <w:t xml:space="preserve">El </w:t>
      </w:r>
      <w:r w:rsidR="006E593A" w:rsidRPr="00B4225E">
        <w:rPr>
          <w:rFonts w:eastAsia="Courier New"/>
          <w:szCs w:val="22"/>
          <w:lang w:val="es-ES_tradnl"/>
        </w:rPr>
        <w:t>Reglamento Interno</w:t>
      </w:r>
      <w:r w:rsidR="00634689" w:rsidRPr="00B4225E">
        <w:rPr>
          <w:rFonts w:eastAsia="Courier New"/>
          <w:szCs w:val="22"/>
          <w:lang w:val="es-ES_tradnl"/>
        </w:rPr>
        <w:t xml:space="preserve"> de la Asamblea</w:t>
      </w:r>
      <w:r w:rsidR="00B453B8" w:rsidRPr="00B4225E">
        <w:rPr>
          <w:rFonts w:eastAsia="Courier New"/>
          <w:szCs w:val="22"/>
          <w:lang w:val="es-ES_tradnl"/>
        </w:rPr>
        <w:t xml:space="preserve"> </w:t>
      </w:r>
      <w:r w:rsidR="00DD0737" w:rsidRPr="00B4225E">
        <w:rPr>
          <w:rFonts w:eastAsia="Courier New"/>
          <w:szCs w:val="22"/>
          <w:lang w:val="es-ES_tradnl"/>
        </w:rPr>
        <w:t xml:space="preserve">del </w:t>
      </w:r>
      <w:r w:rsidR="00F13042" w:rsidRPr="00B4225E">
        <w:rPr>
          <w:rFonts w:eastAsia="Courier New"/>
          <w:szCs w:val="22"/>
          <w:lang w:val="es-ES_tradnl"/>
        </w:rPr>
        <w:t xml:space="preserve">Tratado de Marrakech para facilitar el acceso a las obras publicadas a las personas ciegas, con discapacidad visual o con otras dificultades para acceder al texto impreso </w:t>
      </w:r>
      <w:r w:rsidR="00007C19" w:rsidRPr="00B4225E">
        <w:rPr>
          <w:rFonts w:eastAsia="Courier New"/>
          <w:szCs w:val="22"/>
          <w:lang w:val="es-ES_tradnl"/>
        </w:rPr>
        <w:t>(</w:t>
      </w:r>
      <w:r w:rsidR="009732CE" w:rsidRPr="00B4225E">
        <w:rPr>
          <w:rFonts w:eastAsia="Courier New"/>
          <w:szCs w:val="22"/>
          <w:lang w:val="es-ES_tradnl"/>
        </w:rPr>
        <w:t xml:space="preserve">el </w:t>
      </w:r>
      <w:r w:rsidR="0098448C" w:rsidRPr="00B4225E">
        <w:rPr>
          <w:rFonts w:eastAsia="Courier New"/>
          <w:szCs w:val="22"/>
          <w:lang w:val="es-ES_tradnl"/>
        </w:rPr>
        <w:t>Tratado</w:t>
      </w:r>
      <w:r w:rsidR="009732CE" w:rsidRPr="00B4225E">
        <w:rPr>
          <w:rFonts w:eastAsia="Courier New"/>
          <w:szCs w:val="22"/>
          <w:lang w:val="es-ES_tradnl"/>
        </w:rPr>
        <w:t xml:space="preserve"> de Marrakech</w:t>
      </w:r>
      <w:r w:rsidR="00007C19" w:rsidRPr="00B4225E">
        <w:rPr>
          <w:rFonts w:eastAsia="Courier New"/>
          <w:szCs w:val="22"/>
          <w:lang w:val="es-ES_tradnl"/>
        </w:rPr>
        <w:t xml:space="preserve">) </w:t>
      </w:r>
      <w:r w:rsidR="00B312B8" w:rsidRPr="00B4225E">
        <w:rPr>
          <w:rFonts w:eastAsia="Courier New"/>
          <w:szCs w:val="22"/>
          <w:lang w:val="es-ES_tradnl"/>
        </w:rPr>
        <w:t>está formado por el Reglamento General</w:t>
      </w:r>
      <w:r w:rsidR="008901BA" w:rsidRPr="00B4225E">
        <w:rPr>
          <w:rFonts w:eastAsia="Courier New"/>
          <w:szCs w:val="22"/>
          <w:lang w:val="es-ES_tradnl"/>
        </w:rPr>
        <w:t xml:space="preserve"> de la </w:t>
      </w:r>
      <w:r w:rsidR="002606D9" w:rsidRPr="00B4225E">
        <w:rPr>
          <w:rFonts w:eastAsia="Courier New"/>
          <w:szCs w:val="22"/>
          <w:lang w:val="es-ES_tradnl"/>
        </w:rPr>
        <w:t>OMPI y</w:t>
      </w:r>
      <w:r w:rsidR="0079136A" w:rsidRPr="00B4225E">
        <w:rPr>
          <w:rFonts w:eastAsia="Courier New"/>
          <w:szCs w:val="22"/>
          <w:lang w:val="es-ES_tradnl"/>
        </w:rPr>
        <w:t xml:space="preserve"> por las siguientes disposiciones complementarias y modificativas</w:t>
      </w:r>
      <w:r w:rsidR="00007C19" w:rsidRPr="00B4225E">
        <w:rPr>
          <w:rFonts w:eastAsia="Courier New"/>
          <w:szCs w:val="22"/>
          <w:lang w:val="es-ES_tradnl"/>
        </w:rPr>
        <w:t>.</w:t>
      </w:r>
    </w:p>
    <w:p w:rsidR="00007C19" w:rsidRPr="00B4225E" w:rsidRDefault="00007C19" w:rsidP="00007C19">
      <w:pPr>
        <w:spacing w:line="244" w:lineRule="auto"/>
        <w:rPr>
          <w:rFonts w:eastAsia="Courier New"/>
          <w:szCs w:val="22"/>
          <w:lang w:val="es-ES_tradnl"/>
        </w:rPr>
      </w:pPr>
    </w:p>
    <w:p w:rsidR="00007C19" w:rsidRPr="00B4225E" w:rsidRDefault="00007C19" w:rsidP="00007C19">
      <w:pPr>
        <w:spacing w:line="244" w:lineRule="auto"/>
        <w:rPr>
          <w:rFonts w:eastAsia="Courier New"/>
          <w:szCs w:val="22"/>
          <w:lang w:val="es-ES_tradnl"/>
        </w:rPr>
      </w:pPr>
    </w:p>
    <w:p w:rsidR="00007C19" w:rsidRPr="00B4225E" w:rsidRDefault="004A372D" w:rsidP="00007C19">
      <w:pPr>
        <w:spacing w:line="244" w:lineRule="auto"/>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2</w:t>
      </w:r>
      <w:r w:rsidR="00007C19" w:rsidRPr="00B4225E">
        <w:rPr>
          <w:rFonts w:eastAsia="Courier New"/>
          <w:szCs w:val="22"/>
          <w:lang w:val="es-ES_tradnl"/>
        </w:rPr>
        <w:t>:</w:t>
      </w:r>
      <w:r w:rsidR="00007C19" w:rsidRPr="00B4225E">
        <w:rPr>
          <w:rFonts w:eastAsia="Courier New"/>
          <w:szCs w:val="22"/>
          <w:lang w:val="es-ES_tradnl"/>
        </w:rPr>
        <w:tab/>
      </w:r>
      <w:r w:rsidR="00C30B9E" w:rsidRPr="00B4225E">
        <w:rPr>
          <w:rFonts w:eastAsia="Courier New"/>
          <w:szCs w:val="22"/>
          <w:u w:val="single"/>
          <w:lang w:val="es-ES_tradnl"/>
        </w:rPr>
        <w:t>Mesa directiva</w:t>
      </w:r>
    </w:p>
    <w:p w:rsidR="00007C19" w:rsidRPr="00B4225E" w:rsidRDefault="00007C19" w:rsidP="00007C19">
      <w:pPr>
        <w:spacing w:line="244" w:lineRule="auto"/>
        <w:rPr>
          <w:rFonts w:eastAsia="Courier New"/>
          <w:szCs w:val="22"/>
          <w:lang w:val="es-ES_tradnl"/>
        </w:rPr>
      </w:pPr>
    </w:p>
    <w:p w:rsidR="00007C19" w:rsidRPr="00B4225E" w:rsidRDefault="00E55D0B" w:rsidP="00007C19">
      <w:pPr>
        <w:spacing w:line="245" w:lineRule="auto"/>
        <w:ind w:firstLine="567"/>
        <w:rPr>
          <w:rFonts w:eastAsia="Courier New"/>
          <w:szCs w:val="22"/>
          <w:lang w:val="es-ES_tradnl"/>
        </w:rPr>
      </w:pPr>
      <w:r w:rsidRPr="00B4225E">
        <w:rPr>
          <w:rFonts w:eastAsia="Courier New"/>
          <w:szCs w:val="22"/>
          <w:lang w:val="es-ES_tradnl"/>
        </w:rPr>
        <w:t>1)</w:t>
      </w:r>
      <w:r w:rsidRPr="00B4225E">
        <w:rPr>
          <w:rFonts w:eastAsia="Courier New"/>
          <w:szCs w:val="22"/>
          <w:lang w:val="es-ES_tradnl"/>
        </w:rPr>
        <w:tab/>
      </w:r>
      <w:r w:rsidR="00E06FC9" w:rsidRPr="00B4225E">
        <w:rPr>
          <w:rFonts w:eastAsia="Courier New"/>
          <w:szCs w:val="22"/>
          <w:lang w:val="es-ES_tradnl"/>
        </w:rPr>
        <w:t xml:space="preserve">La Asamblea elegirá un </w:t>
      </w:r>
      <w:r w:rsidR="0095649B">
        <w:rPr>
          <w:rFonts w:eastAsia="Courier New"/>
          <w:szCs w:val="22"/>
          <w:lang w:val="es-ES_tradnl"/>
        </w:rPr>
        <w:t>president</w:t>
      </w:r>
      <w:r w:rsidR="00E06FC9" w:rsidRPr="00B4225E">
        <w:rPr>
          <w:rFonts w:eastAsia="Courier New"/>
          <w:szCs w:val="22"/>
          <w:lang w:val="es-ES_tradnl"/>
        </w:rPr>
        <w:t xml:space="preserve">e y un </w:t>
      </w:r>
      <w:r w:rsidR="0095649B">
        <w:rPr>
          <w:rFonts w:eastAsia="Courier New"/>
          <w:szCs w:val="22"/>
          <w:lang w:val="es-ES_tradnl"/>
        </w:rPr>
        <w:t>vicepresident</w:t>
      </w:r>
      <w:r w:rsidR="00E06FC9" w:rsidRPr="00B4225E">
        <w:rPr>
          <w:rFonts w:eastAsia="Courier New"/>
          <w:szCs w:val="22"/>
          <w:lang w:val="es-ES_tradnl"/>
        </w:rPr>
        <w:t>e, que continuarán en sus funciones durante dos períodos ordinarios de sesiones, hasta la elección de una nueva Mesa</w:t>
      </w:r>
      <w:r w:rsidR="00007C19" w:rsidRPr="00B4225E">
        <w:rPr>
          <w:rFonts w:eastAsia="Courier New"/>
          <w:szCs w:val="22"/>
          <w:lang w:val="es-ES_tradnl"/>
        </w:rPr>
        <w:t>.</w:t>
      </w:r>
    </w:p>
    <w:p w:rsidR="00007C19" w:rsidRPr="00B4225E" w:rsidRDefault="00007C19" w:rsidP="00E55D0B">
      <w:pPr>
        <w:spacing w:line="245" w:lineRule="auto"/>
        <w:rPr>
          <w:rFonts w:eastAsia="Courier New"/>
          <w:szCs w:val="22"/>
          <w:lang w:val="es-ES_tradnl"/>
        </w:rPr>
      </w:pPr>
    </w:p>
    <w:p w:rsidR="00007C19" w:rsidRPr="00B4225E" w:rsidRDefault="00007C19" w:rsidP="00007C19">
      <w:pPr>
        <w:spacing w:line="245" w:lineRule="auto"/>
        <w:ind w:firstLine="567"/>
        <w:rPr>
          <w:rFonts w:eastAsia="Courier New"/>
          <w:szCs w:val="22"/>
          <w:lang w:val="es-ES_tradnl"/>
        </w:rPr>
      </w:pPr>
      <w:r w:rsidRPr="00B4225E">
        <w:rPr>
          <w:rFonts w:eastAsia="Courier New"/>
          <w:szCs w:val="22"/>
          <w:lang w:val="es-ES_tradnl"/>
        </w:rPr>
        <w:t>2)</w:t>
      </w:r>
      <w:r w:rsidRPr="00B4225E">
        <w:rPr>
          <w:rFonts w:eastAsia="Courier New"/>
          <w:szCs w:val="22"/>
          <w:lang w:val="es-ES_tradnl"/>
        </w:rPr>
        <w:tab/>
      </w:r>
      <w:r w:rsidR="00E55D0B" w:rsidRPr="00B4225E">
        <w:rPr>
          <w:rFonts w:eastAsia="Courier New"/>
          <w:szCs w:val="22"/>
          <w:lang w:val="es-ES_tradnl"/>
        </w:rPr>
        <w:t xml:space="preserve">El </w:t>
      </w:r>
      <w:r w:rsidR="0095649B">
        <w:rPr>
          <w:rFonts w:eastAsia="Courier New"/>
          <w:szCs w:val="22"/>
          <w:lang w:val="es-ES_tradnl"/>
        </w:rPr>
        <w:t>president</w:t>
      </w:r>
      <w:r w:rsidR="000D5D02" w:rsidRPr="00B4225E">
        <w:rPr>
          <w:rFonts w:eastAsia="Courier New"/>
          <w:szCs w:val="22"/>
          <w:lang w:val="es-ES_tradnl"/>
        </w:rPr>
        <w:t xml:space="preserve">e y los </w:t>
      </w:r>
      <w:r w:rsidR="0095649B">
        <w:rPr>
          <w:rFonts w:eastAsia="Courier New"/>
          <w:szCs w:val="22"/>
          <w:lang w:val="es-ES_tradnl"/>
        </w:rPr>
        <w:t>vicepresident</w:t>
      </w:r>
      <w:r w:rsidR="000D5D02" w:rsidRPr="00B4225E">
        <w:rPr>
          <w:rFonts w:eastAsia="Courier New"/>
          <w:szCs w:val="22"/>
          <w:lang w:val="es-ES_tradnl"/>
        </w:rPr>
        <w:t>es salientes</w:t>
      </w:r>
      <w:r w:rsidR="00E55D0B" w:rsidRPr="00B4225E">
        <w:rPr>
          <w:rFonts w:eastAsia="Courier New"/>
          <w:szCs w:val="22"/>
          <w:lang w:val="es-ES_tradnl"/>
        </w:rPr>
        <w:t xml:space="preserve"> no podrán ser reelegidos para el período inmediatamente posterior a aquel en que desempeñaron sus funciones</w:t>
      </w:r>
      <w:r w:rsidRPr="00B4225E">
        <w:rPr>
          <w:rFonts w:eastAsia="Courier New"/>
          <w:szCs w:val="22"/>
          <w:lang w:val="es-ES_tradnl"/>
        </w:rPr>
        <w:t>.</w:t>
      </w:r>
    </w:p>
    <w:p w:rsidR="00007C19" w:rsidRPr="00B4225E" w:rsidRDefault="00007C19" w:rsidP="00007C19">
      <w:pPr>
        <w:spacing w:line="244" w:lineRule="auto"/>
        <w:rPr>
          <w:rFonts w:eastAsia="Courier New"/>
          <w:szCs w:val="22"/>
          <w:lang w:val="es-ES_tradnl"/>
        </w:rPr>
      </w:pPr>
    </w:p>
    <w:p w:rsidR="00007C19" w:rsidRPr="00B4225E" w:rsidRDefault="00007C19" w:rsidP="00007C19">
      <w:pPr>
        <w:spacing w:line="244" w:lineRule="auto"/>
        <w:rPr>
          <w:rFonts w:eastAsia="Courier New"/>
          <w:szCs w:val="22"/>
          <w:u w:val="single"/>
          <w:lang w:val="es-ES_tradnl"/>
        </w:rPr>
      </w:pPr>
    </w:p>
    <w:p w:rsidR="00007C19" w:rsidRPr="00B4225E" w:rsidRDefault="004A372D" w:rsidP="00007C19">
      <w:pPr>
        <w:spacing w:line="244" w:lineRule="auto"/>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3</w:t>
      </w:r>
      <w:r w:rsidR="00007C19" w:rsidRPr="00B4225E">
        <w:rPr>
          <w:rFonts w:eastAsia="Courier New"/>
          <w:szCs w:val="22"/>
          <w:lang w:val="es-ES_tradnl"/>
        </w:rPr>
        <w:t>:</w:t>
      </w:r>
      <w:r w:rsidR="00007C19" w:rsidRPr="00B4225E">
        <w:rPr>
          <w:rFonts w:eastAsia="Courier New"/>
          <w:szCs w:val="22"/>
          <w:lang w:val="es-ES_tradnl"/>
        </w:rPr>
        <w:tab/>
      </w:r>
      <w:r w:rsidR="00E55D0B" w:rsidRPr="00B4225E">
        <w:rPr>
          <w:rFonts w:eastAsia="Courier New"/>
          <w:szCs w:val="22"/>
          <w:u w:val="single"/>
          <w:lang w:val="es-ES_tradnl"/>
        </w:rPr>
        <w:t>Delegaciones</w:t>
      </w:r>
    </w:p>
    <w:p w:rsidR="00007C19" w:rsidRPr="00B4225E" w:rsidRDefault="00007C19" w:rsidP="00007C19">
      <w:pPr>
        <w:spacing w:line="244" w:lineRule="auto"/>
        <w:ind w:left="118" w:right="193"/>
        <w:rPr>
          <w:rFonts w:eastAsia="Courier New"/>
          <w:szCs w:val="22"/>
          <w:lang w:val="es-ES_tradnl"/>
        </w:rPr>
      </w:pPr>
    </w:p>
    <w:p w:rsidR="00E55D0B" w:rsidRPr="00B4225E" w:rsidRDefault="009E360E" w:rsidP="00E55D0B">
      <w:pPr>
        <w:spacing w:line="245" w:lineRule="auto"/>
        <w:ind w:firstLine="567"/>
        <w:rPr>
          <w:rFonts w:eastAsia="Courier New"/>
          <w:szCs w:val="22"/>
          <w:lang w:val="es-ES_tradnl"/>
        </w:rPr>
      </w:pPr>
      <w:r w:rsidRPr="00B4225E">
        <w:rPr>
          <w:rFonts w:eastAsia="Courier New"/>
          <w:szCs w:val="22"/>
          <w:lang w:val="es-ES_tradnl"/>
        </w:rPr>
        <w:t>1)</w:t>
      </w:r>
      <w:r w:rsidRPr="00B4225E">
        <w:rPr>
          <w:rFonts w:eastAsia="Courier New"/>
          <w:szCs w:val="22"/>
          <w:lang w:val="es-ES_tradnl"/>
        </w:rPr>
        <w:tab/>
      </w:r>
      <w:r w:rsidR="00E55D0B" w:rsidRPr="00B4225E">
        <w:rPr>
          <w:rFonts w:eastAsia="Courier New"/>
          <w:szCs w:val="22"/>
          <w:lang w:val="es-ES_tradnl"/>
        </w:rPr>
        <w:t>Cada Estado miembro de un órgano estará representado por uno o más delegados, que podrán ser asistidos por suplentes, consejeros y expertos</w:t>
      </w:r>
      <w:r w:rsidR="0003780F" w:rsidRPr="00B4225E">
        <w:rPr>
          <w:rFonts w:eastAsia="Courier New"/>
          <w:szCs w:val="22"/>
          <w:lang w:val="es-ES_tradnl"/>
        </w:rPr>
        <w:t>.</w:t>
      </w:r>
    </w:p>
    <w:p w:rsidR="00E55D0B" w:rsidRPr="00B4225E" w:rsidRDefault="00E55D0B" w:rsidP="00E55D0B">
      <w:pPr>
        <w:spacing w:line="245" w:lineRule="auto"/>
        <w:rPr>
          <w:rFonts w:eastAsia="Courier New"/>
          <w:szCs w:val="22"/>
          <w:lang w:val="es-ES_tradnl"/>
        </w:rPr>
      </w:pPr>
    </w:p>
    <w:p w:rsidR="00E55D0B" w:rsidRPr="00B4225E" w:rsidRDefault="00E55D0B" w:rsidP="00E55D0B">
      <w:pPr>
        <w:spacing w:line="245" w:lineRule="auto"/>
        <w:ind w:firstLine="567"/>
        <w:rPr>
          <w:rFonts w:eastAsia="Courier New"/>
          <w:szCs w:val="22"/>
          <w:lang w:val="es-ES_tradnl"/>
        </w:rPr>
      </w:pPr>
      <w:r w:rsidRPr="00B4225E">
        <w:rPr>
          <w:rFonts w:eastAsia="Courier New"/>
          <w:szCs w:val="22"/>
          <w:lang w:val="es-ES_tradnl"/>
        </w:rPr>
        <w:t>2)</w:t>
      </w:r>
      <w:r w:rsidRPr="00B4225E">
        <w:rPr>
          <w:rFonts w:eastAsia="Courier New"/>
          <w:szCs w:val="22"/>
          <w:lang w:val="es-ES_tradnl"/>
        </w:rPr>
        <w:tab/>
      </w:r>
      <w:r w:rsidR="00F90A36" w:rsidRPr="00B4225E">
        <w:rPr>
          <w:rFonts w:eastAsia="Courier New"/>
          <w:szCs w:val="22"/>
          <w:lang w:val="es-ES_tradnl"/>
        </w:rPr>
        <w:t>Cualquier organización intergubernamental que pase a ser parte en el Tratado de Marrakech de conformidad con el Artículo 15.2) de dicho Tratado será considerada como delegación y se beneficiará, en la Asamblea, de los mismos derechos que una delegación de Estado, salvo disposición en contrario en el presente Reglamento</w:t>
      </w:r>
      <w:r w:rsidRPr="00B4225E">
        <w:rPr>
          <w:rFonts w:eastAsia="Courier New"/>
          <w:szCs w:val="22"/>
          <w:lang w:val="es-ES_tradnl"/>
        </w:rPr>
        <w:t>.</w:t>
      </w:r>
    </w:p>
    <w:p w:rsidR="00E55D0B" w:rsidRPr="00B4225E" w:rsidRDefault="00E55D0B" w:rsidP="00E55D0B">
      <w:pPr>
        <w:spacing w:line="245" w:lineRule="auto"/>
        <w:rPr>
          <w:rFonts w:eastAsia="Courier New"/>
          <w:szCs w:val="22"/>
          <w:lang w:val="es-ES_tradnl"/>
        </w:rPr>
      </w:pPr>
    </w:p>
    <w:p w:rsidR="00E55D0B" w:rsidRPr="00B4225E" w:rsidRDefault="00E55D0B" w:rsidP="00E55D0B">
      <w:pPr>
        <w:spacing w:line="245" w:lineRule="auto"/>
        <w:ind w:firstLine="567"/>
        <w:rPr>
          <w:rFonts w:eastAsia="Courier New"/>
          <w:szCs w:val="22"/>
          <w:lang w:val="es-ES_tradnl"/>
        </w:rPr>
      </w:pPr>
      <w:r w:rsidRPr="00B4225E">
        <w:rPr>
          <w:rFonts w:eastAsia="Courier New"/>
          <w:szCs w:val="22"/>
          <w:lang w:val="es-ES_tradnl"/>
        </w:rPr>
        <w:t>3)</w:t>
      </w:r>
      <w:r w:rsidRPr="00B4225E">
        <w:rPr>
          <w:rFonts w:eastAsia="Courier New"/>
          <w:szCs w:val="22"/>
          <w:lang w:val="es-ES_tradnl"/>
        </w:rPr>
        <w:tab/>
        <w:t>Cada delegación será presidida por un jefe de delegación.</w:t>
      </w:r>
    </w:p>
    <w:p w:rsidR="00E55D0B" w:rsidRPr="00B4225E" w:rsidRDefault="00E55D0B" w:rsidP="00E55D0B">
      <w:pPr>
        <w:spacing w:line="245" w:lineRule="auto"/>
        <w:rPr>
          <w:rFonts w:eastAsia="Courier New"/>
          <w:szCs w:val="22"/>
          <w:lang w:val="es-ES_tradnl"/>
        </w:rPr>
      </w:pPr>
    </w:p>
    <w:p w:rsidR="00E55D0B" w:rsidRPr="00B4225E" w:rsidRDefault="00E55D0B" w:rsidP="00E55D0B">
      <w:pPr>
        <w:spacing w:line="245" w:lineRule="auto"/>
        <w:ind w:firstLine="567"/>
        <w:rPr>
          <w:rFonts w:eastAsia="Courier New"/>
          <w:szCs w:val="22"/>
          <w:lang w:val="es-ES_tradnl"/>
        </w:rPr>
      </w:pPr>
      <w:r w:rsidRPr="00B4225E">
        <w:rPr>
          <w:rFonts w:eastAsia="Courier New"/>
          <w:szCs w:val="22"/>
          <w:lang w:val="es-ES_tradnl"/>
        </w:rPr>
        <w:t>4)</w:t>
      </w:r>
      <w:r w:rsidRPr="00B4225E">
        <w:rPr>
          <w:rFonts w:eastAsia="Courier New"/>
          <w:szCs w:val="22"/>
          <w:lang w:val="es-ES_tradnl"/>
        </w:rPr>
        <w:tab/>
        <w:t>Cualquier suplente, consejero o experto podrá actuar como delegado si así lo dispone el jefe de la delegación.</w:t>
      </w:r>
    </w:p>
    <w:p w:rsidR="00E55D0B" w:rsidRPr="00B4225E" w:rsidRDefault="00E55D0B" w:rsidP="00E55D0B">
      <w:pPr>
        <w:spacing w:line="245" w:lineRule="auto"/>
        <w:rPr>
          <w:rFonts w:eastAsia="Courier New"/>
          <w:szCs w:val="22"/>
          <w:lang w:val="es-ES_tradnl"/>
        </w:rPr>
      </w:pPr>
    </w:p>
    <w:p w:rsidR="00007C19" w:rsidRPr="00B4225E" w:rsidRDefault="00E55D0B" w:rsidP="00E55D0B">
      <w:pPr>
        <w:spacing w:line="245" w:lineRule="auto"/>
        <w:ind w:firstLine="567"/>
        <w:rPr>
          <w:rFonts w:eastAsia="Courier New"/>
          <w:szCs w:val="22"/>
          <w:lang w:val="es-ES_tradnl"/>
        </w:rPr>
      </w:pPr>
      <w:r w:rsidRPr="00B4225E">
        <w:rPr>
          <w:rFonts w:eastAsia="Courier New"/>
          <w:szCs w:val="22"/>
          <w:lang w:val="es-ES_tradnl"/>
        </w:rPr>
        <w:t>5)</w:t>
      </w:r>
      <w:r w:rsidRPr="00B4225E">
        <w:rPr>
          <w:rFonts w:eastAsia="Courier New"/>
          <w:szCs w:val="22"/>
          <w:lang w:val="es-ES_tradnl"/>
        </w:rPr>
        <w:tab/>
      </w:r>
      <w:r w:rsidR="004F3977" w:rsidRPr="00B4225E">
        <w:rPr>
          <w:rFonts w:eastAsia="Courier New"/>
          <w:szCs w:val="22"/>
          <w:lang w:val="es-ES_tradnl"/>
        </w:rPr>
        <w:t xml:space="preserve">Cada delegado o suplente deberá ser acreditado por la autoridad competente del Estado u organización intergubernamental que representa.  La designación se notificará al </w:t>
      </w:r>
      <w:r w:rsidR="0095649B">
        <w:rPr>
          <w:rFonts w:eastAsia="Courier New"/>
          <w:szCs w:val="22"/>
          <w:lang w:val="es-ES_tradnl"/>
        </w:rPr>
        <w:t>director general</w:t>
      </w:r>
      <w:r w:rsidR="004F3977" w:rsidRPr="00B4225E">
        <w:rPr>
          <w:rFonts w:eastAsia="Courier New"/>
          <w:szCs w:val="22"/>
          <w:lang w:val="es-ES_tradnl"/>
        </w:rPr>
        <w:t xml:space="preserve"> por escrito, enviado preferentemente por el Ministerio de Relaciones Exteriores, o por la autoridad competente de la organización intergubernamental</w:t>
      </w:r>
      <w:r w:rsidR="00007C19" w:rsidRPr="00B4225E">
        <w:rPr>
          <w:rFonts w:eastAsia="Courier New"/>
          <w:szCs w:val="22"/>
          <w:lang w:val="es-ES_tradnl"/>
        </w:rPr>
        <w:t>.</w:t>
      </w:r>
    </w:p>
    <w:p w:rsidR="00007C19" w:rsidRPr="00B4225E" w:rsidRDefault="00007C19" w:rsidP="00007C19">
      <w:pPr>
        <w:spacing w:line="244" w:lineRule="auto"/>
        <w:ind w:left="118" w:right="193"/>
        <w:rPr>
          <w:rFonts w:eastAsia="Courier New"/>
          <w:szCs w:val="22"/>
          <w:lang w:val="es-ES_tradnl"/>
        </w:rPr>
      </w:pPr>
    </w:p>
    <w:p w:rsidR="00007C19" w:rsidRPr="00B4225E" w:rsidRDefault="00007C19" w:rsidP="00007C19">
      <w:pPr>
        <w:spacing w:line="244" w:lineRule="auto"/>
        <w:ind w:left="118" w:right="193"/>
        <w:rPr>
          <w:rFonts w:eastAsia="Courier New"/>
          <w:szCs w:val="22"/>
          <w:lang w:val="es-ES_tradnl"/>
        </w:rPr>
      </w:pPr>
    </w:p>
    <w:p w:rsidR="00007C19" w:rsidRPr="00B4225E" w:rsidRDefault="004A372D" w:rsidP="00007C19">
      <w:pPr>
        <w:spacing w:line="244" w:lineRule="auto"/>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4</w:t>
      </w:r>
      <w:r w:rsidR="00007C19" w:rsidRPr="00B4225E">
        <w:rPr>
          <w:rFonts w:eastAsia="Courier New"/>
          <w:szCs w:val="22"/>
          <w:lang w:val="es-ES_tradnl"/>
        </w:rPr>
        <w:t>:</w:t>
      </w:r>
      <w:r w:rsidR="00007C19" w:rsidRPr="00B4225E">
        <w:rPr>
          <w:rFonts w:eastAsia="Courier New"/>
          <w:szCs w:val="22"/>
          <w:lang w:val="es-ES_tradnl"/>
        </w:rPr>
        <w:tab/>
      </w:r>
      <w:r w:rsidR="00E55D0B" w:rsidRPr="00B4225E">
        <w:rPr>
          <w:rFonts w:eastAsia="Courier New"/>
          <w:szCs w:val="22"/>
          <w:u w:val="single"/>
          <w:lang w:val="es-ES_tradnl"/>
        </w:rPr>
        <w:t>Votación</w:t>
      </w:r>
    </w:p>
    <w:p w:rsidR="00007C19" w:rsidRPr="00B4225E" w:rsidRDefault="00007C19" w:rsidP="00007C19">
      <w:pPr>
        <w:spacing w:line="244" w:lineRule="auto"/>
        <w:ind w:left="118" w:right="193"/>
        <w:rPr>
          <w:rFonts w:eastAsia="Courier New"/>
          <w:szCs w:val="22"/>
          <w:lang w:val="es-ES_tradnl"/>
        </w:rPr>
      </w:pPr>
    </w:p>
    <w:p w:rsidR="00007C19" w:rsidRPr="00B4225E" w:rsidRDefault="00007C19" w:rsidP="00007C19">
      <w:pPr>
        <w:spacing w:line="245" w:lineRule="auto"/>
        <w:ind w:firstLine="567"/>
        <w:rPr>
          <w:rFonts w:eastAsia="Courier New"/>
          <w:szCs w:val="22"/>
          <w:lang w:val="es-ES_tradnl"/>
        </w:rPr>
      </w:pPr>
      <w:r w:rsidRPr="00B4225E">
        <w:rPr>
          <w:rFonts w:eastAsia="Courier New"/>
          <w:szCs w:val="22"/>
          <w:lang w:val="es-ES_tradnl"/>
        </w:rPr>
        <w:t>1)</w:t>
      </w:r>
      <w:r w:rsidRPr="00B4225E">
        <w:rPr>
          <w:rFonts w:eastAsia="Courier New"/>
          <w:szCs w:val="22"/>
          <w:lang w:val="es-ES_tradnl"/>
        </w:rPr>
        <w:tab/>
      </w:r>
      <w:r w:rsidR="00E55D0B" w:rsidRPr="00B4225E">
        <w:rPr>
          <w:rFonts w:eastAsia="Courier New"/>
          <w:szCs w:val="22"/>
          <w:lang w:val="es-ES_tradnl"/>
        </w:rPr>
        <w:t>Las propuestas y enmiendas presentadas por una delegación sólo se someterán a votación si cuentan al menos con el apoyo de otra delegación</w:t>
      </w:r>
      <w:r w:rsidRPr="00B4225E">
        <w:rPr>
          <w:rFonts w:eastAsia="Courier New"/>
          <w:szCs w:val="22"/>
          <w:lang w:val="es-ES_tradnl"/>
        </w:rPr>
        <w:t>.</w:t>
      </w:r>
    </w:p>
    <w:p w:rsidR="00007C19" w:rsidRPr="00B4225E" w:rsidRDefault="00007C19" w:rsidP="00E55D0B">
      <w:pPr>
        <w:ind w:right="101"/>
        <w:rPr>
          <w:rFonts w:eastAsia="Courier New"/>
          <w:szCs w:val="22"/>
          <w:lang w:val="es-ES_tradnl"/>
        </w:rPr>
      </w:pPr>
    </w:p>
    <w:p w:rsidR="00007C19" w:rsidRPr="00B4225E" w:rsidRDefault="00007C19" w:rsidP="00007C19">
      <w:pPr>
        <w:spacing w:line="245" w:lineRule="auto"/>
        <w:ind w:firstLine="567"/>
        <w:rPr>
          <w:rFonts w:eastAsia="Courier New"/>
          <w:szCs w:val="22"/>
          <w:lang w:val="es-ES_tradnl"/>
        </w:rPr>
      </w:pPr>
      <w:r w:rsidRPr="00B4225E">
        <w:rPr>
          <w:rFonts w:eastAsia="Courier New"/>
          <w:szCs w:val="22"/>
          <w:lang w:val="es-ES_tradnl"/>
        </w:rPr>
        <w:t>2)</w:t>
      </w:r>
      <w:r w:rsidRPr="00B4225E">
        <w:rPr>
          <w:rFonts w:eastAsia="Courier New"/>
          <w:szCs w:val="22"/>
          <w:lang w:val="es-ES_tradnl"/>
        </w:rPr>
        <w:tab/>
      </w:r>
      <w:r w:rsidR="00F528B6" w:rsidRPr="00B4225E">
        <w:rPr>
          <w:rFonts w:eastAsia="Courier New"/>
          <w:szCs w:val="22"/>
          <w:lang w:val="es-ES_tradnl"/>
        </w:rPr>
        <w:t>Cada Parte Contratante que sea un Estado dispondrá de un voto y votará en su propio nombre</w:t>
      </w:r>
      <w:r w:rsidRPr="00B4225E">
        <w:rPr>
          <w:rFonts w:eastAsia="Courier New"/>
          <w:szCs w:val="22"/>
          <w:lang w:val="es-ES_tradnl"/>
        </w:rPr>
        <w:t>.</w:t>
      </w:r>
    </w:p>
    <w:p w:rsidR="00007C19" w:rsidRPr="00B4225E" w:rsidRDefault="00007C19" w:rsidP="00007C19">
      <w:pPr>
        <w:spacing w:line="245" w:lineRule="auto"/>
        <w:rPr>
          <w:rFonts w:eastAsia="Courier New"/>
          <w:szCs w:val="22"/>
          <w:lang w:val="es-ES_tradnl"/>
        </w:rPr>
      </w:pPr>
    </w:p>
    <w:p w:rsidR="00007C19" w:rsidRPr="00B4225E" w:rsidRDefault="00007C19" w:rsidP="00007C19">
      <w:pPr>
        <w:spacing w:line="245" w:lineRule="auto"/>
        <w:ind w:firstLine="567"/>
        <w:rPr>
          <w:rFonts w:eastAsia="Courier New"/>
          <w:szCs w:val="22"/>
          <w:lang w:val="es-ES_tradnl"/>
        </w:rPr>
      </w:pPr>
      <w:r w:rsidRPr="00B4225E">
        <w:rPr>
          <w:rFonts w:eastAsia="Courier New"/>
          <w:szCs w:val="22"/>
          <w:lang w:val="es-ES_tradnl"/>
        </w:rPr>
        <w:lastRenderedPageBreak/>
        <w:t>3)</w:t>
      </w:r>
      <w:r w:rsidRPr="00B4225E">
        <w:rPr>
          <w:rFonts w:eastAsia="Courier New"/>
          <w:szCs w:val="22"/>
          <w:lang w:val="es-ES_tradnl"/>
        </w:rPr>
        <w:tab/>
      </w:r>
      <w:r w:rsidR="00E55D0B" w:rsidRPr="00B4225E">
        <w:rPr>
          <w:lang w:val="es-ES_tradnl"/>
        </w:rPr>
        <w:t>Cualquier Parte Contratante que sea una organización intergubernamental podrá participar en la votación, en lugar de sus Estados miembros, con un número de votos igual al número de sus Estados miembros que sean parte en el presente Tratado.  Ninguna organización intergubernamental participará en la votación si uno de sus Estados miembros ejerce su derecho de voto, y viceversa.   Además</w:t>
      </w:r>
      <w:r w:rsidR="00834944" w:rsidRPr="00B4225E">
        <w:rPr>
          <w:lang w:val="es-ES_tradnl"/>
        </w:rPr>
        <w:t>,</w:t>
      </w:r>
      <w:r w:rsidR="00E55D0B" w:rsidRPr="00B4225E">
        <w:rPr>
          <w:lang w:val="es-ES_tradnl"/>
        </w:rPr>
        <w:t xml:space="preserve"> ninguna de estas organizaciones intergubernamentales participará en la votación si alguno de sus Estados miembros parte en el presente Tratado es un Estado miembro de otra organización intergubernamental y si esa otra organización intergubernamental participa en dicha votación.</w:t>
      </w:r>
    </w:p>
    <w:p w:rsidR="00007C19" w:rsidRPr="00B4225E" w:rsidRDefault="00007C19" w:rsidP="00007C19">
      <w:pPr>
        <w:ind w:right="101"/>
        <w:rPr>
          <w:lang w:val="es-ES_tradnl"/>
        </w:rPr>
      </w:pPr>
    </w:p>
    <w:p w:rsidR="00007C19" w:rsidRPr="00B4225E" w:rsidRDefault="00007C19" w:rsidP="00007C19">
      <w:pPr>
        <w:ind w:right="101"/>
        <w:rPr>
          <w:lang w:val="es-ES_tradnl"/>
        </w:rPr>
      </w:pPr>
    </w:p>
    <w:p w:rsidR="00007C19" w:rsidRPr="00B4225E" w:rsidRDefault="004A372D" w:rsidP="00007C19">
      <w:pPr>
        <w:ind w:right="101"/>
        <w:rPr>
          <w:lang w:val="es-ES_tradnl"/>
        </w:rPr>
      </w:pPr>
      <w:r w:rsidRPr="00B4225E">
        <w:rPr>
          <w:u w:val="single"/>
          <w:lang w:val="es-ES_tradnl"/>
        </w:rPr>
        <w:t xml:space="preserve">Artículo </w:t>
      </w:r>
      <w:r w:rsidR="00007C19" w:rsidRPr="00B4225E">
        <w:rPr>
          <w:u w:val="single"/>
          <w:lang w:val="es-ES_tradnl"/>
        </w:rPr>
        <w:t>5</w:t>
      </w:r>
      <w:r w:rsidR="00007C19" w:rsidRPr="00B4225E">
        <w:rPr>
          <w:lang w:val="es-ES_tradnl"/>
        </w:rPr>
        <w:t>:</w:t>
      </w:r>
      <w:r w:rsidR="00007C19" w:rsidRPr="00B4225E">
        <w:rPr>
          <w:lang w:val="es-ES_tradnl"/>
        </w:rPr>
        <w:tab/>
      </w:r>
      <w:r w:rsidR="00870808" w:rsidRPr="00B4225E">
        <w:rPr>
          <w:u w:val="single"/>
          <w:lang w:val="es-ES_tradnl"/>
        </w:rPr>
        <w:t>Quórum</w:t>
      </w:r>
    </w:p>
    <w:p w:rsidR="00007C19" w:rsidRPr="00B4225E" w:rsidRDefault="00007C19" w:rsidP="00007C19">
      <w:pPr>
        <w:ind w:right="101"/>
        <w:rPr>
          <w:lang w:val="es-ES_tradnl"/>
        </w:rPr>
      </w:pPr>
    </w:p>
    <w:p w:rsidR="00007C19" w:rsidRPr="00B4225E" w:rsidRDefault="00012136" w:rsidP="00007C19">
      <w:pPr>
        <w:ind w:right="-45"/>
        <w:rPr>
          <w:rFonts w:eastAsia="Courier New"/>
          <w:szCs w:val="22"/>
          <w:lang w:val="es-ES_tradnl"/>
        </w:rPr>
      </w:pPr>
      <w:r w:rsidRPr="00B4225E">
        <w:rPr>
          <w:rFonts w:eastAsia="Courier New"/>
          <w:szCs w:val="22"/>
          <w:lang w:val="es-ES_tradnl"/>
        </w:rPr>
        <w:t xml:space="preserve">La mitad de los Estados miembros </w:t>
      </w:r>
      <w:r w:rsidR="00832D19" w:rsidRPr="00B4225E">
        <w:rPr>
          <w:rFonts w:eastAsia="Courier New"/>
          <w:szCs w:val="22"/>
          <w:lang w:val="es-ES_tradnl"/>
        </w:rPr>
        <w:t>del Tratado de Marrakech</w:t>
      </w:r>
      <w:r w:rsidR="00FB2B28" w:rsidRPr="00B4225E">
        <w:rPr>
          <w:rFonts w:eastAsia="Courier New"/>
          <w:szCs w:val="22"/>
          <w:lang w:val="es-ES_tradnl"/>
        </w:rPr>
        <w:t xml:space="preserve"> </w:t>
      </w:r>
      <w:r w:rsidRPr="00B4225E">
        <w:rPr>
          <w:rFonts w:eastAsia="Courier New"/>
          <w:szCs w:val="22"/>
          <w:lang w:val="es-ES_tradnl"/>
        </w:rPr>
        <w:t>constituirá el quórum</w:t>
      </w:r>
      <w:r w:rsidR="00007C19" w:rsidRPr="00B4225E">
        <w:rPr>
          <w:rFonts w:eastAsia="Courier New"/>
          <w:szCs w:val="22"/>
          <w:lang w:val="es-ES_tradnl"/>
        </w:rPr>
        <w:t>.</w:t>
      </w:r>
    </w:p>
    <w:p w:rsidR="00007C19" w:rsidRPr="00B4225E" w:rsidRDefault="00007C19" w:rsidP="00007C19">
      <w:pPr>
        <w:ind w:right="101"/>
        <w:rPr>
          <w:rFonts w:eastAsia="Courier New"/>
          <w:szCs w:val="22"/>
          <w:lang w:val="es-ES_tradnl"/>
        </w:rPr>
      </w:pPr>
    </w:p>
    <w:p w:rsidR="00007C19" w:rsidRPr="00B4225E" w:rsidRDefault="00007C19" w:rsidP="00007C19">
      <w:pPr>
        <w:ind w:right="101"/>
        <w:rPr>
          <w:rFonts w:eastAsia="Courier New"/>
          <w:szCs w:val="22"/>
          <w:lang w:val="es-ES_tradnl"/>
        </w:rPr>
      </w:pPr>
    </w:p>
    <w:p w:rsidR="00007C19" w:rsidRPr="00B4225E" w:rsidRDefault="004A372D" w:rsidP="00007C19">
      <w:pPr>
        <w:ind w:right="101"/>
        <w:rPr>
          <w:rFonts w:eastAsia="Courier New"/>
          <w:szCs w:val="22"/>
          <w:lang w:val="es-ES_tradnl"/>
        </w:rPr>
      </w:pPr>
      <w:r w:rsidRPr="00B4225E">
        <w:rPr>
          <w:rFonts w:eastAsia="Courier New"/>
          <w:szCs w:val="22"/>
          <w:u w:val="single"/>
          <w:lang w:val="es-ES_tradnl"/>
        </w:rPr>
        <w:t xml:space="preserve">Artículo </w:t>
      </w:r>
      <w:r w:rsidR="00007C19" w:rsidRPr="00B4225E">
        <w:rPr>
          <w:rFonts w:eastAsia="Courier New"/>
          <w:szCs w:val="22"/>
          <w:u w:val="single"/>
          <w:lang w:val="es-ES_tradnl"/>
        </w:rPr>
        <w:t>6</w:t>
      </w:r>
      <w:r w:rsidR="00007C19" w:rsidRPr="00B4225E">
        <w:rPr>
          <w:rFonts w:eastAsia="Courier New"/>
          <w:szCs w:val="22"/>
          <w:lang w:val="es-ES_tradnl"/>
        </w:rPr>
        <w:t>:</w:t>
      </w:r>
      <w:r w:rsidR="00007C19" w:rsidRPr="00B4225E">
        <w:rPr>
          <w:rFonts w:eastAsia="Courier New"/>
          <w:szCs w:val="22"/>
          <w:lang w:val="es-ES_tradnl"/>
        </w:rPr>
        <w:tab/>
      </w:r>
      <w:r w:rsidR="00007C19" w:rsidRPr="00B4225E">
        <w:rPr>
          <w:rFonts w:eastAsia="Courier New"/>
          <w:szCs w:val="22"/>
          <w:u w:val="single"/>
          <w:lang w:val="es-ES_tradnl"/>
        </w:rPr>
        <w:t>Convo</w:t>
      </w:r>
      <w:r w:rsidR="00380DD8" w:rsidRPr="00B4225E">
        <w:rPr>
          <w:rFonts w:eastAsia="Courier New"/>
          <w:szCs w:val="22"/>
          <w:u w:val="single"/>
          <w:lang w:val="es-ES_tradnl"/>
        </w:rPr>
        <w:t>cación</w:t>
      </w:r>
      <w:r w:rsidR="00B453B8" w:rsidRPr="00B4225E">
        <w:rPr>
          <w:rFonts w:eastAsia="Courier New"/>
          <w:szCs w:val="22"/>
          <w:u w:val="single"/>
          <w:lang w:val="es-ES_tradnl"/>
        </w:rPr>
        <w:t xml:space="preserve"> de </w:t>
      </w:r>
      <w:r w:rsidR="00A02E42" w:rsidRPr="00B4225E">
        <w:rPr>
          <w:rFonts w:eastAsia="Courier New"/>
          <w:szCs w:val="22"/>
          <w:u w:val="single"/>
          <w:lang w:val="es-ES_tradnl"/>
        </w:rPr>
        <w:t>p</w:t>
      </w:r>
      <w:r w:rsidR="0089231F" w:rsidRPr="00B4225E">
        <w:rPr>
          <w:rFonts w:eastAsia="Courier New"/>
          <w:szCs w:val="22"/>
          <w:u w:val="single"/>
          <w:lang w:val="es-ES_tradnl"/>
        </w:rPr>
        <w:t>eríodos extraordinarios de sesiones</w:t>
      </w:r>
    </w:p>
    <w:p w:rsidR="00007C19" w:rsidRPr="00B4225E" w:rsidRDefault="00007C19" w:rsidP="00007C19">
      <w:pPr>
        <w:ind w:right="101"/>
        <w:rPr>
          <w:rFonts w:eastAsia="Courier New"/>
          <w:szCs w:val="22"/>
          <w:lang w:val="es-ES_tradnl"/>
        </w:rPr>
      </w:pPr>
    </w:p>
    <w:p w:rsidR="00007C19" w:rsidRPr="00B4225E" w:rsidRDefault="0077487A" w:rsidP="00007C19">
      <w:pPr>
        <w:ind w:right="-45"/>
        <w:rPr>
          <w:rFonts w:eastAsia="Courier New"/>
          <w:szCs w:val="22"/>
          <w:lang w:val="es-ES_tradnl"/>
        </w:rPr>
      </w:pPr>
      <w:r w:rsidRPr="00B4225E">
        <w:rPr>
          <w:rFonts w:eastAsia="Courier New"/>
          <w:szCs w:val="22"/>
          <w:lang w:val="es-ES_tradnl"/>
        </w:rPr>
        <w:t xml:space="preserve">La Asamblea se reunirá en período extraordinario de sesiones mediante convocatoria del </w:t>
      </w:r>
      <w:r w:rsidR="0095649B">
        <w:rPr>
          <w:rFonts w:eastAsia="Courier New"/>
          <w:szCs w:val="22"/>
          <w:lang w:val="es-ES_tradnl"/>
        </w:rPr>
        <w:t>director general</w:t>
      </w:r>
      <w:r w:rsidRPr="00B4225E">
        <w:rPr>
          <w:rFonts w:eastAsia="Courier New"/>
          <w:szCs w:val="22"/>
          <w:lang w:val="es-ES_tradnl"/>
        </w:rPr>
        <w:t xml:space="preserve"> a petición de una cuarta parte de los Estados miembros de la Asamblea</w:t>
      </w:r>
      <w:r w:rsidR="00007C19" w:rsidRPr="00B4225E">
        <w:rPr>
          <w:rFonts w:eastAsia="Courier New"/>
          <w:szCs w:val="22"/>
          <w:lang w:val="es-ES_tradnl"/>
        </w:rPr>
        <w:t>.</w:t>
      </w:r>
    </w:p>
    <w:p w:rsidR="00007C19" w:rsidRPr="00B4225E" w:rsidRDefault="00007C19" w:rsidP="00007C19">
      <w:pPr>
        <w:rPr>
          <w:rFonts w:eastAsia="Courier New"/>
          <w:szCs w:val="22"/>
          <w:lang w:val="es-ES_tradnl"/>
        </w:rPr>
      </w:pPr>
    </w:p>
    <w:p w:rsidR="00007C19" w:rsidRPr="00B4225E" w:rsidRDefault="00007C19" w:rsidP="00007C19">
      <w:pPr>
        <w:rPr>
          <w:rFonts w:eastAsia="Courier New"/>
          <w:szCs w:val="22"/>
          <w:lang w:val="es-ES_tradnl"/>
        </w:rPr>
      </w:pPr>
    </w:p>
    <w:p w:rsidR="00007C19" w:rsidRPr="00B4225E" w:rsidRDefault="00007C19" w:rsidP="00007C19">
      <w:pPr>
        <w:rPr>
          <w:rFonts w:eastAsia="Courier New"/>
          <w:szCs w:val="22"/>
          <w:lang w:val="es-ES_tradnl"/>
        </w:rPr>
      </w:pPr>
    </w:p>
    <w:p w:rsidR="00AA28DF" w:rsidRPr="00B4225E" w:rsidRDefault="00007C19" w:rsidP="008775D6">
      <w:pPr>
        <w:pStyle w:val="Endofdocument-Annex"/>
        <w:rPr>
          <w:lang w:val="es-ES_tradnl"/>
        </w:rPr>
      </w:pPr>
      <w:r w:rsidRPr="00B4225E">
        <w:rPr>
          <w:lang w:val="es-ES_tradnl"/>
        </w:rPr>
        <w:t>[Fin del documento]</w:t>
      </w:r>
    </w:p>
    <w:sectPr w:rsidR="00AA28DF" w:rsidRPr="00B4225E" w:rsidSect="00C15A28">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25E" w:rsidRDefault="00B4225E">
      <w:r>
        <w:separator/>
      </w:r>
    </w:p>
  </w:endnote>
  <w:endnote w:type="continuationSeparator" w:id="0">
    <w:p w:rsidR="00B4225E" w:rsidRPr="009D30E6" w:rsidRDefault="00B4225E" w:rsidP="007E663E">
      <w:pPr>
        <w:rPr>
          <w:sz w:val="17"/>
          <w:szCs w:val="17"/>
        </w:rPr>
      </w:pPr>
      <w:r w:rsidRPr="009D30E6">
        <w:rPr>
          <w:sz w:val="17"/>
          <w:szCs w:val="17"/>
        </w:rPr>
        <w:separator/>
      </w:r>
    </w:p>
    <w:p w:rsidR="00B4225E" w:rsidRPr="007E663E" w:rsidRDefault="00B4225E" w:rsidP="007E663E">
      <w:pPr>
        <w:spacing w:after="60"/>
        <w:rPr>
          <w:sz w:val="17"/>
          <w:szCs w:val="17"/>
        </w:rPr>
      </w:pPr>
      <w:r>
        <w:rPr>
          <w:sz w:val="17"/>
        </w:rPr>
        <w:t>[Continuación de la nota de la página anterior]</w:t>
      </w:r>
    </w:p>
  </w:endnote>
  <w:endnote w:type="continuationNotice" w:id="1">
    <w:p w:rsidR="00B4225E" w:rsidRPr="007E663E" w:rsidRDefault="00B4225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25E" w:rsidRDefault="00B4225E">
      <w:r>
        <w:separator/>
      </w:r>
    </w:p>
  </w:footnote>
  <w:footnote w:type="continuationSeparator" w:id="0">
    <w:p w:rsidR="00B4225E" w:rsidRPr="009D30E6" w:rsidRDefault="00B4225E" w:rsidP="007E663E">
      <w:pPr>
        <w:rPr>
          <w:sz w:val="17"/>
          <w:szCs w:val="17"/>
        </w:rPr>
      </w:pPr>
      <w:r w:rsidRPr="009D30E6">
        <w:rPr>
          <w:sz w:val="17"/>
          <w:szCs w:val="17"/>
        </w:rPr>
        <w:separator/>
      </w:r>
    </w:p>
    <w:p w:rsidR="00B4225E" w:rsidRPr="007E663E" w:rsidRDefault="00B4225E" w:rsidP="007E663E">
      <w:pPr>
        <w:spacing w:after="60"/>
        <w:rPr>
          <w:sz w:val="17"/>
          <w:szCs w:val="17"/>
        </w:rPr>
      </w:pPr>
      <w:r>
        <w:rPr>
          <w:sz w:val="17"/>
        </w:rPr>
        <w:t>[Continuación de la nota de la página anterior]</w:t>
      </w:r>
    </w:p>
  </w:footnote>
  <w:footnote w:type="continuationNotice" w:id="1">
    <w:p w:rsidR="00B4225E" w:rsidRPr="007E663E" w:rsidRDefault="00B4225E" w:rsidP="007E663E">
      <w:pPr>
        <w:spacing w:before="60"/>
        <w:jc w:val="right"/>
        <w:rPr>
          <w:sz w:val="17"/>
          <w:szCs w:val="17"/>
        </w:rPr>
      </w:pPr>
      <w:r w:rsidRPr="007E663E">
        <w:rPr>
          <w:sz w:val="17"/>
          <w:szCs w:val="17"/>
        </w:rPr>
        <w:t>[Sigue la nota en la página siguiente]</w:t>
      </w:r>
    </w:p>
  </w:footnote>
  <w:footnote w:id="2">
    <w:p w:rsidR="00B4225E" w:rsidRPr="00B4225E" w:rsidRDefault="00B4225E" w:rsidP="00007C19">
      <w:pPr>
        <w:rPr>
          <w:sz w:val="18"/>
          <w:szCs w:val="18"/>
        </w:rPr>
      </w:pPr>
      <w:r>
        <w:rPr>
          <w:rStyle w:val="FootnoteReference"/>
        </w:rPr>
        <w:footnoteRef/>
      </w:r>
      <w:r>
        <w:t xml:space="preserve"> </w:t>
      </w:r>
      <w:r>
        <w:rPr>
          <w:sz w:val="18"/>
          <w:szCs w:val="18"/>
        </w:rPr>
        <w:t>Nota del Editor:  En cumplimiento de las decisiones pertinentes de las Asambleas</w:t>
      </w:r>
      <w:r w:rsidRPr="009B26BC">
        <w:rPr>
          <w:sz w:val="18"/>
          <w:szCs w:val="18"/>
        </w:rPr>
        <w:t xml:space="preserve"> </w:t>
      </w:r>
      <w:r>
        <w:rPr>
          <w:sz w:val="18"/>
          <w:szCs w:val="18"/>
        </w:rPr>
        <w:t>de la OMPI</w:t>
      </w:r>
      <w:r w:rsidRPr="009B26BC">
        <w:rPr>
          <w:sz w:val="18"/>
          <w:szCs w:val="18"/>
        </w:rPr>
        <w:t xml:space="preserve"> </w:t>
      </w:r>
      <w:r>
        <w:rPr>
          <w:sz w:val="18"/>
          <w:szCs w:val="18"/>
        </w:rPr>
        <w:t xml:space="preserve">de </w:t>
      </w:r>
      <w:r w:rsidRPr="009B26BC">
        <w:rPr>
          <w:sz w:val="18"/>
          <w:szCs w:val="18"/>
        </w:rPr>
        <w:t>extend</w:t>
      </w:r>
      <w:r>
        <w:rPr>
          <w:sz w:val="18"/>
          <w:szCs w:val="18"/>
        </w:rPr>
        <w:t xml:space="preserve">er la cobertura lingüística a </w:t>
      </w:r>
      <w:r w:rsidRPr="005E7E5C">
        <w:rPr>
          <w:sz w:val="18"/>
          <w:szCs w:val="18"/>
        </w:rPr>
        <w:t>los seis idiomas oficiales de las Naciones Unidas</w:t>
      </w:r>
      <w:r w:rsidRPr="009B26BC">
        <w:rPr>
          <w:sz w:val="18"/>
          <w:szCs w:val="18"/>
        </w:rPr>
        <w:t xml:space="preserve">, </w:t>
      </w:r>
      <w:r>
        <w:rPr>
          <w:sz w:val="18"/>
          <w:szCs w:val="18"/>
        </w:rPr>
        <w:t xml:space="preserve">las </w:t>
      </w:r>
      <w:r w:rsidRPr="00BC6253">
        <w:rPr>
          <w:sz w:val="18"/>
          <w:szCs w:val="18"/>
        </w:rPr>
        <w:t xml:space="preserve">intervenciones orales también se </w:t>
      </w:r>
      <w:r>
        <w:rPr>
          <w:sz w:val="18"/>
          <w:szCs w:val="18"/>
        </w:rPr>
        <w:t xml:space="preserve">pueden </w:t>
      </w:r>
      <w:r w:rsidRPr="00BC6253">
        <w:rPr>
          <w:sz w:val="18"/>
          <w:szCs w:val="18"/>
        </w:rPr>
        <w:t xml:space="preserve">hacer en </w:t>
      </w:r>
      <w:r>
        <w:rPr>
          <w:sz w:val="18"/>
          <w:szCs w:val="18"/>
        </w:rPr>
        <w:t>árabe y chino</w:t>
      </w:r>
      <w:r w:rsidRPr="009B26BC">
        <w:rPr>
          <w:sz w:val="18"/>
          <w:szCs w:val="18"/>
        </w:rPr>
        <w:t>,</w:t>
      </w:r>
      <w:r>
        <w:rPr>
          <w:sz w:val="18"/>
          <w:szCs w:val="18"/>
        </w:rPr>
        <w:t xml:space="preserve"> y la Secretaría se encargará de facilitar la interpretación en los otros cinco idioma</w:t>
      </w:r>
      <w:r w:rsidRPr="009B26BC">
        <w:rPr>
          <w:sz w:val="18"/>
          <w:szCs w:val="18"/>
        </w:rPr>
        <w:t xml:space="preserve">s. </w:t>
      </w:r>
      <w:r>
        <w:rPr>
          <w:sz w:val="18"/>
          <w:szCs w:val="18"/>
        </w:rPr>
        <w:t xml:space="preserve"> Además</w:t>
      </w:r>
      <w:r w:rsidRPr="009B26BC">
        <w:rPr>
          <w:sz w:val="18"/>
          <w:szCs w:val="18"/>
        </w:rPr>
        <w:t xml:space="preserve">, </w:t>
      </w:r>
      <w:r>
        <w:rPr>
          <w:sz w:val="18"/>
          <w:szCs w:val="18"/>
        </w:rPr>
        <w:t xml:space="preserve">las </w:t>
      </w:r>
      <w:r w:rsidRPr="00BC6253">
        <w:rPr>
          <w:sz w:val="18"/>
          <w:szCs w:val="18"/>
        </w:rPr>
        <w:t xml:space="preserve">intervenciones orales </w:t>
      </w:r>
      <w:r>
        <w:rPr>
          <w:sz w:val="18"/>
          <w:szCs w:val="18"/>
        </w:rPr>
        <w:t>se podrán hacer en portugués y se facilitará la interpretación en</w:t>
      </w:r>
      <w:r w:rsidRPr="0049606D">
        <w:rPr>
          <w:sz w:val="18"/>
          <w:szCs w:val="18"/>
        </w:rPr>
        <w:t xml:space="preserve"> </w:t>
      </w:r>
      <w:r w:rsidRPr="005E7E5C">
        <w:rPr>
          <w:sz w:val="18"/>
          <w:szCs w:val="18"/>
        </w:rPr>
        <w:t>los seis idiomas oficiales de las Naciones Unidas</w:t>
      </w:r>
      <w:r w:rsidRPr="009B26BC">
        <w:rPr>
          <w:sz w:val="18"/>
          <w:szCs w:val="18"/>
        </w:rPr>
        <w:t>.</w:t>
      </w:r>
    </w:p>
  </w:footnote>
  <w:footnote w:id="3">
    <w:p w:rsidR="00B4225E" w:rsidRDefault="00B4225E" w:rsidP="00007C19">
      <w:pPr>
        <w:pStyle w:val="FootnoteText"/>
      </w:pPr>
      <w:r>
        <w:rPr>
          <w:rStyle w:val="FootnoteReference"/>
        </w:rPr>
        <w:footnoteRef/>
      </w:r>
      <w:r>
        <w:t xml:space="preserve"> Nota del Editor</w:t>
      </w:r>
      <w:proofErr w:type="gramStart"/>
      <w:r>
        <w:t>:  Las</w:t>
      </w:r>
      <w:proofErr w:type="gramEnd"/>
      <w:r>
        <w:t xml:space="preserve"> revistas </w:t>
      </w:r>
      <w:r w:rsidRPr="00607EDA">
        <w:rPr>
          <w:i/>
          <w:u w:val="single"/>
        </w:rPr>
        <w:t xml:space="preserve">La </w:t>
      </w:r>
      <w:proofErr w:type="spellStart"/>
      <w:r w:rsidRPr="00607EDA">
        <w:rPr>
          <w:i/>
          <w:u w:val="single"/>
        </w:rPr>
        <w:t>propriété</w:t>
      </w:r>
      <w:proofErr w:type="spellEnd"/>
      <w:r w:rsidRPr="00607EDA">
        <w:rPr>
          <w:i/>
          <w:u w:val="single"/>
        </w:rPr>
        <w:t xml:space="preserve"> </w:t>
      </w:r>
      <w:proofErr w:type="spellStart"/>
      <w:r w:rsidRPr="00607EDA">
        <w:rPr>
          <w:i/>
          <w:u w:val="single"/>
        </w:rPr>
        <w:t>industrielle</w:t>
      </w:r>
      <w:proofErr w:type="spellEnd"/>
      <w:r w:rsidRPr="00607EDA">
        <w:rPr>
          <w:i/>
        </w:rPr>
        <w:t xml:space="preserve">, </w:t>
      </w:r>
      <w:r w:rsidRPr="00607EDA">
        <w:rPr>
          <w:i/>
          <w:u w:val="single"/>
        </w:rPr>
        <w:t xml:space="preserve">Industrial </w:t>
      </w:r>
      <w:proofErr w:type="spellStart"/>
      <w:r w:rsidRPr="00607EDA">
        <w:rPr>
          <w:i/>
          <w:u w:val="single"/>
        </w:rPr>
        <w:t>Property</w:t>
      </w:r>
      <w:proofErr w:type="spellEnd"/>
      <w:r w:rsidRPr="00607EDA">
        <w:rPr>
          <w:i/>
        </w:rPr>
        <w:t xml:space="preserve">, </w:t>
      </w:r>
      <w:r w:rsidRPr="00607EDA">
        <w:rPr>
          <w:i/>
          <w:u w:val="single"/>
        </w:rPr>
        <w:t xml:space="preserve">Le </w:t>
      </w:r>
      <w:proofErr w:type="spellStart"/>
      <w:r w:rsidRPr="00607EDA">
        <w:rPr>
          <w:i/>
          <w:u w:val="single"/>
        </w:rPr>
        <w:t>Droit</w:t>
      </w:r>
      <w:proofErr w:type="spellEnd"/>
      <w:r w:rsidRPr="00607EDA">
        <w:rPr>
          <w:i/>
          <w:u w:val="single"/>
        </w:rPr>
        <w:t xml:space="preserve"> </w:t>
      </w:r>
      <w:proofErr w:type="spellStart"/>
      <w:r w:rsidRPr="00607EDA">
        <w:rPr>
          <w:i/>
          <w:u w:val="single"/>
        </w:rPr>
        <w:t>d’Auteur</w:t>
      </w:r>
      <w:proofErr w:type="spellEnd"/>
      <w:r w:rsidRPr="00607EDA">
        <w:t xml:space="preserve"> y</w:t>
      </w:r>
      <w:r w:rsidRPr="00607EDA">
        <w:rPr>
          <w:i/>
        </w:rPr>
        <w:t xml:space="preserve"> </w:t>
      </w:r>
      <w:r w:rsidRPr="00607EDA">
        <w:rPr>
          <w:i/>
          <w:u w:val="single"/>
        </w:rPr>
        <w:t>Copyright</w:t>
      </w:r>
      <w:r w:rsidRPr="009F252A">
        <w:t xml:space="preserve"> </w:t>
      </w:r>
      <w:r>
        <w:t>se dejaron de publicar en junio de 1998</w:t>
      </w:r>
      <w:r w:rsidRPr="009F252A">
        <w:t xml:space="preserve">.  </w:t>
      </w:r>
      <w:r>
        <w:t>El informe sobre la labor de cada periodo de sesiones</w:t>
      </w:r>
      <w:r w:rsidRPr="009F252A">
        <w:t xml:space="preserve"> </w:t>
      </w:r>
      <w:r>
        <w:t>se publica en el sitio web de la OMPI.</w:t>
      </w:r>
    </w:p>
  </w:footnote>
  <w:footnote w:id="4">
    <w:p w:rsidR="00B4225E" w:rsidRDefault="00B4225E" w:rsidP="00007C19">
      <w:pPr>
        <w:rPr>
          <w:rFonts w:cstheme="minorBidi"/>
          <w:sz w:val="20"/>
        </w:rPr>
      </w:pPr>
      <w:r>
        <w:rPr>
          <w:rStyle w:val="FootnoteReference"/>
        </w:rPr>
        <w:footnoteRef/>
      </w:r>
      <w:r>
        <w:t xml:space="preserve"> </w:t>
      </w:r>
      <w:r>
        <w:rPr>
          <w:sz w:val="18"/>
          <w:szCs w:val="18"/>
        </w:rPr>
        <w:t>Nota del Editor:  Nota del Editor:  En cumplimiento de las decisiones pertinentes de las Asambleas</w:t>
      </w:r>
      <w:r w:rsidRPr="009B26BC">
        <w:rPr>
          <w:sz w:val="18"/>
          <w:szCs w:val="18"/>
        </w:rPr>
        <w:t xml:space="preserve"> </w:t>
      </w:r>
      <w:r>
        <w:rPr>
          <w:sz w:val="18"/>
          <w:szCs w:val="18"/>
        </w:rPr>
        <w:t>de la OMPI</w:t>
      </w:r>
      <w:r w:rsidRPr="009B26BC">
        <w:rPr>
          <w:sz w:val="18"/>
          <w:szCs w:val="18"/>
        </w:rPr>
        <w:t xml:space="preserve"> </w:t>
      </w:r>
      <w:r>
        <w:rPr>
          <w:sz w:val="18"/>
          <w:szCs w:val="18"/>
        </w:rPr>
        <w:t xml:space="preserve">de </w:t>
      </w:r>
      <w:r w:rsidRPr="009B26BC">
        <w:rPr>
          <w:sz w:val="18"/>
          <w:szCs w:val="18"/>
        </w:rPr>
        <w:t>extend</w:t>
      </w:r>
      <w:r>
        <w:rPr>
          <w:sz w:val="18"/>
          <w:szCs w:val="18"/>
        </w:rPr>
        <w:t xml:space="preserve">er la cobertura lingüística a </w:t>
      </w:r>
      <w:r w:rsidRPr="005E7E5C">
        <w:rPr>
          <w:sz w:val="18"/>
          <w:szCs w:val="18"/>
        </w:rPr>
        <w:t>los seis idiomas oficiales de las Naciones Unidas</w:t>
      </w:r>
      <w:r w:rsidRPr="009B26BC">
        <w:rPr>
          <w:sz w:val="18"/>
          <w:szCs w:val="18"/>
        </w:rPr>
        <w:t xml:space="preserve">, </w:t>
      </w:r>
      <w:r>
        <w:rPr>
          <w:sz w:val="18"/>
          <w:szCs w:val="18"/>
        </w:rPr>
        <w:t xml:space="preserve">las </w:t>
      </w:r>
      <w:r w:rsidRPr="00BC6253">
        <w:rPr>
          <w:sz w:val="18"/>
          <w:szCs w:val="18"/>
        </w:rPr>
        <w:t xml:space="preserve">intervenciones orales también se </w:t>
      </w:r>
      <w:r>
        <w:rPr>
          <w:sz w:val="18"/>
          <w:szCs w:val="18"/>
        </w:rPr>
        <w:t xml:space="preserve">pueden </w:t>
      </w:r>
      <w:r w:rsidRPr="00BC6253">
        <w:rPr>
          <w:sz w:val="18"/>
          <w:szCs w:val="18"/>
        </w:rPr>
        <w:t xml:space="preserve">hacer en </w:t>
      </w:r>
      <w:r>
        <w:rPr>
          <w:sz w:val="18"/>
          <w:szCs w:val="18"/>
        </w:rPr>
        <w:t>árabe y chino</w:t>
      </w:r>
      <w:r w:rsidRPr="009B26BC">
        <w:rPr>
          <w:sz w:val="18"/>
          <w:szCs w:val="18"/>
        </w:rPr>
        <w:t>,</w:t>
      </w:r>
      <w:r>
        <w:rPr>
          <w:sz w:val="18"/>
          <w:szCs w:val="18"/>
        </w:rPr>
        <w:t xml:space="preserve"> y la Secretaría se encargará de facilitar la interpretación en los otros cinco idioma</w:t>
      </w:r>
      <w:r w:rsidRPr="009B26BC">
        <w:rPr>
          <w:sz w:val="18"/>
          <w:szCs w:val="18"/>
        </w:rPr>
        <w:t xml:space="preserve">s. </w:t>
      </w:r>
      <w:r>
        <w:rPr>
          <w:sz w:val="18"/>
          <w:szCs w:val="18"/>
        </w:rPr>
        <w:t xml:space="preserve"> Además</w:t>
      </w:r>
      <w:r w:rsidRPr="009B26BC">
        <w:rPr>
          <w:sz w:val="18"/>
          <w:szCs w:val="18"/>
        </w:rPr>
        <w:t xml:space="preserve">, </w:t>
      </w:r>
      <w:r>
        <w:rPr>
          <w:sz w:val="18"/>
          <w:szCs w:val="18"/>
        </w:rPr>
        <w:t xml:space="preserve">las </w:t>
      </w:r>
      <w:r w:rsidRPr="00BC6253">
        <w:rPr>
          <w:sz w:val="18"/>
          <w:szCs w:val="18"/>
        </w:rPr>
        <w:t xml:space="preserve">intervenciones orales </w:t>
      </w:r>
      <w:r>
        <w:rPr>
          <w:sz w:val="18"/>
          <w:szCs w:val="18"/>
        </w:rPr>
        <w:t>también se podrán hacer en portugués y se facilitará la interpretación en</w:t>
      </w:r>
      <w:r w:rsidRPr="0049606D">
        <w:rPr>
          <w:sz w:val="18"/>
          <w:szCs w:val="18"/>
        </w:rPr>
        <w:t xml:space="preserve"> </w:t>
      </w:r>
      <w:r w:rsidRPr="005E7E5C">
        <w:rPr>
          <w:sz w:val="18"/>
          <w:szCs w:val="18"/>
        </w:rPr>
        <w:t>los seis idiomas oficiales de las Naciones Unidas</w:t>
      </w:r>
      <w:r w:rsidRPr="009B26BC">
        <w:rPr>
          <w:sz w:val="18"/>
          <w:szCs w:val="18"/>
        </w:rPr>
        <w:t>.</w:t>
      </w:r>
    </w:p>
    <w:p w:rsidR="00B4225E" w:rsidRPr="00D5166D" w:rsidRDefault="00B4225E" w:rsidP="00007C19">
      <w:pPr>
        <w:pStyle w:val="FootnoteText"/>
      </w:pPr>
    </w:p>
  </w:footnote>
  <w:footnote w:id="5">
    <w:p w:rsidR="00B4225E" w:rsidRPr="000E2879" w:rsidRDefault="00B4225E" w:rsidP="00007C19">
      <w:pPr>
        <w:pStyle w:val="FootnoteText"/>
      </w:pPr>
      <w:r>
        <w:rPr>
          <w:rStyle w:val="FootnoteReference"/>
        </w:rPr>
        <w:footnoteRef/>
      </w:r>
      <w:r>
        <w:t xml:space="preserve"> Nota del Editor</w:t>
      </w:r>
      <w:proofErr w:type="gramStart"/>
      <w:r>
        <w:t>:  Las</w:t>
      </w:r>
      <w:proofErr w:type="gramEnd"/>
      <w:r>
        <w:t xml:space="preserve"> revistas </w:t>
      </w:r>
      <w:r w:rsidRPr="00346271">
        <w:rPr>
          <w:i/>
          <w:u w:val="single"/>
        </w:rPr>
        <w:t xml:space="preserve">La </w:t>
      </w:r>
      <w:proofErr w:type="spellStart"/>
      <w:r w:rsidR="00C15A28" w:rsidRPr="00346271">
        <w:rPr>
          <w:i/>
          <w:u w:val="single"/>
        </w:rPr>
        <w:t>propriété</w:t>
      </w:r>
      <w:proofErr w:type="spellEnd"/>
      <w:r w:rsidR="00C15A28" w:rsidRPr="00346271">
        <w:rPr>
          <w:i/>
          <w:u w:val="single"/>
        </w:rPr>
        <w:t xml:space="preserve"> </w:t>
      </w:r>
      <w:proofErr w:type="spellStart"/>
      <w:r w:rsidRPr="00346271">
        <w:rPr>
          <w:i/>
          <w:u w:val="single"/>
        </w:rPr>
        <w:t>industrielle</w:t>
      </w:r>
      <w:proofErr w:type="spellEnd"/>
      <w:r w:rsidRPr="0016174D">
        <w:rPr>
          <w:i/>
        </w:rPr>
        <w:t xml:space="preserve">, </w:t>
      </w:r>
      <w:r w:rsidRPr="00D05D74">
        <w:rPr>
          <w:i/>
          <w:u w:val="single"/>
        </w:rPr>
        <w:t xml:space="preserve">Industrial </w:t>
      </w:r>
      <w:proofErr w:type="spellStart"/>
      <w:r w:rsidRPr="00D05D74">
        <w:rPr>
          <w:i/>
          <w:u w:val="single"/>
        </w:rPr>
        <w:t>Property</w:t>
      </w:r>
      <w:proofErr w:type="spellEnd"/>
      <w:r w:rsidRPr="00166FDA">
        <w:rPr>
          <w:i/>
        </w:rPr>
        <w:t xml:space="preserve">, </w:t>
      </w:r>
      <w:r w:rsidRPr="00D05D74">
        <w:rPr>
          <w:i/>
          <w:u w:val="single"/>
        </w:rPr>
        <w:t>Le Droit d’Auteur</w:t>
      </w:r>
      <w:r w:rsidRPr="0016174D">
        <w:t xml:space="preserve"> y </w:t>
      </w:r>
      <w:r w:rsidRPr="00D05D74">
        <w:rPr>
          <w:i/>
          <w:u w:val="single"/>
        </w:rPr>
        <w:t>Copyright</w:t>
      </w:r>
      <w:r w:rsidRPr="00691A02">
        <w:t xml:space="preserve"> </w:t>
      </w:r>
      <w:r>
        <w:t xml:space="preserve">se dejaron de publicar en junio de </w:t>
      </w:r>
      <w:r w:rsidRPr="00691A02">
        <w:t xml:space="preserve">1998.  </w:t>
      </w:r>
      <w:r>
        <w:t>El informe sobre la labor de cada periodo de sesiones</w:t>
      </w:r>
      <w:r w:rsidRPr="009F252A">
        <w:t xml:space="preserve"> </w:t>
      </w:r>
      <w:r>
        <w:t>se publica en el sitio web de la OMPI</w:t>
      </w:r>
      <w:r w:rsidRPr="00691A02">
        <w:t>.</w:t>
      </w:r>
    </w:p>
  </w:footnote>
  <w:footnote w:id="6">
    <w:p w:rsidR="00B4225E" w:rsidRDefault="00B4225E" w:rsidP="00007C19">
      <w:pPr>
        <w:pStyle w:val="FootnoteText"/>
      </w:pPr>
      <w:r>
        <w:rPr>
          <w:rStyle w:val="FootnoteReference"/>
        </w:rPr>
        <w:footnoteRef/>
      </w:r>
      <w:r>
        <w:t xml:space="preserve"> Nota del Editor</w:t>
      </w:r>
      <w:proofErr w:type="gramStart"/>
      <w:r>
        <w:t>:  A</w:t>
      </w:r>
      <w:proofErr w:type="gramEnd"/>
      <w:r>
        <w:t xml:space="preserve"> raíz de la disolución de la Conferencia de Representante</w:t>
      </w:r>
      <w:r w:rsidRPr="001A1834">
        <w:t>s</w:t>
      </w:r>
      <w:r>
        <w:t xml:space="preserve"> de la Unión de París y de la Conferencia de Representante</w:t>
      </w:r>
      <w:r w:rsidRPr="00FC73C1">
        <w:t>s</w:t>
      </w:r>
      <w:r>
        <w:t xml:space="preserve"> de la Unión de Berna</w:t>
      </w:r>
      <w:r w:rsidRPr="00FC73C1">
        <w:t xml:space="preserve"> </w:t>
      </w:r>
      <w:r w:rsidRPr="001B25DF">
        <w:t>(véase el documento A/35/15, párrafo</w:t>
      </w:r>
      <w:r w:rsidR="001B25DF" w:rsidRPr="001B25DF">
        <w:t>s 135 y</w:t>
      </w:r>
      <w:r w:rsidRPr="001B25DF">
        <w:t xml:space="preserve"> 136),</w:t>
      </w:r>
      <w:r w:rsidRPr="00B97E6B">
        <w:t xml:space="preserve"> </w:t>
      </w:r>
      <w:r>
        <w:t>ya no existe la categoría de miembro asociado</w:t>
      </w:r>
      <w:r w:rsidRPr="00B97E6B">
        <w:t>.</w:t>
      </w:r>
      <w:r>
        <w:t xml:space="preserve">  Por ende, carece de validez la figura del miembro asociado en el presente Reglamento Interno y en los documentos anteriores y posteriores a él</w:t>
      </w:r>
      <w:r w:rsidRPr="00B97E6B">
        <w:t>.</w:t>
      </w:r>
    </w:p>
  </w:footnote>
  <w:footnote w:id="7">
    <w:p w:rsidR="00B4225E" w:rsidRDefault="00B4225E" w:rsidP="00007C19">
      <w:pPr>
        <w:pStyle w:val="FootnoteText"/>
      </w:pPr>
      <w:r>
        <w:rPr>
          <w:rStyle w:val="FootnoteReference"/>
        </w:rPr>
        <w:footnoteRef/>
      </w:r>
      <w:r>
        <w:t xml:space="preserve"> Nota del Editor</w:t>
      </w:r>
      <w:proofErr w:type="gramStart"/>
      <w:r>
        <w:t>:  Las</w:t>
      </w:r>
      <w:proofErr w:type="gramEnd"/>
      <w:r>
        <w:t xml:space="preserve"> revistas </w:t>
      </w:r>
      <w:r w:rsidRPr="00346271">
        <w:rPr>
          <w:i/>
          <w:u w:val="single"/>
        </w:rPr>
        <w:t xml:space="preserve">La </w:t>
      </w:r>
      <w:proofErr w:type="spellStart"/>
      <w:r w:rsidR="00C15A28" w:rsidRPr="00346271">
        <w:rPr>
          <w:i/>
          <w:u w:val="single"/>
        </w:rPr>
        <w:t>propriété</w:t>
      </w:r>
      <w:proofErr w:type="spellEnd"/>
      <w:r w:rsidR="00C15A28" w:rsidRPr="00346271">
        <w:rPr>
          <w:i/>
          <w:u w:val="single"/>
        </w:rPr>
        <w:t xml:space="preserve"> </w:t>
      </w:r>
      <w:proofErr w:type="spellStart"/>
      <w:r w:rsidRPr="00346271">
        <w:rPr>
          <w:i/>
          <w:u w:val="single"/>
        </w:rPr>
        <w:t>industrielle</w:t>
      </w:r>
      <w:proofErr w:type="spellEnd"/>
      <w:r w:rsidRPr="002A7E98">
        <w:rPr>
          <w:i/>
        </w:rPr>
        <w:t xml:space="preserve">, </w:t>
      </w:r>
      <w:r w:rsidRPr="00D05D74">
        <w:rPr>
          <w:i/>
          <w:u w:val="single"/>
        </w:rPr>
        <w:t xml:space="preserve">Industrial </w:t>
      </w:r>
      <w:proofErr w:type="spellStart"/>
      <w:r w:rsidRPr="00D05D74">
        <w:rPr>
          <w:i/>
          <w:u w:val="single"/>
        </w:rPr>
        <w:t>Property</w:t>
      </w:r>
      <w:proofErr w:type="spellEnd"/>
      <w:r w:rsidRPr="00E942F9">
        <w:rPr>
          <w:i/>
        </w:rPr>
        <w:t xml:space="preserve">, </w:t>
      </w:r>
      <w:r w:rsidRPr="00D05D74">
        <w:rPr>
          <w:i/>
          <w:u w:val="single"/>
        </w:rPr>
        <w:t>Le Droit d’Auteur</w:t>
      </w:r>
      <w:r w:rsidRPr="00E942F9">
        <w:t xml:space="preserve"> y </w:t>
      </w:r>
      <w:r w:rsidRPr="00D05D74">
        <w:rPr>
          <w:i/>
          <w:u w:val="single"/>
        </w:rPr>
        <w:t>Copyright</w:t>
      </w:r>
      <w:r w:rsidRPr="009F252A">
        <w:t xml:space="preserve"> </w:t>
      </w:r>
      <w:r>
        <w:t>se dejaron de publicar en junio de 1998</w:t>
      </w:r>
      <w:r w:rsidRPr="009F252A">
        <w:t xml:space="preserve">.  </w:t>
      </w:r>
      <w:r>
        <w:t>El informe sobre la labor de cada periodo de sesiones</w:t>
      </w:r>
      <w:r w:rsidRPr="009F252A">
        <w:t xml:space="preserve"> </w:t>
      </w:r>
      <w:r>
        <w:t>se publica en el sitio web de la OMPI.</w:t>
      </w:r>
    </w:p>
  </w:footnote>
  <w:footnote w:id="8">
    <w:p w:rsidR="00B4225E" w:rsidRPr="008F336F" w:rsidRDefault="00B4225E" w:rsidP="00007C19">
      <w:pPr>
        <w:pStyle w:val="FootnoteText"/>
      </w:pPr>
      <w:r>
        <w:rPr>
          <w:rStyle w:val="FootnoteReference"/>
        </w:rPr>
        <w:footnoteRef/>
      </w:r>
      <w:r>
        <w:t xml:space="preserve"> Nota del Editor</w:t>
      </w:r>
      <w:proofErr w:type="gramStart"/>
      <w:r>
        <w:t>:  Las</w:t>
      </w:r>
      <w:proofErr w:type="gramEnd"/>
      <w:r>
        <w:t xml:space="preserve"> revistas </w:t>
      </w:r>
      <w:r w:rsidRPr="00346271">
        <w:rPr>
          <w:i/>
          <w:u w:val="single"/>
        </w:rPr>
        <w:t xml:space="preserve">La </w:t>
      </w:r>
      <w:proofErr w:type="spellStart"/>
      <w:r w:rsidR="00C15A28" w:rsidRPr="00346271">
        <w:rPr>
          <w:i/>
          <w:u w:val="single"/>
        </w:rPr>
        <w:t>propriété</w:t>
      </w:r>
      <w:proofErr w:type="spellEnd"/>
      <w:r w:rsidR="00C15A28" w:rsidRPr="00346271">
        <w:rPr>
          <w:i/>
          <w:u w:val="single"/>
        </w:rPr>
        <w:t xml:space="preserve"> </w:t>
      </w:r>
      <w:proofErr w:type="spellStart"/>
      <w:r w:rsidRPr="00346271">
        <w:rPr>
          <w:i/>
          <w:u w:val="single"/>
        </w:rPr>
        <w:t>industrielle</w:t>
      </w:r>
      <w:proofErr w:type="spellEnd"/>
      <w:r>
        <w:t xml:space="preserve"> e </w:t>
      </w:r>
      <w:r w:rsidRPr="00C71A58">
        <w:rPr>
          <w:i/>
          <w:u w:val="single"/>
        </w:rPr>
        <w:t xml:space="preserve">Industrial </w:t>
      </w:r>
      <w:proofErr w:type="spellStart"/>
      <w:r w:rsidRPr="00C71A58">
        <w:rPr>
          <w:i/>
          <w:u w:val="single"/>
        </w:rPr>
        <w:t>Property</w:t>
      </w:r>
      <w:proofErr w:type="spellEnd"/>
      <w:r>
        <w:t xml:space="preserve"> se dejaron de publicar en junio de 1998</w:t>
      </w:r>
      <w:r w:rsidRPr="009F252A">
        <w:t xml:space="preserve">.  </w:t>
      </w:r>
      <w:r>
        <w:t>El informe sobre la labor de cada periodo de sesiones</w:t>
      </w:r>
      <w:r w:rsidRPr="009F252A">
        <w:t xml:space="preserve"> </w:t>
      </w:r>
      <w:r>
        <w:t>se publica en el sitio web de la OMPI.</w:t>
      </w:r>
    </w:p>
  </w:footnote>
  <w:footnote w:id="9">
    <w:p w:rsidR="00B4225E" w:rsidRDefault="00B4225E" w:rsidP="00007C19">
      <w:pPr>
        <w:pStyle w:val="FootnoteText"/>
      </w:pPr>
      <w:r>
        <w:rPr>
          <w:rStyle w:val="FootnoteReference"/>
        </w:rPr>
        <w:footnoteRef/>
      </w:r>
      <w:r>
        <w:t xml:space="preserve"> Nota del Editor:  A raíz de la disolución de la Conferencia de Representante</w:t>
      </w:r>
      <w:r w:rsidRPr="001A1834">
        <w:t>s</w:t>
      </w:r>
      <w:r>
        <w:t xml:space="preserve"> de la Unión de París (véase el documento</w:t>
      </w:r>
      <w:r w:rsidRPr="00B97E6B">
        <w:t xml:space="preserve"> A/35/15, </w:t>
      </w:r>
      <w:r>
        <w:t>párrafo</w:t>
      </w:r>
      <w:r w:rsidRPr="00B97E6B">
        <w:t xml:space="preserve"> 135), </w:t>
      </w:r>
      <w:r>
        <w:t>ya no existe la categoría de miembro asociado</w:t>
      </w:r>
      <w:r w:rsidRPr="00B97E6B">
        <w:t xml:space="preserve">. </w:t>
      </w:r>
      <w:r>
        <w:t xml:space="preserve"> Por ende, carece de validez la figura del miembro asociado en el presente Reglamento Interno y en los documentos anteriores y posteriores a él</w:t>
      </w:r>
      <w:r w:rsidRPr="00B97E6B">
        <w:t>.</w:t>
      </w:r>
    </w:p>
  </w:footnote>
  <w:footnote w:id="10">
    <w:p w:rsidR="00B4225E" w:rsidRDefault="00B4225E" w:rsidP="00007C19">
      <w:pPr>
        <w:pStyle w:val="FootnoteText"/>
      </w:pPr>
      <w:r>
        <w:rPr>
          <w:rStyle w:val="FootnoteReference"/>
        </w:rPr>
        <w:footnoteRef/>
      </w:r>
      <w:r>
        <w:t xml:space="preserve"> Véase la nota </w:t>
      </w:r>
      <w:r>
        <w:fldChar w:fldCharType="begin"/>
      </w:r>
      <w:r>
        <w:instrText xml:space="preserve"> NOTEREF _Ref478124824 \h </w:instrText>
      </w:r>
      <w:r>
        <w:fldChar w:fldCharType="separate"/>
      </w:r>
      <w:r w:rsidR="00AA73FA">
        <w:t>8</w:t>
      </w:r>
      <w:r>
        <w:fldChar w:fldCharType="end"/>
      </w:r>
      <w:r>
        <w:t>.</w:t>
      </w:r>
    </w:p>
  </w:footnote>
  <w:footnote w:id="11">
    <w:p w:rsidR="00B4225E" w:rsidRPr="008F336F" w:rsidRDefault="00B4225E" w:rsidP="00007C19">
      <w:pPr>
        <w:pStyle w:val="FootnoteText"/>
      </w:pPr>
      <w:r>
        <w:rPr>
          <w:rStyle w:val="FootnoteReference"/>
        </w:rPr>
        <w:footnoteRef/>
      </w:r>
      <w:r>
        <w:t xml:space="preserve"> Nota del Editor</w:t>
      </w:r>
      <w:proofErr w:type="gramStart"/>
      <w:r>
        <w:t>:  Las</w:t>
      </w:r>
      <w:proofErr w:type="gramEnd"/>
      <w:r>
        <w:t xml:space="preserve"> revistas </w:t>
      </w:r>
      <w:r w:rsidRPr="00346271">
        <w:rPr>
          <w:i/>
          <w:u w:val="single"/>
        </w:rPr>
        <w:t xml:space="preserve">La </w:t>
      </w:r>
      <w:proofErr w:type="spellStart"/>
      <w:r w:rsidR="00C15A28" w:rsidRPr="00346271">
        <w:rPr>
          <w:i/>
          <w:u w:val="single"/>
        </w:rPr>
        <w:t>propriété</w:t>
      </w:r>
      <w:proofErr w:type="spellEnd"/>
      <w:r w:rsidR="00C15A28" w:rsidRPr="00346271">
        <w:rPr>
          <w:i/>
          <w:u w:val="single"/>
        </w:rPr>
        <w:t xml:space="preserve"> </w:t>
      </w:r>
      <w:proofErr w:type="spellStart"/>
      <w:r w:rsidRPr="00346271">
        <w:rPr>
          <w:i/>
          <w:u w:val="single"/>
        </w:rPr>
        <w:t>industrielle</w:t>
      </w:r>
      <w:proofErr w:type="spellEnd"/>
      <w:r>
        <w:t xml:space="preserve"> e </w:t>
      </w:r>
      <w:r w:rsidRPr="000F5571">
        <w:rPr>
          <w:i/>
          <w:u w:val="single"/>
        </w:rPr>
        <w:t xml:space="preserve">Industrial </w:t>
      </w:r>
      <w:proofErr w:type="spellStart"/>
      <w:r w:rsidRPr="000F5571">
        <w:rPr>
          <w:i/>
          <w:u w:val="single"/>
        </w:rPr>
        <w:t>Property</w:t>
      </w:r>
      <w:proofErr w:type="spellEnd"/>
      <w:r w:rsidRPr="009F252A">
        <w:t xml:space="preserve"> </w:t>
      </w:r>
      <w:r>
        <w:t>se dejaron de publicar en junio de 1998</w:t>
      </w:r>
      <w:r w:rsidRPr="009F252A">
        <w:t xml:space="preserve">.  </w:t>
      </w:r>
      <w:r>
        <w:t>El informe sobre la labor de cada periodo de sesiones</w:t>
      </w:r>
      <w:r w:rsidRPr="009F252A">
        <w:t xml:space="preserve"> </w:t>
      </w:r>
      <w:r>
        <w:t>se publica en el sitio web de la OMPI.</w:t>
      </w:r>
    </w:p>
  </w:footnote>
  <w:footnote w:id="12">
    <w:p w:rsidR="00B4225E" w:rsidRPr="008F336F" w:rsidRDefault="00B4225E" w:rsidP="00007C19">
      <w:pPr>
        <w:pStyle w:val="FootnoteText"/>
      </w:pPr>
      <w:r>
        <w:rPr>
          <w:rStyle w:val="FootnoteReference"/>
        </w:rPr>
        <w:footnoteRef/>
      </w:r>
      <w:r>
        <w:t xml:space="preserve"> Nota del Editor:  Las revistas </w:t>
      </w:r>
      <w:r w:rsidRPr="003C7045">
        <w:rPr>
          <w:i/>
          <w:u w:val="single"/>
        </w:rPr>
        <w:t>Le Droit d’Auteur</w:t>
      </w:r>
      <w:r>
        <w:t xml:space="preserve"> y </w:t>
      </w:r>
      <w:r w:rsidRPr="00FA3D7A">
        <w:rPr>
          <w:i/>
          <w:u w:val="single"/>
        </w:rPr>
        <w:t>Copyright</w:t>
      </w:r>
      <w:r w:rsidRPr="009F252A">
        <w:t xml:space="preserve"> </w:t>
      </w:r>
      <w:r>
        <w:t>se dejaron de publicar en junio de 1998.  El informe sobre la labor de cada periodo de sesiones</w:t>
      </w:r>
      <w:r w:rsidRPr="009F252A">
        <w:t xml:space="preserve"> </w:t>
      </w:r>
      <w:r>
        <w:t>se publica en el sitio web de la OMPI.</w:t>
      </w:r>
    </w:p>
  </w:footnote>
  <w:footnote w:id="13">
    <w:p w:rsidR="00B4225E" w:rsidRDefault="00B4225E" w:rsidP="00007C19">
      <w:pPr>
        <w:pStyle w:val="FootnoteText"/>
      </w:pPr>
      <w:r>
        <w:rPr>
          <w:rStyle w:val="FootnoteReference"/>
        </w:rPr>
        <w:footnoteRef/>
      </w:r>
      <w:r>
        <w:t xml:space="preserve"> Nota del Editor:  A raíz de la disolución de la Conferencia de Representante</w:t>
      </w:r>
      <w:r w:rsidRPr="00FC73C1">
        <w:t>s</w:t>
      </w:r>
      <w:r>
        <w:t xml:space="preserve"> de la Unión de Berna</w:t>
      </w:r>
      <w:r w:rsidRPr="00FC73C1">
        <w:t xml:space="preserve"> </w:t>
      </w:r>
      <w:r>
        <w:t>(véase el documento</w:t>
      </w:r>
      <w:r w:rsidRPr="00B97E6B">
        <w:t xml:space="preserve"> A/35/15, </w:t>
      </w:r>
      <w:r>
        <w:t>párrafo</w:t>
      </w:r>
      <w:r w:rsidRPr="00B97E6B">
        <w:t xml:space="preserve"> 136), </w:t>
      </w:r>
      <w:r>
        <w:t>ya no existe la categoría de miembro asociado</w:t>
      </w:r>
      <w:r w:rsidRPr="00B97E6B">
        <w:t>.</w:t>
      </w:r>
      <w:r>
        <w:t xml:space="preserve"> </w:t>
      </w:r>
      <w:r w:rsidRPr="00B97E6B">
        <w:t xml:space="preserve"> </w:t>
      </w:r>
      <w:r>
        <w:t>Por ende, carece de validez la figura del miembro asociado en el presente Reglamento Interno y en los documentos anteriores y posteriores a él</w:t>
      </w:r>
      <w:r w:rsidRPr="00B97E6B">
        <w:t>.</w:t>
      </w:r>
    </w:p>
  </w:footnote>
  <w:footnote w:id="14">
    <w:p w:rsidR="00B4225E" w:rsidRDefault="00B4225E" w:rsidP="00007C19">
      <w:pPr>
        <w:pStyle w:val="FootnoteText"/>
      </w:pPr>
      <w:r>
        <w:rPr>
          <w:rStyle w:val="FootnoteReference"/>
        </w:rPr>
        <w:footnoteRef/>
      </w:r>
      <w:r>
        <w:t xml:space="preserve"> Véase la nota </w:t>
      </w:r>
      <w:r>
        <w:fldChar w:fldCharType="begin"/>
      </w:r>
      <w:r>
        <w:instrText xml:space="preserve"> NOTEREF _Ref478124849 \h </w:instrText>
      </w:r>
      <w:r>
        <w:fldChar w:fldCharType="separate"/>
      </w:r>
      <w:r w:rsidR="00AA73FA">
        <w:t>12</w:t>
      </w:r>
      <w:r>
        <w:fldChar w:fldCharType="end"/>
      </w:r>
      <w:r>
        <w:t>.</w:t>
      </w:r>
    </w:p>
  </w:footnote>
  <w:footnote w:id="15">
    <w:p w:rsidR="00B4225E" w:rsidRPr="008F336F" w:rsidRDefault="00B4225E" w:rsidP="00007C19">
      <w:pPr>
        <w:pStyle w:val="FootnoteText"/>
      </w:pPr>
      <w:r>
        <w:rPr>
          <w:rStyle w:val="FootnoteReference"/>
        </w:rPr>
        <w:footnoteRef/>
      </w:r>
      <w:r>
        <w:t xml:space="preserve"> Nota del Editor:  Las revistas </w:t>
      </w:r>
      <w:r w:rsidRPr="0087388A">
        <w:rPr>
          <w:i/>
          <w:u w:val="single"/>
        </w:rPr>
        <w:t>Le Droit d’Auteur</w:t>
      </w:r>
      <w:r>
        <w:t xml:space="preserve"> y </w:t>
      </w:r>
      <w:r w:rsidRPr="00070439">
        <w:rPr>
          <w:i/>
          <w:u w:val="single"/>
        </w:rPr>
        <w:t>Copyright</w:t>
      </w:r>
      <w:r w:rsidRPr="009F252A">
        <w:t xml:space="preserve"> </w:t>
      </w:r>
      <w:r>
        <w:t>se dejaron de publicar en junio de 1998</w:t>
      </w:r>
      <w:r w:rsidRPr="009F252A">
        <w:t xml:space="preserve">.  </w:t>
      </w:r>
      <w:r>
        <w:t>El informe sobre la labor de cada periodo de sesiones</w:t>
      </w:r>
      <w:r w:rsidRPr="009F252A">
        <w:t xml:space="preserve"> </w:t>
      </w:r>
      <w:r>
        <w:t>se publica en el sitio web de la OMPI.</w:t>
      </w:r>
    </w:p>
  </w:footnote>
  <w:footnote w:id="16">
    <w:p w:rsidR="00B4225E" w:rsidRPr="00B00507" w:rsidRDefault="00B4225E" w:rsidP="00007C19">
      <w:pPr>
        <w:pStyle w:val="FootnoteText"/>
      </w:pPr>
      <w:r>
        <w:rPr>
          <w:rStyle w:val="FootnoteReference"/>
        </w:rPr>
        <w:footnoteRef/>
      </w:r>
      <w:r>
        <w:t xml:space="preserve"> Nota del Editor:  De conformidad con las decisiones del Comité del Programa y Presupuesto de la OMPI, los gastos de viaje se basan en el precio del billete de avión correspondiente a las clases ejecutiva o turística, según la duración del vuelo.  Además, cuando así se solicite, la Secretaría se encargará de adquirir el billete de avión en vez de reembolsar el precio contra la presentación del billete usado.</w:t>
      </w:r>
    </w:p>
  </w:footnote>
  <w:footnote w:id="17">
    <w:p w:rsidR="00B4225E" w:rsidRPr="00B00507" w:rsidRDefault="00B4225E" w:rsidP="00007C19">
      <w:pPr>
        <w:pStyle w:val="FootnoteText"/>
      </w:pPr>
      <w:r>
        <w:rPr>
          <w:rStyle w:val="FootnoteReference"/>
        </w:rPr>
        <w:footnoteRef/>
      </w:r>
      <w:r>
        <w:t xml:space="preserve"> Nota del Editor</w:t>
      </w:r>
      <w:proofErr w:type="gramStart"/>
      <w:r>
        <w:t>:  Las</w:t>
      </w:r>
      <w:proofErr w:type="gramEnd"/>
      <w:r>
        <w:t xml:space="preserve"> revistas </w:t>
      </w:r>
      <w:r w:rsidRPr="00346271">
        <w:rPr>
          <w:i/>
          <w:u w:val="single"/>
        </w:rPr>
        <w:t xml:space="preserve">La </w:t>
      </w:r>
      <w:proofErr w:type="spellStart"/>
      <w:r w:rsidR="0095649B">
        <w:rPr>
          <w:i/>
          <w:u w:val="single"/>
        </w:rPr>
        <w:t>propriété</w:t>
      </w:r>
      <w:proofErr w:type="spellEnd"/>
      <w:r w:rsidRPr="00346271">
        <w:rPr>
          <w:i/>
          <w:u w:val="single"/>
        </w:rPr>
        <w:t xml:space="preserve"> </w:t>
      </w:r>
      <w:proofErr w:type="spellStart"/>
      <w:r w:rsidRPr="00346271">
        <w:rPr>
          <w:i/>
          <w:u w:val="single"/>
        </w:rPr>
        <w:t>industrielle</w:t>
      </w:r>
      <w:proofErr w:type="spellEnd"/>
      <w:r>
        <w:t xml:space="preserve"> e </w:t>
      </w:r>
      <w:r w:rsidRPr="00F71141">
        <w:rPr>
          <w:i/>
          <w:u w:val="single"/>
        </w:rPr>
        <w:t>Industrial Property</w:t>
      </w:r>
      <w:r w:rsidRPr="009F252A">
        <w:t xml:space="preserve"> </w:t>
      </w:r>
      <w:r>
        <w:t xml:space="preserve">se dejaron de publicar en junio de 1998 y la revista </w:t>
      </w:r>
      <w:r w:rsidRPr="0087388A">
        <w:rPr>
          <w:i/>
          <w:u w:val="single"/>
        </w:rPr>
        <w:t xml:space="preserve">Les </w:t>
      </w:r>
      <w:r>
        <w:rPr>
          <w:i/>
          <w:u w:val="single"/>
        </w:rPr>
        <w:t>Marques International</w:t>
      </w:r>
      <w:r w:rsidRPr="0087388A">
        <w:rPr>
          <w:i/>
          <w:u w:val="single"/>
        </w:rPr>
        <w:t>es</w:t>
      </w:r>
      <w:r>
        <w:t xml:space="preserve"> salió por última vez en abril de 1996</w:t>
      </w:r>
      <w:r w:rsidRPr="009F252A">
        <w:t xml:space="preserve">.  </w:t>
      </w:r>
      <w:r>
        <w:t>El informe sobre la labor de cada periodo de sesiones</w:t>
      </w:r>
      <w:r w:rsidRPr="009F252A">
        <w:t xml:space="preserve"> </w:t>
      </w:r>
      <w:r>
        <w:t>se publica en el sitio web de la OMPI.</w:t>
      </w:r>
    </w:p>
  </w:footnote>
  <w:footnote w:id="18">
    <w:p w:rsidR="00B4225E" w:rsidRPr="00B00507" w:rsidRDefault="00B4225E" w:rsidP="00007C19">
      <w:pPr>
        <w:pStyle w:val="FootnoteText"/>
      </w:pPr>
      <w:r>
        <w:rPr>
          <w:rStyle w:val="FootnoteReference"/>
        </w:rPr>
        <w:footnoteRef/>
      </w:r>
      <w:r>
        <w:t xml:space="preserve"> Nota del Editor</w:t>
      </w:r>
      <w:proofErr w:type="gramStart"/>
      <w:r>
        <w:t>:  Las</w:t>
      </w:r>
      <w:proofErr w:type="gramEnd"/>
      <w:r>
        <w:t xml:space="preserve"> revistas </w:t>
      </w:r>
      <w:r w:rsidRPr="00346271">
        <w:rPr>
          <w:i/>
          <w:u w:val="single"/>
        </w:rPr>
        <w:t xml:space="preserve">La </w:t>
      </w:r>
      <w:proofErr w:type="spellStart"/>
      <w:r w:rsidR="00C15A28" w:rsidRPr="00346271">
        <w:rPr>
          <w:i/>
          <w:u w:val="single"/>
        </w:rPr>
        <w:t>propriété</w:t>
      </w:r>
      <w:proofErr w:type="spellEnd"/>
      <w:r w:rsidR="00C15A28" w:rsidRPr="00346271">
        <w:rPr>
          <w:i/>
          <w:u w:val="single"/>
        </w:rPr>
        <w:t xml:space="preserve"> </w:t>
      </w:r>
      <w:proofErr w:type="spellStart"/>
      <w:r w:rsidRPr="00346271">
        <w:rPr>
          <w:i/>
          <w:u w:val="single"/>
        </w:rPr>
        <w:t>industrielle</w:t>
      </w:r>
      <w:proofErr w:type="spellEnd"/>
      <w:r>
        <w:t xml:space="preserve"> e </w:t>
      </w:r>
      <w:r w:rsidRPr="000776A6">
        <w:rPr>
          <w:i/>
          <w:u w:val="single"/>
        </w:rPr>
        <w:t xml:space="preserve">Industrial </w:t>
      </w:r>
      <w:proofErr w:type="spellStart"/>
      <w:r w:rsidRPr="000776A6">
        <w:rPr>
          <w:i/>
          <w:u w:val="single"/>
        </w:rPr>
        <w:t>Property</w:t>
      </w:r>
      <w:proofErr w:type="spellEnd"/>
      <w:r w:rsidRPr="009F252A">
        <w:t xml:space="preserve"> </w:t>
      </w:r>
      <w:r>
        <w:t>se dejaron de publicar en junio de 1998</w:t>
      </w:r>
      <w:r w:rsidRPr="009F252A">
        <w:t xml:space="preserve">.  </w:t>
      </w:r>
      <w:r>
        <w:t>El informe sobre la labor de cada periodo de sesiones</w:t>
      </w:r>
      <w:r w:rsidRPr="009F252A">
        <w:t xml:space="preserve"> </w:t>
      </w:r>
      <w:r>
        <w:t>se publica en el sitio web de la OMPI.</w:t>
      </w:r>
    </w:p>
  </w:footnote>
  <w:footnote w:id="19">
    <w:p w:rsidR="00B4225E" w:rsidRPr="00B00507" w:rsidRDefault="00B4225E" w:rsidP="00007C19">
      <w:pPr>
        <w:pStyle w:val="FootnoteText"/>
      </w:pPr>
      <w:r>
        <w:rPr>
          <w:rStyle w:val="FootnoteReference"/>
        </w:rPr>
        <w:footnoteRef/>
      </w:r>
      <w:r>
        <w:t xml:space="preserve"> Nota del Editor</w:t>
      </w:r>
      <w:proofErr w:type="gramStart"/>
      <w:r>
        <w:t>:  Las</w:t>
      </w:r>
      <w:proofErr w:type="gramEnd"/>
      <w:r>
        <w:t xml:space="preserve"> revistas </w:t>
      </w:r>
      <w:r w:rsidRPr="00346271">
        <w:rPr>
          <w:i/>
          <w:u w:val="single"/>
        </w:rPr>
        <w:t xml:space="preserve">La </w:t>
      </w:r>
      <w:proofErr w:type="spellStart"/>
      <w:r w:rsidR="001D05C1" w:rsidRPr="00346271">
        <w:rPr>
          <w:i/>
          <w:u w:val="single"/>
        </w:rPr>
        <w:t>propriété</w:t>
      </w:r>
      <w:proofErr w:type="spellEnd"/>
      <w:r w:rsidR="001D05C1" w:rsidRPr="00346271">
        <w:rPr>
          <w:i/>
          <w:u w:val="single"/>
        </w:rPr>
        <w:t xml:space="preserve"> </w:t>
      </w:r>
      <w:proofErr w:type="spellStart"/>
      <w:r w:rsidRPr="00346271">
        <w:rPr>
          <w:i/>
          <w:u w:val="single"/>
        </w:rPr>
        <w:t>industrielle</w:t>
      </w:r>
      <w:proofErr w:type="spellEnd"/>
      <w:r w:rsidRPr="002702AF">
        <w:t xml:space="preserve"> e</w:t>
      </w:r>
      <w:r>
        <w:rPr>
          <w:i/>
          <w:u w:val="single"/>
        </w:rPr>
        <w:t xml:space="preserve"> </w:t>
      </w:r>
      <w:r w:rsidRPr="002702AF">
        <w:rPr>
          <w:i/>
          <w:u w:val="single"/>
        </w:rPr>
        <w:t xml:space="preserve">Industrial </w:t>
      </w:r>
      <w:proofErr w:type="spellStart"/>
      <w:r w:rsidRPr="002702AF">
        <w:rPr>
          <w:i/>
          <w:u w:val="single"/>
        </w:rPr>
        <w:t>Property</w:t>
      </w:r>
      <w:proofErr w:type="spellEnd"/>
      <w:r w:rsidRPr="009F252A">
        <w:t xml:space="preserve"> </w:t>
      </w:r>
      <w:r>
        <w:t>se dejaron de publicar en junio de 1998</w:t>
      </w:r>
      <w:r w:rsidRPr="009F252A">
        <w:t xml:space="preserve">.  </w:t>
      </w:r>
      <w:r>
        <w:t>El informe sobre la labor de cada periodo de sesiones</w:t>
      </w:r>
      <w:r w:rsidRPr="009F252A">
        <w:t xml:space="preserve"> </w:t>
      </w:r>
      <w:r>
        <w:t>se publica en el sitio web de la OMPI.</w:t>
      </w:r>
    </w:p>
  </w:footnote>
  <w:footnote w:id="20">
    <w:p w:rsidR="00B4225E" w:rsidRPr="00B00507" w:rsidRDefault="00B4225E" w:rsidP="00007C19">
      <w:pPr>
        <w:pStyle w:val="FootnoteText"/>
      </w:pPr>
      <w:r>
        <w:rPr>
          <w:rStyle w:val="FootnoteReference"/>
        </w:rPr>
        <w:footnoteRef/>
      </w:r>
      <w:r>
        <w:t xml:space="preserve"> Nota del Editor</w:t>
      </w:r>
      <w:proofErr w:type="gramStart"/>
      <w:r>
        <w:t>:  Las</w:t>
      </w:r>
      <w:proofErr w:type="gramEnd"/>
      <w:r>
        <w:t xml:space="preserve"> revistas </w:t>
      </w:r>
      <w:r w:rsidRPr="00346271">
        <w:rPr>
          <w:i/>
          <w:u w:val="single"/>
        </w:rPr>
        <w:t xml:space="preserve">La </w:t>
      </w:r>
      <w:proofErr w:type="spellStart"/>
      <w:r w:rsidR="001D05C1" w:rsidRPr="00346271">
        <w:rPr>
          <w:i/>
          <w:u w:val="single"/>
        </w:rPr>
        <w:t>propriété</w:t>
      </w:r>
      <w:proofErr w:type="spellEnd"/>
      <w:r w:rsidR="001D05C1" w:rsidRPr="00346271">
        <w:rPr>
          <w:i/>
          <w:u w:val="single"/>
        </w:rPr>
        <w:t xml:space="preserve"> </w:t>
      </w:r>
      <w:proofErr w:type="spellStart"/>
      <w:r w:rsidRPr="00346271">
        <w:rPr>
          <w:i/>
          <w:u w:val="single"/>
        </w:rPr>
        <w:t>industrielle</w:t>
      </w:r>
      <w:proofErr w:type="spellEnd"/>
      <w:r w:rsidRPr="00887822">
        <w:t xml:space="preserve"> e </w:t>
      </w:r>
      <w:r w:rsidRPr="00AA469C">
        <w:rPr>
          <w:i/>
          <w:u w:val="single"/>
        </w:rPr>
        <w:t xml:space="preserve">Industrial </w:t>
      </w:r>
      <w:proofErr w:type="spellStart"/>
      <w:r w:rsidRPr="00AA469C">
        <w:rPr>
          <w:i/>
          <w:u w:val="single"/>
        </w:rPr>
        <w:t>Property</w:t>
      </w:r>
      <w:proofErr w:type="spellEnd"/>
      <w:r w:rsidRPr="009F252A">
        <w:t xml:space="preserve"> </w:t>
      </w:r>
      <w:r>
        <w:t>se dejaron de publicar en junio de 1998</w:t>
      </w:r>
      <w:r w:rsidRPr="009F252A">
        <w:t xml:space="preserve">.  </w:t>
      </w:r>
      <w:r>
        <w:t>El informe sobre la labor de cada periodo de sesiones</w:t>
      </w:r>
      <w:r w:rsidRPr="009F252A">
        <w:t xml:space="preserve"> </w:t>
      </w:r>
      <w:r>
        <w:t>se publica en el sitio web de la OMPI.</w:t>
      </w:r>
    </w:p>
  </w:footnote>
  <w:footnote w:id="21">
    <w:p w:rsidR="00B4225E" w:rsidRPr="00B00507" w:rsidRDefault="00B4225E" w:rsidP="00007C19">
      <w:pPr>
        <w:pStyle w:val="FootnoteText"/>
      </w:pPr>
      <w:r>
        <w:rPr>
          <w:rStyle w:val="FootnoteReference"/>
        </w:rPr>
        <w:footnoteRef/>
      </w:r>
      <w:r>
        <w:t xml:space="preserve"> Nota del Editor</w:t>
      </w:r>
      <w:proofErr w:type="gramStart"/>
      <w:r>
        <w:t>:  Las</w:t>
      </w:r>
      <w:proofErr w:type="gramEnd"/>
      <w:r>
        <w:t xml:space="preserve"> revistas </w:t>
      </w:r>
      <w:r w:rsidRPr="00346271">
        <w:rPr>
          <w:i/>
          <w:u w:val="single"/>
        </w:rPr>
        <w:t xml:space="preserve">La </w:t>
      </w:r>
      <w:proofErr w:type="spellStart"/>
      <w:r w:rsidR="001D05C1" w:rsidRPr="00346271">
        <w:rPr>
          <w:i/>
          <w:u w:val="single"/>
        </w:rPr>
        <w:t>propriété</w:t>
      </w:r>
      <w:proofErr w:type="spellEnd"/>
      <w:r w:rsidR="001D05C1" w:rsidRPr="00346271">
        <w:rPr>
          <w:i/>
          <w:u w:val="single"/>
        </w:rPr>
        <w:t xml:space="preserve"> </w:t>
      </w:r>
      <w:proofErr w:type="spellStart"/>
      <w:r w:rsidRPr="00346271">
        <w:rPr>
          <w:i/>
          <w:u w:val="single"/>
        </w:rPr>
        <w:t>industrielle</w:t>
      </w:r>
      <w:proofErr w:type="spellEnd"/>
      <w:r w:rsidRPr="00467243">
        <w:t xml:space="preserve"> e </w:t>
      </w:r>
      <w:r w:rsidRPr="00467243">
        <w:rPr>
          <w:i/>
          <w:u w:val="single"/>
        </w:rPr>
        <w:t xml:space="preserve">Industrial </w:t>
      </w:r>
      <w:proofErr w:type="spellStart"/>
      <w:r w:rsidRPr="00467243">
        <w:rPr>
          <w:i/>
          <w:u w:val="single"/>
        </w:rPr>
        <w:t>Property</w:t>
      </w:r>
      <w:proofErr w:type="spellEnd"/>
      <w:r>
        <w:t xml:space="preserve"> se dejaron de publicar en junio de 1998</w:t>
      </w:r>
      <w:r w:rsidRPr="009F252A">
        <w:t xml:space="preserve">.  </w:t>
      </w:r>
      <w:r>
        <w:t>El informe sobre la labor de cada periodo de sesiones</w:t>
      </w:r>
      <w:r w:rsidRPr="009F252A">
        <w:t xml:space="preserve"> </w:t>
      </w:r>
      <w:r>
        <w:t>se publica en el sitio web de la OMPI.</w:t>
      </w:r>
    </w:p>
  </w:footnote>
  <w:footnote w:id="22">
    <w:p w:rsidR="00B4225E" w:rsidRPr="00B00507" w:rsidRDefault="00B4225E" w:rsidP="00007C19">
      <w:pPr>
        <w:pStyle w:val="FootnoteText"/>
      </w:pPr>
      <w:r>
        <w:rPr>
          <w:rStyle w:val="FootnoteReference"/>
        </w:rPr>
        <w:footnoteRef/>
      </w:r>
      <w:r>
        <w:t xml:space="preserve"> Nota del Editor</w:t>
      </w:r>
      <w:proofErr w:type="gramStart"/>
      <w:r>
        <w:t>:  Las</w:t>
      </w:r>
      <w:proofErr w:type="gramEnd"/>
      <w:r>
        <w:t xml:space="preserve"> revistas </w:t>
      </w:r>
      <w:r w:rsidRPr="00346271">
        <w:rPr>
          <w:i/>
          <w:u w:val="single"/>
        </w:rPr>
        <w:t xml:space="preserve">La </w:t>
      </w:r>
      <w:proofErr w:type="spellStart"/>
      <w:r w:rsidR="0095649B">
        <w:rPr>
          <w:i/>
          <w:u w:val="single"/>
        </w:rPr>
        <w:t>propriété</w:t>
      </w:r>
      <w:proofErr w:type="spellEnd"/>
      <w:r w:rsidRPr="00346271">
        <w:rPr>
          <w:i/>
          <w:u w:val="single"/>
        </w:rPr>
        <w:t xml:space="preserve"> </w:t>
      </w:r>
      <w:proofErr w:type="spellStart"/>
      <w:r w:rsidRPr="00346271">
        <w:rPr>
          <w:i/>
          <w:u w:val="single"/>
        </w:rPr>
        <w:t>industrielle</w:t>
      </w:r>
      <w:proofErr w:type="spellEnd"/>
      <w:r w:rsidRPr="004A11CB">
        <w:t xml:space="preserve"> e</w:t>
      </w:r>
      <w:r w:rsidRPr="00447D9D">
        <w:rPr>
          <w:i/>
        </w:rPr>
        <w:t xml:space="preserve"> </w:t>
      </w:r>
      <w:r w:rsidRPr="004A11CB">
        <w:rPr>
          <w:i/>
          <w:u w:val="single"/>
        </w:rPr>
        <w:t>Industrial Property</w:t>
      </w:r>
      <w:r>
        <w:t xml:space="preserve"> se dejaron de publicar en junio de 1998</w:t>
      </w:r>
      <w:r w:rsidRPr="009F252A">
        <w:t xml:space="preserve">.  </w:t>
      </w:r>
      <w:r>
        <w:t>El informe sobre la labor de cada periodo de sesiones</w:t>
      </w:r>
      <w:r w:rsidRPr="009F252A">
        <w:t xml:space="preserve"> </w:t>
      </w:r>
      <w:r>
        <w:t>se publica en el sitio web de la OMPI.</w:t>
      </w:r>
    </w:p>
  </w:footnote>
  <w:footnote w:id="23">
    <w:p w:rsidR="00B4225E" w:rsidRPr="00B00507" w:rsidRDefault="00B4225E" w:rsidP="00007C19">
      <w:pPr>
        <w:pStyle w:val="FootnoteText"/>
      </w:pPr>
      <w:r>
        <w:rPr>
          <w:rStyle w:val="FootnoteReference"/>
        </w:rPr>
        <w:footnoteRef/>
      </w:r>
      <w:r>
        <w:t xml:space="preserve"> Nota del Editor</w:t>
      </w:r>
      <w:proofErr w:type="gramStart"/>
      <w:r>
        <w:t>:  Las</w:t>
      </w:r>
      <w:proofErr w:type="gramEnd"/>
      <w:r>
        <w:t xml:space="preserve"> revistas </w:t>
      </w:r>
      <w:r w:rsidRPr="00346271">
        <w:rPr>
          <w:i/>
          <w:u w:val="single"/>
        </w:rPr>
        <w:t xml:space="preserve">La </w:t>
      </w:r>
      <w:proofErr w:type="spellStart"/>
      <w:r w:rsidR="0095649B">
        <w:rPr>
          <w:i/>
          <w:u w:val="single"/>
        </w:rPr>
        <w:t>propriété</w:t>
      </w:r>
      <w:proofErr w:type="spellEnd"/>
      <w:r w:rsidRPr="00346271">
        <w:rPr>
          <w:i/>
          <w:u w:val="single"/>
        </w:rPr>
        <w:t xml:space="preserve"> </w:t>
      </w:r>
      <w:proofErr w:type="spellStart"/>
      <w:r w:rsidRPr="00346271">
        <w:rPr>
          <w:i/>
          <w:u w:val="single"/>
        </w:rPr>
        <w:t>industrielle</w:t>
      </w:r>
      <w:proofErr w:type="spellEnd"/>
      <w:r w:rsidRPr="007D242E">
        <w:t xml:space="preserve"> e</w:t>
      </w:r>
      <w:r w:rsidRPr="00671998">
        <w:rPr>
          <w:i/>
        </w:rPr>
        <w:t xml:space="preserve"> </w:t>
      </w:r>
      <w:r w:rsidRPr="007D242E">
        <w:rPr>
          <w:i/>
          <w:u w:val="single"/>
        </w:rPr>
        <w:t>Industrial Property</w:t>
      </w:r>
      <w:r>
        <w:t xml:space="preserve"> se dejaron de publicar en junio de 1998</w:t>
      </w:r>
      <w:r w:rsidRPr="009F252A">
        <w:t xml:space="preserve">.  </w:t>
      </w:r>
      <w:r>
        <w:t>El informe sobre la labor de cada periodo de sesiones</w:t>
      </w:r>
      <w:r w:rsidRPr="009F252A">
        <w:t xml:space="preserve"> </w:t>
      </w:r>
      <w:r>
        <w:t>se publica en el sitio web de la OMPI.</w:t>
      </w:r>
    </w:p>
  </w:footnote>
  <w:footnote w:id="24">
    <w:p w:rsidR="00B4225E" w:rsidRPr="00B00507" w:rsidRDefault="00B4225E" w:rsidP="00007C19">
      <w:pPr>
        <w:pStyle w:val="FootnoteText"/>
      </w:pPr>
      <w:r>
        <w:rPr>
          <w:rStyle w:val="FootnoteReference"/>
        </w:rPr>
        <w:footnoteRef/>
      </w:r>
      <w:r>
        <w:t xml:space="preserve"> Nota del Editor</w:t>
      </w:r>
      <w:proofErr w:type="gramStart"/>
      <w:r>
        <w:t>:  Las</w:t>
      </w:r>
      <w:proofErr w:type="gramEnd"/>
      <w:r>
        <w:t xml:space="preserve"> revistas </w:t>
      </w:r>
      <w:r w:rsidRPr="00346271">
        <w:rPr>
          <w:i/>
          <w:u w:val="single"/>
        </w:rPr>
        <w:t xml:space="preserve">La </w:t>
      </w:r>
      <w:proofErr w:type="spellStart"/>
      <w:r w:rsidR="0095649B">
        <w:rPr>
          <w:i/>
          <w:u w:val="single"/>
        </w:rPr>
        <w:t>propriété</w:t>
      </w:r>
      <w:proofErr w:type="spellEnd"/>
      <w:r w:rsidRPr="00346271">
        <w:rPr>
          <w:i/>
          <w:u w:val="single"/>
        </w:rPr>
        <w:t xml:space="preserve"> </w:t>
      </w:r>
      <w:proofErr w:type="spellStart"/>
      <w:r w:rsidRPr="00346271">
        <w:rPr>
          <w:i/>
          <w:u w:val="single"/>
        </w:rPr>
        <w:t>industrielle</w:t>
      </w:r>
      <w:proofErr w:type="spellEnd"/>
      <w:r w:rsidRPr="007D242E">
        <w:t xml:space="preserve"> e</w:t>
      </w:r>
      <w:r w:rsidRPr="00343F0B">
        <w:rPr>
          <w:i/>
        </w:rPr>
        <w:t xml:space="preserve"> </w:t>
      </w:r>
      <w:r w:rsidRPr="007D242E">
        <w:rPr>
          <w:i/>
          <w:u w:val="single"/>
        </w:rPr>
        <w:t>Industrial Property</w:t>
      </w:r>
      <w:r>
        <w:t xml:space="preserve"> se dejaron de publicar en junio de 1998</w:t>
      </w:r>
      <w:r w:rsidRPr="009F252A">
        <w:t xml:space="preserve">.  </w:t>
      </w:r>
      <w:r>
        <w:t>El informe sobre la labor de cada periodo de sesiones</w:t>
      </w:r>
      <w:r w:rsidRPr="009F252A">
        <w:t xml:space="preserve"> </w:t>
      </w:r>
      <w:r>
        <w:t>se publica en el sitio web de la OMPI.</w:t>
      </w:r>
    </w:p>
  </w:footnote>
  <w:footnote w:id="25">
    <w:p w:rsidR="00B4225E" w:rsidRPr="00B00507" w:rsidRDefault="00B4225E" w:rsidP="00007C19">
      <w:pPr>
        <w:pStyle w:val="FootnoteText"/>
      </w:pPr>
      <w:r>
        <w:rPr>
          <w:rStyle w:val="FootnoteReference"/>
        </w:rPr>
        <w:footnoteRef/>
      </w:r>
      <w:r>
        <w:t xml:space="preserve"> Nota del Editor</w:t>
      </w:r>
      <w:proofErr w:type="gramStart"/>
      <w:r>
        <w:t>:  Las</w:t>
      </w:r>
      <w:proofErr w:type="gramEnd"/>
      <w:r>
        <w:t xml:space="preserve"> revistas </w:t>
      </w:r>
      <w:r w:rsidRPr="00346271">
        <w:rPr>
          <w:i/>
          <w:u w:val="single"/>
        </w:rPr>
        <w:t xml:space="preserve">La </w:t>
      </w:r>
      <w:proofErr w:type="spellStart"/>
      <w:r w:rsidR="0095649B">
        <w:rPr>
          <w:i/>
          <w:u w:val="single"/>
        </w:rPr>
        <w:t>propriété</w:t>
      </w:r>
      <w:proofErr w:type="spellEnd"/>
      <w:r w:rsidRPr="00346271">
        <w:rPr>
          <w:i/>
          <w:u w:val="single"/>
        </w:rPr>
        <w:t xml:space="preserve"> </w:t>
      </w:r>
      <w:proofErr w:type="spellStart"/>
      <w:r w:rsidRPr="00346271">
        <w:rPr>
          <w:i/>
          <w:u w:val="single"/>
        </w:rPr>
        <w:t>industrielle</w:t>
      </w:r>
      <w:proofErr w:type="spellEnd"/>
      <w:r w:rsidRPr="007D242E">
        <w:t xml:space="preserve"> e</w:t>
      </w:r>
      <w:r w:rsidRPr="00343F0B">
        <w:rPr>
          <w:i/>
        </w:rPr>
        <w:t xml:space="preserve"> </w:t>
      </w:r>
      <w:r w:rsidRPr="007D242E">
        <w:rPr>
          <w:i/>
          <w:u w:val="single"/>
        </w:rPr>
        <w:t>Industrial Property</w:t>
      </w:r>
      <w:r>
        <w:t xml:space="preserve"> se dejaron de publicar en junio de 1998</w:t>
      </w:r>
      <w:r w:rsidRPr="009F252A">
        <w:t xml:space="preserve">.  </w:t>
      </w:r>
      <w:r>
        <w:t>El informe sobre la labor de cada periodo de sesiones</w:t>
      </w:r>
      <w:r w:rsidRPr="009F252A">
        <w:t xml:space="preserve"> </w:t>
      </w:r>
      <w:r>
        <w:t>se publica en el sitio web de la OMPI.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25E" w:rsidRDefault="00B4225E" w:rsidP="00477D6B">
    <w:pPr>
      <w:jc w:val="right"/>
    </w:pPr>
    <w:bookmarkStart w:id="9" w:name="Code2"/>
    <w:bookmarkEnd w:id="9"/>
    <w:r>
      <w:t>A/57/INF/6</w:t>
    </w:r>
  </w:p>
  <w:p w:rsidR="00B4225E" w:rsidRDefault="00B4225E" w:rsidP="00477D6B">
    <w:pPr>
      <w:jc w:val="right"/>
    </w:pPr>
    <w:r>
      <w:t xml:space="preserve">página </w:t>
    </w:r>
    <w:r>
      <w:fldChar w:fldCharType="begin"/>
    </w:r>
    <w:r>
      <w:instrText xml:space="preserve"> PAGE  \* MERGEFORMAT </w:instrText>
    </w:r>
    <w:r>
      <w:fldChar w:fldCharType="separate"/>
    </w:r>
    <w:r w:rsidR="00AA73FA">
      <w:rPr>
        <w:noProof/>
      </w:rPr>
      <w:t>31</w:t>
    </w:r>
    <w:r>
      <w:fldChar w:fldCharType="end"/>
    </w:r>
  </w:p>
  <w:p w:rsidR="00B4225E" w:rsidRDefault="00B4225E"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EEC6673"/>
    <w:multiLevelType w:val="hybridMultilevel"/>
    <w:tmpl w:val="D5D85908"/>
    <w:lvl w:ilvl="0" w:tplc="B7FA84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C19"/>
    <w:rsid w:val="00002A70"/>
    <w:rsid w:val="00002B68"/>
    <w:rsid w:val="00003A82"/>
    <w:rsid w:val="00005155"/>
    <w:rsid w:val="0000626E"/>
    <w:rsid w:val="00006385"/>
    <w:rsid w:val="0000648B"/>
    <w:rsid w:val="00006D1E"/>
    <w:rsid w:val="00007C19"/>
    <w:rsid w:val="00010686"/>
    <w:rsid w:val="00010C51"/>
    <w:rsid w:val="00012136"/>
    <w:rsid w:val="000140DC"/>
    <w:rsid w:val="00014E10"/>
    <w:rsid w:val="00015071"/>
    <w:rsid w:val="00015D97"/>
    <w:rsid w:val="00016696"/>
    <w:rsid w:val="000173B2"/>
    <w:rsid w:val="00017AB4"/>
    <w:rsid w:val="00022DD3"/>
    <w:rsid w:val="000240AD"/>
    <w:rsid w:val="0002439C"/>
    <w:rsid w:val="00034057"/>
    <w:rsid w:val="000340F6"/>
    <w:rsid w:val="0003462E"/>
    <w:rsid w:val="00035B06"/>
    <w:rsid w:val="0003780F"/>
    <w:rsid w:val="000404EE"/>
    <w:rsid w:val="00040E20"/>
    <w:rsid w:val="000435A3"/>
    <w:rsid w:val="000447B5"/>
    <w:rsid w:val="0004569D"/>
    <w:rsid w:val="00045BFE"/>
    <w:rsid w:val="00047525"/>
    <w:rsid w:val="0004752B"/>
    <w:rsid w:val="00050C0E"/>
    <w:rsid w:val="00051AEE"/>
    <w:rsid w:val="00052915"/>
    <w:rsid w:val="00052D70"/>
    <w:rsid w:val="000548E8"/>
    <w:rsid w:val="00055949"/>
    <w:rsid w:val="000567BB"/>
    <w:rsid w:val="00060E4F"/>
    <w:rsid w:val="00061AA9"/>
    <w:rsid w:val="0006273E"/>
    <w:rsid w:val="00063F92"/>
    <w:rsid w:val="0006400D"/>
    <w:rsid w:val="000656C9"/>
    <w:rsid w:val="00070439"/>
    <w:rsid w:val="00074AC5"/>
    <w:rsid w:val="00075767"/>
    <w:rsid w:val="00075FBE"/>
    <w:rsid w:val="00076390"/>
    <w:rsid w:val="000763CA"/>
    <w:rsid w:val="00076539"/>
    <w:rsid w:val="000776A6"/>
    <w:rsid w:val="000814C1"/>
    <w:rsid w:val="00081550"/>
    <w:rsid w:val="00081A49"/>
    <w:rsid w:val="00085569"/>
    <w:rsid w:val="00091259"/>
    <w:rsid w:val="00092407"/>
    <w:rsid w:val="0009486B"/>
    <w:rsid w:val="0009503C"/>
    <w:rsid w:val="00096882"/>
    <w:rsid w:val="000A01A1"/>
    <w:rsid w:val="000A5E51"/>
    <w:rsid w:val="000A6983"/>
    <w:rsid w:val="000B1308"/>
    <w:rsid w:val="000B42EB"/>
    <w:rsid w:val="000B4E28"/>
    <w:rsid w:val="000B6ACA"/>
    <w:rsid w:val="000C0A31"/>
    <w:rsid w:val="000C1130"/>
    <w:rsid w:val="000C1911"/>
    <w:rsid w:val="000C26F5"/>
    <w:rsid w:val="000C34CB"/>
    <w:rsid w:val="000C45BF"/>
    <w:rsid w:val="000C7192"/>
    <w:rsid w:val="000D27BF"/>
    <w:rsid w:val="000D564A"/>
    <w:rsid w:val="000D5D02"/>
    <w:rsid w:val="000E1E5C"/>
    <w:rsid w:val="000E3BB3"/>
    <w:rsid w:val="000E71AB"/>
    <w:rsid w:val="000E772A"/>
    <w:rsid w:val="000F421C"/>
    <w:rsid w:val="000F5571"/>
    <w:rsid w:val="000F5E56"/>
    <w:rsid w:val="001016B3"/>
    <w:rsid w:val="00101A5E"/>
    <w:rsid w:val="00103F1A"/>
    <w:rsid w:val="001043FF"/>
    <w:rsid w:val="0010763C"/>
    <w:rsid w:val="0011121B"/>
    <w:rsid w:val="001136A5"/>
    <w:rsid w:val="00113D04"/>
    <w:rsid w:val="001151ED"/>
    <w:rsid w:val="00115691"/>
    <w:rsid w:val="0011587F"/>
    <w:rsid w:val="00115FC3"/>
    <w:rsid w:val="00116C10"/>
    <w:rsid w:val="0011784C"/>
    <w:rsid w:val="001179D2"/>
    <w:rsid w:val="00121116"/>
    <w:rsid w:val="00121524"/>
    <w:rsid w:val="00122DD2"/>
    <w:rsid w:val="001237AC"/>
    <w:rsid w:val="001237E7"/>
    <w:rsid w:val="0013031D"/>
    <w:rsid w:val="00131174"/>
    <w:rsid w:val="001334E4"/>
    <w:rsid w:val="001338E3"/>
    <w:rsid w:val="001362EE"/>
    <w:rsid w:val="00142B34"/>
    <w:rsid w:val="001434CC"/>
    <w:rsid w:val="001438B1"/>
    <w:rsid w:val="001441E6"/>
    <w:rsid w:val="00147578"/>
    <w:rsid w:val="00151679"/>
    <w:rsid w:val="00152CEA"/>
    <w:rsid w:val="001540DB"/>
    <w:rsid w:val="00156005"/>
    <w:rsid w:val="0015648B"/>
    <w:rsid w:val="001616FD"/>
    <w:rsid w:val="0016174D"/>
    <w:rsid w:val="0016532C"/>
    <w:rsid w:val="00165C32"/>
    <w:rsid w:val="00166B24"/>
    <w:rsid w:val="00166B4E"/>
    <w:rsid w:val="00166B80"/>
    <w:rsid w:val="00166FDA"/>
    <w:rsid w:val="00167233"/>
    <w:rsid w:val="00170125"/>
    <w:rsid w:val="00170186"/>
    <w:rsid w:val="00170BF5"/>
    <w:rsid w:val="00172173"/>
    <w:rsid w:val="00173B40"/>
    <w:rsid w:val="0017509E"/>
    <w:rsid w:val="001750FE"/>
    <w:rsid w:val="0017654C"/>
    <w:rsid w:val="001779A8"/>
    <w:rsid w:val="00177FB9"/>
    <w:rsid w:val="00180112"/>
    <w:rsid w:val="001832A6"/>
    <w:rsid w:val="00183877"/>
    <w:rsid w:val="00183A6E"/>
    <w:rsid w:val="00183FE9"/>
    <w:rsid w:val="0018485E"/>
    <w:rsid w:val="00187267"/>
    <w:rsid w:val="001874C9"/>
    <w:rsid w:val="001878DC"/>
    <w:rsid w:val="00195F6A"/>
    <w:rsid w:val="0019726C"/>
    <w:rsid w:val="00197D66"/>
    <w:rsid w:val="001A506E"/>
    <w:rsid w:val="001A522C"/>
    <w:rsid w:val="001A596F"/>
    <w:rsid w:val="001B15C5"/>
    <w:rsid w:val="001B1F44"/>
    <w:rsid w:val="001B22D8"/>
    <w:rsid w:val="001B25DF"/>
    <w:rsid w:val="001B44F2"/>
    <w:rsid w:val="001B4DCB"/>
    <w:rsid w:val="001B5120"/>
    <w:rsid w:val="001B7BC8"/>
    <w:rsid w:val="001C0EFB"/>
    <w:rsid w:val="001C1DD7"/>
    <w:rsid w:val="001C4BB3"/>
    <w:rsid w:val="001C5C4F"/>
    <w:rsid w:val="001C640F"/>
    <w:rsid w:val="001C78CC"/>
    <w:rsid w:val="001D05C1"/>
    <w:rsid w:val="001D19AD"/>
    <w:rsid w:val="001D24BA"/>
    <w:rsid w:val="001E37F1"/>
    <w:rsid w:val="001E609C"/>
    <w:rsid w:val="001E6BD2"/>
    <w:rsid w:val="001E7633"/>
    <w:rsid w:val="001F0BF2"/>
    <w:rsid w:val="001F1F9B"/>
    <w:rsid w:val="001F4651"/>
    <w:rsid w:val="001F5E55"/>
    <w:rsid w:val="001F7067"/>
    <w:rsid w:val="001F7244"/>
    <w:rsid w:val="001F79DD"/>
    <w:rsid w:val="00200498"/>
    <w:rsid w:val="00202A53"/>
    <w:rsid w:val="00205227"/>
    <w:rsid w:val="00211447"/>
    <w:rsid w:val="00212EC8"/>
    <w:rsid w:val="002130C9"/>
    <w:rsid w:val="002139A3"/>
    <w:rsid w:val="002151EC"/>
    <w:rsid w:val="002160D9"/>
    <w:rsid w:val="00221074"/>
    <w:rsid w:val="0022328B"/>
    <w:rsid w:val="002270E8"/>
    <w:rsid w:val="002332DC"/>
    <w:rsid w:val="00233D9A"/>
    <w:rsid w:val="002358AA"/>
    <w:rsid w:val="002363B3"/>
    <w:rsid w:val="002378F0"/>
    <w:rsid w:val="00240CC4"/>
    <w:rsid w:val="00241E5B"/>
    <w:rsid w:val="00243494"/>
    <w:rsid w:val="0024427A"/>
    <w:rsid w:val="0024442B"/>
    <w:rsid w:val="00245012"/>
    <w:rsid w:val="00245E7F"/>
    <w:rsid w:val="00245EF2"/>
    <w:rsid w:val="0025254C"/>
    <w:rsid w:val="00252ABC"/>
    <w:rsid w:val="00253A69"/>
    <w:rsid w:val="00255F9D"/>
    <w:rsid w:val="002566B6"/>
    <w:rsid w:val="00257C8F"/>
    <w:rsid w:val="002601AB"/>
    <w:rsid w:val="002606D9"/>
    <w:rsid w:val="00261C23"/>
    <w:rsid w:val="0026234F"/>
    <w:rsid w:val="002623E3"/>
    <w:rsid w:val="00262479"/>
    <w:rsid w:val="002634C4"/>
    <w:rsid w:val="0026385A"/>
    <w:rsid w:val="00267D11"/>
    <w:rsid w:val="002702AF"/>
    <w:rsid w:val="002707B2"/>
    <w:rsid w:val="0027122B"/>
    <w:rsid w:val="002804EC"/>
    <w:rsid w:val="00280AB1"/>
    <w:rsid w:val="00280EDB"/>
    <w:rsid w:val="00282FF1"/>
    <w:rsid w:val="00283F68"/>
    <w:rsid w:val="00284881"/>
    <w:rsid w:val="00285BFC"/>
    <w:rsid w:val="00286EE7"/>
    <w:rsid w:val="0029242B"/>
    <w:rsid w:val="0029418F"/>
    <w:rsid w:val="0029470E"/>
    <w:rsid w:val="002949B2"/>
    <w:rsid w:val="002952C1"/>
    <w:rsid w:val="002957AF"/>
    <w:rsid w:val="00295AFE"/>
    <w:rsid w:val="00295F94"/>
    <w:rsid w:val="002A0ECB"/>
    <w:rsid w:val="002A2316"/>
    <w:rsid w:val="002A4F02"/>
    <w:rsid w:val="002A5C87"/>
    <w:rsid w:val="002A7E98"/>
    <w:rsid w:val="002B1563"/>
    <w:rsid w:val="002B2717"/>
    <w:rsid w:val="002B33AC"/>
    <w:rsid w:val="002B33E3"/>
    <w:rsid w:val="002B5134"/>
    <w:rsid w:val="002B5BEA"/>
    <w:rsid w:val="002B5C32"/>
    <w:rsid w:val="002B696D"/>
    <w:rsid w:val="002C30A0"/>
    <w:rsid w:val="002C6CAC"/>
    <w:rsid w:val="002C6DFD"/>
    <w:rsid w:val="002C74C9"/>
    <w:rsid w:val="002D2F02"/>
    <w:rsid w:val="002D334C"/>
    <w:rsid w:val="002D37FD"/>
    <w:rsid w:val="002D4BA2"/>
    <w:rsid w:val="002E0ADF"/>
    <w:rsid w:val="002E0F47"/>
    <w:rsid w:val="002E1CC6"/>
    <w:rsid w:val="002E2A0F"/>
    <w:rsid w:val="002E340D"/>
    <w:rsid w:val="002E3A60"/>
    <w:rsid w:val="002E44CE"/>
    <w:rsid w:val="002E75DA"/>
    <w:rsid w:val="002F081A"/>
    <w:rsid w:val="002F0CF2"/>
    <w:rsid w:val="002F1100"/>
    <w:rsid w:val="002F15A2"/>
    <w:rsid w:val="002F3512"/>
    <w:rsid w:val="002F4737"/>
    <w:rsid w:val="002F4E68"/>
    <w:rsid w:val="002F5A84"/>
    <w:rsid w:val="002F74E2"/>
    <w:rsid w:val="00303C88"/>
    <w:rsid w:val="003055DE"/>
    <w:rsid w:val="00314962"/>
    <w:rsid w:val="003149AC"/>
    <w:rsid w:val="0031644B"/>
    <w:rsid w:val="00316A3A"/>
    <w:rsid w:val="00320A11"/>
    <w:rsid w:val="00323CF2"/>
    <w:rsid w:val="00327EE8"/>
    <w:rsid w:val="0033330F"/>
    <w:rsid w:val="00336874"/>
    <w:rsid w:val="00337B08"/>
    <w:rsid w:val="00337B8A"/>
    <w:rsid w:val="00340F27"/>
    <w:rsid w:val="00342454"/>
    <w:rsid w:val="00343F0B"/>
    <w:rsid w:val="00345A49"/>
    <w:rsid w:val="00346271"/>
    <w:rsid w:val="003533C6"/>
    <w:rsid w:val="00353CA4"/>
    <w:rsid w:val="00354396"/>
    <w:rsid w:val="0035445E"/>
    <w:rsid w:val="00354647"/>
    <w:rsid w:val="0035518F"/>
    <w:rsid w:val="003564AF"/>
    <w:rsid w:val="0035700B"/>
    <w:rsid w:val="00361490"/>
    <w:rsid w:val="0036175E"/>
    <w:rsid w:val="00361FA4"/>
    <w:rsid w:val="00362E56"/>
    <w:rsid w:val="00365896"/>
    <w:rsid w:val="0036635A"/>
    <w:rsid w:val="003663FA"/>
    <w:rsid w:val="00371A9C"/>
    <w:rsid w:val="00373F4A"/>
    <w:rsid w:val="00375495"/>
    <w:rsid w:val="0037558C"/>
    <w:rsid w:val="003763E7"/>
    <w:rsid w:val="003764F3"/>
    <w:rsid w:val="00376716"/>
    <w:rsid w:val="003768E9"/>
    <w:rsid w:val="00376ABC"/>
    <w:rsid w:val="00377273"/>
    <w:rsid w:val="00380DD8"/>
    <w:rsid w:val="003817D4"/>
    <w:rsid w:val="00381DE7"/>
    <w:rsid w:val="00382A08"/>
    <w:rsid w:val="003830E7"/>
    <w:rsid w:val="00384421"/>
    <w:rsid w:val="003845C1"/>
    <w:rsid w:val="00386951"/>
    <w:rsid w:val="00387287"/>
    <w:rsid w:val="003906B3"/>
    <w:rsid w:val="00393559"/>
    <w:rsid w:val="00393CB9"/>
    <w:rsid w:val="00393E31"/>
    <w:rsid w:val="00394C36"/>
    <w:rsid w:val="00394E26"/>
    <w:rsid w:val="003956A3"/>
    <w:rsid w:val="003978E7"/>
    <w:rsid w:val="003A2CA4"/>
    <w:rsid w:val="003A43A0"/>
    <w:rsid w:val="003A5412"/>
    <w:rsid w:val="003A6DFE"/>
    <w:rsid w:val="003A7557"/>
    <w:rsid w:val="003A7AFD"/>
    <w:rsid w:val="003B026E"/>
    <w:rsid w:val="003B0CDA"/>
    <w:rsid w:val="003B3914"/>
    <w:rsid w:val="003B6CD3"/>
    <w:rsid w:val="003B6E22"/>
    <w:rsid w:val="003B77F9"/>
    <w:rsid w:val="003B785A"/>
    <w:rsid w:val="003B7ADE"/>
    <w:rsid w:val="003C0000"/>
    <w:rsid w:val="003C12A1"/>
    <w:rsid w:val="003C3D79"/>
    <w:rsid w:val="003C4885"/>
    <w:rsid w:val="003C4B5C"/>
    <w:rsid w:val="003C5086"/>
    <w:rsid w:val="003C55F3"/>
    <w:rsid w:val="003D03DF"/>
    <w:rsid w:val="003D15B4"/>
    <w:rsid w:val="003D3FF7"/>
    <w:rsid w:val="003D40D1"/>
    <w:rsid w:val="003D694C"/>
    <w:rsid w:val="003E14D9"/>
    <w:rsid w:val="003E1ABE"/>
    <w:rsid w:val="003E2AF1"/>
    <w:rsid w:val="003E48F1"/>
    <w:rsid w:val="003F326B"/>
    <w:rsid w:val="003F347A"/>
    <w:rsid w:val="003F4190"/>
    <w:rsid w:val="003F471C"/>
    <w:rsid w:val="003F6FA5"/>
    <w:rsid w:val="00400A81"/>
    <w:rsid w:val="004029ED"/>
    <w:rsid w:val="00403F1B"/>
    <w:rsid w:val="00405D36"/>
    <w:rsid w:val="00405FA2"/>
    <w:rsid w:val="00411FAB"/>
    <w:rsid w:val="004127D3"/>
    <w:rsid w:val="004129F1"/>
    <w:rsid w:val="004138B3"/>
    <w:rsid w:val="0041453A"/>
    <w:rsid w:val="00423E3E"/>
    <w:rsid w:val="00424E0B"/>
    <w:rsid w:val="004254B7"/>
    <w:rsid w:val="00426BAE"/>
    <w:rsid w:val="00427288"/>
    <w:rsid w:val="00427AF4"/>
    <w:rsid w:val="00427F0E"/>
    <w:rsid w:val="004302BF"/>
    <w:rsid w:val="004303AD"/>
    <w:rsid w:val="004304DE"/>
    <w:rsid w:val="0043173A"/>
    <w:rsid w:val="00433FCA"/>
    <w:rsid w:val="0043524B"/>
    <w:rsid w:val="004361A0"/>
    <w:rsid w:val="0044000F"/>
    <w:rsid w:val="00441D90"/>
    <w:rsid w:val="00442654"/>
    <w:rsid w:val="00442AD8"/>
    <w:rsid w:val="004442BE"/>
    <w:rsid w:val="004450AE"/>
    <w:rsid w:val="00445E0D"/>
    <w:rsid w:val="004478DE"/>
    <w:rsid w:val="00447D9D"/>
    <w:rsid w:val="0045231F"/>
    <w:rsid w:val="00452FF0"/>
    <w:rsid w:val="00453608"/>
    <w:rsid w:val="0045372D"/>
    <w:rsid w:val="004543FF"/>
    <w:rsid w:val="00454E09"/>
    <w:rsid w:val="00455113"/>
    <w:rsid w:val="00456C76"/>
    <w:rsid w:val="004578A2"/>
    <w:rsid w:val="00457C91"/>
    <w:rsid w:val="004605B6"/>
    <w:rsid w:val="00460E04"/>
    <w:rsid w:val="00461690"/>
    <w:rsid w:val="00461DD8"/>
    <w:rsid w:val="0046422B"/>
    <w:rsid w:val="004647B1"/>
    <w:rsid w:val="004647DA"/>
    <w:rsid w:val="00465723"/>
    <w:rsid w:val="0046643D"/>
    <w:rsid w:val="00467243"/>
    <w:rsid w:val="0046793F"/>
    <w:rsid w:val="00470E3E"/>
    <w:rsid w:val="00473C1C"/>
    <w:rsid w:val="00477808"/>
    <w:rsid w:val="00477D6B"/>
    <w:rsid w:val="00481E9A"/>
    <w:rsid w:val="004830FB"/>
    <w:rsid w:val="004835F2"/>
    <w:rsid w:val="00484CF4"/>
    <w:rsid w:val="00486DBC"/>
    <w:rsid w:val="004956CF"/>
    <w:rsid w:val="0049606D"/>
    <w:rsid w:val="004A0579"/>
    <w:rsid w:val="004A0C87"/>
    <w:rsid w:val="004A11CB"/>
    <w:rsid w:val="004A2ED5"/>
    <w:rsid w:val="004A34A6"/>
    <w:rsid w:val="004A372D"/>
    <w:rsid w:val="004A6793"/>
    <w:rsid w:val="004A6864"/>
    <w:rsid w:val="004A6C37"/>
    <w:rsid w:val="004A7E8E"/>
    <w:rsid w:val="004B3312"/>
    <w:rsid w:val="004B403D"/>
    <w:rsid w:val="004B51F0"/>
    <w:rsid w:val="004B52C2"/>
    <w:rsid w:val="004C1ADC"/>
    <w:rsid w:val="004C3024"/>
    <w:rsid w:val="004C30EF"/>
    <w:rsid w:val="004C38BF"/>
    <w:rsid w:val="004C3BE3"/>
    <w:rsid w:val="004D0696"/>
    <w:rsid w:val="004D08DC"/>
    <w:rsid w:val="004D0CAF"/>
    <w:rsid w:val="004D2B98"/>
    <w:rsid w:val="004D7104"/>
    <w:rsid w:val="004D747F"/>
    <w:rsid w:val="004D7726"/>
    <w:rsid w:val="004E0581"/>
    <w:rsid w:val="004E0F64"/>
    <w:rsid w:val="004E1A1C"/>
    <w:rsid w:val="004E297D"/>
    <w:rsid w:val="004E4F7D"/>
    <w:rsid w:val="004E672E"/>
    <w:rsid w:val="004F13E3"/>
    <w:rsid w:val="004F1400"/>
    <w:rsid w:val="004F3977"/>
    <w:rsid w:val="004F4201"/>
    <w:rsid w:val="004F462C"/>
    <w:rsid w:val="004F484B"/>
    <w:rsid w:val="004F619F"/>
    <w:rsid w:val="004F65E3"/>
    <w:rsid w:val="004F6BA3"/>
    <w:rsid w:val="004F7445"/>
    <w:rsid w:val="004F7508"/>
    <w:rsid w:val="00501A55"/>
    <w:rsid w:val="00502080"/>
    <w:rsid w:val="005029F2"/>
    <w:rsid w:val="00503B5D"/>
    <w:rsid w:val="00504C52"/>
    <w:rsid w:val="0050664C"/>
    <w:rsid w:val="00506CDF"/>
    <w:rsid w:val="00511A67"/>
    <w:rsid w:val="0051361C"/>
    <w:rsid w:val="00513D9E"/>
    <w:rsid w:val="0051499A"/>
    <w:rsid w:val="00515FB6"/>
    <w:rsid w:val="00516903"/>
    <w:rsid w:val="00520234"/>
    <w:rsid w:val="0052044D"/>
    <w:rsid w:val="005210EE"/>
    <w:rsid w:val="0052138F"/>
    <w:rsid w:val="00521C28"/>
    <w:rsid w:val="00522794"/>
    <w:rsid w:val="0052366F"/>
    <w:rsid w:val="00523F92"/>
    <w:rsid w:val="005268FB"/>
    <w:rsid w:val="00527F20"/>
    <w:rsid w:val="00530C60"/>
    <w:rsid w:val="00531B02"/>
    <w:rsid w:val="00532877"/>
    <w:rsid w:val="00532EB6"/>
    <w:rsid w:val="005332F0"/>
    <w:rsid w:val="005365A4"/>
    <w:rsid w:val="00537447"/>
    <w:rsid w:val="00542B29"/>
    <w:rsid w:val="00542EF2"/>
    <w:rsid w:val="005434F0"/>
    <w:rsid w:val="005450FE"/>
    <w:rsid w:val="0055013B"/>
    <w:rsid w:val="00555B09"/>
    <w:rsid w:val="00555EFD"/>
    <w:rsid w:val="0055780B"/>
    <w:rsid w:val="00560BF2"/>
    <w:rsid w:val="0056146D"/>
    <w:rsid w:val="00562033"/>
    <w:rsid w:val="005620B4"/>
    <w:rsid w:val="0056426E"/>
    <w:rsid w:val="00564550"/>
    <w:rsid w:val="00565CBC"/>
    <w:rsid w:val="00566D39"/>
    <w:rsid w:val="00571097"/>
    <w:rsid w:val="00571B99"/>
    <w:rsid w:val="0057468F"/>
    <w:rsid w:val="00574B12"/>
    <w:rsid w:val="00574C81"/>
    <w:rsid w:val="005773B0"/>
    <w:rsid w:val="00582850"/>
    <w:rsid w:val="00582C07"/>
    <w:rsid w:val="00582D83"/>
    <w:rsid w:val="00582E74"/>
    <w:rsid w:val="005849E6"/>
    <w:rsid w:val="0058586E"/>
    <w:rsid w:val="00590A2A"/>
    <w:rsid w:val="0059158D"/>
    <w:rsid w:val="005921A3"/>
    <w:rsid w:val="0059289F"/>
    <w:rsid w:val="005942ED"/>
    <w:rsid w:val="00594715"/>
    <w:rsid w:val="005A0ECB"/>
    <w:rsid w:val="005A0F85"/>
    <w:rsid w:val="005A1EDE"/>
    <w:rsid w:val="005A26D2"/>
    <w:rsid w:val="005A6B46"/>
    <w:rsid w:val="005B036A"/>
    <w:rsid w:val="005B2A6C"/>
    <w:rsid w:val="005B7511"/>
    <w:rsid w:val="005C2D17"/>
    <w:rsid w:val="005C3218"/>
    <w:rsid w:val="005C41CF"/>
    <w:rsid w:val="005C489A"/>
    <w:rsid w:val="005C5428"/>
    <w:rsid w:val="005C5E04"/>
    <w:rsid w:val="005D0676"/>
    <w:rsid w:val="005D4062"/>
    <w:rsid w:val="005D7E9D"/>
    <w:rsid w:val="005E15E6"/>
    <w:rsid w:val="005E1A8D"/>
    <w:rsid w:val="005E1B50"/>
    <w:rsid w:val="005E1E44"/>
    <w:rsid w:val="005E280A"/>
    <w:rsid w:val="005E3B30"/>
    <w:rsid w:val="005E4BDA"/>
    <w:rsid w:val="005E5111"/>
    <w:rsid w:val="005E78C1"/>
    <w:rsid w:val="005E7E5C"/>
    <w:rsid w:val="005F0977"/>
    <w:rsid w:val="005F2777"/>
    <w:rsid w:val="006002DC"/>
    <w:rsid w:val="006005C6"/>
    <w:rsid w:val="00600C9E"/>
    <w:rsid w:val="00600E51"/>
    <w:rsid w:val="006044BE"/>
    <w:rsid w:val="006045D4"/>
    <w:rsid w:val="00605827"/>
    <w:rsid w:val="00606282"/>
    <w:rsid w:val="00607EDA"/>
    <w:rsid w:val="00611F6A"/>
    <w:rsid w:val="00615151"/>
    <w:rsid w:val="00616D91"/>
    <w:rsid w:val="00617D23"/>
    <w:rsid w:val="006203A6"/>
    <w:rsid w:val="00620E0A"/>
    <w:rsid w:val="00623A01"/>
    <w:rsid w:val="00625E7D"/>
    <w:rsid w:val="00630382"/>
    <w:rsid w:val="00633BFC"/>
    <w:rsid w:val="00634689"/>
    <w:rsid w:val="006347B4"/>
    <w:rsid w:val="006358A8"/>
    <w:rsid w:val="00635F58"/>
    <w:rsid w:val="00636DA9"/>
    <w:rsid w:val="00637D28"/>
    <w:rsid w:val="00641BE8"/>
    <w:rsid w:val="00642AAE"/>
    <w:rsid w:val="00642CA9"/>
    <w:rsid w:val="00643C94"/>
    <w:rsid w:val="00645276"/>
    <w:rsid w:val="0064635D"/>
    <w:rsid w:val="006466F8"/>
    <w:rsid w:val="00647967"/>
    <w:rsid w:val="006479A5"/>
    <w:rsid w:val="00647F3D"/>
    <w:rsid w:val="006507BD"/>
    <w:rsid w:val="00650F7C"/>
    <w:rsid w:val="006525EA"/>
    <w:rsid w:val="0065260D"/>
    <w:rsid w:val="0065303D"/>
    <w:rsid w:val="00655C9B"/>
    <w:rsid w:val="006608D8"/>
    <w:rsid w:val="00662484"/>
    <w:rsid w:val="00662585"/>
    <w:rsid w:val="006638E2"/>
    <w:rsid w:val="00663F6B"/>
    <w:rsid w:val="006646D8"/>
    <w:rsid w:val="006646F8"/>
    <w:rsid w:val="00664B97"/>
    <w:rsid w:val="00670982"/>
    <w:rsid w:val="00671998"/>
    <w:rsid w:val="006723D3"/>
    <w:rsid w:val="00673700"/>
    <w:rsid w:val="00675021"/>
    <w:rsid w:val="0067578E"/>
    <w:rsid w:val="006804B5"/>
    <w:rsid w:val="00680743"/>
    <w:rsid w:val="00681C9C"/>
    <w:rsid w:val="00684346"/>
    <w:rsid w:val="0068688C"/>
    <w:rsid w:val="006869B2"/>
    <w:rsid w:val="00686A21"/>
    <w:rsid w:val="00686E0E"/>
    <w:rsid w:val="00686E91"/>
    <w:rsid w:val="006879CA"/>
    <w:rsid w:val="00687D76"/>
    <w:rsid w:val="006916B4"/>
    <w:rsid w:val="0069270D"/>
    <w:rsid w:val="0069559B"/>
    <w:rsid w:val="006964C5"/>
    <w:rsid w:val="006972FE"/>
    <w:rsid w:val="006A06C6"/>
    <w:rsid w:val="006A0B5B"/>
    <w:rsid w:val="006A6FCA"/>
    <w:rsid w:val="006A796F"/>
    <w:rsid w:val="006B1735"/>
    <w:rsid w:val="006B24B8"/>
    <w:rsid w:val="006B3117"/>
    <w:rsid w:val="006B33C8"/>
    <w:rsid w:val="006B64D6"/>
    <w:rsid w:val="006C00F5"/>
    <w:rsid w:val="006C158C"/>
    <w:rsid w:val="006C3521"/>
    <w:rsid w:val="006C4976"/>
    <w:rsid w:val="006C4CC7"/>
    <w:rsid w:val="006D0B61"/>
    <w:rsid w:val="006D1372"/>
    <w:rsid w:val="006D3CF2"/>
    <w:rsid w:val="006E026E"/>
    <w:rsid w:val="006E0771"/>
    <w:rsid w:val="006E13C8"/>
    <w:rsid w:val="006E2BEC"/>
    <w:rsid w:val="006E3417"/>
    <w:rsid w:val="006E53BD"/>
    <w:rsid w:val="006E593A"/>
    <w:rsid w:val="006E5D82"/>
    <w:rsid w:val="006E7109"/>
    <w:rsid w:val="006E714E"/>
    <w:rsid w:val="006E7CE6"/>
    <w:rsid w:val="006F28AF"/>
    <w:rsid w:val="006F72BF"/>
    <w:rsid w:val="00704AEF"/>
    <w:rsid w:val="00705029"/>
    <w:rsid w:val="0071182E"/>
    <w:rsid w:val="00713D78"/>
    <w:rsid w:val="00716867"/>
    <w:rsid w:val="00717F90"/>
    <w:rsid w:val="0072023F"/>
    <w:rsid w:val="007224C8"/>
    <w:rsid w:val="00723F28"/>
    <w:rsid w:val="00724DE7"/>
    <w:rsid w:val="00726801"/>
    <w:rsid w:val="00730C77"/>
    <w:rsid w:val="00732E47"/>
    <w:rsid w:val="00733B49"/>
    <w:rsid w:val="0073571C"/>
    <w:rsid w:val="00736C7A"/>
    <w:rsid w:val="00736EB3"/>
    <w:rsid w:val="00736F61"/>
    <w:rsid w:val="00737914"/>
    <w:rsid w:val="00737FFD"/>
    <w:rsid w:val="00743CC2"/>
    <w:rsid w:val="00746DD6"/>
    <w:rsid w:val="007531BD"/>
    <w:rsid w:val="00753AD1"/>
    <w:rsid w:val="00754369"/>
    <w:rsid w:val="0075607F"/>
    <w:rsid w:val="00756CFA"/>
    <w:rsid w:val="007600F1"/>
    <w:rsid w:val="00762AE1"/>
    <w:rsid w:val="00764E17"/>
    <w:rsid w:val="00764EAC"/>
    <w:rsid w:val="00771F6C"/>
    <w:rsid w:val="00773069"/>
    <w:rsid w:val="0077487A"/>
    <w:rsid w:val="00774D14"/>
    <w:rsid w:val="00776BEE"/>
    <w:rsid w:val="00776F7F"/>
    <w:rsid w:val="007808E4"/>
    <w:rsid w:val="007819A1"/>
    <w:rsid w:val="00782FFD"/>
    <w:rsid w:val="00783EA7"/>
    <w:rsid w:val="00785255"/>
    <w:rsid w:val="007906BA"/>
    <w:rsid w:val="007907E8"/>
    <w:rsid w:val="0079136A"/>
    <w:rsid w:val="00791911"/>
    <w:rsid w:val="007919A6"/>
    <w:rsid w:val="007933D9"/>
    <w:rsid w:val="00793AA9"/>
    <w:rsid w:val="007943B0"/>
    <w:rsid w:val="00794BE2"/>
    <w:rsid w:val="007A1D6A"/>
    <w:rsid w:val="007A1F4E"/>
    <w:rsid w:val="007A3247"/>
    <w:rsid w:val="007A351C"/>
    <w:rsid w:val="007A5581"/>
    <w:rsid w:val="007A77EF"/>
    <w:rsid w:val="007A7BCA"/>
    <w:rsid w:val="007B0C0E"/>
    <w:rsid w:val="007B0F9D"/>
    <w:rsid w:val="007B2305"/>
    <w:rsid w:val="007B7143"/>
    <w:rsid w:val="007B71FE"/>
    <w:rsid w:val="007B7FC5"/>
    <w:rsid w:val="007C13CD"/>
    <w:rsid w:val="007C2FCC"/>
    <w:rsid w:val="007C3392"/>
    <w:rsid w:val="007C7320"/>
    <w:rsid w:val="007D2258"/>
    <w:rsid w:val="007D242E"/>
    <w:rsid w:val="007D2EE9"/>
    <w:rsid w:val="007D4BEB"/>
    <w:rsid w:val="007D5251"/>
    <w:rsid w:val="007D57D4"/>
    <w:rsid w:val="007D781E"/>
    <w:rsid w:val="007D7E4E"/>
    <w:rsid w:val="007E0AD3"/>
    <w:rsid w:val="007E5336"/>
    <w:rsid w:val="007E5F43"/>
    <w:rsid w:val="007E663E"/>
    <w:rsid w:val="007F088C"/>
    <w:rsid w:val="007F206F"/>
    <w:rsid w:val="007F2887"/>
    <w:rsid w:val="007F4C61"/>
    <w:rsid w:val="007F5D23"/>
    <w:rsid w:val="007F5F53"/>
    <w:rsid w:val="007F794F"/>
    <w:rsid w:val="007F7D13"/>
    <w:rsid w:val="008012A1"/>
    <w:rsid w:val="0080352B"/>
    <w:rsid w:val="008049C1"/>
    <w:rsid w:val="0080661E"/>
    <w:rsid w:val="00807CA4"/>
    <w:rsid w:val="0081050B"/>
    <w:rsid w:val="00810C24"/>
    <w:rsid w:val="00812A12"/>
    <w:rsid w:val="00815082"/>
    <w:rsid w:val="008150DC"/>
    <w:rsid w:val="008157AD"/>
    <w:rsid w:val="00816D13"/>
    <w:rsid w:val="0081727D"/>
    <w:rsid w:val="00817B1F"/>
    <w:rsid w:val="008206D7"/>
    <w:rsid w:val="0082308C"/>
    <w:rsid w:val="00830E8F"/>
    <w:rsid w:val="00832D19"/>
    <w:rsid w:val="00834944"/>
    <w:rsid w:val="00834AA5"/>
    <w:rsid w:val="008410FE"/>
    <w:rsid w:val="00847710"/>
    <w:rsid w:val="0085038D"/>
    <w:rsid w:val="008510CB"/>
    <w:rsid w:val="00853805"/>
    <w:rsid w:val="0085404D"/>
    <w:rsid w:val="00854F76"/>
    <w:rsid w:val="00861484"/>
    <w:rsid w:val="008614FC"/>
    <w:rsid w:val="008624F9"/>
    <w:rsid w:val="008626BA"/>
    <w:rsid w:val="00865324"/>
    <w:rsid w:val="0086627B"/>
    <w:rsid w:val="00870808"/>
    <w:rsid w:val="00870965"/>
    <w:rsid w:val="00872FB9"/>
    <w:rsid w:val="00873B04"/>
    <w:rsid w:val="00874D95"/>
    <w:rsid w:val="008765DB"/>
    <w:rsid w:val="008775D6"/>
    <w:rsid w:val="00877DF7"/>
    <w:rsid w:val="008806E3"/>
    <w:rsid w:val="0088395E"/>
    <w:rsid w:val="00887822"/>
    <w:rsid w:val="008901BA"/>
    <w:rsid w:val="00891A4B"/>
    <w:rsid w:val="00891AB5"/>
    <w:rsid w:val="0089202C"/>
    <w:rsid w:val="00892080"/>
    <w:rsid w:val="0089231F"/>
    <w:rsid w:val="008936F8"/>
    <w:rsid w:val="0089414A"/>
    <w:rsid w:val="008948A9"/>
    <w:rsid w:val="00895A25"/>
    <w:rsid w:val="008967D7"/>
    <w:rsid w:val="008A0388"/>
    <w:rsid w:val="008A042D"/>
    <w:rsid w:val="008A0919"/>
    <w:rsid w:val="008A4001"/>
    <w:rsid w:val="008A4425"/>
    <w:rsid w:val="008A5944"/>
    <w:rsid w:val="008B2CC1"/>
    <w:rsid w:val="008B3BE5"/>
    <w:rsid w:val="008B57A9"/>
    <w:rsid w:val="008B6CA6"/>
    <w:rsid w:val="008C3546"/>
    <w:rsid w:val="008C7BB7"/>
    <w:rsid w:val="008D294C"/>
    <w:rsid w:val="008D6549"/>
    <w:rsid w:val="008E0F58"/>
    <w:rsid w:val="008E22C7"/>
    <w:rsid w:val="008E5C38"/>
    <w:rsid w:val="008E6833"/>
    <w:rsid w:val="008E6BD6"/>
    <w:rsid w:val="008E7F6A"/>
    <w:rsid w:val="008F0A53"/>
    <w:rsid w:val="008F24AD"/>
    <w:rsid w:val="008F41F9"/>
    <w:rsid w:val="00900F88"/>
    <w:rsid w:val="00900FC4"/>
    <w:rsid w:val="00901D2F"/>
    <w:rsid w:val="0090308D"/>
    <w:rsid w:val="0090568C"/>
    <w:rsid w:val="00905D02"/>
    <w:rsid w:val="0090650E"/>
    <w:rsid w:val="0090731E"/>
    <w:rsid w:val="00910C99"/>
    <w:rsid w:val="00913E62"/>
    <w:rsid w:val="00917088"/>
    <w:rsid w:val="0092168A"/>
    <w:rsid w:val="009221B7"/>
    <w:rsid w:val="00922C4B"/>
    <w:rsid w:val="00922CE9"/>
    <w:rsid w:val="009273DB"/>
    <w:rsid w:val="009311FA"/>
    <w:rsid w:val="00932692"/>
    <w:rsid w:val="00932FA7"/>
    <w:rsid w:val="0093597E"/>
    <w:rsid w:val="00935EC3"/>
    <w:rsid w:val="00937353"/>
    <w:rsid w:val="00942D32"/>
    <w:rsid w:val="00943753"/>
    <w:rsid w:val="00946634"/>
    <w:rsid w:val="009467D0"/>
    <w:rsid w:val="0094774C"/>
    <w:rsid w:val="00954045"/>
    <w:rsid w:val="009540DF"/>
    <w:rsid w:val="00954886"/>
    <w:rsid w:val="00955083"/>
    <w:rsid w:val="0095621F"/>
    <w:rsid w:val="0095649B"/>
    <w:rsid w:val="00962617"/>
    <w:rsid w:val="00964FCD"/>
    <w:rsid w:val="00966A22"/>
    <w:rsid w:val="00971259"/>
    <w:rsid w:val="00972F03"/>
    <w:rsid w:val="009732CE"/>
    <w:rsid w:val="00976D3F"/>
    <w:rsid w:val="0098168C"/>
    <w:rsid w:val="0098227F"/>
    <w:rsid w:val="009829A3"/>
    <w:rsid w:val="00983B98"/>
    <w:rsid w:val="009842E2"/>
    <w:rsid w:val="0098448C"/>
    <w:rsid w:val="00986034"/>
    <w:rsid w:val="00990330"/>
    <w:rsid w:val="00995606"/>
    <w:rsid w:val="0099704F"/>
    <w:rsid w:val="009A0565"/>
    <w:rsid w:val="009A0C8B"/>
    <w:rsid w:val="009A192A"/>
    <w:rsid w:val="009A2597"/>
    <w:rsid w:val="009A4587"/>
    <w:rsid w:val="009A6FF2"/>
    <w:rsid w:val="009B1E24"/>
    <w:rsid w:val="009B5E38"/>
    <w:rsid w:val="009B6241"/>
    <w:rsid w:val="009C10D2"/>
    <w:rsid w:val="009C122D"/>
    <w:rsid w:val="009C18BB"/>
    <w:rsid w:val="009C3EF6"/>
    <w:rsid w:val="009C623F"/>
    <w:rsid w:val="009C6EB1"/>
    <w:rsid w:val="009C7F08"/>
    <w:rsid w:val="009D2980"/>
    <w:rsid w:val="009D298A"/>
    <w:rsid w:val="009D47F4"/>
    <w:rsid w:val="009D49CA"/>
    <w:rsid w:val="009D565C"/>
    <w:rsid w:val="009D7806"/>
    <w:rsid w:val="009E154B"/>
    <w:rsid w:val="009E16F3"/>
    <w:rsid w:val="009E360E"/>
    <w:rsid w:val="009E64F3"/>
    <w:rsid w:val="009E7D68"/>
    <w:rsid w:val="009F24B0"/>
    <w:rsid w:val="00A003E3"/>
    <w:rsid w:val="00A02E42"/>
    <w:rsid w:val="00A032D4"/>
    <w:rsid w:val="00A03416"/>
    <w:rsid w:val="00A03ABB"/>
    <w:rsid w:val="00A04BC8"/>
    <w:rsid w:val="00A07612"/>
    <w:rsid w:val="00A10857"/>
    <w:rsid w:val="00A11DE3"/>
    <w:rsid w:val="00A1488F"/>
    <w:rsid w:val="00A159F2"/>
    <w:rsid w:val="00A16FC0"/>
    <w:rsid w:val="00A20CA4"/>
    <w:rsid w:val="00A20F58"/>
    <w:rsid w:val="00A22135"/>
    <w:rsid w:val="00A22738"/>
    <w:rsid w:val="00A25C82"/>
    <w:rsid w:val="00A26B00"/>
    <w:rsid w:val="00A32C9E"/>
    <w:rsid w:val="00A35B6F"/>
    <w:rsid w:val="00A364FF"/>
    <w:rsid w:val="00A417ED"/>
    <w:rsid w:val="00A41FAE"/>
    <w:rsid w:val="00A4253B"/>
    <w:rsid w:val="00A43FB4"/>
    <w:rsid w:val="00A46CBC"/>
    <w:rsid w:val="00A50255"/>
    <w:rsid w:val="00A505F7"/>
    <w:rsid w:val="00A50A40"/>
    <w:rsid w:val="00A52941"/>
    <w:rsid w:val="00A5582A"/>
    <w:rsid w:val="00A57337"/>
    <w:rsid w:val="00A573B4"/>
    <w:rsid w:val="00A60949"/>
    <w:rsid w:val="00A60F47"/>
    <w:rsid w:val="00A62EC6"/>
    <w:rsid w:val="00A666CD"/>
    <w:rsid w:val="00A673F8"/>
    <w:rsid w:val="00A705C7"/>
    <w:rsid w:val="00A75A96"/>
    <w:rsid w:val="00A75C40"/>
    <w:rsid w:val="00A77209"/>
    <w:rsid w:val="00A775F7"/>
    <w:rsid w:val="00A777D9"/>
    <w:rsid w:val="00A77B13"/>
    <w:rsid w:val="00A80226"/>
    <w:rsid w:val="00A82EFC"/>
    <w:rsid w:val="00A848F3"/>
    <w:rsid w:val="00A871C7"/>
    <w:rsid w:val="00A94C0C"/>
    <w:rsid w:val="00AA08B8"/>
    <w:rsid w:val="00AA12F4"/>
    <w:rsid w:val="00AA248E"/>
    <w:rsid w:val="00AA28DF"/>
    <w:rsid w:val="00AA3AB4"/>
    <w:rsid w:val="00AA469C"/>
    <w:rsid w:val="00AA6C3F"/>
    <w:rsid w:val="00AA7026"/>
    <w:rsid w:val="00AA73FA"/>
    <w:rsid w:val="00AA76B3"/>
    <w:rsid w:val="00AA7830"/>
    <w:rsid w:val="00AB067F"/>
    <w:rsid w:val="00AB50E0"/>
    <w:rsid w:val="00AB52F8"/>
    <w:rsid w:val="00AB613D"/>
    <w:rsid w:val="00AB7F35"/>
    <w:rsid w:val="00AC0C7D"/>
    <w:rsid w:val="00AC3398"/>
    <w:rsid w:val="00AC39A5"/>
    <w:rsid w:val="00AC52B9"/>
    <w:rsid w:val="00AC6F4C"/>
    <w:rsid w:val="00AC706F"/>
    <w:rsid w:val="00AC70B6"/>
    <w:rsid w:val="00AD01A3"/>
    <w:rsid w:val="00AD3534"/>
    <w:rsid w:val="00AD62A2"/>
    <w:rsid w:val="00AE7164"/>
    <w:rsid w:val="00AE755C"/>
    <w:rsid w:val="00AE7F20"/>
    <w:rsid w:val="00AF436D"/>
    <w:rsid w:val="00AF7544"/>
    <w:rsid w:val="00B00535"/>
    <w:rsid w:val="00B02D0B"/>
    <w:rsid w:val="00B04987"/>
    <w:rsid w:val="00B05F8B"/>
    <w:rsid w:val="00B06F97"/>
    <w:rsid w:val="00B06FA9"/>
    <w:rsid w:val="00B14BD9"/>
    <w:rsid w:val="00B157D1"/>
    <w:rsid w:val="00B17813"/>
    <w:rsid w:val="00B2018D"/>
    <w:rsid w:val="00B20FD4"/>
    <w:rsid w:val="00B22AAB"/>
    <w:rsid w:val="00B26271"/>
    <w:rsid w:val="00B30CB2"/>
    <w:rsid w:val="00B31142"/>
    <w:rsid w:val="00B312B8"/>
    <w:rsid w:val="00B31B3C"/>
    <w:rsid w:val="00B3304C"/>
    <w:rsid w:val="00B340DB"/>
    <w:rsid w:val="00B34F36"/>
    <w:rsid w:val="00B351C7"/>
    <w:rsid w:val="00B351FE"/>
    <w:rsid w:val="00B36801"/>
    <w:rsid w:val="00B36C17"/>
    <w:rsid w:val="00B409AB"/>
    <w:rsid w:val="00B4225E"/>
    <w:rsid w:val="00B44943"/>
    <w:rsid w:val="00B453B8"/>
    <w:rsid w:val="00B45AA1"/>
    <w:rsid w:val="00B45BFC"/>
    <w:rsid w:val="00B474D8"/>
    <w:rsid w:val="00B47506"/>
    <w:rsid w:val="00B47C0A"/>
    <w:rsid w:val="00B50A11"/>
    <w:rsid w:val="00B52FD5"/>
    <w:rsid w:val="00B55A2D"/>
    <w:rsid w:val="00B57A60"/>
    <w:rsid w:val="00B606A9"/>
    <w:rsid w:val="00B63942"/>
    <w:rsid w:val="00B64EB1"/>
    <w:rsid w:val="00B65A0A"/>
    <w:rsid w:val="00B67CDC"/>
    <w:rsid w:val="00B70BA3"/>
    <w:rsid w:val="00B721B1"/>
    <w:rsid w:val="00B727A3"/>
    <w:rsid w:val="00B72D36"/>
    <w:rsid w:val="00B767E4"/>
    <w:rsid w:val="00B773AB"/>
    <w:rsid w:val="00B7750F"/>
    <w:rsid w:val="00B80288"/>
    <w:rsid w:val="00B8029B"/>
    <w:rsid w:val="00B813F6"/>
    <w:rsid w:val="00B84860"/>
    <w:rsid w:val="00B849EE"/>
    <w:rsid w:val="00B84C77"/>
    <w:rsid w:val="00B86010"/>
    <w:rsid w:val="00B863CC"/>
    <w:rsid w:val="00B9025D"/>
    <w:rsid w:val="00B9213B"/>
    <w:rsid w:val="00B92476"/>
    <w:rsid w:val="00B93186"/>
    <w:rsid w:val="00BA4574"/>
    <w:rsid w:val="00BA4F61"/>
    <w:rsid w:val="00BA6B77"/>
    <w:rsid w:val="00BA7D5B"/>
    <w:rsid w:val="00BB0C3E"/>
    <w:rsid w:val="00BB17F9"/>
    <w:rsid w:val="00BB679C"/>
    <w:rsid w:val="00BB6CAF"/>
    <w:rsid w:val="00BB7255"/>
    <w:rsid w:val="00BB77B6"/>
    <w:rsid w:val="00BC03F5"/>
    <w:rsid w:val="00BC097A"/>
    <w:rsid w:val="00BC23CE"/>
    <w:rsid w:val="00BC3999"/>
    <w:rsid w:val="00BC4081"/>
    <w:rsid w:val="00BC4164"/>
    <w:rsid w:val="00BC6253"/>
    <w:rsid w:val="00BD18AF"/>
    <w:rsid w:val="00BD213E"/>
    <w:rsid w:val="00BD2DCC"/>
    <w:rsid w:val="00BD459A"/>
    <w:rsid w:val="00BD5BFD"/>
    <w:rsid w:val="00BD71FF"/>
    <w:rsid w:val="00BD7303"/>
    <w:rsid w:val="00BE0B53"/>
    <w:rsid w:val="00BE1EAE"/>
    <w:rsid w:val="00BE32DF"/>
    <w:rsid w:val="00BE4FF4"/>
    <w:rsid w:val="00BE6B29"/>
    <w:rsid w:val="00BE719D"/>
    <w:rsid w:val="00BF0D0D"/>
    <w:rsid w:val="00BF135D"/>
    <w:rsid w:val="00BF333D"/>
    <w:rsid w:val="00BF4296"/>
    <w:rsid w:val="00BF42AC"/>
    <w:rsid w:val="00BF72FC"/>
    <w:rsid w:val="00BF7917"/>
    <w:rsid w:val="00BF7962"/>
    <w:rsid w:val="00C000AF"/>
    <w:rsid w:val="00C0353A"/>
    <w:rsid w:val="00C037C5"/>
    <w:rsid w:val="00C040DE"/>
    <w:rsid w:val="00C0537A"/>
    <w:rsid w:val="00C11EB1"/>
    <w:rsid w:val="00C12B8D"/>
    <w:rsid w:val="00C12DE5"/>
    <w:rsid w:val="00C13E9F"/>
    <w:rsid w:val="00C155FD"/>
    <w:rsid w:val="00C15765"/>
    <w:rsid w:val="00C15A28"/>
    <w:rsid w:val="00C21814"/>
    <w:rsid w:val="00C22BE0"/>
    <w:rsid w:val="00C2320D"/>
    <w:rsid w:val="00C26725"/>
    <w:rsid w:val="00C300AF"/>
    <w:rsid w:val="00C30B9E"/>
    <w:rsid w:val="00C3345A"/>
    <w:rsid w:val="00C34ABA"/>
    <w:rsid w:val="00C35907"/>
    <w:rsid w:val="00C35C63"/>
    <w:rsid w:val="00C36CC0"/>
    <w:rsid w:val="00C370D9"/>
    <w:rsid w:val="00C409F0"/>
    <w:rsid w:val="00C42AEE"/>
    <w:rsid w:val="00C4381A"/>
    <w:rsid w:val="00C4386F"/>
    <w:rsid w:val="00C450D7"/>
    <w:rsid w:val="00C4576A"/>
    <w:rsid w:val="00C45E70"/>
    <w:rsid w:val="00C4784D"/>
    <w:rsid w:val="00C50AD4"/>
    <w:rsid w:val="00C513DE"/>
    <w:rsid w:val="00C52036"/>
    <w:rsid w:val="00C548B7"/>
    <w:rsid w:val="00C605EC"/>
    <w:rsid w:val="00C60D63"/>
    <w:rsid w:val="00C614AE"/>
    <w:rsid w:val="00C62517"/>
    <w:rsid w:val="00C637F6"/>
    <w:rsid w:val="00C64BA9"/>
    <w:rsid w:val="00C64D01"/>
    <w:rsid w:val="00C6569B"/>
    <w:rsid w:val="00C656EC"/>
    <w:rsid w:val="00C65EE2"/>
    <w:rsid w:val="00C66633"/>
    <w:rsid w:val="00C6769D"/>
    <w:rsid w:val="00C71A58"/>
    <w:rsid w:val="00C72BCF"/>
    <w:rsid w:val="00C73A7D"/>
    <w:rsid w:val="00C74E3F"/>
    <w:rsid w:val="00C75E4F"/>
    <w:rsid w:val="00C7746C"/>
    <w:rsid w:val="00C801D6"/>
    <w:rsid w:val="00C80DEF"/>
    <w:rsid w:val="00C8126A"/>
    <w:rsid w:val="00C81BE5"/>
    <w:rsid w:val="00C828DE"/>
    <w:rsid w:val="00C835D9"/>
    <w:rsid w:val="00C836A9"/>
    <w:rsid w:val="00C83ADF"/>
    <w:rsid w:val="00C84B2D"/>
    <w:rsid w:val="00C872B4"/>
    <w:rsid w:val="00C90559"/>
    <w:rsid w:val="00C909C2"/>
    <w:rsid w:val="00C91052"/>
    <w:rsid w:val="00C94D18"/>
    <w:rsid w:val="00CA2251"/>
    <w:rsid w:val="00CA2D57"/>
    <w:rsid w:val="00CB01B0"/>
    <w:rsid w:val="00CB2E02"/>
    <w:rsid w:val="00CB4360"/>
    <w:rsid w:val="00CB467D"/>
    <w:rsid w:val="00CB4A27"/>
    <w:rsid w:val="00CB4B28"/>
    <w:rsid w:val="00CB51C0"/>
    <w:rsid w:val="00CB546F"/>
    <w:rsid w:val="00CB787B"/>
    <w:rsid w:val="00CC0477"/>
    <w:rsid w:val="00CC131D"/>
    <w:rsid w:val="00CC3262"/>
    <w:rsid w:val="00CC34E3"/>
    <w:rsid w:val="00CC5981"/>
    <w:rsid w:val="00CC5D73"/>
    <w:rsid w:val="00CC79AB"/>
    <w:rsid w:val="00CD03FB"/>
    <w:rsid w:val="00CD3227"/>
    <w:rsid w:val="00CD3FA6"/>
    <w:rsid w:val="00CD4A26"/>
    <w:rsid w:val="00CD643C"/>
    <w:rsid w:val="00CE1545"/>
    <w:rsid w:val="00CE2206"/>
    <w:rsid w:val="00CE235C"/>
    <w:rsid w:val="00CE5EE9"/>
    <w:rsid w:val="00CE76D9"/>
    <w:rsid w:val="00CF0A16"/>
    <w:rsid w:val="00CF28A2"/>
    <w:rsid w:val="00CF37E9"/>
    <w:rsid w:val="00CF4F31"/>
    <w:rsid w:val="00D01434"/>
    <w:rsid w:val="00D03A09"/>
    <w:rsid w:val="00D04492"/>
    <w:rsid w:val="00D05D74"/>
    <w:rsid w:val="00D069D7"/>
    <w:rsid w:val="00D07ECE"/>
    <w:rsid w:val="00D101DD"/>
    <w:rsid w:val="00D105D2"/>
    <w:rsid w:val="00D106E6"/>
    <w:rsid w:val="00D1359F"/>
    <w:rsid w:val="00D178BB"/>
    <w:rsid w:val="00D17D7F"/>
    <w:rsid w:val="00D210B8"/>
    <w:rsid w:val="00D21A07"/>
    <w:rsid w:val="00D231BE"/>
    <w:rsid w:val="00D25773"/>
    <w:rsid w:val="00D265AB"/>
    <w:rsid w:val="00D308B4"/>
    <w:rsid w:val="00D309D9"/>
    <w:rsid w:val="00D31790"/>
    <w:rsid w:val="00D318D9"/>
    <w:rsid w:val="00D34FF6"/>
    <w:rsid w:val="00D350EB"/>
    <w:rsid w:val="00D360C8"/>
    <w:rsid w:val="00D472B6"/>
    <w:rsid w:val="00D5167D"/>
    <w:rsid w:val="00D54532"/>
    <w:rsid w:val="00D56C7C"/>
    <w:rsid w:val="00D5772F"/>
    <w:rsid w:val="00D62220"/>
    <w:rsid w:val="00D6296B"/>
    <w:rsid w:val="00D635A4"/>
    <w:rsid w:val="00D653E6"/>
    <w:rsid w:val="00D71B4D"/>
    <w:rsid w:val="00D744EE"/>
    <w:rsid w:val="00D755E0"/>
    <w:rsid w:val="00D770BB"/>
    <w:rsid w:val="00D77FB1"/>
    <w:rsid w:val="00D8334A"/>
    <w:rsid w:val="00D8439C"/>
    <w:rsid w:val="00D84499"/>
    <w:rsid w:val="00D85CBF"/>
    <w:rsid w:val="00D86624"/>
    <w:rsid w:val="00D8711E"/>
    <w:rsid w:val="00D90289"/>
    <w:rsid w:val="00D908D2"/>
    <w:rsid w:val="00D90B9D"/>
    <w:rsid w:val="00D93D55"/>
    <w:rsid w:val="00D93FFD"/>
    <w:rsid w:val="00DA2257"/>
    <w:rsid w:val="00DA2316"/>
    <w:rsid w:val="00DA5216"/>
    <w:rsid w:val="00DA5C37"/>
    <w:rsid w:val="00DA5C75"/>
    <w:rsid w:val="00DA6DD0"/>
    <w:rsid w:val="00DB0365"/>
    <w:rsid w:val="00DB08C4"/>
    <w:rsid w:val="00DB2ED3"/>
    <w:rsid w:val="00DB5F6E"/>
    <w:rsid w:val="00DC1003"/>
    <w:rsid w:val="00DC1815"/>
    <w:rsid w:val="00DC2563"/>
    <w:rsid w:val="00DC3D96"/>
    <w:rsid w:val="00DC4B9B"/>
    <w:rsid w:val="00DC4C60"/>
    <w:rsid w:val="00DD0605"/>
    <w:rsid w:val="00DD0737"/>
    <w:rsid w:val="00DD0E15"/>
    <w:rsid w:val="00DD3DE2"/>
    <w:rsid w:val="00DD4CB4"/>
    <w:rsid w:val="00DD59E8"/>
    <w:rsid w:val="00DD5DE1"/>
    <w:rsid w:val="00DD643A"/>
    <w:rsid w:val="00DD729E"/>
    <w:rsid w:val="00DE3E20"/>
    <w:rsid w:val="00DE4147"/>
    <w:rsid w:val="00DE4E74"/>
    <w:rsid w:val="00DE7E16"/>
    <w:rsid w:val="00DF0636"/>
    <w:rsid w:val="00DF33F6"/>
    <w:rsid w:val="00DF6587"/>
    <w:rsid w:val="00DF7ECD"/>
    <w:rsid w:val="00E00335"/>
    <w:rsid w:val="00E0079A"/>
    <w:rsid w:val="00E034BB"/>
    <w:rsid w:val="00E058B6"/>
    <w:rsid w:val="00E0679C"/>
    <w:rsid w:val="00E06FC9"/>
    <w:rsid w:val="00E07AEF"/>
    <w:rsid w:val="00E10B3C"/>
    <w:rsid w:val="00E1200D"/>
    <w:rsid w:val="00E120FE"/>
    <w:rsid w:val="00E12BCC"/>
    <w:rsid w:val="00E14310"/>
    <w:rsid w:val="00E152BA"/>
    <w:rsid w:val="00E1596E"/>
    <w:rsid w:val="00E219AC"/>
    <w:rsid w:val="00E246D4"/>
    <w:rsid w:val="00E24ECD"/>
    <w:rsid w:val="00E33BCB"/>
    <w:rsid w:val="00E34C64"/>
    <w:rsid w:val="00E35557"/>
    <w:rsid w:val="00E35D5E"/>
    <w:rsid w:val="00E36A31"/>
    <w:rsid w:val="00E41375"/>
    <w:rsid w:val="00E4173B"/>
    <w:rsid w:val="00E444DA"/>
    <w:rsid w:val="00E44ADE"/>
    <w:rsid w:val="00E45C84"/>
    <w:rsid w:val="00E504E5"/>
    <w:rsid w:val="00E53975"/>
    <w:rsid w:val="00E54424"/>
    <w:rsid w:val="00E55D0B"/>
    <w:rsid w:val="00E5707A"/>
    <w:rsid w:val="00E57B08"/>
    <w:rsid w:val="00E602C3"/>
    <w:rsid w:val="00E62DA5"/>
    <w:rsid w:val="00E66362"/>
    <w:rsid w:val="00E664DD"/>
    <w:rsid w:val="00E67234"/>
    <w:rsid w:val="00E73004"/>
    <w:rsid w:val="00E73A7D"/>
    <w:rsid w:val="00E73F97"/>
    <w:rsid w:val="00E75221"/>
    <w:rsid w:val="00E80041"/>
    <w:rsid w:val="00E80EF5"/>
    <w:rsid w:val="00E83D6D"/>
    <w:rsid w:val="00E84EC2"/>
    <w:rsid w:val="00E852C2"/>
    <w:rsid w:val="00E90DAC"/>
    <w:rsid w:val="00E929D5"/>
    <w:rsid w:val="00E942F9"/>
    <w:rsid w:val="00E9448A"/>
    <w:rsid w:val="00E955CB"/>
    <w:rsid w:val="00EA21BE"/>
    <w:rsid w:val="00EA2439"/>
    <w:rsid w:val="00EA45FE"/>
    <w:rsid w:val="00EA6C01"/>
    <w:rsid w:val="00EA7097"/>
    <w:rsid w:val="00EA7B06"/>
    <w:rsid w:val="00EB012F"/>
    <w:rsid w:val="00EB1C6A"/>
    <w:rsid w:val="00EB2CA1"/>
    <w:rsid w:val="00EB328B"/>
    <w:rsid w:val="00EB35F1"/>
    <w:rsid w:val="00EB497D"/>
    <w:rsid w:val="00EB55FF"/>
    <w:rsid w:val="00EB65EC"/>
    <w:rsid w:val="00EB7A3E"/>
    <w:rsid w:val="00EC401A"/>
    <w:rsid w:val="00EC469B"/>
    <w:rsid w:val="00EC5F35"/>
    <w:rsid w:val="00EC6EA9"/>
    <w:rsid w:val="00ED0DD9"/>
    <w:rsid w:val="00ED2645"/>
    <w:rsid w:val="00ED552F"/>
    <w:rsid w:val="00ED667F"/>
    <w:rsid w:val="00ED6C87"/>
    <w:rsid w:val="00ED7730"/>
    <w:rsid w:val="00ED7A80"/>
    <w:rsid w:val="00EE0296"/>
    <w:rsid w:val="00EE0D2D"/>
    <w:rsid w:val="00EE1724"/>
    <w:rsid w:val="00EE28C3"/>
    <w:rsid w:val="00EE2E0F"/>
    <w:rsid w:val="00EE4D54"/>
    <w:rsid w:val="00EE6FA8"/>
    <w:rsid w:val="00EF334A"/>
    <w:rsid w:val="00EF3392"/>
    <w:rsid w:val="00EF4C55"/>
    <w:rsid w:val="00EF530A"/>
    <w:rsid w:val="00EF6622"/>
    <w:rsid w:val="00EF73BC"/>
    <w:rsid w:val="00EF78A9"/>
    <w:rsid w:val="00EF7EC7"/>
    <w:rsid w:val="00F015D4"/>
    <w:rsid w:val="00F03129"/>
    <w:rsid w:val="00F04192"/>
    <w:rsid w:val="00F04EA6"/>
    <w:rsid w:val="00F11026"/>
    <w:rsid w:val="00F11568"/>
    <w:rsid w:val="00F11A6C"/>
    <w:rsid w:val="00F13042"/>
    <w:rsid w:val="00F14DC2"/>
    <w:rsid w:val="00F153DA"/>
    <w:rsid w:val="00F17AA6"/>
    <w:rsid w:val="00F21467"/>
    <w:rsid w:val="00F21C2B"/>
    <w:rsid w:val="00F257F1"/>
    <w:rsid w:val="00F26465"/>
    <w:rsid w:val="00F3110E"/>
    <w:rsid w:val="00F33EA1"/>
    <w:rsid w:val="00F35498"/>
    <w:rsid w:val="00F3722A"/>
    <w:rsid w:val="00F4282C"/>
    <w:rsid w:val="00F42C5B"/>
    <w:rsid w:val="00F439D5"/>
    <w:rsid w:val="00F44301"/>
    <w:rsid w:val="00F450A5"/>
    <w:rsid w:val="00F45878"/>
    <w:rsid w:val="00F465CA"/>
    <w:rsid w:val="00F528B6"/>
    <w:rsid w:val="00F53A30"/>
    <w:rsid w:val="00F55408"/>
    <w:rsid w:val="00F60BBD"/>
    <w:rsid w:val="00F63A66"/>
    <w:rsid w:val="00F66152"/>
    <w:rsid w:val="00F665A5"/>
    <w:rsid w:val="00F701A8"/>
    <w:rsid w:val="00F71141"/>
    <w:rsid w:val="00F737CD"/>
    <w:rsid w:val="00F76F47"/>
    <w:rsid w:val="00F77428"/>
    <w:rsid w:val="00F80845"/>
    <w:rsid w:val="00F81666"/>
    <w:rsid w:val="00F82B03"/>
    <w:rsid w:val="00F83591"/>
    <w:rsid w:val="00F84474"/>
    <w:rsid w:val="00F908EA"/>
    <w:rsid w:val="00F90A36"/>
    <w:rsid w:val="00F91347"/>
    <w:rsid w:val="00F92549"/>
    <w:rsid w:val="00F9403A"/>
    <w:rsid w:val="00F95B8B"/>
    <w:rsid w:val="00FA0F0D"/>
    <w:rsid w:val="00FA37AF"/>
    <w:rsid w:val="00FA3D7A"/>
    <w:rsid w:val="00FB029E"/>
    <w:rsid w:val="00FB06F1"/>
    <w:rsid w:val="00FB2B28"/>
    <w:rsid w:val="00FB4723"/>
    <w:rsid w:val="00FB563F"/>
    <w:rsid w:val="00FB57E4"/>
    <w:rsid w:val="00FC4391"/>
    <w:rsid w:val="00FC515D"/>
    <w:rsid w:val="00FC5298"/>
    <w:rsid w:val="00FC6F46"/>
    <w:rsid w:val="00FD59D1"/>
    <w:rsid w:val="00FD77E2"/>
    <w:rsid w:val="00FE08D3"/>
    <w:rsid w:val="00FE11D5"/>
    <w:rsid w:val="00FE24F4"/>
    <w:rsid w:val="00FE26E3"/>
    <w:rsid w:val="00FE4B79"/>
    <w:rsid w:val="00FF0748"/>
    <w:rsid w:val="00FF2ADB"/>
    <w:rsid w:val="00FF4094"/>
    <w:rsid w:val="00FF5A43"/>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4E1A1C"/>
    <w:rPr>
      <w:rFonts w:ascii="Tahoma" w:hAnsi="Tahoma" w:cs="Tahoma"/>
      <w:sz w:val="16"/>
      <w:szCs w:val="16"/>
    </w:rPr>
  </w:style>
  <w:style w:type="character" w:customStyle="1" w:styleId="BalloonTextChar">
    <w:name w:val="Balloon Text Char"/>
    <w:basedOn w:val="DefaultParagraphFont"/>
    <w:link w:val="BalloonText"/>
    <w:rsid w:val="004E1A1C"/>
    <w:rPr>
      <w:rFonts w:ascii="Tahoma" w:eastAsia="SimSun" w:hAnsi="Tahoma" w:cs="Tahoma"/>
      <w:sz w:val="16"/>
      <w:szCs w:val="16"/>
      <w:lang w:val="es-ES" w:eastAsia="zh-CN"/>
    </w:rPr>
  </w:style>
  <w:style w:type="paragraph" w:styleId="ListParagraph">
    <w:name w:val="List Paragraph"/>
    <w:basedOn w:val="Normal"/>
    <w:uiPriority w:val="34"/>
    <w:qFormat/>
    <w:rsid w:val="00007C19"/>
    <w:pPr>
      <w:ind w:left="720"/>
      <w:contextualSpacing/>
    </w:pPr>
    <w:rPr>
      <w:lang w:val="en-US"/>
    </w:rPr>
  </w:style>
  <w:style w:type="character" w:styleId="FootnoteReference">
    <w:name w:val="footnote reference"/>
    <w:basedOn w:val="DefaultParagraphFont"/>
    <w:rsid w:val="00007C19"/>
    <w:rPr>
      <w:vertAlign w:val="superscript"/>
    </w:rPr>
  </w:style>
  <w:style w:type="character" w:styleId="CommentReference">
    <w:name w:val="annotation reference"/>
    <w:basedOn w:val="DefaultParagraphFont"/>
    <w:rsid w:val="00007C19"/>
    <w:rPr>
      <w:sz w:val="16"/>
      <w:szCs w:val="16"/>
    </w:rPr>
  </w:style>
  <w:style w:type="paragraph" w:styleId="CommentSubject">
    <w:name w:val="annotation subject"/>
    <w:basedOn w:val="CommentText"/>
    <w:next w:val="CommentText"/>
    <w:link w:val="CommentSubjectChar"/>
    <w:rsid w:val="00007C19"/>
    <w:rPr>
      <w:b/>
      <w:bCs/>
      <w:sz w:val="20"/>
      <w:lang w:val="en-US"/>
    </w:rPr>
  </w:style>
  <w:style w:type="character" w:customStyle="1" w:styleId="CommentTextChar">
    <w:name w:val="Comment Text Char"/>
    <w:basedOn w:val="DefaultParagraphFont"/>
    <w:link w:val="CommentText"/>
    <w:semiHidden/>
    <w:rsid w:val="00007C19"/>
    <w:rPr>
      <w:rFonts w:ascii="Arial" w:eastAsia="SimSun" w:hAnsi="Arial" w:cs="Arial"/>
      <w:sz w:val="18"/>
      <w:lang w:val="es-ES" w:eastAsia="zh-CN"/>
    </w:rPr>
  </w:style>
  <w:style w:type="character" w:customStyle="1" w:styleId="CommentSubjectChar">
    <w:name w:val="Comment Subject Char"/>
    <w:basedOn w:val="CommentTextChar"/>
    <w:link w:val="CommentSubject"/>
    <w:rsid w:val="00007C19"/>
    <w:rPr>
      <w:rFonts w:ascii="Arial" w:eastAsia="SimSun" w:hAnsi="Arial" w:cs="Arial"/>
      <w:b/>
      <w:bCs/>
      <w:sz w:val="18"/>
      <w:lang w:val="es-ES" w:eastAsia="zh-CN"/>
    </w:rPr>
  </w:style>
  <w:style w:type="paragraph" w:customStyle="1" w:styleId="CharCharCharChar">
    <w:name w:val="Char Char Char Char"/>
    <w:basedOn w:val="Normal"/>
    <w:rsid w:val="00007C19"/>
    <w:pPr>
      <w:spacing w:after="160" w:line="240" w:lineRule="exact"/>
    </w:pPr>
    <w:rPr>
      <w:rFonts w:ascii="Verdana" w:eastAsia="Times New Roman" w:hAnsi="Verdana" w:cs="Times New Roman"/>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4E1A1C"/>
    <w:rPr>
      <w:rFonts w:ascii="Tahoma" w:hAnsi="Tahoma" w:cs="Tahoma"/>
      <w:sz w:val="16"/>
      <w:szCs w:val="16"/>
    </w:rPr>
  </w:style>
  <w:style w:type="character" w:customStyle="1" w:styleId="BalloonTextChar">
    <w:name w:val="Balloon Text Char"/>
    <w:basedOn w:val="DefaultParagraphFont"/>
    <w:link w:val="BalloonText"/>
    <w:rsid w:val="004E1A1C"/>
    <w:rPr>
      <w:rFonts w:ascii="Tahoma" w:eastAsia="SimSun" w:hAnsi="Tahoma" w:cs="Tahoma"/>
      <w:sz w:val="16"/>
      <w:szCs w:val="16"/>
      <w:lang w:val="es-ES" w:eastAsia="zh-CN"/>
    </w:rPr>
  </w:style>
  <w:style w:type="paragraph" w:styleId="ListParagraph">
    <w:name w:val="List Paragraph"/>
    <w:basedOn w:val="Normal"/>
    <w:uiPriority w:val="34"/>
    <w:qFormat/>
    <w:rsid w:val="00007C19"/>
    <w:pPr>
      <w:ind w:left="720"/>
      <w:contextualSpacing/>
    </w:pPr>
    <w:rPr>
      <w:lang w:val="en-US"/>
    </w:rPr>
  </w:style>
  <w:style w:type="character" w:styleId="FootnoteReference">
    <w:name w:val="footnote reference"/>
    <w:basedOn w:val="DefaultParagraphFont"/>
    <w:rsid w:val="00007C19"/>
    <w:rPr>
      <w:vertAlign w:val="superscript"/>
    </w:rPr>
  </w:style>
  <w:style w:type="character" w:styleId="CommentReference">
    <w:name w:val="annotation reference"/>
    <w:basedOn w:val="DefaultParagraphFont"/>
    <w:rsid w:val="00007C19"/>
    <w:rPr>
      <w:sz w:val="16"/>
      <w:szCs w:val="16"/>
    </w:rPr>
  </w:style>
  <w:style w:type="paragraph" w:styleId="CommentSubject">
    <w:name w:val="annotation subject"/>
    <w:basedOn w:val="CommentText"/>
    <w:next w:val="CommentText"/>
    <w:link w:val="CommentSubjectChar"/>
    <w:rsid w:val="00007C19"/>
    <w:rPr>
      <w:b/>
      <w:bCs/>
      <w:sz w:val="20"/>
      <w:lang w:val="en-US"/>
    </w:rPr>
  </w:style>
  <w:style w:type="character" w:customStyle="1" w:styleId="CommentTextChar">
    <w:name w:val="Comment Text Char"/>
    <w:basedOn w:val="DefaultParagraphFont"/>
    <w:link w:val="CommentText"/>
    <w:semiHidden/>
    <w:rsid w:val="00007C19"/>
    <w:rPr>
      <w:rFonts w:ascii="Arial" w:eastAsia="SimSun" w:hAnsi="Arial" w:cs="Arial"/>
      <w:sz w:val="18"/>
      <w:lang w:val="es-ES" w:eastAsia="zh-CN"/>
    </w:rPr>
  </w:style>
  <w:style w:type="character" w:customStyle="1" w:styleId="CommentSubjectChar">
    <w:name w:val="Comment Subject Char"/>
    <w:basedOn w:val="CommentTextChar"/>
    <w:link w:val="CommentSubject"/>
    <w:rsid w:val="00007C19"/>
    <w:rPr>
      <w:rFonts w:ascii="Arial" w:eastAsia="SimSun" w:hAnsi="Arial" w:cs="Arial"/>
      <w:b/>
      <w:bCs/>
      <w:sz w:val="18"/>
      <w:lang w:val="es-ES" w:eastAsia="zh-CN"/>
    </w:rPr>
  </w:style>
  <w:style w:type="paragraph" w:customStyle="1" w:styleId="CharCharCharChar">
    <w:name w:val="Char Char Char Char"/>
    <w:basedOn w:val="Normal"/>
    <w:rsid w:val="00007C19"/>
    <w:pPr>
      <w:spacing w:after="160" w:line="240" w:lineRule="exact"/>
    </w:pPr>
    <w:rPr>
      <w:rFonts w:ascii="Verdana" w:eastAsia="Times New Roman" w:hAnsi="Verdana" w:cs="Times New Roman"/>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9C6AC-CB85-4EA4-91C6-EA462A944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57 (S)</Template>
  <TotalTime>1</TotalTime>
  <Pages>31</Pages>
  <Words>7476</Words>
  <Characters>39556</Characters>
  <Application>Microsoft Office Word</Application>
  <DocSecurity>0</DocSecurity>
  <Lines>329</Lines>
  <Paragraphs>93</Paragraphs>
  <ScaleCrop>false</ScaleCrop>
  <HeadingPairs>
    <vt:vector size="2" baseType="variant">
      <vt:variant>
        <vt:lpstr>Title</vt:lpstr>
      </vt:variant>
      <vt:variant>
        <vt:i4>1</vt:i4>
      </vt:variant>
    </vt:vector>
  </HeadingPairs>
  <TitlesOfParts>
    <vt:vector size="1" baseType="lpstr">
      <vt:lpstr>A/57/</vt:lpstr>
    </vt:vector>
  </TitlesOfParts>
  <Company>WIPO</Company>
  <LinksUpToDate>false</LinksUpToDate>
  <CharactersWithSpaces>46939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dc:title>
  <dc:creator>BOU LLORET Amparo</dc:creator>
  <cp:lastModifiedBy>HÄFLIGER Patience</cp:lastModifiedBy>
  <cp:revision>5</cp:revision>
  <cp:lastPrinted>2017-06-19T08:11:00Z</cp:lastPrinted>
  <dcterms:created xsi:type="dcterms:W3CDTF">2017-06-13T10:19:00Z</dcterms:created>
  <dcterms:modified xsi:type="dcterms:W3CDTF">2017-06-19T08:11:00Z</dcterms:modified>
</cp:coreProperties>
</file>