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F153DA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153DA" w:rsidP="001537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</w:t>
            </w:r>
            <w:r w:rsidR="00DC1E8D">
              <w:rPr>
                <w:rFonts w:ascii="Arial Black" w:hAnsi="Arial Black"/>
                <w:caps/>
                <w:sz w:val="15"/>
              </w:rPr>
              <w:t>/</w:t>
            </w:r>
            <w:proofErr w:type="spellStart"/>
            <w:r w:rsidR="00DC1E8D">
              <w:rPr>
                <w:rFonts w:ascii="Arial Black" w:hAnsi="Arial Black"/>
                <w:caps/>
                <w:sz w:val="15"/>
              </w:rPr>
              <w:t>inf</w:t>
            </w:r>
            <w:proofErr w:type="spellEnd"/>
            <w:r w:rsidR="00DC1E8D">
              <w:rPr>
                <w:rFonts w:ascii="Arial Black" w:hAnsi="Arial Black"/>
                <w:caps/>
                <w:sz w:val="15"/>
              </w:rPr>
              <w:t>/2</w:t>
            </w:r>
            <w:bookmarkStart w:id="0" w:name="Code"/>
            <w:bookmarkEnd w:id="0"/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C1E8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DC1E8D">
              <w:rPr>
                <w:rFonts w:ascii="Arial Black" w:hAnsi="Arial Black"/>
                <w:caps/>
                <w:sz w:val="15"/>
              </w:rPr>
              <w:t>:  inglés</w:t>
            </w:r>
            <w:r w:rsidR="004E1A1C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1537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DC1E8D">
              <w:rPr>
                <w:rFonts w:ascii="Arial Black" w:hAnsi="Arial Black"/>
                <w:caps/>
                <w:sz w:val="15"/>
              </w:rPr>
              <w:t xml:space="preserve">:  </w:t>
            </w:r>
            <w:r w:rsidR="00153707">
              <w:rPr>
                <w:rFonts w:ascii="Arial Black" w:hAnsi="Arial Black"/>
                <w:caps/>
                <w:sz w:val="15"/>
              </w:rPr>
              <w:t>14</w:t>
            </w:r>
            <w:r w:rsidR="00DC1E8D">
              <w:rPr>
                <w:rFonts w:ascii="Arial Black" w:hAnsi="Arial Black"/>
                <w:caps/>
                <w:sz w:val="15"/>
              </w:rPr>
              <w:t xml:space="preserve"> DE </w:t>
            </w:r>
            <w:r w:rsidR="00153707">
              <w:rPr>
                <w:rFonts w:ascii="Arial Black" w:hAnsi="Arial Black"/>
                <w:caps/>
                <w:sz w:val="15"/>
              </w:rPr>
              <w:t>dici</w:t>
            </w:r>
            <w:r w:rsidR="00DC1E8D">
              <w:rPr>
                <w:rFonts w:ascii="Arial Black" w:hAnsi="Arial Black"/>
                <w:caps/>
                <w:sz w:val="15"/>
              </w:rPr>
              <w:t>embre DE 2017</w:t>
            </w:r>
            <w:r w:rsidR="004E1A1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1869AA" w:rsidRDefault="001869AA" w:rsidP="008B2CC1"/>
    <w:p w:rsidR="001869AA" w:rsidRDefault="001869AA" w:rsidP="008B2CC1"/>
    <w:p w:rsidR="001869AA" w:rsidRDefault="001869AA" w:rsidP="008B2CC1">
      <w:bookmarkStart w:id="3" w:name="_GoBack"/>
      <w:bookmarkEnd w:id="3"/>
    </w:p>
    <w:p w:rsidR="001869AA" w:rsidRDefault="001869AA" w:rsidP="008B2CC1"/>
    <w:p w:rsidR="001869AA" w:rsidRDefault="001869AA" w:rsidP="008B2CC1"/>
    <w:p w:rsidR="001869AA" w:rsidRDefault="00F153DA" w:rsidP="00B67CDC">
      <w:pPr>
        <w:rPr>
          <w:b/>
          <w:sz w:val="28"/>
          <w:szCs w:val="28"/>
        </w:rPr>
      </w:pPr>
      <w:r w:rsidRPr="00F153DA">
        <w:rPr>
          <w:b/>
          <w:sz w:val="28"/>
          <w:szCs w:val="28"/>
        </w:rPr>
        <w:t>Asambleas de los Estados miembros de la OMPI</w:t>
      </w:r>
    </w:p>
    <w:p w:rsidR="001869AA" w:rsidRDefault="001869AA" w:rsidP="003845C1"/>
    <w:p w:rsidR="001869AA" w:rsidRDefault="001869AA" w:rsidP="003845C1"/>
    <w:p w:rsidR="001869AA" w:rsidRDefault="00F153DA" w:rsidP="00B67CDC">
      <w:pPr>
        <w:rPr>
          <w:b/>
          <w:sz w:val="24"/>
          <w:szCs w:val="24"/>
        </w:rPr>
      </w:pPr>
      <w:r w:rsidRPr="00F153DA">
        <w:rPr>
          <w:b/>
          <w:sz w:val="24"/>
          <w:szCs w:val="24"/>
        </w:rPr>
        <w:t>Quincuagésima séptima serie de reuniones</w:t>
      </w:r>
    </w:p>
    <w:p w:rsidR="001869AA" w:rsidRDefault="00F153DA" w:rsidP="00B67CDC">
      <w:pPr>
        <w:rPr>
          <w:b/>
          <w:sz w:val="24"/>
          <w:szCs w:val="24"/>
        </w:rPr>
      </w:pPr>
      <w:r w:rsidRPr="00F153DA">
        <w:rPr>
          <w:b/>
          <w:sz w:val="24"/>
          <w:szCs w:val="24"/>
        </w:rPr>
        <w:t>Ginebra, 2 a 11 de octubre de 2017</w:t>
      </w:r>
    </w:p>
    <w:p w:rsidR="001869AA" w:rsidRDefault="001869AA" w:rsidP="008B2CC1"/>
    <w:p w:rsidR="001869AA" w:rsidRDefault="001869AA" w:rsidP="008B2CC1"/>
    <w:p w:rsidR="001869AA" w:rsidRDefault="001869AA" w:rsidP="008B2CC1"/>
    <w:p w:rsidR="001869AA" w:rsidRDefault="00153707" w:rsidP="008B1BB9">
      <w:pPr>
        <w:rPr>
          <w:caps/>
          <w:sz w:val="24"/>
          <w:lang w:val="es-ES_tradnl"/>
        </w:rPr>
      </w:pPr>
      <w:bookmarkStart w:id="4" w:name="TitleOfDoc"/>
      <w:bookmarkEnd w:id="4"/>
      <w:r>
        <w:rPr>
          <w:caps/>
          <w:sz w:val="24"/>
          <w:lang w:val="es-ES_tradnl"/>
        </w:rPr>
        <w:t>Lista de documentos</w:t>
      </w:r>
    </w:p>
    <w:p w:rsidR="001869AA" w:rsidRDefault="001869AA" w:rsidP="00DC1E8D">
      <w:pPr>
        <w:rPr>
          <w:lang w:val="es-ES_tradnl"/>
        </w:rPr>
      </w:pPr>
    </w:p>
    <w:p w:rsidR="001869AA" w:rsidRDefault="008B1BB9" w:rsidP="008B1BB9">
      <w:pPr>
        <w:rPr>
          <w:i/>
          <w:lang w:val="es-ES_tradnl"/>
        </w:rPr>
      </w:pPr>
      <w:r w:rsidRPr="00F17E63">
        <w:rPr>
          <w:i/>
          <w:lang w:val="es-ES_tradnl"/>
        </w:rPr>
        <w:t>preparada por la Secretaría</w:t>
      </w:r>
    </w:p>
    <w:p w:rsidR="001869AA" w:rsidRDefault="001869AA" w:rsidP="00DC1E8D">
      <w:pPr>
        <w:rPr>
          <w:lang w:val="es-ES_tradnl"/>
        </w:rPr>
      </w:pPr>
    </w:p>
    <w:p w:rsidR="001869AA" w:rsidRDefault="001869AA" w:rsidP="00DC1E8D">
      <w:pPr>
        <w:rPr>
          <w:lang w:val="es-ES_tradnl"/>
        </w:rPr>
      </w:pPr>
    </w:p>
    <w:p w:rsidR="00DC1E8D" w:rsidRPr="007763DE" w:rsidRDefault="00DC1E8D" w:rsidP="00DC1E8D">
      <w:pPr>
        <w:rPr>
          <w:lang w:val="es-ES_tradnl"/>
        </w:rPr>
      </w:pPr>
    </w:p>
    <w:tbl>
      <w:tblPr>
        <w:tblStyle w:val="TableGrid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2237"/>
        <w:gridCol w:w="4833"/>
        <w:tblGridChange w:id="5">
          <w:tblGrid>
            <w:gridCol w:w="2681"/>
            <w:gridCol w:w="2237"/>
            <w:gridCol w:w="4833"/>
          </w:tblGrid>
        </w:tblGridChange>
      </w:tblGrid>
      <w:tr w:rsidR="00DC1E8D" w:rsidRPr="000820A9" w:rsidTr="005676B6">
        <w:trPr>
          <w:trHeight w:val="710"/>
          <w:tblHeader/>
        </w:trPr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C1E8D" w:rsidRPr="000820A9" w:rsidRDefault="008B1BB9" w:rsidP="008B1BB9">
            <w:pPr>
              <w:ind w:left="360"/>
              <w:jc w:val="center"/>
            </w:pPr>
            <w:r w:rsidRPr="00F17E63">
              <w:rPr>
                <w:lang w:val="es-ES_tradnl"/>
              </w:rPr>
              <w:t>Símbolo y n</w:t>
            </w:r>
            <w:r w:rsidR="00153707">
              <w:rPr>
                <w:lang w:val="es-ES_tradnl"/>
              </w:rPr>
              <w:t>.</w:t>
            </w:r>
            <w:r w:rsidRPr="00F17E63">
              <w:rPr>
                <w:lang w:val="es-ES_tradnl"/>
              </w:rPr>
              <w:t>º de serie del documento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C1E8D" w:rsidRPr="000820A9" w:rsidRDefault="008B1BB9" w:rsidP="008B1BB9">
            <w:pPr>
              <w:jc w:val="center"/>
            </w:pPr>
            <w:r w:rsidRPr="00F17E63">
              <w:rPr>
                <w:lang w:val="es-ES_tradnl"/>
              </w:rPr>
              <w:t>Idiomas del documento</w:t>
            </w:r>
            <w:r w:rsidR="00EB40E1">
              <w:rPr>
                <w:rStyle w:val="FootnoteReference"/>
                <w:lang w:val="es-ES_tradnl"/>
              </w:rPr>
              <w:footnoteReference w:id="2"/>
            </w:r>
          </w:p>
        </w:tc>
        <w:tc>
          <w:tcPr>
            <w:tcW w:w="483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C1E8D" w:rsidRPr="000820A9" w:rsidRDefault="007763DE" w:rsidP="007763DE">
            <w:pPr>
              <w:ind w:left="162"/>
              <w:jc w:val="center"/>
            </w:pPr>
            <w:r w:rsidRPr="00F17E63">
              <w:rPr>
                <w:lang w:val="es-ES_tradnl"/>
              </w:rPr>
              <w:t>Tema del documento</w:t>
            </w:r>
          </w:p>
        </w:tc>
      </w:tr>
      <w:tr w:rsidR="00DC1E8D" w:rsidRPr="00EB23F4" w:rsidTr="005676B6">
        <w:tc>
          <w:tcPr>
            <w:tcW w:w="2681" w:type="dxa"/>
            <w:tcBorders>
              <w:top w:val="single" w:sz="4" w:space="0" w:color="auto"/>
            </w:tcBorders>
          </w:tcPr>
          <w:p w:rsidR="00DC1E8D" w:rsidRPr="00EB23F4" w:rsidRDefault="00DC1E8D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</w:tcPr>
          <w:p w:rsidR="00DC1E8D" w:rsidRPr="00EB23F4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single" w:sz="4" w:space="0" w:color="auto"/>
            </w:tcBorders>
          </w:tcPr>
          <w:p w:rsidR="00DC1E8D" w:rsidRPr="00EB23F4" w:rsidRDefault="00DC1E8D" w:rsidP="001429BC">
            <w:pPr>
              <w:ind w:left="-98"/>
              <w:rPr>
                <w:szCs w:val="22"/>
              </w:rPr>
            </w:pPr>
          </w:p>
        </w:tc>
      </w:tr>
      <w:tr w:rsidR="00DC1E8D" w:rsidRPr="00EB23F4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A/57/INF/1 Rev.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F14D0C" w:rsidRDefault="007763DE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Información general</w:t>
            </w:r>
          </w:p>
        </w:tc>
      </w:tr>
      <w:tr w:rsidR="00DC1E8D" w:rsidRPr="00EB23F4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C1E8D" w:rsidRPr="00F14D0C" w:rsidRDefault="00DC1E8D" w:rsidP="001429BC">
            <w:pPr>
              <w:ind w:left="-98"/>
              <w:rPr>
                <w:szCs w:val="22"/>
              </w:rPr>
            </w:pPr>
          </w:p>
        </w:tc>
      </w:tr>
      <w:tr w:rsidR="00DC1E8D" w:rsidRPr="00EB23F4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</w:t>
            </w:r>
            <w:proofErr w:type="spellStart"/>
            <w:r w:rsidRPr="00F14D0C">
              <w:rPr>
                <w:szCs w:val="22"/>
              </w:rPr>
              <w:t>INF</w:t>
            </w:r>
            <w:proofErr w:type="spellEnd"/>
            <w:r w:rsidRPr="00F14D0C">
              <w:rPr>
                <w:szCs w:val="22"/>
              </w:rPr>
              <w:t>/2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F14D0C" w:rsidRDefault="007763DE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Lista de documentos</w:t>
            </w:r>
          </w:p>
        </w:tc>
      </w:tr>
      <w:tr w:rsidR="00DC1E8D" w:rsidRPr="00EB23F4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C1E8D" w:rsidRPr="00F14D0C" w:rsidRDefault="00DC1E8D" w:rsidP="001429BC">
            <w:pPr>
              <w:ind w:left="-98"/>
              <w:rPr>
                <w:szCs w:val="22"/>
              </w:rPr>
            </w:pPr>
          </w:p>
        </w:tc>
      </w:tr>
      <w:tr w:rsidR="00DC1E8D" w:rsidRPr="00EB23F4" w:rsidTr="005676B6">
        <w:trPr>
          <w:trHeight w:val="274"/>
        </w:trPr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A/57/INF/3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</w:t>
            </w:r>
            <w:r w:rsidRPr="00F14D0C">
              <w:rPr>
                <w:szCs w:val="22"/>
              </w:rPr>
              <w:t>,F</w:t>
            </w:r>
            <w:r>
              <w:rPr>
                <w:szCs w:val="22"/>
              </w:rPr>
              <w:t>,R,S</w:t>
            </w:r>
          </w:p>
        </w:tc>
        <w:tc>
          <w:tcPr>
            <w:tcW w:w="4833" w:type="dxa"/>
          </w:tcPr>
          <w:p w:rsidR="00DC1E8D" w:rsidRPr="00F14D0C" w:rsidRDefault="00C63BF2" w:rsidP="001429BC">
            <w:pPr>
              <w:ind w:left="-98"/>
              <w:rPr>
                <w:szCs w:val="22"/>
              </w:rPr>
            </w:pPr>
            <w:r w:rsidRPr="00C63BF2">
              <w:rPr>
                <w:color w:val="000000"/>
                <w:szCs w:val="22"/>
                <w:lang w:val="es-ES_tradnl"/>
              </w:rPr>
              <w:t>Mesas directivas</w:t>
            </w:r>
          </w:p>
        </w:tc>
      </w:tr>
      <w:tr w:rsidR="00DC1E8D" w:rsidRPr="00EB23F4" w:rsidTr="005676B6">
        <w:trPr>
          <w:trHeight w:val="274"/>
        </w:trPr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C1E8D" w:rsidRPr="00F14D0C" w:rsidRDefault="00DC1E8D" w:rsidP="001429BC">
            <w:pPr>
              <w:ind w:left="-98"/>
              <w:rPr>
                <w:szCs w:val="22"/>
              </w:rPr>
            </w:pPr>
          </w:p>
        </w:tc>
      </w:tr>
      <w:tr w:rsidR="00DC1E8D" w:rsidRPr="008B1BB9" w:rsidTr="005676B6">
        <w:trPr>
          <w:trHeight w:val="274"/>
        </w:trPr>
        <w:tc>
          <w:tcPr>
            <w:tcW w:w="2681" w:type="dxa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</w:t>
            </w:r>
            <w:proofErr w:type="spellStart"/>
            <w:r w:rsidRPr="006536D2">
              <w:rPr>
                <w:szCs w:val="22"/>
              </w:rPr>
              <w:t>INF</w:t>
            </w:r>
            <w:proofErr w:type="spellEnd"/>
            <w:r w:rsidRPr="006536D2">
              <w:rPr>
                <w:szCs w:val="22"/>
              </w:rPr>
              <w:t>/4</w:t>
            </w:r>
          </w:p>
        </w:tc>
        <w:tc>
          <w:tcPr>
            <w:tcW w:w="2237" w:type="dxa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E,F</w:t>
            </w:r>
          </w:p>
        </w:tc>
        <w:tc>
          <w:tcPr>
            <w:tcW w:w="4833" w:type="dxa"/>
          </w:tcPr>
          <w:p w:rsidR="00DC1E8D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L</w:t>
            </w:r>
            <w:r w:rsidR="00C63BF2" w:rsidRPr="00F17E63">
              <w:rPr>
                <w:szCs w:val="22"/>
                <w:lang w:val="es-ES_tradnl"/>
              </w:rPr>
              <w:t>ista de participantes</w:t>
            </w:r>
          </w:p>
        </w:tc>
      </w:tr>
      <w:tr w:rsidR="00DC1E8D" w:rsidRPr="008B1BB9" w:rsidTr="005676B6">
        <w:tc>
          <w:tcPr>
            <w:tcW w:w="2681" w:type="dxa"/>
          </w:tcPr>
          <w:p w:rsidR="00DC1E8D" w:rsidRPr="00E81A55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DC1E8D" w:rsidRPr="00E81A55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DC1E8D" w:rsidRPr="00E81A55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C63BF2" w:rsidTr="005676B6">
        <w:tc>
          <w:tcPr>
            <w:tcW w:w="2681" w:type="dxa"/>
          </w:tcPr>
          <w:p w:rsidR="00DC1E8D" w:rsidRPr="00F14D0C" w:rsidRDefault="00DC1E8D" w:rsidP="00BB2098">
            <w:pPr>
              <w:tabs>
                <w:tab w:val="left" w:pos="357"/>
              </w:tabs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A/57/1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C63BF2" w:rsidRDefault="00E01AFE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 xml:space="preserve">Orden </w:t>
            </w:r>
            <w:r w:rsidR="00C63BF2" w:rsidRPr="00F17E63">
              <w:rPr>
                <w:szCs w:val="22"/>
                <w:lang w:val="es-ES_tradnl"/>
              </w:rPr>
              <w:t>del día, consolidado y anotado</w:t>
            </w:r>
          </w:p>
        </w:tc>
      </w:tr>
      <w:tr w:rsidR="00DC1E8D" w:rsidRPr="00C63BF2" w:rsidTr="005676B6">
        <w:tc>
          <w:tcPr>
            <w:tcW w:w="2681" w:type="dxa"/>
          </w:tcPr>
          <w:p w:rsidR="00DC1E8D" w:rsidRPr="00C63BF2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DC1E8D" w:rsidRPr="00C63BF2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DC1E8D" w:rsidRPr="00C63BF2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885811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A/57/2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F14D0C" w:rsidRDefault="00C63BF2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Admisión de observadores</w:t>
            </w:r>
          </w:p>
        </w:tc>
      </w:tr>
      <w:tr w:rsidR="00DC1E8D" w:rsidRPr="00885811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DC1E8D" w:rsidRPr="00F14D0C" w:rsidRDefault="00DC1E8D" w:rsidP="001429BC">
            <w:pPr>
              <w:ind w:left="-98"/>
              <w:rPr>
                <w:szCs w:val="22"/>
              </w:rPr>
            </w:pPr>
          </w:p>
        </w:tc>
      </w:tr>
      <w:tr w:rsidR="00DC1E8D" w:rsidRPr="008B1BB9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A/57/3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E81A55" w:rsidRDefault="00C63BF2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Composición del Comité de Coordinación de la OMPI, y de los Comités Ejecutivos de la</w:t>
            </w:r>
            <w:r w:rsidRPr="00C63BF2">
              <w:rPr>
                <w:color w:val="000000"/>
                <w:szCs w:val="22"/>
                <w:lang w:val="es-ES_tradnl"/>
              </w:rPr>
              <w:t>s</w:t>
            </w:r>
            <w:r w:rsidRPr="00F17E63">
              <w:rPr>
                <w:szCs w:val="22"/>
                <w:lang w:val="es-ES_tradnl"/>
              </w:rPr>
              <w:t xml:space="preserve"> Uni</w:t>
            </w:r>
            <w:r w:rsidRPr="00C63BF2">
              <w:rPr>
                <w:color w:val="000000"/>
                <w:szCs w:val="22"/>
                <w:lang w:val="es-ES_tradnl"/>
              </w:rPr>
              <w:t>ones</w:t>
            </w:r>
            <w:r w:rsidRPr="00F17E63">
              <w:rPr>
                <w:szCs w:val="22"/>
                <w:lang w:val="es-ES_tradnl"/>
              </w:rPr>
              <w:t xml:space="preserve"> de París y de Berna</w:t>
            </w:r>
          </w:p>
        </w:tc>
      </w:tr>
      <w:tr w:rsidR="00DC1E8D" w:rsidRPr="008B1BB9" w:rsidTr="005676B6">
        <w:tc>
          <w:tcPr>
            <w:tcW w:w="2681" w:type="dxa"/>
          </w:tcPr>
          <w:p w:rsidR="00DC1E8D" w:rsidRPr="00E81A55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DC1E8D" w:rsidRPr="00E81A55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DC1E8D" w:rsidRPr="00E81A55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8B1BB9" w:rsidTr="005676B6">
        <w:tc>
          <w:tcPr>
            <w:tcW w:w="2681" w:type="dxa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A/57/4</w:t>
            </w:r>
          </w:p>
        </w:tc>
        <w:tc>
          <w:tcPr>
            <w:tcW w:w="2237" w:type="dxa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8B1BB9" w:rsidRDefault="00C63BF2" w:rsidP="001429BC">
            <w:pPr>
              <w:ind w:left="-98"/>
              <w:rPr>
                <w:szCs w:val="22"/>
                <w:lang w:val="en-US"/>
              </w:rPr>
            </w:pPr>
            <w:r w:rsidRPr="00F17E63">
              <w:rPr>
                <w:szCs w:val="22"/>
                <w:lang w:val="es-ES_tradnl"/>
              </w:rPr>
              <w:t xml:space="preserve">Informe del </w:t>
            </w:r>
            <w:r w:rsidR="004A08A6" w:rsidRPr="00F17E63">
              <w:rPr>
                <w:szCs w:val="22"/>
                <w:lang w:val="es-ES_tradnl"/>
              </w:rPr>
              <w:t>a</w:t>
            </w:r>
            <w:r w:rsidRPr="00F17E63">
              <w:rPr>
                <w:szCs w:val="22"/>
                <w:lang w:val="es-ES_tradnl"/>
              </w:rPr>
              <w:t xml:space="preserve">uditor </w:t>
            </w:r>
            <w:r w:rsidR="004A08A6" w:rsidRPr="00F17E63">
              <w:rPr>
                <w:szCs w:val="22"/>
                <w:lang w:val="es-ES_tradnl"/>
              </w:rPr>
              <w:t>e</w:t>
            </w:r>
            <w:r w:rsidRPr="00F17E63">
              <w:rPr>
                <w:szCs w:val="22"/>
                <w:lang w:val="es-ES_tradnl"/>
              </w:rPr>
              <w:t>xterno</w:t>
            </w:r>
          </w:p>
        </w:tc>
      </w:tr>
      <w:tr w:rsidR="00DC1E8D" w:rsidRPr="008B1BB9" w:rsidTr="005676B6">
        <w:trPr>
          <w:trHeight w:val="241"/>
        </w:trPr>
        <w:tc>
          <w:tcPr>
            <w:tcW w:w="2681" w:type="dxa"/>
          </w:tcPr>
          <w:p w:rsidR="00DC1E8D" w:rsidRPr="008B1BB9" w:rsidRDefault="00DC1E8D" w:rsidP="00BB2098">
            <w:pPr>
              <w:ind w:left="142"/>
              <w:rPr>
                <w:szCs w:val="22"/>
                <w:lang w:val="en-US"/>
              </w:rPr>
            </w:pPr>
          </w:p>
        </w:tc>
        <w:tc>
          <w:tcPr>
            <w:tcW w:w="2237" w:type="dxa"/>
          </w:tcPr>
          <w:p w:rsidR="00DC1E8D" w:rsidRPr="008B1BB9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n-US"/>
              </w:rPr>
            </w:pPr>
          </w:p>
        </w:tc>
        <w:tc>
          <w:tcPr>
            <w:tcW w:w="4833" w:type="dxa"/>
          </w:tcPr>
          <w:p w:rsidR="00DC1E8D" w:rsidRPr="008B1BB9" w:rsidRDefault="00DC1E8D" w:rsidP="001429BC">
            <w:pPr>
              <w:ind w:left="-98"/>
              <w:rPr>
                <w:szCs w:val="22"/>
                <w:lang w:val="en-US"/>
              </w:rPr>
            </w:pPr>
          </w:p>
        </w:tc>
      </w:tr>
      <w:tr w:rsidR="00DC1E8D" w:rsidRPr="004A08A6" w:rsidTr="005676B6">
        <w:tc>
          <w:tcPr>
            <w:tcW w:w="2681" w:type="dxa"/>
          </w:tcPr>
          <w:p w:rsidR="00DC1E8D" w:rsidRPr="00F14D0C" w:rsidRDefault="00DC1E8D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A/57/5</w:t>
            </w:r>
          </w:p>
        </w:tc>
        <w:tc>
          <w:tcPr>
            <w:tcW w:w="2237" w:type="dxa"/>
          </w:tcPr>
          <w:p w:rsidR="00DC1E8D" w:rsidRPr="00F14D0C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DC1E8D" w:rsidRPr="004A08A6" w:rsidRDefault="004A08A6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Lista</w:t>
            </w:r>
            <w:r w:rsidR="00C63BF2" w:rsidRPr="00F17E63">
              <w:rPr>
                <w:szCs w:val="22"/>
                <w:lang w:val="es-ES_tradnl"/>
              </w:rPr>
              <w:t xml:space="preserve"> </w:t>
            </w:r>
            <w:r w:rsidRPr="00F17E63">
              <w:rPr>
                <w:szCs w:val="22"/>
                <w:lang w:val="es-ES_tradnl"/>
              </w:rPr>
              <w:t xml:space="preserve">de decisiones adoptadas por el </w:t>
            </w:r>
            <w:r w:rsidR="00773DBA">
              <w:rPr>
                <w:szCs w:val="22"/>
                <w:lang w:val="es-ES_tradnl"/>
              </w:rPr>
              <w:t>C</w:t>
            </w:r>
            <w:r w:rsidRPr="00F17E63">
              <w:rPr>
                <w:szCs w:val="22"/>
                <w:lang w:val="es-ES_tradnl"/>
              </w:rPr>
              <w:t xml:space="preserve">omité del </w:t>
            </w:r>
            <w:r w:rsidR="00773DBA">
              <w:rPr>
                <w:szCs w:val="22"/>
                <w:lang w:val="es-ES_tradnl"/>
              </w:rPr>
              <w:t>P</w:t>
            </w:r>
            <w:r w:rsidRPr="00F17E63">
              <w:rPr>
                <w:szCs w:val="22"/>
                <w:lang w:val="es-ES_tradnl"/>
              </w:rPr>
              <w:t xml:space="preserve">rograma y </w:t>
            </w:r>
            <w:r w:rsidR="00773DBA">
              <w:rPr>
                <w:szCs w:val="22"/>
                <w:lang w:val="es-ES_tradnl"/>
              </w:rPr>
              <w:t>P</w:t>
            </w:r>
            <w:r w:rsidRPr="00F17E63">
              <w:rPr>
                <w:szCs w:val="22"/>
                <w:lang w:val="es-ES_tradnl"/>
              </w:rPr>
              <w:t>resupuesto</w:t>
            </w:r>
          </w:p>
        </w:tc>
      </w:tr>
      <w:tr w:rsidR="00DC1E8D" w:rsidRPr="004A08A6" w:rsidTr="005676B6">
        <w:tc>
          <w:tcPr>
            <w:tcW w:w="2681" w:type="dxa"/>
          </w:tcPr>
          <w:p w:rsidR="00DC1E8D" w:rsidRPr="004A08A6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DC1E8D" w:rsidRPr="004A08A6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DC1E8D" w:rsidRPr="004A08A6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4A08A6" w:rsidTr="005676B6">
        <w:tc>
          <w:tcPr>
            <w:tcW w:w="2681" w:type="dxa"/>
            <w:shd w:val="clear" w:color="auto" w:fill="auto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A/57/6</w:t>
            </w:r>
          </w:p>
        </w:tc>
        <w:tc>
          <w:tcPr>
            <w:tcW w:w="2237" w:type="dxa"/>
            <w:shd w:val="clear" w:color="auto" w:fill="auto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C1E8D" w:rsidRPr="004A08A6" w:rsidRDefault="004A08A6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Propuesta de presupuesto por programas para el bienio 2018/19</w:t>
            </w:r>
          </w:p>
        </w:tc>
      </w:tr>
      <w:tr w:rsidR="00DC1E8D" w:rsidRPr="004A08A6" w:rsidTr="005676B6">
        <w:tc>
          <w:tcPr>
            <w:tcW w:w="2681" w:type="dxa"/>
            <w:shd w:val="clear" w:color="auto" w:fill="auto"/>
          </w:tcPr>
          <w:p w:rsidR="00DC1E8D" w:rsidRPr="004A08A6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DC1E8D" w:rsidRPr="004A08A6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DC1E8D" w:rsidRPr="004A08A6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8B1BB9" w:rsidTr="005676B6">
        <w:tc>
          <w:tcPr>
            <w:tcW w:w="2681" w:type="dxa"/>
            <w:shd w:val="clear" w:color="auto" w:fill="auto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A/57/7</w:t>
            </w:r>
          </w:p>
        </w:tc>
        <w:tc>
          <w:tcPr>
            <w:tcW w:w="2237" w:type="dxa"/>
            <w:shd w:val="clear" w:color="auto" w:fill="auto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C1E8D" w:rsidRPr="00E81A55" w:rsidRDefault="004A08A6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Apertura de nuevas oficinas de la OMPI en el exterior durante el bienio 2016/17</w:t>
            </w:r>
          </w:p>
        </w:tc>
      </w:tr>
      <w:tr w:rsidR="00DC1E8D" w:rsidRPr="008B1BB9" w:rsidTr="005676B6">
        <w:tc>
          <w:tcPr>
            <w:tcW w:w="2681" w:type="dxa"/>
            <w:shd w:val="clear" w:color="auto" w:fill="auto"/>
          </w:tcPr>
          <w:p w:rsidR="00DC1E8D" w:rsidRPr="00E81A55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DC1E8D" w:rsidRPr="00E81A55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DC1E8D" w:rsidRPr="00E81A55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8B1BB9" w:rsidTr="005676B6">
        <w:tc>
          <w:tcPr>
            <w:tcW w:w="2681" w:type="dxa"/>
            <w:shd w:val="clear" w:color="auto" w:fill="auto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A/57/8</w:t>
            </w:r>
          </w:p>
        </w:tc>
        <w:tc>
          <w:tcPr>
            <w:tcW w:w="2237" w:type="dxa"/>
            <w:shd w:val="clear" w:color="auto" w:fill="auto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C1E8D" w:rsidRPr="00E81A55" w:rsidRDefault="004A08A6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Apertura de nuevas oficinas de la OMPI en el exterior durante el bienio 2018/19</w:t>
            </w:r>
          </w:p>
        </w:tc>
      </w:tr>
      <w:tr w:rsidR="00DC1E8D" w:rsidRPr="008B1BB9" w:rsidTr="005676B6">
        <w:tc>
          <w:tcPr>
            <w:tcW w:w="2681" w:type="dxa"/>
            <w:shd w:val="clear" w:color="auto" w:fill="auto"/>
          </w:tcPr>
          <w:p w:rsidR="00DC1E8D" w:rsidRPr="00E81A55" w:rsidRDefault="00DC1E8D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DC1E8D" w:rsidRPr="00E81A55" w:rsidRDefault="00DC1E8D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DC1E8D" w:rsidRPr="00E81A55" w:rsidRDefault="00DC1E8D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DC1E8D" w:rsidRPr="00F14D0C" w:rsidTr="005676B6">
        <w:tc>
          <w:tcPr>
            <w:tcW w:w="2681" w:type="dxa"/>
            <w:shd w:val="clear" w:color="auto" w:fill="auto"/>
          </w:tcPr>
          <w:p w:rsidR="00DC1E8D" w:rsidRPr="006536D2" w:rsidRDefault="00DC1E8D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A/57/9</w:t>
            </w:r>
          </w:p>
        </w:tc>
        <w:tc>
          <w:tcPr>
            <w:tcW w:w="2237" w:type="dxa"/>
            <w:shd w:val="clear" w:color="auto" w:fill="auto"/>
          </w:tcPr>
          <w:p w:rsidR="00DC1E8D" w:rsidRPr="006536D2" w:rsidRDefault="00DC1E8D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DC1E8D" w:rsidRPr="00F14D0C" w:rsidRDefault="004A08A6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Plan maestro de mejoras de infraestructura para 2018-27</w:t>
            </w: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6536D2" w:rsidRDefault="00E81A55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A/57/10</w:t>
            </w:r>
          </w:p>
        </w:tc>
        <w:tc>
          <w:tcPr>
            <w:tcW w:w="2237" w:type="dxa"/>
            <w:shd w:val="clear" w:color="auto" w:fill="auto"/>
          </w:tcPr>
          <w:p w:rsidR="00E81A55" w:rsidRPr="006536D2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CB7B6F" w:rsidRPr="00CB7B6F" w:rsidRDefault="00CB7B6F" w:rsidP="001429BC">
            <w:pPr>
              <w:ind w:left="-98"/>
              <w:rPr>
                <w:szCs w:val="22"/>
                <w:lang w:val="es-ES_tradnl"/>
              </w:rPr>
            </w:pPr>
            <w:r w:rsidRPr="00CB7B6F">
              <w:rPr>
                <w:szCs w:val="22"/>
                <w:lang w:val="es-ES_tradnl"/>
              </w:rPr>
              <w:t>Párrafos de decisión propuestos por los Estados Unidos de América para su inclusión en las decisiones sobre el informe del Comité del Programa y Presupuesto</w:t>
            </w:r>
          </w:p>
          <w:p w:rsidR="00CB7B6F" w:rsidRPr="00F14D0C" w:rsidRDefault="00CB7B6F" w:rsidP="001429BC">
            <w:pPr>
              <w:ind w:left="-98"/>
              <w:rPr>
                <w:szCs w:val="22"/>
              </w:rPr>
            </w:pPr>
          </w:p>
        </w:tc>
      </w:tr>
      <w:tr w:rsidR="00E01AFE" w:rsidRPr="00F14D0C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A/57/11</w:t>
            </w: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01AFE" w:rsidRPr="00F14D0C" w:rsidRDefault="00E01AFE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 resumido</w:t>
            </w:r>
          </w:p>
        </w:tc>
      </w:tr>
      <w:tr w:rsidR="00E01AFE" w:rsidRPr="00F14D0C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01AFE" w:rsidRPr="00F14D0C" w:rsidRDefault="00E01AFE" w:rsidP="001429BC">
            <w:pPr>
              <w:ind w:left="-98"/>
              <w:rPr>
                <w:szCs w:val="22"/>
              </w:rPr>
            </w:pPr>
          </w:p>
        </w:tc>
      </w:tr>
      <w:tr w:rsidR="00E01AFE" w:rsidRPr="00F14D0C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A/57/12</w:t>
            </w: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01AFE" w:rsidRPr="00F14D0C" w:rsidRDefault="00E01AFE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 general</w:t>
            </w:r>
          </w:p>
        </w:tc>
      </w:tr>
      <w:tr w:rsidR="00E01AFE" w:rsidRPr="00F14D0C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01AFE" w:rsidRPr="00F14D0C" w:rsidRDefault="00E01AFE" w:rsidP="001429BC">
            <w:pPr>
              <w:ind w:left="-98"/>
              <w:rPr>
                <w:szCs w:val="22"/>
              </w:rPr>
            </w:pP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F14D0C" w:rsidRDefault="00E81A55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F14D0C" w:rsidRDefault="00E81A55" w:rsidP="001429BC">
            <w:pPr>
              <w:ind w:left="-98"/>
              <w:rPr>
                <w:szCs w:val="22"/>
              </w:rPr>
            </w:pP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</w:t>
            </w: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Composición del Comité del Programa y Presupuesto</w:t>
            </w: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6536D2" w:rsidRDefault="00E81A55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WO/GA/49/2</w:t>
            </w:r>
          </w:p>
        </w:tc>
        <w:tc>
          <w:tcPr>
            <w:tcW w:w="2237" w:type="dxa"/>
            <w:shd w:val="clear" w:color="auto" w:fill="auto"/>
          </w:tcPr>
          <w:p w:rsidR="00E81A55" w:rsidRPr="006536D2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 xml:space="preserve">Informe de la Comisión Consultiva </w:t>
            </w:r>
            <w:proofErr w:type="spellStart"/>
            <w:r w:rsidRPr="00F17E63">
              <w:rPr>
                <w:szCs w:val="22"/>
                <w:lang w:val="es-ES_tradnl"/>
              </w:rPr>
              <w:t>Indepen</w:t>
            </w:r>
            <w:proofErr w:type="spellEnd"/>
            <w:r w:rsidR="001429BC">
              <w:rPr>
                <w:szCs w:val="22"/>
                <w:lang w:val="es-ES_tradnl"/>
              </w:rPr>
              <w:t>-</w:t>
            </w:r>
            <w:r w:rsidRPr="00F17E63">
              <w:rPr>
                <w:szCs w:val="22"/>
                <w:lang w:val="es-ES_tradnl"/>
              </w:rPr>
              <w:t>diente de Supervisión (</w:t>
            </w:r>
            <w:proofErr w:type="spellStart"/>
            <w:r w:rsidRPr="00F17E63">
              <w:rPr>
                <w:szCs w:val="22"/>
                <w:lang w:val="es-ES_tradnl"/>
              </w:rPr>
              <w:t>CCIS</w:t>
            </w:r>
            <w:proofErr w:type="spellEnd"/>
            <w:r w:rsidRPr="00F17E63">
              <w:rPr>
                <w:szCs w:val="22"/>
                <w:lang w:val="es-ES_tradnl"/>
              </w:rPr>
              <w:t>) de la OMPI</w:t>
            </w: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773DBA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WO/GA/49/3</w:t>
            </w: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773DBA" w:rsidRDefault="00E81A55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 anual del d</w:t>
            </w:r>
            <w:r w:rsidRPr="00F17E63">
              <w:rPr>
                <w:szCs w:val="22"/>
                <w:lang w:val="es-ES_tradnl"/>
              </w:rPr>
              <w:t>irector de la División de Supervisión Interna (DSI)</w:t>
            </w:r>
          </w:p>
        </w:tc>
      </w:tr>
      <w:tr w:rsidR="00E81A55" w:rsidRPr="00773DBA" w:rsidTr="005676B6">
        <w:tc>
          <w:tcPr>
            <w:tcW w:w="2681" w:type="dxa"/>
            <w:shd w:val="clear" w:color="auto" w:fill="auto"/>
          </w:tcPr>
          <w:p w:rsidR="00E81A55" w:rsidRPr="00773DBA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773DBA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773DBA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6536D2" w:rsidRDefault="00E81A55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WO/GA/49/4</w:t>
            </w:r>
          </w:p>
        </w:tc>
        <w:tc>
          <w:tcPr>
            <w:tcW w:w="2237" w:type="dxa"/>
            <w:shd w:val="clear" w:color="auto" w:fill="auto"/>
          </w:tcPr>
          <w:p w:rsidR="00E81A55" w:rsidRPr="006536D2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8B1BB9" w:rsidRDefault="00E81A55" w:rsidP="001429BC">
            <w:pPr>
              <w:ind w:left="-98"/>
              <w:rPr>
                <w:szCs w:val="22"/>
                <w:lang w:val="en-US"/>
              </w:rPr>
            </w:pPr>
            <w:r w:rsidRPr="00F17E63">
              <w:rPr>
                <w:szCs w:val="22"/>
                <w:lang w:val="es-ES_tradnl"/>
              </w:rPr>
              <w:t>Nombramiento del auditor externo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8B1BB9" w:rsidRDefault="00E81A55" w:rsidP="00BB2098">
            <w:pPr>
              <w:ind w:left="142"/>
              <w:rPr>
                <w:szCs w:val="22"/>
                <w:lang w:val="en-US"/>
              </w:rPr>
            </w:pPr>
          </w:p>
        </w:tc>
        <w:tc>
          <w:tcPr>
            <w:tcW w:w="2237" w:type="dxa"/>
          </w:tcPr>
          <w:p w:rsidR="00E81A55" w:rsidRPr="008B1BB9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n-US"/>
              </w:rPr>
            </w:pPr>
          </w:p>
        </w:tc>
        <w:tc>
          <w:tcPr>
            <w:tcW w:w="4833" w:type="dxa"/>
          </w:tcPr>
          <w:p w:rsidR="00E81A55" w:rsidRPr="008B1BB9" w:rsidRDefault="00E81A55" w:rsidP="001429BC">
            <w:pPr>
              <w:ind w:left="-98"/>
              <w:rPr>
                <w:szCs w:val="22"/>
                <w:lang w:val="en-US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WO/GA/49/5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Permanente de Derecho de Autor y Derechos Conexos (SCCR)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WO/GA/49/6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Permanente sobre el Derecho de Patentes (SCP)</w:t>
            </w:r>
          </w:p>
        </w:tc>
      </w:tr>
      <w:tr w:rsidR="00E81A55" w:rsidRPr="008B1BB9" w:rsidTr="005676B6">
        <w:trPr>
          <w:trHeight w:val="324"/>
        </w:trPr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WO/GA/49/7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Permanente sobre el Derecho de Marcas, Diseños Industriales e Indicaciones Geográficas (SCT)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WO/GA/49/8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Asuntos relativos a la convocación de una conferencia diplomática para la adopción de un tratado sobre el Derecho de los diseños (DLT)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1429BC">
            <w:pPr>
              <w:keepNext/>
              <w:keepLines/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1429BC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keepNext/>
              <w:keepLines/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1429BC">
            <w:pPr>
              <w:keepNext/>
              <w:keepLines/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WO/GA/49/9</w:t>
            </w:r>
          </w:p>
        </w:tc>
        <w:tc>
          <w:tcPr>
            <w:tcW w:w="2237" w:type="dxa"/>
          </w:tcPr>
          <w:p w:rsidR="00E81A55" w:rsidRPr="00F14D0C" w:rsidRDefault="00E81A55" w:rsidP="001429BC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keepNext/>
              <w:keepLines/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 xml:space="preserve">Informe del Comité de Desarrollo y Propiedad Intelectual (CDIP) y reseña </w:t>
            </w:r>
            <w:r w:rsidRPr="008A40F6">
              <w:rPr>
                <w:color w:val="000000"/>
                <w:szCs w:val="22"/>
                <w:lang w:val="es-ES_tradnl"/>
              </w:rPr>
              <w:t>sobr</w:t>
            </w:r>
            <w:r w:rsidRPr="00F17E63">
              <w:rPr>
                <w:szCs w:val="22"/>
                <w:lang w:val="es-ES_tradnl"/>
              </w:rPr>
              <w:t>e la aplicación de las recomendaciones de la Agenda para el Desarrollo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WO/GA/49/10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Decisión sobre los asuntos relativos al Comité de Desarrollo y Propiedad Intelectual (CDIP)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WO/GA/49/11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Intergubernamental sobre Propiedad Intelectual y Recursos Genéticos, Conocimientos Tradicionales y Folclore (CIG)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WO/GA/49/12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de Normas Técnicas de la OMPI (CWS)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6536D2" w:rsidRDefault="00E81A55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WO/GA/49/13</w:t>
            </w:r>
          </w:p>
        </w:tc>
        <w:tc>
          <w:tcPr>
            <w:tcW w:w="2237" w:type="dxa"/>
          </w:tcPr>
          <w:p w:rsidR="00E81A55" w:rsidRPr="006536D2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del Comité Asesor sobre Observancia (ACE)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WO/GA/49/14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Centro de Arbitraje y Mediación de la OMPI, y nombres de dominio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WO/GA/49/15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Cooperación en virtud de las declaraciones concertadas por la Conferencia Diplomática relativas al Tratado sobre el Derecho de Patentes (PLT)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WO/GA/49/16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Contribución de los órganos pertinentes de la OMPI a la aplicación de las recomendaciones que les incumben de la Agenda para el Desarrollo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WO/GA/49/17</w:t>
            </w: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Propuesta de Programa de Trabajo del CIG para el bienio 2018/19</w:t>
            </w: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WO/GA/49/18</w:t>
            </w: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81A55" w:rsidRPr="003E3AE7" w:rsidRDefault="00E81A55" w:rsidP="001429BC">
            <w:pPr>
              <w:ind w:left="-98"/>
              <w:rPr>
                <w:szCs w:val="22"/>
                <w:lang w:val="pt-BR"/>
              </w:rPr>
            </w:pPr>
            <w:r w:rsidRPr="003769F4">
              <w:rPr>
                <w:color w:val="000000"/>
                <w:szCs w:val="22"/>
                <w:lang w:val="es-ES_tradnl"/>
              </w:rPr>
              <w:t>Propuesta de la UE relativa al mandato del CIG para el bienio 2018/2019</w:t>
            </w:r>
          </w:p>
        </w:tc>
      </w:tr>
      <w:tr w:rsidR="00E81A55" w:rsidRPr="008B1BB9" w:rsidTr="005676B6">
        <w:tc>
          <w:tcPr>
            <w:tcW w:w="2681" w:type="dxa"/>
            <w:shd w:val="clear" w:color="auto" w:fill="auto"/>
          </w:tcPr>
          <w:p w:rsidR="00E81A55" w:rsidRPr="003E3AE7" w:rsidRDefault="00E81A55" w:rsidP="00BB2098">
            <w:pPr>
              <w:ind w:left="142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3E3AE7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3E3AE7" w:rsidRDefault="00E81A55" w:rsidP="001429BC">
            <w:pPr>
              <w:ind w:left="-98"/>
              <w:rPr>
                <w:szCs w:val="22"/>
                <w:lang w:val="pt-BR"/>
              </w:rPr>
            </w:pPr>
          </w:p>
        </w:tc>
      </w:tr>
      <w:tr w:rsidR="00E01AFE" w:rsidRPr="00E81A55" w:rsidTr="005676B6">
        <w:tc>
          <w:tcPr>
            <w:tcW w:w="2681" w:type="dxa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</w:t>
            </w:r>
            <w:r>
              <w:rPr>
                <w:szCs w:val="22"/>
              </w:rPr>
              <w:t>8 Add.</w:t>
            </w:r>
          </w:p>
        </w:tc>
        <w:tc>
          <w:tcPr>
            <w:tcW w:w="2237" w:type="dxa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01AFE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  <w:r w:rsidRPr="003769F4">
              <w:rPr>
                <w:color w:val="000000"/>
                <w:szCs w:val="22"/>
                <w:lang w:val="es-ES_tradnl"/>
              </w:rPr>
              <w:t>Propuesta de la UE relativa al mandato del CIG para el bienio 2018/2019</w:t>
            </w:r>
          </w:p>
        </w:tc>
      </w:tr>
      <w:tr w:rsidR="00E01AFE" w:rsidRPr="00E81A55" w:rsidTr="005676B6">
        <w:tc>
          <w:tcPr>
            <w:tcW w:w="2681" w:type="dxa"/>
          </w:tcPr>
          <w:p w:rsidR="00E01AFE" w:rsidRPr="00E81A55" w:rsidRDefault="00E01AFE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01AFE" w:rsidRPr="00E81A55" w:rsidRDefault="00E01AFE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01AFE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01AFE" w:rsidRPr="00E81A55" w:rsidTr="005676B6">
        <w:tc>
          <w:tcPr>
            <w:tcW w:w="2681" w:type="dxa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WO/GA/49/1</w:t>
            </w:r>
            <w:r>
              <w:rPr>
                <w:szCs w:val="22"/>
              </w:rPr>
              <w:t>9</w:t>
            </w:r>
          </w:p>
        </w:tc>
        <w:tc>
          <w:tcPr>
            <w:tcW w:w="2237" w:type="dxa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01AFE" w:rsidRPr="00E01AFE" w:rsidRDefault="00E01AFE" w:rsidP="001429BC">
            <w:pPr>
              <w:ind w:left="-98"/>
              <w:rPr>
                <w:szCs w:val="22"/>
                <w:lang w:val="es-ES_tradnl"/>
              </w:rPr>
            </w:pPr>
            <w:r w:rsidRPr="00E01AFE">
              <w:rPr>
                <w:szCs w:val="22"/>
              </w:rPr>
              <w:t>Propuesta de los Estados Unidos de América y del Japón relativa al mandato y al programa de trabajo del CIG para el bienio 2018/2019</w:t>
            </w:r>
          </w:p>
        </w:tc>
      </w:tr>
      <w:tr w:rsidR="00E01AFE" w:rsidRPr="00E81A55" w:rsidTr="005676B6">
        <w:tc>
          <w:tcPr>
            <w:tcW w:w="2681" w:type="dxa"/>
          </w:tcPr>
          <w:p w:rsidR="00E01AFE" w:rsidRPr="00E81A55" w:rsidRDefault="00E01AFE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01AFE" w:rsidRPr="00E81A55" w:rsidRDefault="00E01AFE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01AFE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01AFE" w:rsidRPr="00E81A55" w:rsidTr="005676B6">
        <w:tc>
          <w:tcPr>
            <w:tcW w:w="2681" w:type="dxa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</w:t>
            </w:r>
            <w:r w:rsidR="006C2060">
              <w:rPr>
                <w:szCs w:val="22"/>
              </w:rPr>
              <w:t>20</w:t>
            </w:r>
          </w:p>
        </w:tc>
        <w:tc>
          <w:tcPr>
            <w:tcW w:w="2237" w:type="dxa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01AFE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6C2060">
              <w:rPr>
                <w:szCs w:val="22"/>
              </w:rPr>
              <w:t>Propuesta del Grupo de Asia y el Pacífico sobre la composición del Comité del Programa y Presupuesto</w:t>
            </w:r>
          </w:p>
        </w:tc>
      </w:tr>
      <w:tr w:rsidR="00E01AFE" w:rsidRPr="00E81A55" w:rsidTr="005676B6">
        <w:tc>
          <w:tcPr>
            <w:tcW w:w="2681" w:type="dxa"/>
          </w:tcPr>
          <w:p w:rsidR="00E01AFE" w:rsidRPr="00E81A55" w:rsidRDefault="00E01AFE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01AFE" w:rsidRPr="00E81A55" w:rsidRDefault="00E01AFE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01AFE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01AFE" w:rsidRPr="00E81A55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WO/GA/49/</w:t>
            </w:r>
            <w:r w:rsidR="006C2060">
              <w:rPr>
                <w:szCs w:val="22"/>
              </w:rPr>
              <w:t xml:space="preserve">20 </w:t>
            </w:r>
            <w:proofErr w:type="spellStart"/>
            <w:r w:rsidR="006C2060">
              <w:rPr>
                <w:szCs w:val="22"/>
              </w:rPr>
              <w:t>Corr</w:t>
            </w:r>
            <w:proofErr w:type="spellEnd"/>
            <w:r w:rsidR="006C2060">
              <w:rPr>
                <w:szCs w:val="22"/>
              </w:rPr>
              <w:t>.</w:t>
            </w: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01AFE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6C2060">
              <w:rPr>
                <w:szCs w:val="22"/>
              </w:rPr>
              <w:t>Propuesta del Grupo de Asia y el Pacífico sobre la composición del Comité del Programa y Presupuesto</w:t>
            </w:r>
          </w:p>
        </w:tc>
      </w:tr>
      <w:tr w:rsidR="00E01AFE" w:rsidRPr="00E81A55" w:rsidTr="005676B6">
        <w:tc>
          <w:tcPr>
            <w:tcW w:w="2681" w:type="dxa"/>
            <w:shd w:val="clear" w:color="auto" w:fill="auto"/>
          </w:tcPr>
          <w:p w:rsidR="00E01AFE" w:rsidRPr="00E81A55" w:rsidRDefault="00E01AFE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  <w:shd w:val="clear" w:color="auto" w:fill="auto"/>
          </w:tcPr>
          <w:p w:rsidR="00E01AFE" w:rsidRPr="00E81A55" w:rsidRDefault="00E01AFE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  <w:shd w:val="clear" w:color="auto" w:fill="auto"/>
          </w:tcPr>
          <w:p w:rsidR="00E01AFE" w:rsidRPr="00E81A55" w:rsidRDefault="00E01AFE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01AFE" w:rsidRPr="003E3AE7" w:rsidTr="005676B6">
        <w:tc>
          <w:tcPr>
            <w:tcW w:w="2681" w:type="dxa"/>
            <w:shd w:val="clear" w:color="auto" w:fill="auto"/>
          </w:tcPr>
          <w:p w:rsidR="00E01AFE" w:rsidRPr="00F14D0C" w:rsidRDefault="00E01AFE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WO/GA/49/</w:t>
            </w:r>
            <w:r w:rsidR="006C2060">
              <w:rPr>
                <w:szCs w:val="22"/>
              </w:rPr>
              <w:t>21</w:t>
            </w:r>
          </w:p>
        </w:tc>
        <w:tc>
          <w:tcPr>
            <w:tcW w:w="2237" w:type="dxa"/>
            <w:shd w:val="clear" w:color="auto" w:fill="auto"/>
          </w:tcPr>
          <w:p w:rsidR="00E01AFE" w:rsidRPr="00F14D0C" w:rsidRDefault="00E01AFE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shd w:val="clear" w:color="auto" w:fill="auto"/>
          </w:tcPr>
          <w:p w:rsidR="00E01AFE" w:rsidRPr="003E3AE7" w:rsidRDefault="006C2060" w:rsidP="001429BC">
            <w:pPr>
              <w:ind w:left="-98"/>
              <w:rPr>
                <w:szCs w:val="22"/>
                <w:lang w:val="pt-BR"/>
              </w:rPr>
            </w:pPr>
            <w:r>
              <w:rPr>
                <w:color w:val="000000"/>
                <w:szCs w:val="22"/>
                <w:lang w:val="es-ES_tradnl"/>
              </w:rPr>
              <w:t>Informe</w:t>
            </w:r>
          </w:p>
        </w:tc>
      </w:tr>
      <w:tr w:rsidR="00E01AFE" w:rsidRPr="003E3AE7" w:rsidTr="005676B6">
        <w:tc>
          <w:tcPr>
            <w:tcW w:w="2681" w:type="dxa"/>
            <w:shd w:val="clear" w:color="auto" w:fill="auto"/>
          </w:tcPr>
          <w:p w:rsidR="00E01AFE" w:rsidRPr="003E3AE7" w:rsidRDefault="00E01AFE" w:rsidP="00BB2098">
            <w:pPr>
              <w:ind w:left="142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E01AFE" w:rsidRPr="003E3AE7" w:rsidRDefault="00E01AFE" w:rsidP="005676B6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E01AFE" w:rsidRPr="003E3AE7" w:rsidRDefault="00E01AFE" w:rsidP="001429BC">
            <w:pPr>
              <w:ind w:left="-98"/>
              <w:rPr>
                <w:szCs w:val="22"/>
                <w:lang w:val="pt-BR"/>
              </w:rPr>
            </w:pP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3E3AE7" w:rsidRDefault="00E81A55" w:rsidP="00BB2098">
            <w:pPr>
              <w:ind w:left="142"/>
              <w:rPr>
                <w:szCs w:val="22"/>
                <w:lang w:val="pt-BR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3E3AE7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pt-BR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F14D0C" w:rsidRDefault="00E81A55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E81A55" w:rsidRPr="00F14D0C" w:rsidTr="005676B6">
        <w:tc>
          <w:tcPr>
            <w:tcW w:w="2681" w:type="dxa"/>
            <w:shd w:val="clear" w:color="auto" w:fill="auto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shd w:val="clear" w:color="auto" w:fill="auto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  <w:shd w:val="clear" w:color="auto" w:fill="auto"/>
          </w:tcPr>
          <w:p w:rsidR="00E81A55" w:rsidRPr="00F14D0C" w:rsidRDefault="00E81A55" w:rsidP="001429BC">
            <w:pPr>
              <w:ind w:left="-98"/>
              <w:rPr>
                <w:szCs w:val="22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PCT/A/49/1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 xml:space="preserve">Informe </w:t>
            </w:r>
            <w:r w:rsidRPr="003769F4">
              <w:rPr>
                <w:color w:val="000000"/>
                <w:szCs w:val="22"/>
                <w:lang w:val="es-ES_tradnl"/>
              </w:rPr>
              <w:t xml:space="preserve">sobre </w:t>
            </w:r>
            <w:r w:rsidRPr="00F17E63">
              <w:rPr>
                <w:szCs w:val="22"/>
                <w:lang w:val="es-ES_tradnl"/>
              </w:rPr>
              <w:t>el Grupo de Trabajo del PCT</w:t>
            </w:r>
          </w:p>
        </w:tc>
      </w:tr>
      <w:tr w:rsidR="00E81A55" w:rsidRPr="008B1BB9" w:rsidTr="005676B6">
        <w:trPr>
          <w:trHeight w:val="315"/>
        </w:trPr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PCT/A/49/2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Prórroga de la designación de las Administraciones encargadas de la búsqueda internacional y del examen preliminar internacional en virtud del PCT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PCT/A/49/2 Corr.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Prórroga de la designación de las Administraciones encargadas de la búsqueda internacional y del examen preliminar internacional en virtud del PCT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PCT/A/49/3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Designación de la Oficina de Propiedad Intelectual de Filipinas como Administración encargada de la búsqueda internacional y del examen preliminar internacional en virtud del PCT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E81A55" w:rsidRPr="008B1BB9" w:rsidTr="005676B6">
        <w:tc>
          <w:tcPr>
            <w:tcW w:w="2681" w:type="dxa"/>
          </w:tcPr>
          <w:p w:rsidR="00E81A55" w:rsidRPr="00F14D0C" w:rsidRDefault="00E81A55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PCT/A/49/4</w:t>
            </w:r>
          </w:p>
        </w:tc>
        <w:tc>
          <w:tcPr>
            <w:tcW w:w="2237" w:type="dxa"/>
          </w:tcPr>
          <w:p w:rsidR="00E81A55" w:rsidRPr="00F14D0C" w:rsidRDefault="00E81A55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Modificaciones que se propone introducir en el Reglamento del PCT</w:t>
            </w:r>
          </w:p>
        </w:tc>
      </w:tr>
      <w:tr w:rsidR="00E81A55" w:rsidRPr="008B1BB9" w:rsidTr="005676B6">
        <w:tc>
          <w:tcPr>
            <w:tcW w:w="2681" w:type="dxa"/>
          </w:tcPr>
          <w:p w:rsidR="00E81A55" w:rsidRPr="00E81A55" w:rsidRDefault="00E81A55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E81A55" w:rsidRPr="00E81A55" w:rsidRDefault="00E81A55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E81A55" w:rsidRPr="00E81A55" w:rsidRDefault="00E81A55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PCT/A/49/</w:t>
            </w:r>
            <w:r>
              <w:rPr>
                <w:szCs w:val="22"/>
              </w:rPr>
              <w:t>5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6C2060" w:rsidRPr="00F14D0C" w:rsidDel="009F062A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MM/A/51/1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relativo a la Base de datos sobre productos y servicios del Sistema de Madrid</w:t>
            </w:r>
          </w:p>
        </w:tc>
      </w:tr>
      <w:tr w:rsidR="006C2060" w:rsidRPr="00E81A55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E81A55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MM</w:t>
            </w:r>
            <w:r w:rsidRPr="00F14D0C">
              <w:rPr>
                <w:szCs w:val="22"/>
              </w:rPr>
              <w:t>/A/</w:t>
            </w:r>
            <w:r>
              <w:rPr>
                <w:szCs w:val="22"/>
              </w:rPr>
              <w:t>51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2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LI/A/34/1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Propuesta de Reglamento Común del Arreglo de Lisboa y del Acta de Ginebra del Arreglo de Lisboa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LI/A/34/2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3769F4">
              <w:rPr>
                <w:color w:val="000000"/>
                <w:szCs w:val="22"/>
                <w:lang w:val="es-ES_tradnl"/>
              </w:rPr>
              <w:t>P</w:t>
            </w:r>
            <w:r w:rsidRPr="00F17E63">
              <w:rPr>
                <w:szCs w:val="22"/>
                <w:lang w:val="es-ES_tradnl"/>
              </w:rPr>
              <w:t xml:space="preserve">ropuesta de tabla de tasas prescritas en el </w:t>
            </w:r>
            <w:r w:rsidRPr="003769F4">
              <w:rPr>
                <w:color w:val="000000"/>
                <w:szCs w:val="22"/>
                <w:lang w:val="es-ES_tradnl"/>
              </w:rPr>
              <w:t>R</w:t>
            </w:r>
            <w:r w:rsidRPr="00F17E63">
              <w:rPr>
                <w:szCs w:val="22"/>
                <w:lang w:val="es-ES_tradnl"/>
              </w:rPr>
              <w:t xml:space="preserve">eglamento </w:t>
            </w:r>
            <w:r w:rsidRPr="003769F4">
              <w:rPr>
                <w:color w:val="000000"/>
                <w:szCs w:val="22"/>
                <w:lang w:val="es-ES_tradnl"/>
              </w:rPr>
              <w:t>C</w:t>
            </w:r>
            <w:r w:rsidRPr="00F17E63">
              <w:rPr>
                <w:szCs w:val="22"/>
                <w:lang w:val="es-ES_tradnl"/>
              </w:rPr>
              <w:t xml:space="preserve">omún del </w:t>
            </w:r>
            <w:r w:rsidRPr="003769F4">
              <w:rPr>
                <w:color w:val="000000"/>
                <w:szCs w:val="22"/>
                <w:lang w:val="es-ES_tradnl"/>
              </w:rPr>
              <w:t>A</w:t>
            </w:r>
            <w:r w:rsidRPr="00F17E63">
              <w:rPr>
                <w:szCs w:val="22"/>
                <w:lang w:val="es-ES_tradnl"/>
              </w:rPr>
              <w:t xml:space="preserve">rreglo de </w:t>
            </w:r>
            <w:r w:rsidRPr="003769F4">
              <w:rPr>
                <w:color w:val="000000"/>
                <w:szCs w:val="22"/>
                <w:lang w:val="es-ES_tradnl"/>
              </w:rPr>
              <w:t>L</w:t>
            </w:r>
            <w:r w:rsidRPr="00F17E63">
              <w:rPr>
                <w:szCs w:val="22"/>
                <w:lang w:val="es-ES_tradnl"/>
              </w:rPr>
              <w:t xml:space="preserve">isboa y del </w:t>
            </w:r>
            <w:r w:rsidRPr="003769F4">
              <w:rPr>
                <w:color w:val="000000"/>
                <w:szCs w:val="22"/>
                <w:lang w:val="es-ES_tradnl"/>
              </w:rPr>
              <w:t>A</w:t>
            </w:r>
            <w:r w:rsidRPr="00F17E63">
              <w:rPr>
                <w:szCs w:val="22"/>
                <w:lang w:val="es-ES_tradnl"/>
              </w:rPr>
              <w:t xml:space="preserve">cta de </w:t>
            </w:r>
            <w:r w:rsidRPr="003769F4">
              <w:rPr>
                <w:color w:val="000000"/>
                <w:szCs w:val="22"/>
                <w:lang w:val="es-ES_tradnl"/>
              </w:rPr>
              <w:t>G</w:t>
            </w:r>
            <w:r w:rsidRPr="00F17E63">
              <w:rPr>
                <w:szCs w:val="22"/>
                <w:lang w:val="es-ES_tradnl"/>
              </w:rPr>
              <w:t xml:space="preserve">inebra del </w:t>
            </w:r>
            <w:r w:rsidRPr="003769F4">
              <w:rPr>
                <w:color w:val="000000"/>
                <w:szCs w:val="22"/>
                <w:lang w:val="es-ES_tradnl"/>
              </w:rPr>
              <w:t>A</w:t>
            </w:r>
            <w:r w:rsidRPr="00F17E63">
              <w:rPr>
                <w:szCs w:val="22"/>
                <w:lang w:val="es-ES_tradnl"/>
              </w:rPr>
              <w:t xml:space="preserve">rreglo de </w:t>
            </w:r>
            <w:r w:rsidRPr="003769F4">
              <w:rPr>
                <w:color w:val="000000"/>
                <w:szCs w:val="22"/>
                <w:lang w:val="es-ES_tradnl"/>
              </w:rPr>
              <w:t>L</w:t>
            </w:r>
            <w:r w:rsidRPr="00F17E63">
              <w:rPr>
                <w:szCs w:val="22"/>
                <w:lang w:val="es-ES_tradnl"/>
              </w:rPr>
              <w:t>isboa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LI/A/34/3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Asuntos financieros relativos a la Unión de Lisboa</w:t>
            </w:r>
          </w:p>
        </w:tc>
      </w:tr>
      <w:tr w:rsidR="006C2060" w:rsidRPr="00E81A55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E81A55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LI</w:t>
            </w:r>
            <w:r w:rsidR="00BB2098">
              <w:rPr>
                <w:szCs w:val="22"/>
              </w:rPr>
              <w:t>/</w:t>
            </w:r>
            <w:r w:rsidRPr="00F14D0C">
              <w:rPr>
                <w:szCs w:val="22"/>
              </w:rPr>
              <w:t>A/</w:t>
            </w:r>
            <w:r>
              <w:rPr>
                <w:szCs w:val="22"/>
              </w:rPr>
              <w:t>34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4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Del="009F2DE1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6536D2" w:rsidDel="009F2DE1" w:rsidRDefault="006C2060" w:rsidP="001429BC">
            <w:pPr>
              <w:ind w:left="-98"/>
              <w:rPr>
                <w:szCs w:val="22"/>
              </w:rPr>
            </w:pPr>
            <w:r w:rsidRPr="006536D2">
              <w:rPr>
                <w:szCs w:val="22"/>
              </w:rPr>
              <w:t>*****</w:t>
            </w:r>
          </w:p>
        </w:tc>
      </w:tr>
      <w:tr w:rsidR="006C2060" w:rsidRPr="00F14D0C" w:rsidTr="005676B6">
        <w:trPr>
          <w:trHeight w:val="252"/>
        </w:trPr>
        <w:tc>
          <w:tcPr>
            <w:tcW w:w="2681" w:type="dxa"/>
          </w:tcPr>
          <w:p w:rsidR="006C2060" w:rsidRPr="00F14D0C" w:rsidRDefault="006C2060" w:rsidP="001429BC">
            <w:pPr>
              <w:keepNext/>
              <w:keepLines/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F14D0C" w:rsidRDefault="006C2060" w:rsidP="001429BC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keepNext/>
              <w:keepLines/>
              <w:ind w:left="-98"/>
              <w:rPr>
                <w:szCs w:val="22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1429BC">
            <w:pPr>
              <w:keepNext/>
              <w:keepLines/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STLT/A/10/1</w:t>
            </w:r>
          </w:p>
        </w:tc>
        <w:tc>
          <w:tcPr>
            <w:tcW w:w="2237" w:type="dxa"/>
          </w:tcPr>
          <w:p w:rsidR="006C2060" w:rsidRPr="00F14D0C" w:rsidRDefault="006C2060" w:rsidP="001429BC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Del="009F2DE1" w:rsidRDefault="006C2060" w:rsidP="001429BC">
            <w:pPr>
              <w:keepNext/>
              <w:keepLines/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Asistencia para la aplicación del Tratado de Singapur sobre el Derecho de Marcas (STLT)</w:t>
            </w:r>
          </w:p>
        </w:tc>
      </w:tr>
      <w:tr w:rsidR="00BB2098" w:rsidRPr="00E81A55" w:rsidTr="005676B6">
        <w:tc>
          <w:tcPr>
            <w:tcW w:w="2681" w:type="dxa"/>
          </w:tcPr>
          <w:p w:rsidR="00BB2098" w:rsidRPr="00E81A55" w:rsidRDefault="00BB2098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BB2098" w:rsidRPr="00E81A55" w:rsidRDefault="00BB2098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BB2098" w:rsidRPr="00E81A55" w:rsidTr="005676B6">
        <w:tc>
          <w:tcPr>
            <w:tcW w:w="2681" w:type="dxa"/>
          </w:tcPr>
          <w:p w:rsidR="00BB2098" w:rsidRPr="00F14D0C" w:rsidRDefault="00BB2098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STLT/</w:t>
            </w:r>
            <w:r w:rsidRPr="00F14D0C">
              <w:rPr>
                <w:szCs w:val="22"/>
              </w:rPr>
              <w:t>A/</w:t>
            </w:r>
            <w:r>
              <w:rPr>
                <w:szCs w:val="22"/>
              </w:rPr>
              <w:t>10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2</w:t>
            </w:r>
          </w:p>
        </w:tc>
        <w:tc>
          <w:tcPr>
            <w:tcW w:w="2237" w:type="dxa"/>
          </w:tcPr>
          <w:p w:rsidR="00BB2098" w:rsidRPr="00F14D0C" w:rsidRDefault="00BB2098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5676B6" w:rsidRPr="008B1BB9" w:rsidTr="005676B6">
        <w:trPr>
          <w:trHeight w:val="271"/>
        </w:trPr>
        <w:tc>
          <w:tcPr>
            <w:tcW w:w="2681" w:type="dxa"/>
          </w:tcPr>
          <w:p w:rsidR="005676B6" w:rsidRPr="00F14D0C" w:rsidRDefault="005676B6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5676B6" w:rsidRPr="00F14D0C" w:rsidRDefault="005676B6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5676B6" w:rsidRPr="00F17E63" w:rsidRDefault="005676B6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rPr>
          <w:trHeight w:val="271"/>
        </w:trPr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MVT/A/2/1 Rev.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Situación del Tratado de Marrakech</w:t>
            </w:r>
            <w:r w:rsidRPr="00E81A55">
              <w:rPr>
                <w:szCs w:val="22"/>
                <w:lang w:val="es-ES_tradnl"/>
              </w:rPr>
              <w:t xml:space="preserve"> </w:t>
            </w:r>
          </w:p>
        </w:tc>
      </w:tr>
      <w:tr w:rsidR="00BB2098" w:rsidRPr="00E81A55" w:rsidTr="005676B6">
        <w:tc>
          <w:tcPr>
            <w:tcW w:w="2681" w:type="dxa"/>
          </w:tcPr>
          <w:p w:rsidR="00BB2098" w:rsidRPr="00E81A55" w:rsidRDefault="00BB2098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BB2098" w:rsidRPr="00E81A55" w:rsidRDefault="00BB2098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BB2098" w:rsidRPr="00E81A55" w:rsidTr="005676B6">
        <w:tc>
          <w:tcPr>
            <w:tcW w:w="2681" w:type="dxa"/>
          </w:tcPr>
          <w:p w:rsidR="00BB2098" w:rsidRPr="00F14D0C" w:rsidRDefault="00BB2098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MVT/</w:t>
            </w:r>
            <w:r w:rsidRPr="00F14D0C">
              <w:rPr>
                <w:szCs w:val="22"/>
              </w:rPr>
              <w:t>A/</w:t>
            </w:r>
            <w:r>
              <w:rPr>
                <w:szCs w:val="22"/>
              </w:rPr>
              <w:t>2</w:t>
            </w:r>
            <w:r w:rsidRPr="00F14D0C">
              <w:rPr>
                <w:szCs w:val="22"/>
              </w:rPr>
              <w:t>/</w:t>
            </w:r>
            <w:r>
              <w:rPr>
                <w:szCs w:val="22"/>
              </w:rPr>
              <w:t>2</w:t>
            </w:r>
          </w:p>
        </w:tc>
        <w:tc>
          <w:tcPr>
            <w:tcW w:w="2237" w:type="dxa"/>
          </w:tcPr>
          <w:p w:rsidR="00BB2098" w:rsidRPr="00F14D0C" w:rsidRDefault="00BB2098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Informe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Del="00BB580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Del="00BB580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Del="00BB580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  <w:r w:rsidRPr="00F14D0C">
              <w:rPr>
                <w:szCs w:val="22"/>
              </w:rPr>
              <w:t>*****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6536D2" w:rsidDel="009F2DE1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WO/CC/74/1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F14D0C" w:rsidRDefault="006C2060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Aprobación de acuerdos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6536D2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CD1727" w:rsidRDefault="006C2060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WO/CC/74/1 Add.</w:t>
            </w:r>
          </w:p>
        </w:tc>
        <w:tc>
          <w:tcPr>
            <w:tcW w:w="2237" w:type="dxa"/>
          </w:tcPr>
          <w:p w:rsidR="006C2060" w:rsidRPr="00CD1727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C,E,F,R,S</w:t>
            </w:r>
          </w:p>
        </w:tc>
        <w:tc>
          <w:tcPr>
            <w:tcW w:w="4833" w:type="dxa"/>
          </w:tcPr>
          <w:p w:rsidR="006C2060" w:rsidRPr="00CD1727" w:rsidRDefault="006C2060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Aprobación de acuerdos</w:t>
            </w:r>
          </w:p>
        </w:tc>
      </w:tr>
      <w:tr w:rsidR="00BB2098" w:rsidRPr="00E81A55" w:rsidTr="005676B6">
        <w:tc>
          <w:tcPr>
            <w:tcW w:w="2681" w:type="dxa"/>
          </w:tcPr>
          <w:p w:rsidR="00BB2098" w:rsidRPr="00E81A55" w:rsidRDefault="00BB2098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BB2098" w:rsidRPr="00E81A55" w:rsidRDefault="00BB2098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BB2098" w:rsidRPr="00E81A55" w:rsidTr="005676B6">
        <w:tc>
          <w:tcPr>
            <w:tcW w:w="2681" w:type="dxa"/>
          </w:tcPr>
          <w:p w:rsidR="00BB2098" w:rsidRPr="00F14D0C" w:rsidRDefault="00BB2098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WO/CC/74/1 Add. Rev.</w:t>
            </w:r>
          </w:p>
        </w:tc>
        <w:tc>
          <w:tcPr>
            <w:tcW w:w="2237" w:type="dxa"/>
          </w:tcPr>
          <w:p w:rsidR="00BB2098" w:rsidRPr="00F14D0C" w:rsidRDefault="00BB2098" w:rsidP="00BB2098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</w:t>
            </w:r>
          </w:p>
        </w:tc>
        <w:tc>
          <w:tcPr>
            <w:tcW w:w="4833" w:type="dxa"/>
          </w:tcPr>
          <w:p w:rsidR="00BB2098" w:rsidRPr="00E81A55" w:rsidRDefault="00BB2098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Aprobación de acuerdos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CD1727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CD1727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CD1727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CD1727" w:rsidRDefault="006C2060" w:rsidP="00BB2098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WO/CC/74/1 Add.2</w:t>
            </w:r>
          </w:p>
        </w:tc>
        <w:tc>
          <w:tcPr>
            <w:tcW w:w="2237" w:type="dxa"/>
          </w:tcPr>
          <w:p w:rsidR="006C2060" w:rsidRPr="00CD1727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CD1727" w:rsidRDefault="006C2060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Aprobación de acuerdos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CD1727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CD1727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CD1727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6536D2" w:rsidRDefault="006C2060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WO/CC/74/2</w:t>
            </w:r>
          </w:p>
        </w:tc>
        <w:tc>
          <w:tcPr>
            <w:tcW w:w="2237" w:type="dxa"/>
          </w:tcPr>
          <w:p w:rsidR="006C2060" w:rsidRPr="006536D2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anual sobre recursos humanos</w:t>
            </w:r>
            <w:r w:rsidRPr="00E81A55">
              <w:rPr>
                <w:szCs w:val="22"/>
                <w:lang w:val="es-ES_tradnl"/>
              </w:rPr>
              <w:t xml:space="preserve"> 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WO/CC/74/2 Corr.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anual sobre recursos humanos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WO/CC/74/3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Informe anual de la Oficina de Ética Profesional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WO/CC/74/4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Enmiendas al Estatuto y Reglamento del Personal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WO/CC/74/4 Add.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Enmiendas al Estatuto y Reglamento del Personal</w:t>
            </w:r>
            <w:r w:rsidRPr="00E81A55" w:rsidDel="00DA2E97">
              <w:rPr>
                <w:szCs w:val="22"/>
                <w:lang w:val="es-ES_tradnl"/>
              </w:rPr>
              <w:t xml:space="preserve"> </w:t>
            </w:r>
          </w:p>
        </w:tc>
      </w:tr>
      <w:tr w:rsidR="006C2060" w:rsidRPr="008B1BB9" w:rsidTr="005676B6">
        <w:tc>
          <w:tcPr>
            <w:tcW w:w="2681" w:type="dxa"/>
          </w:tcPr>
          <w:p w:rsidR="006C2060" w:rsidRPr="00E81A55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E81A55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E81A55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F14D0C" w:rsidTr="005676B6">
        <w:tc>
          <w:tcPr>
            <w:tcW w:w="2681" w:type="dxa"/>
          </w:tcPr>
          <w:p w:rsidR="006C2060" w:rsidRPr="006536D2" w:rsidRDefault="006C2060" w:rsidP="00BB2098">
            <w:pPr>
              <w:ind w:left="142"/>
              <w:rPr>
                <w:szCs w:val="22"/>
              </w:rPr>
            </w:pPr>
            <w:r w:rsidRPr="006536D2">
              <w:rPr>
                <w:szCs w:val="22"/>
              </w:rPr>
              <w:t>WO/CC/74/5</w:t>
            </w:r>
          </w:p>
        </w:tc>
        <w:tc>
          <w:tcPr>
            <w:tcW w:w="2237" w:type="dxa"/>
          </w:tcPr>
          <w:p w:rsidR="006C2060" w:rsidRPr="006536D2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6536D2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6536D2" w:rsidRDefault="006C2060" w:rsidP="001429BC">
            <w:pPr>
              <w:ind w:left="-98"/>
              <w:rPr>
                <w:szCs w:val="22"/>
              </w:rPr>
            </w:pPr>
            <w:r w:rsidRPr="00F17E63">
              <w:rPr>
                <w:szCs w:val="22"/>
                <w:lang w:val="es-ES_tradnl"/>
              </w:rPr>
              <w:t>Estrategia de Recursos Humanos 2017-2021</w:t>
            </w:r>
          </w:p>
        </w:tc>
      </w:tr>
      <w:tr w:rsidR="006C2060" w:rsidRPr="00F14D0C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6C2060" w:rsidRPr="006536D2" w:rsidRDefault="006C2060" w:rsidP="001429BC">
            <w:pPr>
              <w:ind w:left="-98"/>
              <w:rPr>
                <w:szCs w:val="22"/>
              </w:rPr>
            </w:pPr>
          </w:p>
        </w:tc>
      </w:tr>
      <w:tr w:rsidR="006C2060" w:rsidRPr="00F17E63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WO/CC/74/6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Pr="00F17E63" w:rsidRDefault="006C2060" w:rsidP="001429BC">
            <w:pPr>
              <w:ind w:left="-98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 xml:space="preserve">Edad </w:t>
            </w:r>
            <w:r w:rsidRPr="00F17E63">
              <w:rPr>
                <w:szCs w:val="22"/>
                <w:lang w:val="es-ES_tradnl"/>
              </w:rPr>
              <w:t>límite para la Jubilación en la Organización Mundial de la Propiedad Intelectual (OMPI)</w:t>
            </w:r>
          </w:p>
        </w:tc>
      </w:tr>
      <w:tr w:rsidR="006C2060" w:rsidRPr="00F17E63" w:rsidTr="005676B6">
        <w:trPr>
          <w:trHeight w:val="210"/>
        </w:trPr>
        <w:tc>
          <w:tcPr>
            <w:tcW w:w="2681" w:type="dxa"/>
          </w:tcPr>
          <w:p w:rsidR="006C2060" w:rsidRPr="00F17E63" w:rsidRDefault="006C2060" w:rsidP="00BB2098">
            <w:pPr>
              <w:ind w:left="142"/>
              <w:rPr>
                <w:szCs w:val="22"/>
                <w:lang w:val="es-ES_tradnl"/>
              </w:rPr>
            </w:pPr>
          </w:p>
        </w:tc>
        <w:tc>
          <w:tcPr>
            <w:tcW w:w="2237" w:type="dxa"/>
          </w:tcPr>
          <w:p w:rsidR="006C2060" w:rsidRPr="00F17E63" w:rsidRDefault="006C2060" w:rsidP="005676B6">
            <w:pPr>
              <w:keepNext/>
              <w:keepLines/>
              <w:ind w:left="34"/>
              <w:jc w:val="center"/>
              <w:rPr>
                <w:szCs w:val="22"/>
                <w:lang w:val="es-ES_tradnl"/>
              </w:rPr>
            </w:pPr>
          </w:p>
        </w:tc>
        <w:tc>
          <w:tcPr>
            <w:tcW w:w="4833" w:type="dxa"/>
          </w:tcPr>
          <w:p w:rsidR="006C2060" w:rsidRPr="00F17E63" w:rsidRDefault="006C2060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6C2060" w:rsidRPr="008B1BB9" w:rsidTr="005676B6">
        <w:tc>
          <w:tcPr>
            <w:tcW w:w="2681" w:type="dxa"/>
          </w:tcPr>
          <w:p w:rsidR="006C2060" w:rsidRPr="00F14D0C" w:rsidRDefault="006C2060" w:rsidP="00BB2098">
            <w:pPr>
              <w:ind w:left="142"/>
              <w:rPr>
                <w:szCs w:val="22"/>
              </w:rPr>
            </w:pPr>
            <w:r w:rsidRPr="00F14D0C">
              <w:rPr>
                <w:szCs w:val="22"/>
              </w:rPr>
              <w:t>WO/CC/74/7</w:t>
            </w:r>
          </w:p>
        </w:tc>
        <w:tc>
          <w:tcPr>
            <w:tcW w:w="2237" w:type="dxa"/>
          </w:tcPr>
          <w:p w:rsidR="006C2060" w:rsidRPr="00F14D0C" w:rsidRDefault="006C2060" w:rsidP="005676B6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F14D0C">
              <w:rPr>
                <w:szCs w:val="22"/>
              </w:rPr>
              <w:t>A,C,E,F,R,S</w:t>
            </w:r>
          </w:p>
        </w:tc>
        <w:tc>
          <w:tcPr>
            <w:tcW w:w="4833" w:type="dxa"/>
          </w:tcPr>
          <w:p w:rsidR="006C2060" w:rsidRDefault="006C2060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Enmiendas al Estatuto del Personal propuestas por la Comisión Consultiva Independiente de Supervisión (CCIS)</w:t>
            </w:r>
          </w:p>
          <w:p w:rsidR="005676B6" w:rsidRPr="00E81A55" w:rsidRDefault="005676B6" w:rsidP="001429BC">
            <w:pPr>
              <w:ind w:left="-98"/>
              <w:rPr>
                <w:szCs w:val="22"/>
                <w:lang w:val="es-ES_tradnl"/>
              </w:rPr>
            </w:pPr>
          </w:p>
        </w:tc>
      </w:tr>
      <w:tr w:rsidR="005676B6" w:rsidRP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  <w:bookmarkStart w:id="6" w:name="Prepared"/>
            <w:bookmarkEnd w:id="6"/>
            <w:r>
              <w:rPr>
                <w:szCs w:val="22"/>
              </w:rPr>
              <w:t>WO/CC/74/7 Corr.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5676B6" w:rsidRDefault="005676B6" w:rsidP="001429BC">
            <w:pPr>
              <w:ind w:left="-98"/>
              <w:rPr>
                <w:szCs w:val="22"/>
                <w:lang w:val="es-ES_tradnl"/>
              </w:rPr>
            </w:pPr>
            <w:r w:rsidRPr="00F17E63">
              <w:rPr>
                <w:szCs w:val="22"/>
                <w:lang w:val="es-ES_tradnl"/>
              </w:rPr>
              <w:t>Enmiendas al Estatuto del Personal propuestas por la Comisión Consultiva Independiente de Supervisión (CCIS)</w:t>
            </w:r>
          </w:p>
        </w:tc>
      </w:tr>
      <w:tr w:rsidR="005676B6" w:rsidRP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WO/CC/74/8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c>
          <w:tcPr>
            <w:tcW w:w="2681" w:type="dxa"/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keepNext/>
              <w:keepLines/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keepNext/>
              <w:keepLines/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keepNext/>
              <w:keepLines/>
              <w:ind w:left="142"/>
              <w:rPr>
                <w:szCs w:val="22"/>
              </w:rPr>
            </w:pPr>
            <w:r>
              <w:rPr>
                <w:szCs w:val="22"/>
              </w:rPr>
              <w:t>BA/46/1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keepNext/>
              <w:keepLines/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B/EC/63/1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BP/A/34/1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H/A/37/1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IPC/A/38/1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LO/A/37/1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N/A/37/1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P/A/52/1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P/EC/57/1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PLT/A/16/1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V/A/30/1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WCT/A/17/1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WO/CF/38/1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RPr="00F14D0C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ind w:left="142"/>
              <w:rPr>
                <w:szCs w:val="22"/>
              </w:rPr>
            </w:pPr>
            <w:r>
              <w:rPr>
                <w:szCs w:val="22"/>
              </w:rPr>
              <w:t>WPPT/A/17/1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Pr="00F14D0C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Informe</w:t>
            </w: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</w:p>
        </w:tc>
      </w:tr>
      <w:tr w:rsidR="005676B6" w:rsidTr="00567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ind w:left="142"/>
              <w:rPr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5676B6">
            <w:pPr>
              <w:keepNext/>
              <w:keepLines/>
              <w:ind w:left="142"/>
              <w:jc w:val="center"/>
              <w:rPr>
                <w:szCs w:val="22"/>
              </w:rPr>
            </w:pP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</w:tcPr>
          <w:p w:rsidR="005676B6" w:rsidRDefault="005676B6" w:rsidP="001429BC">
            <w:pPr>
              <w:ind w:left="-98"/>
              <w:rPr>
                <w:szCs w:val="22"/>
              </w:rPr>
            </w:pPr>
            <w:r>
              <w:rPr>
                <w:szCs w:val="22"/>
              </w:rPr>
              <w:t>*****</w:t>
            </w:r>
          </w:p>
        </w:tc>
      </w:tr>
    </w:tbl>
    <w:p w:rsidR="001869AA" w:rsidRPr="00E81A55" w:rsidRDefault="001869AA" w:rsidP="00DC1E8D">
      <w:pPr>
        <w:pStyle w:val="Endofdocument-Annex"/>
        <w:rPr>
          <w:szCs w:val="22"/>
          <w:lang w:val="es-ES_tradnl"/>
        </w:rPr>
      </w:pPr>
    </w:p>
    <w:p w:rsidR="001869AA" w:rsidRPr="00E81A55" w:rsidRDefault="001869AA" w:rsidP="00DC1E8D">
      <w:pPr>
        <w:pStyle w:val="Endofdocument-Annex"/>
        <w:rPr>
          <w:szCs w:val="22"/>
          <w:lang w:val="es-ES_tradnl"/>
        </w:rPr>
      </w:pPr>
    </w:p>
    <w:p w:rsidR="001869AA" w:rsidRDefault="00027C8E" w:rsidP="00027C8E">
      <w:pPr>
        <w:pStyle w:val="Endofdocument-Annex"/>
        <w:rPr>
          <w:szCs w:val="22"/>
        </w:rPr>
      </w:pPr>
      <w:r w:rsidRPr="00F17E63">
        <w:rPr>
          <w:szCs w:val="22"/>
          <w:lang w:val="es-ES_tradnl"/>
        </w:rPr>
        <w:t>[Fin del documento]</w:t>
      </w:r>
    </w:p>
    <w:p w:rsidR="001869AA" w:rsidRDefault="001869AA" w:rsidP="00DC1E8D">
      <w:pPr>
        <w:pStyle w:val="Endofdocument-Annex"/>
        <w:rPr>
          <w:szCs w:val="22"/>
        </w:rPr>
      </w:pPr>
    </w:p>
    <w:p w:rsidR="001869AA" w:rsidRDefault="001869AA" w:rsidP="00DC1E8D">
      <w:pPr>
        <w:pStyle w:val="Endofdocument-Annex"/>
        <w:rPr>
          <w:szCs w:val="22"/>
        </w:rPr>
      </w:pPr>
    </w:p>
    <w:p w:rsidR="00152CEA" w:rsidRPr="00DC1E8D" w:rsidRDefault="00152CEA" w:rsidP="00DC1E8D">
      <w:pPr>
        <w:pStyle w:val="Endofdocument-Annex"/>
        <w:rPr>
          <w:szCs w:val="22"/>
        </w:rPr>
      </w:pPr>
    </w:p>
    <w:sectPr w:rsidR="00152CEA" w:rsidRPr="00DC1E8D" w:rsidSect="00605827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B6" w:rsidRDefault="005676B6">
      <w:r>
        <w:separator/>
      </w:r>
    </w:p>
  </w:endnote>
  <w:endnote w:type="continuationSeparator" w:id="0">
    <w:p w:rsidR="005676B6" w:rsidRPr="009D30E6" w:rsidRDefault="005676B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676B6" w:rsidRPr="007E663E" w:rsidRDefault="005676B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676B6" w:rsidRPr="007E663E" w:rsidRDefault="005676B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B6" w:rsidRDefault="005676B6">
      <w:r>
        <w:separator/>
      </w:r>
    </w:p>
  </w:footnote>
  <w:footnote w:type="continuationSeparator" w:id="0">
    <w:p w:rsidR="005676B6" w:rsidRPr="009D30E6" w:rsidRDefault="005676B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676B6" w:rsidRPr="007E663E" w:rsidRDefault="005676B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676B6" w:rsidRPr="007E663E" w:rsidRDefault="005676B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5676B6" w:rsidRPr="00EB40E1" w:rsidRDefault="005676B6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B40E1">
        <w:t>A:  árabe;  C:  chino;  E:  inglés;  F:  francés; R:  ruso;  S:  español.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B6" w:rsidRDefault="005676B6" w:rsidP="00477D6B">
    <w:pPr>
      <w:jc w:val="right"/>
    </w:pPr>
    <w:bookmarkStart w:id="7" w:name="Code2"/>
    <w:bookmarkEnd w:id="7"/>
    <w:r>
      <w:t>A/57/</w:t>
    </w:r>
    <w:proofErr w:type="spellStart"/>
    <w:r>
      <w:t>INF</w:t>
    </w:r>
    <w:proofErr w:type="spellEnd"/>
    <w:r>
      <w:t>/2</w:t>
    </w:r>
  </w:p>
  <w:p w:rsidR="005676B6" w:rsidRDefault="005676B6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429BC">
      <w:rPr>
        <w:noProof/>
      </w:rPr>
      <w:t>2</w:t>
    </w:r>
    <w:r>
      <w:fldChar w:fldCharType="end"/>
    </w:r>
  </w:p>
  <w:p w:rsidR="005676B6" w:rsidRDefault="005676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Administration &amp; Finance\FAB Main|TextBase TMs\WorkspaceSTS\Administration &amp; Finance\FAB Instruments|TextBase TMs\WorkspaceSTS\Administration &amp; Finance\WIPO Staff Rules|TextBase TMs\WorkspaceSTS\Administration &amp; Finance\Current Budget|Team Server TMs\Spanish|TextBase TMs\WorkspaceSTS\Patents &amp; Innovation\P Instruments|TextBase TMs\WorkspaceSTS\Brands, Designs &amp; DN\H Instruments|TextBase TMs\WorkspaceSTS\Brands, Designs &amp; DN\T Instruments|TextBase TMs\WorkspaceSTS\Copyright\C Instruments|TextBase TMs\WorkspaceSTS\Administration &amp; Finance\FStatements|TextBase TMs\WorkspaceSTS\Brands, Designs &amp; DN\L Instruments|TextBase TMs\WorkspaceSTS\Outreach\POW Main|TextBase TMs\WorkspaceSTS\Brands, Designs &amp; DN\Arb_Med_Center|TextBase TMs\WorkspaceSTS\Brands, Designs &amp; DN\Hague|TextBase TMs\WorkspaceSTS\Brands, Designs &amp; DN\Lisbon|TextBase TMs\WorkspaceSTS\Brands, Designs &amp; DN\Trademark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atents Main|TextBase TMs\WorkspaceSTS\Treaties &amp; Laws\WIPO Lex|TextBase TMs\WorkspaceSTS\UPOV\U Instruments|TextBase TMs\WorkspaceSTS\UPOV\UPOV Main|TextBase TMs\WorkspaceSTS\XLegacy\LegacySTS|TextBase TMs\WorkspaceSTS\UPOV\TGs Template|TextBase TMs\WorkspaceSTS\UPOV\TGs"/>
    <w:docVar w:name="TextBaseURL" w:val="empty"/>
    <w:docVar w:name="UILng" w:val="en"/>
  </w:docVars>
  <w:rsids>
    <w:rsidRoot w:val="00DC1E8D"/>
    <w:rsid w:val="00010686"/>
    <w:rsid w:val="00027C8E"/>
    <w:rsid w:val="00052915"/>
    <w:rsid w:val="000E3BB3"/>
    <w:rsid w:val="000F5E56"/>
    <w:rsid w:val="001362EE"/>
    <w:rsid w:val="001429BC"/>
    <w:rsid w:val="00152CEA"/>
    <w:rsid w:val="00153707"/>
    <w:rsid w:val="001832A6"/>
    <w:rsid w:val="001869AA"/>
    <w:rsid w:val="002634C4"/>
    <w:rsid w:val="002D0AF9"/>
    <w:rsid w:val="002E0F47"/>
    <w:rsid w:val="002F4E68"/>
    <w:rsid w:val="00354647"/>
    <w:rsid w:val="003769F4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08A6"/>
    <w:rsid w:val="004A6C37"/>
    <w:rsid w:val="004E1A1C"/>
    <w:rsid w:val="004E297D"/>
    <w:rsid w:val="00531B02"/>
    <w:rsid w:val="005332F0"/>
    <w:rsid w:val="0055013B"/>
    <w:rsid w:val="005676B6"/>
    <w:rsid w:val="00571B99"/>
    <w:rsid w:val="00605827"/>
    <w:rsid w:val="00613716"/>
    <w:rsid w:val="00675021"/>
    <w:rsid w:val="006A06C6"/>
    <w:rsid w:val="006C2060"/>
    <w:rsid w:val="007224C8"/>
    <w:rsid w:val="00773DBA"/>
    <w:rsid w:val="007763DE"/>
    <w:rsid w:val="00794BE2"/>
    <w:rsid w:val="007A5581"/>
    <w:rsid w:val="007B71FE"/>
    <w:rsid w:val="007D4950"/>
    <w:rsid w:val="007D781E"/>
    <w:rsid w:val="007E663E"/>
    <w:rsid w:val="007F5D23"/>
    <w:rsid w:val="00815082"/>
    <w:rsid w:val="0088395E"/>
    <w:rsid w:val="008A40F6"/>
    <w:rsid w:val="008B1BB9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3415A"/>
    <w:rsid w:val="00A909F0"/>
    <w:rsid w:val="00AB52F8"/>
    <w:rsid w:val="00AB613D"/>
    <w:rsid w:val="00AE10AD"/>
    <w:rsid w:val="00AE7F20"/>
    <w:rsid w:val="00B65A0A"/>
    <w:rsid w:val="00B67CDC"/>
    <w:rsid w:val="00B72D36"/>
    <w:rsid w:val="00BB2098"/>
    <w:rsid w:val="00BC4164"/>
    <w:rsid w:val="00BD2DCC"/>
    <w:rsid w:val="00C63BF2"/>
    <w:rsid w:val="00C73C8A"/>
    <w:rsid w:val="00C90559"/>
    <w:rsid w:val="00CA2251"/>
    <w:rsid w:val="00CB7B6F"/>
    <w:rsid w:val="00D56C7C"/>
    <w:rsid w:val="00D71B4D"/>
    <w:rsid w:val="00D90289"/>
    <w:rsid w:val="00D93D55"/>
    <w:rsid w:val="00DC1E8D"/>
    <w:rsid w:val="00DC4C60"/>
    <w:rsid w:val="00E0079A"/>
    <w:rsid w:val="00E01AFE"/>
    <w:rsid w:val="00E444DA"/>
    <w:rsid w:val="00E45C84"/>
    <w:rsid w:val="00E504E5"/>
    <w:rsid w:val="00E81A55"/>
    <w:rsid w:val="00EB40E1"/>
    <w:rsid w:val="00EB7A3E"/>
    <w:rsid w:val="00EC401A"/>
    <w:rsid w:val="00EF530A"/>
    <w:rsid w:val="00EF6622"/>
    <w:rsid w:val="00EF78A9"/>
    <w:rsid w:val="00F13588"/>
    <w:rsid w:val="00F153DA"/>
    <w:rsid w:val="00F17E63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rsid w:val="00DC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C1E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rsid w:val="00DC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C1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C7C80-1B09-46C2-AA32-5BDB3558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(S).dotm</Template>
  <TotalTime>22</TotalTime>
  <Pages>7</Pages>
  <Words>973</Words>
  <Characters>6704</Characters>
  <Application>Microsoft Office Word</Application>
  <DocSecurity>0</DocSecurity>
  <Lines>142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BOU LLORET Amparo</dc:creator>
  <cp:lastModifiedBy>HALLER Mario</cp:lastModifiedBy>
  <cp:revision>3</cp:revision>
  <dcterms:created xsi:type="dcterms:W3CDTF">2017-12-06T12:47:00Z</dcterms:created>
  <dcterms:modified xsi:type="dcterms:W3CDTF">2017-12-06T13:13:00Z</dcterms:modified>
</cp:coreProperties>
</file>