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CB3B30" w:rsidRPr="0025188F" w:rsidTr="0088395E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504E5" w:rsidRPr="0025188F" w:rsidRDefault="00E504E5" w:rsidP="00AB613D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504E5" w:rsidRPr="0025188F" w:rsidRDefault="0029671E" w:rsidP="00AB613D">
            <w:r w:rsidRPr="0025188F">
              <w:rPr>
                <w:noProof/>
                <w:lang w:val="en-US" w:eastAsia="en-US"/>
              </w:rPr>
              <w:drawing>
                <wp:inline distT="0" distB="0" distL="0" distR="0" wp14:anchorId="55D29F2F" wp14:editId="0C31BA20">
                  <wp:extent cx="1857375" cy="1323975"/>
                  <wp:effectExtent l="0" t="0" r="9525" b="9525"/>
                  <wp:docPr id="1" name="Picture 1" descr="WIPO-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504E5" w:rsidRPr="0025188F" w:rsidRDefault="00E504E5" w:rsidP="00AB613D">
            <w:pPr>
              <w:jc w:val="right"/>
            </w:pPr>
            <w:r w:rsidRPr="0025188F">
              <w:rPr>
                <w:b/>
                <w:sz w:val="40"/>
                <w:szCs w:val="40"/>
              </w:rPr>
              <w:t>S</w:t>
            </w:r>
          </w:p>
        </w:tc>
      </w:tr>
      <w:tr w:rsidR="00CB3B30" w:rsidRPr="0025188F" w:rsidTr="00AB613D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25188F" w:rsidRDefault="00251CE2" w:rsidP="00BB05B1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25188F">
              <w:rPr>
                <w:rFonts w:ascii="Arial Black" w:hAnsi="Arial Black"/>
                <w:caps/>
                <w:sz w:val="15"/>
              </w:rPr>
              <w:t>A/56/</w:t>
            </w:r>
            <w:bookmarkStart w:id="0" w:name="Code"/>
            <w:bookmarkEnd w:id="0"/>
            <w:r w:rsidR="00A77887" w:rsidRPr="0025188F">
              <w:rPr>
                <w:rFonts w:ascii="Arial Black" w:hAnsi="Arial Black"/>
                <w:caps/>
                <w:sz w:val="15"/>
              </w:rPr>
              <w:t>16</w:t>
            </w:r>
            <w:r w:rsidR="00931324" w:rsidRPr="0025188F">
              <w:rPr>
                <w:rFonts w:ascii="Arial Black" w:hAnsi="Arial Black"/>
                <w:caps/>
                <w:sz w:val="15"/>
              </w:rPr>
              <w:t xml:space="preserve"> </w:t>
            </w:r>
            <w:proofErr w:type="spellStart"/>
            <w:r w:rsidR="00931324" w:rsidRPr="0025188F">
              <w:rPr>
                <w:rFonts w:ascii="Arial Black" w:hAnsi="Arial Black"/>
                <w:caps/>
                <w:sz w:val="15"/>
              </w:rPr>
              <w:t>Add</w:t>
            </w:r>
            <w:proofErr w:type="spellEnd"/>
            <w:r w:rsidR="00931324" w:rsidRPr="0025188F">
              <w:rPr>
                <w:rFonts w:ascii="Arial Black" w:hAnsi="Arial Black"/>
                <w:caps/>
                <w:sz w:val="15"/>
              </w:rPr>
              <w:t xml:space="preserve">. </w:t>
            </w:r>
            <w:r w:rsidR="00BB05B1">
              <w:rPr>
                <w:rFonts w:ascii="Arial Black" w:hAnsi="Arial Black"/>
                <w:caps/>
                <w:sz w:val="15"/>
              </w:rPr>
              <w:t>2</w:t>
            </w:r>
          </w:p>
        </w:tc>
      </w:tr>
      <w:tr w:rsidR="00CB3B30" w:rsidRPr="0025188F" w:rsidTr="00AB613D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25188F" w:rsidRDefault="008B2CC1" w:rsidP="0046793F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25188F">
              <w:rPr>
                <w:rFonts w:ascii="Arial Black" w:hAnsi="Arial Black"/>
                <w:caps/>
                <w:sz w:val="15"/>
              </w:rPr>
              <w:t xml:space="preserve">ORIGINAL: </w:t>
            </w:r>
            <w:bookmarkStart w:id="1" w:name="Original"/>
            <w:bookmarkEnd w:id="1"/>
            <w:r w:rsidR="00A77887" w:rsidRPr="0025188F">
              <w:rPr>
                <w:rFonts w:ascii="Arial Black" w:hAnsi="Arial Black"/>
                <w:caps/>
                <w:sz w:val="15"/>
              </w:rPr>
              <w:t xml:space="preserve"> INGLÉS</w:t>
            </w:r>
          </w:p>
        </w:tc>
      </w:tr>
      <w:tr w:rsidR="008B2CC1" w:rsidRPr="0025188F" w:rsidTr="00AB613D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25188F" w:rsidRDefault="00675021" w:rsidP="0046793F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25188F">
              <w:rPr>
                <w:rFonts w:ascii="Arial Black" w:hAnsi="Arial Black"/>
                <w:caps/>
                <w:sz w:val="15"/>
              </w:rPr>
              <w:t>fecha</w:t>
            </w:r>
            <w:r w:rsidR="008B2CC1" w:rsidRPr="0025188F">
              <w:rPr>
                <w:rFonts w:ascii="Arial Black" w:hAnsi="Arial Black"/>
                <w:caps/>
                <w:sz w:val="15"/>
              </w:rPr>
              <w:t xml:space="preserve">: </w:t>
            </w:r>
            <w:bookmarkStart w:id="2" w:name="Date"/>
            <w:bookmarkEnd w:id="2"/>
            <w:r w:rsidR="00A77887" w:rsidRPr="0025188F">
              <w:rPr>
                <w:rFonts w:ascii="Arial Black" w:hAnsi="Arial Black"/>
                <w:caps/>
                <w:sz w:val="15"/>
              </w:rPr>
              <w:t xml:space="preserve"> 11 DE OCTUBRE DE 2016</w:t>
            </w:r>
          </w:p>
        </w:tc>
      </w:tr>
    </w:tbl>
    <w:p w:rsidR="00DA778F" w:rsidRPr="0025188F" w:rsidRDefault="00DA778F" w:rsidP="008B2CC1"/>
    <w:p w:rsidR="00DA778F" w:rsidRPr="0025188F" w:rsidRDefault="00DA778F" w:rsidP="008B2CC1"/>
    <w:p w:rsidR="00DA778F" w:rsidRPr="0025188F" w:rsidRDefault="00DA778F" w:rsidP="008B2CC1"/>
    <w:p w:rsidR="00DA778F" w:rsidRPr="0025188F" w:rsidRDefault="00DA778F" w:rsidP="008B2CC1"/>
    <w:p w:rsidR="00DA778F" w:rsidRPr="0025188F" w:rsidRDefault="00DA778F" w:rsidP="008B2CC1"/>
    <w:p w:rsidR="00DA778F" w:rsidRPr="0025188F" w:rsidRDefault="00251CE2" w:rsidP="00B67CDC">
      <w:pPr>
        <w:rPr>
          <w:b/>
          <w:sz w:val="28"/>
          <w:szCs w:val="28"/>
        </w:rPr>
      </w:pPr>
      <w:r w:rsidRPr="0025188F">
        <w:rPr>
          <w:rFonts w:eastAsia="Arial"/>
          <w:b/>
          <w:bCs/>
          <w:sz w:val="27"/>
          <w:szCs w:val="27"/>
        </w:rPr>
        <w:t>Asambleas</w:t>
      </w:r>
      <w:r w:rsidRPr="0025188F">
        <w:rPr>
          <w:rFonts w:eastAsia="Arial"/>
          <w:b/>
          <w:bCs/>
          <w:spacing w:val="30"/>
          <w:sz w:val="27"/>
          <w:szCs w:val="27"/>
        </w:rPr>
        <w:t xml:space="preserve"> </w:t>
      </w:r>
      <w:r w:rsidRPr="0025188F">
        <w:rPr>
          <w:rFonts w:eastAsia="Arial"/>
          <w:b/>
          <w:bCs/>
          <w:sz w:val="27"/>
          <w:szCs w:val="27"/>
        </w:rPr>
        <w:t>de</w:t>
      </w:r>
      <w:r w:rsidRPr="0025188F">
        <w:rPr>
          <w:rFonts w:eastAsia="Arial"/>
          <w:b/>
          <w:bCs/>
          <w:spacing w:val="17"/>
          <w:sz w:val="27"/>
          <w:szCs w:val="27"/>
        </w:rPr>
        <w:t xml:space="preserve"> </w:t>
      </w:r>
      <w:r w:rsidRPr="0025188F">
        <w:rPr>
          <w:rFonts w:eastAsia="Arial"/>
          <w:b/>
          <w:bCs/>
          <w:sz w:val="27"/>
          <w:szCs w:val="27"/>
        </w:rPr>
        <w:t>los</w:t>
      </w:r>
      <w:r w:rsidRPr="0025188F">
        <w:rPr>
          <w:rFonts w:eastAsia="Arial"/>
          <w:b/>
          <w:bCs/>
          <w:spacing w:val="24"/>
          <w:sz w:val="27"/>
          <w:szCs w:val="27"/>
        </w:rPr>
        <w:t xml:space="preserve"> </w:t>
      </w:r>
      <w:r w:rsidRPr="0025188F">
        <w:rPr>
          <w:rFonts w:eastAsia="Arial"/>
          <w:b/>
          <w:bCs/>
          <w:sz w:val="27"/>
          <w:szCs w:val="27"/>
        </w:rPr>
        <w:t>Estados</w:t>
      </w:r>
      <w:r w:rsidRPr="0025188F">
        <w:rPr>
          <w:rFonts w:eastAsia="Arial"/>
          <w:b/>
          <w:bCs/>
          <w:spacing w:val="33"/>
          <w:sz w:val="27"/>
          <w:szCs w:val="27"/>
        </w:rPr>
        <w:t xml:space="preserve"> </w:t>
      </w:r>
      <w:r w:rsidRPr="0025188F">
        <w:rPr>
          <w:rFonts w:eastAsia="Arial"/>
          <w:b/>
          <w:bCs/>
          <w:sz w:val="27"/>
          <w:szCs w:val="27"/>
        </w:rPr>
        <w:t>miembros</w:t>
      </w:r>
      <w:r w:rsidRPr="0025188F">
        <w:rPr>
          <w:rFonts w:eastAsia="Arial"/>
          <w:b/>
          <w:bCs/>
          <w:spacing w:val="29"/>
          <w:sz w:val="27"/>
          <w:szCs w:val="27"/>
        </w:rPr>
        <w:t xml:space="preserve"> </w:t>
      </w:r>
      <w:r w:rsidRPr="0025188F">
        <w:rPr>
          <w:rFonts w:eastAsia="Arial"/>
          <w:b/>
          <w:bCs/>
          <w:sz w:val="27"/>
          <w:szCs w:val="27"/>
        </w:rPr>
        <w:t>de</w:t>
      </w:r>
      <w:r w:rsidRPr="0025188F">
        <w:rPr>
          <w:rFonts w:eastAsia="Arial"/>
          <w:b/>
          <w:bCs/>
          <w:spacing w:val="11"/>
          <w:sz w:val="27"/>
          <w:szCs w:val="27"/>
        </w:rPr>
        <w:t xml:space="preserve"> </w:t>
      </w:r>
      <w:proofErr w:type="spellStart"/>
      <w:r w:rsidRPr="0025188F">
        <w:rPr>
          <w:rFonts w:eastAsia="Arial"/>
          <w:b/>
          <w:bCs/>
          <w:sz w:val="27"/>
          <w:szCs w:val="27"/>
        </w:rPr>
        <w:t>Ia</w:t>
      </w:r>
      <w:proofErr w:type="spellEnd"/>
      <w:r w:rsidRPr="0025188F">
        <w:rPr>
          <w:rFonts w:eastAsia="Arial"/>
          <w:b/>
          <w:bCs/>
          <w:spacing w:val="8"/>
          <w:sz w:val="27"/>
          <w:szCs w:val="27"/>
        </w:rPr>
        <w:t xml:space="preserve"> </w:t>
      </w:r>
      <w:r w:rsidRPr="0025188F">
        <w:rPr>
          <w:rFonts w:eastAsia="Arial"/>
          <w:b/>
          <w:bCs/>
          <w:w w:val="104"/>
          <w:sz w:val="27"/>
          <w:szCs w:val="27"/>
        </w:rPr>
        <w:t>OMPI</w:t>
      </w:r>
    </w:p>
    <w:p w:rsidR="00DA778F" w:rsidRPr="0025188F" w:rsidRDefault="00DA778F" w:rsidP="003845C1"/>
    <w:p w:rsidR="00DA778F" w:rsidRPr="0025188F" w:rsidRDefault="00DA778F" w:rsidP="003845C1"/>
    <w:p w:rsidR="00DA778F" w:rsidRPr="0025188F" w:rsidRDefault="00293CCE" w:rsidP="00B67CDC">
      <w:pPr>
        <w:rPr>
          <w:b/>
          <w:sz w:val="24"/>
          <w:szCs w:val="24"/>
        </w:rPr>
      </w:pPr>
      <w:r w:rsidRPr="0025188F">
        <w:rPr>
          <w:rFonts w:eastAsia="Arial"/>
          <w:b/>
          <w:bCs/>
          <w:sz w:val="23"/>
          <w:szCs w:val="23"/>
        </w:rPr>
        <w:t>Quincuagé</w:t>
      </w:r>
      <w:r w:rsidR="00251CE2" w:rsidRPr="0025188F">
        <w:rPr>
          <w:rFonts w:eastAsia="Arial"/>
          <w:b/>
          <w:bCs/>
          <w:sz w:val="23"/>
          <w:szCs w:val="23"/>
        </w:rPr>
        <w:t>sima</w:t>
      </w:r>
      <w:r w:rsidR="00251CE2" w:rsidRPr="0025188F">
        <w:rPr>
          <w:rFonts w:eastAsia="Arial"/>
          <w:b/>
          <w:bCs/>
          <w:spacing w:val="64"/>
          <w:sz w:val="23"/>
          <w:szCs w:val="23"/>
        </w:rPr>
        <w:t xml:space="preserve"> </w:t>
      </w:r>
      <w:r w:rsidR="00251CE2" w:rsidRPr="0025188F">
        <w:rPr>
          <w:rFonts w:eastAsia="Arial"/>
          <w:b/>
          <w:bCs/>
          <w:sz w:val="23"/>
          <w:szCs w:val="23"/>
        </w:rPr>
        <w:t>sexta</w:t>
      </w:r>
      <w:r w:rsidR="00251CE2" w:rsidRPr="0025188F">
        <w:rPr>
          <w:rFonts w:eastAsia="Arial"/>
          <w:b/>
          <w:bCs/>
          <w:spacing w:val="36"/>
          <w:sz w:val="23"/>
          <w:szCs w:val="23"/>
        </w:rPr>
        <w:t xml:space="preserve"> </w:t>
      </w:r>
      <w:r w:rsidR="00251CE2" w:rsidRPr="0025188F">
        <w:rPr>
          <w:rFonts w:eastAsia="Arial"/>
          <w:b/>
          <w:bCs/>
          <w:sz w:val="23"/>
          <w:szCs w:val="23"/>
        </w:rPr>
        <w:t>serie</w:t>
      </w:r>
      <w:r w:rsidR="00251CE2" w:rsidRPr="0025188F">
        <w:rPr>
          <w:rFonts w:eastAsia="Arial"/>
          <w:b/>
          <w:bCs/>
          <w:spacing w:val="24"/>
          <w:sz w:val="23"/>
          <w:szCs w:val="23"/>
        </w:rPr>
        <w:t xml:space="preserve"> </w:t>
      </w:r>
      <w:r w:rsidR="00251CE2" w:rsidRPr="0025188F">
        <w:rPr>
          <w:rFonts w:eastAsia="Arial"/>
          <w:b/>
          <w:bCs/>
          <w:sz w:val="23"/>
          <w:szCs w:val="23"/>
        </w:rPr>
        <w:t>de</w:t>
      </w:r>
      <w:r w:rsidR="00251CE2" w:rsidRPr="0025188F">
        <w:rPr>
          <w:rFonts w:eastAsia="Arial"/>
          <w:b/>
          <w:bCs/>
          <w:spacing w:val="22"/>
          <w:sz w:val="23"/>
          <w:szCs w:val="23"/>
        </w:rPr>
        <w:t xml:space="preserve"> </w:t>
      </w:r>
      <w:r w:rsidR="00251CE2" w:rsidRPr="0025188F">
        <w:rPr>
          <w:rFonts w:eastAsia="Arial"/>
          <w:b/>
          <w:bCs/>
          <w:w w:val="103"/>
          <w:sz w:val="23"/>
          <w:szCs w:val="23"/>
        </w:rPr>
        <w:t>reuniones</w:t>
      </w:r>
    </w:p>
    <w:p w:rsidR="00DA778F" w:rsidRPr="0025188F" w:rsidRDefault="00251CE2" w:rsidP="00B67CDC">
      <w:pPr>
        <w:rPr>
          <w:b/>
          <w:sz w:val="24"/>
          <w:szCs w:val="24"/>
        </w:rPr>
      </w:pPr>
      <w:r w:rsidRPr="0025188F">
        <w:rPr>
          <w:rFonts w:eastAsia="Arial"/>
          <w:b/>
          <w:bCs/>
          <w:sz w:val="23"/>
          <w:szCs w:val="23"/>
        </w:rPr>
        <w:t>Ginebra,</w:t>
      </w:r>
      <w:r w:rsidRPr="0025188F">
        <w:rPr>
          <w:rFonts w:eastAsia="Arial"/>
          <w:b/>
          <w:bCs/>
          <w:spacing w:val="26"/>
          <w:sz w:val="23"/>
          <w:szCs w:val="23"/>
        </w:rPr>
        <w:t xml:space="preserve"> </w:t>
      </w:r>
      <w:r w:rsidRPr="0025188F">
        <w:rPr>
          <w:rFonts w:eastAsia="Arial"/>
          <w:b/>
          <w:bCs/>
          <w:sz w:val="23"/>
          <w:szCs w:val="23"/>
        </w:rPr>
        <w:t>3</w:t>
      </w:r>
      <w:r w:rsidRPr="0025188F">
        <w:rPr>
          <w:rFonts w:eastAsia="Arial"/>
          <w:b/>
          <w:bCs/>
          <w:spacing w:val="10"/>
          <w:sz w:val="23"/>
          <w:szCs w:val="23"/>
        </w:rPr>
        <w:t xml:space="preserve"> </w:t>
      </w:r>
      <w:r w:rsidRPr="0025188F">
        <w:rPr>
          <w:rFonts w:eastAsia="Arial"/>
          <w:b/>
          <w:bCs/>
          <w:sz w:val="23"/>
          <w:szCs w:val="23"/>
        </w:rPr>
        <w:t>a</w:t>
      </w:r>
      <w:r w:rsidRPr="0025188F">
        <w:rPr>
          <w:rFonts w:eastAsia="Arial"/>
          <w:b/>
          <w:bCs/>
          <w:spacing w:val="7"/>
          <w:sz w:val="23"/>
          <w:szCs w:val="23"/>
        </w:rPr>
        <w:t xml:space="preserve"> </w:t>
      </w:r>
      <w:r w:rsidRPr="0025188F">
        <w:rPr>
          <w:rFonts w:eastAsia="Arial"/>
          <w:b/>
          <w:bCs/>
          <w:sz w:val="23"/>
          <w:szCs w:val="23"/>
        </w:rPr>
        <w:t>11</w:t>
      </w:r>
      <w:r w:rsidRPr="0025188F">
        <w:rPr>
          <w:rFonts w:eastAsia="Arial"/>
          <w:b/>
          <w:bCs/>
          <w:spacing w:val="11"/>
          <w:sz w:val="23"/>
          <w:szCs w:val="23"/>
        </w:rPr>
        <w:t xml:space="preserve"> </w:t>
      </w:r>
      <w:r w:rsidRPr="0025188F">
        <w:rPr>
          <w:rFonts w:eastAsia="Arial"/>
          <w:b/>
          <w:bCs/>
          <w:sz w:val="23"/>
          <w:szCs w:val="23"/>
        </w:rPr>
        <w:t>de</w:t>
      </w:r>
      <w:r w:rsidRPr="0025188F">
        <w:rPr>
          <w:rFonts w:eastAsia="Arial"/>
          <w:b/>
          <w:bCs/>
          <w:spacing w:val="13"/>
          <w:sz w:val="23"/>
          <w:szCs w:val="23"/>
        </w:rPr>
        <w:t xml:space="preserve"> </w:t>
      </w:r>
      <w:r w:rsidRPr="0025188F">
        <w:rPr>
          <w:rFonts w:eastAsia="Arial"/>
          <w:b/>
          <w:bCs/>
          <w:sz w:val="23"/>
          <w:szCs w:val="23"/>
        </w:rPr>
        <w:t>octubre</w:t>
      </w:r>
      <w:r w:rsidRPr="0025188F">
        <w:rPr>
          <w:rFonts w:eastAsia="Arial"/>
          <w:b/>
          <w:bCs/>
          <w:spacing w:val="45"/>
          <w:sz w:val="23"/>
          <w:szCs w:val="23"/>
        </w:rPr>
        <w:t xml:space="preserve"> </w:t>
      </w:r>
      <w:r w:rsidRPr="0025188F">
        <w:rPr>
          <w:rFonts w:eastAsia="Arial"/>
          <w:b/>
          <w:bCs/>
          <w:sz w:val="23"/>
          <w:szCs w:val="23"/>
        </w:rPr>
        <w:t>de</w:t>
      </w:r>
      <w:r w:rsidRPr="0025188F">
        <w:rPr>
          <w:rFonts w:eastAsia="Arial"/>
          <w:b/>
          <w:bCs/>
          <w:spacing w:val="16"/>
          <w:sz w:val="23"/>
          <w:szCs w:val="23"/>
        </w:rPr>
        <w:t xml:space="preserve"> </w:t>
      </w:r>
      <w:r w:rsidRPr="0025188F">
        <w:rPr>
          <w:rFonts w:eastAsia="Arial"/>
          <w:b/>
          <w:bCs/>
          <w:w w:val="103"/>
          <w:sz w:val="23"/>
          <w:szCs w:val="23"/>
        </w:rPr>
        <w:t>2016</w:t>
      </w:r>
    </w:p>
    <w:p w:rsidR="00DA778F" w:rsidRPr="0025188F" w:rsidRDefault="00DA778F" w:rsidP="008B2CC1"/>
    <w:p w:rsidR="00DA778F" w:rsidRPr="0025188F" w:rsidRDefault="00DA778F" w:rsidP="008B2CC1"/>
    <w:p w:rsidR="00DA778F" w:rsidRPr="0025188F" w:rsidRDefault="00DA778F" w:rsidP="008B2CC1"/>
    <w:p w:rsidR="00DA778F" w:rsidRPr="0025188F" w:rsidRDefault="007762F8" w:rsidP="004F47CB">
      <w:pPr>
        <w:rPr>
          <w:caps/>
          <w:sz w:val="24"/>
        </w:rPr>
      </w:pPr>
      <w:bookmarkStart w:id="3" w:name="TitleOfDoc"/>
      <w:bookmarkEnd w:id="3"/>
      <w:r w:rsidRPr="0025188F">
        <w:rPr>
          <w:caps/>
          <w:sz w:val="24"/>
        </w:rPr>
        <w:t>INFORME RESUMIDO</w:t>
      </w:r>
    </w:p>
    <w:p w:rsidR="00DA778F" w:rsidRPr="0025188F" w:rsidRDefault="00DA778F" w:rsidP="004F47CB"/>
    <w:p w:rsidR="00DA778F" w:rsidRPr="0025188F" w:rsidRDefault="00DA778F" w:rsidP="00DA778F">
      <w:pPr>
        <w:rPr>
          <w:i/>
        </w:rPr>
      </w:pPr>
      <w:bookmarkStart w:id="4" w:name="Prepared"/>
      <w:bookmarkEnd w:id="4"/>
      <w:proofErr w:type="gramStart"/>
      <w:r w:rsidRPr="0025188F">
        <w:rPr>
          <w:i/>
        </w:rPr>
        <w:t>preparado</w:t>
      </w:r>
      <w:proofErr w:type="gramEnd"/>
      <w:r w:rsidRPr="0025188F">
        <w:rPr>
          <w:i/>
        </w:rPr>
        <w:t xml:space="preserve"> por la Secretaría</w:t>
      </w:r>
    </w:p>
    <w:p w:rsidR="00DA778F" w:rsidRPr="0025188F" w:rsidRDefault="00DA778F" w:rsidP="004F47CB"/>
    <w:p w:rsidR="00DA778F" w:rsidRPr="0025188F" w:rsidRDefault="00DA778F" w:rsidP="004F47CB"/>
    <w:p w:rsidR="00DA778F" w:rsidRPr="0025188F" w:rsidRDefault="00DA778F" w:rsidP="004F47CB"/>
    <w:p w:rsidR="00DA778F" w:rsidRPr="0025188F" w:rsidRDefault="0025188F" w:rsidP="00F857EE">
      <w:pPr>
        <w:pStyle w:val="Heading1"/>
        <w:keepNext w:val="0"/>
        <w:rPr>
          <w:b w:val="0"/>
        </w:rPr>
      </w:pPr>
      <w:r w:rsidRPr="0025188F">
        <w:rPr>
          <w:b w:val="0"/>
        </w:rPr>
        <w:t xml:space="preserve">Punto </w:t>
      </w:r>
      <w:r w:rsidR="0014725F">
        <w:rPr>
          <w:b w:val="0"/>
        </w:rPr>
        <w:t>10</w:t>
      </w:r>
      <w:r w:rsidRPr="0025188F">
        <w:rPr>
          <w:b w:val="0"/>
        </w:rPr>
        <w:t xml:space="preserve"> del orden del día consolidado</w:t>
      </w:r>
    </w:p>
    <w:p w:rsidR="00DA778F" w:rsidRPr="0025188F" w:rsidRDefault="00DA778F" w:rsidP="00F857EE"/>
    <w:p w:rsidR="0025188F" w:rsidRPr="0025188F" w:rsidRDefault="0014725F" w:rsidP="00F857EE">
      <w:r>
        <w:t>INFORME DEL COMITÉ DEL PROGRAMA Y PRESUPUESTO</w:t>
      </w:r>
      <w:r w:rsidR="00596249">
        <w:t xml:space="preserve"> (</w:t>
      </w:r>
      <w:proofErr w:type="spellStart"/>
      <w:r w:rsidR="00596249">
        <w:t>PBC</w:t>
      </w:r>
      <w:proofErr w:type="spellEnd"/>
      <w:r w:rsidR="00596249">
        <w:t>)</w:t>
      </w:r>
    </w:p>
    <w:p w:rsidR="0025188F" w:rsidRPr="0025188F" w:rsidRDefault="0025188F" w:rsidP="00F857EE"/>
    <w:bookmarkStart w:id="5" w:name="_GoBack"/>
    <w:bookmarkEnd w:id="5"/>
    <w:p w:rsidR="0014725F" w:rsidRPr="0014725F" w:rsidRDefault="0014725F" w:rsidP="0014725F">
      <w:r>
        <w:fldChar w:fldCharType="begin"/>
      </w:r>
      <w:r w:rsidRPr="0014725F">
        <w:instrText xml:space="preserve"> AUTONUM  </w:instrText>
      </w:r>
      <w:r>
        <w:fldChar w:fldCharType="end"/>
      </w:r>
      <w:r w:rsidRPr="0014725F">
        <w:tab/>
        <w:t>Las Asambleas de los Estados miembros de la OMPI y de las Uniones que administra, en lo que a cada una concierne:</w:t>
      </w:r>
    </w:p>
    <w:p w:rsidR="0014725F" w:rsidRPr="0014725F" w:rsidRDefault="0014725F" w:rsidP="0014725F"/>
    <w:p w:rsidR="0014725F" w:rsidRPr="0014725F" w:rsidRDefault="0014725F" w:rsidP="0014725F">
      <w:pPr>
        <w:ind w:left="630"/>
      </w:pPr>
      <w:r w:rsidRPr="0014725F">
        <w:t>i)</w:t>
      </w:r>
      <w:r w:rsidRPr="0014725F">
        <w:tab/>
        <w:t>tomaron nota de la “Lista de decisiones” (document</w:t>
      </w:r>
      <w:r>
        <w:t>o</w:t>
      </w:r>
      <w:r w:rsidRPr="0014725F">
        <w:t xml:space="preserve"> </w:t>
      </w:r>
      <w:proofErr w:type="spellStart"/>
      <w:r w:rsidRPr="0014725F">
        <w:t>WO</w:t>
      </w:r>
      <w:proofErr w:type="spellEnd"/>
      <w:r w:rsidRPr="0014725F">
        <w:t>/</w:t>
      </w:r>
      <w:proofErr w:type="spellStart"/>
      <w:r w:rsidRPr="0014725F">
        <w:t>PBC</w:t>
      </w:r>
      <w:proofErr w:type="spellEnd"/>
      <w:r w:rsidRPr="0014725F">
        <w:t>/25/21);</w:t>
      </w:r>
    </w:p>
    <w:p w:rsidR="0014725F" w:rsidRPr="0014725F" w:rsidRDefault="0014725F" w:rsidP="0014725F">
      <w:pPr>
        <w:ind w:left="630"/>
      </w:pPr>
    </w:p>
    <w:p w:rsidR="0014725F" w:rsidRPr="0014725F" w:rsidRDefault="00C2005D" w:rsidP="0014725F">
      <w:pPr>
        <w:ind w:left="630"/>
      </w:pPr>
      <w:r>
        <w:t>ii)</w:t>
      </w:r>
      <w:r>
        <w:tab/>
        <w:t xml:space="preserve">con respecto a todas las cuestiones de este punto del orden del día, excepto el punto 16 del orden del día del </w:t>
      </w:r>
      <w:proofErr w:type="spellStart"/>
      <w:r>
        <w:t>PBC</w:t>
      </w:r>
      <w:proofErr w:type="spellEnd"/>
      <w:r>
        <w:t>, “</w:t>
      </w:r>
      <w:r w:rsidRPr="00C2005D">
        <w:t>Examen de la metodología de asignación de los ingresos y los gastos, por Unión</w:t>
      </w:r>
      <w:r>
        <w:t xml:space="preserve">”, y el punto 13 del orden del día del </w:t>
      </w:r>
      <w:proofErr w:type="spellStart"/>
      <w:r>
        <w:t>PBC</w:t>
      </w:r>
      <w:proofErr w:type="spellEnd"/>
      <w:r>
        <w:t>, “Apertura de nuevas oficinas de la OMPI en el exterior”,</w:t>
      </w:r>
      <w:r w:rsidR="0014725F" w:rsidRPr="0014725F">
        <w:t xml:space="preserve"> apro</w:t>
      </w:r>
      <w:r w:rsidR="0014725F">
        <w:t>baron las</w:t>
      </w:r>
      <w:r w:rsidR="0014725F" w:rsidRPr="0014725F">
        <w:t xml:space="preserve"> reco</w:t>
      </w:r>
      <w:r w:rsidR="0014725F">
        <w:t>mendac</w:t>
      </w:r>
      <w:r w:rsidR="0014725F" w:rsidRPr="0014725F">
        <w:t>ion</w:t>
      </w:r>
      <w:r w:rsidR="0014725F">
        <w:t>e</w:t>
      </w:r>
      <w:r w:rsidR="0014725F" w:rsidRPr="0014725F">
        <w:t xml:space="preserve">s </w:t>
      </w:r>
      <w:r w:rsidR="0014725F">
        <w:t>formuladas por el</w:t>
      </w:r>
      <w:r w:rsidR="0014725F" w:rsidRPr="0014725F">
        <w:t xml:space="preserve"> PBC </w:t>
      </w:r>
      <w:r w:rsidR="0014725F">
        <w:t xml:space="preserve">que constan en el </w:t>
      </w:r>
      <w:r w:rsidR="0014725F" w:rsidRPr="0014725F">
        <w:t>document</w:t>
      </w:r>
      <w:r w:rsidR="0014725F">
        <w:t>o</w:t>
      </w:r>
      <w:r w:rsidR="0014725F" w:rsidRPr="0014725F">
        <w:t xml:space="preserve"> </w:t>
      </w:r>
      <w:proofErr w:type="spellStart"/>
      <w:r w:rsidR="0014725F" w:rsidRPr="0014725F">
        <w:t>WO</w:t>
      </w:r>
      <w:proofErr w:type="spellEnd"/>
      <w:r w:rsidR="0014725F" w:rsidRPr="0014725F">
        <w:t>/</w:t>
      </w:r>
      <w:proofErr w:type="spellStart"/>
      <w:r w:rsidR="0014725F" w:rsidRPr="0014725F">
        <w:t>PBC</w:t>
      </w:r>
      <w:proofErr w:type="spellEnd"/>
      <w:r w:rsidR="0014725F" w:rsidRPr="0014725F">
        <w:t>/25/21;</w:t>
      </w:r>
    </w:p>
    <w:p w:rsidR="0014725F" w:rsidRPr="0014725F" w:rsidRDefault="0014725F" w:rsidP="0014725F">
      <w:pPr>
        <w:ind w:left="630"/>
      </w:pPr>
    </w:p>
    <w:p w:rsidR="0014725F" w:rsidRPr="001354C3" w:rsidRDefault="0014725F" w:rsidP="001354C3">
      <w:pPr>
        <w:ind w:left="630"/>
      </w:pPr>
      <w:r w:rsidRPr="0014725F">
        <w:t>iii)</w:t>
      </w:r>
      <w:r w:rsidRPr="0014725F">
        <w:tab/>
        <w:t xml:space="preserve">con </w:t>
      </w:r>
      <w:r w:rsidR="001354C3" w:rsidRPr="0014725F">
        <w:t>respecto</w:t>
      </w:r>
      <w:r w:rsidRPr="0014725F">
        <w:t xml:space="preserve"> al punto 16 del orden del día del PBC</w:t>
      </w:r>
      <w:r w:rsidR="001354C3">
        <w:t>,</w:t>
      </w:r>
      <w:r w:rsidRPr="0014725F">
        <w:t xml:space="preserve"> “Examen de la metodología de asignación de los ingresos y los gastos, por Unión”, tras discutir el documento A/56/14, tomaron nota de la labor del PBC y subrayaron la importancia </w:t>
      </w:r>
      <w:r w:rsidR="001354C3">
        <w:t>que reviste</w:t>
      </w:r>
      <w:r w:rsidRPr="0014725F">
        <w:t xml:space="preserve"> una gesti</w:t>
      </w:r>
      <w:r>
        <w:t xml:space="preserve">ón eficaz y la transparencia en la presentación de los documentos relativos </w:t>
      </w:r>
      <w:r w:rsidR="001354C3">
        <w:t>a la propuesta de</w:t>
      </w:r>
      <w:r>
        <w:t xml:space="preserve"> presupuesto por programas de la OMPI </w:t>
      </w:r>
      <w:r w:rsidR="001354C3">
        <w:t>de forma tal que las Asambleas de la OMPI competentes puedan adoptar decisiones f</w:t>
      </w:r>
      <w:r w:rsidR="00C2005D">
        <w:t xml:space="preserve">undamentadas;  </w:t>
      </w:r>
      <w:r w:rsidR="001354C3">
        <w:t>y</w:t>
      </w:r>
    </w:p>
    <w:p w:rsidR="0014725F" w:rsidRPr="001354C3" w:rsidRDefault="0014725F" w:rsidP="00C2005D">
      <w:pPr>
        <w:keepNext/>
        <w:ind w:left="630"/>
      </w:pPr>
    </w:p>
    <w:p w:rsidR="00596249" w:rsidRDefault="0014725F" w:rsidP="00C2005D">
      <w:pPr>
        <w:keepNext/>
        <w:keepLines/>
        <w:ind w:left="630"/>
      </w:pPr>
      <w:r w:rsidRPr="001354C3">
        <w:t>iv)</w:t>
      </w:r>
      <w:r w:rsidRPr="001354C3">
        <w:tab/>
      </w:r>
      <w:r w:rsidR="00596249">
        <w:t>con</w:t>
      </w:r>
      <w:r w:rsidRPr="001354C3">
        <w:t xml:space="preserve"> </w:t>
      </w:r>
      <w:r w:rsidR="001354C3" w:rsidRPr="001354C3">
        <w:t>respect</w:t>
      </w:r>
      <w:r w:rsidR="00596249">
        <w:t>o</w:t>
      </w:r>
      <w:r w:rsidR="001354C3" w:rsidRPr="001354C3">
        <w:t xml:space="preserve"> al punto</w:t>
      </w:r>
      <w:r w:rsidRPr="001354C3">
        <w:t>13</w:t>
      </w:r>
      <w:r w:rsidR="001354C3" w:rsidRPr="001354C3">
        <w:t xml:space="preserve"> del orden del día del PBC,</w:t>
      </w:r>
      <w:r w:rsidRPr="001354C3">
        <w:t xml:space="preserve"> “</w:t>
      </w:r>
      <w:r w:rsidR="001354C3" w:rsidRPr="001354C3">
        <w:t>Apertura de nuevas oficinas de la OMPI en el exterior</w:t>
      </w:r>
      <w:r w:rsidRPr="001354C3">
        <w:t>”,</w:t>
      </w:r>
      <w:r w:rsidR="00596249">
        <w:t xml:space="preserve"> tras examinar el documento A/56/15, y de conformidad con la decisión adoptada por la Asamblea General de 2015 (documento A/55/13), la Asamblea General decidió:</w:t>
      </w:r>
    </w:p>
    <w:p w:rsidR="00596249" w:rsidRDefault="00596249" w:rsidP="00C2005D">
      <w:pPr>
        <w:keepNext/>
        <w:keepLines/>
        <w:ind w:left="1134"/>
      </w:pPr>
    </w:p>
    <w:p w:rsidR="00596249" w:rsidRDefault="00596249" w:rsidP="00C2005D">
      <w:pPr>
        <w:keepNext/>
        <w:keepLines/>
        <w:ind w:left="1134"/>
      </w:pPr>
      <w:r>
        <w:t>1.</w:t>
      </w:r>
      <w:r>
        <w:tab/>
        <w:t>abrir oficinas de la OMPI en Argelia y Nigeria;  y</w:t>
      </w:r>
    </w:p>
    <w:p w:rsidR="00C2005D" w:rsidRDefault="00C2005D" w:rsidP="00596249">
      <w:pPr>
        <w:ind w:left="1134"/>
      </w:pPr>
    </w:p>
    <w:p w:rsidR="0014725F" w:rsidRPr="001354C3" w:rsidRDefault="00596249" w:rsidP="00596249">
      <w:pPr>
        <w:ind w:left="1134"/>
        <w:rPr>
          <w:i/>
        </w:rPr>
      </w:pPr>
      <w:r>
        <w:t>2.</w:t>
      </w:r>
      <w:r>
        <w:tab/>
        <w:t>continuar las consultas sobre la apertura de una oficina en el exterior en el bienio en curso y</w:t>
      </w:r>
      <w:r w:rsidR="00C2005D">
        <w:t xml:space="preserve"> de</w:t>
      </w:r>
      <w:r>
        <w:t xml:space="preserve"> tres oficinas en el exterior en</w:t>
      </w:r>
      <w:r w:rsidR="0014725F" w:rsidRPr="001354C3">
        <w:t xml:space="preserve"> </w:t>
      </w:r>
      <w:r>
        <w:t>el bienio 2018-2019, sobre la base del llamado a propuestas realizado por la Secretaría, con miras a que se adopte una decisión en la Asamblea General de 2017 sobre la base de los Principios Rectores.</w:t>
      </w:r>
    </w:p>
    <w:p w:rsidR="0014725F" w:rsidRPr="001354C3" w:rsidRDefault="0014725F" w:rsidP="0014725F"/>
    <w:p w:rsidR="0014725F" w:rsidRPr="001354C3" w:rsidRDefault="0014725F" w:rsidP="0014725F"/>
    <w:p w:rsidR="0025188F" w:rsidRPr="001354C3" w:rsidRDefault="0025188F" w:rsidP="0025188F">
      <w:pPr>
        <w:tabs>
          <w:tab w:val="left" w:pos="567"/>
          <w:tab w:val="left" w:pos="1134"/>
        </w:tabs>
      </w:pPr>
    </w:p>
    <w:p w:rsidR="0025188F" w:rsidRPr="0025188F" w:rsidRDefault="0025188F" w:rsidP="0025188F">
      <w:pPr>
        <w:pStyle w:val="Endofdocument-Annex"/>
        <w:rPr>
          <w:lang w:val="es-ES"/>
        </w:rPr>
      </w:pPr>
      <w:r w:rsidRPr="0025188F">
        <w:rPr>
          <w:lang w:val="es-ES"/>
        </w:rPr>
        <w:t>[</w:t>
      </w:r>
      <w:r w:rsidR="0014725F">
        <w:rPr>
          <w:lang w:val="es-ES"/>
        </w:rPr>
        <w:t>Fin del documento</w:t>
      </w:r>
      <w:r w:rsidRPr="0025188F">
        <w:rPr>
          <w:lang w:val="es-ES"/>
        </w:rPr>
        <w:t>]</w:t>
      </w:r>
    </w:p>
    <w:p w:rsidR="0025188F" w:rsidRPr="0025188F" w:rsidRDefault="0025188F" w:rsidP="0025188F"/>
    <w:sectPr w:rsidR="0025188F" w:rsidRPr="0025188F" w:rsidSect="0014725F">
      <w:headerReference w:type="default" r:id="rId10"/>
      <w:pgSz w:w="11907" w:h="16840" w:code="9"/>
      <w:pgMar w:top="567" w:right="1134" w:bottom="1418" w:left="1418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7887" w:rsidRDefault="00A77887">
      <w:r>
        <w:separator/>
      </w:r>
    </w:p>
  </w:endnote>
  <w:endnote w:type="continuationSeparator" w:id="0">
    <w:p w:rsidR="00A77887" w:rsidRPr="009D30E6" w:rsidRDefault="00A77887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A77887" w:rsidRPr="007E663E" w:rsidRDefault="00A77887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endnote>
  <w:endnote w:type="continuationNotice" w:id="1">
    <w:p w:rsidR="00A77887" w:rsidRPr="007E663E" w:rsidRDefault="00A77887" w:rsidP="007E663E">
      <w:pPr>
        <w:spacing w:before="60"/>
        <w:jc w:val="right"/>
        <w:rPr>
          <w:sz w:val="17"/>
          <w:szCs w:val="17"/>
        </w:rPr>
      </w:pPr>
      <w:r w:rsidRPr="0075377A">
        <w:rPr>
          <w:sz w:val="17"/>
          <w:szCs w:val="17"/>
        </w:rPr>
        <w:t>[Sigue la nota en la pá</w:t>
      </w:r>
      <w:r>
        <w:rPr>
          <w:sz w:val="17"/>
          <w:szCs w:val="17"/>
        </w:rPr>
        <w:t>gina siguiente]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??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7887" w:rsidRDefault="00A77887">
      <w:r>
        <w:separator/>
      </w:r>
    </w:p>
  </w:footnote>
  <w:footnote w:type="continuationSeparator" w:id="0">
    <w:p w:rsidR="00A77887" w:rsidRPr="009D30E6" w:rsidRDefault="00A77887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A77887" w:rsidRPr="007E663E" w:rsidRDefault="00A77887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footnote>
  <w:footnote w:type="continuationNotice" w:id="1">
    <w:p w:rsidR="00A77887" w:rsidRPr="007E663E" w:rsidRDefault="00A77887" w:rsidP="007E663E">
      <w:pPr>
        <w:spacing w:before="60"/>
        <w:jc w:val="right"/>
        <w:rPr>
          <w:sz w:val="17"/>
          <w:szCs w:val="17"/>
        </w:rPr>
      </w:pPr>
      <w:r w:rsidRPr="007E663E">
        <w:rPr>
          <w:sz w:val="17"/>
          <w:szCs w:val="17"/>
        </w:rPr>
        <w:t>[Sigue la nota en la página siguiente]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188F" w:rsidRDefault="0025188F" w:rsidP="00477D6B">
    <w:pPr>
      <w:jc w:val="right"/>
    </w:pPr>
    <w:r>
      <w:t xml:space="preserve">A/56/16 </w:t>
    </w:r>
    <w:proofErr w:type="spellStart"/>
    <w:r>
      <w:t>Add</w:t>
    </w:r>
    <w:proofErr w:type="spellEnd"/>
    <w:r>
      <w:t>.</w:t>
    </w:r>
    <w:r w:rsidR="00BB05B1">
      <w:t xml:space="preserve"> 2</w:t>
    </w:r>
  </w:p>
  <w:p w:rsidR="0025188F" w:rsidRDefault="0025188F" w:rsidP="00477D6B">
    <w:pPr>
      <w:jc w:val="right"/>
    </w:pPr>
    <w:proofErr w:type="gramStart"/>
    <w:r>
      <w:t>página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C2005D">
      <w:rPr>
        <w:noProof/>
      </w:rPr>
      <w:t>2</w:t>
    </w:r>
    <w:r>
      <w:fldChar w:fldCharType="end"/>
    </w:r>
  </w:p>
  <w:p w:rsidR="0025188F" w:rsidRDefault="0025188F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8DCC6D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794E23D6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  <w:color w:val="auto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00D0524"/>
    <w:multiLevelType w:val="hybridMultilevel"/>
    <w:tmpl w:val="507E8C2C"/>
    <w:lvl w:ilvl="0" w:tplc="35A21806">
      <w:start w:val="1"/>
      <w:numFmt w:val="decimal"/>
      <w:lvlText w:val="%1."/>
      <w:lvlJc w:val="left"/>
      <w:pPr>
        <w:tabs>
          <w:tab w:val="num" w:pos="-688"/>
        </w:tabs>
        <w:ind w:left="-688" w:firstLine="908"/>
      </w:pPr>
      <w:rPr>
        <w:rFonts w:hint="default"/>
      </w:rPr>
    </w:lvl>
    <w:lvl w:ilvl="1" w:tplc="04090003">
      <w:start w:val="1"/>
      <w:numFmt w:val="lowerRoman"/>
      <w:lvlText w:val="(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14066BEE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  <w:color w:val="auto"/>
        <w:sz w:val="20"/>
        <w:szCs w:val="20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1C866EE2"/>
    <w:multiLevelType w:val="hybridMultilevel"/>
    <w:tmpl w:val="5DD645B2"/>
    <w:lvl w:ilvl="0" w:tplc="7B0E38C2">
      <w:start w:val="1"/>
      <w:numFmt w:val="lowerRoman"/>
      <w:lvlText w:val="%1)"/>
      <w:lvlJc w:val="left"/>
      <w:pPr>
        <w:ind w:left="1270" w:hanging="360"/>
      </w:pPr>
      <w:rPr>
        <w:rFonts w:eastAsia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990" w:hanging="360"/>
      </w:pPr>
    </w:lvl>
    <w:lvl w:ilvl="2" w:tplc="0C0A001B" w:tentative="1">
      <w:start w:val="1"/>
      <w:numFmt w:val="lowerRoman"/>
      <w:lvlText w:val="%3."/>
      <w:lvlJc w:val="right"/>
      <w:pPr>
        <w:ind w:left="2710" w:hanging="180"/>
      </w:pPr>
    </w:lvl>
    <w:lvl w:ilvl="3" w:tplc="0C0A000F" w:tentative="1">
      <w:start w:val="1"/>
      <w:numFmt w:val="decimal"/>
      <w:lvlText w:val="%4."/>
      <w:lvlJc w:val="left"/>
      <w:pPr>
        <w:ind w:left="3430" w:hanging="360"/>
      </w:pPr>
    </w:lvl>
    <w:lvl w:ilvl="4" w:tplc="0C0A0019" w:tentative="1">
      <w:start w:val="1"/>
      <w:numFmt w:val="lowerLetter"/>
      <w:lvlText w:val="%5."/>
      <w:lvlJc w:val="left"/>
      <w:pPr>
        <w:ind w:left="4150" w:hanging="360"/>
      </w:pPr>
    </w:lvl>
    <w:lvl w:ilvl="5" w:tplc="0C0A001B" w:tentative="1">
      <w:start w:val="1"/>
      <w:numFmt w:val="lowerRoman"/>
      <w:lvlText w:val="%6."/>
      <w:lvlJc w:val="right"/>
      <w:pPr>
        <w:ind w:left="4870" w:hanging="180"/>
      </w:pPr>
    </w:lvl>
    <w:lvl w:ilvl="6" w:tplc="0C0A000F" w:tentative="1">
      <w:start w:val="1"/>
      <w:numFmt w:val="decimal"/>
      <w:lvlText w:val="%7."/>
      <w:lvlJc w:val="left"/>
      <w:pPr>
        <w:ind w:left="5590" w:hanging="360"/>
      </w:pPr>
    </w:lvl>
    <w:lvl w:ilvl="7" w:tplc="0C0A0019" w:tentative="1">
      <w:start w:val="1"/>
      <w:numFmt w:val="lowerLetter"/>
      <w:lvlText w:val="%8."/>
      <w:lvlJc w:val="left"/>
      <w:pPr>
        <w:ind w:left="6310" w:hanging="360"/>
      </w:pPr>
    </w:lvl>
    <w:lvl w:ilvl="8" w:tplc="0C0A001B" w:tentative="1">
      <w:start w:val="1"/>
      <w:numFmt w:val="lowerRoman"/>
      <w:lvlText w:val="%9."/>
      <w:lvlJc w:val="right"/>
      <w:pPr>
        <w:ind w:left="7030" w:hanging="180"/>
      </w:pPr>
    </w:lvl>
  </w:abstractNum>
  <w:abstractNum w:abstractNumId="5">
    <w:nsid w:val="1FFB19A2"/>
    <w:multiLevelType w:val="multilevel"/>
    <w:tmpl w:val="0F50DD44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6">
    <w:nsid w:val="26FB1904"/>
    <w:multiLevelType w:val="multilevel"/>
    <w:tmpl w:val="ADF4E668"/>
    <w:lvl w:ilvl="0">
      <w:start w:val="1"/>
      <w:numFmt w:val="decimal"/>
      <w:lvlText w:val="%1)"/>
      <w:lvlJc w:val="left"/>
      <w:pPr>
        <w:tabs>
          <w:tab w:val="num" w:pos="567"/>
        </w:tabs>
        <w:ind w:left="0" w:firstLine="0"/>
      </w:pPr>
      <w:rPr>
        <w:rFonts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7">
    <w:nsid w:val="2CDE69BF"/>
    <w:multiLevelType w:val="hybridMultilevel"/>
    <w:tmpl w:val="09E6FBEE"/>
    <w:lvl w:ilvl="0" w:tplc="C61EEDB4">
      <w:start w:val="1"/>
      <w:numFmt w:val="lowerRoman"/>
      <w:lvlText w:val="%1)"/>
      <w:lvlJc w:val="left"/>
      <w:pPr>
        <w:ind w:left="1287" w:hanging="360"/>
      </w:pPr>
      <w:rPr>
        <w:rFonts w:eastAsia="MS ??"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307835BF"/>
    <w:multiLevelType w:val="hybridMultilevel"/>
    <w:tmpl w:val="09E6FBEE"/>
    <w:lvl w:ilvl="0" w:tplc="C61EEDB4">
      <w:start w:val="1"/>
      <w:numFmt w:val="lowerRoman"/>
      <w:lvlText w:val="%1)"/>
      <w:lvlJc w:val="left"/>
      <w:pPr>
        <w:ind w:left="1287" w:hanging="360"/>
      </w:pPr>
      <w:rPr>
        <w:rFonts w:eastAsia="MS ??"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3AB03E7A"/>
    <w:multiLevelType w:val="hybridMultilevel"/>
    <w:tmpl w:val="F1168AC2"/>
    <w:lvl w:ilvl="0" w:tplc="35A21806">
      <w:start w:val="1"/>
      <w:numFmt w:val="decimal"/>
      <w:lvlText w:val="%1."/>
      <w:lvlJc w:val="left"/>
      <w:pPr>
        <w:tabs>
          <w:tab w:val="num" w:pos="-688"/>
        </w:tabs>
        <w:ind w:left="-688" w:firstLine="908"/>
      </w:pPr>
      <w:rPr>
        <w:rFonts w:hint="default"/>
      </w:rPr>
    </w:lvl>
    <w:lvl w:ilvl="1" w:tplc="04090003">
      <w:start w:val="1"/>
      <w:numFmt w:val="lowerRoman"/>
      <w:lvlText w:val="(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05">
      <w:start w:val="1"/>
      <w:numFmt w:val="decimal"/>
      <w:pStyle w:val="texte"/>
      <w:lvlText w:val="(%3)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b w:val="0"/>
        <w:sz w:val="20"/>
        <w:szCs w:val="20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D793C4A"/>
    <w:multiLevelType w:val="multilevel"/>
    <w:tmpl w:val="EB62B982"/>
    <w:lvl w:ilvl="0">
      <w:start w:val="1"/>
      <w:numFmt w:val="decimal"/>
      <w:lvlText w:val="%1."/>
      <w:lvlJc w:val="left"/>
      <w:pPr>
        <w:tabs>
          <w:tab w:val="left" w:pos="0"/>
        </w:tabs>
        <w:ind w:left="0" w:firstLine="0"/>
      </w:pPr>
      <w:rPr>
        <w:rFonts w:hint="default"/>
        <w:b w:val="0"/>
        <w:strike w:val="0"/>
      </w:rPr>
    </w:lvl>
    <w:lvl w:ilvl="1">
      <w:start w:val="1"/>
      <w:numFmt w:val="lowerRoman"/>
      <w:lvlText w:val="%2)"/>
      <w:lvlJc w:val="left"/>
      <w:pPr>
        <w:tabs>
          <w:tab w:val="left" w:pos="0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left" w:pos="0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left" w:pos="0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left" w:pos="0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left" w:pos="0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left" w:pos="0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left" w:pos="0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left" w:pos="0"/>
        </w:tabs>
        <w:ind w:left="4535" w:firstLine="0"/>
      </w:pPr>
      <w:rPr>
        <w:rFonts w:hint="default"/>
      </w:rPr>
    </w:lvl>
  </w:abstractNum>
  <w:num w:numId="1">
    <w:abstractNumId w:val="3"/>
  </w:num>
  <w:num w:numId="2">
    <w:abstractNumId w:val="10"/>
  </w:num>
  <w:num w:numId="3">
    <w:abstractNumId w:val="0"/>
  </w:num>
  <w:num w:numId="4">
    <w:abstractNumId w:val="11"/>
  </w:num>
  <w:num w:numId="5">
    <w:abstractNumId w:val="1"/>
  </w:num>
  <w:num w:numId="6">
    <w:abstractNumId w:val="5"/>
  </w:num>
  <w:num w:numId="7">
    <w:abstractNumId w:val="6"/>
  </w:num>
  <w:num w:numId="8">
    <w:abstractNumId w:val="9"/>
  </w:num>
  <w:num w:numId="9">
    <w:abstractNumId w:val="12"/>
  </w:num>
  <w:num w:numId="10">
    <w:abstractNumId w:val="2"/>
  </w:num>
  <w:num w:numId="11">
    <w:abstractNumId w:val="5"/>
  </w:num>
  <w:num w:numId="12">
    <w:abstractNumId w:val="7"/>
  </w:num>
  <w:num w:numId="13">
    <w:abstractNumId w:val="5"/>
  </w:num>
  <w:num w:numId="14">
    <w:abstractNumId w:val="5"/>
  </w:num>
  <w:num w:numId="15">
    <w:abstractNumId w:val="5"/>
  </w:num>
  <w:num w:numId="16">
    <w:abstractNumId w:val="5"/>
  </w:num>
  <w:num w:numId="17">
    <w:abstractNumId w:val="5"/>
  </w:num>
  <w:num w:numId="18">
    <w:abstractNumId w:val="5"/>
  </w:num>
  <w:num w:numId="19">
    <w:abstractNumId w:val="5"/>
  </w:num>
  <w:num w:numId="20">
    <w:abstractNumId w:val="5"/>
  </w:num>
  <w:num w:numId="21">
    <w:abstractNumId w:val="5"/>
  </w:num>
  <w:num w:numId="22">
    <w:abstractNumId w:val="5"/>
  </w:num>
  <w:num w:numId="23">
    <w:abstractNumId w:val="5"/>
  </w:num>
  <w:num w:numId="24">
    <w:abstractNumId w:val="5"/>
  </w:num>
  <w:num w:numId="25">
    <w:abstractNumId w:val="5"/>
  </w:num>
  <w:num w:numId="26">
    <w:abstractNumId w:val="5"/>
  </w:num>
  <w:num w:numId="27">
    <w:abstractNumId w:val="5"/>
  </w:num>
  <w:num w:numId="28">
    <w:abstractNumId w:val="4"/>
  </w:num>
  <w:num w:numId="29">
    <w:abstractNumId w:val="5"/>
  </w:num>
  <w:num w:numId="30">
    <w:abstractNumId w:val="5"/>
  </w:num>
  <w:num w:numId="31">
    <w:abstractNumId w:val="5"/>
  </w:num>
  <w:num w:numId="32">
    <w:abstractNumId w:val="5"/>
  </w:num>
  <w:num w:numId="33">
    <w:abstractNumId w:val="5"/>
    <w:lvlOverride w:ilvl="0">
      <w:startOverride w:val="33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5"/>
  </w:num>
  <w:num w:numId="35">
    <w:abstractNumId w:val="5"/>
  </w:num>
  <w:num w:numId="36">
    <w:abstractNumId w:val="5"/>
    <w:lvlOverride w:ilvl="0">
      <w:startOverride w:val="34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5"/>
  </w:num>
  <w:num w:numId="38">
    <w:abstractNumId w:val="5"/>
  </w:num>
  <w:num w:numId="39">
    <w:abstractNumId w:val="5"/>
  </w:num>
  <w:num w:numId="40">
    <w:abstractNumId w:val="5"/>
  </w:num>
  <w:num w:numId="41">
    <w:abstractNumId w:val="8"/>
  </w:num>
  <w:num w:numId="42">
    <w:abstractNumId w:val="5"/>
  </w:num>
  <w:num w:numId="43">
    <w:abstractNumId w:val="5"/>
  </w:num>
  <w:num w:numId="44">
    <w:abstractNumId w:val="5"/>
  </w:num>
  <w:num w:numId="4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93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spa"/>
    <w:docVar w:name="TermBases" w:val="Empty"/>
    <w:docVar w:name="TermBaseURL" w:val="empty"/>
    <w:docVar w:name="TextBases" w:val="TextBase TMs\WorkspaceSTS\Temp\Job40249_10"/>
    <w:docVar w:name="TextBaseURL" w:val="empty"/>
    <w:docVar w:name="UILng" w:val="en"/>
  </w:docVars>
  <w:rsids>
    <w:rsidRoot w:val="00A77887"/>
    <w:rsid w:val="00003316"/>
    <w:rsid w:val="000047E4"/>
    <w:rsid w:val="00010686"/>
    <w:rsid w:val="000225B0"/>
    <w:rsid w:val="00052915"/>
    <w:rsid w:val="00062245"/>
    <w:rsid w:val="00082017"/>
    <w:rsid w:val="000907E1"/>
    <w:rsid w:val="000A496E"/>
    <w:rsid w:val="000D5B78"/>
    <w:rsid w:val="000E3BB3"/>
    <w:rsid w:val="000F5E56"/>
    <w:rsid w:val="0011644A"/>
    <w:rsid w:val="00126322"/>
    <w:rsid w:val="001354C3"/>
    <w:rsid w:val="001362EE"/>
    <w:rsid w:val="0014725F"/>
    <w:rsid w:val="00152CEA"/>
    <w:rsid w:val="00154EB2"/>
    <w:rsid w:val="001700BA"/>
    <w:rsid w:val="001832A6"/>
    <w:rsid w:val="00196F3D"/>
    <w:rsid w:val="001B3941"/>
    <w:rsid w:val="001C329F"/>
    <w:rsid w:val="001E5758"/>
    <w:rsid w:val="00205586"/>
    <w:rsid w:val="00220154"/>
    <w:rsid w:val="0023110F"/>
    <w:rsid w:val="0024513F"/>
    <w:rsid w:val="0025188F"/>
    <w:rsid w:val="00251CE2"/>
    <w:rsid w:val="00254730"/>
    <w:rsid w:val="00257986"/>
    <w:rsid w:val="002634C4"/>
    <w:rsid w:val="00264F3F"/>
    <w:rsid w:val="00293CCE"/>
    <w:rsid w:val="0029671E"/>
    <w:rsid w:val="002B2C64"/>
    <w:rsid w:val="002C70D7"/>
    <w:rsid w:val="002E0F47"/>
    <w:rsid w:val="002F4E68"/>
    <w:rsid w:val="00303024"/>
    <w:rsid w:val="00341C6F"/>
    <w:rsid w:val="0034332D"/>
    <w:rsid w:val="00352102"/>
    <w:rsid w:val="00354647"/>
    <w:rsid w:val="00372424"/>
    <w:rsid w:val="00377273"/>
    <w:rsid w:val="003845C1"/>
    <w:rsid w:val="00387287"/>
    <w:rsid w:val="003902F8"/>
    <w:rsid w:val="00392ABC"/>
    <w:rsid w:val="003A55BF"/>
    <w:rsid w:val="003B5EAB"/>
    <w:rsid w:val="003C2287"/>
    <w:rsid w:val="003C23D3"/>
    <w:rsid w:val="003C3390"/>
    <w:rsid w:val="003D7003"/>
    <w:rsid w:val="003D71E7"/>
    <w:rsid w:val="003E07FA"/>
    <w:rsid w:val="003E48F1"/>
    <w:rsid w:val="003F347A"/>
    <w:rsid w:val="004068B7"/>
    <w:rsid w:val="00423E3E"/>
    <w:rsid w:val="00427AF4"/>
    <w:rsid w:val="00427DA0"/>
    <w:rsid w:val="00434D7C"/>
    <w:rsid w:val="0045231F"/>
    <w:rsid w:val="004647DA"/>
    <w:rsid w:val="0046793F"/>
    <w:rsid w:val="00477808"/>
    <w:rsid w:val="00477D6B"/>
    <w:rsid w:val="00482E2E"/>
    <w:rsid w:val="004A08BF"/>
    <w:rsid w:val="004A6424"/>
    <w:rsid w:val="004A6C37"/>
    <w:rsid w:val="004D7B19"/>
    <w:rsid w:val="004E297D"/>
    <w:rsid w:val="004F47CB"/>
    <w:rsid w:val="00526232"/>
    <w:rsid w:val="0053029C"/>
    <w:rsid w:val="00531B02"/>
    <w:rsid w:val="00531E81"/>
    <w:rsid w:val="005332F0"/>
    <w:rsid w:val="00533957"/>
    <w:rsid w:val="00546231"/>
    <w:rsid w:val="0055013B"/>
    <w:rsid w:val="00554E8D"/>
    <w:rsid w:val="00563E4D"/>
    <w:rsid w:val="00571B99"/>
    <w:rsid w:val="00580F2F"/>
    <w:rsid w:val="00585A15"/>
    <w:rsid w:val="00596249"/>
    <w:rsid w:val="005B215B"/>
    <w:rsid w:val="005D0B5E"/>
    <w:rsid w:val="005D57A0"/>
    <w:rsid w:val="00605827"/>
    <w:rsid w:val="0061245C"/>
    <w:rsid w:val="00620EA4"/>
    <w:rsid w:val="00643EE4"/>
    <w:rsid w:val="00653F6C"/>
    <w:rsid w:val="00667516"/>
    <w:rsid w:val="00674519"/>
    <w:rsid w:val="00675021"/>
    <w:rsid w:val="006976B3"/>
    <w:rsid w:val="006A06C6"/>
    <w:rsid w:val="006B7678"/>
    <w:rsid w:val="006C795E"/>
    <w:rsid w:val="006D2D0D"/>
    <w:rsid w:val="00705C41"/>
    <w:rsid w:val="007224C8"/>
    <w:rsid w:val="0072370D"/>
    <w:rsid w:val="0075202F"/>
    <w:rsid w:val="007762F8"/>
    <w:rsid w:val="00776AF3"/>
    <w:rsid w:val="00794BE2"/>
    <w:rsid w:val="007B0533"/>
    <w:rsid w:val="007B4D82"/>
    <w:rsid w:val="007B71FE"/>
    <w:rsid w:val="007D781E"/>
    <w:rsid w:val="007E663E"/>
    <w:rsid w:val="00800D2E"/>
    <w:rsid w:val="00815082"/>
    <w:rsid w:val="00816026"/>
    <w:rsid w:val="008374E8"/>
    <w:rsid w:val="00855378"/>
    <w:rsid w:val="0088395E"/>
    <w:rsid w:val="008A3A0D"/>
    <w:rsid w:val="008B2CC1"/>
    <w:rsid w:val="008C7D63"/>
    <w:rsid w:val="008E235D"/>
    <w:rsid w:val="008E6BD6"/>
    <w:rsid w:val="008F274D"/>
    <w:rsid w:val="008F5C7F"/>
    <w:rsid w:val="009065F1"/>
    <w:rsid w:val="0090731E"/>
    <w:rsid w:val="009279B6"/>
    <w:rsid w:val="00931324"/>
    <w:rsid w:val="00933B01"/>
    <w:rsid w:val="00946E21"/>
    <w:rsid w:val="00966A22"/>
    <w:rsid w:val="00972F03"/>
    <w:rsid w:val="00981D8E"/>
    <w:rsid w:val="00986C8A"/>
    <w:rsid w:val="00996531"/>
    <w:rsid w:val="009A0C8B"/>
    <w:rsid w:val="009B45D5"/>
    <w:rsid w:val="009B6241"/>
    <w:rsid w:val="009F6134"/>
    <w:rsid w:val="00A1667E"/>
    <w:rsid w:val="00A16FC0"/>
    <w:rsid w:val="00A32C9E"/>
    <w:rsid w:val="00A77887"/>
    <w:rsid w:val="00A905A7"/>
    <w:rsid w:val="00AA3F2B"/>
    <w:rsid w:val="00AB613D"/>
    <w:rsid w:val="00AC3396"/>
    <w:rsid w:val="00AE7F20"/>
    <w:rsid w:val="00B2118B"/>
    <w:rsid w:val="00B21FF0"/>
    <w:rsid w:val="00B32076"/>
    <w:rsid w:val="00B65A0A"/>
    <w:rsid w:val="00B6652A"/>
    <w:rsid w:val="00B67CDC"/>
    <w:rsid w:val="00B72D36"/>
    <w:rsid w:val="00B85382"/>
    <w:rsid w:val="00BA3E0D"/>
    <w:rsid w:val="00BA4BE5"/>
    <w:rsid w:val="00BB05B1"/>
    <w:rsid w:val="00BB58C7"/>
    <w:rsid w:val="00BC4164"/>
    <w:rsid w:val="00BC7CBB"/>
    <w:rsid w:val="00BD2DCC"/>
    <w:rsid w:val="00C01EDC"/>
    <w:rsid w:val="00C2005D"/>
    <w:rsid w:val="00C752F7"/>
    <w:rsid w:val="00C87D03"/>
    <w:rsid w:val="00C90559"/>
    <w:rsid w:val="00CA2251"/>
    <w:rsid w:val="00CB3B30"/>
    <w:rsid w:val="00CB4719"/>
    <w:rsid w:val="00D25CDF"/>
    <w:rsid w:val="00D53217"/>
    <w:rsid w:val="00D56C7C"/>
    <w:rsid w:val="00D71B4D"/>
    <w:rsid w:val="00D90289"/>
    <w:rsid w:val="00D93D55"/>
    <w:rsid w:val="00DA778F"/>
    <w:rsid w:val="00DC4C60"/>
    <w:rsid w:val="00DD1228"/>
    <w:rsid w:val="00DF4B20"/>
    <w:rsid w:val="00E0079A"/>
    <w:rsid w:val="00E249AB"/>
    <w:rsid w:val="00E31024"/>
    <w:rsid w:val="00E318DC"/>
    <w:rsid w:val="00E444DA"/>
    <w:rsid w:val="00E45C84"/>
    <w:rsid w:val="00E504E5"/>
    <w:rsid w:val="00E64E28"/>
    <w:rsid w:val="00E755F9"/>
    <w:rsid w:val="00E900B4"/>
    <w:rsid w:val="00EB7A3E"/>
    <w:rsid w:val="00EC0B80"/>
    <w:rsid w:val="00EC401A"/>
    <w:rsid w:val="00ED10BF"/>
    <w:rsid w:val="00ED53C0"/>
    <w:rsid w:val="00EE7106"/>
    <w:rsid w:val="00EF530A"/>
    <w:rsid w:val="00EF6622"/>
    <w:rsid w:val="00F405BF"/>
    <w:rsid w:val="00F55408"/>
    <w:rsid w:val="00F63634"/>
    <w:rsid w:val="00F66152"/>
    <w:rsid w:val="00F80845"/>
    <w:rsid w:val="00F84474"/>
    <w:rsid w:val="00F857EE"/>
    <w:rsid w:val="00F922AF"/>
    <w:rsid w:val="00FA0F0D"/>
    <w:rsid w:val="00FA6099"/>
    <w:rsid w:val="00FD59D1"/>
    <w:rsid w:val="00FF2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3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2C9E"/>
    <w:rPr>
      <w:rFonts w:ascii="Arial" w:eastAsia="SimSun" w:hAnsi="Arial" w:cs="Arial"/>
      <w:sz w:val="22"/>
      <w:lang w:val="es-ES" w:eastAsia="zh-CN"/>
    </w:rPr>
  </w:style>
  <w:style w:type="paragraph" w:styleId="Heading1">
    <w:name w:val="heading 1"/>
    <w:basedOn w:val="Normal"/>
    <w:next w:val="Normal"/>
    <w:link w:val="Heading1Char"/>
    <w:qFormat/>
    <w:rsid w:val="00A32C9E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A32C9E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A32C9E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A32C9E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32C9E"/>
    <w:pPr>
      <w:spacing w:after="220"/>
    </w:pPr>
  </w:style>
  <w:style w:type="paragraph" w:styleId="Caption">
    <w:name w:val="caption"/>
    <w:basedOn w:val="Normal"/>
    <w:next w:val="Normal"/>
    <w:qFormat/>
    <w:rsid w:val="00A32C9E"/>
    <w:rPr>
      <w:b/>
      <w:bCs/>
      <w:sz w:val="18"/>
    </w:rPr>
  </w:style>
  <w:style w:type="paragraph" w:styleId="CommentText">
    <w:name w:val="annotation text"/>
    <w:basedOn w:val="Normal"/>
    <w:semiHidden/>
    <w:rsid w:val="00A32C9E"/>
    <w:rPr>
      <w:sz w:val="18"/>
    </w:rPr>
  </w:style>
  <w:style w:type="paragraph" w:styleId="EndnoteText">
    <w:name w:val="endnote text"/>
    <w:basedOn w:val="Normal"/>
    <w:semiHidden/>
    <w:rsid w:val="00A32C9E"/>
    <w:rPr>
      <w:sz w:val="18"/>
    </w:rPr>
  </w:style>
  <w:style w:type="paragraph" w:styleId="Footer">
    <w:name w:val="footer"/>
    <w:basedOn w:val="Normal"/>
    <w:link w:val="FooterChar"/>
    <w:uiPriority w:val="99"/>
    <w:rsid w:val="00A32C9E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A32C9E"/>
    <w:rPr>
      <w:sz w:val="18"/>
    </w:rPr>
  </w:style>
  <w:style w:type="paragraph" w:customStyle="1" w:styleId="Endofdocument-Annex">
    <w:name w:val="[End of document - Annex]"/>
    <w:basedOn w:val="Normal"/>
    <w:rsid w:val="00815082"/>
    <w:pPr>
      <w:ind w:left="5534"/>
    </w:pPr>
    <w:rPr>
      <w:lang w:val="en-US"/>
    </w:rPr>
  </w:style>
  <w:style w:type="paragraph" w:styleId="Header">
    <w:name w:val="header"/>
    <w:basedOn w:val="Normal"/>
    <w:semiHidden/>
    <w:rsid w:val="00A32C9E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A32C9E"/>
    <w:pPr>
      <w:numPr>
        <w:numId w:val="4"/>
      </w:numPr>
    </w:pPr>
  </w:style>
  <w:style w:type="paragraph" w:customStyle="1" w:styleId="ONUME">
    <w:name w:val="ONUM E"/>
    <w:basedOn w:val="BodyText"/>
    <w:link w:val="ONUMEChar"/>
    <w:rsid w:val="00A32C9E"/>
    <w:pPr>
      <w:numPr>
        <w:numId w:val="5"/>
      </w:numPr>
    </w:pPr>
  </w:style>
  <w:style w:type="paragraph" w:customStyle="1" w:styleId="ONUMFS">
    <w:name w:val="ONUM FS"/>
    <w:basedOn w:val="BodyText"/>
    <w:rsid w:val="00A32C9E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A32C9E"/>
  </w:style>
  <w:style w:type="paragraph" w:styleId="Signature">
    <w:name w:val="Signature"/>
    <w:basedOn w:val="Normal"/>
    <w:semiHidden/>
    <w:rsid w:val="00A32C9E"/>
    <w:pPr>
      <w:ind w:left="5250"/>
    </w:pPr>
  </w:style>
  <w:style w:type="character" w:customStyle="1" w:styleId="Heading2Char">
    <w:name w:val="Heading 2 Char"/>
    <w:basedOn w:val="DefaultParagraphFont"/>
    <w:link w:val="Heading2"/>
    <w:rsid w:val="00E31024"/>
    <w:rPr>
      <w:rFonts w:ascii="Arial" w:eastAsia="SimSun" w:hAnsi="Arial" w:cs="Arial"/>
      <w:bCs/>
      <w:iCs/>
      <w:caps/>
      <w:sz w:val="22"/>
      <w:szCs w:val="28"/>
      <w:lang w:val="es-ES" w:eastAsia="zh-CN"/>
    </w:rPr>
  </w:style>
  <w:style w:type="character" w:customStyle="1" w:styleId="Heading1Char">
    <w:name w:val="Heading 1 Char"/>
    <w:basedOn w:val="DefaultParagraphFont"/>
    <w:link w:val="Heading1"/>
    <w:rsid w:val="00E31024"/>
    <w:rPr>
      <w:rFonts w:ascii="Arial" w:eastAsia="SimSun" w:hAnsi="Arial" w:cs="Arial"/>
      <w:b/>
      <w:bCs/>
      <w:caps/>
      <w:kern w:val="32"/>
      <w:sz w:val="22"/>
      <w:szCs w:val="32"/>
      <w:lang w:val="es-ES" w:eastAsia="zh-CN"/>
    </w:rPr>
  </w:style>
  <w:style w:type="paragraph" w:customStyle="1" w:styleId="texte">
    <w:name w:val="texte"/>
    <w:basedOn w:val="Normal"/>
    <w:rsid w:val="004F47CB"/>
    <w:pPr>
      <w:numPr>
        <w:ilvl w:val="2"/>
        <w:numId w:val="8"/>
      </w:numPr>
      <w:spacing w:after="120" w:line="260" w:lineRule="atLeast"/>
      <w:contextualSpacing/>
    </w:pPr>
    <w:rPr>
      <w:rFonts w:eastAsia="Times New Roman" w:cs="Times New Roman"/>
      <w:sz w:val="20"/>
      <w:lang w:val="en-US" w:eastAsia="en-US"/>
    </w:rPr>
  </w:style>
  <w:style w:type="paragraph" w:styleId="BodyTextIndent">
    <w:name w:val="Body Text Indent"/>
    <w:basedOn w:val="Normal"/>
    <w:link w:val="BodyTextIndentChar"/>
    <w:rsid w:val="004F47CB"/>
    <w:pPr>
      <w:spacing w:after="120"/>
      <w:ind w:left="283"/>
    </w:pPr>
    <w:rPr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4F47CB"/>
    <w:rPr>
      <w:rFonts w:ascii="Arial" w:eastAsia="SimSun" w:hAnsi="Arial" w:cs="Arial"/>
      <w:sz w:val="22"/>
      <w:lang w:eastAsia="zh-CN"/>
    </w:rPr>
  </w:style>
  <w:style w:type="character" w:customStyle="1" w:styleId="ONUMEChar">
    <w:name w:val="ONUM E Char"/>
    <w:link w:val="ONUME"/>
    <w:rsid w:val="004F47CB"/>
    <w:rPr>
      <w:rFonts w:ascii="Arial" w:eastAsia="SimSun" w:hAnsi="Arial" w:cs="Arial"/>
      <w:sz w:val="22"/>
      <w:lang w:val="es-ES" w:eastAsia="zh-CN"/>
    </w:rPr>
  </w:style>
  <w:style w:type="character" w:customStyle="1" w:styleId="FooterChar">
    <w:name w:val="Footer Char"/>
    <w:link w:val="Footer"/>
    <w:uiPriority w:val="99"/>
    <w:rsid w:val="004F47CB"/>
    <w:rPr>
      <w:rFonts w:ascii="Arial" w:eastAsia="SimSun" w:hAnsi="Arial" w:cs="Arial"/>
      <w:sz w:val="22"/>
      <w:lang w:val="es-ES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2C9E"/>
    <w:rPr>
      <w:rFonts w:ascii="Arial" w:eastAsia="SimSun" w:hAnsi="Arial" w:cs="Arial"/>
      <w:sz w:val="22"/>
      <w:lang w:val="es-ES" w:eastAsia="zh-CN"/>
    </w:rPr>
  </w:style>
  <w:style w:type="paragraph" w:styleId="Heading1">
    <w:name w:val="heading 1"/>
    <w:basedOn w:val="Normal"/>
    <w:next w:val="Normal"/>
    <w:link w:val="Heading1Char"/>
    <w:qFormat/>
    <w:rsid w:val="00A32C9E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A32C9E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A32C9E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A32C9E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32C9E"/>
    <w:pPr>
      <w:spacing w:after="220"/>
    </w:pPr>
  </w:style>
  <w:style w:type="paragraph" w:styleId="Caption">
    <w:name w:val="caption"/>
    <w:basedOn w:val="Normal"/>
    <w:next w:val="Normal"/>
    <w:qFormat/>
    <w:rsid w:val="00A32C9E"/>
    <w:rPr>
      <w:b/>
      <w:bCs/>
      <w:sz w:val="18"/>
    </w:rPr>
  </w:style>
  <w:style w:type="paragraph" w:styleId="CommentText">
    <w:name w:val="annotation text"/>
    <w:basedOn w:val="Normal"/>
    <w:semiHidden/>
    <w:rsid w:val="00A32C9E"/>
    <w:rPr>
      <w:sz w:val="18"/>
    </w:rPr>
  </w:style>
  <w:style w:type="paragraph" w:styleId="EndnoteText">
    <w:name w:val="endnote text"/>
    <w:basedOn w:val="Normal"/>
    <w:semiHidden/>
    <w:rsid w:val="00A32C9E"/>
    <w:rPr>
      <w:sz w:val="18"/>
    </w:rPr>
  </w:style>
  <w:style w:type="paragraph" w:styleId="Footer">
    <w:name w:val="footer"/>
    <w:basedOn w:val="Normal"/>
    <w:link w:val="FooterChar"/>
    <w:uiPriority w:val="99"/>
    <w:rsid w:val="00A32C9E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A32C9E"/>
    <w:rPr>
      <w:sz w:val="18"/>
    </w:rPr>
  </w:style>
  <w:style w:type="paragraph" w:customStyle="1" w:styleId="Endofdocument-Annex">
    <w:name w:val="[End of document - Annex]"/>
    <w:basedOn w:val="Normal"/>
    <w:rsid w:val="00815082"/>
    <w:pPr>
      <w:ind w:left="5534"/>
    </w:pPr>
    <w:rPr>
      <w:lang w:val="en-US"/>
    </w:rPr>
  </w:style>
  <w:style w:type="paragraph" w:styleId="Header">
    <w:name w:val="header"/>
    <w:basedOn w:val="Normal"/>
    <w:semiHidden/>
    <w:rsid w:val="00A32C9E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A32C9E"/>
    <w:pPr>
      <w:numPr>
        <w:numId w:val="4"/>
      </w:numPr>
    </w:pPr>
  </w:style>
  <w:style w:type="paragraph" w:customStyle="1" w:styleId="ONUME">
    <w:name w:val="ONUM E"/>
    <w:basedOn w:val="BodyText"/>
    <w:link w:val="ONUMEChar"/>
    <w:rsid w:val="00A32C9E"/>
    <w:pPr>
      <w:numPr>
        <w:numId w:val="5"/>
      </w:numPr>
    </w:pPr>
  </w:style>
  <w:style w:type="paragraph" w:customStyle="1" w:styleId="ONUMFS">
    <w:name w:val="ONUM FS"/>
    <w:basedOn w:val="BodyText"/>
    <w:rsid w:val="00A32C9E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A32C9E"/>
  </w:style>
  <w:style w:type="paragraph" w:styleId="Signature">
    <w:name w:val="Signature"/>
    <w:basedOn w:val="Normal"/>
    <w:semiHidden/>
    <w:rsid w:val="00A32C9E"/>
    <w:pPr>
      <w:ind w:left="5250"/>
    </w:pPr>
  </w:style>
  <w:style w:type="character" w:customStyle="1" w:styleId="Heading2Char">
    <w:name w:val="Heading 2 Char"/>
    <w:basedOn w:val="DefaultParagraphFont"/>
    <w:link w:val="Heading2"/>
    <w:rsid w:val="00E31024"/>
    <w:rPr>
      <w:rFonts w:ascii="Arial" w:eastAsia="SimSun" w:hAnsi="Arial" w:cs="Arial"/>
      <w:bCs/>
      <w:iCs/>
      <w:caps/>
      <w:sz w:val="22"/>
      <w:szCs w:val="28"/>
      <w:lang w:val="es-ES" w:eastAsia="zh-CN"/>
    </w:rPr>
  </w:style>
  <w:style w:type="character" w:customStyle="1" w:styleId="Heading1Char">
    <w:name w:val="Heading 1 Char"/>
    <w:basedOn w:val="DefaultParagraphFont"/>
    <w:link w:val="Heading1"/>
    <w:rsid w:val="00E31024"/>
    <w:rPr>
      <w:rFonts w:ascii="Arial" w:eastAsia="SimSun" w:hAnsi="Arial" w:cs="Arial"/>
      <w:b/>
      <w:bCs/>
      <w:caps/>
      <w:kern w:val="32"/>
      <w:sz w:val="22"/>
      <w:szCs w:val="32"/>
      <w:lang w:val="es-ES" w:eastAsia="zh-CN"/>
    </w:rPr>
  </w:style>
  <w:style w:type="paragraph" w:customStyle="1" w:styleId="texte">
    <w:name w:val="texte"/>
    <w:basedOn w:val="Normal"/>
    <w:rsid w:val="004F47CB"/>
    <w:pPr>
      <w:numPr>
        <w:ilvl w:val="2"/>
        <w:numId w:val="8"/>
      </w:numPr>
      <w:spacing w:after="120" w:line="260" w:lineRule="atLeast"/>
      <w:contextualSpacing/>
    </w:pPr>
    <w:rPr>
      <w:rFonts w:eastAsia="Times New Roman" w:cs="Times New Roman"/>
      <w:sz w:val="20"/>
      <w:lang w:val="en-US" w:eastAsia="en-US"/>
    </w:rPr>
  </w:style>
  <w:style w:type="paragraph" w:styleId="BodyTextIndent">
    <w:name w:val="Body Text Indent"/>
    <w:basedOn w:val="Normal"/>
    <w:link w:val="BodyTextIndentChar"/>
    <w:rsid w:val="004F47CB"/>
    <w:pPr>
      <w:spacing w:after="120"/>
      <w:ind w:left="283"/>
    </w:pPr>
    <w:rPr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4F47CB"/>
    <w:rPr>
      <w:rFonts w:ascii="Arial" w:eastAsia="SimSun" w:hAnsi="Arial" w:cs="Arial"/>
      <w:sz w:val="22"/>
      <w:lang w:eastAsia="zh-CN"/>
    </w:rPr>
  </w:style>
  <w:style w:type="character" w:customStyle="1" w:styleId="ONUMEChar">
    <w:name w:val="ONUM E Char"/>
    <w:link w:val="ONUME"/>
    <w:rsid w:val="004F47CB"/>
    <w:rPr>
      <w:rFonts w:ascii="Arial" w:eastAsia="SimSun" w:hAnsi="Arial" w:cs="Arial"/>
      <w:sz w:val="22"/>
      <w:lang w:val="es-ES" w:eastAsia="zh-CN"/>
    </w:rPr>
  </w:style>
  <w:style w:type="character" w:customStyle="1" w:styleId="FooterChar">
    <w:name w:val="Footer Char"/>
    <w:link w:val="Footer"/>
    <w:uiPriority w:val="99"/>
    <w:rsid w:val="004F47CB"/>
    <w:rPr>
      <w:rFonts w:ascii="Arial" w:eastAsia="SimSun" w:hAnsi="Arial" w:cs="Arial"/>
      <w:sz w:val="22"/>
      <w:lang w:val="es-E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Assembly\A%2056%20(S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4A455F-E5A6-40DC-BE8B-03D5A1117D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 56 (S).dotm</Template>
  <TotalTime>23</TotalTime>
  <Pages>2</Pages>
  <Words>360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A/56/16</vt:lpstr>
    </vt:vector>
  </TitlesOfParts>
  <Company>WIPO</Company>
  <LinksUpToDate>false</LinksUpToDate>
  <CharactersWithSpaces>2107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A/56/16 Add. 2</dc:title>
  <dc:creator>CEVALLOS DUQUE Nilo</dc:creator>
  <cp:lastModifiedBy>HALLER Mario</cp:lastModifiedBy>
  <cp:revision>6</cp:revision>
  <cp:lastPrinted>2016-10-06T08:38:00Z</cp:lastPrinted>
  <dcterms:created xsi:type="dcterms:W3CDTF">2016-10-10T20:00:00Z</dcterms:created>
  <dcterms:modified xsi:type="dcterms:W3CDTF">2016-10-11T13:26:00Z</dcterms:modified>
</cp:coreProperties>
</file>