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4071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916EE2">
            <w:pPr>
              <w:jc w:val="right"/>
              <w:rPr>
                <w:rFonts w:ascii="Arial Black" w:hAnsi="Arial Black"/>
                <w:caps/>
                <w:sz w:val="15"/>
              </w:rPr>
            </w:pPr>
            <w:r>
              <w:rPr>
                <w:rFonts w:ascii="Arial Black" w:hAnsi="Arial Black"/>
                <w:caps/>
                <w:sz w:val="15"/>
              </w:rPr>
              <w:t>WO/PBC/22/</w:t>
            </w:r>
            <w:bookmarkStart w:id="0" w:name="Code"/>
            <w:bookmarkEnd w:id="0"/>
            <w:r w:rsidR="008C7173">
              <w:rPr>
                <w:rFonts w:ascii="Arial Black" w:hAnsi="Arial Black"/>
                <w:caps/>
                <w:sz w:val="15"/>
              </w:rPr>
              <w:t>26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C0D2F">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bookmarkStart w:id="1" w:name="Original"/>
            <w:bookmarkEnd w:id="1"/>
            <w:r w:rsidR="00CC0D2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502C3B">
              <w:rPr>
                <w:rFonts w:ascii="Arial Black" w:hAnsi="Arial Black"/>
                <w:caps/>
                <w:sz w:val="15"/>
              </w:rPr>
              <w:t xml:space="preserve">JULY </w:t>
            </w:r>
            <w:r w:rsidR="008C7173">
              <w:rPr>
                <w:rFonts w:ascii="Arial Black" w:hAnsi="Arial Black"/>
                <w:caps/>
                <w:sz w:val="15"/>
              </w:rPr>
              <w:t>24, 2014</w:t>
            </w:r>
          </w:p>
        </w:tc>
      </w:tr>
    </w:tbl>
    <w:p w:rsidR="008B2CC1" w:rsidRPr="008B2CC1" w:rsidRDefault="008B2CC1" w:rsidP="008B2CC1"/>
    <w:p w:rsidR="008B2CC1" w:rsidRPr="008B2CC1" w:rsidRDefault="008B2CC1" w:rsidP="008B2CC1"/>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A40716" w:rsidRPr="003845C1" w:rsidRDefault="00A40716" w:rsidP="00A40716">
      <w:pPr>
        <w:rPr>
          <w:b/>
          <w:sz w:val="28"/>
          <w:szCs w:val="28"/>
        </w:rPr>
      </w:pPr>
      <w:r>
        <w:rPr>
          <w:b/>
          <w:sz w:val="28"/>
          <w:szCs w:val="28"/>
        </w:rPr>
        <w:t>Program and Budget Committee</w:t>
      </w:r>
    </w:p>
    <w:p w:rsidR="003845C1" w:rsidRDefault="003845C1" w:rsidP="003845C1"/>
    <w:p w:rsidR="003845C1" w:rsidRDefault="003845C1" w:rsidP="003845C1"/>
    <w:p w:rsidR="00A40716" w:rsidRPr="003845C1" w:rsidRDefault="00A40716" w:rsidP="00A40716">
      <w:pPr>
        <w:rPr>
          <w:b/>
          <w:sz w:val="24"/>
          <w:szCs w:val="24"/>
        </w:rPr>
      </w:pPr>
      <w:r>
        <w:rPr>
          <w:b/>
          <w:sz w:val="24"/>
          <w:szCs w:val="24"/>
        </w:rPr>
        <w:t xml:space="preserve">Twenty-Second </w:t>
      </w:r>
      <w:proofErr w:type="gramStart"/>
      <w:r>
        <w:rPr>
          <w:b/>
          <w:sz w:val="24"/>
          <w:szCs w:val="24"/>
        </w:rPr>
        <w:t>Session</w:t>
      </w:r>
      <w:proofErr w:type="gramEnd"/>
    </w:p>
    <w:p w:rsidR="00A40716" w:rsidRPr="003845C1" w:rsidRDefault="00A40716"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8B2CC1" w:rsidRDefault="008B2CC1" w:rsidP="008B2CC1"/>
    <w:p w:rsidR="008C7173" w:rsidRDefault="008C7173" w:rsidP="008C7173">
      <w:pPr>
        <w:rPr>
          <w:caps/>
          <w:sz w:val="24"/>
        </w:rPr>
      </w:pPr>
      <w:bookmarkStart w:id="4" w:name="TitleOfDoc"/>
      <w:bookmarkEnd w:id="4"/>
      <w:r>
        <w:rPr>
          <w:caps/>
          <w:sz w:val="24"/>
        </w:rPr>
        <w:t>PROPOSAL BY THE DELEGATIONS OF BELGIUM, MEXICO AND SPAIN</w:t>
      </w:r>
      <w:proofErr w:type="gramStart"/>
      <w:r>
        <w:rPr>
          <w:caps/>
          <w:sz w:val="24"/>
        </w:rPr>
        <w:t>:</w:t>
      </w:r>
      <w:proofErr w:type="gramEnd"/>
      <w:r>
        <w:rPr>
          <w:caps/>
          <w:sz w:val="24"/>
        </w:rPr>
        <w:br/>
      </w:r>
      <w:r w:rsidR="00CC0D2F">
        <w:rPr>
          <w:caps/>
          <w:sz w:val="24"/>
        </w:rPr>
        <w:t xml:space="preserve">INCREASING </w:t>
      </w:r>
      <w:r w:rsidR="00EB4E4C">
        <w:rPr>
          <w:caps/>
          <w:sz w:val="24"/>
        </w:rPr>
        <w:t xml:space="preserve">EFFICIENCY </w:t>
      </w:r>
      <w:r w:rsidR="00CC0D2F">
        <w:rPr>
          <w:caps/>
          <w:sz w:val="24"/>
        </w:rPr>
        <w:t xml:space="preserve">IN WIPO </w:t>
      </w:r>
      <w:r>
        <w:rPr>
          <w:caps/>
          <w:sz w:val="24"/>
        </w:rPr>
        <w:t>meetings</w:t>
      </w:r>
    </w:p>
    <w:p w:rsidR="008C7173" w:rsidRDefault="008C7173" w:rsidP="008C7173">
      <w:pPr>
        <w:rPr>
          <w:caps/>
          <w:sz w:val="24"/>
        </w:rPr>
      </w:pPr>
    </w:p>
    <w:p w:rsidR="008C7173" w:rsidRPr="008B2CC1" w:rsidRDefault="008C7173" w:rsidP="008C7173"/>
    <w:p w:rsidR="008C7173" w:rsidRPr="008B2CC1" w:rsidRDefault="008C7173" w:rsidP="008C7173">
      <w:pPr>
        <w:rPr>
          <w:i/>
        </w:rPr>
      </w:pPr>
    </w:p>
    <w:p w:rsidR="008C7173" w:rsidRDefault="008C7173" w:rsidP="008C7173"/>
    <w:p w:rsidR="008C7173" w:rsidRDefault="008C7173" w:rsidP="00BE3994">
      <w:pPr>
        <w:ind w:firstLine="567"/>
      </w:pPr>
      <w:r>
        <w:t>T</w:t>
      </w:r>
      <w:r w:rsidRPr="0069795C">
        <w:t xml:space="preserve">he </w:t>
      </w:r>
      <w:r>
        <w:t xml:space="preserve">Delegations of Belgium, Mexico and Spain have submitted </w:t>
      </w:r>
      <w:r w:rsidR="00CC0D2F">
        <w:t>the attached</w:t>
      </w:r>
      <w:r>
        <w:t xml:space="preserve"> proposal, with the request that it be issued as an official document of the twenty-</w:t>
      </w:r>
      <w:r w:rsidR="00502C3B">
        <w:t>second</w:t>
      </w:r>
      <w:r>
        <w:t xml:space="preserve"> session of the Program and Budget Committee (PBC), for discussion under agenda item 9 (</w:t>
      </w:r>
      <w:r w:rsidRPr="00CA564E">
        <w:t>Joint</w:t>
      </w:r>
      <w:r w:rsidRPr="004E68AD">
        <w:t xml:space="preserve"> Inspecti</w:t>
      </w:r>
      <w:r>
        <w:t>on Unit Report “</w:t>
      </w:r>
      <w:r w:rsidRPr="004E68AD">
        <w:t xml:space="preserve">Review of Management and Administration </w:t>
      </w:r>
      <w:r>
        <w:t xml:space="preserve">in the </w:t>
      </w:r>
      <w:r w:rsidRPr="004E68AD">
        <w:t>W</w:t>
      </w:r>
      <w:r>
        <w:t>orld Intellectual Property Organization (WIPO)”</w:t>
      </w:r>
      <w:r w:rsidRPr="004E68AD">
        <w:t xml:space="preserve"> </w:t>
      </w:r>
      <w:r>
        <w:t xml:space="preserve">(JIU/REP/2014/2):  </w:t>
      </w:r>
      <w:r w:rsidRPr="004E68AD">
        <w:t>Secretariat’s Comments</w:t>
      </w:r>
      <w:r>
        <w:t xml:space="preserve">). </w:t>
      </w:r>
    </w:p>
    <w:p w:rsidR="008C7173" w:rsidRDefault="008C7173" w:rsidP="008C7173"/>
    <w:p w:rsidR="008B2CC1" w:rsidRPr="008B2CC1" w:rsidRDefault="008B2CC1" w:rsidP="008B2CC1">
      <w:pPr>
        <w:rPr>
          <w:i/>
        </w:rPr>
      </w:pPr>
      <w:bookmarkStart w:id="5" w:name="Prepared"/>
      <w:bookmarkEnd w:id="5"/>
    </w:p>
    <w:p w:rsidR="00AC205C" w:rsidRDefault="00AC205C"/>
    <w:p w:rsidR="000F5E56" w:rsidRDefault="008C7173" w:rsidP="008C7173">
      <w:pPr>
        <w:pStyle w:val="Endofdocument-Annex"/>
      </w:pPr>
      <w:r>
        <w:t>[Proposal by the Delegations of Belgium, Mexico and Spain follows]</w:t>
      </w:r>
    </w:p>
    <w:p w:rsidR="002928D3" w:rsidRDefault="002928D3"/>
    <w:p w:rsidR="002928D3" w:rsidRDefault="002928D3" w:rsidP="0053057A"/>
    <w:p w:rsidR="00CC0D2F" w:rsidRDefault="00CC0D2F">
      <w:r>
        <w:br w:type="page"/>
      </w:r>
    </w:p>
    <w:p w:rsidR="00CC0D2F" w:rsidRPr="00CC0D2F" w:rsidRDefault="00CC0D2F" w:rsidP="00CC0D2F">
      <w:pPr>
        <w:jc w:val="right"/>
        <w:rPr>
          <w:rStyle w:val="hps"/>
        </w:rPr>
      </w:pPr>
      <w:r w:rsidRPr="00CC0D2F">
        <w:rPr>
          <w:rStyle w:val="hps"/>
        </w:rPr>
        <w:lastRenderedPageBreak/>
        <w:t>[ORIGINAL:  SPANISH]</w:t>
      </w:r>
    </w:p>
    <w:p w:rsidR="00CC0D2F" w:rsidRDefault="00CC0D2F" w:rsidP="00CC0D2F">
      <w:pPr>
        <w:jc w:val="right"/>
        <w:rPr>
          <w:rStyle w:val="hps"/>
          <w:b/>
        </w:rPr>
      </w:pPr>
    </w:p>
    <w:p w:rsidR="00CC0D2F" w:rsidRDefault="00CC0D2F" w:rsidP="00541D9A">
      <w:pPr>
        <w:jc w:val="center"/>
        <w:rPr>
          <w:rStyle w:val="hps"/>
          <w:b/>
        </w:rPr>
      </w:pPr>
    </w:p>
    <w:p w:rsidR="00CC0D2F" w:rsidRPr="00CC0D2F" w:rsidRDefault="00CC0D2F" w:rsidP="00541D9A">
      <w:pPr>
        <w:jc w:val="center"/>
        <w:rPr>
          <w:rStyle w:val="hps"/>
          <w:b/>
        </w:rPr>
      </w:pPr>
      <w:r w:rsidRPr="00CC0D2F">
        <w:rPr>
          <w:rStyle w:val="hps"/>
          <w:b/>
        </w:rPr>
        <w:t>PROPOSAL ON</w:t>
      </w:r>
      <w:r w:rsidRPr="00CC0D2F">
        <w:rPr>
          <w:b/>
        </w:rPr>
        <w:t xml:space="preserve"> </w:t>
      </w:r>
      <w:r w:rsidRPr="00CC0D2F">
        <w:rPr>
          <w:rStyle w:val="hps"/>
          <w:b/>
        </w:rPr>
        <w:t>INCREASING</w:t>
      </w:r>
      <w:r w:rsidRPr="00CC0D2F">
        <w:rPr>
          <w:b/>
        </w:rPr>
        <w:t xml:space="preserve"> </w:t>
      </w:r>
      <w:r w:rsidRPr="00CC0D2F">
        <w:rPr>
          <w:rStyle w:val="hps"/>
          <w:b/>
        </w:rPr>
        <w:t>EFFICIENCY</w:t>
      </w:r>
      <w:r w:rsidRPr="00CC0D2F">
        <w:rPr>
          <w:b/>
        </w:rPr>
        <w:t xml:space="preserve"> </w:t>
      </w:r>
      <w:r w:rsidRPr="00CC0D2F">
        <w:rPr>
          <w:rStyle w:val="hps"/>
          <w:b/>
        </w:rPr>
        <w:t>IN</w:t>
      </w:r>
      <w:r w:rsidRPr="00CC0D2F">
        <w:rPr>
          <w:b/>
        </w:rPr>
        <w:t xml:space="preserve"> </w:t>
      </w:r>
      <w:r w:rsidRPr="00CC0D2F">
        <w:rPr>
          <w:rStyle w:val="hps"/>
          <w:b/>
        </w:rPr>
        <w:t>WIPO MEETINGS</w:t>
      </w:r>
    </w:p>
    <w:p w:rsidR="00CC0D2F" w:rsidRPr="00CC0D2F" w:rsidRDefault="00CC0D2F" w:rsidP="00CC0D2F">
      <w:pPr>
        <w:spacing w:after="220"/>
        <w:rPr>
          <w:rStyle w:val="hps"/>
        </w:rPr>
      </w:pPr>
    </w:p>
    <w:p w:rsidR="00CC0D2F" w:rsidRPr="00CC0D2F" w:rsidRDefault="00CC0D2F" w:rsidP="00CC0D2F">
      <w:pPr>
        <w:spacing w:after="220"/>
        <w:rPr>
          <w:rStyle w:val="hps"/>
        </w:rPr>
      </w:pPr>
      <w:r w:rsidRPr="00CC0D2F">
        <w:rPr>
          <w:rStyle w:val="hps"/>
        </w:rPr>
        <w:t>INTRODUCTION</w:t>
      </w:r>
    </w:p>
    <w:p w:rsidR="00CC0D2F" w:rsidRPr="00CC0D2F" w:rsidRDefault="00CC0D2F" w:rsidP="00CC0D2F">
      <w:pPr>
        <w:spacing w:after="220"/>
        <w:rPr>
          <w:rStyle w:val="hps"/>
        </w:rPr>
      </w:pPr>
      <w:r w:rsidRPr="00CC0D2F">
        <w:rPr>
          <w:rStyle w:val="hps"/>
        </w:rPr>
        <w:t>The efficiency</w:t>
      </w:r>
      <w:r w:rsidRPr="00CC0D2F">
        <w:t xml:space="preserve"> </w:t>
      </w:r>
      <w:r w:rsidRPr="00CC0D2F">
        <w:rPr>
          <w:rStyle w:val="hps"/>
        </w:rPr>
        <w:t>of meetings is</w:t>
      </w:r>
      <w:r w:rsidRPr="00CC0D2F">
        <w:t xml:space="preserve"> </w:t>
      </w:r>
      <w:r w:rsidRPr="00CC0D2F">
        <w:rPr>
          <w:rStyle w:val="hps"/>
        </w:rPr>
        <w:t>a shared responsibility</w:t>
      </w:r>
      <w:r w:rsidRPr="00CC0D2F">
        <w:t xml:space="preserve"> </w:t>
      </w:r>
      <w:r w:rsidRPr="00CC0D2F">
        <w:rPr>
          <w:rStyle w:val="hps"/>
        </w:rPr>
        <w:t>of WIPO</w:t>
      </w:r>
      <w:r w:rsidRPr="00CC0D2F">
        <w:t xml:space="preserve"> </w:t>
      </w:r>
      <w:r w:rsidRPr="00CC0D2F">
        <w:rPr>
          <w:rStyle w:val="hps"/>
        </w:rPr>
        <w:t>and Member States.  A concerted effort must therefore</w:t>
      </w:r>
      <w:r w:rsidRPr="00CC0D2F">
        <w:t xml:space="preserve"> be made</w:t>
      </w:r>
      <w:r w:rsidRPr="00CC0D2F">
        <w:rPr>
          <w:rStyle w:val="hps"/>
        </w:rPr>
        <w:t xml:space="preserve"> to</w:t>
      </w:r>
      <w:r w:rsidRPr="00CC0D2F">
        <w:t xml:space="preserve"> </w:t>
      </w:r>
      <w:r w:rsidRPr="00CC0D2F">
        <w:rPr>
          <w:rStyle w:val="hps"/>
        </w:rPr>
        <w:t>achieve</w:t>
      </w:r>
      <w:r w:rsidRPr="00CC0D2F">
        <w:t xml:space="preserve"> </w:t>
      </w:r>
      <w:r w:rsidRPr="00CC0D2F">
        <w:rPr>
          <w:rStyle w:val="hps"/>
        </w:rPr>
        <w:t>the best possible outcomes</w:t>
      </w:r>
      <w:r w:rsidRPr="00CC0D2F">
        <w:t xml:space="preserve"> </w:t>
      </w:r>
      <w:r w:rsidRPr="00CC0D2F">
        <w:rPr>
          <w:rStyle w:val="hps"/>
        </w:rPr>
        <w:t>for our meetings in a context of</w:t>
      </w:r>
      <w:r w:rsidRPr="00CC0D2F">
        <w:t xml:space="preserve"> </w:t>
      </w:r>
      <w:r w:rsidRPr="00CC0D2F">
        <w:rPr>
          <w:rStyle w:val="hps"/>
        </w:rPr>
        <w:t>limited resources.</w:t>
      </w:r>
    </w:p>
    <w:p w:rsidR="00CC0D2F" w:rsidRPr="00CC0D2F" w:rsidRDefault="00CC0D2F" w:rsidP="00CC0D2F">
      <w:pPr>
        <w:spacing w:after="220"/>
        <w:rPr>
          <w:rStyle w:val="hps"/>
        </w:rPr>
      </w:pPr>
      <w:r w:rsidRPr="00CC0D2F">
        <w:rPr>
          <w:rStyle w:val="hps"/>
        </w:rPr>
        <w:t>The efficiency</w:t>
      </w:r>
      <w:r w:rsidRPr="00CC0D2F">
        <w:t xml:space="preserve"> </w:t>
      </w:r>
      <w:r w:rsidRPr="00CC0D2F">
        <w:rPr>
          <w:rStyle w:val="hps"/>
        </w:rPr>
        <w:t>of meetings</w:t>
      </w:r>
      <w:r w:rsidRPr="00CC0D2F">
        <w:t xml:space="preserve"> </w:t>
      </w:r>
      <w:r w:rsidRPr="00CC0D2F">
        <w:rPr>
          <w:rStyle w:val="hps"/>
        </w:rPr>
        <w:t>is closely related to</w:t>
      </w:r>
      <w:r w:rsidRPr="00CC0D2F">
        <w:t xml:space="preserve"> </w:t>
      </w:r>
      <w:r w:rsidRPr="00CC0D2F">
        <w:rPr>
          <w:rStyle w:val="hps"/>
        </w:rPr>
        <w:t>key aspects of the</w:t>
      </w:r>
      <w:r w:rsidRPr="00CC0D2F">
        <w:t xml:space="preserve"> </w:t>
      </w:r>
      <w:r w:rsidRPr="00CC0D2F">
        <w:rPr>
          <w:rStyle w:val="hps"/>
        </w:rPr>
        <w:t>governance</w:t>
      </w:r>
      <w:r w:rsidRPr="00CC0D2F">
        <w:t xml:space="preserve"> </w:t>
      </w:r>
      <w:r w:rsidRPr="00CC0D2F">
        <w:rPr>
          <w:rStyle w:val="hps"/>
        </w:rPr>
        <w:t>of the organization and</w:t>
      </w:r>
      <w:r w:rsidRPr="00CC0D2F">
        <w:t xml:space="preserve"> </w:t>
      </w:r>
      <w:r w:rsidRPr="00CC0D2F">
        <w:rPr>
          <w:rStyle w:val="hps"/>
        </w:rPr>
        <w:t>to a satisfactory</w:t>
      </w:r>
      <w:r w:rsidRPr="00CC0D2F">
        <w:t xml:space="preserve"> </w:t>
      </w:r>
      <w:r w:rsidRPr="00CC0D2F">
        <w:rPr>
          <w:rStyle w:val="hps"/>
        </w:rPr>
        <w:t>and constructive relationship,</w:t>
      </w:r>
      <w:r w:rsidRPr="00CC0D2F">
        <w:t xml:space="preserve"> both </w:t>
      </w:r>
      <w:r w:rsidRPr="00CC0D2F">
        <w:rPr>
          <w:rStyle w:val="hps"/>
        </w:rPr>
        <w:t>among</w:t>
      </w:r>
      <w:r w:rsidRPr="00CC0D2F">
        <w:t xml:space="preserve"> </w:t>
      </w:r>
      <w:r w:rsidRPr="00CC0D2F">
        <w:rPr>
          <w:rStyle w:val="hps"/>
        </w:rPr>
        <w:t>Member States and between</w:t>
      </w:r>
      <w:r w:rsidRPr="00CC0D2F">
        <w:t xml:space="preserve"> </w:t>
      </w:r>
      <w:r w:rsidRPr="00CC0D2F">
        <w:rPr>
          <w:rStyle w:val="hps"/>
        </w:rPr>
        <w:t>Member States and</w:t>
      </w:r>
      <w:r w:rsidRPr="00CC0D2F">
        <w:t xml:space="preserve"> </w:t>
      </w:r>
      <w:r w:rsidRPr="00CC0D2F">
        <w:rPr>
          <w:rStyle w:val="hps"/>
        </w:rPr>
        <w:t>the Secretariat.</w:t>
      </w:r>
      <w:r w:rsidRPr="00CC0D2F">
        <w:t xml:space="preserve">  </w:t>
      </w:r>
      <w:r w:rsidRPr="00CC0D2F">
        <w:rPr>
          <w:rStyle w:val="hps"/>
        </w:rPr>
        <w:t>The better</w:t>
      </w:r>
      <w:r w:rsidRPr="00CC0D2F">
        <w:t xml:space="preserve"> </w:t>
      </w:r>
      <w:r w:rsidRPr="00CC0D2F">
        <w:rPr>
          <w:rStyle w:val="hps"/>
        </w:rPr>
        <w:t>meetings are prepared</w:t>
      </w:r>
      <w:r w:rsidRPr="00CC0D2F">
        <w:t xml:space="preserve">, the easier </w:t>
      </w:r>
      <w:r w:rsidRPr="00CC0D2F">
        <w:rPr>
          <w:rStyle w:val="hps"/>
        </w:rPr>
        <w:t>it will be for</w:t>
      </w:r>
      <w:r w:rsidRPr="00CC0D2F">
        <w:t xml:space="preserve"> </w:t>
      </w:r>
      <w:r w:rsidRPr="00CC0D2F">
        <w:rPr>
          <w:rStyle w:val="hps"/>
        </w:rPr>
        <w:t>representatives of Member States</w:t>
      </w:r>
      <w:r w:rsidRPr="00CC0D2F">
        <w:t xml:space="preserve"> to </w:t>
      </w:r>
      <w:r w:rsidRPr="00CC0D2F">
        <w:rPr>
          <w:rStyle w:val="hps"/>
        </w:rPr>
        <w:t>understand</w:t>
      </w:r>
      <w:r w:rsidRPr="00CC0D2F">
        <w:t xml:space="preserve">, be </w:t>
      </w:r>
      <w:r w:rsidRPr="00CC0D2F">
        <w:rPr>
          <w:rStyle w:val="hps"/>
        </w:rPr>
        <w:t>actively</w:t>
      </w:r>
      <w:r w:rsidRPr="00CC0D2F">
        <w:t xml:space="preserve"> </w:t>
      </w:r>
      <w:r w:rsidRPr="00CC0D2F">
        <w:rPr>
          <w:rStyle w:val="hps"/>
        </w:rPr>
        <w:t>engaged, provide information</w:t>
      </w:r>
      <w:r w:rsidRPr="00CC0D2F">
        <w:t xml:space="preserve"> </w:t>
      </w:r>
      <w:r w:rsidRPr="00CC0D2F">
        <w:rPr>
          <w:rStyle w:val="hps"/>
        </w:rPr>
        <w:t>and make decisions</w:t>
      </w:r>
      <w:r w:rsidRPr="00CC0D2F">
        <w:t xml:space="preserve">, which </w:t>
      </w:r>
      <w:r w:rsidRPr="00CC0D2F">
        <w:rPr>
          <w:rStyle w:val="hps"/>
        </w:rPr>
        <w:t>is especially important for</w:t>
      </w:r>
      <w:r w:rsidRPr="00CC0D2F">
        <w:t xml:space="preserve"> </w:t>
      </w:r>
      <w:r w:rsidRPr="00CC0D2F">
        <w:rPr>
          <w:rStyle w:val="hps"/>
        </w:rPr>
        <w:t>the missions that</w:t>
      </w:r>
      <w:r w:rsidRPr="00CC0D2F">
        <w:t xml:space="preserve"> </w:t>
      </w:r>
      <w:r w:rsidRPr="00CC0D2F">
        <w:rPr>
          <w:rStyle w:val="hps"/>
        </w:rPr>
        <w:t>have few</w:t>
      </w:r>
      <w:r w:rsidRPr="00CC0D2F">
        <w:t xml:space="preserve"> </w:t>
      </w:r>
      <w:r w:rsidRPr="00CC0D2F">
        <w:rPr>
          <w:rStyle w:val="hps"/>
        </w:rPr>
        <w:t>staff members.</w:t>
      </w:r>
    </w:p>
    <w:p w:rsidR="00CC0D2F" w:rsidRPr="00CC0D2F" w:rsidRDefault="00CC0D2F" w:rsidP="00CC0D2F">
      <w:pPr>
        <w:spacing w:after="220"/>
        <w:rPr>
          <w:rStyle w:val="hps"/>
        </w:rPr>
      </w:pPr>
      <w:r w:rsidRPr="00CC0D2F">
        <w:rPr>
          <w:rStyle w:val="hps"/>
        </w:rPr>
        <w:t>An</w:t>
      </w:r>
      <w:r w:rsidRPr="00CC0D2F">
        <w:t xml:space="preserve"> </w:t>
      </w:r>
      <w:r w:rsidRPr="00CC0D2F">
        <w:rPr>
          <w:rStyle w:val="hps"/>
        </w:rPr>
        <w:t>inefficient</w:t>
      </w:r>
      <w:r w:rsidRPr="00CC0D2F">
        <w:t xml:space="preserve"> </w:t>
      </w:r>
      <w:r w:rsidRPr="00CC0D2F">
        <w:rPr>
          <w:rStyle w:val="hps"/>
        </w:rPr>
        <w:t>organization of meetings</w:t>
      </w:r>
      <w:r w:rsidRPr="00CC0D2F">
        <w:t xml:space="preserve"> </w:t>
      </w:r>
      <w:r w:rsidRPr="00CC0D2F">
        <w:rPr>
          <w:rStyle w:val="hps"/>
        </w:rPr>
        <w:t>has significant</w:t>
      </w:r>
      <w:r w:rsidRPr="00CC0D2F">
        <w:t xml:space="preserve"> </w:t>
      </w:r>
      <w:r w:rsidRPr="00CC0D2F">
        <w:rPr>
          <w:rStyle w:val="hps"/>
        </w:rPr>
        <w:t>financial implications.</w:t>
      </w:r>
      <w:r w:rsidRPr="00CC0D2F">
        <w:t xml:space="preserve"> </w:t>
      </w:r>
      <w:r w:rsidRPr="00CC0D2F">
        <w:rPr>
          <w:rStyle w:val="hps"/>
        </w:rPr>
        <w:t>Inefficiencies</w:t>
      </w:r>
      <w:r w:rsidRPr="00CC0D2F">
        <w:t xml:space="preserve">, </w:t>
      </w:r>
      <w:r w:rsidRPr="00CC0D2F">
        <w:rPr>
          <w:rStyle w:val="hps"/>
        </w:rPr>
        <w:t>such as</w:t>
      </w:r>
      <w:r w:rsidRPr="00CC0D2F">
        <w:t xml:space="preserve"> </w:t>
      </w:r>
      <w:r w:rsidRPr="00CC0D2F">
        <w:rPr>
          <w:rStyle w:val="hps"/>
        </w:rPr>
        <w:t>meetings</w:t>
      </w:r>
      <w:r w:rsidRPr="00CC0D2F">
        <w:t xml:space="preserve"> </w:t>
      </w:r>
      <w:r w:rsidRPr="00CC0D2F">
        <w:rPr>
          <w:rStyle w:val="hps"/>
        </w:rPr>
        <w:t>extending</w:t>
      </w:r>
      <w:r w:rsidRPr="00CC0D2F">
        <w:t xml:space="preserve"> </w:t>
      </w:r>
      <w:r w:rsidRPr="00CC0D2F">
        <w:rPr>
          <w:rStyle w:val="hps"/>
        </w:rPr>
        <w:t>beyond schedule,</w:t>
      </w:r>
      <w:r w:rsidRPr="00CC0D2F">
        <w:t xml:space="preserve"> </w:t>
      </w:r>
      <w:r w:rsidRPr="00CC0D2F">
        <w:rPr>
          <w:rStyle w:val="hps"/>
        </w:rPr>
        <w:t>consume significant</w:t>
      </w:r>
      <w:r w:rsidRPr="00CC0D2F">
        <w:t xml:space="preserve"> </w:t>
      </w:r>
      <w:r w:rsidRPr="00CC0D2F">
        <w:rPr>
          <w:rStyle w:val="hps"/>
        </w:rPr>
        <w:t>financial and human resources</w:t>
      </w:r>
      <w:r w:rsidRPr="00CC0D2F">
        <w:t xml:space="preserve"> </w:t>
      </w:r>
      <w:r w:rsidRPr="00CC0D2F">
        <w:rPr>
          <w:rStyle w:val="hps"/>
        </w:rPr>
        <w:t>without,</w:t>
      </w:r>
      <w:r w:rsidRPr="00CC0D2F">
        <w:t xml:space="preserve"> </w:t>
      </w:r>
      <w:r w:rsidRPr="00CC0D2F">
        <w:rPr>
          <w:rStyle w:val="hps"/>
        </w:rPr>
        <w:t>in</w:t>
      </w:r>
      <w:r w:rsidRPr="00CC0D2F">
        <w:t xml:space="preserve"> </w:t>
      </w:r>
      <w:r w:rsidRPr="00CC0D2F">
        <w:rPr>
          <w:rStyle w:val="hps"/>
        </w:rPr>
        <w:t>most cases</w:t>
      </w:r>
      <w:r w:rsidRPr="00CC0D2F">
        <w:t xml:space="preserve">, </w:t>
      </w:r>
      <w:r w:rsidRPr="00CC0D2F">
        <w:rPr>
          <w:rStyle w:val="hps"/>
        </w:rPr>
        <w:t>yielding additional results.</w:t>
      </w:r>
    </w:p>
    <w:p w:rsidR="00CC0D2F" w:rsidRPr="00CC0D2F" w:rsidRDefault="00CC0D2F" w:rsidP="00CC0D2F">
      <w:pPr>
        <w:spacing w:after="220"/>
        <w:rPr>
          <w:rStyle w:val="hps"/>
        </w:rPr>
      </w:pPr>
      <w:r w:rsidRPr="00CC0D2F">
        <w:rPr>
          <w:rStyle w:val="hps"/>
        </w:rPr>
        <w:t>Paragraphs</w:t>
      </w:r>
      <w:r w:rsidRPr="00CC0D2F">
        <w:t xml:space="preserve"> </w:t>
      </w:r>
      <w:r w:rsidRPr="00CC0D2F">
        <w:rPr>
          <w:rStyle w:val="hps"/>
        </w:rPr>
        <w:t>29 to 34</w:t>
      </w:r>
      <w:r w:rsidRPr="00CC0D2F">
        <w:t xml:space="preserve"> of t</w:t>
      </w:r>
      <w:r w:rsidRPr="00CC0D2F">
        <w:rPr>
          <w:rStyle w:val="hps"/>
        </w:rPr>
        <w:t>he last</w:t>
      </w:r>
      <w:r w:rsidRPr="00CC0D2F">
        <w:t xml:space="preserve"> Joint </w:t>
      </w:r>
      <w:r w:rsidRPr="00CC0D2F">
        <w:rPr>
          <w:rStyle w:val="hps"/>
        </w:rPr>
        <w:t>Inspection Unit report on</w:t>
      </w:r>
      <w:r w:rsidRPr="00CC0D2F">
        <w:t xml:space="preserve"> </w:t>
      </w:r>
      <w:r w:rsidRPr="00CC0D2F">
        <w:rPr>
          <w:rStyle w:val="hps"/>
        </w:rPr>
        <w:t>WIPO</w:t>
      </w:r>
      <w:r w:rsidRPr="00CC0D2F">
        <w:t xml:space="preserve"> </w:t>
      </w:r>
      <w:r w:rsidRPr="00CC0D2F">
        <w:rPr>
          <w:rStyle w:val="hps"/>
        </w:rPr>
        <w:t>discuss</w:t>
      </w:r>
      <w:r w:rsidRPr="00CC0D2F">
        <w:t xml:space="preserve"> </w:t>
      </w:r>
      <w:r w:rsidRPr="00CC0D2F">
        <w:rPr>
          <w:rStyle w:val="hps"/>
        </w:rPr>
        <w:t>issues such</w:t>
      </w:r>
      <w:r w:rsidRPr="00CC0D2F">
        <w:t xml:space="preserve"> </w:t>
      </w:r>
      <w:r w:rsidRPr="00CC0D2F">
        <w:rPr>
          <w:rStyle w:val="hps"/>
        </w:rPr>
        <w:t>as the number and</w:t>
      </w:r>
      <w:r w:rsidRPr="00CC0D2F">
        <w:t xml:space="preserve"> </w:t>
      </w:r>
      <w:r w:rsidRPr="00CC0D2F">
        <w:rPr>
          <w:rStyle w:val="hps"/>
        </w:rPr>
        <w:t>duration of meetings</w:t>
      </w:r>
      <w:r w:rsidRPr="00CC0D2F">
        <w:t xml:space="preserve">, the large volume </w:t>
      </w:r>
      <w:r w:rsidRPr="00CC0D2F">
        <w:rPr>
          <w:rStyle w:val="hps"/>
        </w:rPr>
        <w:t>of documentation,</w:t>
      </w:r>
      <w:r w:rsidRPr="00CC0D2F">
        <w:t xml:space="preserve"> </w:t>
      </w:r>
      <w:r w:rsidRPr="00CC0D2F">
        <w:rPr>
          <w:rStyle w:val="hps"/>
        </w:rPr>
        <w:t>the need to review</w:t>
      </w:r>
      <w:r w:rsidRPr="00CC0D2F">
        <w:t xml:space="preserve"> </w:t>
      </w:r>
      <w:r w:rsidRPr="00CC0D2F">
        <w:rPr>
          <w:rStyle w:val="hps"/>
        </w:rPr>
        <w:t>existing standards and</w:t>
      </w:r>
      <w:r w:rsidRPr="00CC0D2F">
        <w:t xml:space="preserve"> </w:t>
      </w:r>
      <w:r w:rsidRPr="00CC0D2F">
        <w:rPr>
          <w:rStyle w:val="hps"/>
        </w:rPr>
        <w:t>procedures and the high</w:t>
      </w:r>
      <w:r w:rsidRPr="00CC0D2F">
        <w:t xml:space="preserve"> organization </w:t>
      </w:r>
      <w:r w:rsidRPr="00CC0D2F">
        <w:rPr>
          <w:rStyle w:val="hps"/>
        </w:rPr>
        <w:t xml:space="preserve">costs. </w:t>
      </w:r>
      <w:r w:rsidRPr="00CC0D2F">
        <w:t xml:space="preserve"> P</w:t>
      </w:r>
      <w:r w:rsidRPr="00CC0D2F">
        <w:rPr>
          <w:rStyle w:val="hps"/>
        </w:rPr>
        <w:t>aragraph 33 recommends that</w:t>
      </w:r>
      <w:r w:rsidRPr="00CC0D2F">
        <w:t xml:space="preserve"> </w:t>
      </w:r>
      <w:r w:rsidRPr="00CC0D2F">
        <w:rPr>
          <w:rStyle w:val="hps"/>
        </w:rPr>
        <w:t>WIPO’s</w:t>
      </w:r>
      <w:r w:rsidRPr="00CC0D2F">
        <w:t xml:space="preserve"> </w:t>
      </w:r>
      <w:r w:rsidRPr="00CC0D2F">
        <w:rPr>
          <w:rStyle w:val="hps"/>
        </w:rPr>
        <w:t>governing bodies</w:t>
      </w:r>
      <w:r w:rsidRPr="00CC0D2F">
        <w:t xml:space="preserve"> </w:t>
      </w:r>
      <w:r w:rsidRPr="00CC0D2F">
        <w:rPr>
          <w:rStyle w:val="hps"/>
        </w:rPr>
        <w:t>and the Secretariat</w:t>
      </w:r>
      <w:r w:rsidRPr="00CC0D2F">
        <w:t xml:space="preserve"> </w:t>
      </w:r>
      <w:r w:rsidRPr="00CC0D2F">
        <w:rPr>
          <w:rStyle w:val="hps"/>
        </w:rPr>
        <w:t>take a closer look at these issues</w:t>
      </w:r>
      <w:r w:rsidRPr="00CC0D2F">
        <w:t xml:space="preserve"> </w:t>
      </w:r>
      <w:r w:rsidRPr="00CC0D2F">
        <w:rPr>
          <w:rStyle w:val="hps"/>
        </w:rPr>
        <w:t>with the aim of regularizing the situation</w:t>
      </w:r>
      <w:r w:rsidRPr="00CC0D2F">
        <w:t xml:space="preserve"> </w:t>
      </w:r>
      <w:r w:rsidRPr="00CC0D2F">
        <w:rPr>
          <w:rStyle w:val="hps"/>
        </w:rPr>
        <w:t>in this area.</w:t>
      </w:r>
    </w:p>
    <w:p w:rsidR="00CC0D2F" w:rsidRPr="00CC0D2F" w:rsidRDefault="00CC0D2F" w:rsidP="00CC0D2F">
      <w:pPr>
        <w:spacing w:after="220"/>
        <w:rPr>
          <w:rStyle w:val="hps"/>
        </w:rPr>
      </w:pPr>
      <w:r w:rsidRPr="00CC0D2F">
        <w:t xml:space="preserve">In light of the foregoing, </w:t>
      </w:r>
      <w:r w:rsidRPr="00CC0D2F">
        <w:rPr>
          <w:rStyle w:val="hps"/>
        </w:rPr>
        <w:t>taking into account the</w:t>
      </w:r>
      <w:r w:rsidRPr="00CC0D2F">
        <w:t xml:space="preserve"> </w:t>
      </w:r>
      <w:r w:rsidRPr="00CC0D2F">
        <w:rPr>
          <w:rStyle w:val="hps"/>
        </w:rPr>
        <w:t>trends observed</w:t>
      </w:r>
      <w:r w:rsidRPr="00CC0D2F">
        <w:t xml:space="preserve"> </w:t>
      </w:r>
      <w:r w:rsidRPr="00CC0D2F">
        <w:rPr>
          <w:rStyle w:val="hps"/>
        </w:rPr>
        <w:t>at WIPO in</w:t>
      </w:r>
      <w:r w:rsidRPr="00CC0D2F">
        <w:t xml:space="preserve"> </w:t>
      </w:r>
      <w:r w:rsidRPr="00CC0D2F">
        <w:rPr>
          <w:rStyle w:val="hps"/>
        </w:rPr>
        <w:t>recent years (</w:t>
      </w:r>
      <w:r w:rsidRPr="00CC0D2F">
        <w:t xml:space="preserve">increase in the number </w:t>
      </w:r>
      <w:r w:rsidRPr="00CC0D2F">
        <w:rPr>
          <w:rStyle w:val="hps"/>
        </w:rPr>
        <w:t>of meeting days</w:t>
      </w:r>
      <w:r w:rsidRPr="00CC0D2F">
        <w:t xml:space="preserve"> </w:t>
      </w:r>
      <w:r w:rsidRPr="00CC0D2F">
        <w:rPr>
          <w:rStyle w:val="hps"/>
        </w:rPr>
        <w:t>per year</w:t>
      </w:r>
      <w:r w:rsidRPr="00CC0D2F">
        <w:t xml:space="preserve">, increased </w:t>
      </w:r>
      <w:r w:rsidRPr="00CC0D2F">
        <w:rPr>
          <w:rStyle w:val="hps"/>
        </w:rPr>
        <w:t>expenses for organizing</w:t>
      </w:r>
      <w:r w:rsidRPr="00CC0D2F">
        <w:t xml:space="preserve"> </w:t>
      </w:r>
      <w:r w:rsidRPr="00CC0D2F">
        <w:rPr>
          <w:rStyle w:val="hps"/>
        </w:rPr>
        <w:t>meetings and</w:t>
      </w:r>
      <w:r w:rsidRPr="00CC0D2F">
        <w:t xml:space="preserve"> </w:t>
      </w:r>
      <w:r w:rsidRPr="00CC0D2F">
        <w:rPr>
          <w:rStyle w:val="hps"/>
        </w:rPr>
        <w:t>increase in the number</w:t>
      </w:r>
      <w:r w:rsidRPr="00CC0D2F">
        <w:t xml:space="preserve"> </w:t>
      </w:r>
      <w:r w:rsidRPr="00CC0D2F">
        <w:rPr>
          <w:rStyle w:val="hps"/>
        </w:rPr>
        <w:t>and length</w:t>
      </w:r>
      <w:r w:rsidRPr="00CC0D2F">
        <w:t xml:space="preserve"> </w:t>
      </w:r>
      <w:r w:rsidRPr="00CC0D2F">
        <w:rPr>
          <w:rStyle w:val="hps"/>
        </w:rPr>
        <w:t>of preparatory</w:t>
      </w:r>
      <w:r w:rsidRPr="00CC0D2F">
        <w:t xml:space="preserve"> </w:t>
      </w:r>
      <w:r w:rsidRPr="00CC0D2F">
        <w:rPr>
          <w:rStyle w:val="hps"/>
        </w:rPr>
        <w:t>documents</w:t>
      </w:r>
      <w:r w:rsidRPr="00CC0D2F">
        <w:t xml:space="preserve"> for C</w:t>
      </w:r>
      <w:r w:rsidRPr="00CC0D2F">
        <w:rPr>
          <w:rStyle w:val="hps"/>
        </w:rPr>
        <w:t>ommittees)</w:t>
      </w:r>
      <w:r w:rsidRPr="00CC0D2F">
        <w:t xml:space="preserve">, it is important </w:t>
      </w:r>
      <w:r w:rsidRPr="00CC0D2F">
        <w:rPr>
          <w:rStyle w:val="hps"/>
        </w:rPr>
        <w:t>for the proper functioning</w:t>
      </w:r>
      <w:r w:rsidRPr="00CC0D2F">
        <w:t xml:space="preserve"> </w:t>
      </w:r>
      <w:r w:rsidRPr="00CC0D2F">
        <w:rPr>
          <w:rStyle w:val="hps"/>
        </w:rPr>
        <w:t>of the Organization</w:t>
      </w:r>
      <w:r w:rsidRPr="00CC0D2F">
        <w:t xml:space="preserve"> firstly to </w:t>
      </w:r>
      <w:r w:rsidRPr="00CC0D2F">
        <w:rPr>
          <w:rStyle w:val="hps"/>
        </w:rPr>
        <w:t>take</w:t>
      </w:r>
      <w:r w:rsidRPr="00CC0D2F">
        <w:t xml:space="preserve"> </w:t>
      </w:r>
      <w:r w:rsidRPr="00CC0D2F">
        <w:rPr>
          <w:rStyle w:val="hps"/>
        </w:rPr>
        <w:t>short-term measures</w:t>
      </w:r>
      <w:r w:rsidRPr="00CC0D2F">
        <w:t xml:space="preserve"> </w:t>
      </w:r>
      <w:r w:rsidRPr="00CC0D2F">
        <w:rPr>
          <w:rStyle w:val="hps"/>
        </w:rPr>
        <w:t>to try to improve</w:t>
      </w:r>
      <w:r w:rsidRPr="00CC0D2F">
        <w:t xml:space="preserve"> </w:t>
      </w:r>
      <w:r w:rsidRPr="00CC0D2F">
        <w:rPr>
          <w:rStyle w:val="hps"/>
        </w:rPr>
        <w:t>the current situation and</w:t>
      </w:r>
      <w:r w:rsidRPr="00CC0D2F">
        <w:t xml:space="preserve">, secondly, to initiate </w:t>
      </w:r>
      <w:r w:rsidRPr="00CC0D2F">
        <w:rPr>
          <w:rStyle w:val="hps"/>
        </w:rPr>
        <w:t>a review of</w:t>
      </w:r>
      <w:r w:rsidRPr="00CC0D2F">
        <w:t xml:space="preserve"> </w:t>
      </w:r>
      <w:r w:rsidRPr="00CC0D2F">
        <w:rPr>
          <w:rStyle w:val="hps"/>
        </w:rPr>
        <w:t>the organization’s working methods.</w:t>
      </w:r>
    </w:p>
    <w:p w:rsidR="00CC0D2F" w:rsidRPr="00CC0D2F" w:rsidRDefault="00CC0D2F" w:rsidP="00CC0D2F">
      <w:pPr>
        <w:spacing w:after="220"/>
        <w:rPr>
          <w:rStyle w:val="hps"/>
        </w:rPr>
      </w:pPr>
      <w:r w:rsidRPr="00CC0D2F">
        <w:rPr>
          <w:rStyle w:val="hps"/>
        </w:rPr>
        <w:t>SHORT-TERM</w:t>
      </w:r>
      <w:r w:rsidRPr="00CC0D2F">
        <w:t xml:space="preserve"> </w:t>
      </w:r>
      <w:r w:rsidRPr="00CC0D2F">
        <w:rPr>
          <w:rStyle w:val="hps"/>
        </w:rPr>
        <w:t>MEASURES</w:t>
      </w:r>
    </w:p>
    <w:p w:rsidR="00CC0D2F" w:rsidRPr="00CC0D2F" w:rsidRDefault="00CC0D2F" w:rsidP="00CC0D2F">
      <w:pPr>
        <w:spacing w:after="220"/>
        <w:rPr>
          <w:rFonts w:eastAsia="Times New Roman"/>
        </w:rPr>
      </w:pPr>
      <w:r w:rsidRPr="00CC0D2F">
        <w:rPr>
          <w:rFonts w:eastAsia="Times New Roman"/>
        </w:rPr>
        <w:t>These measures seek short-term efficiencies without affecting the routine functioning of WIPO.  After this first phase, it would be desirable to evaluate the outcome and decide on their continuation or extension.</w:t>
      </w:r>
    </w:p>
    <w:p w:rsidR="00CC0D2F" w:rsidRPr="00CC0D2F" w:rsidRDefault="00CC0D2F" w:rsidP="00CC0D2F">
      <w:pPr>
        <w:pStyle w:val="ListParagraph"/>
        <w:numPr>
          <w:ilvl w:val="0"/>
          <w:numId w:val="8"/>
        </w:numPr>
        <w:spacing w:after="220" w:line="240" w:lineRule="auto"/>
        <w:ind w:left="992" w:hanging="425"/>
        <w:contextualSpacing w:val="0"/>
        <w:rPr>
          <w:rFonts w:ascii="Arial" w:eastAsia="Times New Roman" w:hAnsi="Arial" w:cs="Arial"/>
          <w:lang w:val="en-US"/>
        </w:rPr>
      </w:pPr>
      <w:r w:rsidRPr="00CC0D2F">
        <w:rPr>
          <w:rFonts w:ascii="Arial" w:eastAsia="Times New Roman" w:hAnsi="Arial" w:cs="Arial"/>
          <w:lang w:val="en-US"/>
        </w:rPr>
        <w:t xml:space="preserve">As a general rule, meetings of WIPO bodies should end at 6 p.m. </w:t>
      </w:r>
      <w:r>
        <w:rPr>
          <w:rFonts w:ascii="Arial" w:eastAsia="Times New Roman" w:hAnsi="Arial" w:cs="Arial"/>
          <w:lang w:val="en-US"/>
        </w:rPr>
        <w:t xml:space="preserve"> </w:t>
      </w:r>
      <w:r w:rsidRPr="00CC0D2F">
        <w:rPr>
          <w:rFonts w:ascii="Arial" w:eastAsia="Times New Roman" w:hAnsi="Arial" w:cs="Arial"/>
          <w:lang w:val="en-US"/>
        </w:rPr>
        <w:t>Only in exceptional cases, provided that the Chair of the meeting considers that the extension is necessary to obtain a satisfactory result, should they be extended until 7 p.m.</w:t>
      </w:r>
    </w:p>
    <w:p w:rsidR="00CC0D2F" w:rsidRPr="00CC0D2F" w:rsidRDefault="00CC0D2F" w:rsidP="00CC0D2F">
      <w:pPr>
        <w:pStyle w:val="ListParagraph"/>
        <w:numPr>
          <w:ilvl w:val="0"/>
          <w:numId w:val="8"/>
        </w:numPr>
        <w:spacing w:after="220" w:line="240" w:lineRule="auto"/>
        <w:ind w:left="992" w:hanging="425"/>
        <w:contextualSpacing w:val="0"/>
        <w:rPr>
          <w:rFonts w:ascii="Arial" w:eastAsia="Times New Roman" w:hAnsi="Arial" w:cs="Arial"/>
          <w:lang w:val="en-US"/>
        </w:rPr>
      </w:pPr>
      <w:r w:rsidRPr="00CC0D2F">
        <w:rPr>
          <w:rFonts w:ascii="Arial" w:eastAsia="Times New Roman" w:hAnsi="Arial" w:cs="Arial"/>
          <w:lang w:val="en-US"/>
        </w:rPr>
        <w:t>Avoid overlap of official meetings and avoid holding consecutive meetings of various committees without a few days off to prepare for the next meeting.</w:t>
      </w:r>
    </w:p>
    <w:p w:rsidR="00CC0D2F" w:rsidRPr="00CC0D2F" w:rsidRDefault="00CC0D2F" w:rsidP="00CC0D2F">
      <w:pPr>
        <w:pStyle w:val="ListParagraph"/>
        <w:numPr>
          <w:ilvl w:val="0"/>
          <w:numId w:val="8"/>
        </w:numPr>
        <w:spacing w:after="220" w:line="240" w:lineRule="auto"/>
        <w:ind w:left="992" w:hanging="425"/>
        <w:contextualSpacing w:val="0"/>
        <w:rPr>
          <w:rFonts w:ascii="Arial" w:eastAsia="Times New Roman" w:hAnsi="Arial" w:cs="Arial"/>
          <w:lang w:val="en-US"/>
        </w:rPr>
      </w:pPr>
      <w:r w:rsidRPr="00CC0D2F">
        <w:rPr>
          <w:rFonts w:ascii="Arial" w:eastAsia="Times New Roman" w:hAnsi="Arial" w:cs="Arial"/>
          <w:lang w:val="en-US"/>
        </w:rPr>
        <w:t>Starting in 2015, the maximum number of days of official meeting of the previous year (2014) should not be exceeded.</w:t>
      </w:r>
    </w:p>
    <w:p w:rsidR="00CC0D2F" w:rsidRPr="00CC0D2F" w:rsidRDefault="00CC0D2F" w:rsidP="00CC0D2F">
      <w:pPr>
        <w:pStyle w:val="ListParagraph"/>
        <w:numPr>
          <w:ilvl w:val="0"/>
          <w:numId w:val="8"/>
        </w:numPr>
        <w:spacing w:after="220" w:line="240" w:lineRule="auto"/>
        <w:ind w:left="992" w:hanging="425"/>
        <w:contextualSpacing w:val="0"/>
        <w:rPr>
          <w:rFonts w:ascii="Arial" w:eastAsia="Times New Roman" w:hAnsi="Arial" w:cs="Arial"/>
          <w:lang w:val="en-US"/>
        </w:rPr>
      </w:pPr>
      <w:r w:rsidRPr="00CC0D2F">
        <w:rPr>
          <w:rFonts w:ascii="Arial" w:eastAsia="Times New Roman" w:hAnsi="Arial" w:cs="Arial"/>
          <w:lang w:val="en-US"/>
        </w:rPr>
        <w:t xml:space="preserve">Reduce the customary duration of WIPO Committees from </w:t>
      </w:r>
      <w:r>
        <w:rPr>
          <w:rFonts w:ascii="Arial" w:eastAsia="Times New Roman" w:hAnsi="Arial" w:cs="Arial"/>
          <w:lang w:val="en-US"/>
        </w:rPr>
        <w:t>5 business days to 4 </w:t>
      </w:r>
      <w:r w:rsidRPr="00CC0D2F">
        <w:rPr>
          <w:rFonts w:ascii="Arial" w:eastAsia="Times New Roman" w:hAnsi="Arial" w:cs="Arial"/>
          <w:lang w:val="en-US"/>
        </w:rPr>
        <w:t>business days. This will not affect the Committees meetings whose duration is specified by the General Assembly.</w:t>
      </w:r>
    </w:p>
    <w:p w:rsidR="00CC0D2F" w:rsidRPr="00CC0D2F" w:rsidRDefault="00CC0D2F" w:rsidP="00CC0D2F">
      <w:pPr>
        <w:pStyle w:val="ListParagraph"/>
        <w:numPr>
          <w:ilvl w:val="0"/>
          <w:numId w:val="8"/>
        </w:numPr>
        <w:spacing w:after="220" w:line="240" w:lineRule="auto"/>
        <w:ind w:left="992" w:hanging="425"/>
        <w:contextualSpacing w:val="0"/>
        <w:rPr>
          <w:rFonts w:ascii="Arial" w:eastAsia="Times New Roman" w:hAnsi="Arial" w:cs="Arial"/>
          <w:lang w:val="en-US"/>
        </w:rPr>
      </w:pPr>
      <w:r w:rsidRPr="00CC0D2F">
        <w:rPr>
          <w:rFonts w:ascii="Arial" w:eastAsia="Times New Roman" w:hAnsi="Arial" w:cs="Arial"/>
          <w:lang w:val="en-US"/>
        </w:rPr>
        <w:lastRenderedPageBreak/>
        <w:t>Reduce the average length of official documents.</w:t>
      </w:r>
    </w:p>
    <w:p w:rsidR="00CC0D2F" w:rsidRPr="00CC0D2F" w:rsidRDefault="00CC0D2F" w:rsidP="00CC0D2F">
      <w:pPr>
        <w:pStyle w:val="ListParagraph"/>
        <w:numPr>
          <w:ilvl w:val="0"/>
          <w:numId w:val="8"/>
        </w:numPr>
        <w:spacing w:after="220" w:line="240" w:lineRule="auto"/>
        <w:ind w:left="992" w:hanging="425"/>
        <w:contextualSpacing w:val="0"/>
        <w:rPr>
          <w:rFonts w:ascii="Arial" w:eastAsia="Times New Roman" w:hAnsi="Arial" w:cs="Arial"/>
          <w:lang w:val="en-US"/>
        </w:rPr>
      </w:pPr>
      <w:r w:rsidRPr="00CC0D2F">
        <w:rPr>
          <w:rFonts w:ascii="Arial" w:eastAsia="Times New Roman" w:hAnsi="Arial" w:cs="Arial"/>
          <w:lang w:val="en-US"/>
        </w:rPr>
        <w:t>Inform Member States of results obtained following the implementation of such measures during the next PBC meeting.  The PBC will evaluate the results and the desirability of continuing with these measures or establishing new ones.</w:t>
      </w:r>
    </w:p>
    <w:p w:rsidR="00CC0D2F" w:rsidRPr="00CC0D2F" w:rsidRDefault="00CC0D2F" w:rsidP="00CC0D2F">
      <w:pPr>
        <w:spacing w:after="220"/>
        <w:ind w:left="360"/>
        <w:rPr>
          <w:rFonts w:eastAsia="Times New Roman"/>
        </w:rPr>
      </w:pPr>
      <w:r w:rsidRPr="00CC0D2F">
        <w:rPr>
          <w:rFonts w:eastAsia="Times New Roman"/>
        </w:rPr>
        <w:t>REVIEW OF WORKING METHODS</w:t>
      </w:r>
    </w:p>
    <w:p w:rsidR="00CC0D2F" w:rsidRPr="00CC0D2F" w:rsidRDefault="00CC0D2F" w:rsidP="00CC0D2F">
      <w:pPr>
        <w:spacing w:after="220"/>
        <w:ind w:left="360"/>
        <w:rPr>
          <w:rFonts w:eastAsia="Times New Roman"/>
        </w:rPr>
      </w:pPr>
      <w:r w:rsidRPr="00CC0D2F">
        <w:rPr>
          <w:rFonts w:eastAsia="Times New Roman"/>
        </w:rPr>
        <w:t>In addition to the short-term measures considered above, it is important for Member States to initiate a review of WIPO’s working methods.  One way is to start a series of informal seminars to raise awareness of Member States on important organizational issues.  To contribute to this discussion, it is suggested that an informal seminar be organized on the legal aspects of meetings management, around the following topic:</w:t>
      </w:r>
    </w:p>
    <w:p w:rsidR="00CC0D2F" w:rsidRPr="00CC0D2F" w:rsidRDefault="00CC0D2F" w:rsidP="00CC0D2F">
      <w:pPr>
        <w:spacing w:after="220"/>
        <w:ind w:left="360"/>
        <w:rPr>
          <w:rFonts w:eastAsia="Times New Roman"/>
        </w:rPr>
      </w:pPr>
      <w:r w:rsidRPr="00CC0D2F">
        <w:rPr>
          <w:rFonts w:eastAsia="Times New Roman"/>
        </w:rPr>
        <w:t>“Informal seminar on the composition of and rules governing the functioning of Groups, the rules of procedure and the legal character of the Chair’s summary”.</w:t>
      </w:r>
    </w:p>
    <w:p w:rsidR="002928D3" w:rsidRDefault="002928D3" w:rsidP="00CC0D2F">
      <w:pPr>
        <w:spacing w:after="220"/>
      </w:pPr>
    </w:p>
    <w:p w:rsidR="00CC0D2F" w:rsidRPr="00CC0D2F" w:rsidRDefault="00CC0D2F" w:rsidP="00CC0D2F">
      <w:pPr>
        <w:pStyle w:val="Endofdocument-Annex"/>
      </w:pPr>
      <w:r>
        <w:t>[End of document]</w:t>
      </w:r>
    </w:p>
    <w:sectPr w:rsidR="00CC0D2F" w:rsidRPr="00CC0D2F" w:rsidSect="008C717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73" w:rsidRDefault="008C7173">
      <w:r>
        <w:separator/>
      </w:r>
    </w:p>
  </w:endnote>
  <w:endnote w:type="continuationSeparator" w:id="0">
    <w:p w:rsidR="008C7173" w:rsidRDefault="008C7173" w:rsidP="003B38C1">
      <w:r>
        <w:separator/>
      </w:r>
    </w:p>
    <w:p w:rsidR="008C7173" w:rsidRPr="003B38C1" w:rsidRDefault="008C7173" w:rsidP="003B38C1">
      <w:pPr>
        <w:spacing w:after="60"/>
        <w:rPr>
          <w:sz w:val="17"/>
        </w:rPr>
      </w:pPr>
      <w:r>
        <w:rPr>
          <w:sz w:val="17"/>
        </w:rPr>
        <w:t>[Endnote continued from previous page]</w:t>
      </w:r>
    </w:p>
  </w:endnote>
  <w:endnote w:type="continuationNotice" w:id="1">
    <w:p w:rsidR="008C7173" w:rsidRPr="003B38C1" w:rsidRDefault="008C71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73" w:rsidRDefault="008C7173">
      <w:r>
        <w:separator/>
      </w:r>
    </w:p>
  </w:footnote>
  <w:footnote w:type="continuationSeparator" w:id="0">
    <w:p w:rsidR="008C7173" w:rsidRDefault="008C7173" w:rsidP="008B60B2">
      <w:r>
        <w:separator/>
      </w:r>
    </w:p>
    <w:p w:rsidR="008C7173" w:rsidRPr="00ED77FB" w:rsidRDefault="008C7173" w:rsidP="008B60B2">
      <w:pPr>
        <w:spacing w:after="60"/>
        <w:rPr>
          <w:sz w:val="17"/>
          <w:szCs w:val="17"/>
        </w:rPr>
      </w:pPr>
      <w:r w:rsidRPr="00ED77FB">
        <w:rPr>
          <w:sz w:val="17"/>
          <w:szCs w:val="17"/>
        </w:rPr>
        <w:t>[Footnote continued from previous page]</w:t>
      </w:r>
    </w:p>
  </w:footnote>
  <w:footnote w:type="continuationNotice" w:id="1">
    <w:p w:rsidR="008C7173" w:rsidRPr="00ED77FB" w:rsidRDefault="008C717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C7173" w:rsidP="00477D6B">
    <w:pPr>
      <w:jc w:val="right"/>
    </w:pPr>
    <w:bookmarkStart w:id="6" w:name="Code2"/>
    <w:bookmarkEnd w:id="6"/>
    <w:r>
      <w:t>WO/PBC/22/26</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02C3B">
      <w:rPr>
        <w:noProof/>
      </w:rPr>
      <w:t>3</w:t>
    </w:r>
    <w:r>
      <w:fldChar w:fldCharType="end"/>
    </w:r>
  </w:p>
  <w:p w:rsidR="00EC4E49" w:rsidRDefault="00EC4E49" w:rsidP="00477D6B">
    <w:pPr>
      <w:jc w:val="right"/>
    </w:pPr>
  </w:p>
  <w:p w:rsidR="00CC0D2F" w:rsidRDefault="00CC0D2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3763F2"/>
    <w:multiLevelType w:val="hybridMultilevel"/>
    <w:tmpl w:val="090C78A8"/>
    <w:lvl w:ilvl="0" w:tplc="21340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A25F0A"/>
    <w:multiLevelType w:val="hybridMultilevel"/>
    <w:tmpl w:val="5B24E2C6"/>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173"/>
    <w:rsid w:val="00043CAA"/>
    <w:rsid w:val="00075432"/>
    <w:rsid w:val="000968ED"/>
    <w:rsid w:val="000F5E56"/>
    <w:rsid w:val="001362EE"/>
    <w:rsid w:val="001832A6"/>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A5CA5"/>
    <w:rsid w:val="005019FF"/>
    <w:rsid w:val="00502C3B"/>
    <w:rsid w:val="0053057A"/>
    <w:rsid w:val="00560A29"/>
    <w:rsid w:val="005801B2"/>
    <w:rsid w:val="005C6649"/>
    <w:rsid w:val="00605827"/>
    <w:rsid w:val="00646050"/>
    <w:rsid w:val="006713CA"/>
    <w:rsid w:val="00676C5C"/>
    <w:rsid w:val="007177D3"/>
    <w:rsid w:val="007D1613"/>
    <w:rsid w:val="008B2CC1"/>
    <w:rsid w:val="008B60B2"/>
    <w:rsid w:val="008C7173"/>
    <w:rsid w:val="0090731E"/>
    <w:rsid w:val="00916EE2"/>
    <w:rsid w:val="00966A22"/>
    <w:rsid w:val="0096722F"/>
    <w:rsid w:val="00980843"/>
    <w:rsid w:val="009C4662"/>
    <w:rsid w:val="009E2791"/>
    <w:rsid w:val="009E3F6F"/>
    <w:rsid w:val="009F499F"/>
    <w:rsid w:val="00A40716"/>
    <w:rsid w:val="00A42DAF"/>
    <w:rsid w:val="00A45BD8"/>
    <w:rsid w:val="00A869B7"/>
    <w:rsid w:val="00AC205C"/>
    <w:rsid w:val="00AF0A6B"/>
    <w:rsid w:val="00B05A69"/>
    <w:rsid w:val="00B9734B"/>
    <w:rsid w:val="00BE3994"/>
    <w:rsid w:val="00C11BFE"/>
    <w:rsid w:val="00C2783C"/>
    <w:rsid w:val="00CC0D2F"/>
    <w:rsid w:val="00D45252"/>
    <w:rsid w:val="00D71B4D"/>
    <w:rsid w:val="00D93D55"/>
    <w:rsid w:val="00E335FE"/>
    <w:rsid w:val="00E768CC"/>
    <w:rsid w:val="00EB4E4C"/>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ps">
    <w:name w:val="hps"/>
    <w:rsid w:val="00CC0D2F"/>
  </w:style>
  <w:style w:type="paragraph" w:styleId="ListParagraph">
    <w:name w:val="List Paragraph"/>
    <w:basedOn w:val="Normal"/>
    <w:uiPriority w:val="34"/>
    <w:qFormat/>
    <w:rsid w:val="00CC0D2F"/>
    <w:pPr>
      <w:spacing w:after="200" w:line="276" w:lineRule="auto"/>
      <w:ind w:left="720"/>
      <w:contextualSpacing/>
    </w:pPr>
    <w:rPr>
      <w:rFonts w:ascii="Calibri" w:eastAsia="Calibri" w:hAnsi="Calibri" w:cs="Times New Roman"/>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ps">
    <w:name w:val="hps"/>
    <w:rsid w:val="00CC0D2F"/>
  </w:style>
  <w:style w:type="paragraph" w:styleId="ListParagraph">
    <w:name w:val="List Paragraph"/>
    <w:basedOn w:val="Normal"/>
    <w:uiPriority w:val="34"/>
    <w:qFormat/>
    <w:rsid w:val="00CC0D2F"/>
    <w:pPr>
      <w:spacing w:after="200" w:line="276" w:lineRule="auto"/>
      <w:ind w:left="720"/>
      <w:contextualSpacing/>
    </w:pPr>
    <w:rPr>
      <w:rFonts w:ascii="Calibri" w:eastAsia="Calibri" w:hAnsi="Calibri" w:cs="Times New Roman"/>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3266E-CF4A-41F6-A61F-0B5264A0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33</TotalTime>
  <Pages>3</Pages>
  <Words>687</Words>
  <Characters>3817</Characters>
  <Application>Microsoft Office Word</Application>
  <DocSecurity>0</DocSecurity>
  <Lines>224</Lines>
  <Paragraphs>37</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lastModifiedBy>NETTER Iza</cp:lastModifiedBy>
  <cp:revision>7</cp:revision>
  <cp:lastPrinted>2014-07-24T09:50:00Z</cp:lastPrinted>
  <dcterms:created xsi:type="dcterms:W3CDTF">2014-07-23T10:26:00Z</dcterms:created>
  <dcterms:modified xsi:type="dcterms:W3CDTF">2014-07-25T12:37:00Z</dcterms:modified>
</cp:coreProperties>
</file>