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7BFF0" w14:textId="77777777" w:rsidR="008B2CC1" w:rsidRPr="008B2CC1" w:rsidRDefault="00873EE5" w:rsidP="00F11D94">
      <w:pPr>
        <w:spacing w:after="120"/>
        <w:jc w:val="right"/>
      </w:pPr>
      <w:r>
        <w:rPr>
          <w:noProof/>
          <w:sz w:val="28"/>
          <w:szCs w:val="28"/>
          <w:lang w:val="fr-CH" w:eastAsia="fr-CH"/>
        </w:rPr>
        <w:drawing>
          <wp:inline distT="0" distB="0" distL="0" distR="0" wp14:anchorId="06F04841" wp14:editId="4B1093E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560781F3" wp14:editId="7911307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w:pict>
              <v:line w14:anchorId="28A20FA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B4B1F5A" w14:textId="45108E26"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3149E7">
        <w:rPr>
          <w:rFonts w:ascii="Arial Black" w:hAnsi="Arial Black"/>
          <w:caps/>
          <w:sz w:val="15"/>
          <w:szCs w:val="15"/>
        </w:rPr>
        <w:t>8</w:t>
      </w:r>
      <w:r>
        <w:rPr>
          <w:rFonts w:ascii="Arial Black" w:hAnsi="Arial Black"/>
          <w:caps/>
          <w:sz w:val="15"/>
          <w:szCs w:val="15"/>
        </w:rPr>
        <w:t>/</w:t>
      </w:r>
      <w:bookmarkStart w:id="0" w:name="Code"/>
      <w:bookmarkEnd w:id="0"/>
      <w:r w:rsidR="003149E7">
        <w:rPr>
          <w:rFonts w:ascii="Arial Black" w:hAnsi="Arial Black"/>
          <w:caps/>
          <w:sz w:val="15"/>
          <w:szCs w:val="15"/>
        </w:rPr>
        <w:t>1</w:t>
      </w:r>
    </w:p>
    <w:p w14:paraId="5BFE65E8" w14:textId="0385AB48"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bookmarkStart w:id="1" w:name="Original"/>
      <w:r w:rsidR="0034577A">
        <w:rPr>
          <w:rFonts w:ascii="Arial Black" w:hAnsi="Arial Black"/>
          <w:caps/>
          <w:sz w:val="15"/>
          <w:szCs w:val="15"/>
        </w:rPr>
        <w:t xml:space="preserve"> </w:t>
      </w:r>
      <w:r w:rsidR="003149E7">
        <w:rPr>
          <w:rFonts w:ascii="Arial Black" w:hAnsi="Arial Black"/>
          <w:caps/>
          <w:sz w:val="15"/>
          <w:szCs w:val="15"/>
        </w:rPr>
        <w:t>ENGLISH</w:t>
      </w:r>
    </w:p>
    <w:bookmarkEnd w:id="1"/>
    <w:p w14:paraId="4998678C" w14:textId="6A8C732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6A23C2">
        <w:rPr>
          <w:rFonts w:ascii="Arial Black" w:hAnsi="Arial Black"/>
          <w:caps/>
          <w:sz w:val="15"/>
          <w:szCs w:val="15"/>
        </w:rPr>
        <w:t>April 7</w:t>
      </w:r>
      <w:r w:rsidR="003149E7">
        <w:rPr>
          <w:rFonts w:ascii="Arial Black" w:hAnsi="Arial Black"/>
          <w:caps/>
          <w:sz w:val="15"/>
          <w:szCs w:val="15"/>
        </w:rPr>
        <w:t>, 2025</w:t>
      </w:r>
    </w:p>
    <w:bookmarkEnd w:id="2"/>
    <w:p w14:paraId="76C93FC5" w14:textId="77777777" w:rsidR="008B2CC1" w:rsidRPr="003845C1" w:rsidRDefault="00A9118D" w:rsidP="00CE65D4">
      <w:pPr>
        <w:spacing w:after="600"/>
        <w:rPr>
          <w:b/>
          <w:sz w:val="28"/>
          <w:szCs w:val="28"/>
        </w:rPr>
      </w:pPr>
      <w:r w:rsidRPr="00A9118D">
        <w:rPr>
          <w:b/>
          <w:sz w:val="28"/>
          <w:szCs w:val="28"/>
        </w:rPr>
        <w:t>WIPO General Assembly</w:t>
      </w:r>
    </w:p>
    <w:p w14:paraId="21A06792" w14:textId="62EE21F9" w:rsidR="008B2CC1" w:rsidRPr="003845C1" w:rsidRDefault="00801759" w:rsidP="008B2CC1">
      <w:pPr>
        <w:rPr>
          <w:b/>
          <w:sz w:val="24"/>
          <w:szCs w:val="24"/>
        </w:rPr>
      </w:pPr>
      <w:r w:rsidRPr="00A9118D">
        <w:rPr>
          <w:b/>
          <w:sz w:val="24"/>
          <w:szCs w:val="24"/>
        </w:rPr>
        <w:t>Fifty-</w:t>
      </w:r>
      <w:r w:rsidR="00B762FD">
        <w:rPr>
          <w:b/>
          <w:sz w:val="24"/>
          <w:szCs w:val="24"/>
        </w:rPr>
        <w:t>Eight</w:t>
      </w:r>
      <w:r w:rsidR="000F6FBE">
        <w:rPr>
          <w:b/>
          <w:sz w:val="24"/>
          <w:szCs w:val="24"/>
        </w:rPr>
        <w:t>h</w:t>
      </w:r>
      <w:r w:rsidRPr="00A9118D">
        <w:rPr>
          <w:b/>
          <w:sz w:val="24"/>
          <w:szCs w:val="24"/>
        </w:rPr>
        <w:t xml:space="preserve"> (</w:t>
      </w:r>
      <w:r w:rsidR="00B762FD">
        <w:rPr>
          <w:b/>
          <w:sz w:val="24"/>
          <w:szCs w:val="24"/>
        </w:rPr>
        <w:t>27</w:t>
      </w:r>
      <w:r w:rsidR="00B762FD" w:rsidRPr="00F14116">
        <w:rPr>
          <w:b/>
          <w:sz w:val="24"/>
          <w:szCs w:val="24"/>
          <w:vertAlign w:val="superscript"/>
        </w:rPr>
        <w:t>th</w:t>
      </w:r>
      <w:r w:rsidR="00B762FD">
        <w:rPr>
          <w:b/>
          <w:sz w:val="24"/>
          <w:szCs w:val="24"/>
        </w:rPr>
        <w:t xml:space="preserve"> Ordinary</w:t>
      </w:r>
      <w:r w:rsidR="00A9118D" w:rsidRPr="00A9118D">
        <w:rPr>
          <w:b/>
          <w:sz w:val="24"/>
          <w:szCs w:val="24"/>
        </w:rPr>
        <w:t>) Session</w:t>
      </w:r>
    </w:p>
    <w:p w14:paraId="21B22162" w14:textId="33083BFB" w:rsidR="008B2CC1" w:rsidRPr="009F3BF9" w:rsidRDefault="00A9118D" w:rsidP="00CE65D4">
      <w:pPr>
        <w:spacing w:after="720"/>
      </w:pPr>
      <w:r w:rsidRPr="00A9118D">
        <w:rPr>
          <w:b/>
          <w:sz w:val="24"/>
          <w:szCs w:val="24"/>
        </w:rPr>
        <w:t xml:space="preserve">Geneva, July </w:t>
      </w:r>
      <w:r w:rsidR="00B762FD">
        <w:rPr>
          <w:b/>
          <w:sz w:val="24"/>
          <w:szCs w:val="24"/>
        </w:rPr>
        <w:t xml:space="preserve">8 </w:t>
      </w:r>
      <w:r w:rsidR="00801759" w:rsidRPr="00A9118D">
        <w:rPr>
          <w:b/>
          <w:sz w:val="24"/>
          <w:szCs w:val="24"/>
        </w:rPr>
        <w:t xml:space="preserve">to </w:t>
      </w:r>
      <w:r w:rsidR="00801759">
        <w:rPr>
          <w:b/>
          <w:sz w:val="24"/>
          <w:szCs w:val="24"/>
        </w:rPr>
        <w:t>17, 202</w:t>
      </w:r>
      <w:r w:rsidR="00B762FD">
        <w:rPr>
          <w:b/>
          <w:sz w:val="24"/>
          <w:szCs w:val="24"/>
        </w:rPr>
        <w:t>5</w:t>
      </w:r>
    </w:p>
    <w:p w14:paraId="49B7822B" w14:textId="74F74EDD" w:rsidR="008B2CC1" w:rsidRPr="009F3BF9" w:rsidRDefault="003149E7" w:rsidP="00CE65D4">
      <w:pPr>
        <w:spacing w:after="360"/>
        <w:rPr>
          <w:caps/>
          <w:sz w:val="24"/>
        </w:rPr>
      </w:pPr>
      <w:bookmarkStart w:id="3" w:name="TitleOfDoc"/>
      <w:r>
        <w:rPr>
          <w:caps/>
          <w:sz w:val="24"/>
        </w:rPr>
        <w:t>COMPOSITION OF THE PROGRAM AND BUDGET COMMITTEE</w:t>
      </w:r>
    </w:p>
    <w:p w14:paraId="20099619" w14:textId="4E9960DB" w:rsidR="008B2CC1" w:rsidRPr="004D39C4" w:rsidRDefault="003149E7" w:rsidP="00CE65D4">
      <w:pPr>
        <w:spacing w:after="960"/>
        <w:rPr>
          <w:i/>
        </w:rPr>
      </w:pPr>
      <w:bookmarkStart w:id="4" w:name="Prepared"/>
      <w:bookmarkEnd w:id="3"/>
      <w:r>
        <w:rPr>
          <w:i/>
        </w:rPr>
        <w:t>Document prepared by the Secretariat</w:t>
      </w:r>
    </w:p>
    <w:bookmarkEnd w:id="4"/>
    <w:p w14:paraId="36D93D1E" w14:textId="77777777" w:rsidR="003149E7" w:rsidRPr="005D25BE" w:rsidRDefault="003149E7" w:rsidP="003149E7">
      <w:pPr>
        <w:spacing w:after="220"/>
      </w:pPr>
      <w:r>
        <w:fldChar w:fldCharType="begin"/>
      </w:r>
      <w:r>
        <w:instrText xml:space="preserve"> AUTONUM  </w:instrText>
      </w:r>
      <w:r>
        <w:fldChar w:fldCharType="end"/>
      </w:r>
      <w:r>
        <w:tab/>
      </w:r>
      <w:r w:rsidRPr="005D25BE">
        <w:t>The members of the WIPO Program and Budget Committee (PBC) are elected for a period of two years.</w:t>
      </w:r>
    </w:p>
    <w:p w14:paraId="7D1D488F" w14:textId="0D10FC14" w:rsidR="00EA338A" w:rsidRPr="00EA338A" w:rsidRDefault="003149E7" w:rsidP="00EA338A">
      <w:pPr>
        <w:spacing w:line="269" w:lineRule="auto"/>
        <w:ind w:right="59"/>
        <w:rPr>
          <w:szCs w:val="22"/>
        </w:rPr>
      </w:pPr>
      <w:r>
        <w:rPr>
          <w:szCs w:val="22"/>
        </w:rPr>
        <w:fldChar w:fldCharType="begin"/>
      </w:r>
      <w:r>
        <w:rPr>
          <w:szCs w:val="22"/>
        </w:rPr>
        <w:instrText xml:space="preserve"> AUTONUM  </w:instrText>
      </w:r>
      <w:r>
        <w:rPr>
          <w:szCs w:val="22"/>
        </w:rPr>
        <w:fldChar w:fldCharType="end"/>
      </w:r>
      <w:r>
        <w:rPr>
          <w:szCs w:val="22"/>
        </w:rPr>
        <w:tab/>
      </w:r>
      <w:r w:rsidRPr="00916CDE">
        <w:rPr>
          <w:szCs w:val="22"/>
        </w:rPr>
        <w:t xml:space="preserve">At its meeting in </w:t>
      </w:r>
      <w:r w:rsidR="00BE00A9">
        <w:rPr>
          <w:szCs w:val="22"/>
        </w:rPr>
        <w:t>July</w:t>
      </w:r>
      <w:r w:rsidRPr="00916CDE">
        <w:rPr>
          <w:szCs w:val="22"/>
        </w:rPr>
        <w:t> </w:t>
      </w:r>
      <w:r>
        <w:rPr>
          <w:szCs w:val="22"/>
        </w:rPr>
        <w:t>202</w:t>
      </w:r>
      <w:r w:rsidR="00BE00A9">
        <w:rPr>
          <w:szCs w:val="22"/>
        </w:rPr>
        <w:t>3</w:t>
      </w:r>
      <w:r w:rsidRPr="00916CDE">
        <w:rPr>
          <w:szCs w:val="22"/>
        </w:rPr>
        <w:t>, the WIPO General Assembly unanimously elected the following States as members of the PBC</w:t>
      </w:r>
      <w:r>
        <w:rPr>
          <w:szCs w:val="22"/>
        </w:rPr>
        <w:t>:  </w:t>
      </w:r>
      <w:r w:rsidR="00EA338A" w:rsidRPr="00EA338A">
        <w:rPr>
          <w:szCs w:val="22"/>
        </w:rPr>
        <w:t>Algeria, Argentina, Belarus, Brazil, Canada, Chile (2025), China, Colombia, Czech Republic, Ecuador (2024), Egypt, El Salvador, Estonia, France, Germany, Ghana, Guatemala, India, Indonesia (2025), Iran (Islamic Republic of) (2024), Italy, Japan, Kenya, Kyrgyzstan, Lithuania, Mexico, Morocco, Namibia, Nigeria, Pakistan, Panama, Peru, Poland, Portugal, Qatar, Republic of Korea, Republic of Moldova, Romania, Russian Federation, Saudi Arabia, Singapore (2025), Slovakia, South Africa, Spain, Sweden, Switzerland (</w:t>
      </w:r>
      <w:r w:rsidR="00EA338A" w:rsidRPr="00EA338A">
        <w:rPr>
          <w:i/>
          <w:szCs w:val="22"/>
        </w:rPr>
        <w:t>ex officio</w:t>
      </w:r>
      <w:r w:rsidR="00EA338A" w:rsidRPr="00EA338A">
        <w:rPr>
          <w:szCs w:val="22"/>
        </w:rPr>
        <w:t>), Tajikistan, Tunisia, Türkiye, Uganda, United Arab Emirates, United Kingdom, United States of America, Uzbekistan, Viet Nam (2024), Yemen (53).</w:t>
      </w:r>
    </w:p>
    <w:p w14:paraId="470A7A18" w14:textId="6775958D" w:rsidR="003149E7" w:rsidRPr="00EA338A" w:rsidRDefault="003149E7" w:rsidP="003149E7">
      <w:pPr>
        <w:rPr>
          <w:szCs w:val="22"/>
          <w:lang w:eastAsia="ja-JP"/>
        </w:rPr>
      </w:pPr>
    </w:p>
    <w:p w14:paraId="3ADD9F73" w14:textId="77777777" w:rsidR="003149E7" w:rsidRDefault="003149E7" w:rsidP="003149E7">
      <w:r>
        <w:br w:type="page"/>
      </w:r>
    </w:p>
    <w:p w14:paraId="633AE401" w14:textId="4AD06AD7" w:rsidR="003149E7" w:rsidRDefault="003149E7" w:rsidP="003149E7">
      <w:pPr>
        <w:spacing w:after="220"/>
      </w:pPr>
      <w:r>
        <w:lastRenderedPageBreak/>
        <w:fldChar w:fldCharType="begin"/>
      </w:r>
      <w:r>
        <w:instrText xml:space="preserve"> AUTONUM  </w:instrText>
      </w:r>
      <w:r>
        <w:fldChar w:fldCharType="end"/>
      </w:r>
      <w:r>
        <w:tab/>
        <w:t>As the mandate of the current members of the PBC expires</w:t>
      </w:r>
      <w:r w:rsidR="009B11DA">
        <w:t xml:space="preserve"> at the close of the present ordinary session of the </w:t>
      </w:r>
      <w:r w:rsidR="00964627">
        <w:t xml:space="preserve">WIPO </w:t>
      </w:r>
      <w:r w:rsidR="009B11DA">
        <w:t>General Assembly</w:t>
      </w:r>
      <w:r>
        <w:t>, new members must be elected by the WIPO General Assembly</w:t>
      </w:r>
      <w:r w:rsidR="00EA338A">
        <w:t xml:space="preserve"> for the period</w:t>
      </w:r>
      <w:r w:rsidR="009B11DA">
        <w:t xml:space="preserve"> starting </w:t>
      </w:r>
      <w:r w:rsidR="00EA338A">
        <w:t>from</w:t>
      </w:r>
      <w:r w:rsidR="009B11DA">
        <w:t xml:space="preserve"> the close of the present session to the close of the next ordinary session of the </w:t>
      </w:r>
      <w:r w:rsidR="00964627">
        <w:t xml:space="preserve">WIPO </w:t>
      </w:r>
      <w:r w:rsidR="009B11DA">
        <w:t xml:space="preserve">General Assembly in </w:t>
      </w:r>
      <w:r w:rsidR="00EA338A">
        <w:t>July 2027</w:t>
      </w:r>
      <w:r>
        <w:t>.</w:t>
      </w:r>
    </w:p>
    <w:p w14:paraId="6549E369" w14:textId="69BB9D27" w:rsidR="003149E7" w:rsidRDefault="003149E7" w:rsidP="005D25BE">
      <w:pPr>
        <w:pStyle w:val="Endofdocument-Annex"/>
        <w:spacing w:after="720"/>
        <w:ind w:left="5533"/>
        <w:rPr>
          <w:i/>
        </w:rPr>
      </w:pPr>
      <w:r w:rsidRPr="005D25BE">
        <w:rPr>
          <w:i/>
        </w:rPr>
        <w:fldChar w:fldCharType="begin"/>
      </w:r>
      <w:r w:rsidRPr="005D25BE">
        <w:rPr>
          <w:i/>
        </w:rPr>
        <w:instrText xml:space="preserve"> AUTONUM  </w:instrText>
      </w:r>
      <w:r w:rsidRPr="005D25BE">
        <w:rPr>
          <w:i/>
        </w:rPr>
        <w:fldChar w:fldCharType="end"/>
      </w:r>
      <w:r>
        <w:rPr>
          <w:i/>
        </w:rPr>
        <w:tab/>
      </w:r>
      <w:r w:rsidRPr="00BB55BE">
        <w:rPr>
          <w:i/>
        </w:rPr>
        <w:t xml:space="preserve">The WIPO General Assembly is invited to decide on the </w:t>
      </w:r>
      <w:r w:rsidR="009D33DB">
        <w:rPr>
          <w:i/>
        </w:rPr>
        <w:t xml:space="preserve">membership </w:t>
      </w:r>
      <w:r w:rsidRPr="00BB55BE">
        <w:rPr>
          <w:i/>
        </w:rPr>
        <w:t>of the Program and Budget Commi</w:t>
      </w:r>
      <w:r>
        <w:rPr>
          <w:i/>
        </w:rPr>
        <w:t>ttee for the period as provided in paragraph</w:t>
      </w:r>
      <w:r w:rsidR="009D33DB">
        <w:rPr>
          <w:i/>
        </w:rPr>
        <w:t> </w:t>
      </w:r>
      <w:r>
        <w:rPr>
          <w:i/>
        </w:rPr>
        <w:t>3 of document WO/GA/5</w:t>
      </w:r>
      <w:r w:rsidR="00EA338A">
        <w:rPr>
          <w:i/>
        </w:rPr>
        <w:t>8</w:t>
      </w:r>
      <w:r>
        <w:rPr>
          <w:i/>
        </w:rPr>
        <w:t>/1.</w:t>
      </w:r>
    </w:p>
    <w:p w14:paraId="5EA6264F" w14:textId="77777777" w:rsidR="003149E7" w:rsidRDefault="003149E7" w:rsidP="003149E7">
      <w:pPr>
        <w:pStyle w:val="Endofdocument-Annex"/>
        <w:spacing w:after="720"/>
        <w:ind w:left="5530"/>
      </w:pPr>
      <w:r w:rsidRPr="001F11EB">
        <w:t>[End of document]</w:t>
      </w:r>
    </w:p>
    <w:sectPr w:rsidR="003149E7" w:rsidSect="003149E7">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9B982" w14:textId="77777777" w:rsidR="00341C58" w:rsidRDefault="00341C58">
      <w:r>
        <w:separator/>
      </w:r>
    </w:p>
  </w:endnote>
  <w:endnote w:type="continuationSeparator" w:id="0">
    <w:p w14:paraId="6C160A98" w14:textId="77777777" w:rsidR="00341C58" w:rsidRDefault="00341C58" w:rsidP="003B38C1">
      <w:r>
        <w:separator/>
      </w:r>
    </w:p>
    <w:p w14:paraId="24A16C6C" w14:textId="77777777" w:rsidR="00341C58" w:rsidRPr="003B38C1" w:rsidRDefault="00341C58" w:rsidP="003B38C1">
      <w:pPr>
        <w:spacing w:after="60"/>
        <w:rPr>
          <w:sz w:val="17"/>
        </w:rPr>
      </w:pPr>
      <w:r>
        <w:rPr>
          <w:sz w:val="17"/>
        </w:rPr>
        <w:t>[Endnote continued from previous page]</w:t>
      </w:r>
    </w:p>
  </w:endnote>
  <w:endnote w:type="continuationNotice" w:id="1">
    <w:p w14:paraId="41FC7A2B" w14:textId="77777777" w:rsidR="00341C58" w:rsidRPr="003B38C1" w:rsidRDefault="00341C5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6D58F" w14:textId="0EE6E12D" w:rsidR="003149E7" w:rsidRDefault="00314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4D244" w14:textId="4B3A193C" w:rsidR="003149E7" w:rsidRDefault="00314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38269" w14:textId="16977397" w:rsidR="003149E7" w:rsidRDefault="00314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55D4C" w14:textId="77777777" w:rsidR="00341C58" w:rsidRDefault="00341C58">
      <w:r>
        <w:separator/>
      </w:r>
    </w:p>
  </w:footnote>
  <w:footnote w:type="continuationSeparator" w:id="0">
    <w:p w14:paraId="0DC63639" w14:textId="77777777" w:rsidR="00341C58" w:rsidRDefault="00341C58" w:rsidP="008B60B2">
      <w:r>
        <w:separator/>
      </w:r>
    </w:p>
    <w:p w14:paraId="081AE4CE" w14:textId="77777777" w:rsidR="00341C58" w:rsidRPr="00ED77FB" w:rsidRDefault="00341C58" w:rsidP="008B60B2">
      <w:pPr>
        <w:spacing w:after="60"/>
        <w:rPr>
          <w:sz w:val="17"/>
          <w:szCs w:val="17"/>
        </w:rPr>
      </w:pPr>
      <w:r w:rsidRPr="00ED77FB">
        <w:rPr>
          <w:sz w:val="17"/>
          <w:szCs w:val="17"/>
        </w:rPr>
        <w:t>[Footnote continued from previous page]</w:t>
      </w:r>
    </w:p>
  </w:footnote>
  <w:footnote w:type="continuationNotice" w:id="1">
    <w:p w14:paraId="432CB234" w14:textId="77777777" w:rsidR="00341C58" w:rsidRPr="00ED77FB" w:rsidRDefault="00341C5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FB04A" w14:textId="431EAC43" w:rsidR="00EC4E49" w:rsidRDefault="003149E7" w:rsidP="00477D6B">
    <w:pPr>
      <w:jc w:val="right"/>
    </w:pPr>
    <w:bookmarkStart w:id="5" w:name="Code2"/>
    <w:bookmarkEnd w:id="5"/>
    <w:r>
      <w:t>WO/GA/5</w:t>
    </w:r>
    <w:r w:rsidR="00B06F8F">
      <w:t>8</w:t>
    </w:r>
    <w:r>
      <w:t>/1</w:t>
    </w:r>
  </w:p>
  <w:p w14:paraId="5BEABF4D"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57B9E48F" w14:textId="77777777" w:rsidR="00EC4E49" w:rsidRDefault="00EC4E49" w:rsidP="00477D6B">
    <w:pPr>
      <w:jc w:val="right"/>
    </w:pPr>
  </w:p>
  <w:p w14:paraId="118217E5"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5"/>
  </w:num>
  <w:num w:numId="5" w16cid:durableId="1109159100">
    <w:abstractNumId w:val="1"/>
  </w:num>
  <w:num w:numId="6" w16cid:durableId="677997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E7"/>
    <w:rsid w:val="0001647B"/>
    <w:rsid w:val="00043CAA"/>
    <w:rsid w:val="00073DF2"/>
    <w:rsid w:val="00075432"/>
    <w:rsid w:val="000968ED"/>
    <w:rsid w:val="000F5E56"/>
    <w:rsid w:val="000F6FBE"/>
    <w:rsid w:val="001024FE"/>
    <w:rsid w:val="00130734"/>
    <w:rsid w:val="0013240C"/>
    <w:rsid w:val="001362EE"/>
    <w:rsid w:val="00142868"/>
    <w:rsid w:val="001832A6"/>
    <w:rsid w:val="001C6808"/>
    <w:rsid w:val="002121FA"/>
    <w:rsid w:val="002634C4"/>
    <w:rsid w:val="002928D3"/>
    <w:rsid w:val="002F1FE6"/>
    <w:rsid w:val="002F4E68"/>
    <w:rsid w:val="0030499F"/>
    <w:rsid w:val="00312F7F"/>
    <w:rsid w:val="003149E7"/>
    <w:rsid w:val="003228B7"/>
    <w:rsid w:val="00341C58"/>
    <w:rsid w:val="0034577A"/>
    <w:rsid w:val="003508A3"/>
    <w:rsid w:val="003673CF"/>
    <w:rsid w:val="003845C1"/>
    <w:rsid w:val="003A6F89"/>
    <w:rsid w:val="003B38C1"/>
    <w:rsid w:val="00423E3E"/>
    <w:rsid w:val="00427AF4"/>
    <w:rsid w:val="004400E2"/>
    <w:rsid w:val="004428B3"/>
    <w:rsid w:val="00461632"/>
    <w:rsid w:val="004647DA"/>
    <w:rsid w:val="00474062"/>
    <w:rsid w:val="00477D6B"/>
    <w:rsid w:val="004803BB"/>
    <w:rsid w:val="004D39C4"/>
    <w:rsid w:val="0053057A"/>
    <w:rsid w:val="00560A29"/>
    <w:rsid w:val="00594D27"/>
    <w:rsid w:val="005B3B39"/>
    <w:rsid w:val="005D25BE"/>
    <w:rsid w:val="00601760"/>
    <w:rsid w:val="00605827"/>
    <w:rsid w:val="0062702A"/>
    <w:rsid w:val="00646050"/>
    <w:rsid w:val="006713CA"/>
    <w:rsid w:val="00676C5C"/>
    <w:rsid w:val="00695558"/>
    <w:rsid w:val="006A23C2"/>
    <w:rsid w:val="006D0858"/>
    <w:rsid w:val="006D5E0F"/>
    <w:rsid w:val="007058FB"/>
    <w:rsid w:val="0073707B"/>
    <w:rsid w:val="007734F9"/>
    <w:rsid w:val="007A424F"/>
    <w:rsid w:val="007B6A58"/>
    <w:rsid w:val="007D1613"/>
    <w:rsid w:val="007E683D"/>
    <w:rsid w:val="00801759"/>
    <w:rsid w:val="00812502"/>
    <w:rsid w:val="00822FCF"/>
    <w:rsid w:val="00867613"/>
    <w:rsid w:val="00873470"/>
    <w:rsid w:val="00873EE5"/>
    <w:rsid w:val="008B2CC1"/>
    <w:rsid w:val="008B4B5E"/>
    <w:rsid w:val="008B60B2"/>
    <w:rsid w:val="009072BA"/>
    <w:rsid w:val="0090731E"/>
    <w:rsid w:val="00916EE2"/>
    <w:rsid w:val="009361D9"/>
    <w:rsid w:val="00964627"/>
    <w:rsid w:val="00966A22"/>
    <w:rsid w:val="0096722F"/>
    <w:rsid w:val="00980843"/>
    <w:rsid w:val="009B11DA"/>
    <w:rsid w:val="009D0DD1"/>
    <w:rsid w:val="009D33DB"/>
    <w:rsid w:val="009E02BF"/>
    <w:rsid w:val="009E2791"/>
    <w:rsid w:val="009E3F6F"/>
    <w:rsid w:val="009F3BF9"/>
    <w:rsid w:val="009F499F"/>
    <w:rsid w:val="00A42DAF"/>
    <w:rsid w:val="00A45BD8"/>
    <w:rsid w:val="00A778BF"/>
    <w:rsid w:val="00A85B8E"/>
    <w:rsid w:val="00A9118D"/>
    <w:rsid w:val="00AC1C50"/>
    <w:rsid w:val="00AC205C"/>
    <w:rsid w:val="00AF5C73"/>
    <w:rsid w:val="00B05A69"/>
    <w:rsid w:val="00B06F8F"/>
    <w:rsid w:val="00B40598"/>
    <w:rsid w:val="00B50B99"/>
    <w:rsid w:val="00B62CD9"/>
    <w:rsid w:val="00B762FD"/>
    <w:rsid w:val="00B845A1"/>
    <w:rsid w:val="00B9734B"/>
    <w:rsid w:val="00BB3F90"/>
    <w:rsid w:val="00BC780D"/>
    <w:rsid w:val="00BE00A9"/>
    <w:rsid w:val="00C11BFE"/>
    <w:rsid w:val="00C94629"/>
    <w:rsid w:val="00CC3D1E"/>
    <w:rsid w:val="00CE65D4"/>
    <w:rsid w:val="00CF589B"/>
    <w:rsid w:val="00D45252"/>
    <w:rsid w:val="00D71B4D"/>
    <w:rsid w:val="00D93D55"/>
    <w:rsid w:val="00E161A2"/>
    <w:rsid w:val="00E335FE"/>
    <w:rsid w:val="00E349DD"/>
    <w:rsid w:val="00E5021F"/>
    <w:rsid w:val="00E671A6"/>
    <w:rsid w:val="00EA338A"/>
    <w:rsid w:val="00EC490B"/>
    <w:rsid w:val="00EC4E49"/>
    <w:rsid w:val="00ED77FB"/>
    <w:rsid w:val="00F021A6"/>
    <w:rsid w:val="00F11D94"/>
    <w:rsid w:val="00F14116"/>
    <w:rsid w:val="00F45B69"/>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F856D"/>
  <w15:docId w15:val="{3858EE15-A7E8-4A81-B3C9-208F4B91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B06F8F"/>
    <w:rPr>
      <w:sz w:val="16"/>
      <w:szCs w:val="16"/>
    </w:rPr>
  </w:style>
  <w:style w:type="paragraph" w:styleId="CommentSubject">
    <w:name w:val="annotation subject"/>
    <w:basedOn w:val="CommentText"/>
    <w:next w:val="CommentText"/>
    <w:link w:val="CommentSubjectChar"/>
    <w:semiHidden/>
    <w:unhideWhenUsed/>
    <w:rsid w:val="00B06F8F"/>
    <w:rPr>
      <w:b/>
      <w:bCs/>
      <w:sz w:val="20"/>
    </w:rPr>
  </w:style>
  <w:style w:type="character" w:customStyle="1" w:styleId="CommentTextChar">
    <w:name w:val="Comment Text Char"/>
    <w:basedOn w:val="DefaultParagraphFont"/>
    <w:link w:val="CommentText"/>
    <w:semiHidden/>
    <w:rsid w:val="00B06F8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06F8F"/>
    <w:rPr>
      <w:rFonts w:ascii="Arial" w:eastAsia="SimSun" w:hAnsi="Arial" w:cs="Arial"/>
      <w:b/>
      <w:bCs/>
      <w:sz w:val="18"/>
      <w:lang w:val="en-US" w:eastAsia="zh-CN"/>
    </w:rPr>
  </w:style>
  <w:style w:type="paragraph" w:styleId="Revision">
    <w:name w:val="Revision"/>
    <w:hidden/>
    <w:uiPriority w:val="99"/>
    <w:semiHidden/>
    <w:rsid w:val="009B11D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175354">
      <w:bodyDiv w:val="1"/>
      <w:marLeft w:val="0"/>
      <w:marRight w:val="0"/>
      <w:marTop w:val="0"/>
      <w:marBottom w:val="0"/>
      <w:divBdr>
        <w:top w:val="none" w:sz="0" w:space="0" w:color="auto"/>
        <w:left w:val="none" w:sz="0" w:space="0" w:color="auto"/>
        <w:bottom w:val="none" w:sz="0" w:space="0" w:color="auto"/>
        <w:right w:val="none" w:sz="0" w:space="0" w:color="auto"/>
      </w:divBdr>
    </w:div>
    <w:div w:id="166385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(E).dotm</Template>
  <TotalTime>1</TotalTime>
  <Pages>2</Pages>
  <Words>250</Words>
  <Characters>1436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WO/GA/57/</vt:lpstr>
    </vt:vector>
  </TitlesOfParts>
  <Company>WIPO</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dc:title>
  <dc:creator>WIPO</dc:creator>
  <cp:keywords>FOR OFFICIAL USE ONLY</cp:keywords>
  <cp:lastModifiedBy>RUSSO Antonella</cp:lastModifiedBy>
  <cp:revision>2</cp:revision>
  <cp:lastPrinted>2025-02-12T15:35:00Z</cp:lastPrinted>
  <dcterms:created xsi:type="dcterms:W3CDTF">2025-02-14T13:40:00Z</dcterms:created>
  <dcterms:modified xsi:type="dcterms:W3CDTF">2025-02-14T13:40:00Z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2025-02-11T10:00:13Z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45d0f3b9-6f34-4bdb-9769-623e9a3f8343</vt:lpwstr>
  </property>
  <property fmtid="{D5CDD505-2E9C-101B-9397-08002B2CF9AE}" pid="13" name="MSIP_Label_20773ee6-353b-4fb9-a59d-0b94c8c67bea_ContentBits">
    <vt:lpwstr>0</vt:lpwstr>
  </property>
</Properties>
</file>