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463"/>
        <w:gridCol w:w="4286"/>
        <w:gridCol w:w="500"/>
        <w:gridCol w:w="107"/>
      </w:tblGrid>
      <w:tr w:rsidR="00EC4E49" w:rsidRPr="008B2CC1" w:rsidTr="00361450">
        <w:trPr>
          <w:gridAfter w:val="1"/>
          <w:wAfter w:w="108" w:type="dxa"/>
        </w:trPr>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86735" w:rsidP="00916EE2">
            <w:r>
              <w:rPr>
                <w:noProof/>
                <w:lang w:eastAsia="en-US"/>
              </w:rPr>
              <w:drawing>
                <wp:inline distT="0" distB="0" distL="0" distR="0" wp14:anchorId="2D6D281F" wp14:editId="4FA8E60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gridAfter w:val="1"/>
          <w:wAfter w:w="108" w:type="dxa"/>
          <w:trHeight w:hRule="exact" w:val="340"/>
        </w:trPr>
        <w:tc>
          <w:tcPr>
            <w:tcW w:w="9356" w:type="dxa"/>
            <w:gridSpan w:val="3"/>
            <w:tcBorders>
              <w:top w:val="single" w:sz="4" w:space="0" w:color="auto"/>
            </w:tcBorders>
            <w:tcMar>
              <w:top w:w="170" w:type="dxa"/>
              <w:left w:w="0" w:type="dxa"/>
              <w:right w:w="0" w:type="dxa"/>
            </w:tcMar>
            <w:vAlign w:val="bottom"/>
          </w:tcPr>
          <w:p w:rsidR="005D6DF1" w:rsidRDefault="005D6DF1" w:rsidP="005D6DF1">
            <w:pPr>
              <w:jc w:val="right"/>
              <w:rPr>
                <w:rFonts w:ascii="Arial Black" w:hAnsi="Arial Black"/>
                <w:caps/>
                <w:sz w:val="15"/>
              </w:rPr>
            </w:pPr>
            <w:bookmarkStart w:id="0" w:name="Code"/>
            <w:bookmarkEnd w:id="0"/>
            <w:r>
              <w:rPr>
                <w:rFonts w:ascii="Arial Black" w:hAnsi="Arial Black"/>
                <w:caps/>
                <w:sz w:val="15"/>
              </w:rPr>
              <w:t xml:space="preserve">wo/cc/69/4  </w:t>
            </w:r>
          </w:p>
          <w:p w:rsidR="008B2CC1" w:rsidRPr="0090731E" w:rsidRDefault="00892024" w:rsidP="00892024">
            <w:pPr>
              <w:jc w:val="right"/>
              <w:rPr>
                <w:rFonts w:ascii="Arial Black" w:hAnsi="Arial Black"/>
                <w:caps/>
                <w:sz w:val="15"/>
              </w:rPr>
            </w:pPr>
            <w:r>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4"/>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757D1">
              <w:rPr>
                <w:rFonts w:ascii="Arial Black" w:hAnsi="Arial Black"/>
                <w:caps/>
                <w:sz w:val="15"/>
              </w:rPr>
              <w:t>English</w:t>
            </w:r>
          </w:p>
        </w:tc>
      </w:tr>
      <w:tr w:rsidR="008B2CC1" w:rsidRPr="001832A6" w:rsidTr="00916EE2">
        <w:trPr>
          <w:trHeight w:hRule="exact" w:val="198"/>
        </w:trPr>
        <w:tc>
          <w:tcPr>
            <w:tcW w:w="9356" w:type="dxa"/>
            <w:gridSpan w:val="4"/>
            <w:tcMar>
              <w:left w:w="0" w:type="dxa"/>
              <w:right w:w="0" w:type="dxa"/>
            </w:tcMar>
            <w:vAlign w:val="bottom"/>
          </w:tcPr>
          <w:p w:rsidR="008B2CC1" w:rsidRPr="0090731E" w:rsidRDefault="008B2CC1" w:rsidP="002323D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892024">
              <w:rPr>
                <w:rFonts w:ascii="Arial Black" w:hAnsi="Arial Black"/>
                <w:caps/>
                <w:sz w:val="15"/>
              </w:rPr>
              <w:t>March</w:t>
            </w:r>
            <w:r w:rsidR="002757D1">
              <w:rPr>
                <w:rFonts w:ascii="Arial Black" w:hAnsi="Arial Black"/>
                <w:caps/>
                <w:sz w:val="15"/>
              </w:rPr>
              <w:t xml:space="preserve"> </w:t>
            </w:r>
            <w:r w:rsidR="002323D4">
              <w:rPr>
                <w:rFonts w:ascii="Arial Black" w:hAnsi="Arial Black"/>
                <w:caps/>
                <w:sz w:val="15"/>
              </w:rPr>
              <w:t>7</w:t>
            </w:r>
            <w:r w:rsidR="002757D1">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F15E9" w:rsidRPr="00BF15E9" w:rsidRDefault="00BF15E9" w:rsidP="00BF15E9">
      <w:pPr>
        <w:rPr>
          <w:b/>
          <w:sz w:val="28"/>
          <w:szCs w:val="28"/>
        </w:rPr>
      </w:pPr>
      <w:r w:rsidRPr="00BF15E9">
        <w:rPr>
          <w:b/>
          <w:sz w:val="28"/>
          <w:szCs w:val="28"/>
        </w:rPr>
        <w:t>WIPO Coordination Committee</w:t>
      </w:r>
    </w:p>
    <w:p w:rsidR="003845C1" w:rsidRDefault="003845C1" w:rsidP="003845C1"/>
    <w:p w:rsidR="003845C1" w:rsidRDefault="003845C1" w:rsidP="003845C1"/>
    <w:p w:rsidR="00BF15E9" w:rsidRPr="00BF15E9" w:rsidRDefault="00BF15E9" w:rsidP="00BF15E9">
      <w:pPr>
        <w:rPr>
          <w:b/>
          <w:sz w:val="24"/>
          <w:szCs w:val="24"/>
        </w:rPr>
      </w:pPr>
      <w:r w:rsidRPr="00BF15E9">
        <w:rPr>
          <w:b/>
          <w:sz w:val="24"/>
          <w:szCs w:val="24"/>
        </w:rPr>
        <w:t>Sixty-Ninth (25</w:t>
      </w:r>
      <w:r w:rsidRPr="00BF15E9">
        <w:rPr>
          <w:b/>
          <w:sz w:val="24"/>
          <w:szCs w:val="24"/>
          <w:vertAlign w:val="superscript"/>
        </w:rPr>
        <w:t>th</w:t>
      </w:r>
      <w:r w:rsidRPr="00BF15E9">
        <w:rPr>
          <w:b/>
          <w:sz w:val="24"/>
          <w:szCs w:val="24"/>
        </w:rPr>
        <w:t xml:space="preserve"> Extraordinary) Session</w:t>
      </w:r>
    </w:p>
    <w:p w:rsidR="008B2CC1" w:rsidRPr="008B2CC1" w:rsidRDefault="00BF15E9" w:rsidP="00BF15E9">
      <w:r w:rsidRPr="00BF15E9">
        <w:rPr>
          <w:b/>
          <w:sz w:val="24"/>
          <w:szCs w:val="24"/>
        </w:rPr>
        <w:t>Geneva, March 6 and 7, 2014</w:t>
      </w:r>
    </w:p>
    <w:p w:rsidR="008B2CC1" w:rsidRPr="008B2CC1" w:rsidRDefault="008B2CC1" w:rsidP="008B2CC1"/>
    <w:p w:rsidR="008B2CC1" w:rsidRPr="008B2CC1" w:rsidRDefault="008B2CC1" w:rsidP="008B2CC1"/>
    <w:p w:rsidR="008B2CC1" w:rsidRDefault="00C130B3" w:rsidP="008B2CC1">
      <w:bookmarkStart w:id="3" w:name="TitleOfDoc"/>
      <w:bookmarkEnd w:id="3"/>
      <w:r>
        <w:t>REPORT</w:t>
      </w:r>
    </w:p>
    <w:p w:rsidR="00C130B3" w:rsidRPr="008B2CC1" w:rsidRDefault="00C130B3" w:rsidP="008B2CC1"/>
    <w:p w:rsidR="00AC205C" w:rsidRPr="009C5142" w:rsidRDefault="009256D2">
      <w:pPr>
        <w:rPr>
          <w:i/>
        </w:rPr>
      </w:pPr>
      <w:bookmarkStart w:id="4" w:name="Prepared"/>
      <w:bookmarkEnd w:id="4"/>
      <w:proofErr w:type="gramStart"/>
      <w:r w:rsidRPr="009C5142">
        <w:rPr>
          <w:i/>
        </w:rPr>
        <w:t>adopted</w:t>
      </w:r>
      <w:proofErr w:type="gramEnd"/>
      <w:r w:rsidRPr="009C5142">
        <w:rPr>
          <w:i/>
        </w:rPr>
        <w:t xml:space="preserve"> by the Coordination Committee</w:t>
      </w:r>
    </w:p>
    <w:p w:rsidR="000F5E56" w:rsidRDefault="000F5E56"/>
    <w:p w:rsidR="002928D3" w:rsidRDefault="002928D3"/>
    <w:p w:rsidR="002928D3" w:rsidRDefault="002928D3" w:rsidP="0053057A"/>
    <w:p w:rsidR="003C2FC8" w:rsidRDefault="003C2FC8" w:rsidP="003C2FC8">
      <w:pPr>
        <w:pStyle w:val="ONUME"/>
      </w:pPr>
      <w:r>
        <w:t>The meeting was opened and presided over by the Chair of the Coordination Committee, M</w:t>
      </w:r>
      <w:r w:rsidR="00FB0F8A">
        <w:t>r</w:t>
      </w:r>
      <w:r>
        <w:t>.</w:t>
      </w:r>
      <w:r w:rsidR="00FB0F8A">
        <w:t xml:space="preserve"> </w:t>
      </w:r>
      <w:proofErr w:type="spellStart"/>
      <w:r w:rsidR="00FB0F8A">
        <w:t>Fodé</w:t>
      </w:r>
      <w:proofErr w:type="spellEnd"/>
      <w:r w:rsidR="00FB0F8A">
        <w:t xml:space="preserve"> </w:t>
      </w:r>
      <w:proofErr w:type="spellStart"/>
      <w:r w:rsidR="00FB0F8A">
        <w:t>Seck</w:t>
      </w:r>
      <w:proofErr w:type="spellEnd"/>
      <w:r w:rsidR="00FB0F8A">
        <w:t xml:space="preserve"> </w:t>
      </w:r>
      <w:r>
        <w:t>(</w:t>
      </w:r>
      <w:r w:rsidR="00FB0F8A">
        <w:t>S</w:t>
      </w:r>
      <w:r w:rsidR="00A94870">
        <w:t>e</w:t>
      </w:r>
      <w:r w:rsidR="00FB0F8A">
        <w:t>n</w:t>
      </w:r>
      <w:r w:rsidR="00A94870">
        <w:t>e</w:t>
      </w:r>
      <w:r w:rsidR="00FB0F8A">
        <w:t>gal</w:t>
      </w:r>
      <w:r>
        <w:t xml:space="preserve">). </w:t>
      </w:r>
    </w:p>
    <w:p w:rsidR="003C2FC8" w:rsidRDefault="003C2FC8" w:rsidP="003C2FC8">
      <w:pPr>
        <w:pStyle w:val="ONUME"/>
      </w:pPr>
      <w:r>
        <w:t xml:space="preserve">The following Member States of the Coordination Committee were represented at the meeting:  </w:t>
      </w:r>
    </w:p>
    <w:p w:rsidR="003C2FC8" w:rsidRPr="00094B07" w:rsidRDefault="003C2FC8" w:rsidP="003C2FC8">
      <w:pPr>
        <w:pStyle w:val="ONUME"/>
        <w:numPr>
          <w:ilvl w:val="0"/>
          <w:numId w:val="0"/>
        </w:numPr>
        <w:ind w:left="567"/>
        <w:rPr>
          <w:szCs w:val="22"/>
        </w:rPr>
      </w:pPr>
      <w:r w:rsidRPr="00FE38DB">
        <w:t>Afghanistan (</w:t>
      </w:r>
      <w:r w:rsidRPr="00E0677B">
        <w:rPr>
          <w:i/>
        </w:rPr>
        <w:t>ad hoc</w:t>
      </w:r>
      <w:r w:rsidRPr="00FE38DB">
        <w:t xml:space="preserve">), </w:t>
      </w:r>
      <w:r w:rsidR="00094B07" w:rsidRPr="00094B07">
        <w:rPr>
          <w:szCs w:val="22"/>
        </w:rPr>
        <w:t>Algeria, Angola, Armenia, Australia, Austria, Azerbaijan, Bangladesh, Barbados, Belgium, Brazil, Bulgaria, Burkina Faso, Cameroon, Canada, Chile, China, Colombia, Congo, Costa Rica, Côte d</w:t>
      </w:r>
      <w:r w:rsidR="00340229">
        <w:rPr>
          <w:szCs w:val="22"/>
        </w:rPr>
        <w:t>’</w:t>
      </w:r>
      <w:r w:rsidR="00094B07" w:rsidRPr="00094B07">
        <w:rPr>
          <w:szCs w:val="22"/>
        </w:rPr>
        <w:t>Ivoire, Czech Republic, Democratic People</w:t>
      </w:r>
      <w:r w:rsidR="00340229">
        <w:rPr>
          <w:szCs w:val="22"/>
        </w:rPr>
        <w:t>’</w:t>
      </w:r>
      <w:r w:rsidR="00094B07" w:rsidRPr="00094B07">
        <w:rPr>
          <w:szCs w:val="22"/>
        </w:rPr>
        <w:t>s Republic of Korea, Denmark, Dominican Republic, Ecuador, Egypt, El Salvador, Estonia, Ethiopia (</w:t>
      </w:r>
      <w:r w:rsidR="00094B07" w:rsidRPr="00094B07">
        <w:rPr>
          <w:i/>
          <w:szCs w:val="22"/>
        </w:rPr>
        <w:t>ad hoc</w:t>
      </w:r>
      <w:r w:rsidR="00094B07" w:rsidRPr="00094B07">
        <w:rPr>
          <w:szCs w:val="22"/>
        </w:rPr>
        <w:t xml:space="preserve">), Finland, France, Gabon, Georgia, Germany, Ghana, Guatemala, Hungary, Iceland, India, Indonesia, Iran (Islamic Republic of), Ireland, Italy, Jamaica, Japan, Kenya, Luxembourg, Malaysia, </w:t>
      </w:r>
      <w:r w:rsidR="00B019F5">
        <w:rPr>
          <w:szCs w:val="22"/>
        </w:rPr>
        <w:t>Mexico, Nepal, Netherlands, New </w:t>
      </w:r>
      <w:r w:rsidR="00094B07" w:rsidRPr="00094B07">
        <w:rPr>
          <w:szCs w:val="22"/>
        </w:rPr>
        <w:t xml:space="preserve">Zealand, Nigeria, Norway, Pakistan, Paraguay, Peru, </w:t>
      </w:r>
      <w:r w:rsidR="00B019F5">
        <w:rPr>
          <w:szCs w:val="22"/>
        </w:rPr>
        <w:t>Philippines, Portugal, Republic </w:t>
      </w:r>
      <w:r w:rsidR="00094B07" w:rsidRPr="00094B07">
        <w:rPr>
          <w:szCs w:val="22"/>
        </w:rPr>
        <w:t>of Korea, Romania, Russian Federation, Senegal, Singapore, Slovenia, South Africa, Spain, Sri Lanka, Sweden, Switzerland (</w:t>
      </w:r>
      <w:r w:rsidR="00094B07" w:rsidRPr="00094B07">
        <w:rPr>
          <w:i/>
          <w:szCs w:val="22"/>
        </w:rPr>
        <w:t>ex officio</w:t>
      </w:r>
      <w:r w:rsidR="00094B07" w:rsidRPr="00094B07">
        <w:rPr>
          <w:szCs w:val="22"/>
        </w:rPr>
        <w:t>), Thailand, Trinidad and Tobago, Tunisia, Turkey, Uganda, United Kingdom, Unit</w:t>
      </w:r>
      <w:r w:rsidR="00B019F5">
        <w:rPr>
          <w:szCs w:val="22"/>
        </w:rPr>
        <w:t>ed Republic of Tanzania, United </w:t>
      </w:r>
      <w:r w:rsidR="00094B07" w:rsidRPr="00094B07">
        <w:rPr>
          <w:szCs w:val="22"/>
        </w:rPr>
        <w:t>States of America, Uruguay, Viet Nam, Zambia, Zimbabwe (83)</w:t>
      </w:r>
      <w:r w:rsidRPr="00094B07">
        <w:rPr>
          <w:noProof/>
          <w:szCs w:val="22"/>
        </w:rPr>
        <w:t>.</w:t>
      </w:r>
    </w:p>
    <w:p w:rsidR="00F24F8D" w:rsidRDefault="00F24F8D" w:rsidP="00F24F8D">
      <w:pPr>
        <w:pStyle w:val="ONUME"/>
      </w:pPr>
      <w:r>
        <w:t>The following States were represented in an observer capacity:</w:t>
      </w:r>
    </w:p>
    <w:p w:rsidR="00F24F8D" w:rsidRDefault="00F24F8D" w:rsidP="00F24F8D">
      <w:pPr>
        <w:pStyle w:val="ONUME"/>
        <w:numPr>
          <w:ilvl w:val="0"/>
          <w:numId w:val="0"/>
        </w:numPr>
        <w:ind w:left="567"/>
      </w:pPr>
      <w:r w:rsidRPr="007510FC">
        <w:t>Andorra,</w:t>
      </w:r>
      <w:r w:rsidR="00162353">
        <w:t xml:space="preserve"> </w:t>
      </w:r>
      <w:r w:rsidR="00D548EB">
        <w:t>Argentina,</w:t>
      </w:r>
      <w:r w:rsidR="00162353">
        <w:t xml:space="preserve"> Bahamas, Belarus, Benin, </w:t>
      </w:r>
      <w:r>
        <w:t xml:space="preserve">Botswana, </w:t>
      </w:r>
      <w:r w:rsidR="00C84EBB">
        <w:t xml:space="preserve">Brunei Darussalam, </w:t>
      </w:r>
      <w:r w:rsidR="007A07B5" w:rsidRPr="007A07B5">
        <w:rPr>
          <w:szCs w:val="22"/>
        </w:rPr>
        <w:t>Burundi, Cabo</w:t>
      </w:r>
      <w:r w:rsidR="00D548EB">
        <w:rPr>
          <w:szCs w:val="22"/>
        </w:rPr>
        <w:t xml:space="preserve"> Verde, </w:t>
      </w:r>
      <w:r w:rsidR="007A07B5" w:rsidRPr="007A07B5">
        <w:rPr>
          <w:szCs w:val="22"/>
        </w:rPr>
        <w:t xml:space="preserve">Croatia, </w:t>
      </w:r>
      <w:r w:rsidR="00D548EB">
        <w:rPr>
          <w:szCs w:val="22"/>
        </w:rPr>
        <w:t xml:space="preserve">Djibouti, </w:t>
      </w:r>
      <w:r w:rsidR="007A07B5" w:rsidRPr="007A07B5">
        <w:rPr>
          <w:szCs w:val="22"/>
        </w:rPr>
        <w:t xml:space="preserve">Greece, Guinea, </w:t>
      </w:r>
      <w:r w:rsidR="00D548EB">
        <w:rPr>
          <w:szCs w:val="22"/>
        </w:rPr>
        <w:t>Holy See, Honduras,</w:t>
      </w:r>
      <w:r w:rsidR="007A07B5" w:rsidRPr="007A07B5">
        <w:rPr>
          <w:szCs w:val="22"/>
        </w:rPr>
        <w:t xml:space="preserve"> Israel, Jordan, Kyrgyzstan, </w:t>
      </w:r>
      <w:r w:rsidR="004F59C3">
        <w:rPr>
          <w:szCs w:val="22"/>
        </w:rPr>
        <w:t xml:space="preserve">Latvia, </w:t>
      </w:r>
      <w:r w:rsidR="007A07B5" w:rsidRPr="007A07B5">
        <w:rPr>
          <w:szCs w:val="22"/>
        </w:rPr>
        <w:t>Lithuania, Malta</w:t>
      </w:r>
      <w:r w:rsidR="00D548EB">
        <w:rPr>
          <w:szCs w:val="22"/>
        </w:rPr>
        <w:t xml:space="preserve">, </w:t>
      </w:r>
      <w:r w:rsidR="007A07B5" w:rsidRPr="007A07B5">
        <w:rPr>
          <w:szCs w:val="22"/>
        </w:rPr>
        <w:t>Monaco, Montenegro, Mor</w:t>
      </w:r>
      <w:r w:rsidR="00D548EB">
        <w:rPr>
          <w:szCs w:val="22"/>
        </w:rPr>
        <w:t xml:space="preserve">occo, Mozambique, </w:t>
      </w:r>
      <w:r w:rsidR="00D13A9A">
        <w:rPr>
          <w:szCs w:val="22"/>
        </w:rPr>
        <w:t xml:space="preserve">Myanmar, </w:t>
      </w:r>
      <w:r w:rsidR="007A07B5" w:rsidRPr="007A07B5">
        <w:rPr>
          <w:szCs w:val="22"/>
        </w:rPr>
        <w:t xml:space="preserve">Oman, Panama, </w:t>
      </w:r>
      <w:r w:rsidR="00D548EB">
        <w:rPr>
          <w:szCs w:val="22"/>
        </w:rPr>
        <w:t xml:space="preserve">Poland, </w:t>
      </w:r>
      <w:r w:rsidR="007A07B5" w:rsidRPr="007A07B5">
        <w:rPr>
          <w:szCs w:val="22"/>
        </w:rPr>
        <w:t xml:space="preserve">Republic of Moldova, San Marino, </w:t>
      </w:r>
      <w:r w:rsidR="003A4126">
        <w:rPr>
          <w:szCs w:val="22"/>
        </w:rPr>
        <w:t>Saudi Arabia,</w:t>
      </w:r>
      <w:r w:rsidR="007A07B5" w:rsidRPr="007A07B5">
        <w:rPr>
          <w:szCs w:val="22"/>
        </w:rPr>
        <w:t xml:space="preserve"> Serbia, </w:t>
      </w:r>
      <w:r w:rsidR="003A4126">
        <w:rPr>
          <w:szCs w:val="22"/>
        </w:rPr>
        <w:t xml:space="preserve">Sierra Leone, Togo, </w:t>
      </w:r>
      <w:r w:rsidR="007A07B5" w:rsidRPr="007A07B5">
        <w:rPr>
          <w:szCs w:val="22"/>
        </w:rPr>
        <w:t>Unit</w:t>
      </w:r>
      <w:r w:rsidR="003A4126">
        <w:rPr>
          <w:szCs w:val="22"/>
        </w:rPr>
        <w:t xml:space="preserve">ed Arab Emirates, </w:t>
      </w:r>
      <w:r w:rsidR="007A07B5" w:rsidRPr="007A07B5">
        <w:rPr>
          <w:szCs w:val="22"/>
        </w:rPr>
        <w:t>Venezuela (B</w:t>
      </w:r>
      <w:r w:rsidR="003A4126">
        <w:rPr>
          <w:szCs w:val="22"/>
        </w:rPr>
        <w:t xml:space="preserve">olivarian Republic of), </w:t>
      </w:r>
      <w:r w:rsidR="007A07B5" w:rsidRPr="007A07B5">
        <w:rPr>
          <w:szCs w:val="22"/>
        </w:rPr>
        <w:t xml:space="preserve">Yemen </w:t>
      </w:r>
      <w:r>
        <w:t>(</w:t>
      </w:r>
      <w:r w:rsidR="00E367A4">
        <w:t>38</w:t>
      </w:r>
      <w:r>
        <w:t>).</w:t>
      </w:r>
    </w:p>
    <w:p w:rsidR="003C2FC8" w:rsidRDefault="00F24F8D" w:rsidP="003C2FC8">
      <w:pPr>
        <w:pStyle w:val="ONUME"/>
      </w:pPr>
      <w:r>
        <w:t>The list of participants appears in the Annex to the present report</w:t>
      </w:r>
      <w:r w:rsidR="002A698A">
        <w:t>.</w:t>
      </w:r>
    </w:p>
    <w:p w:rsidR="00386735" w:rsidRPr="00F24F8D" w:rsidRDefault="00F24F8D" w:rsidP="001B29B7">
      <w:pPr>
        <w:pStyle w:val="ONUME"/>
        <w:spacing w:after="0"/>
        <w:rPr>
          <w:lang w:val="en-GB"/>
        </w:rPr>
      </w:pPr>
      <w:r>
        <w:lastRenderedPageBreak/>
        <w:t>The Chair made the following statement:</w:t>
      </w:r>
    </w:p>
    <w:p w:rsidR="00F24F8D" w:rsidRDefault="00F24F8D" w:rsidP="00F24F8D">
      <w:pPr>
        <w:pStyle w:val="ONUME"/>
        <w:numPr>
          <w:ilvl w:val="0"/>
          <w:numId w:val="0"/>
        </w:numPr>
        <w:spacing w:after="0"/>
      </w:pPr>
    </w:p>
    <w:p w:rsidR="0077233F" w:rsidRPr="005D3475" w:rsidRDefault="0077233F" w:rsidP="0077233F">
      <w:pPr>
        <w:ind w:firstLine="567"/>
        <w:rPr>
          <w:color w:val="000000" w:themeColor="text1"/>
        </w:rPr>
      </w:pPr>
      <w:r w:rsidRPr="0077233F">
        <w:rPr>
          <w:color w:val="000000" w:themeColor="text1"/>
          <w:szCs w:val="24"/>
        </w:rPr>
        <w:t xml:space="preserve"> </w:t>
      </w:r>
      <w:r w:rsidRPr="005D3475">
        <w:rPr>
          <w:color w:val="000000" w:themeColor="text1"/>
          <w:szCs w:val="24"/>
        </w:rPr>
        <w:t xml:space="preserve">“Your </w:t>
      </w:r>
      <w:proofErr w:type="spellStart"/>
      <w:r w:rsidRPr="005D3475">
        <w:rPr>
          <w:color w:val="000000" w:themeColor="text1"/>
          <w:szCs w:val="24"/>
        </w:rPr>
        <w:t>Excellencies</w:t>
      </w:r>
      <w:proofErr w:type="spellEnd"/>
      <w:r w:rsidRPr="005D3475">
        <w:rPr>
          <w:color w:val="000000" w:themeColor="text1"/>
        </w:rPr>
        <w:t xml:space="preserve">, ladies and gentlemen, I welcome you to this sixty-ninth session of the Coordination Committee which, as you are aware, is faced with a very important task: </w:t>
      </w:r>
      <w:r w:rsidR="00B019F5">
        <w:rPr>
          <w:color w:val="000000" w:themeColor="text1"/>
        </w:rPr>
        <w:t xml:space="preserve"> </w:t>
      </w:r>
      <w:r w:rsidRPr="005D3475">
        <w:rPr>
          <w:color w:val="000000" w:themeColor="text1"/>
        </w:rPr>
        <w:t>the nomination of a candidate for the position of Director General with a view to an appointment to this post by the WIPO General Assembly.</w:t>
      </w:r>
    </w:p>
    <w:p w:rsidR="0077233F" w:rsidRPr="005D3475" w:rsidRDefault="0077233F" w:rsidP="0077233F">
      <w:pPr>
        <w:rPr>
          <w:color w:val="000000" w:themeColor="text1"/>
        </w:rPr>
      </w:pPr>
    </w:p>
    <w:p w:rsidR="0077233F" w:rsidRPr="005D3475" w:rsidRDefault="0077233F" w:rsidP="0077233F">
      <w:pPr>
        <w:ind w:firstLine="567"/>
        <w:rPr>
          <w:color w:val="000000" w:themeColor="text1"/>
        </w:rPr>
      </w:pPr>
      <w:r w:rsidRPr="005D3475">
        <w:rPr>
          <w:color w:val="000000" w:themeColor="text1"/>
        </w:rPr>
        <w:t>“To this end, I rely on your cooperation so that we can accomplish this task in accordance with the general principles governing the procedure for the nomination of a candidate for the post of Director General of WIPO, as enshrined in document WO/CC/69/INF/1.  I wish to place particular focus on two of these principles:</w:t>
      </w:r>
    </w:p>
    <w:p w:rsidR="0077233F" w:rsidRPr="005D3475" w:rsidRDefault="0077233F" w:rsidP="0077233F">
      <w:pPr>
        <w:rPr>
          <w:color w:val="000000" w:themeColor="text1"/>
        </w:rPr>
      </w:pPr>
    </w:p>
    <w:p w:rsidR="0077233F" w:rsidRPr="005D3475" w:rsidRDefault="0077233F" w:rsidP="0077233F">
      <w:pPr>
        <w:ind w:firstLine="567"/>
      </w:pPr>
      <w:r w:rsidRPr="005D3475">
        <w:t>“The selection of a candidate for Director General shall be guided by respect for the dignity of the candidates, as well as the countries nominating them, and transparency of the nomination process.</w:t>
      </w:r>
    </w:p>
    <w:p w:rsidR="0077233F" w:rsidRPr="005D3475" w:rsidRDefault="0077233F" w:rsidP="0077233F"/>
    <w:p w:rsidR="0077233F" w:rsidRPr="005D3475" w:rsidRDefault="0077233F" w:rsidP="0077233F">
      <w:pPr>
        <w:ind w:firstLine="567"/>
      </w:pPr>
      <w:r w:rsidRPr="005D3475">
        <w:t>“Efforts to nominate a candidate via consultations leading to consensus are welcome at any stage of the selection process, but such efforts should not unduly delay the decision</w:t>
      </w:r>
      <w:r w:rsidRPr="005D3475">
        <w:noBreakHyphen/>
        <w:t>making process.</w:t>
      </w:r>
    </w:p>
    <w:p w:rsidR="0077233F" w:rsidRPr="005D3475" w:rsidRDefault="0077233F" w:rsidP="0077233F"/>
    <w:p w:rsidR="0077233F" w:rsidRPr="005D3475" w:rsidRDefault="0077233F" w:rsidP="0077233F">
      <w:pPr>
        <w:ind w:firstLine="567"/>
      </w:pPr>
      <w:r w:rsidRPr="005D3475">
        <w:t>“I rely on your full and complete cooperation to ensure respect for these principles, that is, respect for the dignity of candidates and countries, transparency and consultations leading to consensus obtain during the entire process.</w:t>
      </w:r>
    </w:p>
    <w:p w:rsidR="0077233F" w:rsidRPr="005D3475" w:rsidRDefault="0077233F" w:rsidP="0077233F"/>
    <w:p w:rsidR="0077233F" w:rsidRPr="005D3475" w:rsidRDefault="0077233F" w:rsidP="0077233F">
      <w:pPr>
        <w:ind w:firstLine="567"/>
      </w:pPr>
      <w:r w:rsidRPr="005D3475">
        <w:t>“Before moving on to the adoption of the agenda, I shall give the floor to the legal counsel for some points concerning the accreditation of delegates and other practical information.”</w:t>
      </w:r>
    </w:p>
    <w:p w:rsidR="00BA3A10" w:rsidRPr="00D80B0E" w:rsidRDefault="00BA3A10" w:rsidP="00E45423">
      <w:pPr>
        <w:ind w:firstLine="567"/>
      </w:pPr>
      <w:r w:rsidRPr="00D80B0E">
        <w:t xml:space="preserve"> </w:t>
      </w:r>
    </w:p>
    <w:p w:rsidR="00490D60" w:rsidRPr="00AA1EAD" w:rsidRDefault="00AA1EAD" w:rsidP="00386735">
      <w:pPr>
        <w:pStyle w:val="ONUME"/>
        <w:spacing w:after="0"/>
        <w:rPr>
          <w:szCs w:val="22"/>
          <w:lang w:val="en-GB"/>
        </w:rPr>
      </w:pPr>
      <w:r>
        <w:t>The Legal Counsel updated the meeting on accreditation, rooms for consultation and internet access</w:t>
      </w:r>
      <w:r w:rsidR="002A698A">
        <w:rPr>
          <w:lang w:val="en-GB"/>
        </w:rPr>
        <w:t>.</w:t>
      </w:r>
    </w:p>
    <w:p w:rsidR="005D4146" w:rsidRDefault="005D4146" w:rsidP="00386735">
      <w:pPr>
        <w:rPr>
          <w:szCs w:val="22"/>
          <w:u w:val="single"/>
          <w:lang w:val="en-GB"/>
        </w:rPr>
      </w:pPr>
    </w:p>
    <w:p w:rsidR="0012580C" w:rsidRPr="00AA1EAD" w:rsidRDefault="0012580C" w:rsidP="00386735">
      <w:pPr>
        <w:rPr>
          <w:szCs w:val="22"/>
          <w:u w:val="single"/>
          <w:lang w:val="en-GB"/>
        </w:rPr>
      </w:pPr>
    </w:p>
    <w:p w:rsidR="00386735" w:rsidRPr="00AA1EAD" w:rsidRDefault="00AA1EAD" w:rsidP="00386735">
      <w:pPr>
        <w:rPr>
          <w:szCs w:val="22"/>
          <w:u w:val="single"/>
          <w:lang w:val="en-GB"/>
        </w:rPr>
      </w:pPr>
      <w:r w:rsidRPr="00AA1EAD">
        <w:rPr>
          <w:szCs w:val="22"/>
          <w:u w:val="single"/>
          <w:lang w:val="en-GB"/>
        </w:rPr>
        <w:t>A</w:t>
      </w:r>
      <w:r w:rsidR="00E050AC">
        <w:rPr>
          <w:szCs w:val="22"/>
          <w:u w:val="single"/>
          <w:lang w:val="en-GB"/>
        </w:rPr>
        <w:t>GENDA</w:t>
      </w:r>
    </w:p>
    <w:p w:rsidR="00386735" w:rsidRPr="00386735" w:rsidRDefault="00386735" w:rsidP="00386735">
      <w:pPr>
        <w:rPr>
          <w:szCs w:val="22"/>
          <w:lang w:val="en-GB"/>
        </w:rPr>
      </w:pPr>
    </w:p>
    <w:p w:rsidR="00446B91" w:rsidRPr="00E050AC" w:rsidRDefault="00386735" w:rsidP="001A3140">
      <w:pPr>
        <w:pStyle w:val="ONUME"/>
        <w:spacing w:after="0"/>
        <w:rPr>
          <w:lang w:val="en-GB"/>
        </w:rPr>
      </w:pPr>
      <w:r w:rsidRPr="00E050AC">
        <w:rPr>
          <w:szCs w:val="22"/>
          <w:lang w:val="en-GB"/>
        </w:rPr>
        <w:t xml:space="preserve">The </w:t>
      </w:r>
      <w:r w:rsidR="00E050AC">
        <w:t>Coordination Committee adopted its agenda as proposed in document WO/CC/</w:t>
      </w:r>
      <w:r w:rsidR="003B0A97">
        <w:t>69</w:t>
      </w:r>
      <w:r w:rsidR="00E050AC">
        <w:t>/1.</w:t>
      </w:r>
    </w:p>
    <w:p w:rsidR="00446B91" w:rsidRDefault="00446B91" w:rsidP="00446B91">
      <w:pPr>
        <w:rPr>
          <w:szCs w:val="22"/>
          <w:lang w:val="en-GB"/>
        </w:rPr>
      </w:pPr>
    </w:p>
    <w:p w:rsidR="0012580C" w:rsidRPr="00386735" w:rsidRDefault="0012580C" w:rsidP="00446B91">
      <w:pPr>
        <w:rPr>
          <w:szCs w:val="22"/>
          <w:lang w:val="en-GB"/>
        </w:rPr>
      </w:pPr>
    </w:p>
    <w:p w:rsidR="00446B91" w:rsidRPr="00386735" w:rsidRDefault="00E050AC" w:rsidP="00446B91">
      <w:pPr>
        <w:rPr>
          <w:szCs w:val="22"/>
          <w:u w:val="single"/>
          <w:lang w:val="en-GB"/>
        </w:rPr>
      </w:pPr>
      <w:r>
        <w:rPr>
          <w:szCs w:val="22"/>
          <w:u w:val="single"/>
          <w:lang w:val="en-GB"/>
        </w:rPr>
        <w:t>NOMINATION PROCESS</w:t>
      </w:r>
    </w:p>
    <w:p w:rsidR="00446B91" w:rsidRPr="00386735" w:rsidRDefault="00446B91" w:rsidP="00446B91">
      <w:pPr>
        <w:rPr>
          <w:szCs w:val="22"/>
          <w:lang w:val="en-GB"/>
        </w:rPr>
      </w:pPr>
    </w:p>
    <w:p w:rsidR="00386735" w:rsidRPr="00961052" w:rsidRDefault="003E3972" w:rsidP="00B019F5">
      <w:pPr>
        <w:pStyle w:val="ONUME"/>
        <w:tabs>
          <w:tab w:val="clear" w:pos="993"/>
        </w:tabs>
        <w:spacing w:after="0"/>
        <w:rPr>
          <w:szCs w:val="22"/>
          <w:lang w:val="en-GB"/>
        </w:rPr>
      </w:pPr>
      <w:r>
        <w:t>The Chair introduced document WO/CC/</w:t>
      </w:r>
      <w:r w:rsidR="003B0A97">
        <w:t>69</w:t>
      </w:r>
      <w:r>
        <w:t>/3 (</w:t>
      </w:r>
      <w:r w:rsidR="00340229">
        <w:t>“</w:t>
      </w:r>
      <w:r>
        <w:t>Nomination Process</w:t>
      </w:r>
      <w:r w:rsidR="00340229">
        <w:t>”</w:t>
      </w:r>
      <w:r>
        <w:t>) and reminded delegates that the document was established in close consultation with all members and observers</w:t>
      </w:r>
      <w:r w:rsidR="00B87331">
        <w:t>,</w:t>
      </w:r>
      <w:r>
        <w:t xml:space="preserve"> Group Coordinators</w:t>
      </w:r>
      <w:r w:rsidR="00B87331">
        <w:t xml:space="preserve"> and Candidates</w:t>
      </w:r>
      <w:r w:rsidR="00340229">
        <w:t>’</w:t>
      </w:r>
      <w:r w:rsidR="00B87331">
        <w:t xml:space="preserve"> Representatives</w:t>
      </w:r>
      <w:r>
        <w:t>.  In reference to the said document, the Committee was asked to approve the following:</w:t>
      </w:r>
    </w:p>
    <w:p w:rsidR="00961052" w:rsidRPr="00883761" w:rsidRDefault="00961052" w:rsidP="00961052">
      <w:pPr>
        <w:pStyle w:val="ONUME"/>
        <w:numPr>
          <w:ilvl w:val="0"/>
          <w:numId w:val="0"/>
        </w:numPr>
        <w:spacing w:after="0"/>
        <w:rPr>
          <w:szCs w:val="22"/>
          <w:lang w:val="en-GB"/>
        </w:rPr>
      </w:pPr>
    </w:p>
    <w:p w:rsidR="000E4394" w:rsidRDefault="000E4394" w:rsidP="0012580C">
      <w:pPr>
        <w:tabs>
          <w:tab w:val="left" w:pos="567"/>
          <w:tab w:val="left" w:pos="1134"/>
          <w:tab w:val="left" w:pos="1701"/>
        </w:tabs>
        <w:ind w:firstLine="567"/>
      </w:pPr>
      <w:r>
        <w:tab/>
        <w:t>(</w:t>
      </w:r>
      <w:proofErr w:type="spellStart"/>
      <w:r>
        <w:t>i</w:t>
      </w:r>
      <w:proofErr w:type="spellEnd"/>
      <w:r>
        <w:t>)</w:t>
      </w:r>
      <w:r>
        <w:tab/>
      </w:r>
      <w:proofErr w:type="gramStart"/>
      <w:r>
        <w:t>paragraph</w:t>
      </w:r>
      <w:proofErr w:type="gramEnd"/>
      <w:r>
        <w:t xml:space="preserve"> 6 </w:t>
      </w:r>
      <w:r w:rsidR="006E5D81">
        <w:t>–</w:t>
      </w:r>
      <w:r>
        <w:t xml:space="preserve"> </w:t>
      </w:r>
      <w:r w:rsidR="006E5D81">
        <w:t>after every round of voting, the candidate receiving the least number of votes will be eliminated, until there remain two candidates.</w:t>
      </w:r>
      <w:r>
        <w:t xml:space="preserve">  </w:t>
      </w:r>
    </w:p>
    <w:p w:rsidR="00EC5487" w:rsidRDefault="00EC5487" w:rsidP="0012580C">
      <w:pPr>
        <w:tabs>
          <w:tab w:val="left" w:pos="567"/>
          <w:tab w:val="right" w:pos="993"/>
          <w:tab w:val="left" w:pos="1134"/>
          <w:tab w:val="left" w:pos="1701"/>
        </w:tabs>
        <w:ind w:firstLine="567"/>
      </w:pPr>
    </w:p>
    <w:p w:rsidR="000E4394" w:rsidRDefault="000E4394" w:rsidP="0012580C">
      <w:pPr>
        <w:tabs>
          <w:tab w:val="left" w:pos="567"/>
          <w:tab w:val="left" w:pos="1134"/>
          <w:tab w:val="left" w:pos="1701"/>
        </w:tabs>
        <w:ind w:firstLine="567"/>
      </w:pPr>
      <w:r>
        <w:tab/>
        <w:t>(ii)</w:t>
      </w:r>
      <w:r>
        <w:tab/>
      </w:r>
      <w:proofErr w:type="gramStart"/>
      <w:r>
        <w:t>paragraph</w:t>
      </w:r>
      <w:proofErr w:type="gramEnd"/>
      <w:r>
        <w:t xml:space="preserve"> </w:t>
      </w:r>
      <w:r w:rsidR="006E5D81">
        <w:t>7</w:t>
      </w:r>
      <w:r>
        <w:t xml:space="preserve"> </w:t>
      </w:r>
      <w:r w:rsidR="006E5D81">
        <w:t>–</w:t>
      </w:r>
      <w:r>
        <w:t xml:space="preserve"> </w:t>
      </w:r>
      <w:r w:rsidR="00EC5487">
        <w:t>i</w:t>
      </w:r>
      <w:r w:rsidR="00E26C23">
        <w:t>n case of a tie, where subsequent</w:t>
      </w:r>
      <w:r w:rsidR="00D858B3">
        <w:t xml:space="preserve"> consultations are inconclusive, </w:t>
      </w:r>
      <w:r w:rsidR="006E5D81">
        <w:t>there will be a new round of voting among</w:t>
      </w:r>
      <w:r w:rsidR="00D858B3">
        <w:t>/between tied candidates only.</w:t>
      </w:r>
    </w:p>
    <w:p w:rsidR="00D858B3" w:rsidRDefault="00D858B3" w:rsidP="0012580C">
      <w:pPr>
        <w:tabs>
          <w:tab w:val="left" w:pos="567"/>
          <w:tab w:val="left" w:pos="1134"/>
          <w:tab w:val="left" w:pos="1701"/>
        </w:tabs>
        <w:ind w:firstLine="567"/>
      </w:pPr>
    </w:p>
    <w:p w:rsidR="00754912" w:rsidRDefault="000E4394" w:rsidP="0012580C">
      <w:pPr>
        <w:tabs>
          <w:tab w:val="left" w:pos="567"/>
          <w:tab w:val="left" w:pos="1134"/>
          <w:tab w:val="left" w:pos="1701"/>
        </w:tabs>
        <w:ind w:firstLine="567"/>
      </w:pPr>
      <w:r>
        <w:tab/>
        <w:t>(iii)</w:t>
      </w:r>
      <w:r>
        <w:tab/>
      </w:r>
      <w:proofErr w:type="gramStart"/>
      <w:r>
        <w:t>paragraph</w:t>
      </w:r>
      <w:proofErr w:type="gramEnd"/>
      <w:r>
        <w:t xml:space="preserve"> 9 </w:t>
      </w:r>
      <w:r w:rsidR="00754912">
        <w:t>– pertaining to the issue of recount</w:t>
      </w:r>
      <w:r w:rsidR="00E26C23">
        <w:t>,</w:t>
      </w:r>
      <w:r w:rsidR="00754912">
        <w:t xml:space="preserve"> </w:t>
      </w:r>
      <w:r w:rsidR="00E26C23">
        <w:t xml:space="preserve">and also </w:t>
      </w:r>
      <w:r w:rsidR="00754912">
        <w:t>in reference to the Paris and Berne Union Executive Committees.</w:t>
      </w:r>
    </w:p>
    <w:p w:rsidR="00754912" w:rsidRDefault="00754912" w:rsidP="0012580C">
      <w:pPr>
        <w:tabs>
          <w:tab w:val="left" w:pos="567"/>
          <w:tab w:val="left" w:pos="1134"/>
          <w:tab w:val="left" w:pos="1701"/>
        </w:tabs>
        <w:ind w:firstLine="567"/>
      </w:pPr>
    </w:p>
    <w:p w:rsidR="00754912" w:rsidRDefault="00B019F5" w:rsidP="0012580C">
      <w:pPr>
        <w:tabs>
          <w:tab w:val="left" w:pos="567"/>
          <w:tab w:val="left" w:pos="1134"/>
          <w:tab w:val="left" w:pos="1701"/>
        </w:tabs>
        <w:ind w:firstLine="567"/>
      </w:pPr>
      <w:r>
        <w:tab/>
        <w:t>(iv)</w:t>
      </w:r>
      <w:r>
        <w:tab/>
        <w:t>paragraph 11 –</w:t>
      </w:r>
      <w:r w:rsidR="00754912">
        <w:t xml:space="preserve"> stating that the Secretariat prepares ballot papers before each round of voting with the name</w:t>
      </w:r>
      <w:r w:rsidR="00892024">
        <w:t>s</w:t>
      </w:r>
      <w:r w:rsidR="00754912">
        <w:t xml:space="preserve"> and country of the candidates wh</w:t>
      </w:r>
      <w:r w:rsidR="00892024">
        <w:t>ich</w:t>
      </w:r>
      <w:r w:rsidR="00754912">
        <w:t xml:space="preserve"> will participate in that round of voting.  </w:t>
      </w:r>
    </w:p>
    <w:p w:rsidR="00883761" w:rsidRPr="00883761" w:rsidRDefault="00883761" w:rsidP="00B019F5">
      <w:pPr>
        <w:pStyle w:val="ONUME"/>
        <w:tabs>
          <w:tab w:val="clear" w:pos="993"/>
        </w:tabs>
        <w:spacing w:after="0"/>
        <w:ind w:left="567"/>
        <w:rPr>
          <w:i/>
        </w:rPr>
      </w:pPr>
      <w:r w:rsidRPr="00026204">
        <w:lastRenderedPageBreak/>
        <w:t>The Coordination Committee approved the proposals appearing in paragraphs 6, 7, 9 and 11 of document WO/CC/69/3 and took note of the other information contained in th</w:t>
      </w:r>
      <w:r w:rsidR="00E26C23" w:rsidRPr="00026204">
        <w:t>e</w:t>
      </w:r>
      <w:r w:rsidRPr="00026204">
        <w:t xml:space="preserve"> document</w:t>
      </w:r>
      <w:r w:rsidRPr="00883761">
        <w:rPr>
          <w:i/>
        </w:rPr>
        <w:t xml:space="preserve">. </w:t>
      </w:r>
    </w:p>
    <w:p w:rsidR="00386735" w:rsidRDefault="00386735" w:rsidP="00386735">
      <w:pPr>
        <w:rPr>
          <w:szCs w:val="22"/>
          <w:lang w:val="en-GB"/>
        </w:rPr>
      </w:pPr>
    </w:p>
    <w:p w:rsidR="0012580C" w:rsidRPr="00386735" w:rsidRDefault="0012580C" w:rsidP="00386735">
      <w:pPr>
        <w:rPr>
          <w:szCs w:val="22"/>
          <w:lang w:val="en-GB"/>
        </w:rPr>
      </w:pPr>
    </w:p>
    <w:p w:rsidR="00386735" w:rsidRPr="00386735" w:rsidRDefault="00FE164D" w:rsidP="00386735">
      <w:pPr>
        <w:rPr>
          <w:szCs w:val="22"/>
          <w:u w:val="single"/>
          <w:lang w:val="en-GB"/>
        </w:rPr>
      </w:pPr>
      <w:r>
        <w:rPr>
          <w:szCs w:val="22"/>
          <w:u w:val="single"/>
          <w:lang w:val="en-GB"/>
        </w:rPr>
        <w:t xml:space="preserve">NOMINATION TO THE POST OF DIRECTOR GENERAL </w:t>
      </w:r>
    </w:p>
    <w:p w:rsidR="00386735" w:rsidRPr="00386735" w:rsidRDefault="00386735" w:rsidP="00386735">
      <w:pPr>
        <w:rPr>
          <w:szCs w:val="22"/>
          <w:lang w:val="en-GB"/>
        </w:rPr>
      </w:pPr>
    </w:p>
    <w:p w:rsidR="00E24A96" w:rsidRDefault="00C745F2" w:rsidP="00E24A96">
      <w:pPr>
        <w:pStyle w:val="ONUME"/>
        <w:spacing w:after="0"/>
      </w:pPr>
      <w:r>
        <w:t>T</w:t>
      </w:r>
      <w:r w:rsidR="00720A6F">
        <w:t>he Chair drew the attention of delegates to document WO/CC/</w:t>
      </w:r>
      <w:r>
        <w:t>69</w:t>
      </w:r>
      <w:r w:rsidR="00720A6F">
        <w:t>/2 (</w:t>
      </w:r>
      <w:r w:rsidR="00340229">
        <w:t>“</w:t>
      </w:r>
      <w:r w:rsidR="00720A6F">
        <w:t>Nominations Received for the Post of Director General of WIPO</w:t>
      </w:r>
      <w:r w:rsidR="00340229">
        <w:t>”</w:t>
      </w:r>
      <w:r w:rsidR="00720A6F">
        <w:t xml:space="preserve">), in which were set out the nominations of the following </w:t>
      </w:r>
      <w:r w:rsidR="00625B20">
        <w:t>four</w:t>
      </w:r>
      <w:r w:rsidR="00720A6F">
        <w:t xml:space="preserve"> persons which had been received by the Chair by the deadline of</w:t>
      </w:r>
    </w:p>
    <w:p w:rsidR="00720A6F" w:rsidRDefault="002C3539" w:rsidP="00E24A96">
      <w:pPr>
        <w:pStyle w:val="ONUME"/>
        <w:numPr>
          <w:ilvl w:val="0"/>
          <w:numId w:val="0"/>
        </w:numPr>
      </w:pPr>
      <w:r>
        <w:t>December</w:t>
      </w:r>
      <w:r w:rsidR="00720A6F">
        <w:t xml:space="preserve"> </w:t>
      </w:r>
      <w:r>
        <w:t>6</w:t>
      </w:r>
      <w:r w:rsidR="00720A6F">
        <w:t>, 2</w:t>
      </w:r>
      <w:r>
        <w:t>013</w:t>
      </w:r>
      <w:r w:rsidR="00720A6F">
        <w:t xml:space="preserve">:  </w:t>
      </w:r>
    </w:p>
    <w:p w:rsidR="00720A6F" w:rsidRPr="00320442" w:rsidRDefault="00720A6F" w:rsidP="00877BFE">
      <w:pPr>
        <w:pStyle w:val="ONUME"/>
        <w:numPr>
          <w:ilvl w:val="0"/>
          <w:numId w:val="0"/>
        </w:numPr>
        <w:ind w:left="567"/>
      </w:pPr>
      <w:r>
        <w:t xml:space="preserve">Mr. Francis Gurry </w:t>
      </w:r>
      <w:r w:rsidRPr="00320442">
        <w:t xml:space="preserve">(Australia) </w:t>
      </w:r>
    </w:p>
    <w:p w:rsidR="00720A6F" w:rsidRPr="00320442" w:rsidRDefault="00720A6F" w:rsidP="00877BFE">
      <w:pPr>
        <w:pStyle w:val="ONUME"/>
        <w:numPr>
          <w:ilvl w:val="0"/>
          <w:numId w:val="0"/>
        </w:numPr>
        <w:ind w:left="567"/>
      </w:pPr>
      <w:r>
        <w:t xml:space="preserve">Mr. </w:t>
      </w:r>
      <w:r w:rsidR="00057EEE">
        <w:t>Geoffrey Onyeama</w:t>
      </w:r>
      <w:r w:rsidRPr="00320442">
        <w:t xml:space="preserve"> (</w:t>
      </w:r>
      <w:r w:rsidR="00057EEE">
        <w:t>Nigeria</w:t>
      </w:r>
      <w:r w:rsidRPr="00320442">
        <w:t>)</w:t>
      </w:r>
    </w:p>
    <w:p w:rsidR="00720A6F" w:rsidRPr="00B019F5" w:rsidRDefault="00720A6F" w:rsidP="00877BFE">
      <w:pPr>
        <w:pStyle w:val="ONUME"/>
        <w:numPr>
          <w:ilvl w:val="0"/>
          <w:numId w:val="0"/>
        </w:numPr>
        <w:ind w:left="567"/>
      </w:pPr>
      <w:r w:rsidRPr="00B019F5">
        <w:t xml:space="preserve">Mr. </w:t>
      </w:r>
      <w:proofErr w:type="spellStart"/>
      <w:r w:rsidR="00057EEE" w:rsidRPr="00B019F5">
        <w:t>Jüri</w:t>
      </w:r>
      <w:proofErr w:type="spellEnd"/>
      <w:r w:rsidR="00057EEE" w:rsidRPr="00B019F5">
        <w:t xml:space="preserve"> </w:t>
      </w:r>
      <w:proofErr w:type="spellStart"/>
      <w:r w:rsidR="00057EEE" w:rsidRPr="00B019F5">
        <w:t>Seilenthal</w:t>
      </w:r>
      <w:proofErr w:type="spellEnd"/>
      <w:r w:rsidRPr="00B019F5">
        <w:t xml:space="preserve"> (</w:t>
      </w:r>
      <w:r w:rsidR="00057EEE" w:rsidRPr="00B019F5">
        <w:t>Estonia</w:t>
      </w:r>
      <w:r w:rsidRPr="00B019F5">
        <w:t xml:space="preserve">) </w:t>
      </w:r>
    </w:p>
    <w:p w:rsidR="00720A6F" w:rsidRPr="002B568D" w:rsidRDefault="00720A6F" w:rsidP="00877BFE">
      <w:pPr>
        <w:pStyle w:val="ONUME"/>
        <w:numPr>
          <w:ilvl w:val="0"/>
          <w:numId w:val="0"/>
        </w:numPr>
        <w:ind w:left="567"/>
        <w:rPr>
          <w:szCs w:val="24"/>
          <w:lang w:val="es-ES_tradnl"/>
        </w:rPr>
      </w:pPr>
      <w:r w:rsidRPr="002B568D">
        <w:rPr>
          <w:lang w:val="es-ES_tradnl"/>
        </w:rPr>
        <w:t>Mr. </w:t>
      </w:r>
      <w:r w:rsidR="00057EEE" w:rsidRPr="002B568D">
        <w:rPr>
          <w:lang w:val="es-ES_tradnl"/>
        </w:rPr>
        <w:t xml:space="preserve">Alfredo </w:t>
      </w:r>
      <w:proofErr w:type="spellStart"/>
      <w:r w:rsidR="00057EEE" w:rsidRPr="002B568D">
        <w:rPr>
          <w:lang w:val="es-ES_tradnl"/>
        </w:rPr>
        <w:t>Suescum</w:t>
      </w:r>
      <w:proofErr w:type="spellEnd"/>
      <w:r w:rsidR="00057EEE" w:rsidRPr="002B568D">
        <w:rPr>
          <w:lang w:val="es-ES_tradnl"/>
        </w:rPr>
        <w:t xml:space="preserve"> Alfaro </w:t>
      </w:r>
      <w:r w:rsidRPr="002B568D">
        <w:rPr>
          <w:lang w:val="es-ES_tradnl"/>
        </w:rPr>
        <w:t>(</w:t>
      </w:r>
      <w:proofErr w:type="spellStart"/>
      <w:r w:rsidR="00057EEE" w:rsidRPr="002B568D">
        <w:rPr>
          <w:lang w:val="es-ES_tradnl"/>
        </w:rPr>
        <w:t>Panama</w:t>
      </w:r>
      <w:proofErr w:type="spellEnd"/>
      <w:r w:rsidRPr="002B568D">
        <w:rPr>
          <w:lang w:val="es-ES_tradnl"/>
        </w:rPr>
        <w:t>)</w:t>
      </w:r>
    </w:p>
    <w:p w:rsidR="00FE164D" w:rsidRPr="00446721" w:rsidRDefault="00446721" w:rsidP="00FE164D">
      <w:pPr>
        <w:pStyle w:val="ONUME"/>
      </w:pPr>
      <w:r>
        <w:t xml:space="preserve">The </w:t>
      </w:r>
      <w:r w:rsidR="00057EEE">
        <w:t xml:space="preserve">Chair </w:t>
      </w:r>
      <w:r w:rsidRPr="000B0E15">
        <w:t>briefly summed up</w:t>
      </w:r>
      <w:r>
        <w:t xml:space="preserve"> the rules of procedure</w:t>
      </w:r>
      <w:r w:rsidRPr="008523E3">
        <w:t xml:space="preserve"> </w:t>
      </w:r>
      <w:r>
        <w:t>(reproduced in their entirety in document WO/CC/</w:t>
      </w:r>
      <w:r w:rsidR="00057EEE">
        <w:t>69</w:t>
      </w:r>
      <w:r>
        <w:t xml:space="preserve">/INF/1 dated </w:t>
      </w:r>
      <w:r w:rsidR="00057EEE">
        <w:t>January 13</w:t>
      </w:r>
      <w:r>
        <w:t>, 20</w:t>
      </w:r>
      <w:r w:rsidR="00057EEE">
        <w:t>14</w:t>
      </w:r>
      <w:r>
        <w:t>), applicable provisions of the WIPO Convention, and the procedures on nomination that were adopted by the Assembl</w:t>
      </w:r>
      <w:r w:rsidR="00057EEE">
        <w:t>ies of Member States</w:t>
      </w:r>
      <w:r>
        <w:t xml:space="preserve"> in </w:t>
      </w:r>
      <w:r w:rsidR="00057EEE">
        <w:t>October</w:t>
      </w:r>
      <w:r>
        <w:t> </w:t>
      </w:r>
      <w:r w:rsidR="00057EEE">
        <w:t>2013</w:t>
      </w:r>
      <w:r>
        <w:t xml:space="preserve"> (contained in documents </w:t>
      </w:r>
      <w:r w:rsidR="00057EEE">
        <w:t>A</w:t>
      </w:r>
      <w:r>
        <w:t>/</w:t>
      </w:r>
      <w:r w:rsidR="00057EEE">
        <w:t>51</w:t>
      </w:r>
      <w:r>
        <w:t>/</w:t>
      </w:r>
      <w:r w:rsidR="00057EEE">
        <w:t>3</w:t>
      </w:r>
      <w:r>
        <w:t xml:space="preserve"> paragraph </w:t>
      </w:r>
      <w:r w:rsidR="00057EEE">
        <w:t>9</w:t>
      </w:r>
      <w:r>
        <w:t xml:space="preserve"> and A/</w:t>
      </w:r>
      <w:r w:rsidR="00057EEE">
        <w:t>51</w:t>
      </w:r>
      <w:r>
        <w:t>/</w:t>
      </w:r>
      <w:r w:rsidR="00224363">
        <w:t>20</w:t>
      </w:r>
      <w:r>
        <w:t xml:space="preserve"> paragraph </w:t>
      </w:r>
      <w:r w:rsidR="00057EEE">
        <w:t>171</w:t>
      </w:r>
      <w:r>
        <w:t xml:space="preserve">).  </w:t>
      </w:r>
    </w:p>
    <w:p w:rsidR="00386735" w:rsidRPr="00446721" w:rsidRDefault="00446721" w:rsidP="00F5553D">
      <w:pPr>
        <w:pStyle w:val="ONUME"/>
        <w:spacing w:after="0"/>
        <w:rPr>
          <w:color w:val="000000"/>
          <w:szCs w:val="22"/>
        </w:rPr>
      </w:pPr>
      <w:r>
        <w:t>In addition to document WO/CC/</w:t>
      </w:r>
      <w:r w:rsidR="00224363">
        <w:t>69</w:t>
      </w:r>
      <w:r>
        <w:t>/3 which had just been approved, the Chair drew the attention of delegates to Rule 28 of the General Rules of Procedure – Voting by secret ballot – and to the Annex – Rules of voting by secret ballot.</w:t>
      </w:r>
    </w:p>
    <w:p w:rsidR="00446721" w:rsidRPr="00446721" w:rsidRDefault="00446721" w:rsidP="00446721">
      <w:pPr>
        <w:pStyle w:val="ONUME"/>
        <w:numPr>
          <w:ilvl w:val="0"/>
          <w:numId w:val="0"/>
        </w:numPr>
        <w:spacing w:after="0"/>
        <w:rPr>
          <w:color w:val="000000"/>
          <w:szCs w:val="22"/>
        </w:rPr>
      </w:pPr>
    </w:p>
    <w:p w:rsidR="000A25B7" w:rsidRDefault="00E533AB" w:rsidP="000C62B3">
      <w:pPr>
        <w:pStyle w:val="ONUME"/>
        <w:spacing w:after="0"/>
      </w:pPr>
      <w:r>
        <w:t>The Committee ap</w:t>
      </w:r>
      <w:r w:rsidR="000A25B7">
        <w:t>pointed</w:t>
      </w:r>
      <w:r>
        <w:t xml:space="preserve"> the</w:t>
      </w:r>
      <w:r w:rsidR="000A25B7">
        <w:t xml:space="preserve"> two </w:t>
      </w:r>
      <w:r>
        <w:t xml:space="preserve">tellers that </w:t>
      </w:r>
      <w:r w:rsidR="002B568D">
        <w:t>had been drawn at random</w:t>
      </w:r>
      <w:r w:rsidR="000A25B7">
        <w:t xml:space="preserve"> beforehand</w:t>
      </w:r>
      <w:r w:rsidR="00961EC8">
        <w:t>,</w:t>
      </w:r>
      <w:r w:rsidR="002B568D">
        <w:t xml:space="preserve"> </w:t>
      </w:r>
      <w:r w:rsidR="006020BF">
        <w:t xml:space="preserve">to serve for each round of </w:t>
      </w:r>
      <w:r w:rsidR="00EC5487">
        <w:t>f</w:t>
      </w:r>
      <w:r w:rsidR="006020BF">
        <w:t xml:space="preserve">ormal </w:t>
      </w:r>
      <w:r w:rsidR="00EC5487">
        <w:t>v</w:t>
      </w:r>
      <w:r w:rsidR="006020BF">
        <w:t>oting</w:t>
      </w:r>
      <w:r w:rsidR="000A25B7">
        <w:t>:</w:t>
      </w:r>
    </w:p>
    <w:p w:rsidR="000A25B7" w:rsidRDefault="000A25B7" w:rsidP="000A25B7">
      <w:pPr>
        <w:pStyle w:val="ListParagraph"/>
      </w:pPr>
    </w:p>
    <w:p w:rsidR="000C62B3" w:rsidRPr="000C62B3" w:rsidRDefault="000C62B3" w:rsidP="00B019F5">
      <w:pPr>
        <w:pStyle w:val="ONUME"/>
        <w:numPr>
          <w:ilvl w:val="0"/>
          <w:numId w:val="14"/>
        </w:numPr>
        <w:tabs>
          <w:tab w:val="clear" w:pos="1702"/>
        </w:tabs>
        <w:spacing w:after="0"/>
        <w:ind w:left="1134" w:hanging="567"/>
        <w:rPr>
          <w:color w:val="000000"/>
          <w:szCs w:val="22"/>
        </w:rPr>
      </w:pPr>
      <w:r>
        <w:t xml:space="preserve">Georgia; </w:t>
      </w:r>
      <w:r w:rsidR="00B019F5">
        <w:t xml:space="preserve"> </w:t>
      </w:r>
      <w:r>
        <w:t xml:space="preserve">and </w:t>
      </w:r>
    </w:p>
    <w:p w:rsidR="00446721" w:rsidRPr="007C1ED6" w:rsidRDefault="000C62B3" w:rsidP="00B019F5">
      <w:pPr>
        <w:pStyle w:val="ONUME"/>
        <w:numPr>
          <w:ilvl w:val="0"/>
          <w:numId w:val="14"/>
        </w:numPr>
        <w:tabs>
          <w:tab w:val="clear" w:pos="1702"/>
        </w:tabs>
        <w:spacing w:after="0"/>
        <w:ind w:left="1134" w:hanging="567"/>
        <w:rPr>
          <w:color w:val="000000"/>
          <w:szCs w:val="22"/>
        </w:rPr>
      </w:pPr>
      <w:r>
        <w:t>Malaysia.</w:t>
      </w:r>
    </w:p>
    <w:p w:rsidR="007C1ED6" w:rsidRPr="00446721" w:rsidRDefault="007C1ED6" w:rsidP="007C1ED6">
      <w:pPr>
        <w:rPr>
          <w:color w:val="000000"/>
          <w:szCs w:val="22"/>
        </w:rPr>
      </w:pPr>
    </w:p>
    <w:p w:rsidR="00386735" w:rsidRPr="000C62B3" w:rsidRDefault="00D476BD" w:rsidP="00386735">
      <w:pPr>
        <w:pStyle w:val="ONUME"/>
        <w:spacing w:after="0"/>
        <w:rPr>
          <w:szCs w:val="22"/>
          <w:lang w:val="en-GB"/>
        </w:rPr>
      </w:pPr>
      <w:r w:rsidRPr="007C1ED6">
        <w:rPr>
          <w:lang w:val="en-GB"/>
        </w:rPr>
        <w:t>T</w:t>
      </w:r>
      <w:r w:rsidR="007C1ED6">
        <w:rPr>
          <w:lang w:val="en-GB"/>
        </w:rPr>
        <w:t xml:space="preserve">he following two substitute tellers (in case of absence of </w:t>
      </w:r>
      <w:r w:rsidR="002B568D">
        <w:rPr>
          <w:lang w:val="en-GB"/>
        </w:rPr>
        <w:t xml:space="preserve">one or both of the tellers) that had been drawn at random, were </w:t>
      </w:r>
      <w:r w:rsidR="0023062B">
        <w:rPr>
          <w:lang w:val="en-GB"/>
        </w:rPr>
        <w:t xml:space="preserve">also </w:t>
      </w:r>
      <w:r w:rsidR="002B568D">
        <w:rPr>
          <w:lang w:val="en-GB"/>
        </w:rPr>
        <w:t>appointed</w:t>
      </w:r>
      <w:r w:rsidR="007C1ED6">
        <w:rPr>
          <w:lang w:val="en-GB"/>
        </w:rPr>
        <w:t>:</w:t>
      </w:r>
    </w:p>
    <w:p w:rsidR="000C62B3" w:rsidRPr="007C1ED6" w:rsidRDefault="000C62B3" w:rsidP="000C62B3">
      <w:pPr>
        <w:pStyle w:val="ONUME"/>
        <w:numPr>
          <w:ilvl w:val="0"/>
          <w:numId w:val="0"/>
        </w:numPr>
        <w:spacing w:after="0"/>
        <w:rPr>
          <w:szCs w:val="22"/>
          <w:lang w:val="en-GB"/>
        </w:rPr>
      </w:pPr>
    </w:p>
    <w:p w:rsidR="000C62B3" w:rsidRPr="000C62B3" w:rsidRDefault="000C62B3" w:rsidP="00B019F5">
      <w:pPr>
        <w:pStyle w:val="ONUME"/>
        <w:numPr>
          <w:ilvl w:val="0"/>
          <w:numId w:val="14"/>
        </w:numPr>
        <w:tabs>
          <w:tab w:val="clear" w:pos="1702"/>
        </w:tabs>
        <w:spacing w:after="0"/>
        <w:ind w:left="1134" w:hanging="567"/>
        <w:rPr>
          <w:szCs w:val="22"/>
          <w:lang w:val="en-GB"/>
        </w:rPr>
      </w:pPr>
      <w:r w:rsidRPr="000C62B3">
        <w:rPr>
          <w:lang w:val="en-GB"/>
        </w:rPr>
        <w:t>Russian Federation;</w:t>
      </w:r>
      <w:r w:rsidR="00B019F5">
        <w:rPr>
          <w:lang w:val="en-GB"/>
        </w:rPr>
        <w:t xml:space="preserve"> </w:t>
      </w:r>
      <w:r w:rsidRPr="000C62B3">
        <w:rPr>
          <w:lang w:val="en-GB"/>
        </w:rPr>
        <w:t xml:space="preserve"> and</w:t>
      </w:r>
    </w:p>
    <w:p w:rsidR="007C1ED6" w:rsidRPr="000C62B3" w:rsidRDefault="000C62B3" w:rsidP="00B019F5">
      <w:pPr>
        <w:pStyle w:val="ONUME"/>
        <w:numPr>
          <w:ilvl w:val="0"/>
          <w:numId w:val="14"/>
        </w:numPr>
        <w:tabs>
          <w:tab w:val="clear" w:pos="1702"/>
        </w:tabs>
        <w:spacing w:after="0"/>
        <w:ind w:left="1134" w:hanging="567"/>
        <w:rPr>
          <w:szCs w:val="22"/>
          <w:lang w:val="en-GB"/>
        </w:rPr>
      </w:pPr>
      <w:r w:rsidRPr="000C62B3">
        <w:rPr>
          <w:lang w:val="en-GB"/>
        </w:rPr>
        <w:t>China</w:t>
      </w:r>
      <w:r w:rsidR="00625B20">
        <w:rPr>
          <w:lang w:val="en-GB"/>
        </w:rPr>
        <w:t>.</w:t>
      </w:r>
    </w:p>
    <w:p w:rsidR="00E24A96" w:rsidRPr="007C1ED6" w:rsidRDefault="00E24A96" w:rsidP="00F473CD">
      <w:pPr>
        <w:pStyle w:val="ONUME"/>
        <w:numPr>
          <w:ilvl w:val="0"/>
          <w:numId w:val="0"/>
        </w:numPr>
        <w:spacing w:after="0"/>
        <w:ind w:left="720"/>
        <w:rPr>
          <w:szCs w:val="22"/>
          <w:lang w:val="en-GB"/>
        </w:rPr>
      </w:pPr>
    </w:p>
    <w:p w:rsidR="00C40148" w:rsidRDefault="00224363" w:rsidP="00C40148">
      <w:pPr>
        <w:pStyle w:val="ONUME"/>
      </w:pPr>
      <w:r>
        <w:t>T</w:t>
      </w:r>
      <w:r w:rsidR="00C40148">
        <w:t>he Chair announced the commencement of the first formal voting.  Ballo</w:t>
      </w:r>
      <w:r>
        <w:t xml:space="preserve">t papers with the names of the </w:t>
      </w:r>
      <w:r w:rsidR="004A4511">
        <w:t>four</w:t>
      </w:r>
      <w:r w:rsidR="00C40148">
        <w:t xml:space="preserve"> candidates, in alphabetical order (together with their respective countries), were distributed to the delegations.  The Chair r</w:t>
      </w:r>
      <w:r w:rsidR="00BB2E73">
        <w:t>eminded</w:t>
      </w:r>
      <w:r w:rsidR="00C40148">
        <w:t xml:space="preserve"> the delegations </w:t>
      </w:r>
      <w:r w:rsidR="00D62D72">
        <w:t xml:space="preserve">that they </w:t>
      </w:r>
      <w:r w:rsidR="00C40148">
        <w:t xml:space="preserve">should </w:t>
      </w:r>
      <w:r w:rsidR="00E435EF">
        <w:t>put a tick</w:t>
      </w:r>
      <w:r w:rsidR="00D67B93">
        <w:t xml:space="preserve"> or a cross</w:t>
      </w:r>
      <w:r w:rsidR="00C40148">
        <w:t xml:space="preserve"> in the box alongside </w:t>
      </w:r>
      <w:r w:rsidR="00E435EF">
        <w:t xml:space="preserve">a </w:t>
      </w:r>
      <w:r w:rsidR="00C40148">
        <w:t>candidate</w:t>
      </w:r>
      <w:r w:rsidR="00340229">
        <w:t>’</w:t>
      </w:r>
      <w:r w:rsidR="00C40148">
        <w:t xml:space="preserve">s name.  </w:t>
      </w:r>
    </w:p>
    <w:p w:rsidR="00A227EF" w:rsidRPr="00D80B0E" w:rsidRDefault="00AA412C" w:rsidP="00BE1401">
      <w:pPr>
        <w:pStyle w:val="ONUME"/>
        <w:spacing w:after="0"/>
        <w:rPr>
          <w:lang w:val="en-GB"/>
        </w:rPr>
      </w:pPr>
      <w:r>
        <w:t>The Chair read the rules for invalidity of ballot papers.  The Chair picked at random the country which would cast its ballot first;</w:t>
      </w:r>
      <w:r w:rsidR="004970F5">
        <w:t xml:space="preserve"> this was </w:t>
      </w:r>
      <w:r w:rsidR="00EF7428">
        <w:t>Armenia.</w:t>
      </w:r>
      <w:r>
        <w:t xml:space="preserve"> </w:t>
      </w:r>
      <w:r w:rsidR="00961052">
        <w:t xml:space="preserve"> </w:t>
      </w:r>
      <w:r>
        <w:t>The other delegations were then called to cast their ballots in alphabetical order</w:t>
      </w:r>
      <w:r w:rsidR="00E26C23">
        <w:t xml:space="preserve"> in French</w:t>
      </w:r>
      <w:r>
        <w:t>.  After the Chair had announced that the voting was closed, the ballot papers were counted</w:t>
      </w:r>
      <w:r w:rsidR="001869AE">
        <w:t xml:space="preserve"> and announced</w:t>
      </w:r>
      <w:r>
        <w:t xml:space="preserve"> by the tellers, after which the Chair announced the results of the first formal round of voting, in descending order, of the number of votes received by each candidate</w:t>
      </w:r>
      <w:r w:rsidR="00A227EF">
        <w:t xml:space="preserve">: </w:t>
      </w:r>
    </w:p>
    <w:p w:rsidR="00A227EF" w:rsidRDefault="00A227EF" w:rsidP="00B019F5">
      <w:pPr>
        <w:pStyle w:val="ONUME"/>
        <w:numPr>
          <w:ilvl w:val="0"/>
          <w:numId w:val="0"/>
        </w:numPr>
        <w:spacing w:after="0"/>
      </w:pPr>
    </w:p>
    <w:p w:rsidR="00D21493" w:rsidRDefault="00D21493" w:rsidP="00B019F5">
      <w:pPr>
        <w:pStyle w:val="ONUME"/>
        <w:numPr>
          <w:ilvl w:val="0"/>
          <w:numId w:val="0"/>
        </w:numPr>
        <w:spacing w:after="0"/>
      </w:pPr>
    </w:p>
    <w:p w:rsidR="0012580C" w:rsidRDefault="0012580C">
      <w:r>
        <w:br w:type="page"/>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gridCol w:w="4644"/>
      </w:tblGrid>
      <w:tr w:rsidR="00A227EF" w:rsidTr="00235FA7">
        <w:tc>
          <w:tcPr>
            <w:tcW w:w="5211" w:type="dxa"/>
          </w:tcPr>
          <w:p w:rsidR="00A227EF" w:rsidRDefault="00A227EF" w:rsidP="00235FA7">
            <w:r>
              <w:lastRenderedPageBreak/>
              <w:tab/>
              <w:t xml:space="preserve">Number of Member States entitled to </w:t>
            </w:r>
            <w:r w:rsidR="0012580C">
              <w:t>vote:</w:t>
            </w:r>
          </w:p>
        </w:tc>
        <w:tc>
          <w:tcPr>
            <w:tcW w:w="4644" w:type="dxa"/>
          </w:tcPr>
          <w:p w:rsidR="00A227EF" w:rsidRDefault="00A227EF" w:rsidP="00235FA7">
            <w:r>
              <w:t>83</w:t>
            </w:r>
          </w:p>
        </w:tc>
      </w:tr>
      <w:tr w:rsidR="00A227EF" w:rsidTr="00235FA7">
        <w:tc>
          <w:tcPr>
            <w:tcW w:w="5211" w:type="dxa"/>
          </w:tcPr>
          <w:p w:rsidR="00A227EF" w:rsidRDefault="00A227EF" w:rsidP="00235FA7">
            <w:r>
              <w:tab/>
              <w:t>Number of Member States absent:</w:t>
            </w:r>
          </w:p>
        </w:tc>
        <w:tc>
          <w:tcPr>
            <w:tcW w:w="4644" w:type="dxa"/>
          </w:tcPr>
          <w:p w:rsidR="00A227EF" w:rsidRDefault="00A227EF" w:rsidP="00235FA7">
            <w:r>
              <w:t>0</w:t>
            </w:r>
          </w:p>
        </w:tc>
      </w:tr>
      <w:tr w:rsidR="00A227EF" w:rsidTr="00235FA7">
        <w:tc>
          <w:tcPr>
            <w:tcW w:w="5211" w:type="dxa"/>
          </w:tcPr>
          <w:p w:rsidR="00A227EF" w:rsidRDefault="00A227EF" w:rsidP="00235FA7">
            <w:r>
              <w:tab/>
              <w:t>Number of votes recorded:</w:t>
            </w:r>
          </w:p>
        </w:tc>
        <w:tc>
          <w:tcPr>
            <w:tcW w:w="4644" w:type="dxa"/>
          </w:tcPr>
          <w:p w:rsidR="00A227EF" w:rsidRDefault="00A227EF" w:rsidP="00235FA7">
            <w:r>
              <w:t>83</w:t>
            </w:r>
          </w:p>
        </w:tc>
      </w:tr>
      <w:tr w:rsidR="00A227EF" w:rsidTr="00235FA7">
        <w:tc>
          <w:tcPr>
            <w:tcW w:w="5211" w:type="dxa"/>
          </w:tcPr>
          <w:p w:rsidR="00A227EF" w:rsidRDefault="00A227EF" w:rsidP="00235FA7">
            <w:r>
              <w:tab/>
              <w:t>Number of abstentions:</w:t>
            </w:r>
          </w:p>
        </w:tc>
        <w:tc>
          <w:tcPr>
            <w:tcW w:w="4644" w:type="dxa"/>
          </w:tcPr>
          <w:p w:rsidR="00A227EF" w:rsidRDefault="00A227EF" w:rsidP="00235FA7">
            <w:r>
              <w:t>0</w:t>
            </w:r>
          </w:p>
        </w:tc>
      </w:tr>
      <w:tr w:rsidR="00A227EF" w:rsidTr="00235FA7">
        <w:tc>
          <w:tcPr>
            <w:tcW w:w="5211" w:type="dxa"/>
          </w:tcPr>
          <w:p w:rsidR="00A227EF" w:rsidRDefault="00A227EF" w:rsidP="00235FA7">
            <w:r>
              <w:tab/>
              <w:t>Number of invalid votes:</w:t>
            </w:r>
          </w:p>
        </w:tc>
        <w:tc>
          <w:tcPr>
            <w:tcW w:w="4644" w:type="dxa"/>
          </w:tcPr>
          <w:p w:rsidR="00A227EF" w:rsidRDefault="00A227EF" w:rsidP="00235FA7">
            <w:r>
              <w:t>0</w:t>
            </w:r>
          </w:p>
        </w:tc>
      </w:tr>
      <w:tr w:rsidR="00A227EF" w:rsidTr="00235FA7">
        <w:tc>
          <w:tcPr>
            <w:tcW w:w="5211" w:type="dxa"/>
          </w:tcPr>
          <w:p w:rsidR="00A227EF" w:rsidRDefault="00A227EF" w:rsidP="00235FA7">
            <w:r>
              <w:tab/>
              <w:t>Number obtained by each candidate:</w:t>
            </w:r>
          </w:p>
        </w:tc>
        <w:tc>
          <w:tcPr>
            <w:tcW w:w="4644" w:type="dxa"/>
          </w:tcPr>
          <w:p w:rsidR="00A227EF" w:rsidRDefault="00A227EF" w:rsidP="00235FA7"/>
        </w:tc>
      </w:tr>
      <w:tr w:rsidR="00A227EF" w:rsidTr="00235FA7">
        <w:tc>
          <w:tcPr>
            <w:tcW w:w="5211" w:type="dxa"/>
          </w:tcPr>
          <w:p w:rsidR="00A227EF" w:rsidRDefault="00A227EF" w:rsidP="00235FA7"/>
        </w:tc>
        <w:tc>
          <w:tcPr>
            <w:tcW w:w="4644" w:type="dxa"/>
          </w:tcPr>
          <w:p w:rsidR="00A227EF" w:rsidRDefault="00A227EF" w:rsidP="00235FA7"/>
        </w:tc>
      </w:tr>
      <w:tr w:rsidR="00A227EF" w:rsidTr="00235FA7">
        <w:tc>
          <w:tcPr>
            <w:tcW w:w="5211" w:type="dxa"/>
          </w:tcPr>
          <w:p w:rsidR="00A227EF" w:rsidRDefault="00A227EF" w:rsidP="00235FA7">
            <w:r>
              <w:tab/>
            </w:r>
            <w:r>
              <w:tab/>
            </w:r>
            <w:r>
              <w:tab/>
            </w:r>
            <w:r>
              <w:tab/>
              <w:t>Mr. Francis Gurry</w:t>
            </w:r>
          </w:p>
        </w:tc>
        <w:tc>
          <w:tcPr>
            <w:tcW w:w="4644" w:type="dxa"/>
          </w:tcPr>
          <w:p w:rsidR="00A227EF" w:rsidRDefault="00A227EF" w:rsidP="00235FA7">
            <w:r>
              <w:t>46</w:t>
            </w:r>
          </w:p>
        </w:tc>
      </w:tr>
      <w:tr w:rsidR="00A227EF" w:rsidTr="00235FA7">
        <w:tc>
          <w:tcPr>
            <w:tcW w:w="5211" w:type="dxa"/>
          </w:tcPr>
          <w:p w:rsidR="00A227EF" w:rsidRDefault="00A227EF">
            <w:r>
              <w:tab/>
            </w:r>
            <w:r>
              <w:tab/>
            </w:r>
            <w:r>
              <w:tab/>
            </w:r>
            <w:r>
              <w:tab/>
              <w:t>Mr. Geoffrey Onyeama</w:t>
            </w:r>
          </w:p>
        </w:tc>
        <w:tc>
          <w:tcPr>
            <w:tcW w:w="4644" w:type="dxa"/>
          </w:tcPr>
          <w:p w:rsidR="00A227EF" w:rsidRDefault="00A227EF" w:rsidP="00235FA7">
            <w:r>
              <w:t>20</w:t>
            </w:r>
          </w:p>
        </w:tc>
      </w:tr>
      <w:tr w:rsidR="00A227EF" w:rsidTr="00235FA7">
        <w:tc>
          <w:tcPr>
            <w:tcW w:w="5211" w:type="dxa"/>
          </w:tcPr>
          <w:p w:rsidR="00A227EF" w:rsidRDefault="00A227EF">
            <w:r>
              <w:tab/>
            </w:r>
            <w:r>
              <w:tab/>
            </w:r>
            <w:r>
              <w:tab/>
            </w:r>
            <w:r>
              <w:tab/>
              <w:t xml:space="preserve">Mr. Alfredo </w:t>
            </w:r>
            <w:proofErr w:type="spellStart"/>
            <w:r>
              <w:t>Suescum</w:t>
            </w:r>
            <w:proofErr w:type="spellEnd"/>
            <w:r>
              <w:t xml:space="preserve"> Alfaro</w:t>
            </w:r>
          </w:p>
        </w:tc>
        <w:tc>
          <w:tcPr>
            <w:tcW w:w="4644" w:type="dxa"/>
          </w:tcPr>
          <w:p w:rsidR="00A227EF" w:rsidRDefault="00A227EF" w:rsidP="00235FA7">
            <w:r>
              <w:t>10</w:t>
            </w:r>
          </w:p>
        </w:tc>
      </w:tr>
      <w:tr w:rsidR="00A227EF" w:rsidTr="00235FA7">
        <w:tc>
          <w:tcPr>
            <w:tcW w:w="5211" w:type="dxa"/>
          </w:tcPr>
          <w:p w:rsidR="00A227EF" w:rsidRDefault="00A227EF">
            <w:r>
              <w:tab/>
            </w:r>
            <w:r>
              <w:tab/>
            </w:r>
            <w:r>
              <w:tab/>
            </w:r>
            <w:r>
              <w:tab/>
              <w:t xml:space="preserve">Mr. </w:t>
            </w:r>
            <w:proofErr w:type="spellStart"/>
            <w:r>
              <w:t>Jüri</w:t>
            </w:r>
            <w:proofErr w:type="spellEnd"/>
            <w:r>
              <w:t xml:space="preserve"> </w:t>
            </w:r>
            <w:proofErr w:type="spellStart"/>
            <w:r>
              <w:t>Seilenthal</w:t>
            </w:r>
            <w:proofErr w:type="spellEnd"/>
          </w:p>
        </w:tc>
        <w:tc>
          <w:tcPr>
            <w:tcW w:w="4644" w:type="dxa"/>
          </w:tcPr>
          <w:p w:rsidR="00A227EF" w:rsidRDefault="00A227EF" w:rsidP="00235FA7">
            <w:r>
              <w:t>7</w:t>
            </w:r>
          </w:p>
        </w:tc>
      </w:tr>
    </w:tbl>
    <w:p w:rsidR="00C40148" w:rsidRPr="00634F07" w:rsidRDefault="00C40148" w:rsidP="00D80B0E">
      <w:pPr>
        <w:pStyle w:val="ONUME"/>
        <w:numPr>
          <w:ilvl w:val="0"/>
          <w:numId w:val="0"/>
        </w:numPr>
        <w:spacing w:after="0"/>
        <w:rPr>
          <w:lang w:val="en-GB"/>
        </w:rPr>
      </w:pPr>
    </w:p>
    <w:p w:rsidR="00491F96" w:rsidRDefault="00491F96" w:rsidP="00491F96">
      <w:pPr>
        <w:pStyle w:val="ONUME"/>
      </w:pPr>
      <w:r>
        <w:t xml:space="preserve">In accordance with the established procedure, the Chair announced that participation in </w:t>
      </w:r>
      <w:r w:rsidR="00F8214E">
        <w:t xml:space="preserve">the next round of voting </w:t>
      </w:r>
      <w:r>
        <w:t xml:space="preserve">would be restricted to the following </w:t>
      </w:r>
      <w:r w:rsidR="00D62D72">
        <w:t xml:space="preserve">three </w:t>
      </w:r>
      <w:r>
        <w:t>candidates:</w:t>
      </w:r>
    </w:p>
    <w:p w:rsidR="00491F96" w:rsidRPr="00320442" w:rsidRDefault="00491F96" w:rsidP="00877BFE">
      <w:pPr>
        <w:pStyle w:val="ONUME"/>
        <w:numPr>
          <w:ilvl w:val="0"/>
          <w:numId w:val="0"/>
        </w:numPr>
        <w:ind w:left="567"/>
      </w:pPr>
      <w:r>
        <w:t xml:space="preserve">Mr. Francis Gurry </w:t>
      </w:r>
      <w:r w:rsidRPr="00320442">
        <w:t xml:space="preserve">(Australia) </w:t>
      </w:r>
    </w:p>
    <w:p w:rsidR="004970F5" w:rsidRPr="00320442" w:rsidRDefault="004970F5" w:rsidP="00877BFE">
      <w:pPr>
        <w:pStyle w:val="ONUME"/>
        <w:numPr>
          <w:ilvl w:val="0"/>
          <w:numId w:val="0"/>
        </w:numPr>
        <w:ind w:left="567"/>
      </w:pPr>
      <w:r>
        <w:t>Mr. Geoffrey Onyeama</w:t>
      </w:r>
      <w:r w:rsidRPr="00320442">
        <w:t xml:space="preserve"> (</w:t>
      </w:r>
      <w:r>
        <w:t>Nigeria</w:t>
      </w:r>
      <w:r w:rsidRPr="00320442">
        <w:t>)</w:t>
      </w:r>
    </w:p>
    <w:p w:rsidR="004970F5" w:rsidRPr="002B568D" w:rsidRDefault="004970F5" w:rsidP="002667C1">
      <w:pPr>
        <w:pStyle w:val="ONUME"/>
        <w:numPr>
          <w:ilvl w:val="0"/>
          <w:numId w:val="0"/>
        </w:numPr>
        <w:spacing w:after="0"/>
        <w:ind w:left="567"/>
        <w:rPr>
          <w:szCs w:val="24"/>
          <w:lang w:val="es-ES_tradnl"/>
        </w:rPr>
      </w:pPr>
      <w:r w:rsidRPr="002B568D">
        <w:rPr>
          <w:lang w:val="es-ES_tradnl"/>
        </w:rPr>
        <w:t xml:space="preserve">Mr. Alfredo </w:t>
      </w:r>
      <w:proofErr w:type="spellStart"/>
      <w:r w:rsidRPr="002B568D">
        <w:rPr>
          <w:lang w:val="es-ES_tradnl"/>
        </w:rPr>
        <w:t>Suescum</w:t>
      </w:r>
      <w:proofErr w:type="spellEnd"/>
      <w:r w:rsidRPr="002B568D">
        <w:rPr>
          <w:lang w:val="es-ES_tradnl"/>
        </w:rPr>
        <w:t xml:space="preserve"> Alfaro (</w:t>
      </w:r>
      <w:proofErr w:type="spellStart"/>
      <w:r w:rsidRPr="002B568D">
        <w:rPr>
          <w:lang w:val="es-ES_tradnl"/>
        </w:rPr>
        <w:t>Panama</w:t>
      </w:r>
      <w:proofErr w:type="spellEnd"/>
      <w:r w:rsidRPr="002B568D">
        <w:rPr>
          <w:lang w:val="es-ES_tradnl"/>
        </w:rPr>
        <w:t>)</w:t>
      </w:r>
    </w:p>
    <w:p w:rsidR="002667C1" w:rsidRPr="002667C1" w:rsidRDefault="002667C1" w:rsidP="002667C1">
      <w:pPr>
        <w:pStyle w:val="ONUME"/>
        <w:numPr>
          <w:ilvl w:val="0"/>
          <w:numId w:val="0"/>
        </w:numPr>
        <w:spacing w:after="0"/>
        <w:rPr>
          <w:lang w:val="en-GB"/>
        </w:rPr>
      </w:pPr>
    </w:p>
    <w:p w:rsidR="0097423B" w:rsidRPr="00FF42DC" w:rsidRDefault="008B5F08" w:rsidP="0097423B">
      <w:pPr>
        <w:pStyle w:val="ONUME"/>
        <w:spacing w:after="0"/>
        <w:rPr>
          <w:lang w:val="en-GB"/>
        </w:rPr>
      </w:pPr>
      <w:r>
        <w:t xml:space="preserve">The </w:t>
      </w:r>
      <w:r w:rsidR="0097423B">
        <w:t>meeting was adjourned until 2.30 p.m.</w:t>
      </w:r>
    </w:p>
    <w:p w:rsidR="00FF42DC" w:rsidRPr="00AC6423" w:rsidRDefault="00FF42DC" w:rsidP="00FF42DC">
      <w:pPr>
        <w:pStyle w:val="ONUME"/>
        <w:numPr>
          <w:ilvl w:val="0"/>
          <w:numId w:val="0"/>
        </w:numPr>
        <w:spacing w:after="0"/>
        <w:rPr>
          <w:lang w:val="en-GB"/>
        </w:rPr>
      </w:pPr>
    </w:p>
    <w:p w:rsidR="0077233F" w:rsidRPr="005D3475" w:rsidRDefault="0077233F" w:rsidP="0077233F">
      <w:pPr>
        <w:pStyle w:val="ONUME"/>
        <w:spacing w:after="0"/>
      </w:pPr>
      <w:r w:rsidRPr="005D3475">
        <w:t>At the start of the afternoon session at 2.30</w:t>
      </w:r>
      <w:r w:rsidR="002667C1">
        <w:t xml:space="preserve"> p.m.</w:t>
      </w:r>
      <w:r w:rsidRPr="005D3475">
        <w:t>, the Delegation of Panama reiterated that its candidacy had been based on the belief that there was a need to strengthen WIPO institutionally and on its perspective as a developing country committed to the institution, which could be a contributing factor.</w:t>
      </w:r>
      <w:r w:rsidR="00D80B0E">
        <w:t xml:space="preserve">  The Delegation of Panama thanked the delegations of the countries which had supported its candidate for their show of confidence.  In the light of the results of the first round of voting, the Delegation announced its withdrawal from the process, enjoining those who had supported it to keep firm the conviction that had underpinned their support and adding that viewpoint was shared by Ambassador </w:t>
      </w:r>
      <w:proofErr w:type="spellStart"/>
      <w:r w:rsidR="00D80B0E">
        <w:t>Jüri</w:t>
      </w:r>
      <w:proofErr w:type="spellEnd"/>
      <w:r w:rsidR="00D80B0E">
        <w:t xml:space="preserve"> </w:t>
      </w:r>
      <w:proofErr w:type="spellStart"/>
      <w:r w:rsidR="00D80B0E">
        <w:t>Seilenthal</w:t>
      </w:r>
      <w:proofErr w:type="spellEnd"/>
      <w:r w:rsidR="00D80B0E">
        <w:t>.</w:t>
      </w:r>
    </w:p>
    <w:p w:rsidR="00961052" w:rsidRPr="00D80B0E" w:rsidRDefault="00961052" w:rsidP="00E24A96">
      <w:pPr>
        <w:pStyle w:val="ONUME"/>
        <w:numPr>
          <w:ilvl w:val="0"/>
          <w:numId w:val="0"/>
        </w:numPr>
        <w:spacing w:after="0"/>
      </w:pPr>
    </w:p>
    <w:p w:rsidR="00AC6423" w:rsidRPr="00B2604E" w:rsidRDefault="00AC6423" w:rsidP="00E24A96">
      <w:pPr>
        <w:pStyle w:val="ONUME"/>
      </w:pPr>
      <w:r>
        <w:t xml:space="preserve">The </w:t>
      </w:r>
      <w:r w:rsidRPr="00AC6423">
        <w:t xml:space="preserve">Delegation of Nigeria informed </w:t>
      </w:r>
      <w:r w:rsidR="00E224A1">
        <w:t xml:space="preserve">the Committee </w:t>
      </w:r>
      <w:r w:rsidRPr="00AC6423">
        <w:t>that after consultations with the Africa</w:t>
      </w:r>
      <w:r w:rsidR="00D90D92">
        <w:t>n</w:t>
      </w:r>
      <w:r w:rsidRPr="00AC6423">
        <w:t xml:space="preserve"> Group, it wished to concede that Francis Gurry ha</w:t>
      </w:r>
      <w:r w:rsidR="00D90D92">
        <w:t>d</w:t>
      </w:r>
      <w:r w:rsidRPr="00AC6423">
        <w:t xml:space="preserve"> won a persuasive victory, and congratulated him.  </w:t>
      </w:r>
      <w:r w:rsidR="001869AE">
        <w:t>The Delegation</w:t>
      </w:r>
      <w:r w:rsidRPr="00AC6423">
        <w:t xml:space="preserve"> expressed thanks to the delegations that had supported its candidate.  On behalf of the African Group</w:t>
      </w:r>
      <w:r w:rsidR="00D90D92">
        <w:t>,</w:t>
      </w:r>
      <w:r w:rsidRPr="00AC6423">
        <w:t xml:space="preserve"> the Delegation expressed support to the incumbent Director General and assure</w:t>
      </w:r>
      <w:r w:rsidR="00B2604E">
        <w:t>d</w:t>
      </w:r>
      <w:r w:rsidRPr="00AC6423">
        <w:t xml:space="preserve"> him of their cooperation</w:t>
      </w:r>
      <w:r w:rsidR="00D90D92">
        <w:t>,</w:t>
      </w:r>
      <w:r w:rsidRPr="00AC6423">
        <w:t xml:space="preserve"> while insisting that Africa matters in the affairs of the World Intellectual Property Organization.  </w:t>
      </w:r>
      <w:r>
        <w:t>It</w:t>
      </w:r>
      <w:r w:rsidRPr="00B2604E">
        <w:t xml:space="preserve"> concluded </w:t>
      </w:r>
      <w:r w:rsidR="00D90D92">
        <w:t xml:space="preserve">by </w:t>
      </w:r>
      <w:r w:rsidRPr="00B2604E">
        <w:t>expressing the wish to discontinue the voting.</w:t>
      </w:r>
    </w:p>
    <w:p w:rsidR="00C63874" w:rsidRDefault="00345AFC" w:rsidP="00C63874">
      <w:pPr>
        <w:pStyle w:val="ONUME"/>
      </w:pPr>
      <w:r>
        <w:t>The Chair</w:t>
      </w:r>
      <w:r w:rsidR="00B2604E">
        <w:t xml:space="preserve"> proposed</w:t>
      </w:r>
      <w:r w:rsidR="00B035C8">
        <w:t xml:space="preserve"> that after hearing the last </w:t>
      </w:r>
      <w:r w:rsidR="00361603">
        <w:t xml:space="preserve">two </w:t>
      </w:r>
      <w:r>
        <w:t>statements</w:t>
      </w:r>
      <w:r w:rsidR="00B035C8">
        <w:t xml:space="preserve"> from the delegations </w:t>
      </w:r>
      <w:r w:rsidR="00B46D01">
        <w:t>having presented candidates, t</w:t>
      </w:r>
      <w:bookmarkStart w:id="5" w:name="_GoBack"/>
      <w:bookmarkEnd w:id="5"/>
      <w:r w:rsidR="00B46D01">
        <w:t>he Committee t</w:t>
      </w:r>
      <w:r w:rsidR="00F56DB2">
        <w:t>ake</w:t>
      </w:r>
      <w:r w:rsidR="00B46D01">
        <w:t xml:space="preserve"> note that the candidate Francis Gurry had been elected to be proposed to be appointed at the General Assembly as the Director General for the next six years.  He concluded that Mr. Francis Gurry had been elected by consensus</w:t>
      </w:r>
      <w:r w:rsidR="00E87673">
        <w:t>, to which there was applause by the Coordination Committee.</w:t>
      </w:r>
    </w:p>
    <w:p w:rsidR="00537218" w:rsidRDefault="00C63874" w:rsidP="00537218">
      <w:pPr>
        <w:pStyle w:val="ONUME"/>
        <w:spacing w:after="0"/>
      </w:pPr>
      <w:r>
        <w:t xml:space="preserve">The Legal Counsel announced </w:t>
      </w:r>
      <w:r w:rsidR="00E87673">
        <w:t xml:space="preserve">that </w:t>
      </w:r>
      <w:r>
        <w:t>the report would be ready for adoption</w:t>
      </w:r>
      <w:r w:rsidR="001D4942">
        <w:t xml:space="preserve"> </w:t>
      </w:r>
      <w:r w:rsidR="002F733F">
        <w:t xml:space="preserve">at around </w:t>
      </w:r>
    </w:p>
    <w:p w:rsidR="00E24A96" w:rsidRDefault="002F733F" w:rsidP="00537218">
      <w:pPr>
        <w:pStyle w:val="ONUME"/>
        <w:numPr>
          <w:ilvl w:val="0"/>
          <w:numId w:val="0"/>
        </w:numPr>
      </w:pPr>
      <w:r>
        <w:t xml:space="preserve">2 p.m. </w:t>
      </w:r>
      <w:r w:rsidR="001D4942">
        <w:t>the following day in all six languages.</w:t>
      </w:r>
    </w:p>
    <w:p w:rsidR="00E96778" w:rsidRDefault="00E96778" w:rsidP="00E96778">
      <w:pPr>
        <w:pStyle w:val="ONUME"/>
      </w:pPr>
      <w:r>
        <w:t xml:space="preserve">The Director General nominee, </w:t>
      </w:r>
      <w:r w:rsidR="00621691">
        <w:t>Francis Gurry</w:t>
      </w:r>
      <w:r w:rsidRPr="00621691">
        <w:t>,</w:t>
      </w:r>
      <w:r>
        <w:t xml:space="preserve"> made the following statement:</w:t>
      </w:r>
    </w:p>
    <w:p w:rsidR="001D4942" w:rsidRDefault="00340229" w:rsidP="009C5142">
      <w:pPr>
        <w:ind w:firstLine="567"/>
      </w:pPr>
      <w:r>
        <w:t>“</w:t>
      </w:r>
      <w:r w:rsidR="001D4942">
        <w:t xml:space="preserve">Thank you, Chairman.  </w:t>
      </w:r>
    </w:p>
    <w:p w:rsidR="001D4942" w:rsidRDefault="001D4942" w:rsidP="0012580C"/>
    <w:p w:rsidR="001D4942" w:rsidRDefault="00340229" w:rsidP="009C5142">
      <w:pPr>
        <w:ind w:firstLine="567"/>
      </w:pPr>
      <w:r>
        <w:t>“</w:t>
      </w:r>
      <w:r w:rsidR="001D4942">
        <w:t xml:space="preserve">I </w:t>
      </w:r>
      <w:r w:rsidR="00BD5F98">
        <w:t>sh</w:t>
      </w:r>
      <w:r w:rsidR="001D4942">
        <w:t xml:space="preserve">ould like to thank you all for the confidence you have placed in me. </w:t>
      </w:r>
    </w:p>
    <w:p w:rsidR="009C5142" w:rsidRDefault="00340229" w:rsidP="009C5142">
      <w:pPr>
        <w:pStyle w:val="ListParagraph"/>
        <w:ind w:left="0" w:firstLine="567"/>
      </w:pPr>
      <w:r>
        <w:t>“</w:t>
      </w:r>
      <w:r w:rsidR="001D4942">
        <w:t xml:space="preserve">Let me start, if I may, by thanking the Government of Australia, who proposed me for </w:t>
      </w:r>
    </w:p>
    <w:p w:rsidR="001D4942" w:rsidRDefault="001D4942" w:rsidP="009C5142">
      <w:pPr>
        <w:pStyle w:val="ListParagraph"/>
        <w:ind w:left="0"/>
      </w:pPr>
      <w:proofErr w:type="gramStart"/>
      <w:r>
        <w:lastRenderedPageBreak/>
        <w:t>re-election</w:t>
      </w:r>
      <w:proofErr w:type="gramEnd"/>
      <w:r w:rsidR="00BD5F98">
        <w:t>.</w:t>
      </w:r>
      <w:r w:rsidR="00F36F88">
        <w:t xml:space="preserve"> </w:t>
      </w:r>
      <w:r w:rsidR="002667C1">
        <w:t xml:space="preserve"> </w:t>
      </w:r>
      <w:r w:rsidR="00BD5F98">
        <w:t>I</w:t>
      </w:r>
      <w:r>
        <w:t>n particular, I should like to thank the Foreign Minister, the Honorable Julie Bishop</w:t>
      </w:r>
      <w:r w:rsidR="00BD5F98">
        <w:t>,</w:t>
      </w:r>
      <w:r w:rsidR="00F36F88">
        <w:t xml:space="preserve"> </w:t>
      </w:r>
      <w:r w:rsidR="00BD5F98">
        <w:t>and</w:t>
      </w:r>
      <w:r>
        <w:t xml:space="preserve"> </w:t>
      </w:r>
      <w:r w:rsidR="00337B93">
        <w:t xml:space="preserve">the </w:t>
      </w:r>
      <w:r>
        <w:t>Minister for Trade</w:t>
      </w:r>
      <w:r w:rsidR="00BD5F98">
        <w:t xml:space="preserve"> and Investment</w:t>
      </w:r>
      <w:r>
        <w:t xml:space="preserve">, </w:t>
      </w:r>
      <w:r w:rsidR="00BD5F98">
        <w:t>the Honorable</w:t>
      </w:r>
      <w:r>
        <w:t xml:space="preserve"> Andrew Robb</w:t>
      </w:r>
      <w:r w:rsidR="00BD5F98">
        <w:t>, for their support</w:t>
      </w:r>
      <w:r w:rsidR="002667C1">
        <w:t>.  I </w:t>
      </w:r>
      <w:r w:rsidR="00BD5F98">
        <w:t>sh</w:t>
      </w:r>
      <w:r>
        <w:t xml:space="preserve">ould like </w:t>
      </w:r>
      <w:r w:rsidR="00BD5F98">
        <w:t xml:space="preserve">also </w:t>
      </w:r>
      <w:r>
        <w:t>to thank Ambassador Hamish McCormick, Ambassador to the World Trade Organization</w:t>
      </w:r>
      <w:r w:rsidR="00712713">
        <w:t>,</w:t>
      </w:r>
      <w:r>
        <w:t xml:space="preserve"> Ambassador Peter </w:t>
      </w:r>
      <w:proofErr w:type="spellStart"/>
      <w:r>
        <w:t>Woolcott</w:t>
      </w:r>
      <w:proofErr w:type="spellEnd"/>
      <w:r>
        <w:t>, Ambassador to the United Nations</w:t>
      </w:r>
      <w:r w:rsidR="00712713">
        <w:t xml:space="preserve"> Organization in Geneva</w:t>
      </w:r>
      <w:r w:rsidR="00337B93">
        <w:t>,</w:t>
      </w:r>
      <w:r>
        <w:t xml:space="preserve"> and the</w:t>
      </w:r>
      <w:r w:rsidR="00712713">
        <w:t>ir</w:t>
      </w:r>
      <w:r>
        <w:t xml:space="preserve"> wonderful team</w:t>
      </w:r>
      <w:r w:rsidR="00712713">
        <w:t>s</w:t>
      </w:r>
      <w:r>
        <w:t xml:space="preserve">.  </w:t>
      </w:r>
    </w:p>
    <w:p w:rsidR="001D4942" w:rsidRDefault="001D4942" w:rsidP="001D4942">
      <w:pPr>
        <w:pStyle w:val="ListParagraph"/>
      </w:pPr>
    </w:p>
    <w:p w:rsidR="001D4942" w:rsidRDefault="00340229" w:rsidP="009C5142">
      <w:pPr>
        <w:pStyle w:val="ListParagraph"/>
        <w:ind w:left="0" w:firstLine="567"/>
      </w:pPr>
      <w:r>
        <w:t>“</w:t>
      </w:r>
      <w:r w:rsidR="001D4942">
        <w:t xml:space="preserve">But let me thank </w:t>
      </w:r>
      <w:r w:rsidR="001D4942" w:rsidRPr="00D80B0E">
        <w:rPr>
          <w:i/>
        </w:rPr>
        <w:t>all</w:t>
      </w:r>
      <w:r w:rsidR="001D4942">
        <w:t xml:space="preserve"> Member States</w:t>
      </w:r>
      <w:r w:rsidR="00337B93">
        <w:t>,</w:t>
      </w:r>
      <w:r w:rsidR="001D4942">
        <w:t xml:space="preserve"> and I would like to emphasize </w:t>
      </w:r>
      <w:r w:rsidR="001D4942" w:rsidRPr="00D80B0E">
        <w:rPr>
          <w:i/>
        </w:rPr>
        <w:t xml:space="preserve">all </w:t>
      </w:r>
      <w:r w:rsidR="001D4942">
        <w:t xml:space="preserve">Member States because I </w:t>
      </w:r>
      <w:r w:rsidR="002F1188">
        <w:t xml:space="preserve">believe that I </w:t>
      </w:r>
      <w:r w:rsidR="001D4942">
        <w:t xml:space="preserve">was fortunate enough, to draw support from every </w:t>
      </w:r>
      <w:r w:rsidR="00C12701">
        <w:t xml:space="preserve">regional </w:t>
      </w:r>
      <w:r w:rsidR="00337B93">
        <w:t xml:space="preserve">group, </w:t>
      </w:r>
      <w:r w:rsidR="001D4942">
        <w:t xml:space="preserve">and that, I </w:t>
      </w:r>
      <w:r w:rsidR="00C12701">
        <w:t>think</w:t>
      </w:r>
      <w:r w:rsidR="001D4942">
        <w:t xml:space="preserve">, is a very good basis on which to construct the future.  I extend my heartfelt and profound thanks to all groups, for the support that they have given me in the first round and in subsequently electing me. </w:t>
      </w:r>
    </w:p>
    <w:p w:rsidR="001D4942" w:rsidRDefault="001D4942" w:rsidP="001D4942">
      <w:pPr>
        <w:pStyle w:val="ListParagraph"/>
      </w:pPr>
    </w:p>
    <w:p w:rsidR="001D4942" w:rsidRDefault="00340229" w:rsidP="009C5142">
      <w:pPr>
        <w:pStyle w:val="ListParagraph"/>
        <w:ind w:left="0" w:firstLine="567"/>
      </w:pPr>
      <w:r>
        <w:t>“</w:t>
      </w:r>
      <w:r w:rsidR="00C12701">
        <w:t>T</w:t>
      </w:r>
      <w:r w:rsidR="001D4942">
        <w:t>he world of intellectual property is a very challenging one, but it</w:t>
      </w:r>
      <w:r w:rsidR="00CF1AF1">
        <w:t xml:space="preserve"> </w:t>
      </w:r>
      <w:r w:rsidR="00C12701">
        <w:t>i</w:t>
      </w:r>
      <w:r w:rsidR="001D4942">
        <w:t>s also a world with great opportunities.  There are great tensions and great opportunities</w:t>
      </w:r>
      <w:r w:rsidR="00C12701">
        <w:t>.</w:t>
      </w:r>
      <w:r w:rsidR="001D4942">
        <w:t xml:space="preserve"> </w:t>
      </w:r>
      <w:r w:rsidR="002667C1">
        <w:t xml:space="preserve"> </w:t>
      </w:r>
      <w:r w:rsidR="001D4942">
        <w:t xml:space="preserve">I think </w:t>
      </w:r>
      <w:r w:rsidR="00C12701">
        <w:t xml:space="preserve">that </w:t>
      </w:r>
      <w:r w:rsidR="001D4942">
        <w:t xml:space="preserve">our task in the future is to manage those tensions that inevitably occur around intellectual property, innovation, and creativity in order to maximize the opportunities for all Member States.  I very much look forward to working with you all </w:t>
      </w:r>
      <w:r w:rsidR="00C12701">
        <w:t>o</w:t>
      </w:r>
      <w:r w:rsidR="001D4942">
        <w:t xml:space="preserve">n maximizing the opportunities that innovation, cultural creation, and intellectual property do present for the </w:t>
      </w:r>
      <w:r w:rsidR="00C12701">
        <w:t xml:space="preserve">whole </w:t>
      </w:r>
      <w:r w:rsidR="001D4942">
        <w:t xml:space="preserve">membership of the Organization.  </w:t>
      </w:r>
    </w:p>
    <w:p w:rsidR="001D4942" w:rsidRDefault="001D4942" w:rsidP="00961052">
      <w:pPr>
        <w:pStyle w:val="ListParagraph"/>
      </w:pPr>
    </w:p>
    <w:p w:rsidR="001D4942" w:rsidRDefault="00340229" w:rsidP="00CF1BFB">
      <w:pPr>
        <w:pStyle w:val="ListParagraph"/>
        <w:ind w:left="0" w:firstLine="567"/>
      </w:pPr>
      <w:r>
        <w:t>“</w:t>
      </w:r>
      <w:r w:rsidR="001D4942">
        <w:t xml:space="preserve">Going forward from now, one of the biggest tasks in the ensuing months will be the appointment of the next senior management team.  </w:t>
      </w:r>
      <w:r w:rsidR="00A24A6D">
        <w:t>I would like</w:t>
      </w:r>
      <w:r w:rsidR="001D4942">
        <w:t xml:space="preserve"> to give you an idea of the proposed time table in this respect</w:t>
      </w:r>
      <w:r w:rsidR="00415296">
        <w:t>.</w:t>
      </w:r>
      <w:r w:rsidR="001D4942">
        <w:t xml:space="preserve"> </w:t>
      </w:r>
      <w:r w:rsidR="002667C1">
        <w:t xml:space="preserve"> </w:t>
      </w:r>
      <w:r w:rsidR="00415296">
        <w:t>O</w:t>
      </w:r>
      <w:r w:rsidR="001D4942">
        <w:t>f course, a</w:t>
      </w:r>
      <w:r w:rsidR="00415296">
        <w:t>ction</w:t>
      </w:r>
      <w:r w:rsidR="001D4942">
        <w:t xml:space="preserve"> must await the confirmation </w:t>
      </w:r>
      <w:r w:rsidR="00415296">
        <w:t>of the nomination of the Coordination</w:t>
      </w:r>
      <w:r w:rsidR="007F5AF3">
        <w:t xml:space="preserve"> Committee </w:t>
      </w:r>
      <w:r w:rsidR="00415296">
        <w:t xml:space="preserve">by the General Assembly </w:t>
      </w:r>
      <w:r w:rsidR="001D4942">
        <w:t>in May</w:t>
      </w:r>
      <w:r w:rsidR="00337B93">
        <w:t xml:space="preserve">. </w:t>
      </w:r>
      <w:r w:rsidR="001D4942">
        <w:t xml:space="preserve"> </w:t>
      </w:r>
      <w:r w:rsidR="00415296">
        <w:t>V</w:t>
      </w:r>
      <w:r w:rsidR="001D4942">
        <w:t xml:space="preserve">ery soon thereafter, I would intend that invitations be issued and advertisements published for the senior management posts and that we </w:t>
      </w:r>
      <w:r w:rsidR="00A82E4F">
        <w:t xml:space="preserve">then </w:t>
      </w:r>
      <w:r w:rsidR="001D4942">
        <w:t xml:space="preserve">enter into an intensive process of consultations over the ensuing months with the objective of being able to propose to you, the Member States, in September at the </w:t>
      </w:r>
      <w:r w:rsidR="00606F71">
        <w:t>a</w:t>
      </w:r>
      <w:r w:rsidR="001D4942">
        <w:t xml:space="preserve">nnual </w:t>
      </w:r>
      <w:r w:rsidR="00606F71">
        <w:t>m</w:t>
      </w:r>
      <w:r w:rsidR="001D4942">
        <w:t>eeting</w:t>
      </w:r>
      <w:r w:rsidR="00A82E4F">
        <w:t>,</w:t>
      </w:r>
      <w:r w:rsidR="001D4942">
        <w:t xml:space="preserve"> the new senior management team for the coming years.  </w:t>
      </w:r>
    </w:p>
    <w:p w:rsidR="001D4942" w:rsidRDefault="001D4942" w:rsidP="001D4942">
      <w:pPr>
        <w:pStyle w:val="ListParagraph"/>
      </w:pPr>
    </w:p>
    <w:p w:rsidR="001D4942" w:rsidRDefault="001D4942" w:rsidP="009C5142">
      <w:pPr>
        <w:pStyle w:val="ListParagraph"/>
        <w:ind w:left="0"/>
      </w:pPr>
      <w:r>
        <w:tab/>
      </w:r>
      <w:r w:rsidR="00340229">
        <w:t>“</w:t>
      </w:r>
      <w:r w:rsidR="00846E65">
        <w:t>O</w:t>
      </w:r>
      <w:r>
        <w:t xml:space="preserve">nce again, let me say that I am really deeply honored by your support, </w:t>
      </w:r>
      <w:r w:rsidR="00846E65">
        <w:t xml:space="preserve">that </w:t>
      </w:r>
      <w:r>
        <w:t xml:space="preserve">I am profoundly grateful to you and </w:t>
      </w:r>
      <w:r w:rsidR="00846E65">
        <w:t xml:space="preserve">that </w:t>
      </w:r>
      <w:r>
        <w:t xml:space="preserve">I very much look forward to working with you all.  </w:t>
      </w:r>
    </w:p>
    <w:p w:rsidR="001D4942" w:rsidRDefault="001D4942" w:rsidP="002667C1"/>
    <w:p w:rsidR="001D4942" w:rsidRDefault="001D4942" w:rsidP="009C5142">
      <w:pPr>
        <w:pStyle w:val="ListParagraph"/>
        <w:ind w:left="0"/>
      </w:pPr>
      <w:r>
        <w:tab/>
      </w:r>
      <w:r w:rsidR="00340229">
        <w:t>“</w:t>
      </w:r>
      <w:r>
        <w:t xml:space="preserve">I should like </w:t>
      </w:r>
      <w:r w:rsidR="00846E65">
        <w:t xml:space="preserve">also </w:t>
      </w:r>
      <w:r>
        <w:t xml:space="preserve">to pay a tribute to the other candidates and their respective delegations, and I wish them all the best in the future.  </w:t>
      </w:r>
    </w:p>
    <w:p w:rsidR="001D4942" w:rsidRDefault="001D4942" w:rsidP="002667C1"/>
    <w:p w:rsidR="001D4942" w:rsidRDefault="001D4942" w:rsidP="009C5142">
      <w:pPr>
        <w:pStyle w:val="ListParagraph"/>
        <w:ind w:left="0"/>
      </w:pPr>
      <w:r>
        <w:tab/>
      </w:r>
      <w:r w:rsidR="00340229">
        <w:t>“</w:t>
      </w:r>
      <w:r>
        <w:t>Thank you very much</w:t>
      </w:r>
      <w:r w:rsidR="00340229">
        <w:t>”</w:t>
      </w:r>
      <w:r>
        <w:t xml:space="preserve">.  </w:t>
      </w:r>
    </w:p>
    <w:p w:rsidR="001D4942" w:rsidRDefault="001D4942" w:rsidP="00961052">
      <w:pPr>
        <w:pStyle w:val="ONUME"/>
        <w:numPr>
          <w:ilvl w:val="0"/>
          <w:numId w:val="0"/>
        </w:numPr>
        <w:spacing w:after="0"/>
      </w:pPr>
    </w:p>
    <w:p w:rsidR="001D4942" w:rsidRDefault="001D4942" w:rsidP="001D4942">
      <w:pPr>
        <w:pStyle w:val="ONUME"/>
      </w:pPr>
      <w:r>
        <w:t>The Chair of the Coordination Committee proceeded to make the following statement:</w:t>
      </w:r>
    </w:p>
    <w:p w:rsidR="00D80B0E" w:rsidRPr="005D3475" w:rsidRDefault="00D80B0E" w:rsidP="009C5142">
      <w:pPr>
        <w:pStyle w:val="ONUME"/>
        <w:numPr>
          <w:ilvl w:val="0"/>
          <w:numId w:val="0"/>
        </w:numPr>
        <w:tabs>
          <w:tab w:val="clear" w:pos="1702"/>
        </w:tabs>
        <w:ind w:firstLine="567"/>
      </w:pPr>
      <w:r w:rsidRPr="00D80B0E">
        <w:t>“</w:t>
      </w:r>
      <w:r w:rsidRPr="005D3475">
        <w:t xml:space="preserve">The Coordination Committee has fulfilled its mandate and has nominated a candidate for appointment to the post of Director General of WIPO. </w:t>
      </w:r>
      <w:r w:rsidR="002667C1">
        <w:t xml:space="preserve"> </w:t>
      </w:r>
      <w:r w:rsidRPr="005D3475">
        <w:t>I congratulate the nominated candidate as well as the other candidates for their personal commitment and their</w:t>
      </w:r>
      <w:r w:rsidR="002D5BFB">
        <w:t xml:space="preserve"> </w:t>
      </w:r>
      <w:r w:rsidRPr="005D3475">
        <w:t xml:space="preserve">in-depth knowledge of this </w:t>
      </w:r>
      <w:r w:rsidR="002D5BFB">
        <w:t>O</w:t>
      </w:r>
      <w:r w:rsidRPr="005D3475">
        <w:t>rganization, which they amply de</w:t>
      </w:r>
      <w:r>
        <w:t>monstrated during this process”.</w:t>
      </w:r>
    </w:p>
    <w:p w:rsidR="00D80B0E" w:rsidRPr="00026204" w:rsidRDefault="00D80B0E" w:rsidP="002667C1">
      <w:pPr>
        <w:pStyle w:val="ONUME"/>
        <w:tabs>
          <w:tab w:val="clear" w:pos="993"/>
          <w:tab w:val="num" w:pos="1134"/>
        </w:tabs>
        <w:ind w:left="567"/>
      </w:pPr>
      <w:r w:rsidRPr="00026204">
        <w:t xml:space="preserve">The Coordination Committee nominated </w:t>
      </w:r>
      <w:r>
        <w:t xml:space="preserve">Francis Gurry </w:t>
      </w:r>
      <w:r w:rsidRPr="00026204">
        <w:t>as the candidate for appointment to the post of Director General of WIPO.</w:t>
      </w:r>
    </w:p>
    <w:p w:rsidR="002F3682" w:rsidRPr="00026204" w:rsidRDefault="002F3682" w:rsidP="00B019F5">
      <w:pPr>
        <w:pStyle w:val="ONUME"/>
        <w:tabs>
          <w:tab w:val="clear" w:pos="993"/>
        </w:tabs>
        <w:spacing w:after="0"/>
        <w:ind w:left="567"/>
      </w:pPr>
      <w:r w:rsidRPr="00026204">
        <w:t xml:space="preserve">This report was adopted by the Coordination Committee on </w:t>
      </w:r>
      <w:r w:rsidR="008C3191" w:rsidRPr="00026204">
        <w:t>March</w:t>
      </w:r>
      <w:r w:rsidRPr="00026204">
        <w:t xml:space="preserve"> 7, 2014.</w:t>
      </w:r>
    </w:p>
    <w:p w:rsidR="00B019F5" w:rsidRPr="00B019F5" w:rsidRDefault="00B019F5" w:rsidP="00B019F5">
      <w:pPr>
        <w:pStyle w:val="Endofdocument"/>
        <w:ind w:left="5533"/>
        <w:rPr>
          <w:rFonts w:ascii="Arial" w:hAnsi="Arial" w:cs="Arial"/>
          <w:i/>
          <w:sz w:val="22"/>
          <w:szCs w:val="22"/>
        </w:rPr>
      </w:pPr>
    </w:p>
    <w:p w:rsidR="00B019F5" w:rsidRPr="00B019F5" w:rsidRDefault="00B019F5" w:rsidP="00B019F5">
      <w:pPr>
        <w:pStyle w:val="Endofdocument"/>
        <w:ind w:left="5533"/>
        <w:rPr>
          <w:rFonts w:ascii="Arial" w:hAnsi="Arial" w:cs="Arial"/>
          <w:i/>
          <w:sz w:val="22"/>
          <w:szCs w:val="22"/>
        </w:rPr>
      </w:pPr>
    </w:p>
    <w:p w:rsidR="00B019F5" w:rsidRPr="00B019F5" w:rsidRDefault="00B019F5" w:rsidP="00B019F5">
      <w:pPr>
        <w:pStyle w:val="Endofdocument"/>
        <w:ind w:left="5533"/>
        <w:rPr>
          <w:rFonts w:ascii="Arial" w:hAnsi="Arial" w:cs="Arial"/>
          <w:i/>
          <w:sz w:val="22"/>
          <w:szCs w:val="22"/>
        </w:rPr>
      </w:pPr>
    </w:p>
    <w:p w:rsidR="002928D3" w:rsidRPr="00DC26B3" w:rsidRDefault="00DC26B3" w:rsidP="00B019F5">
      <w:pPr>
        <w:pStyle w:val="Endofdocument"/>
        <w:ind w:left="5533"/>
        <w:rPr>
          <w:rFonts w:ascii="Arial" w:hAnsi="Arial" w:cs="Arial"/>
          <w:i/>
          <w:iCs/>
          <w:sz w:val="22"/>
          <w:szCs w:val="22"/>
        </w:rPr>
      </w:pPr>
      <w:r w:rsidRPr="00DC26B3">
        <w:rPr>
          <w:rFonts w:ascii="Arial" w:hAnsi="Arial" w:cs="Arial"/>
          <w:sz w:val="22"/>
          <w:szCs w:val="22"/>
        </w:rPr>
        <w:t>[Annex follows]</w:t>
      </w:r>
    </w:p>
    <w:sectPr w:rsidR="002928D3" w:rsidRPr="00DC26B3" w:rsidSect="00C32F2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D1" w:rsidRDefault="002757D1">
      <w:r>
        <w:separator/>
      </w:r>
    </w:p>
  </w:endnote>
  <w:endnote w:type="continuationSeparator" w:id="0">
    <w:p w:rsidR="002757D1" w:rsidRDefault="002757D1" w:rsidP="003B38C1">
      <w:r>
        <w:separator/>
      </w:r>
    </w:p>
    <w:p w:rsidR="002757D1" w:rsidRPr="003B38C1" w:rsidRDefault="002757D1" w:rsidP="003B38C1">
      <w:pPr>
        <w:spacing w:after="60"/>
        <w:rPr>
          <w:sz w:val="17"/>
        </w:rPr>
      </w:pPr>
      <w:r>
        <w:rPr>
          <w:sz w:val="17"/>
        </w:rPr>
        <w:t>[Endnote continued from previous page]</w:t>
      </w:r>
    </w:p>
  </w:endnote>
  <w:endnote w:type="continuationNotice" w:id="1">
    <w:p w:rsidR="002757D1" w:rsidRPr="003B38C1" w:rsidRDefault="002757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D1" w:rsidRDefault="002757D1">
      <w:r>
        <w:separator/>
      </w:r>
    </w:p>
  </w:footnote>
  <w:footnote w:type="continuationSeparator" w:id="0">
    <w:p w:rsidR="002757D1" w:rsidRDefault="002757D1" w:rsidP="008B60B2">
      <w:r>
        <w:separator/>
      </w:r>
    </w:p>
    <w:p w:rsidR="002757D1" w:rsidRPr="00ED77FB" w:rsidRDefault="002757D1" w:rsidP="008B60B2">
      <w:pPr>
        <w:spacing w:after="60"/>
        <w:rPr>
          <w:sz w:val="17"/>
          <w:szCs w:val="17"/>
        </w:rPr>
      </w:pPr>
      <w:r w:rsidRPr="00ED77FB">
        <w:rPr>
          <w:sz w:val="17"/>
          <w:szCs w:val="17"/>
        </w:rPr>
        <w:t>[Footnote continued from previous page]</w:t>
      </w:r>
    </w:p>
  </w:footnote>
  <w:footnote w:type="continuationNotice" w:id="1">
    <w:p w:rsidR="002757D1" w:rsidRPr="00ED77FB" w:rsidRDefault="002757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86735" w:rsidP="00477D6B">
    <w:pPr>
      <w:jc w:val="right"/>
    </w:pPr>
    <w:r>
      <w:t>WO/CC/69</w:t>
    </w:r>
    <w:r w:rsidR="002757D1">
      <w:t>/</w:t>
    </w:r>
    <w:r w:rsidR="00892024">
      <w:t>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23D54">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4DDA"/>
    <w:multiLevelType w:val="hybridMultilevel"/>
    <w:tmpl w:val="DF36DAAC"/>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AD202D72"/>
    <w:lvl w:ilvl="0">
      <w:start w:val="1"/>
      <w:numFmt w:val="decimal"/>
      <w:lvlRestart w:val="0"/>
      <w:pStyle w:val="ONUME"/>
      <w:lvlText w:val="%1."/>
      <w:lvlJc w:val="left"/>
      <w:pPr>
        <w:tabs>
          <w:tab w:val="num" w:pos="1702"/>
        </w:tabs>
        <w:ind w:left="1135"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22C182A"/>
    <w:multiLevelType w:val="hybridMultilevel"/>
    <w:tmpl w:val="4DC041AE"/>
    <w:lvl w:ilvl="0" w:tplc="08B8DE56">
      <w:numFmt w:val="bullet"/>
      <w:lvlText w:val="-"/>
      <w:lvlJc w:val="left"/>
      <w:pPr>
        <w:ind w:left="720" w:hanging="360"/>
      </w:pPr>
      <w:rPr>
        <w:rFonts w:ascii="Arial" w:eastAsia="SimSu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DB016E"/>
    <w:multiLevelType w:val="hybridMultilevel"/>
    <w:tmpl w:val="76180832"/>
    <w:lvl w:ilvl="0" w:tplc="9572A8E8">
      <w:start w:val="8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0D0F4C"/>
    <w:multiLevelType w:val="hybridMultilevel"/>
    <w:tmpl w:val="2392DF58"/>
    <w:lvl w:ilvl="0" w:tplc="3E00E70A">
      <w:start w:val="4"/>
      <w:numFmt w:val="bullet"/>
      <w:lvlText w:val="–"/>
      <w:lvlJc w:val="left"/>
      <w:pPr>
        <w:ind w:left="720" w:hanging="360"/>
      </w:pPr>
      <w:rPr>
        <w:rFonts w:ascii="Arial" w:eastAsia="SimSu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00A48"/>
    <w:multiLevelType w:val="hybridMultilevel"/>
    <w:tmpl w:val="DA54445A"/>
    <w:lvl w:ilvl="0" w:tplc="3126FB2E">
      <w:start w:val="83"/>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5616"/>
        </w:tabs>
        <w:ind w:left="5616" w:hanging="360"/>
      </w:pPr>
    </w:lvl>
    <w:lvl w:ilvl="2" w:tplc="0409001B" w:tentative="1">
      <w:start w:val="1"/>
      <w:numFmt w:val="lowerRoman"/>
      <w:lvlText w:val="%3."/>
      <w:lvlJc w:val="right"/>
      <w:pPr>
        <w:tabs>
          <w:tab w:val="num" w:pos="6336"/>
        </w:tabs>
        <w:ind w:left="6336" w:hanging="180"/>
      </w:pPr>
    </w:lvl>
    <w:lvl w:ilvl="3" w:tplc="0409000F" w:tentative="1">
      <w:start w:val="1"/>
      <w:numFmt w:val="decimal"/>
      <w:lvlText w:val="%4."/>
      <w:lvlJc w:val="left"/>
      <w:pPr>
        <w:tabs>
          <w:tab w:val="num" w:pos="7056"/>
        </w:tabs>
        <w:ind w:left="7056" w:hanging="360"/>
      </w:pPr>
    </w:lvl>
    <w:lvl w:ilvl="4" w:tplc="04090019" w:tentative="1">
      <w:start w:val="1"/>
      <w:numFmt w:val="lowerLetter"/>
      <w:lvlText w:val="%5."/>
      <w:lvlJc w:val="left"/>
      <w:pPr>
        <w:tabs>
          <w:tab w:val="num" w:pos="7776"/>
        </w:tabs>
        <w:ind w:left="7776" w:hanging="360"/>
      </w:pPr>
    </w:lvl>
    <w:lvl w:ilvl="5" w:tplc="0409001B" w:tentative="1">
      <w:start w:val="1"/>
      <w:numFmt w:val="lowerRoman"/>
      <w:lvlText w:val="%6."/>
      <w:lvlJc w:val="right"/>
      <w:pPr>
        <w:tabs>
          <w:tab w:val="num" w:pos="8496"/>
        </w:tabs>
        <w:ind w:left="8496" w:hanging="180"/>
      </w:pPr>
    </w:lvl>
    <w:lvl w:ilvl="6" w:tplc="0409000F" w:tentative="1">
      <w:start w:val="1"/>
      <w:numFmt w:val="decimal"/>
      <w:lvlText w:val="%7."/>
      <w:lvlJc w:val="left"/>
      <w:pPr>
        <w:tabs>
          <w:tab w:val="num" w:pos="9216"/>
        </w:tabs>
        <w:ind w:left="9216" w:hanging="360"/>
      </w:pPr>
    </w:lvl>
    <w:lvl w:ilvl="7" w:tplc="04090019" w:tentative="1">
      <w:start w:val="1"/>
      <w:numFmt w:val="lowerLetter"/>
      <w:lvlText w:val="%8."/>
      <w:lvlJc w:val="left"/>
      <w:pPr>
        <w:tabs>
          <w:tab w:val="num" w:pos="9936"/>
        </w:tabs>
        <w:ind w:left="9936" w:hanging="360"/>
      </w:pPr>
    </w:lvl>
    <w:lvl w:ilvl="8" w:tplc="0409001B" w:tentative="1">
      <w:start w:val="1"/>
      <w:numFmt w:val="lowerRoman"/>
      <w:lvlText w:val="%9."/>
      <w:lvlJc w:val="right"/>
      <w:pPr>
        <w:tabs>
          <w:tab w:val="num" w:pos="10656"/>
        </w:tabs>
        <w:ind w:left="10656"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9E6A0F"/>
    <w:multiLevelType w:val="hybridMultilevel"/>
    <w:tmpl w:val="69ECD97C"/>
    <w:lvl w:ilvl="0" w:tplc="ECD09E6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80066"/>
    <w:multiLevelType w:val="hybridMultilevel"/>
    <w:tmpl w:val="AA90EA1C"/>
    <w:lvl w:ilvl="0" w:tplc="0409000F">
      <w:start w:val="1"/>
      <w:numFmt w:val="decimal"/>
      <w:lvlText w:val="%1."/>
      <w:lvlJc w:val="left"/>
      <w:pPr>
        <w:ind w:left="5180" w:hanging="360"/>
      </w:p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abstractNumId w:val="3"/>
  </w:num>
  <w:num w:numId="2">
    <w:abstractNumId w:val="9"/>
  </w:num>
  <w:num w:numId="3">
    <w:abstractNumId w:val="0"/>
  </w:num>
  <w:num w:numId="4">
    <w:abstractNumId w:val="10"/>
  </w:num>
  <w:num w:numId="5">
    <w:abstractNumId w:val="2"/>
  </w:num>
  <w:num w:numId="6">
    <w:abstractNumId w:val="4"/>
  </w:num>
  <w:num w:numId="7">
    <w:abstractNumId w:val="1"/>
  </w:num>
  <w:num w:numId="8">
    <w:abstractNumId w:val="2"/>
  </w:num>
  <w:num w:numId="9">
    <w:abstractNumId w:val="12"/>
  </w:num>
  <w:num w:numId="10">
    <w:abstractNumId w:val="6"/>
  </w:num>
  <w:num w:numId="11">
    <w:abstractNumId w:val="11"/>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D1"/>
    <w:rsid w:val="000045C4"/>
    <w:rsid w:val="00013B6C"/>
    <w:rsid w:val="0001464E"/>
    <w:rsid w:val="00015CE4"/>
    <w:rsid w:val="000218A0"/>
    <w:rsid w:val="000248A8"/>
    <w:rsid w:val="00026204"/>
    <w:rsid w:val="00033954"/>
    <w:rsid w:val="00043CAA"/>
    <w:rsid w:val="00057EEE"/>
    <w:rsid w:val="00065681"/>
    <w:rsid w:val="000735B7"/>
    <w:rsid w:val="00075432"/>
    <w:rsid w:val="000848F2"/>
    <w:rsid w:val="00094B07"/>
    <w:rsid w:val="000968ED"/>
    <w:rsid w:val="000A11C8"/>
    <w:rsid w:val="000A25B7"/>
    <w:rsid w:val="000A2F4E"/>
    <w:rsid w:val="000A7E36"/>
    <w:rsid w:val="000B55D6"/>
    <w:rsid w:val="000C0C1D"/>
    <w:rsid w:val="000C546C"/>
    <w:rsid w:val="000C62B3"/>
    <w:rsid w:val="000D130F"/>
    <w:rsid w:val="000E4394"/>
    <w:rsid w:val="000F5E56"/>
    <w:rsid w:val="000F7E56"/>
    <w:rsid w:val="00123D54"/>
    <w:rsid w:val="0012580C"/>
    <w:rsid w:val="00130CF5"/>
    <w:rsid w:val="001362EE"/>
    <w:rsid w:val="0014328C"/>
    <w:rsid w:val="001463BE"/>
    <w:rsid w:val="00162353"/>
    <w:rsid w:val="00176C1E"/>
    <w:rsid w:val="00181E6A"/>
    <w:rsid w:val="001832A6"/>
    <w:rsid w:val="001869AE"/>
    <w:rsid w:val="001A3140"/>
    <w:rsid w:val="001B29B7"/>
    <w:rsid w:val="001B38DC"/>
    <w:rsid w:val="001B4E8F"/>
    <w:rsid w:val="001C4A1B"/>
    <w:rsid w:val="001C5BFF"/>
    <w:rsid w:val="001C6B29"/>
    <w:rsid w:val="001D4942"/>
    <w:rsid w:val="001D4B6F"/>
    <w:rsid w:val="001D564B"/>
    <w:rsid w:val="001F0DE0"/>
    <w:rsid w:val="00210F44"/>
    <w:rsid w:val="00213BCC"/>
    <w:rsid w:val="00224363"/>
    <w:rsid w:val="0023062B"/>
    <w:rsid w:val="002323D4"/>
    <w:rsid w:val="0024008C"/>
    <w:rsid w:val="00244E9B"/>
    <w:rsid w:val="00254165"/>
    <w:rsid w:val="002634C4"/>
    <w:rsid w:val="002667C1"/>
    <w:rsid w:val="002757D1"/>
    <w:rsid w:val="002928D3"/>
    <w:rsid w:val="002A698A"/>
    <w:rsid w:val="002B568D"/>
    <w:rsid w:val="002C3539"/>
    <w:rsid w:val="002D5BFB"/>
    <w:rsid w:val="002F1188"/>
    <w:rsid w:val="002F1FE6"/>
    <w:rsid w:val="002F3682"/>
    <w:rsid w:val="002F4E68"/>
    <w:rsid w:val="002F733F"/>
    <w:rsid w:val="00312F7F"/>
    <w:rsid w:val="00323A39"/>
    <w:rsid w:val="00331DF4"/>
    <w:rsid w:val="00337B93"/>
    <w:rsid w:val="00340229"/>
    <w:rsid w:val="0034165D"/>
    <w:rsid w:val="00345AFC"/>
    <w:rsid w:val="00350FBD"/>
    <w:rsid w:val="00355008"/>
    <w:rsid w:val="00361450"/>
    <w:rsid w:val="00361603"/>
    <w:rsid w:val="003673CF"/>
    <w:rsid w:val="00373A93"/>
    <w:rsid w:val="00383506"/>
    <w:rsid w:val="003845C1"/>
    <w:rsid w:val="00386735"/>
    <w:rsid w:val="003A4126"/>
    <w:rsid w:val="003A6F89"/>
    <w:rsid w:val="003B0A97"/>
    <w:rsid w:val="003B2611"/>
    <w:rsid w:val="003B38C1"/>
    <w:rsid w:val="003C2FC8"/>
    <w:rsid w:val="003E3972"/>
    <w:rsid w:val="003F4CC0"/>
    <w:rsid w:val="003F6B4A"/>
    <w:rsid w:val="004053BA"/>
    <w:rsid w:val="00410655"/>
    <w:rsid w:val="00415296"/>
    <w:rsid w:val="00423E3E"/>
    <w:rsid w:val="00425F70"/>
    <w:rsid w:val="00427AF4"/>
    <w:rsid w:val="00436894"/>
    <w:rsid w:val="00446721"/>
    <w:rsid w:val="00446B91"/>
    <w:rsid w:val="0045488D"/>
    <w:rsid w:val="004647DA"/>
    <w:rsid w:val="0047196A"/>
    <w:rsid w:val="00474062"/>
    <w:rsid w:val="00477D6B"/>
    <w:rsid w:val="00490D60"/>
    <w:rsid w:val="00491F96"/>
    <w:rsid w:val="004970F5"/>
    <w:rsid w:val="004A4053"/>
    <w:rsid w:val="004A4511"/>
    <w:rsid w:val="004B1E66"/>
    <w:rsid w:val="004E4A96"/>
    <w:rsid w:val="004F59C3"/>
    <w:rsid w:val="004F7C12"/>
    <w:rsid w:val="005019FF"/>
    <w:rsid w:val="00502D99"/>
    <w:rsid w:val="00527A64"/>
    <w:rsid w:val="0053057A"/>
    <w:rsid w:val="00535CA0"/>
    <w:rsid w:val="00537218"/>
    <w:rsid w:val="00537A8C"/>
    <w:rsid w:val="005529A2"/>
    <w:rsid w:val="00560A29"/>
    <w:rsid w:val="0056796A"/>
    <w:rsid w:val="00595502"/>
    <w:rsid w:val="005A088A"/>
    <w:rsid w:val="005C6649"/>
    <w:rsid w:val="005D4146"/>
    <w:rsid w:val="005D5462"/>
    <w:rsid w:val="005D6DF1"/>
    <w:rsid w:val="005E33C9"/>
    <w:rsid w:val="0060053E"/>
    <w:rsid w:val="006020BF"/>
    <w:rsid w:val="00605827"/>
    <w:rsid w:val="00606F71"/>
    <w:rsid w:val="00610681"/>
    <w:rsid w:val="00613D08"/>
    <w:rsid w:val="00621691"/>
    <w:rsid w:val="00624908"/>
    <w:rsid w:val="00625B20"/>
    <w:rsid w:val="00634F07"/>
    <w:rsid w:val="00637C68"/>
    <w:rsid w:val="006436E6"/>
    <w:rsid w:val="00646050"/>
    <w:rsid w:val="00653263"/>
    <w:rsid w:val="006713CA"/>
    <w:rsid w:val="0067526C"/>
    <w:rsid w:val="00676C5C"/>
    <w:rsid w:val="006A21C8"/>
    <w:rsid w:val="006A405A"/>
    <w:rsid w:val="006C01F2"/>
    <w:rsid w:val="006D412B"/>
    <w:rsid w:val="006E5C00"/>
    <w:rsid w:val="006E5D81"/>
    <w:rsid w:val="006F2297"/>
    <w:rsid w:val="00702FBE"/>
    <w:rsid w:val="00712713"/>
    <w:rsid w:val="00712F5D"/>
    <w:rsid w:val="00720A6F"/>
    <w:rsid w:val="00754912"/>
    <w:rsid w:val="0077233F"/>
    <w:rsid w:val="00794876"/>
    <w:rsid w:val="007A07B5"/>
    <w:rsid w:val="007C1ED6"/>
    <w:rsid w:val="007C2470"/>
    <w:rsid w:val="007D1613"/>
    <w:rsid w:val="007D33BB"/>
    <w:rsid w:val="007F5AF3"/>
    <w:rsid w:val="00813EA1"/>
    <w:rsid w:val="00821575"/>
    <w:rsid w:val="008306A8"/>
    <w:rsid w:val="00846E65"/>
    <w:rsid w:val="0085637D"/>
    <w:rsid w:val="00863DC7"/>
    <w:rsid w:val="00864C12"/>
    <w:rsid w:val="00877BFE"/>
    <w:rsid w:val="00883761"/>
    <w:rsid w:val="00892024"/>
    <w:rsid w:val="008938E9"/>
    <w:rsid w:val="008B2CC1"/>
    <w:rsid w:val="008B5F08"/>
    <w:rsid w:val="008B60B2"/>
    <w:rsid w:val="008C3191"/>
    <w:rsid w:val="008F41F8"/>
    <w:rsid w:val="008F4286"/>
    <w:rsid w:val="008F63C6"/>
    <w:rsid w:val="008F6BD8"/>
    <w:rsid w:val="00906730"/>
    <w:rsid w:val="0090731E"/>
    <w:rsid w:val="00907388"/>
    <w:rsid w:val="009110A1"/>
    <w:rsid w:val="009128C1"/>
    <w:rsid w:val="00916EE2"/>
    <w:rsid w:val="009256D2"/>
    <w:rsid w:val="00961052"/>
    <w:rsid w:val="00961EC8"/>
    <w:rsid w:val="00966A22"/>
    <w:rsid w:val="0096722F"/>
    <w:rsid w:val="00967E97"/>
    <w:rsid w:val="0097423B"/>
    <w:rsid w:val="00980843"/>
    <w:rsid w:val="009B4280"/>
    <w:rsid w:val="009C5142"/>
    <w:rsid w:val="009E2791"/>
    <w:rsid w:val="009E3F6F"/>
    <w:rsid w:val="009F499F"/>
    <w:rsid w:val="00A227EF"/>
    <w:rsid w:val="00A24A6D"/>
    <w:rsid w:val="00A27F2A"/>
    <w:rsid w:val="00A35E13"/>
    <w:rsid w:val="00A42DAF"/>
    <w:rsid w:val="00A45BD8"/>
    <w:rsid w:val="00A733C6"/>
    <w:rsid w:val="00A82E4F"/>
    <w:rsid w:val="00A869B7"/>
    <w:rsid w:val="00A9349A"/>
    <w:rsid w:val="00A94870"/>
    <w:rsid w:val="00A97DDE"/>
    <w:rsid w:val="00AA1587"/>
    <w:rsid w:val="00AA1EAD"/>
    <w:rsid w:val="00AA412C"/>
    <w:rsid w:val="00AA6525"/>
    <w:rsid w:val="00AC205C"/>
    <w:rsid w:val="00AC6423"/>
    <w:rsid w:val="00AD66FB"/>
    <w:rsid w:val="00AE0865"/>
    <w:rsid w:val="00AE23A1"/>
    <w:rsid w:val="00AE27DC"/>
    <w:rsid w:val="00AF0A6B"/>
    <w:rsid w:val="00B019F5"/>
    <w:rsid w:val="00B035C8"/>
    <w:rsid w:val="00B05A69"/>
    <w:rsid w:val="00B12D26"/>
    <w:rsid w:val="00B2604E"/>
    <w:rsid w:val="00B42D2F"/>
    <w:rsid w:val="00B46D01"/>
    <w:rsid w:val="00B6093F"/>
    <w:rsid w:val="00B723A5"/>
    <w:rsid w:val="00B87331"/>
    <w:rsid w:val="00B93D38"/>
    <w:rsid w:val="00B9734B"/>
    <w:rsid w:val="00B97A6D"/>
    <w:rsid w:val="00BA3A10"/>
    <w:rsid w:val="00BA632C"/>
    <w:rsid w:val="00BB2E73"/>
    <w:rsid w:val="00BD3BB6"/>
    <w:rsid w:val="00BD5F98"/>
    <w:rsid w:val="00BF15E9"/>
    <w:rsid w:val="00BF545C"/>
    <w:rsid w:val="00C11BFE"/>
    <w:rsid w:val="00C12701"/>
    <w:rsid w:val="00C130B3"/>
    <w:rsid w:val="00C179C3"/>
    <w:rsid w:val="00C24FF7"/>
    <w:rsid w:val="00C30EB6"/>
    <w:rsid w:val="00C3191A"/>
    <w:rsid w:val="00C32F2C"/>
    <w:rsid w:val="00C40148"/>
    <w:rsid w:val="00C4065D"/>
    <w:rsid w:val="00C632E6"/>
    <w:rsid w:val="00C63874"/>
    <w:rsid w:val="00C73036"/>
    <w:rsid w:val="00C745F2"/>
    <w:rsid w:val="00C84EBB"/>
    <w:rsid w:val="00C85854"/>
    <w:rsid w:val="00CD1D27"/>
    <w:rsid w:val="00CF1AF1"/>
    <w:rsid w:val="00CF1BFB"/>
    <w:rsid w:val="00D11A11"/>
    <w:rsid w:val="00D13A9A"/>
    <w:rsid w:val="00D21493"/>
    <w:rsid w:val="00D25381"/>
    <w:rsid w:val="00D42C2B"/>
    <w:rsid w:val="00D45252"/>
    <w:rsid w:val="00D476BD"/>
    <w:rsid w:val="00D5227C"/>
    <w:rsid w:val="00D548EB"/>
    <w:rsid w:val="00D62D72"/>
    <w:rsid w:val="00D67B93"/>
    <w:rsid w:val="00D71B4D"/>
    <w:rsid w:val="00D80B0E"/>
    <w:rsid w:val="00D842FA"/>
    <w:rsid w:val="00D8511B"/>
    <w:rsid w:val="00D858B3"/>
    <w:rsid w:val="00D90D92"/>
    <w:rsid w:val="00D93D55"/>
    <w:rsid w:val="00D9754A"/>
    <w:rsid w:val="00DA0A1C"/>
    <w:rsid w:val="00DA56A5"/>
    <w:rsid w:val="00DC26B3"/>
    <w:rsid w:val="00DD454F"/>
    <w:rsid w:val="00DD6DBF"/>
    <w:rsid w:val="00E050AC"/>
    <w:rsid w:val="00E1156A"/>
    <w:rsid w:val="00E224A1"/>
    <w:rsid w:val="00E24A96"/>
    <w:rsid w:val="00E26C23"/>
    <w:rsid w:val="00E335FE"/>
    <w:rsid w:val="00E34521"/>
    <w:rsid w:val="00E367A4"/>
    <w:rsid w:val="00E435EF"/>
    <w:rsid w:val="00E45423"/>
    <w:rsid w:val="00E533AB"/>
    <w:rsid w:val="00E64937"/>
    <w:rsid w:val="00E66F82"/>
    <w:rsid w:val="00E82488"/>
    <w:rsid w:val="00E86893"/>
    <w:rsid w:val="00E87673"/>
    <w:rsid w:val="00E96778"/>
    <w:rsid w:val="00E9712D"/>
    <w:rsid w:val="00EA089D"/>
    <w:rsid w:val="00EC4E49"/>
    <w:rsid w:val="00EC5487"/>
    <w:rsid w:val="00EC6110"/>
    <w:rsid w:val="00ED50DE"/>
    <w:rsid w:val="00ED77FB"/>
    <w:rsid w:val="00EE45FA"/>
    <w:rsid w:val="00EE764A"/>
    <w:rsid w:val="00EF7428"/>
    <w:rsid w:val="00F011B3"/>
    <w:rsid w:val="00F16DFF"/>
    <w:rsid w:val="00F24F8D"/>
    <w:rsid w:val="00F36F88"/>
    <w:rsid w:val="00F473CD"/>
    <w:rsid w:val="00F56DB2"/>
    <w:rsid w:val="00F66152"/>
    <w:rsid w:val="00F72BD7"/>
    <w:rsid w:val="00F74719"/>
    <w:rsid w:val="00F8214E"/>
    <w:rsid w:val="00FA3D77"/>
    <w:rsid w:val="00FB0F8A"/>
    <w:rsid w:val="00FC3DC5"/>
    <w:rsid w:val="00FC5169"/>
    <w:rsid w:val="00FE1304"/>
    <w:rsid w:val="00FE164D"/>
    <w:rsid w:val="00FE36CA"/>
    <w:rsid w:val="00FF4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702"/>
        <w:tab w:val="num" w:pos="567"/>
        <w:tab w:val="num" w:pos="993"/>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rsid w:val="007C1ED6"/>
    <w:rPr>
      <w:vertAlign w:val="superscript"/>
    </w:rPr>
  </w:style>
  <w:style w:type="table" w:styleId="TableGrid">
    <w:name w:val="Table Grid"/>
    <w:basedOn w:val="TableNormal"/>
    <w:rsid w:val="00B60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eastAsiaTheme="minorEastAsia"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1702"/>
        <w:tab w:val="num" w:pos="567"/>
        <w:tab w:val="num" w:pos="993"/>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rsid w:val="007C1ED6"/>
    <w:rPr>
      <w:vertAlign w:val="superscript"/>
    </w:rPr>
  </w:style>
  <w:style w:type="table" w:styleId="TableGrid">
    <w:name w:val="Table Grid"/>
    <w:basedOn w:val="TableNormal"/>
    <w:rsid w:val="00B60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9029">
      <w:bodyDiv w:val="1"/>
      <w:marLeft w:val="0"/>
      <w:marRight w:val="0"/>
      <w:marTop w:val="0"/>
      <w:marBottom w:val="0"/>
      <w:divBdr>
        <w:top w:val="none" w:sz="0" w:space="0" w:color="auto"/>
        <w:left w:val="none" w:sz="0" w:space="0" w:color="auto"/>
        <w:bottom w:val="none" w:sz="0" w:space="0" w:color="auto"/>
        <w:right w:val="none" w:sz="0" w:space="0" w:color="auto"/>
      </w:divBdr>
    </w:div>
    <w:div w:id="6122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69%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F0C65-4A67-4486-9241-CDBB3A3C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69 (E).dot</Template>
  <TotalTime>351</TotalTime>
  <Pages>5</Pages>
  <Words>2002</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lastModifiedBy>MARIN-CUDRAZ DAVI Nicoletta</cp:lastModifiedBy>
  <cp:revision>10</cp:revision>
  <cp:lastPrinted>2014-03-21T10:21:00Z</cp:lastPrinted>
  <dcterms:created xsi:type="dcterms:W3CDTF">2014-03-11T10:53:00Z</dcterms:created>
  <dcterms:modified xsi:type="dcterms:W3CDTF">2014-03-26T09:07:00Z</dcterms:modified>
</cp:coreProperties>
</file>