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123893" w:rsidRDefault="006E4F5F" w:rsidP="006E4F5F">
      <w:pPr>
        <w:widowControl w:val="0"/>
        <w:jc w:val="right"/>
        <w:rPr>
          <w:b/>
          <w:sz w:val="2"/>
          <w:szCs w:val="40"/>
        </w:rPr>
      </w:pPr>
      <w:r w:rsidRPr="00605827">
        <w:rPr>
          <w:b/>
          <w:sz w:val="40"/>
          <w:szCs w:val="40"/>
        </w:rPr>
        <w:t>E</w:t>
      </w:r>
    </w:p>
    <w:p w:rsidR="006E4F5F" w:rsidRDefault="006E4F5F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57861B99" wp14:editId="4EDDAE2C">
            <wp:extent cx="1857600" cy="1324800"/>
            <wp:effectExtent l="0" t="0" r="0" b="8890"/>
            <wp:docPr id="1" name="Picture 1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6E4F5F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>A/58/</w:t>
      </w:r>
      <w:bookmarkStart w:id="0" w:name="Code"/>
      <w:bookmarkEnd w:id="0"/>
      <w:r w:rsidR="005F36B8">
        <w:rPr>
          <w:rFonts w:ascii="Arial Black" w:hAnsi="Arial Black"/>
          <w:b/>
          <w:caps/>
          <w:sz w:val="15"/>
        </w:rPr>
        <w:t>10</w:t>
      </w:r>
      <w:r w:rsidR="00A04520">
        <w:rPr>
          <w:rFonts w:ascii="Arial Black" w:hAnsi="Arial Black"/>
          <w:b/>
          <w:caps/>
          <w:sz w:val="15"/>
        </w:rPr>
        <w:t xml:space="preserve"> ADD.3</w:t>
      </w:r>
    </w:p>
    <w:p w:rsidR="006E4F5F" w:rsidRPr="006E4F5F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ORIGINAL: </w:t>
      </w:r>
      <w:bookmarkStart w:id="1" w:name="Original"/>
      <w:bookmarkEnd w:id="1"/>
      <w:r w:rsidR="001F5B0B">
        <w:rPr>
          <w:rFonts w:ascii="Arial Black" w:hAnsi="Arial Black"/>
          <w:b/>
          <w:caps/>
          <w:sz w:val="15"/>
        </w:rPr>
        <w:t>English</w:t>
      </w:r>
    </w:p>
    <w:p w:rsidR="006E4F5F" w:rsidRPr="006E4F5F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DATE: </w:t>
      </w:r>
      <w:bookmarkStart w:id="2" w:name="Date"/>
      <w:bookmarkEnd w:id="2"/>
      <w:r w:rsidR="001F5B0B">
        <w:rPr>
          <w:rFonts w:ascii="Arial Black" w:hAnsi="Arial Black"/>
          <w:b/>
          <w:caps/>
          <w:sz w:val="15"/>
        </w:rPr>
        <w:t>October 2, 2018</w:t>
      </w:r>
    </w:p>
    <w:p w:rsidR="008B2CC1" w:rsidRPr="003D57B0" w:rsidRDefault="00DF023A" w:rsidP="000C117A">
      <w:pPr>
        <w:pStyle w:val="Heading1"/>
      </w:pPr>
      <w:r w:rsidRPr="000C117A">
        <w:t>Assemblies</w:t>
      </w:r>
      <w:r w:rsidRPr="003D57B0">
        <w:t xml:space="preserve"> of the Member States of WIPO</w:t>
      </w:r>
    </w:p>
    <w:p w:rsidR="008B2CC1" w:rsidRPr="009C127D" w:rsidRDefault="00DF023A" w:rsidP="003D2030">
      <w:pPr>
        <w:spacing w:after="720"/>
        <w:rPr>
          <w:b/>
          <w:sz w:val="24"/>
        </w:rPr>
      </w:pPr>
      <w:r w:rsidRPr="009C127D">
        <w:rPr>
          <w:b/>
          <w:sz w:val="24"/>
        </w:rPr>
        <w:t>Fifty-Eighth Series of Meetings</w:t>
      </w:r>
      <w:r w:rsidR="003D57B0" w:rsidRPr="009C127D">
        <w:rPr>
          <w:b/>
          <w:sz w:val="24"/>
        </w:rPr>
        <w:br/>
      </w:r>
      <w:r w:rsidRPr="009C127D">
        <w:rPr>
          <w:b/>
          <w:sz w:val="24"/>
        </w:rPr>
        <w:t>Geneva, September 24 to October 2, 2018</w:t>
      </w:r>
    </w:p>
    <w:p w:rsidR="008B2CC1" w:rsidRPr="009C127D" w:rsidRDefault="001F5B0B" w:rsidP="003D2030">
      <w:pPr>
        <w:spacing w:after="360"/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SUMMARY REPORT</w:t>
      </w:r>
    </w:p>
    <w:p w:rsidR="008B2CC1" w:rsidRPr="009C127D" w:rsidRDefault="001F5B0B" w:rsidP="009C127D">
      <w:pPr>
        <w:spacing w:after="960"/>
        <w:rPr>
          <w:i/>
        </w:rPr>
      </w:pPr>
      <w:bookmarkStart w:id="4" w:name="Prepared"/>
      <w:bookmarkEnd w:id="4"/>
      <w:r>
        <w:rPr>
          <w:i/>
        </w:rPr>
        <w:t>Addendum</w:t>
      </w:r>
    </w:p>
    <w:p w:rsidR="000765C4" w:rsidRDefault="00A04520" w:rsidP="003F43B5">
      <w:pPr>
        <w:pStyle w:val="Heading3"/>
      </w:pPr>
      <w:r>
        <w:t>ITEM 13</w:t>
      </w:r>
      <w:r w:rsidR="001F5B0B">
        <w:t xml:space="preserve"> OF THE CONSOLIDATED AGENDA</w:t>
      </w:r>
    </w:p>
    <w:p w:rsidR="001F5B0B" w:rsidRDefault="00A04520" w:rsidP="003F43B5">
      <w:pPr>
        <w:pStyle w:val="Heading3"/>
      </w:pPr>
      <w:r>
        <w:t>opening of new wipo external offices</w:t>
      </w:r>
    </w:p>
    <w:p w:rsidR="001F5B0B" w:rsidRPr="00B15FC2" w:rsidRDefault="007431A1" w:rsidP="003F43B5">
      <w:pPr>
        <w:autoSpaceDE w:val="0"/>
        <w:autoSpaceDN w:val="0"/>
        <w:adjustRightInd w:val="0"/>
        <w:ind w:left="567"/>
        <w:rPr>
          <w:rFonts w:eastAsia="Calibri"/>
          <w:szCs w:val="22"/>
        </w:rPr>
      </w:pPr>
      <w:r w:rsidRPr="007431A1">
        <w:rPr>
          <w:rFonts w:eastAsia="Calibri"/>
          <w:szCs w:val="22"/>
        </w:rPr>
        <w:t>The WIPO General Assembly decided to request the Chair of the WIPO General Assembly to continue consultations with a view to maki</w:t>
      </w:r>
      <w:r w:rsidR="006D0A41">
        <w:rPr>
          <w:rFonts w:eastAsia="Calibri"/>
          <w:szCs w:val="22"/>
        </w:rPr>
        <w:t>ng a recommendation to the 2019 </w:t>
      </w:r>
      <w:r w:rsidRPr="007431A1">
        <w:rPr>
          <w:rFonts w:eastAsia="Calibri"/>
          <w:szCs w:val="22"/>
        </w:rPr>
        <w:t>General Assembly on opening up to four WIPO Ex</w:t>
      </w:r>
      <w:r w:rsidR="006D0A41">
        <w:rPr>
          <w:rFonts w:eastAsia="Calibri"/>
          <w:szCs w:val="22"/>
        </w:rPr>
        <w:t>ternal Offices in the 2018/2019 </w:t>
      </w:r>
      <w:r w:rsidRPr="007431A1">
        <w:rPr>
          <w:rFonts w:eastAsia="Calibri"/>
          <w:szCs w:val="22"/>
        </w:rPr>
        <w:t xml:space="preserve">biennium, including </w:t>
      </w:r>
      <w:bookmarkStart w:id="5" w:name="_GoBack"/>
      <w:bookmarkEnd w:id="5"/>
      <w:r w:rsidRPr="007431A1">
        <w:rPr>
          <w:rFonts w:eastAsia="Calibri"/>
          <w:szCs w:val="22"/>
        </w:rPr>
        <w:t>in Colombia.</w:t>
      </w:r>
    </w:p>
    <w:p w:rsidR="001F5B0B" w:rsidRPr="00874756" w:rsidRDefault="001F5B0B" w:rsidP="003F54B8">
      <w:pPr>
        <w:pStyle w:val="Endofdocument-Annex"/>
        <w:spacing w:before="720"/>
        <w:ind w:left="5530"/>
      </w:pPr>
      <w:r>
        <w:t>[End of document]</w:t>
      </w:r>
    </w:p>
    <w:sectPr w:rsidR="001F5B0B" w:rsidRPr="00874756" w:rsidSect="001F5B0B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B0B" w:rsidRDefault="001F5B0B">
      <w:r>
        <w:separator/>
      </w:r>
    </w:p>
  </w:endnote>
  <w:endnote w:type="continuationSeparator" w:id="0">
    <w:p w:rsidR="001F5B0B" w:rsidRDefault="001F5B0B" w:rsidP="003B38C1">
      <w:r>
        <w:separator/>
      </w:r>
    </w:p>
    <w:p w:rsidR="001F5B0B" w:rsidRPr="003B38C1" w:rsidRDefault="001F5B0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F5B0B" w:rsidRPr="003B38C1" w:rsidRDefault="001F5B0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B0B" w:rsidRDefault="001F5B0B">
      <w:r>
        <w:separator/>
      </w:r>
    </w:p>
  </w:footnote>
  <w:footnote w:type="continuationSeparator" w:id="0">
    <w:p w:rsidR="001F5B0B" w:rsidRDefault="001F5B0B" w:rsidP="008B60B2">
      <w:r>
        <w:separator/>
      </w:r>
    </w:p>
    <w:p w:rsidR="001F5B0B" w:rsidRPr="00ED77FB" w:rsidRDefault="001F5B0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F5B0B" w:rsidRPr="00ED77FB" w:rsidRDefault="001F5B0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1F5B0B" w:rsidP="00477D6B">
    <w:pPr>
      <w:jc w:val="right"/>
    </w:pPr>
    <w:bookmarkStart w:id="6" w:name="Code2"/>
    <w:bookmarkEnd w:id="6"/>
    <w:r>
      <w:t>A/58/XX ADD.1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77ED6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2155852"/>
    <w:multiLevelType w:val="hybridMultilevel"/>
    <w:tmpl w:val="5D54F454"/>
    <w:lvl w:ilvl="0" w:tplc="C27817B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D30591"/>
    <w:multiLevelType w:val="hybridMultilevel"/>
    <w:tmpl w:val="90745A82"/>
    <w:lvl w:ilvl="0" w:tplc="6BCE4118">
      <w:start w:val="1"/>
      <w:numFmt w:val="lowerRoman"/>
      <w:lvlText w:val="(%1)"/>
      <w:lvlJc w:val="left"/>
      <w:pPr>
        <w:ind w:left="60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41" w:hanging="360"/>
      </w:pPr>
    </w:lvl>
    <w:lvl w:ilvl="2" w:tplc="0409001B" w:tentative="1">
      <w:start w:val="1"/>
      <w:numFmt w:val="lowerRoman"/>
      <w:lvlText w:val="%3."/>
      <w:lvlJc w:val="right"/>
      <w:pPr>
        <w:ind w:left="7161" w:hanging="180"/>
      </w:pPr>
    </w:lvl>
    <w:lvl w:ilvl="3" w:tplc="0409000F" w:tentative="1">
      <w:start w:val="1"/>
      <w:numFmt w:val="decimal"/>
      <w:lvlText w:val="%4."/>
      <w:lvlJc w:val="left"/>
      <w:pPr>
        <w:ind w:left="7881" w:hanging="360"/>
      </w:pPr>
    </w:lvl>
    <w:lvl w:ilvl="4" w:tplc="04090019" w:tentative="1">
      <w:start w:val="1"/>
      <w:numFmt w:val="lowerLetter"/>
      <w:lvlText w:val="%5."/>
      <w:lvlJc w:val="left"/>
      <w:pPr>
        <w:ind w:left="8601" w:hanging="360"/>
      </w:pPr>
    </w:lvl>
    <w:lvl w:ilvl="5" w:tplc="0409001B" w:tentative="1">
      <w:start w:val="1"/>
      <w:numFmt w:val="lowerRoman"/>
      <w:lvlText w:val="%6."/>
      <w:lvlJc w:val="right"/>
      <w:pPr>
        <w:ind w:left="9321" w:hanging="180"/>
      </w:pPr>
    </w:lvl>
    <w:lvl w:ilvl="6" w:tplc="0409000F" w:tentative="1">
      <w:start w:val="1"/>
      <w:numFmt w:val="decimal"/>
      <w:lvlText w:val="%7."/>
      <w:lvlJc w:val="left"/>
      <w:pPr>
        <w:ind w:left="10041" w:hanging="360"/>
      </w:pPr>
    </w:lvl>
    <w:lvl w:ilvl="7" w:tplc="04090019" w:tentative="1">
      <w:start w:val="1"/>
      <w:numFmt w:val="lowerLetter"/>
      <w:lvlText w:val="%8."/>
      <w:lvlJc w:val="left"/>
      <w:pPr>
        <w:ind w:left="10761" w:hanging="360"/>
      </w:pPr>
    </w:lvl>
    <w:lvl w:ilvl="8" w:tplc="0409001B" w:tentative="1">
      <w:start w:val="1"/>
      <w:numFmt w:val="lowerRoman"/>
      <w:lvlText w:val="%9."/>
      <w:lvlJc w:val="right"/>
      <w:pPr>
        <w:ind w:left="11481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0B"/>
    <w:rsid w:val="00043CAA"/>
    <w:rsid w:val="00075432"/>
    <w:rsid w:val="000765C4"/>
    <w:rsid w:val="000968ED"/>
    <w:rsid w:val="000C117A"/>
    <w:rsid w:val="000E6FDE"/>
    <w:rsid w:val="000F5E56"/>
    <w:rsid w:val="001362EE"/>
    <w:rsid w:val="00156693"/>
    <w:rsid w:val="001647D5"/>
    <w:rsid w:val="001832A6"/>
    <w:rsid w:val="001F5B0B"/>
    <w:rsid w:val="0021217E"/>
    <w:rsid w:val="002634C4"/>
    <w:rsid w:val="002928D3"/>
    <w:rsid w:val="002F1FE6"/>
    <w:rsid w:val="002F4E68"/>
    <w:rsid w:val="00312F7F"/>
    <w:rsid w:val="003178BA"/>
    <w:rsid w:val="00350AE2"/>
    <w:rsid w:val="00361450"/>
    <w:rsid w:val="003673CF"/>
    <w:rsid w:val="003845C1"/>
    <w:rsid w:val="003A6F89"/>
    <w:rsid w:val="003B38C1"/>
    <w:rsid w:val="003D2030"/>
    <w:rsid w:val="003D57B0"/>
    <w:rsid w:val="003F43B5"/>
    <w:rsid w:val="003F54B8"/>
    <w:rsid w:val="00423E3E"/>
    <w:rsid w:val="00427AF4"/>
    <w:rsid w:val="004647DA"/>
    <w:rsid w:val="00474062"/>
    <w:rsid w:val="00477D6B"/>
    <w:rsid w:val="00477ED6"/>
    <w:rsid w:val="005019FF"/>
    <w:rsid w:val="0053057A"/>
    <w:rsid w:val="00560A29"/>
    <w:rsid w:val="005C6649"/>
    <w:rsid w:val="005F36B8"/>
    <w:rsid w:val="00605827"/>
    <w:rsid w:val="00646050"/>
    <w:rsid w:val="006713CA"/>
    <w:rsid w:val="00676C5C"/>
    <w:rsid w:val="006D0A41"/>
    <w:rsid w:val="006E4F5F"/>
    <w:rsid w:val="00705257"/>
    <w:rsid w:val="007431A1"/>
    <w:rsid w:val="007738E9"/>
    <w:rsid w:val="007D1613"/>
    <w:rsid w:val="007E4C0E"/>
    <w:rsid w:val="00860537"/>
    <w:rsid w:val="00877718"/>
    <w:rsid w:val="008A134B"/>
    <w:rsid w:val="008B2CC1"/>
    <w:rsid w:val="008B60B2"/>
    <w:rsid w:val="0090731E"/>
    <w:rsid w:val="00916EE2"/>
    <w:rsid w:val="00966A22"/>
    <w:rsid w:val="0096722F"/>
    <w:rsid w:val="00980843"/>
    <w:rsid w:val="009C127D"/>
    <w:rsid w:val="009C2F6C"/>
    <w:rsid w:val="009E2791"/>
    <w:rsid w:val="009E3F6F"/>
    <w:rsid w:val="009F499F"/>
    <w:rsid w:val="00A04520"/>
    <w:rsid w:val="00A37342"/>
    <w:rsid w:val="00A42DAF"/>
    <w:rsid w:val="00A45BD8"/>
    <w:rsid w:val="00A869B7"/>
    <w:rsid w:val="00AA2DD4"/>
    <w:rsid w:val="00AC205C"/>
    <w:rsid w:val="00AF0A6B"/>
    <w:rsid w:val="00B05A69"/>
    <w:rsid w:val="00B15FC2"/>
    <w:rsid w:val="00B214AA"/>
    <w:rsid w:val="00B9734B"/>
    <w:rsid w:val="00BA30E2"/>
    <w:rsid w:val="00BA7696"/>
    <w:rsid w:val="00BC666D"/>
    <w:rsid w:val="00C11BFE"/>
    <w:rsid w:val="00C5068F"/>
    <w:rsid w:val="00C86D74"/>
    <w:rsid w:val="00CD04F1"/>
    <w:rsid w:val="00CD7F59"/>
    <w:rsid w:val="00D44A0B"/>
    <w:rsid w:val="00D45252"/>
    <w:rsid w:val="00D66E37"/>
    <w:rsid w:val="00D71B4D"/>
    <w:rsid w:val="00D93D55"/>
    <w:rsid w:val="00DA385D"/>
    <w:rsid w:val="00DC0E7C"/>
    <w:rsid w:val="00DF023A"/>
    <w:rsid w:val="00DF383E"/>
    <w:rsid w:val="00E15015"/>
    <w:rsid w:val="00E335FE"/>
    <w:rsid w:val="00E85557"/>
    <w:rsid w:val="00EA7D6E"/>
    <w:rsid w:val="00EB2210"/>
    <w:rsid w:val="00EC4E49"/>
    <w:rsid w:val="00ED77FB"/>
    <w:rsid w:val="00EE45FA"/>
    <w:rsid w:val="00F66152"/>
    <w:rsid w:val="00FC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2ED95BA"/>
  <w15:docId w15:val="{2F4DAE6F-A0C7-4E7B-81F6-1ADBBF10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3F43B5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1F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920A3-2F33-4D05-A617-03786D36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58 (E)</Template>
  <TotalTime>148</TotalTime>
  <Pages>1</Pages>
  <Words>89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A/58/</vt:lpstr>
      <vt:lpstr>Assemblies of the Member States of WIPO</vt:lpstr>
      <vt:lpstr>        ITEM 13 OF THE CONSOLIDATED AGENDA</vt:lpstr>
      <vt:lpstr>        opening of new wipo external offices</vt:lpstr>
    </vt:vector>
  </TitlesOfParts>
  <Company>WIPO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Fifty-Eighth Series of Meetings</dc:subject>
  <dc:creator>SANCHEZ Maria Margarita</dc:creator>
  <cp:lastModifiedBy>SANCHEZ Maria Margarita</cp:lastModifiedBy>
  <cp:revision>6</cp:revision>
  <cp:lastPrinted>2018-10-02T18:42:00Z</cp:lastPrinted>
  <dcterms:created xsi:type="dcterms:W3CDTF">2018-10-01T15:50:00Z</dcterms:created>
  <dcterms:modified xsi:type="dcterms:W3CDTF">2018-10-02T18:42:00Z</dcterms:modified>
  <cp:category>Assemblies of the Member States of WIPO</cp:category>
</cp:coreProperties>
</file>