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413E22" w:rsidRPr="006108F3" w:rsidTr="000766FE">
        <w:tc>
          <w:tcPr>
            <w:tcW w:w="4843" w:type="dxa"/>
            <w:tcBorders>
              <w:bottom w:val="single" w:sz="4" w:space="0" w:color="auto"/>
            </w:tcBorders>
          </w:tcPr>
          <w:p w:rsidR="00413E22" w:rsidRDefault="00413E22" w:rsidP="000766FE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413E22" w:rsidRPr="006108F3" w:rsidRDefault="00413E22" w:rsidP="000766FE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108F3">
              <w:rPr>
                <w:noProof/>
              </w:rPr>
              <w:drawing>
                <wp:inline distT="0" distB="0" distL="0" distR="0" wp14:anchorId="0D92DC23" wp14:editId="5613D4E6">
                  <wp:extent cx="1327150" cy="1263650"/>
                  <wp:effectExtent l="0" t="0" r="6350" b="0"/>
                  <wp:docPr id="2" name="Picture 2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413E22" w:rsidRPr="006108F3" w:rsidRDefault="00413E22" w:rsidP="000766FE">
            <w:pPr>
              <w:rPr>
                <w:b/>
                <w:bCs/>
                <w:sz w:val="40"/>
                <w:szCs w:val="40"/>
              </w:rPr>
            </w:pPr>
            <w:r w:rsidRPr="006108F3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413E22" w:rsidRPr="006108F3" w:rsidTr="000766FE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413E22" w:rsidRPr="006108F3" w:rsidRDefault="000766FE" w:rsidP="000766FE">
            <w:pPr>
              <w:pStyle w:val="DocumentCodeAR"/>
              <w:bidi/>
              <w:rPr>
                <w:rtl/>
              </w:rPr>
            </w:pPr>
            <w:r>
              <w:t>WO/PBC/26/7</w:t>
            </w:r>
            <w:r w:rsidR="00962AF4">
              <w:t xml:space="preserve"> CORR.</w:t>
            </w:r>
            <w:r w:rsidR="00C96C7B">
              <w:t>2</w:t>
            </w:r>
          </w:p>
        </w:tc>
      </w:tr>
      <w:tr w:rsidR="00413E22" w:rsidRPr="006108F3" w:rsidTr="000766FE">
        <w:tc>
          <w:tcPr>
            <w:tcW w:w="9571" w:type="dxa"/>
            <w:gridSpan w:val="3"/>
          </w:tcPr>
          <w:p w:rsidR="00413E22" w:rsidRPr="006108F3" w:rsidRDefault="00413E22" w:rsidP="000766FE">
            <w:pPr>
              <w:pStyle w:val="DocumentLanguageAR"/>
              <w:bidi/>
              <w:rPr>
                <w:rtl/>
              </w:rPr>
            </w:pPr>
            <w:r w:rsidRPr="006108F3">
              <w:rPr>
                <w:rFonts w:hint="cs"/>
                <w:rtl/>
              </w:rPr>
              <w:t>الأصل: بالإنكليزية</w:t>
            </w:r>
          </w:p>
        </w:tc>
      </w:tr>
      <w:tr w:rsidR="00413E22" w:rsidRPr="006108F3" w:rsidTr="000766FE">
        <w:tc>
          <w:tcPr>
            <w:tcW w:w="9571" w:type="dxa"/>
            <w:gridSpan w:val="3"/>
          </w:tcPr>
          <w:p w:rsidR="00413E22" w:rsidRPr="006108F3" w:rsidRDefault="000766FE" w:rsidP="00C96C7B">
            <w:pPr>
              <w:pStyle w:val="DocumentDateAR"/>
              <w:bidi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التاريخ: </w:t>
            </w:r>
            <w:r w:rsidR="00C96C7B">
              <w:rPr>
                <w:rFonts w:hint="cs"/>
                <w:rtl/>
                <w:lang w:bidi="ar-EG"/>
              </w:rPr>
              <w:t>3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C96C7B">
              <w:rPr>
                <w:rFonts w:hint="cs"/>
                <w:rtl/>
                <w:lang w:bidi="ar-EG"/>
              </w:rPr>
              <w:t>يوليو</w:t>
            </w:r>
            <w:r>
              <w:rPr>
                <w:rFonts w:hint="cs"/>
                <w:rtl/>
                <w:lang w:bidi="ar-EG"/>
              </w:rPr>
              <w:t xml:space="preserve"> 2017</w:t>
            </w:r>
          </w:p>
        </w:tc>
      </w:tr>
    </w:tbl>
    <w:p w:rsidR="00413E22" w:rsidRPr="006108F3" w:rsidRDefault="00413E22" w:rsidP="00413E22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13E22" w:rsidRPr="006108F3" w:rsidRDefault="00413E22" w:rsidP="00413E22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13E22" w:rsidRPr="006108F3" w:rsidRDefault="00413E22" w:rsidP="00413E22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766FE" w:rsidRPr="001A28BF" w:rsidRDefault="000766FE" w:rsidP="000766FE">
      <w:pPr>
        <w:bidi/>
        <w:spacing w:line="360" w:lineRule="exact"/>
        <w:ind w:right="550"/>
        <w:rPr>
          <w:rFonts w:ascii="Arial Black" w:hAnsi="Arial Black" w:cs="PT Bold Heading"/>
          <w:sz w:val="34"/>
          <w:szCs w:val="34"/>
          <w:rtl/>
          <w:lang w:val="fr-CH"/>
        </w:rPr>
      </w:pPr>
      <w:r w:rsidRPr="001A28BF">
        <w:rPr>
          <w:rFonts w:ascii="Arial Black" w:hAnsi="Arial Black" w:cs="PT Bold Heading"/>
          <w:sz w:val="34"/>
          <w:szCs w:val="34"/>
          <w:rtl/>
        </w:rPr>
        <w:t xml:space="preserve">لجنة </w:t>
      </w:r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>البرنامج والميزانية</w:t>
      </w:r>
    </w:p>
    <w:p w:rsidR="000766FE" w:rsidRPr="001A28BF" w:rsidRDefault="000766FE" w:rsidP="000766F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766FE" w:rsidRPr="001A28BF" w:rsidRDefault="000766FE" w:rsidP="000766FE">
      <w:pPr>
        <w:bidi/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1A28BF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>
        <w:rPr>
          <w:rFonts w:ascii="Cambria Math" w:hAnsi="Cambria Math" w:cs="PT Bold Heading" w:hint="cs"/>
          <w:sz w:val="30"/>
          <w:szCs w:val="30"/>
          <w:rtl/>
        </w:rPr>
        <w:t>السادسة</w:t>
      </w:r>
      <w:r w:rsidRPr="001A28BF">
        <w:rPr>
          <w:rFonts w:ascii="Cambria Math" w:hAnsi="Cambria Math" w:cs="PT Bold Heading" w:hint="cs"/>
          <w:sz w:val="30"/>
          <w:szCs w:val="30"/>
          <w:rtl/>
        </w:rPr>
        <w:t xml:space="preserve"> والعشرون</w:t>
      </w:r>
    </w:p>
    <w:p w:rsidR="000766FE" w:rsidRPr="001A28BF" w:rsidRDefault="000766FE" w:rsidP="000766FE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جنيف، من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10 إلى 14 يوليو 2017</w:t>
      </w:r>
    </w:p>
    <w:p w:rsidR="00413E22" w:rsidRPr="006108F3" w:rsidRDefault="00413E22" w:rsidP="00413E22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13E22" w:rsidRPr="006108F3" w:rsidRDefault="00413E22" w:rsidP="00413E22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13E22" w:rsidRPr="006108F3" w:rsidRDefault="00413E22" w:rsidP="000766FE">
      <w:pPr>
        <w:bidi/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r w:rsidRPr="006108F3">
        <w:rPr>
          <w:rFonts w:ascii="Arial Black" w:hAnsi="Arial Black" w:cs="PT Bold Heading" w:hint="cs"/>
          <w:sz w:val="26"/>
          <w:szCs w:val="26"/>
          <w:rtl/>
        </w:rPr>
        <w:t xml:space="preserve">فتح مكاتب خارجية جديدة للويبو خلال الثنائية </w:t>
      </w:r>
      <w:r w:rsidR="000766FE">
        <w:rPr>
          <w:rFonts w:ascii="Arial Black" w:hAnsi="Arial Black" w:cs="PT Bold Heading" w:hint="cs"/>
          <w:sz w:val="26"/>
          <w:szCs w:val="26"/>
          <w:rtl/>
        </w:rPr>
        <w:t>2018/19</w:t>
      </w:r>
    </w:p>
    <w:p w:rsidR="00413E22" w:rsidRPr="006108F3" w:rsidRDefault="00962AF4" w:rsidP="00413E22">
      <w:pPr>
        <w:bidi/>
        <w:spacing w:before="240" w:after="840" w:line="360" w:lineRule="exact"/>
        <w:rPr>
          <w:rFonts w:ascii="Arabic Typesetting" w:hAnsi="Arabic Typesetting" w:cs="Arabic Typesetting"/>
          <w:i/>
          <w:iCs/>
          <w:sz w:val="36"/>
          <w:szCs w:val="36"/>
          <w:rtl/>
        </w:rPr>
      </w:pPr>
      <w:r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تصويب</w:t>
      </w:r>
    </w:p>
    <w:p w:rsidR="00413E22" w:rsidRDefault="00962AF4" w:rsidP="0091067D">
      <w:pPr>
        <w:pStyle w:val="NumberedParaAR"/>
        <w:numPr>
          <w:ilvl w:val="0"/>
          <w:numId w:val="0"/>
        </w:numPr>
        <w:rPr>
          <w:rtl/>
        </w:rPr>
      </w:pPr>
      <w:r>
        <w:rPr>
          <w:rFonts w:hint="cs"/>
          <w:rtl/>
        </w:rPr>
        <w:t xml:space="preserve">الصفحة </w:t>
      </w:r>
      <w:r w:rsidR="0091067D">
        <w:rPr>
          <w:rFonts w:hint="cs"/>
          <w:rtl/>
        </w:rPr>
        <w:t>52</w:t>
      </w:r>
      <w:r>
        <w:rPr>
          <w:rFonts w:hint="cs"/>
          <w:rtl/>
        </w:rPr>
        <w:t xml:space="preserve"> من مرفق الوثيقة </w:t>
      </w:r>
      <w:r>
        <w:rPr>
          <w:lang w:val="fr-CH"/>
        </w:rPr>
        <w:t>WO/PBC/26/7</w:t>
      </w:r>
      <w:r>
        <w:rPr>
          <w:rFonts w:hint="cs"/>
          <w:rtl/>
        </w:rPr>
        <w:t xml:space="preserve"> تصبح كالآتي:</w:t>
      </w:r>
    </w:p>
    <w:p w:rsidR="0084533C" w:rsidRPr="006108F3" w:rsidRDefault="0084533C" w:rsidP="0084533C">
      <w:pPr>
        <w:pStyle w:val="NormalParaAR"/>
        <w:keepNext/>
        <w:rPr>
          <w:b/>
          <w:bCs/>
          <w:color w:val="1F497D"/>
          <w:rtl/>
        </w:rPr>
      </w:pPr>
      <w:r w:rsidRPr="006108F3">
        <w:rPr>
          <w:b/>
          <w:bCs/>
          <w:color w:val="1F497D"/>
          <w:rtl/>
        </w:rPr>
        <w:t>اسم البلد الراغب في فتح مكتب خارجي:</w:t>
      </w:r>
    </w:p>
    <w:p w:rsidR="0084533C" w:rsidRPr="006108F3" w:rsidRDefault="0084533C" w:rsidP="00754673">
      <w:pPr>
        <w:pStyle w:val="Heading1"/>
        <w:jc w:val="center"/>
        <w:rPr>
          <w:rtl/>
        </w:rPr>
      </w:pPr>
      <w:bookmarkStart w:id="2" w:name="_Toc482049286"/>
      <w:r>
        <w:rPr>
          <w:rFonts w:hint="cs"/>
          <w:rtl/>
        </w:rPr>
        <w:t>الإمارات العربية المتحدة</w:t>
      </w:r>
      <w:bookmarkEnd w:id="2"/>
    </w:p>
    <w:p w:rsidR="0084533C" w:rsidRPr="006108F3" w:rsidRDefault="0084533C" w:rsidP="0084533C">
      <w:pPr>
        <w:pStyle w:val="NormalParaAR"/>
        <w:tabs>
          <w:tab w:val="left" w:pos="1417"/>
          <w:tab w:val="left" w:pos="2267"/>
        </w:tabs>
        <w:ind w:firstLine="1"/>
        <w:rPr>
          <w:rtl/>
        </w:rPr>
      </w:pPr>
      <w:r w:rsidRPr="006108F3">
        <w:rPr>
          <w:rtl/>
        </w:rPr>
        <w:t>بصفة وطنية</w:t>
      </w:r>
      <w:r w:rsidRPr="006108F3">
        <w:rPr>
          <w:rtl/>
        </w:rPr>
        <w:tab/>
      </w:r>
      <w:sdt>
        <w:sdtPr>
          <w:rPr>
            <w:sz w:val="32"/>
            <w:szCs w:val="32"/>
            <w:rtl/>
          </w:rPr>
          <w:id w:val="-151745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AF4">
            <w:rPr>
              <w:rFonts w:ascii="MS Gothic" w:eastAsia="MS Gothic" w:hAnsi="MS Gothic" w:hint="eastAsia"/>
              <w:sz w:val="32"/>
              <w:szCs w:val="32"/>
              <w:rtl/>
            </w:rPr>
            <w:t>☐</w:t>
          </w:r>
        </w:sdtContent>
      </w:sdt>
      <w:r w:rsidRPr="006108F3">
        <w:rPr>
          <w:rtl/>
        </w:rPr>
        <w:tab/>
        <w:t>نيابة عن مجموعة بلدان أو مجموعة إقليمية</w:t>
      </w:r>
      <w:r w:rsidRPr="006108F3">
        <w:rPr>
          <w:rtl/>
        </w:rPr>
        <w:tab/>
      </w:r>
      <w:sdt>
        <w:sdtPr>
          <w:rPr>
            <w:sz w:val="32"/>
            <w:szCs w:val="32"/>
            <w:rtl/>
          </w:rPr>
          <w:id w:val="18095091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2AF4">
            <w:rPr>
              <w:rFonts w:ascii="MS Gothic" w:eastAsia="MS Gothic" w:hAnsi="MS Gothic" w:hint="eastAsia"/>
              <w:sz w:val="32"/>
              <w:szCs w:val="32"/>
              <w:rtl/>
            </w:rPr>
            <w:t>☒</w:t>
          </w:r>
        </w:sdtContent>
      </w:sdt>
    </w:p>
    <w:p w:rsidR="00962AF4" w:rsidRDefault="00962AF4" w:rsidP="0084533C">
      <w:pPr>
        <w:pStyle w:val="NormalParaAR"/>
        <w:keepNext/>
        <w:rPr>
          <w:b/>
          <w:bCs/>
          <w:color w:val="1F497D"/>
        </w:rPr>
      </w:pPr>
    </w:p>
    <w:p w:rsidR="0084533C" w:rsidRPr="006108F3" w:rsidRDefault="0084533C" w:rsidP="0084533C">
      <w:pPr>
        <w:pStyle w:val="NormalParaAR"/>
        <w:keepNext/>
        <w:rPr>
          <w:b/>
          <w:bCs/>
          <w:color w:val="1F497D"/>
          <w:rtl/>
        </w:rPr>
      </w:pPr>
      <w:r w:rsidRPr="006108F3">
        <w:rPr>
          <w:b/>
          <w:bCs/>
          <w:color w:val="1F497D"/>
          <w:rtl/>
        </w:rPr>
        <w:t>إذا كان الاقتراح مقدم</w:t>
      </w:r>
      <w:r w:rsidR="00962AF4">
        <w:rPr>
          <w:rFonts w:hint="cs"/>
          <w:b/>
          <w:bCs/>
          <w:color w:val="1F497D"/>
          <w:rtl/>
          <w:lang w:bidi="ar-EG"/>
        </w:rPr>
        <w:t>ا</w:t>
      </w:r>
      <w:r w:rsidRPr="006108F3">
        <w:rPr>
          <w:b/>
          <w:bCs/>
          <w:color w:val="1F497D"/>
          <w:rtl/>
        </w:rPr>
        <w:t xml:space="preserve"> نيابة عن مجموعة بلدان أو مجموعة إقليمية، فيرجى ذكر كل البلدان المعنية أو اسم المجموعة الإقليمية:</w:t>
      </w:r>
    </w:p>
    <w:p w:rsidR="0084533C" w:rsidRDefault="0084533C" w:rsidP="00C96C7B">
      <w:pPr>
        <w:pStyle w:val="NormalParaAR"/>
        <w:rPr>
          <w:rFonts w:hint="cs"/>
          <w:i/>
          <w:iCs/>
          <w:rtl/>
        </w:rPr>
      </w:pPr>
      <w:r w:rsidRPr="006108F3">
        <w:rPr>
          <w:i/>
          <w:iCs/>
          <w:rtl/>
        </w:rPr>
        <w:t>[</w:t>
      </w:r>
      <w:r w:rsidR="00C96C7B">
        <w:rPr>
          <w:rFonts w:hint="cs"/>
          <w:i/>
          <w:iCs/>
          <w:rtl/>
        </w:rPr>
        <w:t>البحرين، الأردن، الكويت</w:t>
      </w:r>
      <w:r w:rsidRPr="006108F3">
        <w:rPr>
          <w:i/>
          <w:iCs/>
          <w:rtl/>
        </w:rPr>
        <w:t>]</w:t>
      </w:r>
    </w:p>
    <w:p w:rsidR="00E80A0A" w:rsidRPr="00E80A0A" w:rsidRDefault="00E80A0A" w:rsidP="00E80A0A">
      <w:pPr>
        <w:pStyle w:val="NormalParaAR"/>
        <w:rPr>
          <w:rFonts w:hint="cs"/>
          <w:rtl/>
          <w:lang w:bidi="ar-EG"/>
        </w:rPr>
      </w:pPr>
      <w:r>
        <w:rPr>
          <w:rFonts w:hint="cs"/>
          <w:rtl/>
        </w:rPr>
        <w:t>يحلّ هذا التصويب محل الوثيقة </w:t>
      </w:r>
      <w:r>
        <w:t>WO/PBC/26/7/Corr.</w:t>
      </w:r>
      <w:r>
        <w:rPr>
          <w:rFonts w:hint="cs"/>
          <w:rtl/>
          <w:lang w:bidi="ar-EG"/>
        </w:rPr>
        <w:t>.</w:t>
      </w:r>
    </w:p>
    <w:p w:rsidR="00413E22" w:rsidRDefault="00413E22" w:rsidP="00962AF4">
      <w:pPr>
        <w:pStyle w:val="EndofDocumentAR"/>
        <w:spacing w:before="720"/>
        <w:rPr>
          <w:rtl/>
        </w:rPr>
      </w:pPr>
      <w:r w:rsidRPr="006108F3">
        <w:rPr>
          <w:rFonts w:hint="cs"/>
          <w:rtl/>
        </w:rPr>
        <w:t>[نهاية ال</w:t>
      </w:r>
      <w:bookmarkStart w:id="3" w:name="_GoBack"/>
      <w:bookmarkEnd w:id="3"/>
      <w:r w:rsidRPr="006108F3">
        <w:rPr>
          <w:rFonts w:hint="cs"/>
          <w:rtl/>
        </w:rPr>
        <w:t>وثيقة]</w:t>
      </w:r>
    </w:p>
    <w:p w:rsidR="00962AF4" w:rsidRPr="00962AF4" w:rsidRDefault="00962AF4" w:rsidP="00962AF4">
      <w:pPr>
        <w:pStyle w:val="NormalParaAR"/>
        <w:rPr>
          <w:rtl/>
        </w:rPr>
      </w:pPr>
    </w:p>
    <w:sectPr w:rsidR="00962AF4" w:rsidRPr="00962AF4" w:rsidSect="00962AF4">
      <w:headerReference w:type="default" r:id="rId10"/>
      <w:footnotePr>
        <w:numRestart w:val="eachSect"/>
      </w:footnotePr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AF" w:rsidRDefault="000E22AF">
      <w:r>
        <w:separator/>
      </w:r>
    </w:p>
  </w:endnote>
  <w:endnote w:type="continuationSeparator" w:id="0">
    <w:p w:rsidR="000E22AF" w:rsidRDefault="000E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AF" w:rsidRDefault="000E22A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E22AF" w:rsidRDefault="000E22A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F4" w:rsidRPr="00962AF4" w:rsidRDefault="00962AF4" w:rsidP="00962AF4">
    <w:pPr>
      <w:rPr>
        <w:lang w:val="fr-CH"/>
      </w:rPr>
    </w:pPr>
    <w:r>
      <w:t>WO/PBC/26/7</w:t>
    </w:r>
    <w:r>
      <w:rPr>
        <w:lang w:val="fr-CH"/>
      </w:rPr>
      <w:t xml:space="preserve"> Corr.</w:t>
    </w:r>
  </w:p>
  <w:p w:rsidR="00962AF4" w:rsidRDefault="00962AF4" w:rsidP="00962AF4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62AF4" w:rsidRDefault="00962AF4" w:rsidP="00962A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589"/>
    <w:multiLevelType w:val="hybridMultilevel"/>
    <w:tmpl w:val="A20416C4"/>
    <w:lvl w:ilvl="0" w:tplc="9BFA33DC">
      <w:start w:val="1"/>
      <w:numFmt w:val="bullet"/>
      <w:lvlText w:val="o"/>
      <w:lvlJc w:val="left"/>
      <w:pPr>
        <w:ind w:left="720" w:hanging="360"/>
      </w:pPr>
      <w:rPr>
        <w:rFonts w:ascii="Symbol" w:hAnsi="Symbol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05AE2"/>
    <w:multiLevelType w:val="hybridMultilevel"/>
    <w:tmpl w:val="65841844"/>
    <w:lvl w:ilvl="0" w:tplc="7096B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C0C22"/>
    <w:multiLevelType w:val="hybridMultilevel"/>
    <w:tmpl w:val="FA786C02"/>
    <w:lvl w:ilvl="0" w:tplc="7CE608CC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F95831"/>
    <w:multiLevelType w:val="hybridMultilevel"/>
    <w:tmpl w:val="B20CE8AA"/>
    <w:lvl w:ilvl="0" w:tplc="5C606B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3D0422"/>
    <w:multiLevelType w:val="hybridMultilevel"/>
    <w:tmpl w:val="5934956A"/>
    <w:lvl w:ilvl="0" w:tplc="9EA481FC">
      <w:start w:val="1"/>
      <w:numFmt w:val="decimal"/>
      <w:lvlText w:val="%1."/>
      <w:lvlJc w:val="left"/>
      <w:pPr>
        <w:ind w:left="720" w:hanging="360"/>
      </w:pPr>
      <w:rPr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4F42"/>
    <w:multiLevelType w:val="hybridMultilevel"/>
    <w:tmpl w:val="CAB4F20E"/>
    <w:lvl w:ilvl="0" w:tplc="AECC3AD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407D4"/>
    <w:multiLevelType w:val="hybridMultilevel"/>
    <w:tmpl w:val="EC8C7482"/>
    <w:lvl w:ilvl="0" w:tplc="9EA481FC">
      <w:start w:val="1"/>
      <w:numFmt w:val="decimal"/>
      <w:lvlText w:val="%1."/>
      <w:lvlJc w:val="left"/>
      <w:pPr>
        <w:ind w:left="720" w:hanging="360"/>
      </w:pPr>
      <w:rPr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16F4B"/>
    <w:multiLevelType w:val="hybridMultilevel"/>
    <w:tmpl w:val="0A1E6072"/>
    <w:lvl w:ilvl="0" w:tplc="7096B4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  <w:lang w:bidi="ar-EG"/>
      </w:rPr>
    </w:lvl>
    <w:lvl w:ilvl="1" w:tplc="6270C0FC">
      <w:numFmt w:val="bullet"/>
      <w:lvlText w:val="•"/>
      <w:lvlJc w:val="left"/>
      <w:pPr>
        <w:ind w:left="1650" w:hanging="570"/>
      </w:pPr>
      <w:rPr>
        <w:rFonts w:ascii="Arabic Typesetting" w:eastAsia="Times New Roman" w:hAnsi="Arabic Typesetting" w:cs="Arabic Typesetting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F283A"/>
    <w:multiLevelType w:val="hybridMultilevel"/>
    <w:tmpl w:val="02909108"/>
    <w:lvl w:ilvl="0" w:tplc="A1F8586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1D2400"/>
    <w:multiLevelType w:val="hybridMultilevel"/>
    <w:tmpl w:val="B10A6F7E"/>
    <w:lvl w:ilvl="0" w:tplc="9EA481FC">
      <w:start w:val="1"/>
      <w:numFmt w:val="decimal"/>
      <w:lvlText w:val="%1."/>
      <w:lvlJc w:val="left"/>
      <w:pPr>
        <w:ind w:left="2155" w:hanging="360"/>
      </w:pPr>
      <w:rPr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2875" w:hanging="360"/>
      </w:pPr>
    </w:lvl>
    <w:lvl w:ilvl="2" w:tplc="0409001B" w:tentative="1">
      <w:start w:val="1"/>
      <w:numFmt w:val="lowerRoman"/>
      <w:lvlText w:val="%3."/>
      <w:lvlJc w:val="right"/>
      <w:pPr>
        <w:ind w:left="3595" w:hanging="180"/>
      </w:pPr>
    </w:lvl>
    <w:lvl w:ilvl="3" w:tplc="0409000F" w:tentative="1">
      <w:start w:val="1"/>
      <w:numFmt w:val="decimal"/>
      <w:lvlText w:val="%4."/>
      <w:lvlJc w:val="left"/>
      <w:pPr>
        <w:ind w:left="4315" w:hanging="360"/>
      </w:pPr>
    </w:lvl>
    <w:lvl w:ilvl="4" w:tplc="04090019" w:tentative="1">
      <w:start w:val="1"/>
      <w:numFmt w:val="lowerLetter"/>
      <w:lvlText w:val="%5."/>
      <w:lvlJc w:val="left"/>
      <w:pPr>
        <w:ind w:left="5035" w:hanging="360"/>
      </w:pPr>
    </w:lvl>
    <w:lvl w:ilvl="5" w:tplc="0409001B" w:tentative="1">
      <w:start w:val="1"/>
      <w:numFmt w:val="lowerRoman"/>
      <w:lvlText w:val="%6."/>
      <w:lvlJc w:val="right"/>
      <w:pPr>
        <w:ind w:left="5755" w:hanging="180"/>
      </w:pPr>
    </w:lvl>
    <w:lvl w:ilvl="6" w:tplc="0409000F" w:tentative="1">
      <w:start w:val="1"/>
      <w:numFmt w:val="decimal"/>
      <w:lvlText w:val="%7."/>
      <w:lvlJc w:val="left"/>
      <w:pPr>
        <w:ind w:left="6475" w:hanging="360"/>
      </w:pPr>
    </w:lvl>
    <w:lvl w:ilvl="7" w:tplc="04090019" w:tentative="1">
      <w:start w:val="1"/>
      <w:numFmt w:val="lowerLetter"/>
      <w:lvlText w:val="%8."/>
      <w:lvlJc w:val="left"/>
      <w:pPr>
        <w:ind w:left="7195" w:hanging="360"/>
      </w:pPr>
    </w:lvl>
    <w:lvl w:ilvl="8" w:tplc="040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11">
    <w:nsid w:val="46B97482"/>
    <w:multiLevelType w:val="hybridMultilevel"/>
    <w:tmpl w:val="92FC5604"/>
    <w:lvl w:ilvl="0" w:tplc="7096B4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  <w:lang w:bidi="ar-EG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30663A8"/>
    <w:multiLevelType w:val="hybridMultilevel"/>
    <w:tmpl w:val="CA62CA9C"/>
    <w:lvl w:ilvl="0" w:tplc="7096B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C5600"/>
    <w:multiLevelType w:val="hybridMultilevel"/>
    <w:tmpl w:val="30DA8FDE"/>
    <w:lvl w:ilvl="0" w:tplc="7096B4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66A05"/>
    <w:multiLevelType w:val="hybridMultilevel"/>
    <w:tmpl w:val="3D3A6C66"/>
    <w:lvl w:ilvl="0" w:tplc="236EAD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220009"/>
    <w:multiLevelType w:val="hybridMultilevel"/>
    <w:tmpl w:val="1624D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15"/>
  </w:num>
  <w:num w:numId="12">
    <w:abstractNumId w:val="3"/>
  </w:num>
  <w:num w:numId="13">
    <w:abstractNumId w:val="9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8"/>
  </w:num>
  <w:num w:numId="17">
    <w:abstractNumId w:val="13"/>
  </w:num>
  <w:num w:numId="18">
    <w:abstractNumId w:val="0"/>
  </w:num>
  <w:num w:numId="19">
    <w:abstractNumId w:val="1"/>
  </w:num>
  <w:num w:numId="20">
    <w:abstractNumId w:val="12"/>
  </w:num>
  <w:num w:numId="21">
    <w:abstractNumId w:val="2"/>
    <w:lvlOverride w:ilvl="0">
      <w:startOverride w:val="1"/>
    </w:lvlOverride>
  </w:num>
  <w:num w:numId="22">
    <w:abstractNumId w:val="14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71"/>
    <w:rsid w:val="00002CBE"/>
    <w:rsid w:val="00003232"/>
    <w:rsid w:val="000033DA"/>
    <w:rsid w:val="00003402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6A79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4782"/>
    <w:rsid w:val="00035CE8"/>
    <w:rsid w:val="00036041"/>
    <w:rsid w:val="00036D12"/>
    <w:rsid w:val="00040637"/>
    <w:rsid w:val="00040688"/>
    <w:rsid w:val="0004070F"/>
    <w:rsid w:val="0004115B"/>
    <w:rsid w:val="00042B78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57246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6FE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4E3E"/>
    <w:rsid w:val="000D5FB7"/>
    <w:rsid w:val="000E06A5"/>
    <w:rsid w:val="000E16EB"/>
    <w:rsid w:val="000E22AF"/>
    <w:rsid w:val="000E58A1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1F8"/>
    <w:rsid w:val="001A149A"/>
    <w:rsid w:val="001A2AB7"/>
    <w:rsid w:val="001A4A9C"/>
    <w:rsid w:val="001A6B88"/>
    <w:rsid w:val="001A6C33"/>
    <w:rsid w:val="001A6E68"/>
    <w:rsid w:val="001B3131"/>
    <w:rsid w:val="001B3E37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F03"/>
    <w:rsid w:val="002772A5"/>
    <w:rsid w:val="002806F8"/>
    <w:rsid w:val="002810B5"/>
    <w:rsid w:val="00281AC3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14E2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071"/>
    <w:rsid w:val="0036541D"/>
    <w:rsid w:val="00370504"/>
    <w:rsid w:val="00371814"/>
    <w:rsid w:val="00372BAE"/>
    <w:rsid w:val="00372EE9"/>
    <w:rsid w:val="00373F07"/>
    <w:rsid w:val="00374A60"/>
    <w:rsid w:val="00375181"/>
    <w:rsid w:val="00375A2C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65C0"/>
    <w:rsid w:val="00387542"/>
    <w:rsid w:val="00387B43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799"/>
    <w:rsid w:val="003A78C7"/>
    <w:rsid w:val="003A7E9A"/>
    <w:rsid w:val="003B15FE"/>
    <w:rsid w:val="003B1C41"/>
    <w:rsid w:val="003B46AD"/>
    <w:rsid w:val="003B5C96"/>
    <w:rsid w:val="003B65FB"/>
    <w:rsid w:val="003B6A26"/>
    <w:rsid w:val="003B7B5B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E22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3566D"/>
    <w:rsid w:val="004406BD"/>
    <w:rsid w:val="00442DDA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3214"/>
    <w:rsid w:val="004647BB"/>
    <w:rsid w:val="0046482B"/>
    <w:rsid w:val="004648E0"/>
    <w:rsid w:val="0046705E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87D7B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477D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4FDD"/>
    <w:rsid w:val="00535060"/>
    <w:rsid w:val="00535738"/>
    <w:rsid w:val="00537AA5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1B08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B8A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230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552B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28A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367A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0E71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FDD"/>
    <w:rsid w:val="00745BA4"/>
    <w:rsid w:val="00745E8A"/>
    <w:rsid w:val="007462E8"/>
    <w:rsid w:val="00746F2D"/>
    <w:rsid w:val="0074734F"/>
    <w:rsid w:val="00750177"/>
    <w:rsid w:val="0075057F"/>
    <w:rsid w:val="0075066D"/>
    <w:rsid w:val="007511C7"/>
    <w:rsid w:val="00752AEC"/>
    <w:rsid w:val="00752FBA"/>
    <w:rsid w:val="00753324"/>
    <w:rsid w:val="0075458D"/>
    <w:rsid w:val="00754673"/>
    <w:rsid w:val="007554A9"/>
    <w:rsid w:val="007556F5"/>
    <w:rsid w:val="00757105"/>
    <w:rsid w:val="00757B82"/>
    <w:rsid w:val="00762698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498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1A6E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299A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33C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4BC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067D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5B9B"/>
    <w:rsid w:val="00936F64"/>
    <w:rsid w:val="00937B8E"/>
    <w:rsid w:val="00940C5B"/>
    <w:rsid w:val="009411F7"/>
    <w:rsid w:val="009417F1"/>
    <w:rsid w:val="00941A84"/>
    <w:rsid w:val="0094204A"/>
    <w:rsid w:val="00942A88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2AF4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6AA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09E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3A01"/>
    <w:rsid w:val="00A04B84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284C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5C0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9F0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5BE6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286C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19C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4BB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6C7B"/>
    <w:rsid w:val="00C974CB"/>
    <w:rsid w:val="00C97929"/>
    <w:rsid w:val="00CA0049"/>
    <w:rsid w:val="00CA0980"/>
    <w:rsid w:val="00CA16C9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4F5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153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3F5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E41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331F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23D6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0A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88F"/>
    <w:rsid w:val="00F30790"/>
    <w:rsid w:val="00F31570"/>
    <w:rsid w:val="00F33355"/>
    <w:rsid w:val="00F33DEC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3CA4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6B13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2E21"/>
    <w:rsid w:val="00FA376E"/>
    <w:rsid w:val="00FA5CC6"/>
    <w:rsid w:val="00FA64D5"/>
    <w:rsid w:val="00FA6760"/>
    <w:rsid w:val="00FA6ABC"/>
    <w:rsid w:val="00FA70F6"/>
    <w:rsid w:val="00FA7420"/>
    <w:rsid w:val="00FA756C"/>
    <w:rsid w:val="00FA75E4"/>
    <w:rsid w:val="00FA768A"/>
    <w:rsid w:val="00FA776B"/>
    <w:rsid w:val="00FB0AB1"/>
    <w:rsid w:val="00FB1127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1A0E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link w:val="Heading3Ch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link w:val="Heading4Ch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E22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3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13E22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413E22"/>
    <w:rPr>
      <w:rFonts w:ascii="Arabic Typesetting" w:hAnsi="Arabic Typesetting" w:cs="Arabic Typesetting"/>
      <w:sz w:val="40"/>
      <w:szCs w:val="40"/>
      <w:lang w:val="fr-CH"/>
    </w:rPr>
  </w:style>
  <w:style w:type="character" w:customStyle="1" w:styleId="Heading3Char">
    <w:name w:val="Heading 3 Char"/>
    <w:basedOn w:val="DefaultParagraphFont"/>
    <w:link w:val="Heading3"/>
    <w:rsid w:val="00413E22"/>
    <w:rPr>
      <w:rFonts w:ascii="Arabic Typesetting" w:hAnsi="Arabic Typesetting" w:cs="Arabic Typesetting"/>
      <w:sz w:val="36"/>
      <w:szCs w:val="36"/>
      <w:u w:val="single"/>
      <w:lang w:val="fr-CH"/>
    </w:rPr>
  </w:style>
  <w:style w:type="character" w:customStyle="1" w:styleId="Heading4Char">
    <w:name w:val="Heading 4 Char"/>
    <w:basedOn w:val="DefaultParagraphFont"/>
    <w:link w:val="Heading4"/>
    <w:rsid w:val="00413E22"/>
    <w:rPr>
      <w:rFonts w:ascii="Arabic Typesetting" w:hAnsi="Arabic Typesetting" w:cs="Arabic Typesetting"/>
      <w:iCs/>
      <w:sz w:val="36"/>
      <w:szCs w:val="36"/>
      <w:lang w:val="fr-CH"/>
    </w:rPr>
  </w:style>
  <w:style w:type="character" w:customStyle="1" w:styleId="HeaderChar">
    <w:name w:val="Header Char"/>
    <w:basedOn w:val="DefaultParagraphFont"/>
    <w:link w:val="Header"/>
    <w:semiHidden/>
    <w:rsid w:val="00413E22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semiHidden/>
    <w:rsid w:val="00413E22"/>
    <w:rPr>
      <w:rFonts w:ascii="Arial" w:hAnsi="Arial" w:cs="Arial"/>
      <w:sz w:val="22"/>
    </w:rPr>
  </w:style>
  <w:style w:type="character" w:customStyle="1" w:styleId="SalutationChar">
    <w:name w:val="Salutation Char"/>
    <w:basedOn w:val="DefaultParagraphFont"/>
    <w:link w:val="Salutation"/>
    <w:semiHidden/>
    <w:rsid w:val="00413E22"/>
    <w:rPr>
      <w:rFonts w:ascii="Arial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413E22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413E22"/>
    <w:rPr>
      <w:rFonts w:ascii="Arabic Typesetting" w:hAnsi="Arabic Typesetting" w:cs="Arabic Typesetting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rsid w:val="00413E22"/>
    <w:rPr>
      <w:rFonts w:ascii="Arial" w:hAnsi="Arial" w:cs="Arial"/>
      <w:sz w:val="18"/>
    </w:rPr>
  </w:style>
  <w:style w:type="character" w:customStyle="1" w:styleId="CommentTextChar">
    <w:name w:val="Comment Text Char"/>
    <w:basedOn w:val="DefaultParagraphFont"/>
    <w:semiHidden/>
    <w:rsid w:val="00413E22"/>
    <w:rPr>
      <w:rFonts w:ascii="Arial" w:hAnsi="Arial" w:cs="Arial"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754673"/>
    <w:pPr>
      <w:spacing w:after="100"/>
      <w:ind w:left="220"/>
    </w:pPr>
  </w:style>
  <w:style w:type="character" w:styleId="CommentReference">
    <w:name w:val="annotation reference"/>
    <w:basedOn w:val="DefaultParagraphFont"/>
    <w:rsid w:val="00413E2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3E22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413E22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1"/>
    <w:link w:val="CommentSubject"/>
    <w:rsid w:val="00413E22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uiPriority w:val="99"/>
    <w:rsid w:val="00413E2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3E22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413E22"/>
    <w:pPr>
      <w:tabs>
        <w:tab w:val="right" w:leader="dot" w:pos="9345"/>
      </w:tabs>
      <w:bidi/>
      <w:spacing w:after="200"/>
      <w:jc w:val="right"/>
    </w:pPr>
    <w:rPr>
      <w:rFonts w:ascii="Arabic Typesetting" w:hAnsi="Arabic Typesetting" w:cs="Arabic Typesetting"/>
      <w:sz w:val="36"/>
      <w:szCs w:val="36"/>
    </w:rPr>
  </w:style>
  <w:style w:type="table" w:styleId="TableContemporary">
    <w:name w:val="Table Contemporary"/>
    <w:basedOn w:val="TableNormal"/>
    <w:rsid w:val="00413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413E22"/>
    <w:pPr>
      <w:spacing w:before="120" w:after="200" w:line="264" w:lineRule="auto"/>
      <w:ind w:left="720"/>
      <w:contextualSpacing/>
    </w:pPr>
    <w:rPr>
      <w:rFonts w:ascii="Corbel" w:hAnsi="Corbel" w:cs="Tahoma"/>
      <w:szCs w:val="22"/>
      <w:lang w:eastAsia="ja-JP"/>
    </w:rPr>
  </w:style>
  <w:style w:type="character" w:styleId="FollowedHyperlink">
    <w:name w:val="FollowedHyperlink"/>
    <w:basedOn w:val="DefaultParagraphFont"/>
    <w:rsid w:val="00413E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13E22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link w:val="Heading3Ch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link w:val="Heading4Ch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E22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3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13E22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413E22"/>
    <w:rPr>
      <w:rFonts w:ascii="Arabic Typesetting" w:hAnsi="Arabic Typesetting" w:cs="Arabic Typesetting"/>
      <w:sz w:val="40"/>
      <w:szCs w:val="40"/>
      <w:lang w:val="fr-CH"/>
    </w:rPr>
  </w:style>
  <w:style w:type="character" w:customStyle="1" w:styleId="Heading3Char">
    <w:name w:val="Heading 3 Char"/>
    <w:basedOn w:val="DefaultParagraphFont"/>
    <w:link w:val="Heading3"/>
    <w:rsid w:val="00413E22"/>
    <w:rPr>
      <w:rFonts w:ascii="Arabic Typesetting" w:hAnsi="Arabic Typesetting" w:cs="Arabic Typesetting"/>
      <w:sz w:val="36"/>
      <w:szCs w:val="36"/>
      <w:u w:val="single"/>
      <w:lang w:val="fr-CH"/>
    </w:rPr>
  </w:style>
  <w:style w:type="character" w:customStyle="1" w:styleId="Heading4Char">
    <w:name w:val="Heading 4 Char"/>
    <w:basedOn w:val="DefaultParagraphFont"/>
    <w:link w:val="Heading4"/>
    <w:rsid w:val="00413E22"/>
    <w:rPr>
      <w:rFonts w:ascii="Arabic Typesetting" w:hAnsi="Arabic Typesetting" w:cs="Arabic Typesetting"/>
      <w:iCs/>
      <w:sz w:val="36"/>
      <w:szCs w:val="36"/>
      <w:lang w:val="fr-CH"/>
    </w:rPr>
  </w:style>
  <w:style w:type="character" w:customStyle="1" w:styleId="HeaderChar">
    <w:name w:val="Header Char"/>
    <w:basedOn w:val="DefaultParagraphFont"/>
    <w:link w:val="Header"/>
    <w:semiHidden/>
    <w:rsid w:val="00413E22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semiHidden/>
    <w:rsid w:val="00413E22"/>
    <w:rPr>
      <w:rFonts w:ascii="Arial" w:hAnsi="Arial" w:cs="Arial"/>
      <w:sz w:val="22"/>
    </w:rPr>
  </w:style>
  <w:style w:type="character" w:customStyle="1" w:styleId="SalutationChar">
    <w:name w:val="Salutation Char"/>
    <w:basedOn w:val="DefaultParagraphFont"/>
    <w:link w:val="Salutation"/>
    <w:semiHidden/>
    <w:rsid w:val="00413E22"/>
    <w:rPr>
      <w:rFonts w:ascii="Arial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413E22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413E22"/>
    <w:rPr>
      <w:rFonts w:ascii="Arabic Typesetting" w:hAnsi="Arabic Typesetting" w:cs="Arabic Typesetting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rsid w:val="00413E22"/>
    <w:rPr>
      <w:rFonts w:ascii="Arial" w:hAnsi="Arial" w:cs="Arial"/>
      <w:sz w:val="18"/>
    </w:rPr>
  </w:style>
  <w:style w:type="character" w:customStyle="1" w:styleId="CommentTextChar">
    <w:name w:val="Comment Text Char"/>
    <w:basedOn w:val="DefaultParagraphFont"/>
    <w:semiHidden/>
    <w:rsid w:val="00413E22"/>
    <w:rPr>
      <w:rFonts w:ascii="Arial" w:hAnsi="Arial" w:cs="Arial"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754673"/>
    <w:pPr>
      <w:spacing w:after="100"/>
      <w:ind w:left="220"/>
    </w:pPr>
  </w:style>
  <w:style w:type="character" w:styleId="CommentReference">
    <w:name w:val="annotation reference"/>
    <w:basedOn w:val="DefaultParagraphFont"/>
    <w:rsid w:val="00413E2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3E22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413E22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1"/>
    <w:link w:val="CommentSubject"/>
    <w:rsid w:val="00413E22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uiPriority w:val="99"/>
    <w:rsid w:val="00413E2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3E22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413E22"/>
    <w:pPr>
      <w:tabs>
        <w:tab w:val="right" w:leader="dot" w:pos="9345"/>
      </w:tabs>
      <w:bidi/>
      <w:spacing w:after="200"/>
      <w:jc w:val="right"/>
    </w:pPr>
    <w:rPr>
      <w:rFonts w:ascii="Arabic Typesetting" w:hAnsi="Arabic Typesetting" w:cs="Arabic Typesetting"/>
      <w:sz w:val="36"/>
      <w:szCs w:val="36"/>
    </w:rPr>
  </w:style>
  <w:style w:type="table" w:styleId="TableContemporary">
    <w:name w:val="Table Contemporary"/>
    <w:basedOn w:val="TableNormal"/>
    <w:rsid w:val="00413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413E22"/>
    <w:pPr>
      <w:spacing w:before="120" w:after="200" w:line="264" w:lineRule="auto"/>
      <w:ind w:left="720"/>
      <w:contextualSpacing/>
    </w:pPr>
    <w:rPr>
      <w:rFonts w:ascii="Corbel" w:hAnsi="Corbel" w:cs="Tahoma"/>
      <w:szCs w:val="22"/>
      <w:lang w:eastAsia="ja-JP"/>
    </w:rPr>
  </w:style>
  <w:style w:type="character" w:styleId="FollowedHyperlink">
    <w:name w:val="FollowedHyperlink"/>
    <w:basedOn w:val="DefaultParagraphFont"/>
    <w:rsid w:val="00413E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13E22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3FFD-F21B-4B13-930A-EF9B3A07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WO/PBC/26/7 (Arabic)</vt:lpstr>
    </vt:vector>
  </TitlesOfParts>
  <Company>World Intellectual Property Organization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WO/PBC/26/7 (Arabic)</dc:title>
  <dc:creator>AHMIDOUCH Noureddine</dc:creator>
  <cp:lastModifiedBy>CHADAREVIAN Diane</cp:lastModifiedBy>
  <cp:revision>3</cp:revision>
  <cp:lastPrinted>2017-07-03T15:45:00Z</cp:lastPrinted>
  <dcterms:created xsi:type="dcterms:W3CDTF">2017-07-03T15:45:00Z</dcterms:created>
  <dcterms:modified xsi:type="dcterms:W3CDTF">2017-07-03T15:46:00Z</dcterms:modified>
</cp:coreProperties>
</file>