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14:anchorId="2B8A4C58" wp14:editId="739F8941">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A9449A" w:rsidP="001C506C">
            <w:pPr>
              <w:pStyle w:val="DocumentCodeAR"/>
              <w:bidi/>
              <w:rPr>
                <w:rtl/>
              </w:rPr>
            </w:pPr>
            <w:r>
              <w:t>WO/PBC</w:t>
            </w:r>
            <w:r w:rsidR="00100F97">
              <w:t>/</w:t>
            </w:r>
            <w:r>
              <w:t>2</w:t>
            </w:r>
            <w:r w:rsidR="001C506C">
              <w:t>5</w:t>
            </w:r>
            <w:r w:rsidR="00B6101C" w:rsidRPr="00B6101C">
              <w:t>/</w:t>
            </w:r>
            <w:r w:rsidR="008B59F0">
              <w:t>10</w:t>
            </w:r>
          </w:p>
        </w:tc>
      </w:tr>
      <w:tr w:rsidR="001667B6" w:rsidTr="00BF164F">
        <w:tc>
          <w:tcPr>
            <w:tcW w:w="9571" w:type="dxa"/>
            <w:gridSpan w:val="3"/>
          </w:tcPr>
          <w:p w:rsidR="001667B6" w:rsidRPr="00B6101C" w:rsidRDefault="00B6101C" w:rsidP="008B59F0">
            <w:pPr>
              <w:pStyle w:val="DocumentLanguageAR"/>
              <w:bidi/>
              <w:rPr>
                <w:rtl/>
              </w:rPr>
            </w:pPr>
            <w:r w:rsidRPr="00B6101C">
              <w:rPr>
                <w:rFonts w:hint="cs"/>
                <w:rtl/>
              </w:rPr>
              <w:t xml:space="preserve">الأصل: </w:t>
            </w:r>
            <w:r w:rsidR="008B59F0">
              <w:rPr>
                <w:rFonts w:hint="cs"/>
                <w:rtl/>
              </w:rPr>
              <w:t>بالإنكليزية</w:t>
            </w:r>
          </w:p>
        </w:tc>
      </w:tr>
      <w:tr w:rsidR="001667B6" w:rsidTr="00BF164F">
        <w:tc>
          <w:tcPr>
            <w:tcW w:w="9571" w:type="dxa"/>
            <w:gridSpan w:val="3"/>
          </w:tcPr>
          <w:p w:rsidR="001667B6" w:rsidRPr="00B6101C" w:rsidRDefault="00B6101C" w:rsidP="008B59F0">
            <w:pPr>
              <w:pStyle w:val="DocumentDateAR"/>
              <w:bidi/>
              <w:rPr>
                <w:rtl/>
              </w:rPr>
            </w:pPr>
            <w:r w:rsidRPr="00B6101C">
              <w:rPr>
                <w:rFonts w:hint="cs"/>
                <w:rtl/>
              </w:rPr>
              <w:t xml:space="preserve">التاريخ: </w:t>
            </w:r>
            <w:r w:rsidR="008B59F0">
              <w:rPr>
                <w:rFonts w:hint="cs"/>
                <w:rtl/>
              </w:rPr>
              <w:t>13</w:t>
            </w:r>
            <w:r w:rsidRPr="00B6101C">
              <w:rPr>
                <w:rFonts w:hint="cs"/>
                <w:rtl/>
              </w:rPr>
              <w:t xml:space="preserve"> </w:t>
            </w:r>
            <w:r w:rsidR="008B59F0">
              <w:rPr>
                <w:rFonts w:hint="cs"/>
                <w:rtl/>
              </w:rPr>
              <w:t>يوليو</w:t>
            </w:r>
            <w:r w:rsidRPr="00B6101C">
              <w:rPr>
                <w:rFonts w:hint="cs"/>
                <w:rtl/>
              </w:rPr>
              <w:t xml:space="preserve"> </w:t>
            </w:r>
            <w:r w:rsidR="0064165D">
              <w:rPr>
                <w:rFonts w:hint="cs"/>
                <w:rtl/>
              </w:rPr>
              <w:t>2016</w:t>
            </w:r>
          </w:p>
        </w:tc>
      </w:tr>
    </w:tbl>
    <w:p w:rsidR="00A9449A" w:rsidRPr="001A28BF" w:rsidRDefault="00A9449A" w:rsidP="00A9449A">
      <w:pPr>
        <w:bidi/>
        <w:spacing w:line="360" w:lineRule="exact"/>
        <w:rPr>
          <w:rFonts w:ascii="Arabic Typesetting" w:hAnsi="Arabic Typesetting" w:cs="Arabic Typesetting"/>
          <w:sz w:val="36"/>
          <w:szCs w:val="36"/>
          <w:rtl/>
        </w:rPr>
      </w:pPr>
    </w:p>
    <w:p w:rsidR="00A9449A" w:rsidRPr="001A28BF" w:rsidRDefault="00A9449A" w:rsidP="00A9449A">
      <w:pPr>
        <w:bidi/>
        <w:spacing w:line="360" w:lineRule="exact"/>
        <w:rPr>
          <w:rFonts w:ascii="Arabic Typesetting" w:hAnsi="Arabic Typesetting" w:cs="Arabic Typesetting"/>
          <w:sz w:val="36"/>
          <w:szCs w:val="36"/>
          <w:rtl/>
        </w:rPr>
      </w:pPr>
    </w:p>
    <w:p w:rsidR="00A9449A" w:rsidRPr="001A28BF" w:rsidRDefault="00A9449A" w:rsidP="00A9449A">
      <w:pPr>
        <w:bidi/>
        <w:spacing w:line="360" w:lineRule="exact"/>
        <w:rPr>
          <w:rFonts w:ascii="Arabic Typesetting" w:hAnsi="Arabic Typesetting" w:cs="Arabic Typesetting"/>
          <w:sz w:val="36"/>
          <w:szCs w:val="36"/>
          <w:rtl/>
        </w:rPr>
      </w:pPr>
    </w:p>
    <w:p w:rsidR="00A9449A" w:rsidRPr="001A28BF" w:rsidRDefault="00A9449A" w:rsidP="00A9449A">
      <w:pPr>
        <w:bidi/>
        <w:spacing w:line="360" w:lineRule="exact"/>
        <w:ind w:right="550"/>
        <w:rPr>
          <w:rFonts w:ascii="Arial Black" w:hAnsi="Arial Black" w:cs="PT Bold Heading"/>
          <w:sz w:val="34"/>
          <w:szCs w:val="34"/>
          <w:rtl/>
          <w:lang w:val="fr-CH"/>
        </w:rPr>
      </w:pPr>
      <w:r w:rsidRPr="001A28BF">
        <w:rPr>
          <w:rFonts w:ascii="Arial Black" w:hAnsi="Arial Black" w:cs="PT Bold Heading"/>
          <w:sz w:val="34"/>
          <w:szCs w:val="34"/>
          <w:rtl/>
        </w:rPr>
        <w:t xml:space="preserve">لجنة </w:t>
      </w:r>
      <w:r w:rsidRPr="001A28BF">
        <w:rPr>
          <w:rFonts w:ascii="Arial Black" w:hAnsi="Arial Black" w:cs="PT Bold Heading" w:hint="cs"/>
          <w:sz w:val="34"/>
          <w:szCs w:val="34"/>
          <w:rtl/>
          <w:lang w:val="fr-CH"/>
        </w:rPr>
        <w:t>البرنامج والميزانية</w:t>
      </w:r>
    </w:p>
    <w:p w:rsidR="00A9449A" w:rsidRPr="001A28BF" w:rsidRDefault="00A9449A" w:rsidP="00A9449A">
      <w:pPr>
        <w:bidi/>
        <w:spacing w:line="360" w:lineRule="exact"/>
        <w:rPr>
          <w:rFonts w:ascii="Arabic Typesetting" w:hAnsi="Arabic Typesetting" w:cs="Arabic Typesetting"/>
          <w:sz w:val="36"/>
          <w:szCs w:val="36"/>
          <w:rtl/>
        </w:rPr>
      </w:pPr>
    </w:p>
    <w:p w:rsidR="00A9449A" w:rsidRPr="001A28BF" w:rsidRDefault="00A9449A" w:rsidP="001C506C">
      <w:pPr>
        <w:bidi/>
        <w:spacing w:line="360" w:lineRule="exact"/>
        <w:rPr>
          <w:rFonts w:ascii="Cambria Math" w:hAnsi="Cambria Math" w:cs="PT Bold Heading"/>
          <w:sz w:val="30"/>
          <w:szCs w:val="30"/>
          <w:rtl/>
        </w:rPr>
      </w:pPr>
      <w:r w:rsidRPr="001A28BF">
        <w:rPr>
          <w:rFonts w:ascii="Cambria Math" w:hAnsi="Cambria Math" w:cs="PT Bold Heading"/>
          <w:sz w:val="30"/>
          <w:szCs w:val="30"/>
          <w:rtl/>
        </w:rPr>
        <w:t xml:space="preserve">الدورة </w:t>
      </w:r>
      <w:r w:rsidR="001C506C">
        <w:rPr>
          <w:rFonts w:ascii="Cambria Math" w:hAnsi="Cambria Math" w:cs="PT Bold Heading" w:hint="cs"/>
          <w:sz w:val="30"/>
          <w:szCs w:val="30"/>
          <w:rtl/>
        </w:rPr>
        <w:t>الخامسة</w:t>
      </w:r>
      <w:r w:rsidRPr="001A28BF">
        <w:rPr>
          <w:rFonts w:ascii="Cambria Math" w:hAnsi="Cambria Math" w:cs="PT Bold Heading" w:hint="cs"/>
          <w:sz w:val="30"/>
          <w:szCs w:val="30"/>
          <w:rtl/>
        </w:rPr>
        <w:t xml:space="preserve"> والعشرون</w:t>
      </w:r>
    </w:p>
    <w:p w:rsidR="00A9449A" w:rsidRPr="001A28BF" w:rsidRDefault="00A9449A" w:rsidP="001C506C">
      <w:pPr>
        <w:bidi/>
        <w:spacing w:line="360" w:lineRule="exact"/>
        <w:rPr>
          <w:rFonts w:ascii="Arabic Typesetting" w:hAnsi="Arabic Typesetting" w:cs="Arabic Typesetting"/>
          <w:b/>
          <w:bCs/>
          <w:sz w:val="36"/>
          <w:szCs w:val="36"/>
          <w:rtl/>
        </w:rPr>
      </w:pPr>
      <w:r w:rsidRPr="001A28BF">
        <w:rPr>
          <w:rFonts w:ascii="Arabic Typesetting" w:hAnsi="Arabic Typesetting" w:cs="Arabic Typesetting" w:hint="cs"/>
          <w:b/>
          <w:bCs/>
          <w:sz w:val="36"/>
          <w:szCs w:val="36"/>
          <w:rtl/>
        </w:rPr>
        <w:t xml:space="preserve">جنيف، من </w:t>
      </w:r>
      <w:r w:rsidR="001C506C">
        <w:rPr>
          <w:rFonts w:ascii="Arabic Typesetting" w:hAnsi="Arabic Typesetting" w:cs="Arabic Typesetting" w:hint="cs"/>
          <w:b/>
          <w:bCs/>
          <w:sz w:val="36"/>
          <w:szCs w:val="36"/>
          <w:rtl/>
        </w:rPr>
        <w:t>29 أغسطس إلى 2 سبتمبر 2016</w:t>
      </w:r>
    </w:p>
    <w:p w:rsidR="00A9449A" w:rsidRPr="001A28BF" w:rsidRDefault="00A9449A" w:rsidP="00A9449A">
      <w:pPr>
        <w:bidi/>
        <w:spacing w:line="360" w:lineRule="exact"/>
        <w:rPr>
          <w:rFonts w:ascii="Arabic Typesetting" w:hAnsi="Arabic Typesetting" w:cs="Arabic Typesetting"/>
          <w:sz w:val="36"/>
          <w:szCs w:val="36"/>
          <w:rtl/>
        </w:rPr>
      </w:pPr>
    </w:p>
    <w:p w:rsidR="00A9449A" w:rsidRPr="001A28BF" w:rsidRDefault="00A9449A" w:rsidP="00A9449A">
      <w:pPr>
        <w:bidi/>
        <w:spacing w:line="360" w:lineRule="exact"/>
        <w:rPr>
          <w:rFonts w:ascii="Arabic Typesetting" w:hAnsi="Arabic Typesetting" w:cs="Arabic Typesetting"/>
          <w:sz w:val="36"/>
          <w:szCs w:val="36"/>
          <w:rtl/>
        </w:rPr>
      </w:pPr>
    </w:p>
    <w:p w:rsidR="00A9449A" w:rsidRPr="001A28BF" w:rsidRDefault="008B59F0" w:rsidP="00A9449A">
      <w:pPr>
        <w:bidi/>
        <w:spacing w:line="360" w:lineRule="exact"/>
        <w:rPr>
          <w:rFonts w:ascii="Arial Black" w:hAnsi="Arial Black" w:cs="PT Bold Heading"/>
          <w:sz w:val="26"/>
          <w:szCs w:val="26"/>
          <w:rtl/>
        </w:rPr>
      </w:pPr>
      <w:r w:rsidRPr="008B59F0">
        <w:rPr>
          <w:rFonts w:ascii="Arial Black" w:hAnsi="Arial Black" w:cs="PT Bold Heading"/>
          <w:sz w:val="26"/>
          <w:szCs w:val="26"/>
          <w:rtl/>
        </w:rPr>
        <w:t>وضع تسديد الاشتراكات في 30 يونيو 2016</w:t>
      </w:r>
    </w:p>
    <w:p w:rsidR="00A9449A" w:rsidRPr="001A28BF" w:rsidRDefault="008B59F0" w:rsidP="00A9449A">
      <w:pPr>
        <w:bidi/>
        <w:spacing w:before="240" w:after="840" w:line="360" w:lineRule="exact"/>
        <w:rPr>
          <w:rFonts w:ascii="Arabic Typesetting" w:hAnsi="Arabic Typesetting" w:cs="Arabic Typesetting"/>
          <w:i/>
          <w:iCs/>
          <w:sz w:val="36"/>
          <w:szCs w:val="36"/>
          <w:rtl/>
        </w:rPr>
      </w:pPr>
      <w:r>
        <w:rPr>
          <w:rFonts w:ascii="Arabic Typesetting" w:hAnsi="Arabic Typesetting" w:cs="Arabic Typesetting" w:hint="cs"/>
          <w:i/>
          <w:iCs/>
          <w:sz w:val="36"/>
          <w:szCs w:val="36"/>
          <w:rtl/>
        </w:rPr>
        <w:t xml:space="preserve">وثيقة </w:t>
      </w:r>
      <w:r w:rsidR="00A9449A" w:rsidRPr="001A28BF">
        <w:rPr>
          <w:rFonts w:ascii="Arabic Typesetting" w:hAnsi="Arabic Typesetting" w:cs="Arabic Typesetting" w:hint="cs"/>
          <w:i/>
          <w:iCs/>
          <w:sz w:val="36"/>
          <w:szCs w:val="36"/>
          <w:rtl/>
        </w:rPr>
        <w:t>من إعداد</w:t>
      </w:r>
      <w:r>
        <w:rPr>
          <w:rFonts w:ascii="Arabic Typesetting" w:hAnsi="Arabic Typesetting" w:cs="Arabic Typesetting" w:hint="cs"/>
          <w:i/>
          <w:iCs/>
          <w:sz w:val="36"/>
          <w:szCs w:val="36"/>
          <w:rtl/>
        </w:rPr>
        <w:t xml:space="preserve"> الأمانة</w:t>
      </w:r>
    </w:p>
    <w:p w:rsidR="008B59F0" w:rsidRDefault="008B59F0" w:rsidP="005F2CCC">
      <w:pPr>
        <w:pStyle w:val="NumberedParaAR"/>
      </w:pPr>
      <w:r w:rsidRPr="00144C23">
        <w:rPr>
          <w:rtl/>
        </w:rPr>
        <w:t>تحتوي هذه الوثيقة على معلومات عن الاشتراكات السنوية المتأخرة والمدفوعات المتأخرة لصناديق رؤوس</w:t>
      </w:r>
      <w:r w:rsidR="005F2CCC">
        <w:rPr>
          <w:rFonts w:hint="cs"/>
          <w:rtl/>
        </w:rPr>
        <w:t> </w:t>
      </w:r>
      <w:r w:rsidRPr="00144C23">
        <w:rPr>
          <w:rtl/>
        </w:rPr>
        <w:t>الأموال</w:t>
      </w:r>
      <w:r w:rsidR="005F2CCC">
        <w:rPr>
          <w:rFonts w:hint="cs"/>
          <w:rtl/>
        </w:rPr>
        <w:t> </w:t>
      </w:r>
      <w:r w:rsidRPr="00144C23">
        <w:rPr>
          <w:rtl/>
        </w:rPr>
        <w:t>العاملة.</w:t>
      </w:r>
    </w:p>
    <w:p w:rsidR="008B59F0" w:rsidRDefault="008B59F0" w:rsidP="005F2CCC">
      <w:pPr>
        <w:pStyle w:val="NumberedParaAR"/>
      </w:pPr>
      <w:r w:rsidRPr="0090652F">
        <w:rPr>
          <w:rtl/>
        </w:rPr>
        <w:t xml:space="preserve">وفيما يلي </w:t>
      </w:r>
      <w:r w:rsidR="005F2CCC">
        <w:rPr>
          <w:rFonts w:hint="cs"/>
          <w:rtl/>
        </w:rPr>
        <w:t>فقرة القرار المقترحة</w:t>
      </w:r>
      <w:r>
        <w:rPr>
          <w:rFonts w:hint="cs"/>
          <w:rtl/>
        </w:rPr>
        <w:t>.</w:t>
      </w:r>
    </w:p>
    <w:p w:rsidR="008B59F0" w:rsidRDefault="008B59F0" w:rsidP="00C86174">
      <w:pPr>
        <w:pStyle w:val="DecisionParaAR"/>
      </w:pPr>
      <w:r w:rsidRPr="00144C23">
        <w:rPr>
          <w:rtl/>
        </w:rPr>
        <w:t>إن لجنة البرنامج والميزانية مدعوة إلى أن</w:t>
      </w:r>
      <w:r w:rsidR="00C86174">
        <w:rPr>
          <w:rFonts w:hint="cs"/>
          <w:rtl/>
        </w:rPr>
        <w:t> </w:t>
      </w:r>
      <w:r>
        <w:rPr>
          <w:rFonts w:hint="cs"/>
          <w:rtl/>
        </w:rPr>
        <w:t>تحيط</w:t>
      </w:r>
      <w:r>
        <w:rPr>
          <w:rtl/>
        </w:rPr>
        <w:t xml:space="preserve"> علما</w:t>
      </w:r>
      <w:r>
        <w:rPr>
          <w:rFonts w:hint="cs"/>
          <w:rtl/>
        </w:rPr>
        <w:t xml:space="preserve"> ب</w:t>
      </w:r>
      <w:r w:rsidRPr="0090652F">
        <w:rPr>
          <w:rtl/>
        </w:rPr>
        <w:t>وضع تسديد الاشتراكات في 30</w:t>
      </w:r>
      <w:r>
        <w:rPr>
          <w:rFonts w:hint="cs"/>
          <w:rtl/>
        </w:rPr>
        <w:t> </w:t>
      </w:r>
      <w:r w:rsidRPr="0090652F">
        <w:rPr>
          <w:rtl/>
        </w:rPr>
        <w:t>يونيو</w:t>
      </w:r>
      <w:r>
        <w:rPr>
          <w:rFonts w:hint="cs"/>
          <w:rtl/>
        </w:rPr>
        <w:t> 2016 (الوثيقة </w:t>
      </w:r>
      <w:r w:rsidRPr="0090652F">
        <w:t>WO/PBC/</w:t>
      </w:r>
      <w:r>
        <w:t>25</w:t>
      </w:r>
      <w:r w:rsidRPr="0090652F">
        <w:t>/</w:t>
      </w:r>
      <w:r>
        <w:t>10</w:t>
      </w:r>
      <w:r>
        <w:rPr>
          <w:rFonts w:hint="cs"/>
          <w:rtl/>
        </w:rPr>
        <w:t>).</w:t>
      </w:r>
    </w:p>
    <w:p w:rsidR="008B59F0" w:rsidRDefault="008B59F0" w:rsidP="008B59F0">
      <w:pPr>
        <w:pStyle w:val="EndofDocumentAR"/>
        <w:rPr>
          <w:rtl/>
        </w:rPr>
      </w:pPr>
      <w:r>
        <w:rPr>
          <w:rFonts w:hint="cs"/>
          <w:rtl/>
        </w:rPr>
        <w:t>[</w:t>
      </w:r>
      <w:r w:rsidRPr="00144C23">
        <w:rPr>
          <w:rtl/>
        </w:rPr>
        <w:t>يلي ذلك وضع الاشتراكات</w:t>
      </w:r>
      <w:r>
        <w:rPr>
          <w:rFonts w:hint="cs"/>
          <w:rtl/>
        </w:rPr>
        <w:t>]</w:t>
      </w:r>
    </w:p>
    <w:p w:rsidR="008B59F0" w:rsidRPr="00977A98" w:rsidRDefault="008B59F0" w:rsidP="008B59F0">
      <w:pPr>
        <w:pStyle w:val="NormalParaAR"/>
        <w:keepNext/>
        <w:pageBreakBefore/>
        <w:rPr>
          <w:b/>
          <w:bCs/>
          <w:sz w:val="40"/>
          <w:szCs w:val="40"/>
          <w:rtl/>
          <w:lang w:bidi="ar-LB"/>
        </w:rPr>
      </w:pPr>
      <w:r w:rsidRPr="00977A98">
        <w:rPr>
          <w:b/>
          <w:bCs/>
          <w:sz w:val="40"/>
          <w:szCs w:val="40"/>
          <w:rtl/>
        </w:rPr>
        <w:lastRenderedPageBreak/>
        <w:t xml:space="preserve">وضع الاشتراكات </w:t>
      </w:r>
      <w:r>
        <w:rPr>
          <w:rFonts w:hint="cs"/>
          <w:b/>
          <w:bCs/>
          <w:sz w:val="40"/>
          <w:szCs w:val="40"/>
          <w:rtl/>
          <w:lang w:bidi="ar-EG"/>
        </w:rPr>
        <w:t xml:space="preserve">المتأخرة </w:t>
      </w:r>
      <w:r w:rsidRPr="00977A98">
        <w:rPr>
          <w:b/>
          <w:bCs/>
          <w:sz w:val="40"/>
          <w:szCs w:val="40"/>
          <w:rtl/>
        </w:rPr>
        <w:t xml:space="preserve">حتى </w:t>
      </w:r>
      <w:r w:rsidRPr="00977A98">
        <w:rPr>
          <w:rFonts w:hint="cs"/>
          <w:b/>
          <w:bCs/>
          <w:sz w:val="40"/>
          <w:szCs w:val="40"/>
          <w:rtl/>
        </w:rPr>
        <w:t>30</w:t>
      </w:r>
      <w:r w:rsidRPr="00977A98">
        <w:rPr>
          <w:b/>
          <w:bCs/>
          <w:sz w:val="40"/>
          <w:szCs w:val="40"/>
          <w:rtl/>
        </w:rPr>
        <w:t xml:space="preserve"> </w:t>
      </w:r>
      <w:r w:rsidRPr="00977A98">
        <w:rPr>
          <w:rFonts w:hint="cs"/>
          <w:b/>
          <w:bCs/>
          <w:sz w:val="40"/>
          <w:szCs w:val="40"/>
          <w:rtl/>
        </w:rPr>
        <w:t>يونيو</w:t>
      </w:r>
      <w:r w:rsidRPr="00977A98">
        <w:rPr>
          <w:b/>
          <w:bCs/>
          <w:sz w:val="40"/>
          <w:szCs w:val="40"/>
          <w:rtl/>
        </w:rPr>
        <w:t xml:space="preserve"> </w:t>
      </w:r>
      <w:r>
        <w:rPr>
          <w:rFonts w:hint="cs"/>
          <w:b/>
          <w:bCs/>
          <w:sz w:val="40"/>
          <w:szCs w:val="40"/>
          <w:rtl/>
        </w:rPr>
        <w:t>2016</w:t>
      </w:r>
    </w:p>
    <w:p w:rsidR="008B59F0" w:rsidRPr="00820D4A" w:rsidRDefault="008B59F0" w:rsidP="008B59F0">
      <w:pPr>
        <w:pStyle w:val="NormalParaAR"/>
        <w:keepNext/>
        <w:spacing w:before="240"/>
        <w:rPr>
          <w:b/>
          <w:bCs/>
          <w:rtl/>
        </w:rPr>
      </w:pPr>
      <w:r w:rsidRPr="00820D4A">
        <w:rPr>
          <w:b/>
          <w:bCs/>
          <w:rtl/>
        </w:rPr>
        <w:t>الاشتراكات السنوية المتأخرة</w:t>
      </w:r>
      <w:r w:rsidRPr="00820D4A">
        <w:rPr>
          <w:rFonts w:hint="cs"/>
          <w:b/>
          <w:bCs/>
          <w:rtl/>
        </w:rPr>
        <w:br/>
      </w:r>
      <w:r w:rsidRPr="00820D4A">
        <w:rPr>
          <w:b/>
          <w:bCs/>
          <w:rtl/>
        </w:rPr>
        <w:t>(ما عدا الاشتر</w:t>
      </w:r>
      <w:r>
        <w:rPr>
          <w:b/>
          <w:bCs/>
          <w:rtl/>
        </w:rPr>
        <w:t>اكات المتأخرة للبلدان الأقل نمو</w:t>
      </w:r>
      <w:r w:rsidRPr="00820D4A">
        <w:rPr>
          <w:b/>
          <w:bCs/>
          <w:rtl/>
        </w:rPr>
        <w:t>ا والمدرجة</w:t>
      </w:r>
      <w:r w:rsidRPr="00820D4A">
        <w:rPr>
          <w:rFonts w:hint="cs"/>
          <w:b/>
          <w:bCs/>
          <w:rtl/>
        </w:rPr>
        <w:br/>
      </w:r>
      <w:r>
        <w:rPr>
          <w:b/>
          <w:bCs/>
          <w:rtl/>
        </w:rPr>
        <w:t xml:space="preserve">في حساب خاص (مجمّد) </w:t>
      </w:r>
      <w:r>
        <w:rPr>
          <w:rFonts w:hint="cs"/>
          <w:b/>
          <w:bCs/>
          <w:rtl/>
        </w:rPr>
        <w:t>بشأن ال</w:t>
      </w:r>
      <w:r w:rsidRPr="00820D4A">
        <w:rPr>
          <w:b/>
          <w:bCs/>
          <w:rtl/>
        </w:rPr>
        <w:t xml:space="preserve">سنوات السابقة </w:t>
      </w:r>
      <w:r w:rsidRPr="00820D4A">
        <w:rPr>
          <w:rFonts w:hint="cs"/>
          <w:b/>
          <w:bCs/>
          <w:rtl/>
        </w:rPr>
        <w:t>لعام</w:t>
      </w:r>
      <w:r w:rsidRPr="00820D4A">
        <w:rPr>
          <w:b/>
          <w:bCs/>
          <w:rtl/>
        </w:rPr>
        <w:t xml:space="preserve"> 1990)</w:t>
      </w:r>
    </w:p>
    <w:p w:rsidR="008B59F0" w:rsidRDefault="008B59F0" w:rsidP="008B59F0">
      <w:pPr>
        <w:pStyle w:val="NumberedParaAR"/>
        <w:numPr>
          <w:ilvl w:val="0"/>
          <w:numId w:val="21"/>
        </w:numPr>
      </w:pPr>
      <w:r w:rsidRPr="00820D4A">
        <w:rPr>
          <w:rtl/>
        </w:rPr>
        <w:t xml:space="preserve">يبيّن الجدول الوارد أدناه الاشتراكات المتأخرة حتى 30 </w:t>
      </w:r>
      <w:r w:rsidRPr="00820D4A">
        <w:rPr>
          <w:rFonts w:hint="cs"/>
          <w:rtl/>
        </w:rPr>
        <w:t>يونيو</w:t>
      </w:r>
      <w:r w:rsidRPr="00820D4A">
        <w:rPr>
          <w:rtl/>
        </w:rPr>
        <w:t xml:space="preserve"> </w:t>
      </w:r>
      <w:r>
        <w:rPr>
          <w:rFonts w:hint="cs"/>
          <w:rtl/>
        </w:rPr>
        <w:t xml:space="preserve">2016، </w:t>
      </w:r>
      <w:r w:rsidRPr="00820D4A">
        <w:rPr>
          <w:rtl/>
        </w:rPr>
        <w:t>بناء على النظام أحادي الاشتراكات المطبق منذ الأول من يناير 1994</w:t>
      </w:r>
      <w:r>
        <w:rPr>
          <w:rFonts w:hint="cs"/>
          <w:rtl/>
        </w:rPr>
        <w:t>،</w:t>
      </w:r>
      <w:r w:rsidRPr="00820D4A">
        <w:rPr>
          <w:rtl/>
        </w:rPr>
        <w:t xml:space="preserve"> وبناء على أنظمة الاشتراكات التي كانت مطبقة على الاتحادات الستة الممولة من الاشتراكات (أي باريس وبرن والتصنيف الدولي للبراءات ونيس ولوكارنو وفيينا) وعلى الويبو (بالنسبة إلى الدول الأعضاء في المنظمة وغير الأعضاء في أي اتحاد) ما عدا الاشتراكات المتأخرة للبلدان الأقل نموا بشأن السنوات ا</w:t>
      </w:r>
      <w:r>
        <w:rPr>
          <w:rtl/>
        </w:rPr>
        <w:t>لسابقة ل</w:t>
      </w:r>
      <w:r>
        <w:rPr>
          <w:rFonts w:hint="cs"/>
          <w:rtl/>
        </w:rPr>
        <w:t>عام</w:t>
      </w:r>
      <w:r w:rsidRPr="00820D4A">
        <w:rPr>
          <w:rtl/>
        </w:rPr>
        <w:t xml:space="preserve"> 1990 والمدرجة في حساب خاص (مجم</w:t>
      </w:r>
      <w:r>
        <w:rPr>
          <w:rFonts w:hint="cs"/>
          <w:rtl/>
        </w:rPr>
        <w:t>ّ</w:t>
      </w:r>
      <w:r w:rsidRPr="00820D4A">
        <w:rPr>
          <w:rtl/>
        </w:rPr>
        <w:t xml:space="preserve">د) والوارد بيانها في جدول الفقرة </w:t>
      </w:r>
      <w:r w:rsidRPr="00820D4A">
        <w:rPr>
          <w:rFonts w:hint="cs"/>
          <w:rtl/>
        </w:rPr>
        <w:t>4</w:t>
      </w:r>
      <w:r w:rsidRPr="00820D4A">
        <w:rPr>
          <w:rtl/>
        </w:rPr>
        <w:t xml:space="preserve"> أدناه بدلا من ورودها في هذا الجدول.</w:t>
      </w:r>
    </w:p>
    <w:tbl>
      <w:tblPr>
        <w:bidiVisual/>
        <w:tblW w:w="5000" w:type="pct"/>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ook w:val="04A0" w:firstRow="1" w:lastRow="0" w:firstColumn="1" w:lastColumn="0" w:noHBand="0" w:noVBand="1"/>
      </w:tblPr>
      <w:tblGrid>
        <w:gridCol w:w="2486"/>
        <w:gridCol w:w="837"/>
        <w:gridCol w:w="3563"/>
        <w:gridCol w:w="821"/>
        <w:gridCol w:w="962"/>
        <w:gridCol w:w="902"/>
      </w:tblGrid>
      <w:tr w:rsidR="00F65E3E" w:rsidRPr="00F65E3E" w:rsidTr="00F65E3E">
        <w:trPr>
          <w:cantSplit/>
          <w:trHeight w:val="999"/>
          <w:tblHeader/>
        </w:trPr>
        <w:tc>
          <w:tcPr>
            <w:tcW w:w="1299" w:type="pct"/>
            <w:tcBorders>
              <w:left w:val="single" w:sz="4" w:space="0" w:color="595959"/>
              <w:bottom w:val="nil"/>
              <w:right w:val="single" w:sz="4" w:space="0" w:color="595959"/>
            </w:tcBorders>
            <w:shd w:val="clear" w:color="000000" w:fill="C5D9F1"/>
            <w:vAlign w:val="center"/>
            <w:hideMark/>
          </w:tcPr>
          <w:p w:rsidR="00F65E3E" w:rsidRPr="00F65E3E" w:rsidRDefault="00F65E3E" w:rsidP="005F2CCC">
            <w:pPr>
              <w:bidi/>
              <w:jc w:val="center"/>
              <w:rPr>
                <w:rFonts w:ascii="Arabic Typesetting" w:hAnsi="Arabic Typesetting" w:cs="Arabic Typesetting"/>
                <w:b/>
                <w:bCs/>
                <w:sz w:val="28"/>
                <w:szCs w:val="28"/>
              </w:rPr>
            </w:pPr>
            <w:r w:rsidRPr="00F65E3E">
              <w:rPr>
                <w:rFonts w:ascii="Arabic Typesetting" w:hAnsi="Arabic Typesetting" w:cs="Arabic Typesetting"/>
                <w:b/>
                <w:bCs/>
                <w:sz w:val="28"/>
                <w:szCs w:val="28"/>
                <w:rtl/>
              </w:rPr>
              <w:t>الدولة</w:t>
            </w:r>
          </w:p>
        </w:tc>
        <w:tc>
          <w:tcPr>
            <w:tcW w:w="437" w:type="pct"/>
            <w:tcBorders>
              <w:left w:val="single" w:sz="4" w:space="0" w:color="595959"/>
              <w:bottom w:val="nil"/>
              <w:right w:val="single" w:sz="4" w:space="0" w:color="595959"/>
            </w:tcBorders>
            <w:shd w:val="clear" w:color="000000" w:fill="C5D9F1"/>
            <w:vAlign w:val="center"/>
            <w:hideMark/>
          </w:tcPr>
          <w:p w:rsidR="00F65E3E" w:rsidRPr="00F65E3E" w:rsidRDefault="00F65E3E" w:rsidP="005F2CCC">
            <w:pPr>
              <w:bidi/>
              <w:jc w:val="center"/>
              <w:rPr>
                <w:rFonts w:ascii="Arabic Typesetting" w:hAnsi="Arabic Typesetting" w:cs="Arabic Typesetting"/>
                <w:b/>
                <w:bCs/>
                <w:color w:val="000000"/>
                <w:sz w:val="28"/>
                <w:szCs w:val="28"/>
              </w:rPr>
            </w:pPr>
            <w:r w:rsidRPr="00F65E3E">
              <w:rPr>
                <w:rFonts w:ascii="Arabic Typesetting" w:hAnsi="Arabic Typesetting" w:cs="Arabic Typesetting"/>
                <w:b/>
                <w:bCs/>
                <w:color w:val="000000"/>
                <w:sz w:val="28"/>
                <w:szCs w:val="28"/>
                <w:rtl/>
              </w:rPr>
              <w:t>النظام الأحادي/</w:t>
            </w:r>
            <w:r>
              <w:rPr>
                <w:rFonts w:ascii="Arabic Typesetting" w:hAnsi="Arabic Typesetting" w:cs="Arabic Typesetting"/>
                <w:b/>
                <w:bCs/>
                <w:color w:val="000000"/>
                <w:sz w:val="28"/>
                <w:szCs w:val="28"/>
              </w:rPr>
              <w:t xml:space="preserve"> </w:t>
            </w:r>
            <w:r w:rsidRPr="00F65E3E">
              <w:rPr>
                <w:rFonts w:ascii="Arabic Typesetting" w:hAnsi="Arabic Typesetting" w:cs="Arabic Typesetting"/>
                <w:b/>
                <w:bCs/>
                <w:color w:val="000000"/>
                <w:sz w:val="28"/>
                <w:szCs w:val="28"/>
                <w:rtl/>
              </w:rPr>
              <w:t>الاتحاد/</w:t>
            </w:r>
            <w:r>
              <w:rPr>
                <w:rFonts w:ascii="Arabic Typesetting" w:hAnsi="Arabic Typesetting" w:cs="Arabic Typesetting"/>
                <w:b/>
                <w:bCs/>
                <w:color w:val="000000"/>
                <w:sz w:val="28"/>
                <w:szCs w:val="28"/>
              </w:rPr>
              <w:t xml:space="preserve"> </w:t>
            </w:r>
            <w:r w:rsidRPr="00F65E3E">
              <w:rPr>
                <w:rFonts w:ascii="Arabic Typesetting" w:hAnsi="Arabic Typesetting" w:cs="Arabic Typesetting"/>
                <w:b/>
                <w:bCs/>
                <w:color w:val="000000"/>
                <w:sz w:val="28"/>
                <w:szCs w:val="28"/>
                <w:rtl/>
              </w:rPr>
              <w:t>الويبو</w:t>
            </w:r>
          </w:p>
        </w:tc>
        <w:tc>
          <w:tcPr>
            <w:tcW w:w="1861" w:type="pct"/>
            <w:tcBorders>
              <w:left w:val="single" w:sz="4" w:space="0" w:color="595959"/>
              <w:bottom w:val="nil"/>
            </w:tcBorders>
            <w:shd w:val="clear" w:color="000000" w:fill="C5D9F1"/>
            <w:vAlign w:val="center"/>
            <w:hideMark/>
          </w:tcPr>
          <w:p w:rsidR="00F65E3E" w:rsidRPr="00F65E3E" w:rsidRDefault="00F65E3E" w:rsidP="005F2CCC">
            <w:pPr>
              <w:bidi/>
              <w:jc w:val="center"/>
              <w:rPr>
                <w:rFonts w:ascii="Arabic Typesetting" w:hAnsi="Arabic Typesetting" w:cs="Arabic Typesetting"/>
                <w:b/>
                <w:bCs/>
                <w:sz w:val="28"/>
                <w:szCs w:val="28"/>
              </w:rPr>
            </w:pPr>
            <w:r w:rsidRPr="00F65E3E">
              <w:rPr>
                <w:rFonts w:ascii="Arabic Typesetting" w:hAnsi="Arabic Typesetting" w:cs="Arabic Typesetting"/>
                <w:b/>
                <w:bCs/>
                <w:sz w:val="28"/>
                <w:szCs w:val="28"/>
                <w:rtl/>
              </w:rPr>
              <w:t>دون اشتراكات متأخرة/سنوات الاشتراكات المتأخرة</w:t>
            </w:r>
          </w:p>
        </w:tc>
        <w:tc>
          <w:tcPr>
            <w:tcW w:w="931" w:type="pct"/>
            <w:gridSpan w:val="2"/>
            <w:tcBorders>
              <w:right w:val="single" w:sz="4" w:space="0" w:color="595959"/>
            </w:tcBorders>
            <w:shd w:val="clear" w:color="000000" w:fill="C5D9F1"/>
            <w:vAlign w:val="center"/>
            <w:hideMark/>
          </w:tcPr>
          <w:p w:rsidR="00F65E3E" w:rsidRPr="00F65E3E" w:rsidRDefault="00F65E3E" w:rsidP="005F2CCC">
            <w:pPr>
              <w:pStyle w:val="TableNormal1"/>
              <w:bidi/>
              <w:spacing w:line="240" w:lineRule="atLeast"/>
              <w:jc w:val="center"/>
              <w:rPr>
                <w:rFonts w:ascii="Arabic Typesetting" w:hAnsi="Arabic Typesetting" w:cs="Arabic Typesetting"/>
                <w:b/>
                <w:bCs/>
                <w:sz w:val="28"/>
                <w:szCs w:val="28"/>
              </w:rPr>
            </w:pPr>
            <w:r w:rsidRPr="00F65E3E">
              <w:rPr>
                <w:rFonts w:ascii="Arabic Typesetting" w:hAnsi="Arabic Typesetting" w:cs="Arabic Typesetting"/>
                <w:b/>
                <w:bCs/>
                <w:sz w:val="28"/>
                <w:szCs w:val="28"/>
                <w:rtl/>
              </w:rPr>
              <w:t>مبلغ الاشتراكات المتأخرة</w:t>
            </w:r>
            <w:r w:rsidRPr="00F65E3E">
              <w:rPr>
                <w:rFonts w:ascii="Arabic Typesetting" w:hAnsi="Arabic Typesetting" w:cs="Arabic Typesetting"/>
                <w:b/>
                <w:bCs/>
                <w:sz w:val="28"/>
                <w:szCs w:val="28"/>
                <w:rtl/>
              </w:rPr>
              <w:br/>
              <w:t>(</w:t>
            </w:r>
            <w:r w:rsidRPr="00F65E3E">
              <w:rPr>
                <w:rFonts w:ascii="Arabic Typesetting" w:hAnsi="Arabic Typesetting" w:cs="Arabic Typesetting" w:hint="cs"/>
                <w:b/>
                <w:bCs/>
                <w:sz w:val="28"/>
                <w:szCs w:val="28"/>
                <w:rtl/>
              </w:rPr>
              <w:t>بال</w:t>
            </w:r>
            <w:r w:rsidRPr="00F65E3E">
              <w:rPr>
                <w:rFonts w:ascii="Arabic Typesetting" w:hAnsi="Arabic Typesetting" w:cs="Arabic Typesetting"/>
                <w:b/>
                <w:bCs/>
                <w:sz w:val="28"/>
                <w:szCs w:val="28"/>
                <w:rtl/>
              </w:rPr>
              <w:t xml:space="preserve">فرنك </w:t>
            </w:r>
            <w:r w:rsidRPr="00F65E3E">
              <w:rPr>
                <w:rFonts w:ascii="Arabic Typesetting" w:hAnsi="Arabic Typesetting" w:cs="Arabic Typesetting" w:hint="cs"/>
                <w:b/>
                <w:bCs/>
                <w:sz w:val="28"/>
                <w:szCs w:val="28"/>
                <w:rtl/>
              </w:rPr>
              <w:t>ال</w:t>
            </w:r>
            <w:r w:rsidRPr="00F65E3E">
              <w:rPr>
                <w:rFonts w:ascii="Arabic Typesetting" w:hAnsi="Arabic Typesetting" w:cs="Arabic Typesetting"/>
                <w:b/>
                <w:bCs/>
                <w:sz w:val="28"/>
                <w:szCs w:val="28"/>
                <w:rtl/>
              </w:rPr>
              <w:t>سويسري)</w:t>
            </w:r>
          </w:p>
        </w:tc>
        <w:tc>
          <w:tcPr>
            <w:tcW w:w="471" w:type="pct"/>
            <w:tcBorders>
              <w:left w:val="single" w:sz="4" w:space="0" w:color="595959"/>
              <w:bottom w:val="nil"/>
            </w:tcBorders>
            <w:shd w:val="clear" w:color="000000" w:fill="C5D9F1"/>
            <w:vAlign w:val="center"/>
            <w:hideMark/>
          </w:tcPr>
          <w:p w:rsidR="00F65E3E" w:rsidRPr="00F65E3E" w:rsidRDefault="00F65E3E" w:rsidP="005F2CCC">
            <w:pPr>
              <w:pStyle w:val="TableNormal1"/>
              <w:bidi/>
              <w:spacing w:line="240" w:lineRule="atLeast"/>
              <w:jc w:val="center"/>
              <w:rPr>
                <w:rFonts w:ascii="Arabic Typesetting" w:hAnsi="Arabic Typesetting" w:cs="Arabic Typesetting"/>
                <w:b/>
                <w:bCs/>
                <w:sz w:val="28"/>
                <w:szCs w:val="28"/>
              </w:rPr>
            </w:pPr>
            <w:r w:rsidRPr="00F65E3E">
              <w:rPr>
                <w:rFonts w:ascii="Arabic Typesetting" w:hAnsi="Arabic Typesetting" w:cs="Arabic Typesetting"/>
                <w:b/>
                <w:bCs/>
                <w:sz w:val="28"/>
                <w:szCs w:val="28"/>
                <w:rtl/>
              </w:rPr>
              <w:t>% من مجموع الاشتراكات المتأخرة</w:t>
            </w:r>
          </w:p>
        </w:tc>
      </w:tr>
      <w:tr w:rsidR="00F65E3E" w:rsidRPr="00F65E3E" w:rsidTr="00F65E3E">
        <w:trPr>
          <w:cantSplit/>
          <w:trHeight w:val="178"/>
          <w:tblHeader/>
        </w:trPr>
        <w:tc>
          <w:tcPr>
            <w:tcW w:w="1299" w:type="pct"/>
            <w:tcBorders>
              <w:top w:val="nil"/>
              <w:left w:val="single" w:sz="4" w:space="0" w:color="595959"/>
              <w:right w:val="single" w:sz="4" w:space="0" w:color="595959"/>
            </w:tcBorders>
            <w:shd w:val="clear" w:color="000000" w:fill="C5D9F1"/>
            <w:vAlign w:val="center"/>
            <w:hideMark/>
          </w:tcPr>
          <w:p w:rsidR="00F65E3E" w:rsidRPr="00F65E3E" w:rsidRDefault="00F65E3E" w:rsidP="005F2CCC">
            <w:pPr>
              <w:bidi/>
              <w:rPr>
                <w:rFonts w:ascii="Arabic Typesetting" w:hAnsi="Arabic Typesetting" w:cs="Arabic Typesetting"/>
                <w:b/>
                <w:bCs/>
                <w:sz w:val="28"/>
                <w:szCs w:val="28"/>
              </w:rPr>
            </w:pPr>
          </w:p>
        </w:tc>
        <w:tc>
          <w:tcPr>
            <w:tcW w:w="437" w:type="pct"/>
            <w:tcBorders>
              <w:top w:val="nil"/>
              <w:left w:val="single" w:sz="4" w:space="0" w:color="595959"/>
              <w:right w:val="single" w:sz="4" w:space="0" w:color="595959"/>
            </w:tcBorders>
            <w:shd w:val="clear" w:color="000000" w:fill="C5D9F1"/>
            <w:vAlign w:val="center"/>
            <w:hideMark/>
          </w:tcPr>
          <w:p w:rsidR="00F65E3E" w:rsidRPr="00F65E3E" w:rsidRDefault="00F65E3E" w:rsidP="005F2CCC">
            <w:pPr>
              <w:bidi/>
              <w:jc w:val="center"/>
              <w:rPr>
                <w:rFonts w:ascii="Arabic Typesetting" w:hAnsi="Arabic Typesetting" w:cs="Arabic Typesetting"/>
                <w:b/>
                <w:bCs/>
                <w:color w:val="000000"/>
                <w:sz w:val="28"/>
                <w:szCs w:val="28"/>
              </w:rPr>
            </w:pPr>
          </w:p>
        </w:tc>
        <w:tc>
          <w:tcPr>
            <w:tcW w:w="1861" w:type="pct"/>
            <w:tcBorders>
              <w:top w:val="nil"/>
              <w:left w:val="single" w:sz="4" w:space="0" w:color="595959"/>
            </w:tcBorders>
            <w:shd w:val="clear" w:color="000000" w:fill="C5D9F1"/>
            <w:tcMar>
              <w:top w:w="28" w:type="dxa"/>
              <w:bottom w:w="57" w:type="dxa"/>
            </w:tcMar>
            <w:hideMark/>
          </w:tcPr>
          <w:p w:rsidR="00F65E3E" w:rsidRPr="00F65E3E" w:rsidRDefault="00F65E3E" w:rsidP="005F2CCC">
            <w:pPr>
              <w:bidi/>
              <w:rPr>
                <w:rFonts w:ascii="Arabic Typesetting" w:hAnsi="Arabic Typesetting" w:cs="Arabic Typesetting"/>
                <w:b/>
                <w:bCs/>
                <w:i/>
                <w:iCs/>
                <w:sz w:val="28"/>
                <w:szCs w:val="28"/>
              </w:rPr>
            </w:pPr>
            <w:r w:rsidRPr="00F65E3E">
              <w:rPr>
                <w:rFonts w:ascii="Arabic Typesetting" w:hAnsi="Arabic Typesetting" w:cs="Arabic Typesetting"/>
                <w:b/>
                <w:bCs/>
                <w:i/>
                <w:iCs/>
                <w:sz w:val="28"/>
                <w:szCs w:val="28"/>
                <w:rtl/>
              </w:rPr>
              <w:t>(تشير العلامة (*) إلى التسديدات الجزئية)</w:t>
            </w:r>
          </w:p>
        </w:tc>
        <w:tc>
          <w:tcPr>
            <w:tcW w:w="429" w:type="pct"/>
            <w:shd w:val="clear" w:color="000000" w:fill="C5D9F1"/>
            <w:tcMar>
              <w:bottom w:w="57" w:type="dxa"/>
            </w:tcMar>
            <w:vAlign w:val="center"/>
            <w:hideMark/>
          </w:tcPr>
          <w:p w:rsidR="00F65E3E" w:rsidRPr="00F65E3E" w:rsidRDefault="00F65E3E" w:rsidP="005F2CCC">
            <w:pPr>
              <w:pStyle w:val="TableNormal1"/>
              <w:bidi/>
              <w:jc w:val="center"/>
              <w:rPr>
                <w:rFonts w:ascii="Arabic Typesetting" w:hAnsi="Arabic Typesetting" w:cs="Arabic Typesetting"/>
                <w:b/>
                <w:bCs/>
                <w:sz w:val="28"/>
                <w:szCs w:val="28"/>
              </w:rPr>
            </w:pPr>
          </w:p>
        </w:tc>
        <w:tc>
          <w:tcPr>
            <w:tcW w:w="503" w:type="pct"/>
            <w:tcBorders>
              <w:right w:val="single" w:sz="4" w:space="0" w:color="595959"/>
            </w:tcBorders>
            <w:shd w:val="clear" w:color="000000" w:fill="C5D9F1"/>
            <w:tcMar>
              <w:bottom w:w="57" w:type="dxa"/>
            </w:tcMar>
            <w:vAlign w:val="center"/>
            <w:hideMark/>
          </w:tcPr>
          <w:p w:rsidR="00F65E3E" w:rsidRPr="00F65E3E" w:rsidRDefault="00F65E3E" w:rsidP="005F2CCC">
            <w:pPr>
              <w:pStyle w:val="TableNormal1"/>
              <w:bidi/>
              <w:jc w:val="center"/>
              <w:rPr>
                <w:rFonts w:ascii="Arabic Typesetting" w:hAnsi="Arabic Typesetting" w:cs="Arabic Typesetting"/>
                <w:b/>
                <w:bCs/>
                <w:sz w:val="28"/>
                <w:szCs w:val="28"/>
              </w:rPr>
            </w:pPr>
            <w:r w:rsidRPr="00F65E3E">
              <w:rPr>
                <w:rFonts w:ascii="Arabic Typesetting" w:hAnsi="Arabic Typesetting" w:cs="Arabic Typesetting"/>
                <w:b/>
                <w:bCs/>
                <w:sz w:val="28"/>
                <w:szCs w:val="28"/>
                <w:rtl/>
              </w:rPr>
              <w:t>المجموع</w:t>
            </w:r>
          </w:p>
        </w:tc>
        <w:tc>
          <w:tcPr>
            <w:tcW w:w="471" w:type="pct"/>
            <w:tcBorders>
              <w:top w:val="nil"/>
              <w:left w:val="single" w:sz="4" w:space="0" w:color="595959"/>
            </w:tcBorders>
            <w:shd w:val="clear" w:color="000000" w:fill="C5D9F1"/>
            <w:tcMar>
              <w:bottom w:w="57" w:type="dxa"/>
            </w:tcMar>
            <w:hideMark/>
          </w:tcPr>
          <w:p w:rsidR="00F65E3E" w:rsidRPr="00F65E3E" w:rsidRDefault="00F65E3E" w:rsidP="005F2CCC">
            <w:pPr>
              <w:bidi/>
              <w:jc w:val="center"/>
              <w:rPr>
                <w:rFonts w:ascii="Arabic Typesetting" w:hAnsi="Arabic Typesetting" w:cs="Arabic Typesetting"/>
                <w:b/>
                <w:bCs/>
                <w:color w:val="000000"/>
                <w:sz w:val="28"/>
                <w:szCs w:val="28"/>
              </w:rPr>
            </w:pPr>
            <w:r w:rsidRPr="00F65E3E">
              <w:rPr>
                <w:rFonts w:ascii="Arabic Typesetting" w:hAnsi="Arabic Typesetting" w:cs="Arabic Typesetting"/>
                <w:b/>
                <w:bCs/>
                <w:color w:val="000000"/>
                <w:sz w:val="28"/>
                <w:szCs w:val="28"/>
              </w:rPr>
              <w:t> </w:t>
            </w:r>
          </w:p>
        </w:tc>
      </w:tr>
      <w:tr w:rsidR="00F65E3E" w:rsidRPr="00F65E3E" w:rsidTr="00F65E3E">
        <w:trPr>
          <w:trHeight w:val="224"/>
        </w:trPr>
        <w:tc>
          <w:tcPr>
            <w:tcW w:w="1299" w:type="pct"/>
            <w:shd w:val="clear" w:color="auto" w:fill="auto"/>
            <w:vAlign w:val="bottom"/>
            <w:hideMark/>
          </w:tcPr>
          <w:p w:rsidR="00F65E3E" w:rsidRPr="00F65E3E" w:rsidRDefault="00F65E3E" w:rsidP="005F2CCC">
            <w:pPr>
              <w:bidi/>
              <w:rPr>
                <w:rFonts w:ascii="Arabic Typesetting" w:hAnsi="Arabic Typesetting" w:cs="Arabic Typesetting"/>
                <w:sz w:val="28"/>
                <w:szCs w:val="28"/>
              </w:rPr>
            </w:pPr>
            <w:r w:rsidRPr="00F65E3E">
              <w:rPr>
                <w:rFonts w:ascii="Arabic Typesetting" w:hAnsi="Arabic Typesetting" w:cs="Arabic Typesetting"/>
                <w:sz w:val="28"/>
                <w:szCs w:val="28"/>
                <w:rtl/>
              </w:rPr>
              <w:t>أفغانستان</w:t>
            </w:r>
          </w:p>
        </w:tc>
        <w:tc>
          <w:tcPr>
            <w:tcW w:w="437" w:type="pct"/>
            <w:shd w:val="clear" w:color="auto" w:fill="auto"/>
            <w:noWrap/>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1861" w:type="pct"/>
            <w:shd w:val="clear" w:color="auto" w:fill="auto"/>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tl/>
              </w:rPr>
              <w:t>دون اشتراكات متأخرة</w:t>
            </w:r>
            <w:r w:rsidRPr="00F65E3E">
              <w:rPr>
                <w:rFonts w:ascii="Arabic Typesetting" w:hAnsi="Arabic Typesetting" w:cs="Arabic Typesetting"/>
                <w:color w:val="000000"/>
                <w:sz w:val="28"/>
                <w:szCs w:val="28"/>
              </w:rPr>
              <w:t xml:space="preserve"> </w:t>
            </w:r>
          </w:p>
        </w:tc>
        <w:tc>
          <w:tcPr>
            <w:tcW w:w="429" w:type="pct"/>
            <w:shd w:val="clear" w:color="auto" w:fill="auto"/>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503"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471" w:type="pct"/>
            <w:shd w:val="clear" w:color="auto" w:fill="auto"/>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r>
      <w:tr w:rsidR="00F65E3E" w:rsidRPr="00F65E3E" w:rsidTr="00F65E3E">
        <w:trPr>
          <w:trHeight w:val="224"/>
        </w:trPr>
        <w:tc>
          <w:tcPr>
            <w:tcW w:w="1299" w:type="pct"/>
            <w:shd w:val="clear" w:color="auto" w:fill="auto"/>
            <w:noWrap/>
            <w:vAlign w:val="bottom"/>
            <w:hideMark/>
          </w:tcPr>
          <w:p w:rsidR="00F65E3E" w:rsidRPr="00F65E3E" w:rsidRDefault="00F65E3E" w:rsidP="005F2CCC">
            <w:pPr>
              <w:bidi/>
              <w:rPr>
                <w:rFonts w:ascii="Arabic Typesetting" w:hAnsi="Arabic Typesetting" w:cs="Arabic Typesetting"/>
                <w:sz w:val="28"/>
                <w:szCs w:val="28"/>
              </w:rPr>
            </w:pPr>
            <w:r w:rsidRPr="00F65E3E">
              <w:rPr>
                <w:rFonts w:ascii="Arabic Typesetting" w:hAnsi="Arabic Typesetting" w:cs="Arabic Typesetting"/>
                <w:sz w:val="28"/>
                <w:szCs w:val="28"/>
                <w:rtl/>
              </w:rPr>
              <w:t>ألبانيا</w:t>
            </w:r>
          </w:p>
        </w:tc>
        <w:tc>
          <w:tcPr>
            <w:tcW w:w="437" w:type="pct"/>
            <w:shd w:val="clear" w:color="auto" w:fill="auto"/>
            <w:noWrap/>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1861" w:type="pct"/>
            <w:shd w:val="clear" w:color="auto" w:fill="auto"/>
            <w:vAlign w:val="bottom"/>
            <w:hideMark/>
          </w:tcPr>
          <w:p w:rsidR="00F65E3E" w:rsidRPr="00F65E3E" w:rsidRDefault="00F65E3E" w:rsidP="005F2CCC">
            <w:pPr>
              <w:bidi/>
              <w:rPr>
                <w:rFonts w:ascii="Arabic Typesetting" w:hAnsi="Arabic Typesetting" w:cs="Arabic Typesetting"/>
                <w:sz w:val="28"/>
                <w:szCs w:val="28"/>
              </w:rPr>
            </w:pPr>
            <w:r w:rsidRPr="00F65E3E">
              <w:rPr>
                <w:rFonts w:ascii="Arabic Typesetting" w:hAnsi="Arabic Typesetting" w:cs="Arabic Typesetting"/>
                <w:sz w:val="28"/>
                <w:szCs w:val="28"/>
                <w:rtl/>
              </w:rPr>
              <w:t>دون اشتراكات متأخرة</w:t>
            </w:r>
          </w:p>
        </w:tc>
        <w:tc>
          <w:tcPr>
            <w:tcW w:w="429" w:type="pct"/>
            <w:shd w:val="clear" w:color="auto" w:fill="auto"/>
            <w:noWrap/>
            <w:vAlign w:val="bottom"/>
            <w:hideMark/>
          </w:tcPr>
          <w:p w:rsidR="00F65E3E" w:rsidRPr="00F65E3E" w:rsidRDefault="00F65E3E" w:rsidP="005F2CCC">
            <w:pPr>
              <w:rPr>
                <w:rFonts w:ascii="Arabic Typesetting" w:hAnsi="Arabic Typesetting" w:cs="Arabic Typesetting"/>
                <w:sz w:val="28"/>
                <w:szCs w:val="28"/>
              </w:rPr>
            </w:pPr>
            <w:r w:rsidRPr="00F65E3E">
              <w:rPr>
                <w:rFonts w:ascii="Arabic Typesetting" w:hAnsi="Arabic Typesetting" w:cs="Arabic Typesetting"/>
                <w:sz w:val="28"/>
                <w:szCs w:val="28"/>
              </w:rPr>
              <w:t> </w:t>
            </w:r>
          </w:p>
        </w:tc>
        <w:tc>
          <w:tcPr>
            <w:tcW w:w="503"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471" w:type="pct"/>
            <w:shd w:val="clear" w:color="auto" w:fill="auto"/>
            <w:noWrap/>
            <w:vAlign w:val="bottom"/>
            <w:hideMark/>
          </w:tcPr>
          <w:p w:rsidR="00F65E3E" w:rsidRPr="00F65E3E" w:rsidRDefault="00F65E3E" w:rsidP="005F2CCC">
            <w:pPr>
              <w:rPr>
                <w:rFonts w:ascii="Arabic Typesetting" w:hAnsi="Arabic Typesetting" w:cs="Arabic Typesetting"/>
                <w:sz w:val="28"/>
                <w:szCs w:val="28"/>
              </w:rPr>
            </w:pPr>
            <w:r w:rsidRPr="00F65E3E">
              <w:rPr>
                <w:rFonts w:ascii="Arabic Typesetting" w:hAnsi="Arabic Typesetting" w:cs="Arabic Typesetting"/>
                <w:sz w:val="28"/>
                <w:szCs w:val="28"/>
              </w:rPr>
              <w:t> </w:t>
            </w:r>
          </w:p>
        </w:tc>
      </w:tr>
      <w:tr w:rsidR="00F65E3E" w:rsidRPr="00F65E3E" w:rsidTr="00F65E3E">
        <w:trPr>
          <w:trHeight w:val="224"/>
        </w:trPr>
        <w:tc>
          <w:tcPr>
            <w:tcW w:w="1299" w:type="pct"/>
            <w:shd w:val="clear" w:color="auto" w:fill="auto"/>
            <w:noWrap/>
            <w:vAlign w:val="bottom"/>
            <w:hideMark/>
          </w:tcPr>
          <w:p w:rsidR="00F65E3E" w:rsidRPr="00F65E3E" w:rsidRDefault="00F65E3E" w:rsidP="005F2CCC">
            <w:pPr>
              <w:bidi/>
              <w:rPr>
                <w:rFonts w:ascii="Arabic Typesetting" w:hAnsi="Arabic Typesetting" w:cs="Arabic Typesetting"/>
                <w:sz w:val="28"/>
                <w:szCs w:val="28"/>
              </w:rPr>
            </w:pPr>
            <w:r w:rsidRPr="00F65E3E">
              <w:rPr>
                <w:rFonts w:ascii="Arabic Typesetting" w:hAnsi="Arabic Typesetting" w:cs="Arabic Typesetting"/>
                <w:sz w:val="28"/>
                <w:szCs w:val="28"/>
                <w:rtl/>
              </w:rPr>
              <w:t>الجزائر</w:t>
            </w:r>
          </w:p>
        </w:tc>
        <w:tc>
          <w:tcPr>
            <w:tcW w:w="437" w:type="pct"/>
            <w:shd w:val="clear" w:color="auto" w:fill="auto"/>
            <w:noWrap/>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1861" w:type="pct"/>
            <w:shd w:val="clear" w:color="auto" w:fill="auto"/>
            <w:vAlign w:val="bottom"/>
            <w:hideMark/>
          </w:tcPr>
          <w:p w:rsidR="00F65E3E" w:rsidRPr="00F65E3E" w:rsidRDefault="00F65E3E" w:rsidP="005F2CCC">
            <w:pPr>
              <w:bidi/>
              <w:rPr>
                <w:rFonts w:ascii="Arabic Typesetting" w:hAnsi="Arabic Typesetting" w:cs="Arabic Typesetting"/>
                <w:sz w:val="28"/>
                <w:szCs w:val="28"/>
              </w:rPr>
            </w:pPr>
            <w:r w:rsidRPr="00F65E3E">
              <w:rPr>
                <w:rFonts w:ascii="Arabic Typesetting" w:hAnsi="Arabic Typesetting" w:cs="Arabic Typesetting"/>
                <w:sz w:val="28"/>
                <w:szCs w:val="28"/>
                <w:rtl/>
              </w:rPr>
              <w:t>دون اشتراكات متأخرة</w:t>
            </w:r>
          </w:p>
        </w:tc>
        <w:tc>
          <w:tcPr>
            <w:tcW w:w="429"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503"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471"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r>
      <w:tr w:rsidR="00F65E3E" w:rsidRPr="00F65E3E" w:rsidTr="00F65E3E">
        <w:trPr>
          <w:trHeight w:val="224"/>
        </w:trPr>
        <w:tc>
          <w:tcPr>
            <w:tcW w:w="1299" w:type="pct"/>
            <w:shd w:val="clear" w:color="auto" w:fill="auto"/>
            <w:noWrap/>
            <w:vAlign w:val="bottom"/>
            <w:hideMark/>
          </w:tcPr>
          <w:p w:rsidR="00F65E3E" w:rsidRPr="00F65E3E" w:rsidRDefault="00F65E3E" w:rsidP="005F2CCC">
            <w:pPr>
              <w:bidi/>
              <w:rPr>
                <w:rFonts w:ascii="Arabic Typesetting" w:hAnsi="Arabic Typesetting" w:cs="Arabic Typesetting"/>
                <w:sz w:val="28"/>
                <w:szCs w:val="28"/>
              </w:rPr>
            </w:pPr>
            <w:r w:rsidRPr="00F65E3E">
              <w:rPr>
                <w:rFonts w:ascii="Arabic Typesetting" w:hAnsi="Arabic Typesetting" w:cs="Arabic Typesetting"/>
                <w:sz w:val="28"/>
                <w:szCs w:val="28"/>
                <w:rtl/>
              </w:rPr>
              <w:t>أندورا</w:t>
            </w:r>
          </w:p>
        </w:tc>
        <w:tc>
          <w:tcPr>
            <w:tcW w:w="437" w:type="pct"/>
            <w:shd w:val="clear" w:color="auto" w:fill="auto"/>
            <w:noWrap/>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1861" w:type="pct"/>
            <w:shd w:val="clear" w:color="auto" w:fill="auto"/>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tl/>
              </w:rPr>
              <w:t>دون اشتراكات متأخرة</w:t>
            </w:r>
          </w:p>
        </w:tc>
        <w:tc>
          <w:tcPr>
            <w:tcW w:w="429"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503"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471"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r>
      <w:tr w:rsidR="00F65E3E" w:rsidRPr="00F65E3E" w:rsidTr="00F65E3E">
        <w:trPr>
          <w:trHeight w:val="224"/>
        </w:trPr>
        <w:tc>
          <w:tcPr>
            <w:tcW w:w="1299" w:type="pct"/>
            <w:shd w:val="clear" w:color="auto" w:fill="auto"/>
            <w:noWrap/>
            <w:vAlign w:val="bottom"/>
            <w:hideMark/>
          </w:tcPr>
          <w:p w:rsidR="00F65E3E" w:rsidRPr="00F65E3E" w:rsidRDefault="00F65E3E" w:rsidP="005F2CCC">
            <w:pPr>
              <w:bidi/>
              <w:rPr>
                <w:rFonts w:ascii="Arabic Typesetting" w:hAnsi="Arabic Typesetting" w:cs="Arabic Typesetting"/>
                <w:sz w:val="28"/>
                <w:szCs w:val="28"/>
              </w:rPr>
            </w:pPr>
            <w:r w:rsidRPr="00F65E3E">
              <w:rPr>
                <w:rFonts w:ascii="Arabic Typesetting" w:hAnsi="Arabic Typesetting" w:cs="Arabic Typesetting"/>
                <w:sz w:val="28"/>
                <w:szCs w:val="28"/>
                <w:rtl/>
              </w:rPr>
              <w:t>أنغولا</w:t>
            </w:r>
          </w:p>
        </w:tc>
        <w:tc>
          <w:tcPr>
            <w:tcW w:w="437" w:type="pct"/>
            <w:shd w:val="clear" w:color="auto" w:fill="auto"/>
            <w:noWrap/>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1861" w:type="pct"/>
            <w:shd w:val="clear" w:color="auto" w:fill="auto"/>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tl/>
              </w:rPr>
              <w:t>دون اشتراكات متأخرة</w:t>
            </w:r>
          </w:p>
        </w:tc>
        <w:tc>
          <w:tcPr>
            <w:tcW w:w="429"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503"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471"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r>
      <w:tr w:rsidR="00F65E3E" w:rsidRPr="00F65E3E" w:rsidTr="00F65E3E">
        <w:trPr>
          <w:trHeight w:val="224"/>
        </w:trPr>
        <w:tc>
          <w:tcPr>
            <w:tcW w:w="1299" w:type="pct"/>
            <w:shd w:val="clear" w:color="auto" w:fill="auto"/>
            <w:noWrap/>
            <w:vAlign w:val="bottom"/>
            <w:hideMark/>
          </w:tcPr>
          <w:p w:rsidR="00F65E3E" w:rsidRPr="00F65E3E" w:rsidRDefault="00F65E3E" w:rsidP="005F2CCC">
            <w:pPr>
              <w:bidi/>
              <w:rPr>
                <w:rFonts w:ascii="Arabic Typesetting" w:hAnsi="Arabic Typesetting" w:cs="Arabic Typesetting"/>
                <w:sz w:val="28"/>
                <w:szCs w:val="28"/>
              </w:rPr>
            </w:pPr>
            <w:r w:rsidRPr="00F65E3E">
              <w:rPr>
                <w:rFonts w:ascii="Arabic Typesetting" w:hAnsi="Arabic Typesetting" w:cs="Arabic Typesetting"/>
                <w:sz w:val="28"/>
                <w:szCs w:val="28"/>
                <w:rtl/>
              </w:rPr>
              <w:t>أنتيغوا وبربودا</w:t>
            </w:r>
          </w:p>
        </w:tc>
        <w:tc>
          <w:tcPr>
            <w:tcW w:w="437" w:type="pct"/>
            <w:shd w:val="clear" w:color="auto" w:fill="auto"/>
            <w:noWrap/>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1861" w:type="pct"/>
            <w:shd w:val="clear" w:color="auto" w:fill="auto"/>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tl/>
              </w:rPr>
              <w:t>دون اشتراكات متأخرة</w:t>
            </w:r>
          </w:p>
        </w:tc>
        <w:tc>
          <w:tcPr>
            <w:tcW w:w="429"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503"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471"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r>
      <w:tr w:rsidR="00F65E3E" w:rsidRPr="00F65E3E" w:rsidTr="00F65E3E">
        <w:trPr>
          <w:trHeight w:val="224"/>
        </w:trPr>
        <w:tc>
          <w:tcPr>
            <w:tcW w:w="1299" w:type="pct"/>
            <w:shd w:val="clear" w:color="auto" w:fill="auto"/>
            <w:noWrap/>
            <w:vAlign w:val="bottom"/>
            <w:hideMark/>
          </w:tcPr>
          <w:p w:rsidR="00F65E3E" w:rsidRPr="00F65E3E" w:rsidRDefault="00F65E3E" w:rsidP="005F2CCC">
            <w:pPr>
              <w:bidi/>
              <w:rPr>
                <w:rFonts w:ascii="Arabic Typesetting" w:hAnsi="Arabic Typesetting" w:cs="Arabic Typesetting"/>
                <w:sz w:val="28"/>
                <w:szCs w:val="28"/>
              </w:rPr>
            </w:pPr>
            <w:r w:rsidRPr="00F65E3E">
              <w:rPr>
                <w:rFonts w:ascii="Arabic Typesetting" w:hAnsi="Arabic Typesetting" w:cs="Arabic Typesetting"/>
                <w:sz w:val="28"/>
                <w:szCs w:val="28"/>
                <w:rtl/>
              </w:rPr>
              <w:t>الأرجنتين</w:t>
            </w:r>
          </w:p>
        </w:tc>
        <w:tc>
          <w:tcPr>
            <w:tcW w:w="437" w:type="pct"/>
            <w:shd w:val="clear" w:color="auto" w:fill="auto"/>
            <w:noWrap/>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tl/>
              </w:rPr>
              <w:t>أحادي</w:t>
            </w:r>
          </w:p>
        </w:tc>
        <w:tc>
          <w:tcPr>
            <w:tcW w:w="1861" w:type="pct"/>
            <w:shd w:val="clear" w:color="auto" w:fill="auto"/>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16</w:t>
            </w:r>
          </w:p>
        </w:tc>
        <w:tc>
          <w:tcPr>
            <w:tcW w:w="429" w:type="pct"/>
            <w:shd w:val="clear" w:color="auto" w:fill="auto"/>
            <w:noWrap/>
            <w:vAlign w:val="bottom"/>
            <w:hideMark/>
          </w:tcPr>
          <w:p w:rsidR="00F65E3E" w:rsidRPr="00F65E3E" w:rsidRDefault="00F65E3E" w:rsidP="005F2CCC">
            <w:pPr>
              <w:rPr>
                <w:rFonts w:ascii="Arabic Typesetting" w:hAnsi="Arabic Typesetting" w:cs="Arabic Typesetting"/>
                <w:sz w:val="28"/>
                <w:szCs w:val="28"/>
              </w:rPr>
            </w:pPr>
            <w:r w:rsidRPr="00F65E3E">
              <w:rPr>
                <w:rFonts w:ascii="Arabic Typesetting" w:hAnsi="Arabic Typesetting" w:cs="Arabic Typesetting"/>
                <w:sz w:val="28"/>
                <w:szCs w:val="28"/>
              </w:rPr>
              <w:t> </w:t>
            </w:r>
          </w:p>
        </w:tc>
        <w:tc>
          <w:tcPr>
            <w:tcW w:w="503"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91,158</w:t>
            </w:r>
          </w:p>
        </w:tc>
        <w:tc>
          <w:tcPr>
            <w:tcW w:w="471" w:type="pct"/>
            <w:shd w:val="clear" w:color="auto" w:fill="auto"/>
            <w:noWrap/>
            <w:vAlign w:val="bottom"/>
            <w:hideMark/>
          </w:tcPr>
          <w:p w:rsidR="00F65E3E" w:rsidRPr="00F65E3E" w:rsidRDefault="00F65E3E" w:rsidP="005F2CCC">
            <w:pPr>
              <w:rPr>
                <w:rFonts w:ascii="Arabic Typesetting" w:hAnsi="Arabic Typesetting" w:cs="Arabic Typesetting"/>
                <w:sz w:val="28"/>
                <w:szCs w:val="28"/>
              </w:rPr>
            </w:pPr>
            <w:r w:rsidRPr="00F65E3E">
              <w:rPr>
                <w:rFonts w:ascii="Arabic Typesetting" w:hAnsi="Arabic Typesetting" w:cs="Arabic Typesetting"/>
                <w:sz w:val="28"/>
                <w:szCs w:val="28"/>
              </w:rPr>
              <w:t>1.57</w:t>
            </w:r>
          </w:p>
        </w:tc>
      </w:tr>
      <w:tr w:rsidR="00F65E3E" w:rsidRPr="00F65E3E" w:rsidTr="00F65E3E">
        <w:trPr>
          <w:trHeight w:val="224"/>
        </w:trPr>
        <w:tc>
          <w:tcPr>
            <w:tcW w:w="1299" w:type="pct"/>
            <w:shd w:val="clear" w:color="auto" w:fill="auto"/>
            <w:noWrap/>
            <w:vAlign w:val="bottom"/>
            <w:hideMark/>
          </w:tcPr>
          <w:p w:rsidR="00F65E3E" w:rsidRPr="00F65E3E" w:rsidRDefault="00F65E3E" w:rsidP="005F2CCC">
            <w:pPr>
              <w:bidi/>
              <w:rPr>
                <w:rFonts w:ascii="Arabic Typesetting" w:hAnsi="Arabic Typesetting" w:cs="Arabic Typesetting"/>
                <w:sz w:val="28"/>
                <w:szCs w:val="28"/>
              </w:rPr>
            </w:pPr>
            <w:r w:rsidRPr="00F65E3E">
              <w:rPr>
                <w:rFonts w:ascii="Arabic Typesetting" w:hAnsi="Arabic Typesetting" w:cs="Arabic Typesetting"/>
                <w:sz w:val="28"/>
                <w:szCs w:val="28"/>
                <w:rtl/>
              </w:rPr>
              <w:t>أرمينيا</w:t>
            </w:r>
          </w:p>
        </w:tc>
        <w:tc>
          <w:tcPr>
            <w:tcW w:w="437" w:type="pct"/>
            <w:shd w:val="clear" w:color="auto" w:fill="auto"/>
            <w:noWrap/>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1861" w:type="pct"/>
            <w:shd w:val="clear" w:color="auto" w:fill="auto"/>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tl/>
              </w:rPr>
              <w:t>دون اشتراكات متأخرة</w:t>
            </w:r>
          </w:p>
        </w:tc>
        <w:tc>
          <w:tcPr>
            <w:tcW w:w="429"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503"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471"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r>
      <w:tr w:rsidR="00F65E3E" w:rsidRPr="00F65E3E" w:rsidTr="00F65E3E">
        <w:trPr>
          <w:trHeight w:val="224"/>
        </w:trPr>
        <w:tc>
          <w:tcPr>
            <w:tcW w:w="1299" w:type="pct"/>
            <w:shd w:val="clear" w:color="auto" w:fill="auto"/>
            <w:noWrap/>
            <w:vAlign w:val="bottom"/>
            <w:hideMark/>
          </w:tcPr>
          <w:p w:rsidR="00F65E3E" w:rsidRPr="00F65E3E" w:rsidRDefault="00F65E3E" w:rsidP="005F2CCC">
            <w:pPr>
              <w:bidi/>
              <w:rPr>
                <w:rFonts w:ascii="Arabic Typesetting" w:hAnsi="Arabic Typesetting" w:cs="Arabic Typesetting"/>
                <w:sz w:val="28"/>
                <w:szCs w:val="28"/>
              </w:rPr>
            </w:pPr>
            <w:r w:rsidRPr="00F65E3E">
              <w:rPr>
                <w:rFonts w:ascii="Arabic Typesetting" w:hAnsi="Arabic Typesetting" w:cs="Arabic Typesetting"/>
                <w:sz w:val="28"/>
                <w:szCs w:val="28"/>
                <w:rtl/>
              </w:rPr>
              <w:t>أستراليا</w:t>
            </w:r>
          </w:p>
        </w:tc>
        <w:tc>
          <w:tcPr>
            <w:tcW w:w="437" w:type="pct"/>
            <w:shd w:val="clear" w:color="auto" w:fill="auto"/>
            <w:noWrap/>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1861" w:type="pct"/>
            <w:shd w:val="clear" w:color="auto" w:fill="auto"/>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tl/>
              </w:rPr>
              <w:t>دون اشتراكات متأخرة</w:t>
            </w:r>
          </w:p>
        </w:tc>
        <w:tc>
          <w:tcPr>
            <w:tcW w:w="429"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503"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471"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r>
      <w:tr w:rsidR="00F65E3E" w:rsidRPr="00F65E3E" w:rsidTr="00F65E3E">
        <w:trPr>
          <w:trHeight w:val="224"/>
        </w:trPr>
        <w:tc>
          <w:tcPr>
            <w:tcW w:w="1299" w:type="pct"/>
            <w:shd w:val="clear" w:color="auto" w:fill="auto"/>
            <w:noWrap/>
            <w:vAlign w:val="bottom"/>
            <w:hideMark/>
          </w:tcPr>
          <w:p w:rsidR="00F65E3E" w:rsidRPr="00F65E3E" w:rsidRDefault="00F65E3E" w:rsidP="005F2CCC">
            <w:pPr>
              <w:bidi/>
              <w:rPr>
                <w:rFonts w:ascii="Arabic Typesetting" w:hAnsi="Arabic Typesetting" w:cs="Arabic Typesetting"/>
                <w:sz w:val="28"/>
                <w:szCs w:val="28"/>
              </w:rPr>
            </w:pPr>
            <w:r w:rsidRPr="00F65E3E">
              <w:rPr>
                <w:rFonts w:ascii="Arabic Typesetting" w:hAnsi="Arabic Typesetting" w:cs="Arabic Typesetting"/>
                <w:sz w:val="28"/>
                <w:szCs w:val="28"/>
                <w:rtl/>
              </w:rPr>
              <w:t>النمسا</w:t>
            </w:r>
          </w:p>
        </w:tc>
        <w:tc>
          <w:tcPr>
            <w:tcW w:w="437" w:type="pct"/>
            <w:shd w:val="clear" w:color="auto" w:fill="auto"/>
            <w:noWrap/>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1861" w:type="pct"/>
            <w:shd w:val="clear" w:color="auto" w:fill="auto"/>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tl/>
              </w:rPr>
              <w:t>دون اشتراكات متأخرة</w:t>
            </w:r>
          </w:p>
        </w:tc>
        <w:tc>
          <w:tcPr>
            <w:tcW w:w="429"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503"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471"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r>
      <w:tr w:rsidR="00F65E3E" w:rsidRPr="00F65E3E" w:rsidTr="00F65E3E">
        <w:trPr>
          <w:trHeight w:val="224"/>
        </w:trPr>
        <w:tc>
          <w:tcPr>
            <w:tcW w:w="1299" w:type="pct"/>
            <w:shd w:val="clear" w:color="auto" w:fill="auto"/>
            <w:noWrap/>
            <w:vAlign w:val="bottom"/>
            <w:hideMark/>
          </w:tcPr>
          <w:p w:rsidR="00F65E3E" w:rsidRPr="00F65E3E" w:rsidRDefault="00F65E3E" w:rsidP="005F2CCC">
            <w:pPr>
              <w:bidi/>
              <w:rPr>
                <w:rFonts w:ascii="Arabic Typesetting" w:hAnsi="Arabic Typesetting" w:cs="Arabic Typesetting"/>
                <w:sz w:val="28"/>
                <w:szCs w:val="28"/>
              </w:rPr>
            </w:pPr>
            <w:r w:rsidRPr="00F65E3E">
              <w:rPr>
                <w:rFonts w:ascii="Arabic Typesetting" w:hAnsi="Arabic Typesetting" w:cs="Arabic Typesetting"/>
                <w:sz w:val="28"/>
                <w:szCs w:val="28"/>
                <w:rtl/>
              </w:rPr>
              <w:t>أذربيجان</w:t>
            </w:r>
          </w:p>
        </w:tc>
        <w:tc>
          <w:tcPr>
            <w:tcW w:w="437" w:type="pct"/>
            <w:shd w:val="clear" w:color="auto" w:fill="auto"/>
            <w:noWrap/>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1861" w:type="pct"/>
            <w:shd w:val="clear" w:color="auto" w:fill="auto"/>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tl/>
              </w:rPr>
              <w:t>دون اشتراكات متأخرة</w:t>
            </w:r>
          </w:p>
        </w:tc>
        <w:tc>
          <w:tcPr>
            <w:tcW w:w="429"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503"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471"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r>
      <w:tr w:rsidR="00F65E3E" w:rsidRPr="00F65E3E" w:rsidTr="00F65E3E">
        <w:trPr>
          <w:trHeight w:val="224"/>
        </w:trPr>
        <w:tc>
          <w:tcPr>
            <w:tcW w:w="1299" w:type="pct"/>
            <w:shd w:val="clear" w:color="auto" w:fill="auto"/>
            <w:noWrap/>
            <w:vAlign w:val="bottom"/>
            <w:hideMark/>
          </w:tcPr>
          <w:p w:rsidR="00F65E3E" w:rsidRPr="00F65E3E" w:rsidRDefault="00F65E3E" w:rsidP="005F2CCC">
            <w:pPr>
              <w:bidi/>
              <w:rPr>
                <w:rFonts w:ascii="Arabic Typesetting" w:hAnsi="Arabic Typesetting" w:cs="Arabic Typesetting"/>
                <w:sz w:val="28"/>
                <w:szCs w:val="28"/>
              </w:rPr>
            </w:pPr>
            <w:r w:rsidRPr="00F65E3E">
              <w:rPr>
                <w:rFonts w:ascii="Arabic Typesetting" w:hAnsi="Arabic Typesetting" w:cs="Arabic Typesetting"/>
                <w:sz w:val="28"/>
                <w:szCs w:val="28"/>
                <w:rtl/>
              </w:rPr>
              <w:t>جزر البهاما</w:t>
            </w:r>
          </w:p>
        </w:tc>
        <w:tc>
          <w:tcPr>
            <w:tcW w:w="437" w:type="pct"/>
            <w:shd w:val="clear" w:color="auto" w:fill="auto"/>
            <w:noWrap/>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1861" w:type="pct"/>
            <w:shd w:val="clear" w:color="auto" w:fill="auto"/>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tl/>
              </w:rPr>
              <w:t>دون اشتراكات متأخرة</w:t>
            </w:r>
          </w:p>
        </w:tc>
        <w:tc>
          <w:tcPr>
            <w:tcW w:w="429"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503"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471"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r>
      <w:tr w:rsidR="00F65E3E" w:rsidRPr="00F65E3E" w:rsidTr="00F65E3E">
        <w:trPr>
          <w:trHeight w:val="224"/>
        </w:trPr>
        <w:tc>
          <w:tcPr>
            <w:tcW w:w="1299" w:type="pct"/>
            <w:shd w:val="clear" w:color="auto" w:fill="auto"/>
            <w:noWrap/>
            <w:vAlign w:val="bottom"/>
            <w:hideMark/>
          </w:tcPr>
          <w:p w:rsidR="00F65E3E" w:rsidRPr="00F65E3E" w:rsidRDefault="00F65E3E" w:rsidP="005F2CCC">
            <w:pPr>
              <w:bidi/>
              <w:rPr>
                <w:rFonts w:ascii="Arabic Typesetting" w:hAnsi="Arabic Typesetting" w:cs="Arabic Typesetting"/>
                <w:sz w:val="28"/>
                <w:szCs w:val="28"/>
              </w:rPr>
            </w:pPr>
            <w:r w:rsidRPr="00F65E3E">
              <w:rPr>
                <w:rFonts w:ascii="Arabic Typesetting" w:hAnsi="Arabic Typesetting" w:cs="Arabic Typesetting"/>
                <w:sz w:val="28"/>
                <w:szCs w:val="28"/>
                <w:rtl/>
              </w:rPr>
              <w:t>البحرين</w:t>
            </w:r>
          </w:p>
        </w:tc>
        <w:tc>
          <w:tcPr>
            <w:tcW w:w="437" w:type="pct"/>
            <w:shd w:val="clear" w:color="auto" w:fill="auto"/>
            <w:noWrap/>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1861" w:type="pct"/>
            <w:shd w:val="clear" w:color="auto" w:fill="auto"/>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tl/>
              </w:rPr>
              <w:t>دون اشتراكات متأخرة</w:t>
            </w:r>
          </w:p>
        </w:tc>
        <w:tc>
          <w:tcPr>
            <w:tcW w:w="429"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503"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471"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r>
      <w:tr w:rsidR="00F65E3E" w:rsidRPr="00F65E3E" w:rsidTr="00F65E3E">
        <w:trPr>
          <w:trHeight w:val="224"/>
        </w:trPr>
        <w:tc>
          <w:tcPr>
            <w:tcW w:w="1299" w:type="pct"/>
            <w:shd w:val="clear" w:color="auto" w:fill="auto"/>
            <w:noWrap/>
            <w:vAlign w:val="bottom"/>
            <w:hideMark/>
          </w:tcPr>
          <w:p w:rsidR="00F65E3E" w:rsidRPr="00F65E3E" w:rsidRDefault="00F65E3E" w:rsidP="005F2CCC">
            <w:pPr>
              <w:bidi/>
              <w:rPr>
                <w:rFonts w:ascii="Arabic Typesetting" w:hAnsi="Arabic Typesetting" w:cs="Arabic Typesetting"/>
                <w:sz w:val="28"/>
                <w:szCs w:val="28"/>
              </w:rPr>
            </w:pPr>
            <w:r w:rsidRPr="00F65E3E">
              <w:rPr>
                <w:rFonts w:ascii="Arabic Typesetting" w:hAnsi="Arabic Typesetting" w:cs="Arabic Typesetting"/>
                <w:sz w:val="28"/>
                <w:szCs w:val="28"/>
                <w:rtl/>
              </w:rPr>
              <w:t>بنغلاديش</w:t>
            </w:r>
          </w:p>
        </w:tc>
        <w:tc>
          <w:tcPr>
            <w:tcW w:w="437" w:type="pct"/>
            <w:shd w:val="clear" w:color="auto" w:fill="auto"/>
            <w:noWrap/>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1861" w:type="pct"/>
            <w:shd w:val="clear" w:color="auto" w:fill="auto"/>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tl/>
              </w:rPr>
              <w:t>دون اشتراكات متأخرة</w:t>
            </w:r>
          </w:p>
        </w:tc>
        <w:tc>
          <w:tcPr>
            <w:tcW w:w="429"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503"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471"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r>
      <w:tr w:rsidR="00F65E3E" w:rsidRPr="00F65E3E" w:rsidTr="00F65E3E">
        <w:trPr>
          <w:trHeight w:val="268"/>
        </w:trPr>
        <w:tc>
          <w:tcPr>
            <w:tcW w:w="1299" w:type="pct"/>
            <w:shd w:val="clear" w:color="auto" w:fill="auto"/>
            <w:noWrap/>
            <w:vAlign w:val="bottom"/>
            <w:hideMark/>
          </w:tcPr>
          <w:p w:rsidR="00F65E3E" w:rsidRPr="00F65E3E" w:rsidRDefault="00F65E3E" w:rsidP="005F2CCC">
            <w:pPr>
              <w:bidi/>
              <w:rPr>
                <w:rFonts w:ascii="Arabic Typesetting" w:hAnsi="Arabic Typesetting" w:cs="Arabic Typesetting"/>
                <w:sz w:val="28"/>
                <w:szCs w:val="28"/>
              </w:rPr>
            </w:pPr>
            <w:r w:rsidRPr="00F65E3E">
              <w:rPr>
                <w:rFonts w:ascii="Arabic Typesetting" w:hAnsi="Arabic Typesetting" w:cs="Arabic Typesetting"/>
                <w:sz w:val="28"/>
                <w:szCs w:val="28"/>
                <w:rtl/>
              </w:rPr>
              <w:t>بربادوس</w:t>
            </w:r>
          </w:p>
        </w:tc>
        <w:tc>
          <w:tcPr>
            <w:tcW w:w="437" w:type="pct"/>
            <w:shd w:val="clear" w:color="auto" w:fill="auto"/>
            <w:noWrap/>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1861" w:type="pct"/>
            <w:shd w:val="clear" w:color="auto" w:fill="auto"/>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tl/>
              </w:rPr>
              <w:t>دون اشتراكات متأخرة</w:t>
            </w:r>
          </w:p>
        </w:tc>
        <w:tc>
          <w:tcPr>
            <w:tcW w:w="429"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u w:val="single"/>
              </w:rPr>
            </w:pPr>
          </w:p>
        </w:tc>
        <w:tc>
          <w:tcPr>
            <w:tcW w:w="503"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471"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u w:val="single"/>
              </w:rPr>
            </w:pPr>
          </w:p>
        </w:tc>
      </w:tr>
      <w:tr w:rsidR="00F65E3E" w:rsidRPr="00F65E3E" w:rsidTr="00F65E3E">
        <w:trPr>
          <w:trHeight w:val="268"/>
        </w:trPr>
        <w:tc>
          <w:tcPr>
            <w:tcW w:w="1299" w:type="pct"/>
            <w:shd w:val="clear" w:color="auto" w:fill="auto"/>
            <w:noWrap/>
            <w:vAlign w:val="bottom"/>
            <w:hideMark/>
          </w:tcPr>
          <w:p w:rsidR="00F65E3E" w:rsidRPr="00F65E3E" w:rsidRDefault="00F65E3E" w:rsidP="005F2CCC">
            <w:pPr>
              <w:bidi/>
              <w:rPr>
                <w:rFonts w:ascii="Arabic Typesetting" w:hAnsi="Arabic Typesetting" w:cs="Arabic Typesetting"/>
                <w:sz w:val="28"/>
                <w:szCs w:val="28"/>
              </w:rPr>
            </w:pPr>
            <w:r w:rsidRPr="00F65E3E">
              <w:rPr>
                <w:rFonts w:ascii="Arabic Typesetting" w:hAnsi="Arabic Typesetting" w:cs="Arabic Typesetting"/>
                <w:sz w:val="28"/>
                <w:szCs w:val="28"/>
                <w:rtl/>
              </w:rPr>
              <w:t>بيلاروس</w:t>
            </w:r>
          </w:p>
        </w:tc>
        <w:tc>
          <w:tcPr>
            <w:tcW w:w="437" w:type="pct"/>
            <w:shd w:val="clear" w:color="auto" w:fill="auto"/>
            <w:noWrap/>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1861" w:type="pct"/>
            <w:shd w:val="clear" w:color="auto" w:fill="auto"/>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tl/>
              </w:rPr>
              <w:t>دون اشتراكات متأخرة</w:t>
            </w:r>
          </w:p>
        </w:tc>
        <w:tc>
          <w:tcPr>
            <w:tcW w:w="429"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u w:val="double"/>
              </w:rPr>
            </w:pPr>
          </w:p>
        </w:tc>
        <w:tc>
          <w:tcPr>
            <w:tcW w:w="503"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471"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u w:val="double"/>
              </w:rPr>
            </w:pPr>
          </w:p>
        </w:tc>
      </w:tr>
      <w:tr w:rsidR="00F65E3E" w:rsidRPr="00F65E3E" w:rsidTr="00F65E3E">
        <w:trPr>
          <w:trHeight w:val="224"/>
        </w:trPr>
        <w:tc>
          <w:tcPr>
            <w:tcW w:w="1299" w:type="pct"/>
            <w:shd w:val="clear" w:color="auto" w:fill="auto"/>
            <w:noWrap/>
            <w:vAlign w:val="bottom"/>
            <w:hideMark/>
          </w:tcPr>
          <w:p w:rsidR="00F65E3E" w:rsidRPr="00F65E3E" w:rsidRDefault="00F65E3E" w:rsidP="005F2CCC">
            <w:pPr>
              <w:bidi/>
              <w:rPr>
                <w:rFonts w:ascii="Arabic Typesetting" w:hAnsi="Arabic Typesetting" w:cs="Arabic Typesetting"/>
                <w:sz w:val="28"/>
                <w:szCs w:val="28"/>
              </w:rPr>
            </w:pPr>
            <w:r w:rsidRPr="00F65E3E">
              <w:rPr>
                <w:rFonts w:ascii="Arabic Typesetting" w:hAnsi="Arabic Typesetting" w:cs="Arabic Typesetting"/>
                <w:sz w:val="28"/>
                <w:szCs w:val="28"/>
                <w:rtl/>
              </w:rPr>
              <w:t>بلجيكا</w:t>
            </w:r>
          </w:p>
        </w:tc>
        <w:tc>
          <w:tcPr>
            <w:tcW w:w="437" w:type="pct"/>
            <w:shd w:val="clear" w:color="auto" w:fill="auto"/>
            <w:noWrap/>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tl/>
              </w:rPr>
              <w:t>أحادي</w:t>
            </w:r>
          </w:p>
        </w:tc>
        <w:tc>
          <w:tcPr>
            <w:tcW w:w="1861" w:type="pct"/>
            <w:shd w:val="clear" w:color="auto" w:fill="auto"/>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16*</w:t>
            </w:r>
          </w:p>
        </w:tc>
        <w:tc>
          <w:tcPr>
            <w:tcW w:w="429"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503"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445,990</w:t>
            </w:r>
          </w:p>
        </w:tc>
        <w:tc>
          <w:tcPr>
            <w:tcW w:w="471"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7.67</w:t>
            </w:r>
          </w:p>
        </w:tc>
      </w:tr>
      <w:tr w:rsidR="00F65E3E" w:rsidRPr="00F65E3E" w:rsidTr="00F65E3E">
        <w:trPr>
          <w:trHeight w:val="224"/>
        </w:trPr>
        <w:tc>
          <w:tcPr>
            <w:tcW w:w="1299" w:type="pct"/>
            <w:shd w:val="clear" w:color="auto" w:fill="auto"/>
            <w:noWrap/>
            <w:vAlign w:val="bottom"/>
            <w:hideMark/>
          </w:tcPr>
          <w:p w:rsidR="00F65E3E" w:rsidRPr="00F65E3E" w:rsidRDefault="00F65E3E" w:rsidP="005F2CCC">
            <w:pPr>
              <w:bidi/>
              <w:rPr>
                <w:rFonts w:ascii="Arabic Typesetting" w:hAnsi="Arabic Typesetting" w:cs="Arabic Typesetting"/>
                <w:sz w:val="28"/>
                <w:szCs w:val="28"/>
              </w:rPr>
            </w:pPr>
            <w:r w:rsidRPr="00F65E3E">
              <w:rPr>
                <w:rFonts w:ascii="Arabic Typesetting" w:hAnsi="Arabic Typesetting" w:cs="Arabic Typesetting"/>
                <w:sz w:val="28"/>
                <w:szCs w:val="28"/>
                <w:rtl/>
              </w:rPr>
              <w:t>بليز</w:t>
            </w:r>
          </w:p>
        </w:tc>
        <w:tc>
          <w:tcPr>
            <w:tcW w:w="437" w:type="pct"/>
            <w:shd w:val="clear" w:color="auto" w:fill="auto"/>
            <w:noWrap/>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tl/>
              </w:rPr>
              <w:t>أحادي</w:t>
            </w:r>
          </w:p>
        </w:tc>
        <w:tc>
          <w:tcPr>
            <w:tcW w:w="1861" w:type="pct"/>
            <w:shd w:val="clear" w:color="auto" w:fill="auto"/>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16</w:t>
            </w:r>
          </w:p>
        </w:tc>
        <w:tc>
          <w:tcPr>
            <w:tcW w:w="429"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503"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2,849</w:t>
            </w:r>
          </w:p>
        </w:tc>
        <w:tc>
          <w:tcPr>
            <w:tcW w:w="471"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0.05</w:t>
            </w:r>
          </w:p>
        </w:tc>
      </w:tr>
      <w:tr w:rsidR="00F65E3E" w:rsidRPr="00F65E3E" w:rsidTr="00F65E3E">
        <w:trPr>
          <w:trHeight w:val="224"/>
        </w:trPr>
        <w:tc>
          <w:tcPr>
            <w:tcW w:w="1299" w:type="pct"/>
            <w:shd w:val="clear" w:color="auto" w:fill="auto"/>
            <w:noWrap/>
            <w:vAlign w:val="bottom"/>
            <w:hideMark/>
          </w:tcPr>
          <w:p w:rsidR="00F65E3E" w:rsidRPr="00F65E3E" w:rsidRDefault="00F65E3E" w:rsidP="005F2CCC">
            <w:pPr>
              <w:bidi/>
              <w:rPr>
                <w:rFonts w:ascii="Arabic Typesetting" w:hAnsi="Arabic Typesetting" w:cs="Arabic Typesetting"/>
                <w:sz w:val="28"/>
                <w:szCs w:val="28"/>
              </w:rPr>
            </w:pPr>
            <w:r w:rsidRPr="00F65E3E">
              <w:rPr>
                <w:rFonts w:ascii="Arabic Typesetting" w:hAnsi="Arabic Typesetting" w:cs="Arabic Typesetting"/>
                <w:sz w:val="28"/>
                <w:szCs w:val="28"/>
                <w:rtl/>
              </w:rPr>
              <w:t>بنن</w:t>
            </w:r>
          </w:p>
        </w:tc>
        <w:tc>
          <w:tcPr>
            <w:tcW w:w="437" w:type="pct"/>
            <w:shd w:val="clear" w:color="auto" w:fill="auto"/>
            <w:noWrap/>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tl/>
              </w:rPr>
              <w:t>أحادي</w:t>
            </w:r>
          </w:p>
        </w:tc>
        <w:tc>
          <w:tcPr>
            <w:tcW w:w="1861" w:type="pct"/>
            <w:shd w:val="clear" w:color="auto" w:fill="auto"/>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16*</w:t>
            </w:r>
          </w:p>
        </w:tc>
        <w:tc>
          <w:tcPr>
            <w:tcW w:w="429"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503"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405</w:t>
            </w:r>
          </w:p>
        </w:tc>
        <w:tc>
          <w:tcPr>
            <w:tcW w:w="471"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0.00</w:t>
            </w:r>
          </w:p>
        </w:tc>
      </w:tr>
      <w:tr w:rsidR="00F65E3E" w:rsidRPr="00F65E3E" w:rsidTr="00F65E3E">
        <w:trPr>
          <w:trHeight w:val="224"/>
        </w:trPr>
        <w:tc>
          <w:tcPr>
            <w:tcW w:w="1299" w:type="pct"/>
            <w:shd w:val="clear" w:color="auto" w:fill="auto"/>
            <w:noWrap/>
            <w:vAlign w:val="bottom"/>
            <w:hideMark/>
          </w:tcPr>
          <w:p w:rsidR="00F65E3E" w:rsidRPr="00F65E3E" w:rsidRDefault="00F65E3E" w:rsidP="005F2CCC">
            <w:pPr>
              <w:bidi/>
              <w:rPr>
                <w:rFonts w:ascii="Arabic Typesetting" w:hAnsi="Arabic Typesetting" w:cs="Arabic Typesetting"/>
                <w:sz w:val="28"/>
                <w:szCs w:val="28"/>
              </w:rPr>
            </w:pPr>
            <w:r w:rsidRPr="00F65E3E">
              <w:rPr>
                <w:rFonts w:ascii="Arabic Typesetting" w:hAnsi="Arabic Typesetting" w:cs="Arabic Typesetting"/>
                <w:sz w:val="28"/>
                <w:szCs w:val="28"/>
                <w:rtl/>
              </w:rPr>
              <w:t>بوتان</w:t>
            </w:r>
          </w:p>
        </w:tc>
        <w:tc>
          <w:tcPr>
            <w:tcW w:w="437" w:type="pct"/>
            <w:shd w:val="clear" w:color="auto" w:fill="auto"/>
            <w:noWrap/>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1861" w:type="pct"/>
            <w:shd w:val="clear" w:color="auto" w:fill="auto"/>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tl/>
              </w:rPr>
              <w:t>دون اشتراكات متأخرة</w:t>
            </w:r>
          </w:p>
        </w:tc>
        <w:tc>
          <w:tcPr>
            <w:tcW w:w="429"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503"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471"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r>
      <w:tr w:rsidR="00F65E3E" w:rsidRPr="00F65E3E" w:rsidTr="00F65E3E">
        <w:trPr>
          <w:trHeight w:val="268"/>
        </w:trPr>
        <w:tc>
          <w:tcPr>
            <w:tcW w:w="1299" w:type="pct"/>
            <w:shd w:val="clear" w:color="auto" w:fill="auto"/>
            <w:noWrap/>
            <w:vAlign w:val="bottom"/>
            <w:hideMark/>
          </w:tcPr>
          <w:p w:rsidR="00F65E3E" w:rsidRPr="00F65E3E" w:rsidRDefault="00F65E3E" w:rsidP="005F2CCC">
            <w:pPr>
              <w:bidi/>
              <w:rPr>
                <w:rFonts w:ascii="Arabic Typesetting" w:hAnsi="Arabic Typesetting" w:cs="Arabic Typesetting"/>
                <w:sz w:val="28"/>
                <w:szCs w:val="28"/>
              </w:rPr>
            </w:pPr>
            <w:r w:rsidRPr="00F65E3E">
              <w:rPr>
                <w:rFonts w:ascii="Arabic Typesetting" w:hAnsi="Arabic Typesetting" w:cs="Arabic Typesetting"/>
                <w:sz w:val="28"/>
                <w:szCs w:val="28"/>
                <w:rtl/>
              </w:rPr>
              <w:t>بوليفيا (دولة - المتعددة القوميات)</w:t>
            </w:r>
          </w:p>
        </w:tc>
        <w:tc>
          <w:tcPr>
            <w:tcW w:w="437" w:type="pct"/>
            <w:shd w:val="clear" w:color="auto" w:fill="auto"/>
            <w:noWrap/>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tl/>
              </w:rPr>
              <w:t>أحادي</w:t>
            </w:r>
          </w:p>
        </w:tc>
        <w:tc>
          <w:tcPr>
            <w:tcW w:w="1861" w:type="pct"/>
            <w:shd w:val="clear" w:color="auto" w:fill="auto"/>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08+09+10+11+12+13+14+15+16</w:t>
            </w:r>
          </w:p>
        </w:tc>
        <w:tc>
          <w:tcPr>
            <w:tcW w:w="429" w:type="pct"/>
            <w:shd w:val="clear" w:color="auto" w:fill="auto"/>
            <w:noWrap/>
            <w:vAlign w:val="bottom"/>
            <w:hideMark/>
          </w:tcPr>
          <w:p w:rsidR="00F65E3E" w:rsidRPr="00F65E3E" w:rsidRDefault="00F65E3E" w:rsidP="005F2CCC">
            <w:pPr>
              <w:rPr>
                <w:rFonts w:ascii="Arabic Typesetting" w:hAnsi="Arabic Typesetting" w:cs="Arabic Typesetting"/>
                <w:sz w:val="28"/>
                <w:szCs w:val="28"/>
              </w:rPr>
            </w:pPr>
            <w:r w:rsidRPr="00F65E3E">
              <w:rPr>
                <w:rFonts w:ascii="Arabic Typesetting" w:hAnsi="Arabic Typesetting" w:cs="Arabic Typesetting"/>
                <w:sz w:val="28"/>
                <w:szCs w:val="28"/>
              </w:rPr>
              <w:t> </w:t>
            </w:r>
          </w:p>
        </w:tc>
        <w:tc>
          <w:tcPr>
            <w:tcW w:w="503"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25,641</w:t>
            </w:r>
          </w:p>
        </w:tc>
        <w:tc>
          <w:tcPr>
            <w:tcW w:w="471"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0.44</w:t>
            </w:r>
          </w:p>
        </w:tc>
      </w:tr>
      <w:tr w:rsidR="00F65E3E" w:rsidRPr="00F65E3E" w:rsidTr="00F65E3E">
        <w:trPr>
          <w:trHeight w:val="224"/>
        </w:trPr>
        <w:tc>
          <w:tcPr>
            <w:tcW w:w="1299" w:type="pct"/>
            <w:shd w:val="clear" w:color="auto" w:fill="auto"/>
            <w:noWrap/>
            <w:vAlign w:val="bottom"/>
            <w:hideMark/>
          </w:tcPr>
          <w:p w:rsidR="00F65E3E" w:rsidRPr="00F65E3E" w:rsidRDefault="00F65E3E" w:rsidP="005F2CCC">
            <w:pPr>
              <w:bidi/>
              <w:rPr>
                <w:rFonts w:ascii="Arabic Typesetting" w:hAnsi="Arabic Typesetting" w:cs="Arabic Typesetting"/>
                <w:sz w:val="28"/>
                <w:szCs w:val="28"/>
              </w:rPr>
            </w:pPr>
            <w:r w:rsidRPr="00F65E3E">
              <w:rPr>
                <w:rFonts w:ascii="Arabic Typesetting" w:hAnsi="Arabic Typesetting" w:cs="Arabic Typesetting"/>
                <w:sz w:val="28"/>
                <w:szCs w:val="28"/>
                <w:rtl/>
              </w:rPr>
              <w:t>البوسنة والهرسك</w:t>
            </w:r>
          </w:p>
        </w:tc>
        <w:tc>
          <w:tcPr>
            <w:tcW w:w="437" w:type="pct"/>
            <w:shd w:val="clear" w:color="auto" w:fill="auto"/>
            <w:noWrap/>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1861" w:type="pct"/>
            <w:shd w:val="clear" w:color="auto" w:fill="auto"/>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tl/>
              </w:rPr>
              <w:t>دون اشتراكات متأخرة</w:t>
            </w:r>
          </w:p>
        </w:tc>
        <w:tc>
          <w:tcPr>
            <w:tcW w:w="429"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503"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471"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r>
      <w:tr w:rsidR="00F65E3E" w:rsidRPr="00F65E3E" w:rsidTr="00F65E3E">
        <w:trPr>
          <w:trHeight w:val="224"/>
        </w:trPr>
        <w:tc>
          <w:tcPr>
            <w:tcW w:w="1299" w:type="pct"/>
            <w:shd w:val="clear" w:color="auto" w:fill="auto"/>
            <w:noWrap/>
            <w:vAlign w:val="bottom"/>
            <w:hideMark/>
          </w:tcPr>
          <w:p w:rsidR="00F65E3E" w:rsidRPr="00F65E3E" w:rsidRDefault="00F65E3E" w:rsidP="005F2CCC">
            <w:pPr>
              <w:bidi/>
              <w:rPr>
                <w:rFonts w:ascii="Arabic Typesetting" w:hAnsi="Arabic Typesetting" w:cs="Arabic Typesetting"/>
                <w:sz w:val="28"/>
                <w:szCs w:val="28"/>
              </w:rPr>
            </w:pPr>
            <w:r w:rsidRPr="00F65E3E">
              <w:rPr>
                <w:rFonts w:ascii="Arabic Typesetting" w:hAnsi="Arabic Typesetting" w:cs="Arabic Typesetting"/>
                <w:sz w:val="28"/>
                <w:szCs w:val="28"/>
                <w:rtl/>
              </w:rPr>
              <w:t>بوتسوانا</w:t>
            </w:r>
          </w:p>
        </w:tc>
        <w:tc>
          <w:tcPr>
            <w:tcW w:w="437" w:type="pct"/>
            <w:shd w:val="clear" w:color="auto" w:fill="auto"/>
            <w:noWrap/>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tl/>
              </w:rPr>
              <w:t>أحادي</w:t>
            </w:r>
          </w:p>
        </w:tc>
        <w:tc>
          <w:tcPr>
            <w:tcW w:w="1861" w:type="pct"/>
            <w:shd w:val="clear" w:color="auto" w:fill="auto"/>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16</w:t>
            </w:r>
          </w:p>
        </w:tc>
        <w:tc>
          <w:tcPr>
            <w:tcW w:w="429"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503"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2,849</w:t>
            </w:r>
          </w:p>
        </w:tc>
        <w:tc>
          <w:tcPr>
            <w:tcW w:w="471"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0.05</w:t>
            </w:r>
          </w:p>
        </w:tc>
      </w:tr>
      <w:tr w:rsidR="00F65E3E" w:rsidRPr="00F65E3E" w:rsidTr="00F65E3E">
        <w:trPr>
          <w:trHeight w:val="224"/>
        </w:trPr>
        <w:tc>
          <w:tcPr>
            <w:tcW w:w="1299" w:type="pct"/>
            <w:shd w:val="clear" w:color="auto" w:fill="auto"/>
            <w:noWrap/>
            <w:vAlign w:val="bottom"/>
            <w:hideMark/>
          </w:tcPr>
          <w:p w:rsidR="00F65E3E" w:rsidRPr="00F65E3E" w:rsidRDefault="00F65E3E" w:rsidP="005F2CCC">
            <w:pPr>
              <w:bidi/>
              <w:rPr>
                <w:rFonts w:ascii="Arabic Typesetting" w:hAnsi="Arabic Typesetting" w:cs="Arabic Typesetting"/>
                <w:sz w:val="28"/>
                <w:szCs w:val="28"/>
              </w:rPr>
            </w:pPr>
            <w:r w:rsidRPr="00F65E3E">
              <w:rPr>
                <w:rFonts w:ascii="Arabic Typesetting" w:hAnsi="Arabic Typesetting" w:cs="Arabic Typesetting"/>
                <w:sz w:val="28"/>
                <w:szCs w:val="28"/>
                <w:rtl/>
              </w:rPr>
              <w:t>البرازيل</w:t>
            </w:r>
          </w:p>
        </w:tc>
        <w:tc>
          <w:tcPr>
            <w:tcW w:w="437" w:type="pct"/>
            <w:shd w:val="clear" w:color="auto" w:fill="auto"/>
            <w:noWrap/>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tl/>
              </w:rPr>
              <w:t>أحادي</w:t>
            </w:r>
          </w:p>
        </w:tc>
        <w:tc>
          <w:tcPr>
            <w:tcW w:w="1861" w:type="pct"/>
            <w:shd w:val="clear" w:color="auto" w:fill="auto"/>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16*</w:t>
            </w:r>
          </w:p>
        </w:tc>
        <w:tc>
          <w:tcPr>
            <w:tcW w:w="429" w:type="pct"/>
            <w:shd w:val="clear" w:color="auto" w:fill="auto"/>
            <w:noWrap/>
            <w:vAlign w:val="bottom"/>
            <w:hideMark/>
          </w:tcPr>
          <w:p w:rsidR="00F65E3E" w:rsidRPr="00F65E3E" w:rsidRDefault="00F65E3E" w:rsidP="005F2CCC">
            <w:pPr>
              <w:rPr>
                <w:rFonts w:ascii="Arabic Typesetting" w:hAnsi="Arabic Typesetting" w:cs="Arabic Typesetting"/>
                <w:sz w:val="28"/>
                <w:szCs w:val="28"/>
              </w:rPr>
            </w:pPr>
            <w:r w:rsidRPr="00F65E3E">
              <w:rPr>
                <w:rFonts w:ascii="Arabic Typesetting" w:hAnsi="Arabic Typesetting" w:cs="Arabic Typesetting"/>
                <w:sz w:val="28"/>
                <w:szCs w:val="28"/>
              </w:rPr>
              <w:t> </w:t>
            </w:r>
          </w:p>
        </w:tc>
        <w:tc>
          <w:tcPr>
            <w:tcW w:w="503"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86,981</w:t>
            </w:r>
          </w:p>
        </w:tc>
        <w:tc>
          <w:tcPr>
            <w:tcW w:w="471"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1.50</w:t>
            </w:r>
          </w:p>
        </w:tc>
      </w:tr>
      <w:tr w:rsidR="00F65E3E" w:rsidRPr="00F65E3E" w:rsidTr="00F65E3E">
        <w:trPr>
          <w:trHeight w:val="253"/>
        </w:trPr>
        <w:tc>
          <w:tcPr>
            <w:tcW w:w="1299" w:type="pct"/>
            <w:shd w:val="clear" w:color="auto" w:fill="auto"/>
            <w:noWrap/>
            <w:vAlign w:val="bottom"/>
            <w:hideMark/>
          </w:tcPr>
          <w:p w:rsidR="00F65E3E" w:rsidRPr="00F65E3E" w:rsidRDefault="00F65E3E" w:rsidP="005F2CCC">
            <w:pPr>
              <w:bidi/>
              <w:rPr>
                <w:rFonts w:ascii="Arabic Typesetting" w:hAnsi="Arabic Typesetting" w:cs="Arabic Typesetting"/>
                <w:sz w:val="28"/>
                <w:szCs w:val="28"/>
              </w:rPr>
            </w:pPr>
            <w:r w:rsidRPr="00F65E3E">
              <w:rPr>
                <w:rFonts w:ascii="Arabic Typesetting" w:hAnsi="Arabic Typesetting" w:cs="Arabic Typesetting"/>
                <w:sz w:val="28"/>
                <w:szCs w:val="28"/>
                <w:rtl/>
              </w:rPr>
              <w:t>بروني دار السلام</w:t>
            </w:r>
          </w:p>
        </w:tc>
        <w:tc>
          <w:tcPr>
            <w:tcW w:w="437" w:type="pct"/>
            <w:shd w:val="clear" w:color="auto" w:fill="auto"/>
            <w:noWrap/>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1861" w:type="pct"/>
            <w:shd w:val="clear" w:color="auto" w:fill="auto"/>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tl/>
              </w:rPr>
              <w:t>دون اشتراكات متأخرة</w:t>
            </w:r>
          </w:p>
        </w:tc>
        <w:tc>
          <w:tcPr>
            <w:tcW w:w="429"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503"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471"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r>
      <w:tr w:rsidR="00F65E3E" w:rsidRPr="00F65E3E" w:rsidTr="00F65E3E">
        <w:trPr>
          <w:trHeight w:val="253"/>
        </w:trPr>
        <w:tc>
          <w:tcPr>
            <w:tcW w:w="1299" w:type="pct"/>
            <w:shd w:val="clear" w:color="auto" w:fill="auto"/>
            <w:noWrap/>
            <w:vAlign w:val="bottom"/>
            <w:hideMark/>
          </w:tcPr>
          <w:p w:rsidR="00F65E3E" w:rsidRPr="00F65E3E" w:rsidRDefault="00F65E3E" w:rsidP="005F2CCC">
            <w:pPr>
              <w:bidi/>
              <w:rPr>
                <w:rFonts w:ascii="Arabic Typesetting" w:hAnsi="Arabic Typesetting" w:cs="Arabic Typesetting"/>
                <w:sz w:val="28"/>
                <w:szCs w:val="28"/>
              </w:rPr>
            </w:pPr>
            <w:r w:rsidRPr="00F65E3E">
              <w:rPr>
                <w:rFonts w:ascii="Arabic Typesetting" w:hAnsi="Arabic Typesetting" w:cs="Arabic Typesetting"/>
                <w:sz w:val="28"/>
                <w:szCs w:val="28"/>
                <w:rtl/>
              </w:rPr>
              <w:lastRenderedPageBreak/>
              <w:t>بلغاريا</w:t>
            </w:r>
          </w:p>
        </w:tc>
        <w:tc>
          <w:tcPr>
            <w:tcW w:w="437" w:type="pct"/>
            <w:shd w:val="clear" w:color="auto" w:fill="auto"/>
            <w:noWrap/>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1861" w:type="pct"/>
            <w:shd w:val="clear" w:color="auto" w:fill="auto"/>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tl/>
              </w:rPr>
              <w:t>دون اشتراكات متأخرة</w:t>
            </w:r>
          </w:p>
        </w:tc>
        <w:tc>
          <w:tcPr>
            <w:tcW w:w="429"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503"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471"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r>
      <w:tr w:rsidR="00F65E3E" w:rsidRPr="00F65E3E" w:rsidTr="00F65E3E">
        <w:trPr>
          <w:trHeight w:val="253"/>
        </w:trPr>
        <w:tc>
          <w:tcPr>
            <w:tcW w:w="1299" w:type="pct"/>
            <w:shd w:val="clear" w:color="auto" w:fill="auto"/>
            <w:noWrap/>
            <w:vAlign w:val="bottom"/>
            <w:hideMark/>
          </w:tcPr>
          <w:p w:rsidR="00F65E3E" w:rsidRPr="00F65E3E" w:rsidRDefault="00F65E3E" w:rsidP="005F2CCC">
            <w:pPr>
              <w:bidi/>
              <w:rPr>
                <w:rFonts w:ascii="Arabic Typesetting" w:hAnsi="Arabic Typesetting" w:cs="Arabic Typesetting"/>
                <w:sz w:val="28"/>
                <w:szCs w:val="28"/>
              </w:rPr>
            </w:pPr>
            <w:r w:rsidRPr="00F65E3E">
              <w:rPr>
                <w:rFonts w:ascii="Arabic Typesetting" w:hAnsi="Arabic Typesetting" w:cs="Arabic Typesetting"/>
                <w:sz w:val="28"/>
                <w:szCs w:val="28"/>
                <w:rtl/>
              </w:rPr>
              <w:t>بوركينا فاسو</w:t>
            </w:r>
          </w:p>
        </w:tc>
        <w:tc>
          <w:tcPr>
            <w:tcW w:w="437" w:type="pct"/>
            <w:shd w:val="clear" w:color="auto" w:fill="auto"/>
            <w:noWrap/>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tl/>
              </w:rPr>
              <w:t>أحادي</w:t>
            </w:r>
          </w:p>
        </w:tc>
        <w:tc>
          <w:tcPr>
            <w:tcW w:w="1861" w:type="pct"/>
            <w:shd w:val="clear" w:color="auto" w:fill="auto"/>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16</w:t>
            </w:r>
          </w:p>
        </w:tc>
        <w:tc>
          <w:tcPr>
            <w:tcW w:w="429"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503"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1,424</w:t>
            </w:r>
          </w:p>
        </w:tc>
        <w:tc>
          <w:tcPr>
            <w:tcW w:w="471"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0.02</w:t>
            </w:r>
          </w:p>
        </w:tc>
      </w:tr>
      <w:tr w:rsidR="00F65E3E" w:rsidRPr="00F65E3E" w:rsidTr="00F65E3E">
        <w:trPr>
          <w:trHeight w:val="253"/>
        </w:trPr>
        <w:tc>
          <w:tcPr>
            <w:tcW w:w="1299" w:type="pct"/>
            <w:vMerge w:val="restart"/>
            <w:shd w:val="clear" w:color="auto" w:fill="auto"/>
            <w:noWrap/>
            <w:hideMark/>
          </w:tcPr>
          <w:p w:rsidR="00F65E3E" w:rsidRPr="00F65E3E" w:rsidRDefault="00F65E3E" w:rsidP="005F2CCC">
            <w:pPr>
              <w:bidi/>
              <w:rPr>
                <w:rFonts w:ascii="Arabic Typesetting" w:hAnsi="Arabic Typesetting" w:cs="Arabic Typesetting"/>
                <w:sz w:val="28"/>
                <w:szCs w:val="28"/>
              </w:rPr>
            </w:pPr>
            <w:r w:rsidRPr="00F65E3E">
              <w:rPr>
                <w:rFonts w:ascii="Arabic Typesetting" w:hAnsi="Arabic Typesetting" w:cs="Arabic Typesetting"/>
                <w:sz w:val="28"/>
                <w:szCs w:val="28"/>
                <w:rtl/>
              </w:rPr>
              <w:t>بوروندي</w:t>
            </w:r>
          </w:p>
        </w:tc>
        <w:tc>
          <w:tcPr>
            <w:tcW w:w="437" w:type="pct"/>
            <w:shd w:val="clear" w:color="auto" w:fill="auto"/>
            <w:noWrap/>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tl/>
              </w:rPr>
              <w:t>باريس</w:t>
            </w:r>
            <w:r w:rsidRPr="00F65E3E">
              <w:rPr>
                <w:rFonts w:ascii="Arabic Typesetting" w:hAnsi="Arabic Typesetting" w:cs="Arabic Typesetting"/>
                <w:color w:val="000000"/>
                <w:sz w:val="28"/>
                <w:szCs w:val="28"/>
              </w:rPr>
              <w:t xml:space="preserve"> </w:t>
            </w:r>
          </w:p>
        </w:tc>
        <w:tc>
          <w:tcPr>
            <w:tcW w:w="1861" w:type="pct"/>
            <w:shd w:val="clear" w:color="auto" w:fill="auto"/>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90+91+92+93</w:t>
            </w:r>
          </w:p>
        </w:tc>
        <w:tc>
          <w:tcPr>
            <w:tcW w:w="429"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13,276</w:t>
            </w:r>
          </w:p>
        </w:tc>
        <w:tc>
          <w:tcPr>
            <w:tcW w:w="503"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471"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r>
      <w:tr w:rsidR="00F65E3E" w:rsidRPr="00F65E3E" w:rsidTr="00F65E3E">
        <w:trPr>
          <w:trHeight w:val="447"/>
        </w:trPr>
        <w:tc>
          <w:tcPr>
            <w:tcW w:w="1299" w:type="pct"/>
            <w:vMerge/>
            <w:shd w:val="clear" w:color="auto" w:fill="auto"/>
            <w:noWrap/>
            <w:vAlign w:val="bottom"/>
            <w:hideMark/>
          </w:tcPr>
          <w:p w:rsidR="00F65E3E" w:rsidRPr="00F65E3E" w:rsidRDefault="00F65E3E" w:rsidP="005F2CCC">
            <w:pPr>
              <w:bidi/>
              <w:rPr>
                <w:rFonts w:ascii="Arabic Typesetting" w:hAnsi="Arabic Typesetting" w:cs="Arabic Typesetting"/>
                <w:sz w:val="28"/>
                <w:szCs w:val="28"/>
              </w:rPr>
            </w:pPr>
          </w:p>
        </w:tc>
        <w:tc>
          <w:tcPr>
            <w:tcW w:w="437" w:type="pct"/>
            <w:shd w:val="clear" w:color="auto" w:fill="auto"/>
            <w:noWrap/>
            <w:vAlign w:val="center"/>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tl/>
              </w:rPr>
              <w:t>أحادي</w:t>
            </w:r>
          </w:p>
        </w:tc>
        <w:tc>
          <w:tcPr>
            <w:tcW w:w="1861" w:type="pct"/>
            <w:shd w:val="clear" w:color="auto" w:fill="auto"/>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94+95+96+97+98+99+00+01+02+03+04 +05+06+07+08+09+10+11+12+13+14+15+16</w:t>
            </w:r>
          </w:p>
        </w:tc>
        <w:tc>
          <w:tcPr>
            <w:tcW w:w="429"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34,603</w:t>
            </w:r>
          </w:p>
        </w:tc>
        <w:tc>
          <w:tcPr>
            <w:tcW w:w="503"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47,879</w:t>
            </w:r>
          </w:p>
        </w:tc>
        <w:tc>
          <w:tcPr>
            <w:tcW w:w="471"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0.82</w:t>
            </w:r>
          </w:p>
        </w:tc>
      </w:tr>
      <w:tr w:rsidR="00F65E3E" w:rsidRPr="00F65E3E" w:rsidTr="00F65E3E">
        <w:trPr>
          <w:trHeight w:val="224"/>
        </w:trPr>
        <w:tc>
          <w:tcPr>
            <w:tcW w:w="1299" w:type="pct"/>
            <w:shd w:val="clear" w:color="auto" w:fill="auto"/>
            <w:noWrap/>
            <w:vAlign w:val="bottom"/>
            <w:hideMark/>
          </w:tcPr>
          <w:p w:rsidR="00F65E3E" w:rsidRPr="00F65E3E" w:rsidRDefault="00F65E3E" w:rsidP="005F2CCC">
            <w:pPr>
              <w:bidi/>
              <w:rPr>
                <w:rFonts w:ascii="Arabic Typesetting" w:hAnsi="Arabic Typesetting" w:cs="Arabic Typesetting"/>
                <w:sz w:val="28"/>
                <w:szCs w:val="28"/>
              </w:rPr>
            </w:pPr>
            <w:r w:rsidRPr="00F65E3E">
              <w:rPr>
                <w:rFonts w:ascii="Arabic Typesetting" w:hAnsi="Arabic Typesetting" w:cs="Arabic Typesetting"/>
                <w:sz w:val="28"/>
                <w:szCs w:val="28"/>
                <w:rtl/>
              </w:rPr>
              <w:t>كابو فيردي</w:t>
            </w:r>
          </w:p>
        </w:tc>
        <w:tc>
          <w:tcPr>
            <w:tcW w:w="437" w:type="pct"/>
            <w:shd w:val="clear" w:color="auto" w:fill="auto"/>
            <w:noWrap/>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tl/>
              </w:rPr>
              <w:t>أحادي</w:t>
            </w:r>
          </w:p>
        </w:tc>
        <w:tc>
          <w:tcPr>
            <w:tcW w:w="1861" w:type="pct"/>
            <w:shd w:val="clear" w:color="auto" w:fill="auto"/>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15*+16</w:t>
            </w:r>
          </w:p>
        </w:tc>
        <w:tc>
          <w:tcPr>
            <w:tcW w:w="429" w:type="pct"/>
            <w:shd w:val="clear" w:color="auto" w:fill="auto"/>
            <w:noWrap/>
            <w:vAlign w:val="bottom"/>
            <w:hideMark/>
          </w:tcPr>
          <w:p w:rsidR="00F65E3E" w:rsidRPr="00F65E3E" w:rsidRDefault="00F65E3E" w:rsidP="005F2CCC">
            <w:pPr>
              <w:rPr>
                <w:rFonts w:ascii="Arabic Typesetting" w:hAnsi="Arabic Typesetting" w:cs="Arabic Typesetting"/>
                <w:sz w:val="28"/>
                <w:szCs w:val="28"/>
              </w:rPr>
            </w:pPr>
            <w:r w:rsidRPr="00F65E3E">
              <w:rPr>
                <w:rFonts w:ascii="Arabic Typesetting" w:hAnsi="Arabic Typesetting" w:cs="Arabic Typesetting"/>
                <w:sz w:val="28"/>
                <w:szCs w:val="28"/>
              </w:rPr>
              <w:t> </w:t>
            </w:r>
          </w:p>
        </w:tc>
        <w:tc>
          <w:tcPr>
            <w:tcW w:w="503"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5,136</w:t>
            </w:r>
          </w:p>
        </w:tc>
        <w:tc>
          <w:tcPr>
            <w:tcW w:w="471"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0.09</w:t>
            </w:r>
          </w:p>
        </w:tc>
      </w:tr>
      <w:tr w:rsidR="00F65E3E" w:rsidRPr="00F65E3E" w:rsidTr="00F65E3E">
        <w:trPr>
          <w:trHeight w:val="224"/>
        </w:trPr>
        <w:tc>
          <w:tcPr>
            <w:tcW w:w="1299" w:type="pct"/>
            <w:shd w:val="clear" w:color="auto" w:fill="auto"/>
            <w:noWrap/>
            <w:vAlign w:val="bottom"/>
            <w:hideMark/>
          </w:tcPr>
          <w:p w:rsidR="00F65E3E" w:rsidRPr="00F65E3E" w:rsidRDefault="00F65E3E" w:rsidP="005F2CCC">
            <w:pPr>
              <w:bidi/>
              <w:rPr>
                <w:rFonts w:ascii="Arabic Typesetting" w:hAnsi="Arabic Typesetting" w:cs="Arabic Typesetting"/>
                <w:sz w:val="28"/>
                <w:szCs w:val="28"/>
              </w:rPr>
            </w:pPr>
            <w:r w:rsidRPr="00F65E3E">
              <w:rPr>
                <w:rFonts w:ascii="Arabic Typesetting" w:hAnsi="Arabic Typesetting" w:cs="Arabic Typesetting"/>
                <w:sz w:val="28"/>
                <w:szCs w:val="28"/>
                <w:rtl/>
              </w:rPr>
              <w:t>كمبوديا</w:t>
            </w:r>
          </w:p>
        </w:tc>
        <w:tc>
          <w:tcPr>
            <w:tcW w:w="437" w:type="pct"/>
            <w:shd w:val="clear" w:color="auto" w:fill="auto"/>
            <w:noWrap/>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1861" w:type="pct"/>
            <w:shd w:val="clear" w:color="auto" w:fill="auto"/>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tl/>
              </w:rPr>
              <w:t>دون اشتراكات متأخرة</w:t>
            </w:r>
          </w:p>
        </w:tc>
        <w:tc>
          <w:tcPr>
            <w:tcW w:w="429"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503"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471"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r>
      <w:tr w:rsidR="00F65E3E" w:rsidRPr="00F65E3E" w:rsidTr="00F65E3E">
        <w:trPr>
          <w:trHeight w:val="224"/>
        </w:trPr>
        <w:tc>
          <w:tcPr>
            <w:tcW w:w="1299" w:type="pct"/>
            <w:shd w:val="clear" w:color="auto" w:fill="auto"/>
            <w:noWrap/>
            <w:vAlign w:val="bottom"/>
            <w:hideMark/>
          </w:tcPr>
          <w:p w:rsidR="00F65E3E" w:rsidRPr="00F65E3E" w:rsidRDefault="00F65E3E" w:rsidP="005F2CCC">
            <w:pPr>
              <w:bidi/>
              <w:rPr>
                <w:rFonts w:ascii="Arabic Typesetting" w:hAnsi="Arabic Typesetting" w:cs="Arabic Typesetting"/>
                <w:sz w:val="28"/>
                <w:szCs w:val="28"/>
              </w:rPr>
            </w:pPr>
            <w:r w:rsidRPr="00F65E3E">
              <w:rPr>
                <w:rFonts w:ascii="Arabic Typesetting" w:hAnsi="Arabic Typesetting" w:cs="Arabic Typesetting"/>
                <w:sz w:val="28"/>
                <w:szCs w:val="28"/>
                <w:rtl/>
              </w:rPr>
              <w:t>الكاميرون</w:t>
            </w:r>
          </w:p>
        </w:tc>
        <w:tc>
          <w:tcPr>
            <w:tcW w:w="437" w:type="pct"/>
            <w:shd w:val="clear" w:color="auto" w:fill="auto"/>
            <w:noWrap/>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1861" w:type="pct"/>
            <w:shd w:val="clear" w:color="auto" w:fill="auto"/>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tl/>
              </w:rPr>
              <w:t>دون اشتراكات متأخرة</w:t>
            </w:r>
          </w:p>
        </w:tc>
        <w:tc>
          <w:tcPr>
            <w:tcW w:w="429"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503"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471"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r>
      <w:tr w:rsidR="00F65E3E" w:rsidRPr="00F65E3E" w:rsidTr="00F65E3E">
        <w:trPr>
          <w:trHeight w:val="224"/>
        </w:trPr>
        <w:tc>
          <w:tcPr>
            <w:tcW w:w="1299" w:type="pct"/>
            <w:shd w:val="clear" w:color="auto" w:fill="auto"/>
            <w:noWrap/>
            <w:vAlign w:val="bottom"/>
            <w:hideMark/>
          </w:tcPr>
          <w:p w:rsidR="00F65E3E" w:rsidRPr="00F65E3E" w:rsidRDefault="00F65E3E" w:rsidP="005F2CCC">
            <w:pPr>
              <w:bidi/>
              <w:rPr>
                <w:rFonts w:ascii="Arabic Typesetting" w:hAnsi="Arabic Typesetting" w:cs="Arabic Typesetting"/>
                <w:sz w:val="28"/>
                <w:szCs w:val="28"/>
              </w:rPr>
            </w:pPr>
            <w:r w:rsidRPr="00F65E3E">
              <w:rPr>
                <w:rFonts w:ascii="Arabic Typesetting" w:hAnsi="Arabic Typesetting" w:cs="Arabic Typesetting"/>
                <w:sz w:val="28"/>
                <w:szCs w:val="28"/>
                <w:rtl/>
              </w:rPr>
              <w:t>كندا</w:t>
            </w:r>
          </w:p>
        </w:tc>
        <w:tc>
          <w:tcPr>
            <w:tcW w:w="437" w:type="pct"/>
            <w:shd w:val="clear" w:color="auto" w:fill="auto"/>
            <w:noWrap/>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1861" w:type="pct"/>
            <w:shd w:val="clear" w:color="auto" w:fill="auto"/>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tl/>
              </w:rPr>
              <w:t>دون اشتراكات متأخرة</w:t>
            </w:r>
          </w:p>
        </w:tc>
        <w:tc>
          <w:tcPr>
            <w:tcW w:w="429" w:type="pct"/>
            <w:shd w:val="clear" w:color="auto" w:fill="auto"/>
            <w:noWrap/>
            <w:vAlign w:val="bottom"/>
            <w:hideMark/>
          </w:tcPr>
          <w:p w:rsidR="00F65E3E" w:rsidRPr="00F65E3E" w:rsidRDefault="00F65E3E" w:rsidP="005F2CCC">
            <w:pPr>
              <w:rPr>
                <w:rFonts w:ascii="Arabic Typesetting" w:hAnsi="Arabic Typesetting" w:cs="Arabic Typesetting"/>
                <w:sz w:val="28"/>
                <w:szCs w:val="28"/>
              </w:rPr>
            </w:pPr>
            <w:r w:rsidRPr="00F65E3E">
              <w:rPr>
                <w:rFonts w:ascii="Arabic Typesetting" w:hAnsi="Arabic Typesetting" w:cs="Arabic Typesetting"/>
                <w:sz w:val="28"/>
                <w:szCs w:val="28"/>
              </w:rPr>
              <w:t> </w:t>
            </w:r>
          </w:p>
        </w:tc>
        <w:tc>
          <w:tcPr>
            <w:tcW w:w="503"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471" w:type="pct"/>
            <w:shd w:val="clear" w:color="auto" w:fill="auto"/>
            <w:noWrap/>
            <w:vAlign w:val="bottom"/>
            <w:hideMark/>
          </w:tcPr>
          <w:p w:rsidR="00F65E3E" w:rsidRPr="00F65E3E" w:rsidRDefault="00F65E3E" w:rsidP="005F2CCC">
            <w:pPr>
              <w:rPr>
                <w:rFonts w:ascii="Arabic Typesetting" w:hAnsi="Arabic Typesetting" w:cs="Arabic Typesetting"/>
                <w:sz w:val="28"/>
                <w:szCs w:val="28"/>
              </w:rPr>
            </w:pPr>
            <w:r w:rsidRPr="00F65E3E">
              <w:rPr>
                <w:rFonts w:ascii="Arabic Typesetting" w:hAnsi="Arabic Typesetting" w:cs="Arabic Typesetting"/>
                <w:sz w:val="28"/>
                <w:szCs w:val="28"/>
              </w:rPr>
              <w:t> </w:t>
            </w:r>
          </w:p>
        </w:tc>
      </w:tr>
      <w:tr w:rsidR="00F65E3E" w:rsidRPr="00F65E3E" w:rsidTr="00F65E3E">
        <w:trPr>
          <w:trHeight w:val="447"/>
        </w:trPr>
        <w:tc>
          <w:tcPr>
            <w:tcW w:w="1299" w:type="pct"/>
            <w:vMerge w:val="restart"/>
            <w:shd w:val="clear" w:color="auto" w:fill="auto"/>
            <w:noWrap/>
            <w:hideMark/>
          </w:tcPr>
          <w:p w:rsidR="00F65E3E" w:rsidRPr="00F65E3E" w:rsidRDefault="00F65E3E" w:rsidP="005F2CCC">
            <w:pPr>
              <w:bidi/>
              <w:rPr>
                <w:rFonts w:ascii="Arabic Typesetting" w:hAnsi="Arabic Typesetting" w:cs="Arabic Typesetting"/>
                <w:sz w:val="28"/>
                <w:szCs w:val="28"/>
              </w:rPr>
            </w:pPr>
            <w:r w:rsidRPr="00F65E3E">
              <w:rPr>
                <w:rFonts w:ascii="Arabic Typesetting" w:hAnsi="Arabic Typesetting" w:cs="Arabic Typesetting"/>
                <w:sz w:val="28"/>
                <w:szCs w:val="28"/>
                <w:rtl/>
              </w:rPr>
              <w:t>جمهورية أفريقيا الوسطى</w:t>
            </w:r>
          </w:p>
        </w:tc>
        <w:tc>
          <w:tcPr>
            <w:tcW w:w="437" w:type="pct"/>
            <w:shd w:val="clear" w:color="auto" w:fill="auto"/>
            <w:noWrap/>
            <w:vAlign w:val="center"/>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tl/>
              </w:rPr>
              <w:t>أحادي</w:t>
            </w:r>
          </w:p>
        </w:tc>
        <w:tc>
          <w:tcPr>
            <w:tcW w:w="1861" w:type="pct"/>
            <w:shd w:val="clear" w:color="auto" w:fill="auto"/>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94+95+96+97+98+99+00+01+02+03+04 +05+06+07+08+09+10+11+12+13+14+15+16</w:t>
            </w:r>
          </w:p>
        </w:tc>
        <w:tc>
          <w:tcPr>
            <w:tcW w:w="429"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34,603</w:t>
            </w:r>
          </w:p>
        </w:tc>
        <w:tc>
          <w:tcPr>
            <w:tcW w:w="503"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471"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r>
      <w:tr w:rsidR="00F65E3E" w:rsidRPr="00F65E3E" w:rsidTr="00F65E3E">
        <w:trPr>
          <w:trHeight w:val="224"/>
        </w:trPr>
        <w:tc>
          <w:tcPr>
            <w:tcW w:w="1299" w:type="pct"/>
            <w:vMerge/>
            <w:shd w:val="clear" w:color="auto" w:fill="auto"/>
            <w:noWrap/>
            <w:vAlign w:val="bottom"/>
            <w:hideMark/>
          </w:tcPr>
          <w:p w:rsidR="00F65E3E" w:rsidRPr="00F65E3E" w:rsidRDefault="00F65E3E" w:rsidP="005F2CCC">
            <w:pPr>
              <w:bidi/>
              <w:rPr>
                <w:rFonts w:ascii="Arabic Typesetting" w:hAnsi="Arabic Typesetting" w:cs="Arabic Typesetting"/>
                <w:sz w:val="28"/>
                <w:szCs w:val="28"/>
              </w:rPr>
            </w:pPr>
          </w:p>
        </w:tc>
        <w:tc>
          <w:tcPr>
            <w:tcW w:w="437" w:type="pct"/>
            <w:shd w:val="clear" w:color="auto" w:fill="auto"/>
            <w:noWrap/>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tl/>
              </w:rPr>
              <w:t>باريس</w:t>
            </w:r>
          </w:p>
        </w:tc>
        <w:tc>
          <w:tcPr>
            <w:tcW w:w="1861" w:type="pct"/>
            <w:shd w:val="clear" w:color="auto" w:fill="auto"/>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90+91+92+93</w:t>
            </w:r>
          </w:p>
        </w:tc>
        <w:tc>
          <w:tcPr>
            <w:tcW w:w="429"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13,276</w:t>
            </w:r>
          </w:p>
        </w:tc>
        <w:tc>
          <w:tcPr>
            <w:tcW w:w="503"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471"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r>
      <w:tr w:rsidR="00F65E3E" w:rsidRPr="00F65E3E" w:rsidTr="00F65E3E">
        <w:trPr>
          <w:cantSplit/>
          <w:trHeight w:val="143"/>
        </w:trPr>
        <w:tc>
          <w:tcPr>
            <w:tcW w:w="1299" w:type="pct"/>
            <w:vMerge/>
            <w:shd w:val="clear" w:color="auto" w:fill="auto"/>
            <w:noWrap/>
            <w:vAlign w:val="bottom"/>
            <w:hideMark/>
          </w:tcPr>
          <w:p w:rsidR="00F65E3E" w:rsidRPr="00F65E3E" w:rsidRDefault="00F65E3E" w:rsidP="005F2CCC">
            <w:pPr>
              <w:bidi/>
              <w:rPr>
                <w:rFonts w:ascii="Arabic Typesetting" w:hAnsi="Arabic Typesetting" w:cs="Arabic Typesetting"/>
                <w:sz w:val="28"/>
                <w:szCs w:val="28"/>
              </w:rPr>
            </w:pPr>
          </w:p>
        </w:tc>
        <w:tc>
          <w:tcPr>
            <w:tcW w:w="437" w:type="pct"/>
            <w:shd w:val="clear" w:color="auto" w:fill="auto"/>
            <w:noWrap/>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tl/>
              </w:rPr>
              <w:t>برن</w:t>
            </w:r>
          </w:p>
        </w:tc>
        <w:tc>
          <w:tcPr>
            <w:tcW w:w="1861" w:type="pct"/>
            <w:shd w:val="clear" w:color="auto" w:fill="auto"/>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90+91+92+93</w:t>
            </w:r>
          </w:p>
        </w:tc>
        <w:tc>
          <w:tcPr>
            <w:tcW w:w="429"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7,460</w:t>
            </w:r>
          </w:p>
        </w:tc>
        <w:tc>
          <w:tcPr>
            <w:tcW w:w="503"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55,339</w:t>
            </w:r>
          </w:p>
        </w:tc>
        <w:tc>
          <w:tcPr>
            <w:tcW w:w="471"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0.95</w:t>
            </w:r>
          </w:p>
        </w:tc>
      </w:tr>
      <w:tr w:rsidR="00F65E3E" w:rsidRPr="00F65E3E" w:rsidTr="00F65E3E">
        <w:trPr>
          <w:trHeight w:val="447"/>
        </w:trPr>
        <w:tc>
          <w:tcPr>
            <w:tcW w:w="1299" w:type="pct"/>
            <w:vMerge w:val="restart"/>
            <w:shd w:val="clear" w:color="auto" w:fill="auto"/>
            <w:noWrap/>
            <w:hideMark/>
          </w:tcPr>
          <w:p w:rsidR="00F65E3E" w:rsidRPr="00F65E3E" w:rsidRDefault="00F65E3E" w:rsidP="005F2CCC">
            <w:pPr>
              <w:keepNext/>
              <w:keepLines/>
              <w:bidi/>
              <w:rPr>
                <w:rFonts w:ascii="Arabic Typesetting" w:hAnsi="Arabic Typesetting" w:cs="Arabic Typesetting"/>
                <w:sz w:val="28"/>
                <w:szCs w:val="28"/>
              </w:rPr>
            </w:pPr>
            <w:r w:rsidRPr="00F65E3E">
              <w:rPr>
                <w:rFonts w:ascii="Arabic Typesetting" w:hAnsi="Arabic Typesetting" w:cs="Arabic Typesetting"/>
                <w:sz w:val="28"/>
                <w:szCs w:val="28"/>
                <w:rtl/>
              </w:rPr>
              <w:t>تشاد</w:t>
            </w:r>
          </w:p>
        </w:tc>
        <w:tc>
          <w:tcPr>
            <w:tcW w:w="437" w:type="pct"/>
            <w:shd w:val="clear" w:color="auto" w:fill="auto"/>
            <w:noWrap/>
            <w:vAlign w:val="center"/>
            <w:hideMark/>
          </w:tcPr>
          <w:p w:rsidR="00F65E3E" w:rsidRPr="00F65E3E" w:rsidRDefault="00F65E3E" w:rsidP="005F2CCC">
            <w:pPr>
              <w:keepNext/>
              <w:keepLines/>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tl/>
              </w:rPr>
              <w:t>أحادي</w:t>
            </w:r>
          </w:p>
        </w:tc>
        <w:tc>
          <w:tcPr>
            <w:tcW w:w="1861" w:type="pct"/>
            <w:shd w:val="clear" w:color="auto" w:fill="auto"/>
            <w:vAlign w:val="bottom"/>
            <w:hideMark/>
          </w:tcPr>
          <w:p w:rsidR="00F65E3E" w:rsidRPr="00F65E3E" w:rsidRDefault="00F65E3E" w:rsidP="005F2CCC">
            <w:pPr>
              <w:keepNext/>
              <w:keepLines/>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94+95+96+97+98+99+00+01+02+03+04 +05+06+07+08+09+10+11+12+13+14+15+16</w:t>
            </w:r>
          </w:p>
        </w:tc>
        <w:tc>
          <w:tcPr>
            <w:tcW w:w="429" w:type="pct"/>
            <w:shd w:val="clear" w:color="auto" w:fill="auto"/>
            <w:noWrap/>
            <w:vAlign w:val="bottom"/>
            <w:hideMark/>
          </w:tcPr>
          <w:p w:rsidR="00F65E3E" w:rsidRPr="00F65E3E" w:rsidRDefault="00F65E3E" w:rsidP="005F2CCC">
            <w:pPr>
              <w:keepNext/>
              <w:keepLines/>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34,603</w:t>
            </w:r>
          </w:p>
        </w:tc>
        <w:tc>
          <w:tcPr>
            <w:tcW w:w="503" w:type="pct"/>
            <w:shd w:val="clear" w:color="auto" w:fill="auto"/>
            <w:noWrap/>
            <w:vAlign w:val="bottom"/>
            <w:hideMark/>
          </w:tcPr>
          <w:p w:rsidR="00F65E3E" w:rsidRPr="00F65E3E" w:rsidRDefault="00F65E3E" w:rsidP="005F2CCC">
            <w:pPr>
              <w:keepNext/>
              <w:keepLines/>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471" w:type="pct"/>
            <w:shd w:val="clear" w:color="auto" w:fill="auto"/>
            <w:noWrap/>
            <w:vAlign w:val="bottom"/>
            <w:hideMark/>
          </w:tcPr>
          <w:p w:rsidR="00F65E3E" w:rsidRPr="00F65E3E" w:rsidRDefault="00F65E3E" w:rsidP="005F2CCC">
            <w:pPr>
              <w:keepNext/>
              <w:keepLines/>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r>
      <w:tr w:rsidR="00F65E3E" w:rsidRPr="00F65E3E" w:rsidTr="00F65E3E">
        <w:trPr>
          <w:trHeight w:val="224"/>
        </w:trPr>
        <w:tc>
          <w:tcPr>
            <w:tcW w:w="1299" w:type="pct"/>
            <w:vMerge/>
            <w:shd w:val="clear" w:color="auto" w:fill="auto"/>
            <w:noWrap/>
            <w:vAlign w:val="bottom"/>
            <w:hideMark/>
          </w:tcPr>
          <w:p w:rsidR="00F65E3E" w:rsidRPr="00F65E3E" w:rsidRDefault="00F65E3E" w:rsidP="005F2CCC">
            <w:pPr>
              <w:keepNext/>
              <w:keepLines/>
              <w:bidi/>
              <w:rPr>
                <w:rFonts w:ascii="Arabic Typesetting" w:hAnsi="Arabic Typesetting" w:cs="Arabic Typesetting"/>
                <w:sz w:val="28"/>
                <w:szCs w:val="28"/>
              </w:rPr>
            </w:pPr>
          </w:p>
        </w:tc>
        <w:tc>
          <w:tcPr>
            <w:tcW w:w="437" w:type="pct"/>
            <w:shd w:val="clear" w:color="auto" w:fill="auto"/>
            <w:noWrap/>
            <w:vAlign w:val="bottom"/>
            <w:hideMark/>
          </w:tcPr>
          <w:p w:rsidR="00F65E3E" w:rsidRPr="00F65E3E" w:rsidRDefault="00F65E3E" w:rsidP="005F2CCC">
            <w:pPr>
              <w:keepNext/>
              <w:keepLines/>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tl/>
              </w:rPr>
              <w:t>باريس</w:t>
            </w:r>
          </w:p>
        </w:tc>
        <w:tc>
          <w:tcPr>
            <w:tcW w:w="1861" w:type="pct"/>
            <w:shd w:val="clear" w:color="auto" w:fill="auto"/>
            <w:vAlign w:val="bottom"/>
            <w:hideMark/>
          </w:tcPr>
          <w:p w:rsidR="00F65E3E" w:rsidRPr="00F65E3E" w:rsidRDefault="00F65E3E" w:rsidP="005F2CCC">
            <w:pPr>
              <w:keepNext/>
              <w:keepLines/>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90+91+92+93</w:t>
            </w:r>
          </w:p>
        </w:tc>
        <w:tc>
          <w:tcPr>
            <w:tcW w:w="429" w:type="pct"/>
            <w:shd w:val="clear" w:color="auto" w:fill="auto"/>
            <w:noWrap/>
            <w:vAlign w:val="bottom"/>
            <w:hideMark/>
          </w:tcPr>
          <w:p w:rsidR="00F65E3E" w:rsidRPr="00F65E3E" w:rsidRDefault="00F65E3E" w:rsidP="005F2CCC">
            <w:pPr>
              <w:keepNext/>
              <w:keepLines/>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13,276</w:t>
            </w:r>
          </w:p>
        </w:tc>
        <w:tc>
          <w:tcPr>
            <w:tcW w:w="503" w:type="pct"/>
            <w:shd w:val="clear" w:color="auto" w:fill="auto"/>
            <w:noWrap/>
            <w:vAlign w:val="bottom"/>
            <w:hideMark/>
          </w:tcPr>
          <w:p w:rsidR="00F65E3E" w:rsidRPr="00F65E3E" w:rsidRDefault="00F65E3E" w:rsidP="005F2CCC">
            <w:pPr>
              <w:keepNext/>
              <w:keepLines/>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471" w:type="pct"/>
            <w:shd w:val="clear" w:color="auto" w:fill="auto"/>
            <w:noWrap/>
            <w:vAlign w:val="bottom"/>
            <w:hideMark/>
          </w:tcPr>
          <w:p w:rsidR="00F65E3E" w:rsidRPr="00F65E3E" w:rsidRDefault="00F65E3E" w:rsidP="005F2CCC">
            <w:pPr>
              <w:keepNext/>
              <w:keepLines/>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r>
      <w:tr w:rsidR="00F65E3E" w:rsidRPr="00F65E3E" w:rsidTr="00F65E3E">
        <w:trPr>
          <w:trHeight w:val="224"/>
        </w:trPr>
        <w:tc>
          <w:tcPr>
            <w:tcW w:w="1299" w:type="pct"/>
            <w:vMerge/>
            <w:shd w:val="clear" w:color="auto" w:fill="auto"/>
            <w:noWrap/>
            <w:vAlign w:val="bottom"/>
            <w:hideMark/>
          </w:tcPr>
          <w:p w:rsidR="00F65E3E" w:rsidRPr="00F65E3E" w:rsidRDefault="00F65E3E" w:rsidP="005F2CCC">
            <w:pPr>
              <w:keepNext/>
              <w:keepLines/>
              <w:bidi/>
              <w:rPr>
                <w:rFonts w:ascii="Arabic Typesetting" w:hAnsi="Arabic Typesetting" w:cs="Arabic Typesetting"/>
                <w:sz w:val="28"/>
                <w:szCs w:val="28"/>
              </w:rPr>
            </w:pPr>
          </w:p>
        </w:tc>
        <w:tc>
          <w:tcPr>
            <w:tcW w:w="437" w:type="pct"/>
            <w:shd w:val="clear" w:color="auto" w:fill="auto"/>
            <w:noWrap/>
            <w:vAlign w:val="bottom"/>
            <w:hideMark/>
          </w:tcPr>
          <w:p w:rsidR="00F65E3E" w:rsidRPr="00F65E3E" w:rsidRDefault="00F65E3E" w:rsidP="005F2CCC">
            <w:pPr>
              <w:keepNext/>
              <w:keepLines/>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tl/>
              </w:rPr>
              <w:t>برن</w:t>
            </w:r>
          </w:p>
        </w:tc>
        <w:tc>
          <w:tcPr>
            <w:tcW w:w="1861" w:type="pct"/>
            <w:shd w:val="clear" w:color="auto" w:fill="auto"/>
            <w:vAlign w:val="bottom"/>
            <w:hideMark/>
          </w:tcPr>
          <w:p w:rsidR="00F65E3E" w:rsidRPr="00F65E3E" w:rsidRDefault="00F65E3E" w:rsidP="005F2CCC">
            <w:pPr>
              <w:keepNext/>
              <w:keepLines/>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90+91+92+93</w:t>
            </w:r>
          </w:p>
        </w:tc>
        <w:tc>
          <w:tcPr>
            <w:tcW w:w="429" w:type="pct"/>
            <w:shd w:val="clear" w:color="auto" w:fill="auto"/>
            <w:noWrap/>
            <w:vAlign w:val="bottom"/>
            <w:hideMark/>
          </w:tcPr>
          <w:p w:rsidR="00F65E3E" w:rsidRPr="00F65E3E" w:rsidRDefault="00F65E3E" w:rsidP="005F2CCC">
            <w:pPr>
              <w:keepNext/>
              <w:keepLines/>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7,460</w:t>
            </w:r>
          </w:p>
        </w:tc>
        <w:tc>
          <w:tcPr>
            <w:tcW w:w="503" w:type="pct"/>
            <w:shd w:val="clear" w:color="auto" w:fill="auto"/>
            <w:noWrap/>
            <w:vAlign w:val="bottom"/>
            <w:hideMark/>
          </w:tcPr>
          <w:p w:rsidR="00F65E3E" w:rsidRPr="00F65E3E" w:rsidRDefault="00F65E3E" w:rsidP="005F2CCC">
            <w:pPr>
              <w:keepNext/>
              <w:keepLines/>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55,339</w:t>
            </w:r>
          </w:p>
        </w:tc>
        <w:tc>
          <w:tcPr>
            <w:tcW w:w="471" w:type="pct"/>
            <w:shd w:val="clear" w:color="auto" w:fill="auto"/>
            <w:noWrap/>
            <w:vAlign w:val="bottom"/>
            <w:hideMark/>
          </w:tcPr>
          <w:p w:rsidR="00F65E3E" w:rsidRPr="00F65E3E" w:rsidRDefault="00F65E3E" w:rsidP="005F2CCC">
            <w:pPr>
              <w:keepNext/>
              <w:keepLines/>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0.95</w:t>
            </w:r>
          </w:p>
        </w:tc>
      </w:tr>
      <w:tr w:rsidR="00F65E3E" w:rsidRPr="00F65E3E" w:rsidTr="00F65E3E">
        <w:trPr>
          <w:trHeight w:val="224"/>
        </w:trPr>
        <w:tc>
          <w:tcPr>
            <w:tcW w:w="1299" w:type="pct"/>
            <w:shd w:val="clear" w:color="auto" w:fill="auto"/>
            <w:noWrap/>
            <w:vAlign w:val="bottom"/>
            <w:hideMark/>
          </w:tcPr>
          <w:p w:rsidR="00F65E3E" w:rsidRPr="00F65E3E" w:rsidRDefault="00F65E3E" w:rsidP="005F2CCC">
            <w:pPr>
              <w:bidi/>
              <w:rPr>
                <w:rFonts w:ascii="Arabic Typesetting" w:hAnsi="Arabic Typesetting" w:cs="Arabic Typesetting"/>
                <w:sz w:val="28"/>
                <w:szCs w:val="28"/>
              </w:rPr>
            </w:pPr>
            <w:r w:rsidRPr="00F65E3E">
              <w:rPr>
                <w:rFonts w:ascii="Arabic Typesetting" w:hAnsi="Arabic Typesetting" w:cs="Arabic Typesetting"/>
                <w:sz w:val="28"/>
                <w:szCs w:val="28"/>
                <w:rtl/>
              </w:rPr>
              <w:t>شيلي</w:t>
            </w:r>
          </w:p>
        </w:tc>
        <w:tc>
          <w:tcPr>
            <w:tcW w:w="437" w:type="pct"/>
            <w:shd w:val="clear" w:color="auto" w:fill="auto"/>
            <w:noWrap/>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tl/>
              </w:rPr>
              <w:t>أحادي</w:t>
            </w:r>
          </w:p>
        </w:tc>
        <w:tc>
          <w:tcPr>
            <w:tcW w:w="1861" w:type="pct"/>
            <w:shd w:val="clear" w:color="auto" w:fill="auto"/>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16*</w:t>
            </w:r>
          </w:p>
        </w:tc>
        <w:tc>
          <w:tcPr>
            <w:tcW w:w="429"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503"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331</w:t>
            </w:r>
          </w:p>
        </w:tc>
        <w:tc>
          <w:tcPr>
            <w:tcW w:w="471"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0.00</w:t>
            </w:r>
          </w:p>
        </w:tc>
      </w:tr>
      <w:tr w:rsidR="00F65E3E" w:rsidRPr="00F65E3E" w:rsidTr="00F65E3E">
        <w:trPr>
          <w:trHeight w:val="224"/>
        </w:trPr>
        <w:tc>
          <w:tcPr>
            <w:tcW w:w="1299" w:type="pct"/>
            <w:shd w:val="clear" w:color="auto" w:fill="auto"/>
            <w:noWrap/>
            <w:vAlign w:val="bottom"/>
            <w:hideMark/>
          </w:tcPr>
          <w:p w:rsidR="00F65E3E" w:rsidRPr="00F65E3E" w:rsidRDefault="00F65E3E" w:rsidP="005F2CCC">
            <w:pPr>
              <w:bidi/>
              <w:rPr>
                <w:rFonts w:ascii="Arabic Typesetting" w:hAnsi="Arabic Typesetting" w:cs="Arabic Typesetting"/>
                <w:sz w:val="28"/>
                <w:szCs w:val="28"/>
              </w:rPr>
            </w:pPr>
            <w:r w:rsidRPr="00F65E3E">
              <w:rPr>
                <w:rFonts w:ascii="Arabic Typesetting" w:hAnsi="Arabic Typesetting" w:cs="Arabic Typesetting"/>
                <w:sz w:val="28"/>
                <w:szCs w:val="28"/>
                <w:rtl/>
              </w:rPr>
              <w:t>الصين</w:t>
            </w:r>
          </w:p>
        </w:tc>
        <w:tc>
          <w:tcPr>
            <w:tcW w:w="437" w:type="pct"/>
            <w:shd w:val="clear" w:color="auto" w:fill="auto"/>
            <w:noWrap/>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1861" w:type="pct"/>
            <w:shd w:val="clear" w:color="auto" w:fill="auto"/>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tl/>
              </w:rPr>
              <w:t>دون اشتراكات متأخرة</w:t>
            </w:r>
          </w:p>
        </w:tc>
        <w:tc>
          <w:tcPr>
            <w:tcW w:w="429"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503"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471"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r>
      <w:tr w:rsidR="00F65E3E" w:rsidRPr="00F65E3E" w:rsidTr="00F65E3E">
        <w:trPr>
          <w:trHeight w:val="224"/>
        </w:trPr>
        <w:tc>
          <w:tcPr>
            <w:tcW w:w="1299" w:type="pct"/>
            <w:shd w:val="clear" w:color="auto" w:fill="auto"/>
            <w:noWrap/>
            <w:vAlign w:val="bottom"/>
            <w:hideMark/>
          </w:tcPr>
          <w:p w:rsidR="00F65E3E" w:rsidRPr="00F65E3E" w:rsidRDefault="00F65E3E" w:rsidP="005F2CCC">
            <w:pPr>
              <w:bidi/>
              <w:rPr>
                <w:rFonts w:ascii="Arabic Typesetting" w:hAnsi="Arabic Typesetting" w:cs="Arabic Typesetting"/>
                <w:sz w:val="28"/>
                <w:szCs w:val="28"/>
              </w:rPr>
            </w:pPr>
            <w:r w:rsidRPr="00F65E3E">
              <w:rPr>
                <w:rFonts w:ascii="Arabic Typesetting" w:hAnsi="Arabic Typesetting" w:cs="Arabic Typesetting"/>
                <w:sz w:val="28"/>
                <w:szCs w:val="28"/>
                <w:rtl/>
              </w:rPr>
              <w:t>كولومبيا</w:t>
            </w:r>
          </w:p>
        </w:tc>
        <w:tc>
          <w:tcPr>
            <w:tcW w:w="437" w:type="pct"/>
            <w:shd w:val="clear" w:color="auto" w:fill="auto"/>
            <w:noWrap/>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tl/>
              </w:rPr>
              <w:t>أحادي</w:t>
            </w:r>
          </w:p>
        </w:tc>
        <w:tc>
          <w:tcPr>
            <w:tcW w:w="1861" w:type="pct"/>
            <w:shd w:val="clear" w:color="auto" w:fill="auto"/>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16*</w:t>
            </w:r>
          </w:p>
        </w:tc>
        <w:tc>
          <w:tcPr>
            <w:tcW w:w="429"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503"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6,202</w:t>
            </w:r>
          </w:p>
        </w:tc>
        <w:tc>
          <w:tcPr>
            <w:tcW w:w="471"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0.11</w:t>
            </w:r>
          </w:p>
        </w:tc>
      </w:tr>
      <w:tr w:rsidR="00F65E3E" w:rsidRPr="00F65E3E" w:rsidTr="00F65E3E">
        <w:trPr>
          <w:trHeight w:val="253"/>
        </w:trPr>
        <w:tc>
          <w:tcPr>
            <w:tcW w:w="1299" w:type="pct"/>
            <w:shd w:val="clear" w:color="auto" w:fill="auto"/>
            <w:vAlign w:val="bottom"/>
            <w:hideMark/>
          </w:tcPr>
          <w:p w:rsidR="00F65E3E" w:rsidRPr="00F65E3E" w:rsidRDefault="00F65E3E" w:rsidP="005F2CCC">
            <w:pPr>
              <w:bidi/>
              <w:rPr>
                <w:rFonts w:ascii="Arabic Typesetting" w:hAnsi="Arabic Typesetting" w:cs="Arabic Typesetting"/>
                <w:sz w:val="28"/>
                <w:szCs w:val="28"/>
              </w:rPr>
            </w:pPr>
            <w:r w:rsidRPr="00F65E3E">
              <w:rPr>
                <w:rFonts w:ascii="Arabic Typesetting" w:hAnsi="Arabic Typesetting" w:cs="Arabic Typesetting"/>
                <w:sz w:val="28"/>
                <w:szCs w:val="28"/>
                <w:rtl/>
              </w:rPr>
              <w:t>جزر القمر</w:t>
            </w:r>
          </w:p>
        </w:tc>
        <w:tc>
          <w:tcPr>
            <w:tcW w:w="437" w:type="pct"/>
            <w:shd w:val="clear" w:color="auto" w:fill="auto"/>
            <w:noWrap/>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tl/>
              </w:rPr>
              <w:t>أحادي</w:t>
            </w:r>
          </w:p>
        </w:tc>
        <w:tc>
          <w:tcPr>
            <w:tcW w:w="1861" w:type="pct"/>
            <w:shd w:val="clear" w:color="auto" w:fill="auto"/>
            <w:vAlign w:val="bottom"/>
            <w:hideMark/>
          </w:tcPr>
          <w:p w:rsidR="00F65E3E" w:rsidRPr="00F65E3E" w:rsidRDefault="00F65E3E" w:rsidP="005F2CCC">
            <w:pPr>
              <w:bidi/>
              <w:rPr>
                <w:rFonts w:ascii="Arabic Typesetting" w:hAnsi="Arabic Typesetting" w:cs="Arabic Typesetting"/>
                <w:sz w:val="28"/>
                <w:szCs w:val="28"/>
              </w:rPr>
            </w:pPr>
            <w:r w:rsidRPr="00F65E3E">
              <w:rPr>
                <w:rFonts w:ascii="Arabic Typesetting" w:hAnsi="Arabic Typesetting" w:cs="Arabic Typesetting"/>
                <w:sz w:val="28"/>
                <w:szCs w:val="28"/>
              </w:rPr>
              <w:t>06+07+08+09+10+11+12+13+14+15+16</w:t>
            </w:r>
          </w:p>
        </w:tc>
        <w:tc>
          <w:tcPr>
            <w:tcW w:w="429" w:type="pct"/>
            <w:shd w:val="clear" w:color="auto" w:fill="auto"/>
            <w:vAlign w:val="bottom"/>
            <w:hideMark/>
          </w:tcPr>
          <w:p w:rsidR="00F65E3E" w:rsidRPr="00F65E3E" w:rsidRDefault="00F65E3E" w:rsidP="005F2CCC">
            <w:pPr>
              <w:rPr>
                <w:rFonts w:ascii="Arabic Typesetting" w:hAnsi="Arabic Typesetting" w:cs="Arabic Typesetting"/>
                <w:sz w:val="28"/>
                <w:szCs w:val="28"/>
              </w:rPr>
            </w:pPr>
            <w:r w:rsidRPr="00F65E3E">
              <w:rPr>
                <w:rFonts w:ascii="Arabic Typesetting" w:hAnsi="Arabic Typesetting" w:cs="Arabic Typesetting"/>
                <w:sz w:val="28"/>
                <w:szCs w:val="28"/>
              </w:rPr>
              <w:t> </w:t>
            </w:r>
          </w:p>
        </w:tc>
        <w:tc>
          <w:tcPr>
            <w:tcW w:w="503"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15,664</w:t>
            </w:r>
          </w:p>
        </w:tc>
        <w:tc>
          <w:tcPr>
            <w:tcW w:w="471"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0.27</w:t>
            </w:r>
          </w:p>
        </w:tc>
      </w:tr>
      <w:tr w:rsidR="00F65E3E" w:rsidRPr="00F65E3E" w:rsidTr="00F65E3E">
        <w:trPr>
          <w:trHeight w:val="224"/>
        </w:trPr>
        <w:tc>
          <w:tcPr>
            <w:tcW w:w="1299" w:type="pct"/>
            <w:shd w:val="clear" w:color="auto" w:fill="auto"/>
            <w:noWrap/>
            <w:vAlign w:val="bottom"/>
            <w:hideMark/>
          </w:tcPr>
          <w:p w:rsidR="00F65E3E" w:rsidRPr="00F65E3E" w:rsidRDefault="00F65E3E" w:rsidP="005F2CCC">
            <w:pPr>
              <w:bidi/>
              <w:rPr>
                <w:rFonts w:ascii="Arabic Typesetting" w:hAnsi="Arabic Typesetting" w:cs="Arabic Typesetting"/>
                <w:sz w:val="28"/>
                <w:szCs w:val="28"/>
              </w:rPr>
            </w:pPr>
            <w:r w:rsidRPr="00F65E3E">
              <w:rPr>
                <w:rFonts w:ascii="Arabic Typesetting" w:hAnsi="Arabic Typesetting" w:cs="Arabic Typesetting"/>
                <w:sz w:val="28"/>
                <w:szCs w:val="28"/>
                <w:rtl/>
              </w:rPr>
              <w:t>الكونغو</w:t>
            </w:r>
          </w:p>
        </w:tc>
        <w:tc>
          <w:tcPr>
            <w:tcW w:w="437" w:type="pct"/>
            <w:shd w:val="clear" w:color="auto" w:fill="auto"/>
            <w:noWrap/>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1861" w:type="pct"/>
            <w:shd w:val="clear" w:color="auto" w:fill="auto"/>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tl/>
              </w:rPr>
              <w:t>دون اشتراكات متأخرة</w:t>
            </w:r>
          </w:p>
        </w:tc>
        <w:tc>
          <w:tcPr>
            <w:tcW w:w="429" w:type="pct"/>
            <w:shd w:val="clear" w:color="auto" w:fill="auto"/>
            <w:noWrap/>
            <w:vAlign w:val="bottom"/>
            <w:hideMark/>
          </w:tcPr>
          <w:p w:rsidR="00F65E3E" w:rsidRPr="00F65E3E" w:rsidRDefault="00F65E3E" w:rsidP="005F2CCC">
            <w:pPr>
              <w:rPr>
                <w:rFonts w:ascii="Arabic Typesetting" w:hAnsi="Arabic Typesetting" w:cs="Arabic Typesetting"/>
                <w:sz w:val="28"/>
                <w:szCs w:val="28"/>
              </w:rPr>
            </w:pPr>
            <w:r w:rsidRPr="00F65E3E">
              <w:rPr>
                <w:rFonts w:ascii="Arabic Typesetting" w:hAnsi="Arabic Typesetting" w:cs="Arabic Typesetting"/>
                <w:sz w:val="28"/>
                <w:szCs w:val="28"/>
              </w:rPr>
              <w:t> </w:t>
            </w:r>
          </w:p>
        </w:tc>
        <w:tc>
          <w:tcPr>
            <w:tcW w:w="503"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471" w:type="pct"/>
            <w:shd w:val="clear" w:color="auto" w:fill="auto"/>
            <w:noWrap/>
            <w:vAlign w:val="bottom"/>
            <w:hideMark/>
          </w:tcPr>
          <w:p w:rsidR="00F65E3E" w:rsidRPr="00F65E3E" w:rsidRDefault="00F65E3E" w:rsidP="005F2CCC">
            <w:pPr>
              <w:rPr>
                <w:rFonts w:ascii="Arabic Typesetting" w:hAnsi="Arabic Typesetting" w:cs="Arabic Typesetting"/>
                <w:sz w:val="28"/>
                <w:szCs w:val="28"/>
              </w:rPr>
            </w:pPr>
            <w:r w:rsidRPr="00F65E3E">
              <w:rPr>
                <w:rFonts w:ascii="Arabic Typesetting" w:hAnsi="Arabic Typesetting" w:cs="Arabic Typesetting"/>
                <w:sz w:val="28"/>
                <w:szCs w:val="28"/>
              </w:rPr>
              <w:t> </w:t>
            </w:r>
          </w:p>
        </w:tc>
      </w:tr>
      <w:tr w:rsidR="00F65E3E" w:rsidRPr="00F65E3E" w:rsidTr="00F65E3E">
        <w:trPr>
          <w:trHeight w:val="224"/>
        </w:trPr>
        <w:tc>
          <w:tcPr>
            <w:tcW w:w="1299" w:type="pct"/>
            <w:shd w:val="clear" w:color="auto" w:fill="auto"/>
            <w:noWrap/>
            <w:vAlign w:val="bottom"/>
            <w:hideMark/>
          </w:tcPr>
          <w:p w:rsidR="00F65E3E" w:rsidRPr="00F65E3E" w:rsidRDefault="00F65E3E" w:rsidP="005F2CCC">
            <w:pPr>
              <w:bidi/>
              <w:rPr>
                <w:rFonts w:ascii="Arabic Typesetting" w:hAnsi="Arabic Typesetting" w:cs="Arabic Typesetting"/>
                <w:sz w:val="28"/>
                <w:szCs w:val="28"/>
              </w:rPr>
            </w:pPr>
            <w:r w:rsidRPr="00F65E3E">
              <w:rPr>
                <w:rFonts w:ascii="Arabic Typesetting" w:hAnsi="Arabic Typesetting" w:cs="Arabic Typesetting"/>
                <w:sz w:val="28"/>
                <w:szCs w:val="28"/>
                <w:rtl/>
              </w:rPr>
              <w:t>كوستاريكا</w:t>
            </w:r>
          </w:p>
        </w:tc>
        <w:tc>
          <w:tcPr>
            <w:tcW w:w="437" w:type="pct"/>
            <w:shd w:val="clear" w:color="auto" w:fill="auto"/>
            <w:noWrap/>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tl/>
              </w:rPr>
              <w:t>أحادي</w:t>
            </w:r>
          </w:p>
        </w:tc>
        <w:tc>
          <w:tcPr>
            <w:tcW w:w="1861" w:type="pct"/>
            <w:shd w:val="clear" w:color="auto" w:fill="auto"/>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16*</w:t>
            </w:r>
          </w:p>
        </w:tc>
        <w:tc>
          <w:tcPr>
            <w:tcW w:w="429" w:type="pct"/>
            <w:shd w:val="clear" w:color="auto" w:fill="auto"/>
            <w:noWrap/>
            <w:vAlign w:val="bottom"/>
            <w:hideMark/>
          </w:tcPr>
          <w:p w:rsidR="00F65E3E" w:rsidRPr="00F65E3E" w:rsidRDefault="00F65E3E" w:rsidP="005F2CCC">
            <w:pPr>
              <w:rPr>
                <w:rFonts w:ascii="Arabic Typesetting" w:hAnsi="Arabic Typesetting" w:cs="Arabic Typesetting"/>
                <w:sz w:val="28"/>
                <w:szCs w:val="28"/>
              </w:rPr>
            </w:pPr>
            <w:r w:rsidRPr="00F65E3E">
              <w:rPr>
                <w:rFonts w:ascii="Arabic Typesetting" w:hAnsi="Arabic Typesetting" w:cs="Arabic Typesetting"/>
                <w:sz w:val="28"/>
                <w:szCs w:val="28"/>
              </w:rPr>
              <w:t> </w:t>
            </w:r>
          </w:p>
        </w:tc>
        <w:tc>
          <w:tcPr>
            <w:tcW w:w="503"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531</w:t>
            </w:r>
          </w:p>
        </w:tc>
        <w:tc>
          <w:tcPr>
            <w:tcW w:w="471"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0.00</w:t>
            </w:r>
          </w:p>
        </w:tc>
      </w:tr>
      <w:tr w:rsidR="00F65E3E" w:rsidRPr="00F65E3E" w:rsidTr="00F65E3E">
        <w:trPr>
          <w:trHeight w:val="224"/>
        </w:trPr>
        <w:tc>
          <w:tcPr>
            <w:tcW w:w="1299" w:type="pct"/>
            <w:shd w:val="clear" w:color="auto" w:fill="auto"/>
            <w:noWrap/>
            <w:vAlign w:val="bottom"/>
            <w:hideMark/>
          </w:tcPr>
          <w:p w:rsidR="00F65E3E" w:rsidRPr="00F65E3E" w:rsidRDefault="00F65E3E" w:rsidP="005F2CCC">
            <w:pPr>
              <w:bidi/>
              <w:rPr>
                <w:rFonts w:ascii="Arabic Typesetting" w:hAnsi="Arabic Typesetting" w:cs="Arabic Typesetting"/>
                <w:sz w:val="28"/>
                <w:szCs w:val="28"/>
              </w:rPr>
            </w:pPr>
            <w:r w:rsidRPr="00F65E3E">
              <w:rPr>
                <w:rFonts w:ascii="Arabic Typesetting" w:hAnsi="Arabic Typesetting" w:cs="Arabic Typesetting"/>
                <w:sz w:val="28"/>
                <w:szCs w:val="28"/>
                <w:rtl/>
              </w:rPr>
              <w:t>كوت ديفوار</w:t>
            </w:r>
          </w:p>
        </w:tc>
        <w:tc>
          <w:tcPr>
            <w:tcW w:w="437" w:type="pct"/>
            <w:shd w:val="clear" w:color="auto" w:fill="auto"/>
            <w:noWrap/>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1861" w:type="pct"/>
            <w:shd w:val="clear" w:color="auto" w:fill="auto"/>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tl/>
              </w:rPr>
              <w:t>دون اشتراكات متأخرة</w:t>
            </w:r>
          </w:p>
        </w:tc>
        <w:tc>
          <w:tcPr>
            <w:tcW w:w="429"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503"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471"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r>
      <w:tr w:rsidR="00F65E3E" w:rsidRPr="00F65E3E" w:rsidTr="00F65E3E">
        <w:trPr>
          <w:trHeight w:val="224"/>
        </w:trPr>
        <w:tc>
          <w:tcPr>
            <w:tcW w:w="1299" w:type="pct"/>
            <w:shd w:val="clear" w:color="auto" w:fill="auto"/>
            <w:noWrap/>
            <w:vAlign w:val="bottom"/>
            <w:hideMark/>
          </w:tcPr>
          <w:p w:rsidR="00F65E3E" w:rsidRPr="00F65E3E" w:rsidRDefault="00F65E3E" w:rsidP="005F2CCC">
            <w:pPr>
              <w:bidi/>
              <w:rPr>
                <w:rFonts w:ascii="Arabic Typesetting" w:hAnsi="Arabic Typesetting" w:cs="Arabic Typesetting"/>
                <w:sz w:val="28"/>
                <w:szCs w:val="28"/>
              </w:rPr>
            </w:pPr>
            <w:r w:rsidRPr="00F65E3E">
              <w:rPr>
                <w:rFonts w:ascii="Arabic Typesetting" w:hAnsi="Arabic Typesetting" w:cs="Arabic Typesetting"/>
                <w:sz w:val="28"/>
                <w:szCs w:val="28"/>
                <w:rtl/>
              </w:rPr>
              <w:t>كرواتيا</w:t>
            </w:r>
          </w:p>
        </w:tc>
        <w:tc>
          <w:tcPr>
            <w:tcW w:w="437" w:type="pct"/>
            <w:shd w:val="clear" w:color="auto" w:fill="auto"/>
            <w:noWrap/>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1861" w:type="pct"/>
            <w:shd w:val="clear" w:color="auto" w:fill="auto"/>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tl/>
              </w:rPr>
              <w:t>دون اشتراكات متأخرة</w:t>
            </w:r>
          </w:p>
        </w:tc>
        <w:tc>
          <w:tcPr>
            <w:tcW w:w="429" w:type="pct"/>
            <w:shd w:val="clear" w:color="auto" w:fill="auto"/>
            <w:noWrap/>
            <w:vAlign w:val="bottom"/>
            <w:hideMark/>
          </w:tcPr>
          <w:p w:rsidR="00F65E3E" w:rsidRPr="00F65E3E" w:rsidRDefault="00F65E3E" w:rsidP="005F2CCC">
            <w:pPr>
              <w:rPr>
                <w:rFonts w:ascii="Arabic Typesetting" w:hAnsi="Arabic Typesetting" w:cs="Arabic Typesetting"/>
                <w:sz w:val="28"/>
                <w:szCs w:val="28"/>
              </w:rPr>
            </w:pPr>
            <w:r w:rsidRPr="00F65E3E">
              <w:rPr>
                <w:rFonts w:ascii="Arabic Typesetting" w:hAnsi="Arabic Typesetting" w:cs="Arabic Typesetting"/>
                <w:sz w:val="28"/>
                <w:szCs w:val="28"/>
              </w:rPr>
              <w:t> </w:t>
            </w:r>
          </w:p>
        </w:tc>
        <w:tc>
          <w:tcPr>
            <w:tcW w:w="503"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471" w:type="pct"/>
            <w:shd w:val="clear" w:color="auto" w:fill="auto"/>
            <w:noWrap/>
            <w:vAlign w:val="bottom"/>
            <w:hideMark/>
          </w:tcPr>
          <w:p w:rsidR="00F65E3E" w:rsidRPr="00F65E3E" w:rsidRDefault="00F65E3E" w:rsidP="005F2CCC">
            <w:pPr>
              <w:rPr>
                <w:rFonts w:ascii="Arabic Typesetting" w:hAnsi="Arabic Typesetting" w:cs="Arabic Typesetting"/>
                <w:sz w:val="28"/>
                <w:szCs w:val="28"/>
              </w:rPr>
            </w:pPr>
            <w:r w:rsidRPr="00F65E3E">
              <w:rPr>
                <w:rFonts w:ascii="Arabic Typesetting" w:hAnsi="Arabic Typesetting" w:cs="Arabic Typesetting"/>
                <w:sz w:val="28"/>
                <w:szCs w:val="28"/>
              </w:rPr>
              <w:t> </w:t>
            </w:r>
          </w:p>
        </w:tc>
      </w:tr>
      <w:tr w:rsidR="00F65E3E" w:rsidRPr="00F65E3E" w:rsidTr="00F65E3E">
        <w:trPr>
          <w:trHeight w:val="224"/>
        </w:trPr>
        <w:tc>
          <w:tcPr>
            <w:tcW w:w="1299" w:type="pct"/>
            <w:shd w:val="clear" w:color="auto" w:fill="auto"/>
            <w:noWrap/>
            <w:vAlign w:val="bottom"/>
            <w:hideMark/>
          </w:tcPr>
          <w:p w:rsidR="00F65E3E" w:rsidRPr="00F65E3E" w:rsidRDefault="00F65E3E" w:rsidP="005F2CCC">
            <w:pPr>
              <w:bidi/>
              <w:rPr>
                <w:rFonts w:ascii="Arabic Typesetting" w:hAnsi="Arabic Typesetting" w:cs="Arabic Typesetting"/>
                <w:sz w:val="28"/>
                <w:szCs w:val="28"/>
              </w:rPr>
            </w:pPr>
            <w:r w:rsidRPr="00F65E3E">
              <w:rPr>
                <w:rFonts w:ascii="Arabic Typesetting" w:hAnsi="Arabic Typesetting" w:cs="Arabic Typesetting"/>
                <w:sz w:val="28"/>
                <w:szCs w:val="28"/>
                <w:rtl/>
              </w:rPr>
              <w:t>كوبا</w:t>
            </w:r>
          </w:p>
        </w:tc>
        <w:tc>
          <w:tcPr>
            <w:tcW w:w="437" w:type="pct"/>
            <w:shd w:val="clear" w:color="auto" w:fill="auto"/>
            <w:noWrap/>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1861" w:type="pct"/>
            <w:shd w:val="clear" w:color="auto" w:fill="auto"/>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tl/>
              </w:rPr>
              <w:t>دون اشتراكات متأخرة</w:t>
            </w:r>
          </w:p>
        </w:tc>
        <w:tc>
          <w:tcPr>
            <w:tcW w:w="429" w:type="pct"/>
            <w:shd w:val="clear" w:color="auto" w:fill="auto"/>
            <w:noWrap/>
            <w:vAlign w:val="bottom"/>
            <w:hideMark/>
          </w:tcPr>
          <w:p w:rsidR="00F65E3E" w:rsidRPr="00F65E3E" w:rsidRDefault="00F65E3E" w:rsidP="005F2CCC">
            <w:pPr>
              <w:rPr>
                <w:rFonts w:ascii="Arabic Typesetting" w:hAnsi="Arabic Typesetting" w:cs="Arabic Typesetting"/>
                <w:sz w:val="28"/>
                <w:szCs w:val="28"/>
              </w:rPr>
            </w:pPr>
            <w:r w:rsidRPr="00F65E3E">
              <w:rPr>
                <w:rFonts w:ascii="Arabic Typesetting" w:hAnsi="Arabic Typesetting" w:cs="Arabic Typesetting"/>
                <w:sz w:val="28"/>
                <w:szCs w:val="28"/>
              </w:rPr>
              <w:t> </w:t>
            </w:r>
          </w:p>
        </w:tc>
        <w:tc>
          <w:tcPr>
            <w:tcW w:w="503"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471" w:type="pct"/>
            <w:shd w:val="clear" w:color="auto" w:fill="auto"/>
            <w:noWrap/>
            <w:vAlign w:val="bottom"/>
            <w:hideMark/>
          </w:tcPr>
          <w:p w:rsidR="00F65E3E" w:rsidRPr="00F65E3E" w:rsidRDefault="00F65E3E" w:rsidP="005F2CCC">
            <w:pPr>
              <w:rPr>
                <w:rFonts w:ascii="Arabic Typesetting" w:hAnsi="Arabic Typesetting" w:cs="Arabic Typesetting"/>
                <w:sz w:val="28"/>
                <w:szCs w:val="28"/>
              </w:rPr>
            </w:pPr>
            <w:r w:rsidRPr="00F65E3E">
              <w:rPr>
                <w:rFonts w:ascii="Arabic Typesetting" w:hAnsi="Arabic Typesetting" w:cs="Arabic Typesetting"/>
                <w:sz w:val="28"/>
                <w:szCs w:val="28"/>
              </w:rPr>
              <w:t> </w:t>
            </w:r>
          </w:p>
        </w:tc>
      </w:tr>
      <w:tr w:rsidR="00F65E3E" w:rsidRPr="00F65E3E" w:rsidTr="00F65E3E">
        <w:trPr>
          <w:trHeight w:val="224"/>
        </w:trPr>
        <w:tc>
          <w:tcPr>
            <w:tcW w:w="1299" w:type="pct"/>
            <w:shd w:val="clear" w:color="auto" w:fill="auto"/>
            <w:noWrap/>
            <w:vAlign w:val="bottom"/>
            <w:hideMark/>
          </w:tcPr>
          <w:p w:rsidR="00F65E3E" w:rsidRPr="00F65E3E" w:rsidRDefault="00F65E3E" w:rsidP="005F2CCC">
            <w:pPr>
              <w:bidi/>
              <w:rPr>
                <w:rFonts w:ascii="Arabic Typesetting" w:hAnsi="Arabic Typesetting" w:cs="Arabic Typesetting"/>
                <w:sz w:val="28"/>
                <w:szCs w:val="28"/>
              </w:rPr>
            </w:pPr>
            <w:r w:rsidRPr="00F65E3E">
              <w:rPr>
                <w:rFonts w:ascii="Arabic Typesetting" w:hAnsi="Arabic Typesetting" w:cs="Arabic Typesetting"/>
                <w:sz w:val="28"/>
                <w:szCs w:val="28"/>
                <w:rtl/>
              </w:rPr>
              <w:t>قبرص</w:t>
            </w:r>
          </w:p>
        </w:tc>
        <w:tc>
          <w:tcPr>
            <w:tcW w:w="437" w:type="pct"/>
            <w:shd w:val="clear" w:color="auto" w:fill="auto"/>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1861" w:type="pct"/>
            <w:shd w:val="clear" w:color="auto" w:fill="auto"/>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tl/>
              </w:rPr>
              <w:t>دون اشتراكات متأخرة</w:t>
            </w:r>
          </w:p>
        </w:tc>
        <w:tc>
          <w:tcPr>
            <w:tcW w:w="429"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503"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471"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r>
      <w:tr w:rsidR="00F65E3E" w:rsidRPr="00F65E3E" w:rsidTr="00F65E3E">
        <w:trPr>
          <w:trHeight w:val="224"/>
        </w:trPr>
        <w:tc>
          <w:tcPr>
            <w:tcW w:w="1299" w:type="pct"/>
            <w:shd w:val="clear" w:color="auto" w:fill="auto"/>
            <w:noWrap/>
            <w:vAlign w:val="bottom"/>
            <w:hideMark/>
          </w:tcPr>
          <w:p w:rsidR="00F65E3E" w:rsidRPr="00F65E3E" w:rsidRDefault="00F65E3E" w:rsidP="005F2CCC">
            <w:pPr>
              <w:bidi/>
              <w:rPr>
                <w:rFonts w:ascii="Arabic Typesetting" w:hAnsi="Arabic Typesetting" w:cs="Arabic Typesetting"/>
                <w:sz w:val="28"/>
                <w:szCs w:val="28"/>
              </w:rPr>
            </w:pPr>
            <w:r w:rsidRPr="00F65E3E">
              <w:rPr>
                <w:rFonts w:ascii="Arabic Typesetting" w:hAnsi="Arabic Typesetting" w:cs="Arabic Typesetting"/>
                <w:sz w:val="28"/>
                <w:szCs w:val="28"/>
                <w:rtl/>
              </w:rPr>
              <w:t>الجمهورية التشيكية</w:t>
            </w:r>
          </w:p>
        </w:tc>
        <w:tc>
          <w:tcPr>
            <w:tcW w:w="437" w:type="pct"/>
            <w:shd w:val="clear" w:color="auto" w:fill="auto"/>
            <w:noWrap/>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1861" w:type="pct"/>
            <w:shd w:val="clear" w:color="auto" w:fill="auto"/>
            <w:noWrap/>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tl/>
              </w:rPr>
              <w:t>دون اشتراكات متأخرة</w:t>
            </w:r>
          </w:p>
        </w:tc>
        <w:tc>
          <w:tcPr>
            <w:tcW w:w="429"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503"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471"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r>
      <w:tr w:rsidR="00F65E3E" w:rsidRPr="00F65E3E" w:rsidTr="00F65E3E">
        <w:trPr>
          <w:trHeight w:val="447"/>
        </w:trPr>
        <w:tc>
          <w:tcPr>
            <w:tcW w:w="1299" w:type="pct"/>
            <w:shd w:val="clear" w:color="auto" w:fill="auto"/>
            <w:vAlign w:val="bottom"/>
            <w:hideMark/>
          </w:tcPr>
          <w:p w:rsidR="00F65E3E" w:rsidRPr="00F65E3E" w:rsidRDefault="00F65E3E" w:rsidP="005F2CCC">
            <w:pPr>
              <w:bidi/>
              <w:rPr>
                <w:rFonts w:ascii="Arabic Typesetting" w:hAnsi="Arabic Typesetting" w:cs="Arabic Typesetting"/>
                <w:sz w:val="28"/>
                <w:szCs w:val="28"/>
              </w:rPr>
            </w:pPr>
            <w:r w:rsidRPr="00F65E3E">
              <w:rPr>
                <w:rFonts w:ascii="Arabic Typesetting" w:hAnsi="Arabic Typesetting" w:cs="Arabic Typesetting"/>
                <w:sz w:val="28"/>
                <w:szCs w:val="28"/>
                <w:rtl/>
              </w:rPr>
              <w:t>جمهورية كوريا الشعبية الديمقراطية</w:t>
            </w:r>
          </w:p>
        </w:tc>
        <w:tc>
          <w:tcPr>
            <w:tcW w:w="437" w:type="pct"/>
            <w:shd w:val="clear" w:color="auto" w:fill="auto"/>
            <w:noWrap/>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1861" w:type="pct"/>
            <w:shd w:val="clear" w:color="auto" w:fill="auto"/>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tl/>
              </w:rPr>
              <w:t>دون اشتراكات متأخرة</w:t>
            </w:r>
          </w:p>
        </w:tc>
        <w:tc>
          <w:tcPr>
            <w:tcW w:w="429"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503"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471"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r>
      <w:tr w:rsidR="00F65E3E" w:rsidRPr="00F65E3E" w:rsidTr="00F65E3E">
        <w:trPr>
          <w:trHeight w:val="447"/>
        </w:trPr>
        <w:tc>
          <w:tcPr>
            <w:tcW w:w="1299" w:type="pct"/>
            <w:vMerge w:val="restart"/>
            <w:shd w:val="clear" w:color="auto" w:fill="auto"/>
            <w:hideMark/>
          </w:tcPr>
          <w:p w:rsidR="00F65E3E" w:rsidRPr="00F65E3E" w:rsidRDefault="00F65E3E" w:rsidP="005F2CCC">
            <w:pPr>
              <w:bidi/>
              <w:rPr>
                <w:rFonts w:ascii="Arabic Typesetting" w:hAnsi="Arabic Typesetting" w:cs="Arabic Typesetting"/>
                <w:sz w:val="28"/>
                <w:szCs w:val="28"/>
              </w:rPr>
            </w:pPr>
            <w:r w:rsidRPr="00F65E3E">
              <w:rPr>
                <w:rFonts w:ascii="Arabic Typesetting" w:hAnsi="Arabic Typesetting" w:cs="Arabic Typesetting"/>
                <w:sz w:val="28"/>
                <w:szCs w:val="28"/>
                <w:rtl/>
              </w:rPr>
              <w:t>جمهورية الكونغو الديمقراطية</w:t>
            </w:r>
          </w:p>
        </w:tc>
        <w:tc>
          <w:tcPr>
            <w:tcW w:w="437" w:type="pct"/>
            <w:shd w:val="clear" w:color="auto" w:fill="auto"/>
            <w:noWrap/>
            <w:vAlign w:val="center"/>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tl/>
              </w:rPr>
              <w:t>أحادي</w:t>
            </w:r>
          </w:p>
        </w:tc>
        <w:tc>
          <w:tcPr>
            <w:tcW w:w="1861" w:type="pct"/>
            <w:shd w:val="clear" w:color="auto" w:fill="auto"/>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94+95+96+97+98+99+00+01+02+03+04 +05+06+07+08+09+10+11+12+13+14+15+16</w:t>
            </w:r>
          </w:p>
        </w:tc>
        <w:tc>
          <w:tcPr>
            <w:tcW w:w="429"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34,603</w:t>
            </w:r>
          </w:p>
        </w:tc>
        <w:tc>
          <w:tcPr>
            <w:tcW w:w="503"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471"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r>
      <w:tr w:rsidR="00F65E3E" w:rsidRPr="00F65E3E" w:rsidTr="00F65E3E">
        <w:trPr>
          <w:trHeight w:val="224"/>
        </w:trPr>
        <w:tc>
          <w:tcPr>
            <w:tcW w:w="1299" w:type="pct"/>
            <w:vMerge/>
            <w:shd w:val="clear" w:color="auto" w:fill="auto"/>
            <w:noWrap/>
            <w:vAlign w:val="bottom"/>
            <w:hideMark/>
          </w:tcPr>
          <w:p w:rsidR="00F65E3E" w:rsidRPr="00F65E3E" w:rsidRDefault="00F65E3E" w:rsidP="005F2CCC">
            <w:pPr>
              <w:bidi/>
              <w:rPr>
                <w:rFonts w:ascii="Arabic Typesetting" w:hAnsi="Arabic Typesetting" w:cs="Arabic Typesetting"/>
                <w:sz w:val="28"/>
                <w:szCs w:val="28"/>
              </w:rPr>
            </w:pPr>
          </w:p>
        </w:tc>
        <w:tc>
          <w:tcPr>
            <w:tcW w:w="437" w:type="pct"/>
            <w:shd w:val="clear" w:color="auto" w:fill="auto"/>
            <w:noWrap/>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tl/>
              </w:rPr>
              <w:t>باريس</w:t>
            </w:r>
          </w:p>
        </w:tc>
        <w:tc>
          <w:tcPr>
            <w:tcW w:w="1861" w:type="pct"/>
            <w:shd w:val="clear" w:color="auto" w:fill="auto"/>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90+91+92+93</w:t>
            </w:r>
          </w:p>
        </w:tc>
        <w:tc>
          <w:tcPr>
            <w:tcW w:w="429"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159,959</w:t>
            </w:r>
          </w:p>
        </w:tc>
        <w:tc>
          <w:tcPr>
            <w:tcW w:w="503"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471"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r>
      <w:tr w:rsidR="00F65E3E" w:rsidRPr="00F65E3E" w:rsidTr="00F65E3E">
        <w:trPr>
          <w:trHeight w:val="224"/>
        </w:trPr>
        <w:tc>
          <w:tcPr>
            <w:tcW w:w="1299" w:type="pct"/>
            <w:vMerge/>
            <w:shd w:val="clear" w:color="auto" w:fill="auto"/>
            <w:noWrap/>
            <w:vAlign w:val="bottom"/>
            <w:hideMark/>
          </w:tcPr>
          <w:p w:rsidR="00F65E3E" w:rsidRPr="00F65E3E" w:rsidRDefault="00F65E3E" w:rsidP="005F2CCC">
            <w:pPr>
              <w:bidi/>
              <w:rPr>
                <w:rFonts w:ascii="Arabic Typesetting" w:hAnsi="Arabic Typesetting" w:cs="Arabic Typesetting"/>
                <w:sz w:val="28"/>
                <w:szCs w:val="28"/>
              </w:rPr>
            </w:pPr>
          </w:p>
        </w:tc>
        <w:tc>
          <w:tcPr>
            <w:tcW w:w="437" w:type="pct"/>
            <w:shd w:val="clear" w:color="auto" w:fill="auto"/>
            <w:noWrap/>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tl/>
              </w:rPr>
              <w:t>برن</w:t>
            </w:r>
          </w:p>
        </w:tc>
        <w:tc>
          <w:tcPr>
            <w:tcW w:w="1861" w:type="pct"/>
            <w:shd w:val="clear" w:color="auto" w:fill="auto"/>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90+91+92+93</w:t>
            </w:r>
          </w:p>
        </w:tc>
        <w:tc>
          <w:tcPr>
            <w:tcW w:w="429"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90,326</w:t>
            </w:r>
          </w:p>
        </w:tc>
        <w:tc>
          <w:tcPr>
            <w:tcW w:w="503"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284,888</w:t>
            </w:r>
          </w:p>
        </w:tc>
        <w:tc>
          <w:tcPr>
            <w:tcW w:w="471"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4.90</w:t>
            </w:r>
          </w:p>
        </w:tc>
      </w:tr>
      <w:tr w:rsidR="00F65E3E" w:rsidRPr="00F65E3E" w:rsidTr="00F65E3E">
        <w:trPr>
          <w:trHeight w:val="253"/>
        </w:trPr>
        <w:tc>
          <w:tcPr>
            <w:tcW w:w="1299" w:type="pct"/>
            <w:shd w:val="clear" w:color="auto" w:fill="auto"/>
            <w:noWrap/>
            <w:vAlign w:val="bottom"/>
            <w:hideMark/>
          </w:tcPr>
          <w:p w:rsidR="00F65E3E" w:rsidRPr="00F65E3E" w:rsidRDefault="00F65E3E" w:rsidP="005F2CCC">
            <w:pPr>
              <w:bidi/>
              <w:rPr>
                <w:rFonts w:ascii="Arabic Typesetting" w:hAnsi="Arabic Typesetting" w:cs="Arabic Typesetting"/>
                <w:sz w:val="28"/>
                <w:szCs w:val="28"/>
              </w:rPr>
            </w:pPr>
            <w:r w:rsidRPr="00F65E3E">
              <w:rPr>
                <w:rFonts w:ascii="Arabic Typesetting" w:hAnsi="Arabic Typesetting" w:cs="Arabic Typesetting"/>
                <w:sz w:val="28"/>
                <w:szCs w:val="28"/>
                <w:rtl/>
              </w:rPr>
              <w:t>الدانمرك</w:t>
            </w:r>
          </w:p>
        </w:tc>
        <w:tc>
          <w:tcPr>
            <w:tcW w:w="437" w:type="pct"/>
            <w:shd w:val="clear" w:color="auto" w:fill="auto"/>
            <w:noWrap/>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1861" w:type="pct"/>
            <w:shd w:val="clear" w:color="auto" w:fill="auto"/>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tl/>
              </w:rPr>
              <w:t>دون اشتراكات متأخرة</w:t>
            </w:r>
          </w:p>
        </w:tc>
        <w:tc>
          <w:tcPr>
            <w:tcW w:w="429" w:type="pct"/>
            <w:shd w:val="clear" w:color="auto" w:fill="auto"/>
            <w:noWrap/>
            <w:vAlign w:val="bottom"/>
            <w:hideMark/>
          </w:tcPr>
          <w:p w:rsidR="00F65E3E" w:rsidRPr="00F65E3E" w:rsidRDefault="00F65E3E" w:rsidP="005F2CCC">
            <w:pPr>
              <w:rPr>
                <w:rFonts w:ascii="Arabic Typesetting" w:hAnsi="Arabic Typesetting" w:cs="Arabic Typesetting"/>
                <w:sz w:val="28"/>
                <w:szCs w:val="28"/>
              </w:rPr>
            </w:pPr>
            <w:r w:rsidRPr="00F65E3E">
              <w:rPr>
                <w:rFonts w:ascii="Arabic Typesetting" w:hAnsi="Arabic Typesetting" w:cs="Arabic Typesetting"/>
                <w:sz w:val="28"/>
                <w:szCs w:val="28"/>
              </w:rPr>
              <w:t> </w:t>
            </w:r>
          </w:p>
        </w:tc>
        <w:tc>
          <w:tcPr>
            <w:tcW w:w="503"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471" w:type="pct"/>
            <w:shd w:val="clear" w:color="auto" w:fill="auto"/>
            <w:noWrap/>
            <w:vAlign w:val="bottom"/>
            <w:hideMark/>
          </w:tcPr>
          <w:p w:rsidR="00F65E3E" w:rsidRPr="00F65E3E" w:rsidRDefault="00F65E3E" w:rsidP="005F2CCC">
            <w:pPr>
              <w:rPr>
                <w:rFonts w:ascii="Arabic Typesetting" w:hAnsi="Arabic Typesetting" w:cs="Arabic Typesetting"/>
                <w:sz w:val="28"/>
                <w:szCs w:val="28"/>
              </w:rPr>
            </w:pPr>
            <w:r w:rsidRPr="00F65E3E">
              <w:rPr>
                <w:rFonts w:ascii="Arabic Typesetting" w:hAnsi="Arabic Typesetting" w:cs="Arabic Typesetting"/>
                <w:sz w:val="28"/>
                <w:szCs w:val="28"/>
              </w:rPr>
              <w:t> </w:t>
            </w:r>
          </w:p>
        </w:tc>
      </w:tr>
      <w:tr w:rsidR="00F65E3E" w:rsidRPr="00F65E3E" w:rsidTr="00F65E3E">
        <w:trPr>
          <w:trHeight w:val="224"/>
        </w:trPr>
        <w:tc>
          <w:tcPr>
            <w:tcW w:w="1299" w:type="pct"/>
            <w:shd w:val="clear" w:color="auto" w:fill="auto"/>
            <w:noWrap/>
            <w:vAlign w:val="bottom"/>
            <w:hideMark/>
          </w:tcPr>
          <w:p w:rsidR="00F65E3E" w:rsidRPr="00F65E3E" w:rsidRDefault="00F65E3E" w:rsidP="005F2CCC">
            <w:pPr>
              <w:bidi/>
              <w:rPr>
                <w:rFonts w:ascii="Arabic Typesetting" w:hAnsi="Arabic Typesetting" w:cs="Arabic Typesetting"/>
                <w:sz w:val="28"/>
                <w:szCs w:val="28"/>
              </w:rPr>
            </w:pPr>
            <w:r w:rsidRPr="00F65E3E">
              <w:rPr>
                <w:rFonts w:ascii="Arabic Typesetting" w:hAnsi="Arabic Typesetting" w:cs="Arabic Typesetting"/>
                <w:sz w:val="28"/>
                <w:szCs w:val="28"/>
                <w:rtl/>
              </w:rPr>
              <w:t>جيبوتي</w:t>
            </w:r>
          </w:p>
        </w:tc>
        <w:tc>
          <w:tcPr>
            <w:tcW w:w="437" w:type="pct"/>
            <w:shd w:val="clear" w:color="auto" w:fill="auto"/>
            <w:noWrap/>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tl/>
              </w:rPr>
              <w:t>أحادي</w:t>
            </w:r>
          </w:p>
        </w:tc>
        <w:tc>
          <w:tcPr>
            <w:tcW w:w="1861" w:type="pct"/>
            <w:shd w:val="clear" w:color="auto" w:fill="auto"/>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12+13+14+15+16</w:t>
            </w:r>
          </w:p>
        </w:tc>
        <w:tc>
          <w:tcPr>
            <w:tcW w:w="429" w:type="pct"/>
            <w:shd w:val="clear" w:color="auto" w:fill="auto"/>
            <w:noWrap/>
            <w:vAlign w:val="bottom"/>
            <w:hideMark/>
          </w:tcPr>
          <w:p w:rsidR="00F65E3E" w:rsidRPr="00F65E3E" w:rsidRDefault="00F65E3E" w:rsidP="005F2CCC">
            <w:pPr>
              <w:rPr>
                <w:rFonts w:ascii="Arabic Typesetting" w:hAnsi="Arabic Typesetting" w:cs="Arabic Typesetting"/>
                <w:sz w:val="28"/>
                <w:szCs w:val="28"/>
              </w:rPr>
            </w:pPr>
            <w:r w:rsidRPr="00F65E3E">
              <w:rPr>
                <w:rFonts w:ascii="Arabic Typesetting" w:hAnsi="Arabic Typesetting" w:cs="Arabic Typesetting"/>
                <w:sz w:val="28"/>
                <w:szCs w:val="28"/>
              </w:rPr>
              <w:t> </w:t>
            </w:r>
          </w:p>
        </w:tc>
        <w:tc>
          <w:tcPr>
            <w:tcW w:w="503"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7,120</w:t>
            </w:r>
          </w:p>
        </w:tc>
        <w:tc>
          <w:tcPr>
            <w:tcW w:w="471"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0.12</w:t>
            </w:r>
          </w:p>
        </w:tc>
      </w:tr>
      <w:tr w:rsidR="00F65E3E" w:rsidRPr="00F65E3E" w:rsidTr="00F65E3E">
        <w:trPr>
          <w:trHeight w:val="224"/>
        </w:trPr>
        <w:tc>
          <w:tcPr>
            <w:tcW w:w="1299" w:type="pct"/>
            <w:shd w:val="clear" w:color="auto" w:fill="auto"/>
            <w:noWrap/>
            <w:vAlign w:val="bottom"/>
            <w:hideMark/>
          </w:tcPr>
          <w:p w:rsidR="00F65E3E" w:rsidRPr="00F65E3E" w:rsidRDefault="00F65E3E" w:rsidP="005F2CCC">
            <w:pPr>
              <w:bidi/>
              <w:rPr>
                <w:rFonts w:ascii="Arabic Typesetting" w:hAnsi="Arabic Typesetting" w:cs="Arabic Typesetting"/>
                <w:sz w:val="28"/>
                <w:szCs w:val="28"/>
              </w:rPr>
            </w:pPr>
            <w:r w:rsidRPr="00F65E3E">
              <w:rPr>
                <w:rFonts w:ascii="Arabic Typesetting" w:hAnsi="Arabic Typesetting" w:cs="Arabic Typesetting"/>
                <w:sz w:val="28"/>
                <w:szCs w:val="28"/>
                <w:rtl/>
              </w:rPr>
              <w:t>دومينيكا</w:t>
            </w:r>
          </w:p>
        </w:tc>
        <w:tc>
          <w:tcPr>
            <w:tcW w:w="437" w:type="pct"/>
            <w:shd w:val="clear" w:color="auto" w:fill="auto"/>
            <w:noWrap/>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tl/>
              </w:rPr>
              <w:t>أحادي</w:t>
            </w:r>
          </w:p>
        </w:tc>
        <w:tc>
          <w:tcPr>
            <w:tcW w:w="1861" w:type="pct"/>
            <w:shd w:val="clear" w:color="auto" w:fill="auto"/>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11+12+13+14+15+16</w:t>
            </w:r>
          </w:p>
        </w:tc>
        <w:tc>
          <w:tcPr>
            <w:tcW w:w="429" w:type="pct"/>
            <w:shd w:val="clear" w:color="auto" w:fill="auto"/>
            <w:noWrap/>
            <w:vAlign w:val="bottom"/>
            <w:hideMark/>
          </w:tcPr>
          <w:p w:rsidR="00F65E3E" w:rsidRPr="00F65E3E" w:rsidRDefault="00F65E3E" w:rsidP="005F2CCC">
            <w:pPr>
              <w:rPr>
                <w:rFonts w:ascii="Arabic Typesetting" w:hAnsi="Arabic Typesetting" w:cs="Arabic Typesetting"/>
                <w:sz w:val="28"/>
                <w:szCs w:val="28"/>
              </w:rPr>
            </w:pPr>
            <w:r w:rsidRPr="00F65E3E">
              <w:rPr>
                <w:rFonts w:ascii="Arabic Typesetting" w:hAnsi="Arabic Typesetting" w:cs="Arabic Typesetting"/>
                <w:sz w:val="28"/>
                <w:szCs w:val="28"/>
              </w:rPr>
              <w:t> </w:t>
            </w:r>
          </w:p>
        </w:tc>
        <w:tc>
          <w:tcPr>
            <w:tcW w:w="503"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17,094</w:t>
            </w:r>
          </w:p>
        </w:tc>
        <w:tc>
          <w:tcPr>
            <w:tcW w:w="471"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0.29</w:t>
            </w:r>
          </w:p>
        </w:tc>
      </w:tr>
      <w:tr w:rsidR="00F65E3E" w:rsidRPr="00F65E3E" w:rsidTr="00F65E3E">
        <w:trPr>
          <w:trHeight w:val="477"/>
        </w:trPr>
        <w:tc>
          <w:tcPr>
            <w:tcW w:w="1299" w:type="pct"/>
            <w:vMerge w:val="restart"/>
            <w:shd w:val="clear" w:color="auto" w:fill="auto"/>
            <w:noWrap/>
            <w:hideMark/>
          </w:tcPr>
          <w:p w:rsidR="00F65E3E" w:rsidRPr="00F65E3E" w:rsidRDefault="00F65E3E" w:rsidP="005F2CCC">
            <w:pPr>
              <w:bidi/>
              <w:rPr>
                <w:rFonts w:ascii="Arabic Typesetting" w:hAnsi="Arabic Typesetting" w:cs="Arabic Typesetting"/>
                <w:sz w:val="28"/>
                <w:szCs w:val="28"/>
              </w:rPr>
            </w:pPr>
            <w:r w:rsidRPr="00F65E3E">
              <w:rPr>
                <w:rFonts w:ascii="Arabic Typesetting" w:hAnsi="Arabic Typesetting" w:cs="Arabic Typesetting"/>
                <w:sz w:val="28"/>
                <w:szCs w:val="28"/>
                <w:rtl/>
              </w:rPr>
              <w:lastRenderedPageBreak/>
              <w:t>الجمهورية الدومينيكية</w:t>
            </w:r>
          </w:p>
        </w:tc>
        <w:tc>
          <w:tcPr>
            <w:tcW w:w="437" w:type="pct"/>
            <w:shd w:val="clear" w:color="auto" w:fill="auto"/>
            <w:noWrap/>
            <w:vAlign w:val="center"/>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tl/>
              </w:rPr>
              <w:t>أحادي</w:t>
            </w:r>
          </w:p>
        </w:tc>
        <w:tc>
          <w:tcPr>
            <w:tcW w:w="1861" w:type="pct"/>
            <w:shd w:val="clear" w:color="auto" w:fill="auto"/>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94+95+96+97+98+99+00+01+02+03+04 +05+06+07+08+09+10+11+12+13+14+15+16</w:t>
            </w:r>
          </w:p>
        </w:tc>
        <w:tc>
          <w:tcPr>
            <w:tcW w:w="429"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115,490</w:t>
            </w:r>
          </w:p>
        </w:tc>
        <w:tc>
          <w:tcPr>
            <w:tcW w:w="503"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471"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r>
      <w:tr w:rsidR="00F65E3E" w:rsidRPr="00F65E3E" w:rsidTr="00F65E3E">
        <w:trPr>
          <w:trHeight w:val="447"/>
        </w:trPr>
        <w:tc>
          <w:tcPr>
            <w:tcW w:w="1299" w:type="pct"/>
            <w:vMerge/>
            <w:shd w:val="clear" w:color="auto" w:fill="auto"/>
            <w:noWrap/>
            <w:vAlign w:val="bottom"/>
            <w:hideMark/>
          </w:tcPr>
          <w:p w:rsidR="00F65E3E" w:rsidRPr="00F65E3E" w:rsidRDefault="00F65E3E" w:rsidP="005F2CCC">
            <w:pPr>
              <w:bidi/>
              <w:rPr>
                <w:rFonts w:ascii="Arabic Typesetting" w:hAnsi="Arabic Typesetting" w:cs="Arabic Typesetting"/>
                <w:sz w:val="28"/>
                <w:szCs w:val="28"/>
              </w:rPr>
            </w:pPr>
          </w:p>
        </w:tc>
        <w:tc>
          <w:tcPr>
            <w:tcW w:w="437" w:type="pct"/>
            <w:shd w:val="clear" w:color="auto" w:fill="auto"/>
            <w:noWrap/>
            <w:vAlign w:val="center"/>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tl/>
              </w:rPr>
              <w:t>باريس</w:t>
            </w:r>
          </w:p>
        </w:tc>
        <w:tc>
          <w:tcPr>
            <w:tcW w:w="1861" w:type="pct"/>
            <w:shd w:val="clear" w:color="auto" w:fill="auto"/>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72*+73+74+75+76+77+78+79+80+81+82+83</w:t>
            </w:r>
            <w:r w:rsidRPr="00F65E3E">
              <w:rPr>
                <w:rFonts w:ascii="Arabic Typesetting" w:hAnsi="Arabic Typesetting" w:cs="Arabic Typesetting"/>
                <w:color w:val="000000"/>
                <w:sz w:val="28"/>
                <w:szCs w:val="28"/>
              </w:rPr>
              <w:br/>
              <w:t>+84+85+86 +87+88+89+90+91+92+93</w:t>
            </w:r>
          </w:p>
        </w:tc>
        <w:tc>
          <w:tcPr>
            <w:tcW w:w="429"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920,829</w:t>
            </w:r>
          </w:p>
        </w:tc>
        <w:tc>
          <w:tcPr>
            <w:tcW w:w="503"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1,036,319</w:t>
            </w:r>
          </w:p>
        </w:tc>
        <w:tc>
          <w:tcPr>
            <w:tcW w:w="471"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17.83</w:t>
            </w:r>
          </w:p>
        </w:tc>
      </w:tr>
      <w:tr w:rsidR="00F65E3E" w:rsidRPr="00F65E3E" w:rsidTr="00F65E3E">
        <w:trPr>
          <w:trHeight w:val="224"/>
        </w:trPr>
        <w:tc>
          <w:tcPr>
            <w:tcW w:w="1299" w:type="pct"/>
            <w:shd w:val="clear" w:color="auto" w:fill="auto"/>
            <w:noWrap/>
            <w:vAlign w:val="bottom"/>
            <w:hideMark/>
          </w:tcPr>
          <w:p w:rsidR="00F65E3E" w:rsidRPr="00F65E3E" w:rsidRDefault="00F65E3E" w:rsidP="005F2CCC">
            <w:pPr>
              <w:bidi/>
              <w:rPr>
                <w:rFonts w:ascii="Arabic Typesetting" w:hAnsi="Arabic Typesetting" w:cs="Arabic Typesetting"/>
                <w:sz w:val="28"/>
                <w:szCs w:val="28"/>
              </w:rPr>
            </w:pPr>
            <w:r w:rsidRPr="00F65E3E">
              <w:rPr>
                <w:rFonts w:ascii="Arabic Typesetting" w:hAnsi="Arabic Typesetting" w:cs="Arabic Typesetting"/>
                <w:sz w:val="28"/>
                <w:szCs w:val="28"/>
                <w:rtl/>
              </w:rPr>
              <w:t>إكوادور</w:t>
            </w:r>
          </w:p>
        </w:tc>
        <w:tc>
          <w:tcPr>
            <w:tcW w:w="437" w:type="pct"/>
            <w:shd w:val="clear" w:color="auto" w:fill="auto"/>
            <w:noWrap/>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tl/>
              </w:rPr>
              <w:t>أحادي</w:t>
            </w:r>
          </w:p>
        </w:tc>
        <w:tc>
          <w:tcPr>
            <w:tcW w:w="1861" w:type="pct"/>
            <w:shd w:val="clear" w:color="auto" w:fill="auto"/>
            <w:noWrap/>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16*</w:t>
            </w:r>
          </w:p>
        </w:tc>
        <w:tc>
          <w:tcPr>
            <w:tcW w:w="429" w:type="pct"/>
            <w:shd w:val="clear" w:color="auto" w:fill="auto"/>
            <w:noWrap/>
            <w:vAlign w:val="bottom"/>
            <w:hideMark/>
          </w:tcPr>
          <w:p w:rsidR="00F65E3E" w:rsidRPr="00F65E3E" w:rsidRDefault="00F65E3E" w:rsidP="005F2CCC">
            <w:pPr>
              <w:rPr>
                <w:rFonts w:ascii="Arabic Typesetting" w:hAnsi="Arabic Typesetting" w:cs="Arabic Typesetting"/>
                <w:sz w:val="28"/>
                <w:szCs w:val="28"/>
              </w:rPr>
            </w:pPr>
            <w:r w:rsidRPr="00F65E3E">
              <w:rPr>
                <w:rFonts w:ascii="Arabic Typesetting" w:hAnsi="Arabic Typesetting" w:cs="Arabic Typesetting"/>
                <w:sz w:val="28"/>
                <w:szCs w:val="28"/>
              </w:rPr>
              <w:t> </w:t>
            </w:r>
          </w:p>
        </w:tc>
        <w:tc>
          <w:tcPr>
            <w:tcW w:w="503"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1,429</w:t>
            </w:r>
          </w:p>
        </w:tc>
        <w:tc>
          <w:tcPr>
            <w:tcW w:w="471"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0.02</w:t>
            </w:r>
          </w:p>
        </w:tc>
      </w:tr>
      <w:tr w:rsidR="00F65E3E" w:rsidRPr="00F65E3E" w:rsidTr="00F65E3E">
        <w:trPr>
          <w:trHeight w:val="224"/>
        </w:trPr>
        <w:tc>
          <w:tcPr>
            <w:tcW w:w="1299" w:type="pct"/>
            <w:shd w:val="clear" w:color="auto" w:fill="auto"/>
            <w:noWrap/>
            <w:vAlign w:val="bottom"/>
            <w:hideMark/>
          </w:tcPr>
          <w:p w:rsidR="00F65E3E" w:rsidRPr="00F65E3E" w:rsidRDefault="00F65E3E" w:rsidP="005F2CCC">
            <w:pPr>
              <w:bidi/>
              <w:rPr>
                <w:rFonts w:ascii="Arabic Typesetting" w:hAnsi="Arabic Typesetting" w:cs="Arabic Typesetting"/>
                <w:sz w:val="28"/>
                <w:szCs w:val="28"/>
              </w:rPr>
            </w:pPr>
            <w:r w:rsidRPr="00F65E3E">
              <w:rPr>
                <w:rFonts w:ascii="Arabic Typesetting" w:hAnsi="Arabic Typesetting" w:cs="Arabic Typesetting"/>
                <w:sz w:val="28"/>
                <w:szCs w:val="28"/>
                <w:rtl/>
              </w:rPr>
              <w:t>مصر</w:t>
            </w:r>
          </w:p>
        </w:tc>
        <w:tc>
          <w:tcPr>
            <w:tcW w:w="437" w:type="pct"/>
            <w:shd w:val="clear" w:color="auto" w:fill="auto"/>
            <w:noWrap/>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1861" w:type="pct"/>
            <w:shd w:val="clear" w:color="auto" w:fill="auto"/>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tl/>
              </w:rPr>
              <w:t>دون اشتراكات متأخرة</w:t>
            </w:r>
          </w:p>
        </w:tc>
        <w:tc>
          <w:tcPr>
            <w:tcW w:w="429" w:type="pct"/>
            <w:shd w:val="clear" w:color="auto" w:fill="auto"/>
            <w:noWrap/>
            <w:vAlign w:val="bottom"/>
            <w:hideMark/>
          </w:tcPr>
          <w:p w:rsidR="00F65E3E" w:rsidRPr="00F65E3E" w:rsidRDefault="00F65E3E" w:rsidP="005F2CCC">
            <w:pPr>
              <w:rPr>
                <w:rFonts w:ascii="Arabic Typesetting" w:hAnsi="Arabic Typesetting" w:cs="Arabic Typesetting"/>
                <w:sz w:val="28"/>
                <w:szCs w:val="28"/>
              </w:rPr>
            </w:pPr>
            <w:r w:rsidRPr="00F65E3E">
              <w:rPr>
                <w:rFonts w:ascii="Arabic Typesetting" w:hAnsi="Arabic Typesetting" w:cs="Arabic Typesetting"/>
                <w:sz w:val="28"/>
                <w:szCs w:val="28"/>
              </w:rPr>
              <w:t> </w:t>
            </w:r>
          </w:p>
        </w:tc>
        <w:tc>
          <w:tcPr>
            <w:tcW w:w="503"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471" w:type="pct"/>
            <w:shd w:val="clear" w:color="auto" w:fill="auto"/>
            <w:noWrap/>
            <w:vAlign w:val="bottom"/>
            <w:hideMark/>
          </w:tcPr>
          <w:p w:rsidR="00F65E3E" w:rsidRPr="00F65E3E" w:rsidRDefault="00F65E3E" w:rsidP="005F2CCC">
            <w:pPr>
              <w:rPr>
                <w:rFonts w:ascii="Arabic Typesetting" w:hAnsi="Arabic Typesetting" w:cs="Arabic Typesetting"/>
                <w:sz w:val="28"/>
                <w:szCs w:val="28"/>
              </w:rPr>
            </w:pPr>
            <w:r w:rsidRPr="00F65E3E">
              <w:rPr>
                <w:rFonts w:ascii="Arabic Typesetting" w:hAnsi="Arabic Typesetting" w:cs="Arabic Typesetting"/>
                <w:sz w:val="28"/>
                <w:szCs w:val="28"/>
              </w:rPr>
              <w:t> </w:t>
            </w:r>
          </w:p>
        </w:tc>
      </w:tr>
      <w:tr w:rsidR="00F65E3E" w:rsidRPr="00F65E3E" w:rsidTr="00F65E3E">
        <w:trPr>
          <w:trHeight w:val="224"/>
        </w:trPr>
        <w:tc>
          <w:tcPr>
            <w:tcW w:w="1299" w:type="pct"/>
            <w:shd w:val="clear" w:color="auto" w:fill="auto"/>
            <w:noWrap/>
            <w:vAlign w:val="bottom"/>
            <w:hideMark/>
          </w:tcPr>
          <w:p w:rsidR="00F65E3E" w:rsidRPr="00F65E3E" w:rsidRDefault="00F65E3E" w:rsidP="005F2CCC">
            <w:pPr>
              <w:bidi/>
              <w:rPr>
                <w:rFonts w:ascii="Arabic Typesetting" w:hAnsi="Arabic Typesetting" w:cs="Arabic Typesetting"/>
                <w:sz w:val="28"/>
                <w:szCs w:val="28"/>
              </w:rPr>
            </w:pPr>
            <w:r w:rsidRPr="00F65E3E">
              <w:rPr>
                <w:rFonts w:ascii="Arabic Typesetting" w:hAnsi="Arabic Typesetting" w:cs="Arabic Typesetting"/>
                <w:sz w:val="28"/>
                <w:szCs w:val="28"/>
                <w:rtl/>
              </w:rPr>
              <w:t>السلفادور</w:t>
            </w:r>
          </w:p>
        </w:tc>
        <w:tc>
          <w:tcPr>
            <w:tcW w:w="437" w:type="pct"/>
            <w:shd w:val="clear" w:color="auto" w:fill="auto"/>
            <w:noWrap/>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1861" w:type="pct"/>
            <w:shd w:val="clear" w:color="auto" w:fill="auto"/>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tl/>
              </w:rPr>
              <w:t>دون اشتراكات متأخرة</w:t>
            </w:r>
          </w:p>
        </w:tc>
        <w:tc>
          <w:tcPr>
            <w:tcW w:w="429"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503"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471"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r>
      <w:tr w:rsidR="00F65E3E" w:rsidRPr="00F65E3E" w:rsidTr="00F65E3E">
        <w:trPr>
          <w:trHeight w:val="224"/>
        </w:trPr>
        <w:tc>
          <w:tcPr>
            <w:tcW w:w="1299" w:type="pct"/>
            <w:shd w:val="clear" w:color="auto" w:fill="auto"/>
            <w:noWrap/>
            <w:vAlign w:val="bottom"/>
            <w:hideMark/>
          </w:tcPr>
          <w:p w:rsidR="00F65E3E" w:rsidRPr="00F65E3E" w:rsidRDefault="00F65E3E" w:rsidP="005F2CCC">
            <w:pPr>
              <w:bidi/>
              <w:rPr>
                <w:rFonts w:ascii="Arabic Typesetting" w:hAnsi="Arabic Typesetting" w:cs="Arabic Typesetting"/>
                <w:sz w:val="28"/>
                <w:szCs w:val="28"/>
              </w:rPr>
            </w:pPr>
            <w:r w:rsidRPr="00F65E3E">
              <w:rPr>
                <w:rFonts w:ascii="Arabic Typesetting" w:hAnsi="Arabic Typesetting" w:cs="Arabic Typesetting"/>
                <w:sz w:val="28"/>
                <w:szCs w:val="28"/>
                <w:rtl/>
              </w:rPr>
              <w:t>غينيا الاستوائية</w:t>
            </w:r>
          </w:p>
        </w:tc>
        <w:tc>
          <w:tcPr>
            <w:tcW w:w="437" w:type="pct"/>
            <w:shd w:val="clear" w:color="auto" w:fill="auto"/>
            <w:noWrap/>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tl/>
              </w:rPr>
              <w:t>أحادي</w:t>
            </w:r>
          </w:p>
        </w:tc>
        <w:tc>
          <w:tcPr>
            <w:tcW w:w="1861" w:type="pct"/>
            <w:shd w:val="clear" w:color="auto" w:fill="auto"/>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12+13+14+15+16</w:t>
            </w:r>
          </w:p>
        </w:tc>
        <w:tc>
          <w:tcPr>
            <w:tcW w:w="429"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503"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7,120</w:t>
            </w:r>
          </w:p>
        </w:tc>
        <w:tc>
          <w:tcPr>
            <w:tcW w:w="471"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0.12</w:t>
            </w:r>
          </w:p>
        </w:tc>
      </w:tr>
      <w:tr w:rsidR="00F65E3E" w:rsidRPr="00F65E3E" w:rsidTr="00F65E3E">
        <w:trPr>
          <w:trHeight w:val="224"/>
        </w:trPr>
        <w:tc>
          <w:tcPr>
            <w:tcW w:w="1299" w:type="pct"/>
            <w:shd w:val="clear" w:color="auto" w:fill="auto"/>
            <w:noWrap/>
            <w:vAlign w:val="bottom"/>
            <w:hideMark/>
          </w:tcPr>
          <w:p w:rsidR="00F65E3E" w:rsidRPr="00F65E3E" w:rsidRDefault="00F65E3E" w:rsidP="005F2CCC">
            <w:pPr>
              <w:bidi/>
              <w:rPr>
                <w:rFonts w:ascii="Arabic Typesetting" w:hAnsi="Arabic Typesetting" w:cs="Arabic Typesetting"/>
                <w:sz w:val="28"/>
                <w:szCs w:val="28"/>
              </w:rPr>
            </w:pPr>
            <w:r w:rsidRPr="00F65E3E">
              <w:rPr>
                <w:rFonts w:ascii="Arabic Typesetting" w:hAnsi="Arabic Typesetting" w:cs="Arabic Typesetting"/>
                <w:sz w:val="28"/>
                <w:szCs w:val="28"/>
                <w:rtl/>
              </w:rPr>
              <w:t>إريتريا</w:t>
            </w:r>
          </w:p>
        </w:tc>
        <w:tc>
          <w:tcPr>
            <w:tcW w:w="437" w:type="pct"/>
            <w:shd w:val="clear" w:color="auto" w:fill="auto"/>
            <w:noWrap/>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tl/>
              </w:rPr>
              <w:t>أحادي</w:t>
            </w:r>
          </w:p>
        </w:tc>
        <w:tc>
          <w:tcPr>
            <w:tcW w:w="1861" w:type="pct"/>
            <w:shd w:val="clear" w:color="auto" w:fill="auto"/>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16</w:t>
            </w:r>
          </w:p>
        </w:tc>
        <w:tc>
          <w:tcPr>
            <w:tcW w:w="429" w:type="pct"/>
            <w:shd w:val="clear" w:color="auto" w:fill="auto"/>
            <w:noWrap/>
            <w:vAlign w:val="bottom"/>
            <w:hideMark/>
          </w:tcPr>
          <w:p w:rsidR="00F65E3E" w:rsidRPr="00F65E3E" w:rsidRDefault="00F65E3E" w:rsidP="005F2CCC">
            <w:pPr>
              <w:rPr>
                <w:rFonts w:ascii="Arabic Typesetting" w:hAnsi="Arabic Typesetting" w:cs="Arabic Typesetting"/>
                <w:sz w:val="28"/>
                <w:szCs w:val="28"/>
              </w:rPr>
            </w:pPr>
            <w:r w:rsidRPr="00F65E3E">
              <w:rPr>
                <w:rFonts w:ascii="Arabic Typesetting" w:hAnsi="Arabic Typesetting" w:cs="Arabic Typesetting"/>
                <w:sz w:val="28"/>
                <w:szCs w:val="28"/>
              </w:rPr>
              <w:t> </w:t>
            </w:r>
          </w:p>
        </w:tc>
        <w:tc>
          <w:tcPr>
            <w:tcW w:w="503"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1,424</w:t>
            </w:r>
          </w:p>
        </w:tc>
        <w:tc>
          <w:tcPr>
            <w:tcW w:w="471"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0.02</w:t>
            </w:r>
          </w:p>
        </w:tc>
      </w:tr>
      <w:tr w:rsidR="00F65E3E" w:rsidRPr="00F65E3E" w:rsidTr="00F65E3E">
        <w:trPr>
          <w:trHeight w:val="224"/>
        </w:trPr>
        <w:tc>
          <w:tcPr>
            <w:tcW w:w="1299" w:type="pct"/>
            <w:shd w:val="clear" w:color="auto" w:fill="auto"/>
            <w:noWrap/>
            <w:vAlign w:val="bottom"/>
            <w:hideMark/>
          </w:tcPr>
          <w:p w:rsidR="00F65E3E" w:rsidRPr="00F65E3E" w:rsidRDefault="00F65E3E" w:rsidP="005F2CCC">
            <w:pPr>
              <w:bidi/>
              <w:rPr>
                <w:rFonts w:ascii="Arabic Typesetting" w:hAnsi="Arabic Typesetting" w:cs="Arabic Typesetting"/>
                <w:sz w:val="28"/>
                <w:szCs w:val="28"/>
              </w:rPr>
            </w:pPr>
            <w:r w:rsidRPr="00F65E3E">
              <w:rPr>
                <w:rFonts w:ascii="Arabic Typesetting" w:hAnsi="Arabic Typesetting" w:cs="Arabic Typesetting"/>
                <w:sz w:val="28"/>
                <w:szCs w:val="28"/>
                <w:rtl/>
              </w:rPr>
              <w:t>إستونيا</w:t>
            </w:r>
          </w:p>
        </w:tc>
        <w:tc>
          <w:tcPr>
            <w:tcW w:w="437" w:type="pct"/>
            <w:shd w:val="clear" w:color="auto" w:fill="auto"/>
            <w:noWrap/>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1861" w:type="pct"/>
            <w:shd w:val="clear" w:color="auto" w:fill="auto"/>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tl/>
              </w:rPr>
              <w:t>دون اشتراكات متأخرة</w:t>
            </w:r>
          </w:p>
        </w:tc>
        <w:tc>
          <w:tcPr>
            <w:tcW w:w="429"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503"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471"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r>
      <w:tr w:rsidR="00F65E3E" w:rsidRPr="00F65E3E" w:rsidTr="00F65E3E">
        <w:trPr>
          <w:trHeight w:val="253"/>
        </w:trPr>
        <w:tc>
          <w:tcPr>
            <w:tcW w:w="1299" w:type="pct"/>
            <w:shd w:val="clear" w:color="auto" w:fill="auto"/>
            <w:noWrap/>
            <w:vAlign w:val="bottom"/>
            <w:hideMark/>
          </w:tcPr>
          <w:p w:rsidR="00F65E3E" w:rsidRPr="00F65E3E" w:rsidRDefault="00F65E3E" w:rsidP="005F2CCC">
            <w:pPr>
              <w:bidi/>
              <w:rPr>
                <w:rFonts w:ascii="Arabic Typesetting" w:hAnsi="Arabic Typesetting" w:cs="Arabic Typesetting"/>
                <w:sz w:val="28"/>
                <w:szCs w:val="28"/>
              </w:rPr>
            </w:pPr>
            <w:r w:rsidRPr="00F65E3E">
              <w:rPr>
                <w:rFonts w:ascii="Arabic Typesetting" w:hAnsi="Arabic Typesetting" w:cs="Arabic Typesetting"/>
                <w:sz w:val="28"/>
                <w:szCs w:val="28"/>
                <w:rtl/>
              </w:rPr>
              <w:t>إثيوبيا</w:t>
            </w:r>
          </w:p>
        </w:tc>
        <w:tc>
          <w:tcPr>
            <w:tcW w:w="437" w:type="pct"/>
            <w:shd w:val="clear" w:color="auto" w:fill="auto"/>
            <w:noWrap/>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1861" w:type="pct"/>
            <w:shd w:val="clear" w:color="auto" w:fill="auto"/>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tl/>
              </w:rPr>
              <w:t>دون اشتراكات متأخرة</w:t>
            </w:r>
          </w:p>
        </w:tc>
        <w:tc>
          <w:tcPr>
            <w:tcW w:w="429" w:type="pct"/>
            <w:shd w:val="clear" w:color="auto" w:fill="auto"/>
            <w:noWrap/>
            <w:vAlign w:val="bottom"/>
            <w:hideMark/>
          </w:tcPr>
          <w:p w:rsidR="00F65E3E" w:rsidRPr="00F65E3E" w:rsidRDefault="00F65E3E" w:rsidP="005F2CCC">
            <w:pPr>
              <w:rPr>
                <w:rFonts w:ascii="Arabic Typesetting" w:hAnsi="Arabic Typesetting" w:cs="Arabic Typesetting"/>
                <w:sz w:val="28"/>
                <w:szCs w:val="28"/>
              </w:rPr>
            </w:pPr>
            <w:r w:rsidRPr="00F65E3E">
              <w:rPr>
                <w:rFonts w:ascii="Arabic Typesetting" w:hAnsi="Arabic Typesetting" w:cs="Arabic Typesetting"/>
                <w:sz w:val="28"/>
                <w:szCs w:val="28"/>
              </w:rPr>
              <w:t> </w:t>
            </w:r>
          </w:p>
        </w:tc>
        <w:tc>
          <w:tcPr>
            <w:tcW w:w="503"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471" w:type="pct"/>
            <w:shd w:val="clear" w:color="auto" w:fill="auto"/>
            <w:noWrap/>
            <w:vAlign w:val="bottom"/>
            <w:hideMark/>
          </w:tcPr>
          <w:p w:rsidR="00F65E3E" w:rsidRPr="00F65E3E" w:rsidRDefault="00F65E3E" w:rsidP="005F2CCC">
            <w:pPr>
              <w:rPr>
                <w:rFonts w:ascii="Arabic Typesetting" w:hAnsi="Arabic Typesetting" w:cs="Arabic Typesetting"/>
                <w:sz w:val="28"/>
                <w:szCs w:val="28"/>
              </w:rPr>
            </w:pPr>
            <w:r w:rsidRPr="00F65E3E">
              <w:rPr>
                <w:rFonts w:ascii="Arabic Typesetting" w:hAnsi="Arabic Typesetting" w:cs="Arabic Typesetting"/>
                <w:sz w:val="28"/>
                <w:szCs w:val="28"/>
              </w:rPr>
              <w:t> </w:t>
            </w:r>
          </w:p>
        </w:tc>
      </w:tr>
      <w:tr w:rsidR="00F65E3E" w:rsidRPr="00F65E3E" w:rsidTr="00F65E3E">
        <w:trPr>
          <w:trHeight w:val="253"/>
        </w:trPr>
        <w:tc>
          <w:tcPr>
            <w:tcW w:w="1299" w:type="pct"/>
            <w:shd w:val="clear" w:color="auto" w:fill="auto"/>
            <w:noWrap/>
            <w:vAlign w:val="bottom"/>
            <w:hideMark/>
          </w:tcPr>
          <w:p w:rsidR="00F65E3E" w:rsidRPr="00F65E3E" w:rsidRDefault="00F65E3E" w:rsidP="005F2CCC">
            <w:pPr>
              <w:bidi/>
              <w:rPr>
                <w:rFonts w:ascii="Arabic Typesetting" w:hAnsi="Arabic Typesetting" w:cs="Arabic Typesetting"/>
                <w:sz w:val="28"/>
                <w:szCs w:val="28"/>
              </w:rPr>
            </w:pPr>
            <w:r w:rsidRPr="00F65E3E">
              <w:rPr>
                <w:rFonts w:ascii="Arabic Typesetting" w:hAnsi="Arabic Typesetting" w:cs="Arabic Typesetting"/>
                <w:sz w:val="28"/>
                <w:szCs w:val="28"/>
                <w:rtl/>
              </w:rPr>
              <w:t>فيجي</w:t>
            </w:r>
          </w:p>
        </w:tc>
        <w:tc>
          <w:tcPr>
            <w:tcW w:w="437" w:type="pct"/>
            <w:shd w:val="clear" w:color="auto" w:fill="auto"/>
            <w:noWrap/>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tl/>
              </w:rPr>
              <w:t>أحادي</w:t>
            </w:r>
          </w:p>
        </w:tc>
        <w:tc>
          <w:tcPr>
            <w:tcW w:w="1861" w:type="pct"/>
            <w:shd w:val="clear" w:color="auto" w:fill="auto"/>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16</w:t>
            </w:r>
          </w:p>
        </w:tc>
        <w:tc>
          <w:tcPr>
            <w:tcW w:w="429"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503"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2,849</w:t>
            </w:r>
          </w:p>
        </w:tc>
        <w:tc>
          <w:tcPr>
            <w:tcW w:w="471"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0.05</w:t>
            </w:r>
          </w:p>
        </w:tc>
      </w:tr>
      <w:tr w:rsidR="00F65E3E" w:rsidRPr="00F65E3E" w:rsidTr="00F65E3E">
        <w:trPr>
          <w:trHeight w:val="224"/>
        </w:trPr>
        <w:tc>
          <w:tcPr>
            <w:tcW w:w="1299" w:type="pct"/>
            <w:shd w:val="clear" w:color="auto" w:fill="auto"/>
            <w:noWrap/>
            <w:vAlign w:val="bottom"/>
            <w:hideMark/>
          </w:tcPr>
          <w:p w:rsidR="00F65E3E" w:rsidRPr="00F65E3E" w:rsidRDefault="00F65E3E" w:rsidP="005F2CCC">
            <w:pPr>
              <w:bidi/>
              <w:rPr>
                <w:rFonts w:ascii="Arabic Typesetting" w:hAnsi="Arabic Typesetting" w:cs="Arabic Typesetting"/>
                <w:sz w:val="28"/>
                <w:szCs w:val="28"/>
              </w:rPr>
            </w:pPr>
            <w:r w:rsidRPr="00F65E3E">
              <w:rPr>
                <w:rFonts w:ascii="Arabic Typesetting" w:hAnsi="Arabic Typesetting" w:cs="Arabic Typesetting"/>
                <w:sz w:val="28"/>
                <w:szCs w:val="28"/>
                <w:rtl/>
              </w:rPr>
              <w:t>فنلندا</w:t>
            </w:r>
          </w:p>
        </w:tc>
        <w:tc>
          <w:tcPr>
            <w:tcW w:w="437" w:type="pct"/>
            <w:shd w:val="clear" w:color="auto" w:fill="auto"/>
            <w:noWrap/>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1861" w:type="pct"/>
            <w:shd w:val="clear" w:color="auto" w:fill="auto"/>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tl/>
              </w:rPr>
              <w:t>دون اشتراكات متأخرة</w:t>
            </w:r>
          </w:p>
        </w:tc>
        <w:tc>
          <w:tcPr>
            <w:tcW w:w="429"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503"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471"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r>
      <w:tr w:rsidR="00F65E3E" w:rsidRPr="00F65E3E" w:rsidTr="00F65E3E">
        <w:trPr>
          <w:trHeight w:val="224"/>
        </w:trPr>
        <w:tc>
          <w:tcPr>
            <w:tcW w:w="1299" w:type="pct"/>
            <w:shd w:val="clear" w:color="auto" w:fill="auto"/>
            <w:noWrap/>
            <w:vAlign w:val="bottom"/>
            <w:hideMark/>
          </w:tcPr>
          <w:p w:rsidR="00F65E3E" w:rsidRPr="00F65E3E" w:rsidRDefault="00F65E3E" w:rsidP="005F2CCC">
            <w:pPr>
              <w:bidi/>
              <w:rPr>
                <w:rFonts w:ascii="Arabic Typesetting" w:hAnsi="Arabic Typesetting" w:cs="Arabic Typesetting"/>
                <w:sz w:val="28"/>
                <w:szCs w:val="28"/>
              </w:rPr>
            </w:pPr>
            <w:r w:rsidRPr="00F65E3E">
              <w:rPr>
                <w:rFonts w:ascii="Arabic Typesetting" w:hAnsi="Arabic Typesetting" w:cs="Arabic Typesetting"/>
                <w:sz w:val="28"/>
                <w:szCs w:val="28"/>
                <w:rtl/>
              </w:rPr>
              <w:t>فرنسا</w:t>
            </w:r>
          </w:p>
        </w:tc>
        <w:tc>
          <w:tcPr>
            <w:tcW w:w="437" w:type="pct"/>
            <w:shd w:val="clear" w:color="auto" w:fill="auto"/>
            <w:noWrap/>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tl/>
              </w:rPr>
              <w:t>أحادي</w:t>
            </w:r>
          </w:p>
        </w:tc>
        <w:tc>
          <w:tcPr>
            <w:tcW w:w="1861" w:type="pct"/>
            <w:shd w:val="clear" w:color="auto" w:fill="auto"/>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16*</w:t>
            </w:r>
          </w:p>
        </w:tc>
        <w:tc>
          <w:tcPr>
            <w:tcW w:w="429"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503"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729,237</w:t>
            </w:r>
          </w:p>
        </w:tc>
        <w:tc>
          <w:tcPr>
            <w:tcW w:w="471"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12.54</w:t>
            </w:r>
          </w:p>
        </w:tc>
      </w:tr>
      <w:tr w:rsidR="00F65E3E" w:rsidRPr="00F65E3E" w:rsidTr="00F65E3E">
        <w:trPr>
          <w:trHeight w:val="224"/>
        </w:trPr>
        <w:tc>
          <w:tcPr>
            <w:tcW w:w="1299" w:type="pct"/>
            <w:shd w:val="clear" w:color="auto" w:fill="auto"/>
            <w:noWrap/>
            <w:vAlign w:val="bottom"/>
            <w:hideMark/>
          </w:tcPr>
          <w:p w:rsidR="00F65E3E" w:rsidRPr="00F65E3E" w:rsidRDefault="00F65E3E" w:rsidP="005F2CCC">
            <w:pPr>
              <w:bidi/>
              <w:rPr>
                <w:rFonts w:ascii="Arabic Typesetting" w:hAnsi="Arabic Typesetting" w:cs="Arabic Typesetting"/>
                <w:sz w:val="28"/>
                <w:szCs w:val="28"/>
              </w:rPr>
            </w:pPr>
            <w:r w:rsidRPr="00F65E3E">
              <w:rPr>
                <w:rFonts w:ascii="Arabic Typesetting" w:hAnsi="Arabic Typesetting" w:cs="Arabic Typesetting"/>
                <w:sz w:val="28"/>
                <w:szCs w:val="28"/>
                <w:rtl/>
              </w:rPr>
              <w:t>غابون</w:t>
            </w:r>
          </w:p>
        </w:tc>
        <w:tc>
          <w:tcPr>
            <w:tcW w:w="437" w:type="pct"/>
            <w:shd w:val="clear" w:color="auto" w:fill="auto"/>
            <w:noWrap/>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1861" w:type="pct"/>
            <w:shd w:val="clear" w:color="auto" w:fill="auto"/>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tl/>
              </w:rPr>
              <w:t>دون اشتراكات متأخرة</w:t>
            </w:r>
          </w:p>
        </w:tc>
        <w:tc>
          <w:tcPr>
            <w:tcW w:w="429"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503"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471"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r>
      <w:tr w:rsidR="00F65E3E" w:rsidRPr="00F65E3E" w:rsidTr="00F65E3E">
        <w:trPr>
          <w:trHeight w:val="224"/>
        </w:trPr>
        <w:tc>
          <w:tcPr>
            <w:tcW w:w="1299" w:type="pct"/>
            <w:shd w:val="clear" w:color="auto" w:fill="auto"/>
            <w:noWrap/>
            <w:vAlign w:val="bottom"/>
            <w:hideMark/>
          </w:tcPr>
          <w:p w:rsidR="00F65E3E" w:rsidRPr="00F65E3E" w:rsidRDefault="00F65E3E" w:rsidP="005F2CCC">
            <w:pPr>
              <w:bidi/>
              <w:rPr>
                <w:rFonts w:ascii="Arabic Typesetting" w:hAnsi="Arabic Typesetting" w:cs="Arabic Typesetting"/>
                <w:sz w:val="28"/>
                <w:szCs w:val="28"/>
              </w:rPr>
            </w:pPr>
            <w:r w:rsidRPr="00F65E3E">
              <w:rPr>
                <w:rFonts w:ascii="Arabic Typesetting" w:hAnsi="Arabic Typesetting" w:cs="Arabic Typesetting"/>
                <w:sz w:val="28"/>
                <w:szCs w:val="28"/>
                <w:rtl/>
              </w:rPr>
              <w:t>غامبيا</w:t>
            </w:r>
          </w:p>
        </w:tc>
        <w:tc>
          <w:tcPr>
            <w:tcW w:w="437" w:type="pct"/>
            <w:shd w:val="clear" w:color="auto" w:fill="auto"/>
            <w:noWrap/>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tl/>
              </w:rPr>
              <w:t>أحادي</w:t>
            </w:r>
            <w:r w:rsidRPr="00F65E3E">
              <w:rPr>
                <w:rFonts w:ascii="Arabic Typesetting" w:hAnsi="Arabic Typesetting" w:cs="Arabic Typesetting"/>
                <w:color w:val="000000"/>
                <w:sz w:val="28"/>
                <w:szCs w:val="28"/>
              </w:rPr>
              <w:t xml:space="preserve"> </w:t>
            </w:r>
          </w:p>
        </w:tc>
        <w:tc>
          <w:tcPr>
            <w:tcW w:w="1861" w:type="pct"/>
            <w:shd w:val="clear" w:color="auto" w:fill="auto"/>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14+15+16</w:t>
            </w:r>
          </w:p>
        </w:tc>
        <w:tc>
          <w:tcPr>
            <w:tcW w:w="429"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503"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4,272</w:t>
            </w:r>
          </w:p>
        </w:tc>
        <w:tc>
          <w:tcPr>
            <w:tcW w:w="471"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0.07</w:t>
            </w:r>
          </w:p>
        </w:tc>
      </w:tr>
      <w:tr w:rsidR="00F65E3E" w:rsidRPr="00F65E3E" w:rsidTr="00F65E3E">
        <w:trPr>
          <w:trHeight w:val="224"/>
        </w:trPr>
        <w:tc>
          <w:tcPr>
            <w:tcW w:w="1299" w:type="pct"/>
            <w:shd w:val="clear" w:color="auto" w:fill="auto"/>
            <w:noWrap/>
            <w:vAlign w:val="bottom"/>
            <w:hideMark/>
          </w:tcPr>
          <w:p w:rsidR="00F65E3E" w:rsidRPr="00F65E3E" w:rsidRDefault="00F65E3E" w:rsidP="005F2CCC">
            <w:pPr>
              <w:bidi/>
              <w:rPr>
                <w:rFonts w:ascii="Arabic Typesetting" w:hAnsi="Arabic Typesetting" w:cs="Arabic Typesetting"/>
                <w:sz w:val="28"/>
                <w:szCs w:val="28"/>
              </w:rPr>
            </w:pPr>
            <w:r w:rsidRPr="00F65E3E">
              <w:rPr>
                <w:rFonts w:ascii="Arabic Typesetting" w:hAnsi="Arabic Typesetting" w:cs="Arabic Typesetting"/>
                <w:sz w:val="28"/>
                <w:szCs w:val="28"/>
                <w:rtl/>
              </w:rPr>
              <w:t>جورجيا</w:t>
            </w:r>
          </w:p>
        </w:tc>
        <w:tc>
          <w:tcPr>
            <w:tcW w:w="437" w:type="pct"/>
            <w:shd w:val="clear" w:color="auto" w:fill="auto"/>
            <w:noWrap/>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1861" w:type="pct"/>
            <w:shd w:val="clear" w:color="auto" w:fill="auto"/>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tl/>
              </w:rPr>
              <w:t>دون اشتراكات متأخرة</w:t>
            </w:r>
          </w:p>
        </w:tc>
        <w:tc>
          <w:tcPr>
            <w:tcW w:w="429"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503"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471"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r>
      <w:tr w:rsidR="00F65E3E" w:rsidRPr="00F65E3E" w:rsidTr="00F65E3E">
        <w:trPr>
          <w:trHeight w:val="224"/>
        </w:trPr>
        <w:tc>
          <w:tcPr>
            <w:tcW w:w="1299" w:type="pct"/>
            <w:shd w:val="clear" w:color="auto" w:fill="auto"/>
            <w:noWrap/>
            <w:vAlign w:val="bottom"/>
            <w:hideMark/>
          </w:tcPr>
          <w:p w:rsidR="00F65E3E" w:rsidRPr="00F65E3E" w:rsidRDefault="00F65E3E" w:rsidP="005F2CCC">
            <w:pPr>
              <w:bidi/>
              <w:rPr>
                <w:rFonts w:ascii="Arabic Typesetting" w:hAnsi="Arabic Typesetting" w:cs="Arabic Typesetting"/>
                <w:sz w:val="28"/>
                <w:szCs w:val="28"/>
              </w:rPr>
            </w:pPr>
            <w:r w:rsidRPr="00F65E3E">
              <w:rPr>
                <w:rFonts w:ascii="Arabic Typesetting" w:hAnsi="Arabic Typesetting" w:cs="Arabic Typesetting"/>
                <w:sz w:val="28"/>
                <w:szCs w:val="28"/>
                <w:rtl/>
              </w:rPr>
              <w:t>ألمانيا</w:t>
            </w:r>
          </w:p>
        </w:tc>
        <w:tc>
          <w:tcPr>
            <w:tcW w:w="437" w:type="pct"/>
            <w:shd w:val="clear" w:color="auto" w:fill="auto"/>
            <w:noWrap/>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1861" w:type="pct"/>
            <w:shd w:val="clear" w:color="auto" w:fill="auto"/>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tl/>
              </w:rPr>
              <w:t>دون اشتراكات متأخرة</w:t>
            </w:r>
          </w:p>
        </w:tc>
        <w:tc>
          <w:tcPr>
            <w:tcW w:w="429"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503"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471"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r>
      <w:tr w:rsidR="00F65E3E" w:rsidRPr="00F65E3E" w:rsidTr="00F65E3E">
        <w:trPr>
          <w:trHeight w:val="224"/>
        </w:trPr>
        <w:tc>
          <w:tcPr>
            <w:tcW w:w="1299" w:type="pct"/>
            <w:shd w:val="clear" w:color="auto" w:fill="auto"/>
            <w:noWrap/>
            <w:vAlign w:val="bottom"/>
            <w:hideMark/>
          </w:tcPr>
          <w:p w:rsidR="00F65E3E" w:rsidRPr="00F65E3E" w:rsidRDefault="00F65E3E" w:rsidP="005F2CCC">
            <w:pPr>
              <w:bidi/>
              <w:rPr>
                <w:rFonts w:ascii="Arabic Typesetting" w:hAnsi="Arabic Typesetting" w:cs="Arabic Typesetting"/>
                <w:sz w:val="28"/>
                <w:szCs w:val="28"/>
              </w:rPr>
            </w:pPr>
            <w:r w:rsidRPr="00F65E3E">
              <w:rPr>
                <w:rFonts w:ascii="Arabic Typesetting" w:hAnsi="Arabic Typesetting" w:cs="Arabic Typesetting"/>
                <w:sz w:val="28"/>
                <w:szCs w:val="28"/>
                <w:rtl/>
              </w:rPr>
              <w:t>غانا</w:t>
            </w:r>
          </w:p>
        </w:tc>
        <w:tc>
          <w:tcPr>
            <w:tcW w:w="437" w:type="pct"/>
            <w:shd w:val="clear" w:color="auto" w:fill="auto"/>
            <w:noWrap/>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1861" w:type="pct"/>
            <w:shd w:val="clear" w:color="auto" w:fill="auto"/>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tl/>
              </w:rPr>
              <w:t>دون اشتراكات متأخرة</w:t>
            </w:r>
          </w:p>
        </w:tc>
        <w:tc>
          <w:tcPr>
            <w:tcW w:w="429"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503"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471"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r>
      <w:tr w:rsidR="00F65E3E" w:rsidRPr="00F65E3E" w:rsidTr="00F65E3E">
        <w:trPr>
          <w:trHeight w:val="224"/>
        </w:trPr>
        <w:tc>
          <w:tcPr>
            <w:tcW w:w="1299" w:type="pct"/>
            <w:shd w:val="clear" w:color="auto" w:fill="auto"/>
            <w:noWrap/>
            <w:vAlign w:val="bottom"/>
            <w:hideMark/>
          </w:tcPr>
          <w:p w:rsidR="00F65E3E" w:rsidRPr="00F65E3E" w:rsidRDefault="00F65E3E" w:rsidP="005F2CCC">
            <w:pPr>
              <w:bidi/>
              <w:rPr>
                <w:rFonts w:ascii="Arabic Typesetting" w:hAnsi="Arabic Typesetting" w:cs="Arabic Typesetting"/>
                <w:sz w:val="28"/>
                <w:szCs w:val="28"/>
              </w:rPr>
            </w:pPr>
            <w:r w:rsidRPr="00F65E3E">
              <w:rPr>
                <w:rFonts w:ascii="Arabic Typesetting" w:hAnsi="Arabic Typesetting" w:cs="Arabic Typesetting"/>
                <w:sz w:val="28"/>
                <w:szCs w:val="28"/>
                <w:rtl/>
              </w:rPr>
              <w:t>اليونان</w:t>
            </w:r>
          </w:p>
        </w:tc>
        <w:tc>
          <w:tcPr>
            <w:tcW w:w="437" w:type="pct"/>
            <w:shd w:val="clear" w:color="auto" w:fill="auto"/>
            <w:noWrap/>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tl/>
              </w:rPr>
              <w:t>أحادي</w:t>
            </w:r>
          </w:p>
        </w:tc>
        <w:tc>
          <w:tcPr>
            <w:tcW w:w="1861" w:type="pct"/>
            <w:shd w:val="clear" w:color="auto" w:fill="auto"/>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16*</w:t>
            </w:r>
          </w:p>
        </w:tc>
        <w:tc>
          <w:tcPr>
            <w:tcW w:w="429"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503"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85,460</w:t>
            </w:r>
          </w:p>
        </w:tc>
        <w:tc>
          <w:tcPr>
            <w:tcW w:w="471"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1.47</w:t>
            </w:r>
          </w:p>
        </w:tc>
      </w:tr>
      <w:tr w:rsidR="00F65E3E" w:rsidRPr="00F65E3E" w:rsidTr="00F65E3E">
        <w:trPr>
          <w:trHeight w:val="224"/>
        </w:trPr>
        <w:tc>
          <w:tcPr>
            <w:tcW w:w="1299" w:type="pct"/>
            <w:shd w:val="clear" w:color="auto" w:fill="auto"/>
            <w:noWrap/>
            <w:vAlign w:val="bottom"/>
            <w:hideMark/>
          </w:tcPr>
          <w:p w:rsidR="00F65E3E" w:rsidRPr="00F65E3E" w:rsidRDefault="00F65E3E" w:rsidP="005F2CCC">
            <w:pPr>
              <w:bidi/>
              <w:rPr>
                <w:rFonts w:ascii="Arabic Typesetting" w:hAnsi="Arabic Typesetting" w:cs="Arabic Typesetting"/>
                <w:sz w:val="28"/>
                <w:szCs w:val="28"/>
              </w:rPr>
            </w:pPr>
            <w:r w:rsidRPr="00F65E3E">
              <w:rPr>
                <w:rFonts w:ascii="Arabic Typesetting" w:hAnsi="Arabic Typesetting" w:cs="Arabic Typesetting"/>
                <w:sz w:val="28"/>
                <w:szCs w:val="28"/>
                <w:rtl/>
              </w:rPr>
              <w:t>غرينادا</w:t>
            </w:r>
          </w:p>
        </w:tc>
        <w:tc>
          <w:tcPr>
            <w:tcW w:w="437" w:type="pct"/>
            <w:shd w:val="clear" w:color="auto" w:fill="auto"/>
            <w:noWrap/>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tl/>
              </w:rPr>
              <w:t>أحادي</w:t>
            </w:r>
          </w:p>
        </w:tc>
        <w:tc>
          <w:tcPr>
            <w:tcW w:w="1861" w:type="pct"/>
            <w:shd w:val="clear" w:color="auto" w:fill="auto"/>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11+12+13+14+15+16</w:t>
            </w:r>
          </w:p>
        </w:tc>
        <w:tc>
          <w:tcPr>
            <w:tcW w:w="429"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503"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17,094</w:t>
            </w:r>
          </w:p>
        </w:tc>
        <w:tc>
          <w:tcPr>
            <w:tcW w:w="471"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0.29</w:t>
            </w:r>
          </w:p>
        </w:tc>
      </w:tr>
      <w:tr w:rsidR="00F65E3E" w:rsidRPr="00F65E3E" w:rsidTr="00F65E3E">
        <w:trPr>
          <w:trHeight w:val="224"/>
        </w:trPr>
        <w:tc>
          <w:tcPr>
            <w:tcW w:w="1299" w:type="pct"/>
            <w:shd w:val="clear" w:color="auto" w:fill="auto"/>
            <w:noWrap/>
            <w:vAlign w:val="bottom"/>
            <w:hideMark/>
          </w:tcPr>
          <w:p w:rsidR="00F65E3E" w:rsidRPr="00F65E3E" w:rsidRDefault="00F65E3E" w:rsidP="005F2CCC">
            <w:pPr>
              <w:bidi/>
              <w:rPr>
                <w:rFonts w:ascii="Arabic Typesetting" w:hAnsi="Arabic Typesetting" w:cs="Arabic Typesetting"/>
                <w:sz w:val="28"/>
                <w:szCs w:val="28"/>
              </w:rPr>
            </w:pPr>
            <w:r w:rsidRPr="00F65E3E">
              <w:rPr>
                <w:rFonts w:ascii="Arabic Typesetting" w:hAnsi="Arabic Typesetting" w:cs="Arabic Typesetting"/>
                <w:sz w:val="28"/>
                <w:szCs w:val="28"/>
                <w:rtl/>
              </w:rPr>
              <w:t>غواتيمالا</w:t>
            </w:r>
          </w:p>
        </w:tc>
        <w:tc>
          <w:tcPr>
            <w:tcW w:w="437" w:type="pct"/>
            <w:shd w:val="clear" w:color="auto" w:fill="auto"/>
            <w:noWrap/>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tl/>
              </w:rPr>
              <w:t>أحادي</w:t>
            </w:r>
          </w:p>
        </w:tc>
        <w:tc>
          <w:tcPr>
            <w:tcW w:w="1861" w:type="pct"/>
            <w:shd w:val="clear" w:color="auto" w:fill="auto"/>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16*</w:t>
            </w:r>
          </w:p>
        </w:tc>
        <w:tc>
          <w:tcPr>
            <w:tcW w:w="429"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503"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501</w:t>
            </w:r>
          </w:p>
        </w:tc>
        <w:tc>
          <w:tcPr>
            <w:tcW w:w="471"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0.00</w:t>
            </w:r>
          </w:p>
        </w:tc>
      </w:tr>
      <w:tr w:rsidR="00F65E3E" w:rsidRPr="00F65E3E" w:rsidTr="00F65E3E">
        <w:trPr>
          <w:trHeight w:val="447"/>
        </w:trPr>
        <w:tc>
          <w:tcPr>
            <w:tcW w:w="1299" w:type="pct"/>
            <w:vMerge w:val="restart"/>
            <w:shd w:val="clear" w:color="auto" w:fill="auto"/>
            <w:noWrap/>
            <w:hideMark/>
          </w:tcPr>
          <w:p w:rsidR="00F65E3E" w:rsidRPr="00F65E3E" w:rsidRDefault="00F65E3E" w:rsidP="005F2CCC">
            <w:pPr>
              <w:bidi/>
              <w:rPr>
                <w:rFonts w:ascii="Arabic Typesetting" w:hAnsi="Arabic Typesetting" w:cs="Arabic Typesetting"/>
                <w:sz w:val="28"/>
                <w:szCs w:val="28"/>
              </w:rPr>
            </w:pPr>
            <w:r w:rsidRPr="00F65E3E">
              <w:rPr>
                <w:rFonts w:ascii="Arabic Typesetting" w:hAnsi="Arabic Typesetting" w:cs="Arabic Typesetting"/>
                <w:sz w:val="28"/>
                <w:szCs w:val="28"/>
                <w:rtl/>
              </w:rPr>
              <w:t>غينيا</w:t>
            </w:r>
          </w:p>
        </w:tc>
        <w:tc>
          <w:tcPr>
            <w:tcW w:w="437" w:type="pct"/>
            <w:shd w:val="clear" w:color="auto" w:fill="auto"/>
            <w:noWrap/>
            <w:vAlign w:val="center"/>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tl/>
              </w:rPr>
              <w:t>أحادي</w:t>
            </w:r>
          </w:p>
        </w:tc>
        <w:tc>
          <w:tcPr>
            <w:tcW w:w="1861" w:type="pct"/>
            <w:shd w:val="clear" w:color="auto" w:fill="auto"/>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94+95+96+97+98+99+00+01+02+03+04 +05+06+07+08+09+10+11+12+13+14+15+16</w:t>
            </w:r>
          </w:p>
        </w:tc>
        <w:tc>
          <w:tcPr>
            <w:tcW w:w="429"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34,603</w:t>
            </w:r>
          </w:p>
        </w:tc>
        <w:tc>
          <w:tcPr>
            <w:tcW w:w="503"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471"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r>
      <w:tr w:rsidR="00F65E3E" w:rsidRPr="00F65E3E" w:rsidTr="00F65E3E">
        <w:trPr>
          <w:trHeight w:val="224"/>
        </w:trPr>
        <w:tc>
          <w:tcPr>
            <w:tcW w:w="1299" w:type="pct"/>
            <w:vMerge/>
            <w:shd w:val="clear" w:color="auto" w:fill="auto"/>
            <w:noWrap/>
            <w:vAlign w:val="bottom"/>
            <w:hideMark/>
          </w:tcPr>
          <w:p w:rsidR="00F65E3E" w:rsidRPr="00F65E3E" w:rsidRDefault="00F65E3E" w:rsidP="005F2CCC">
            <w:pPr>
              <w:bidi/>
              <w:rPr>
                <w:rFonts w:ascii="Arabic Typesetting" w:hAnsi="Arabic Typesetting" w:cs="Arabic Typesetting"/>
                <w:sz w:val="28"/>
                <w:szCs w:val="28"/>
              </w:rPr>
            </w:pPr>
          </w:p>
        </w:tc>
        <w:tc>
          <w:tcPr>
            <w:tcW w:w="437" w:type="pct"/>
            <w:shd w:val="clear" w:color="auto" w:fill="auto"/>
            <w:noWrap/>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tl/>
              </w:rPr>
              <w:t>باريس</w:t>
            </w:r>
          </w:p>
        </w:tc>
        <w:tc>
          <w:tcPr>
            <w:tcW w:w="1861" w:type="pct"/>
            <w:shd w:val="clear" w:color="auto" w:fill="auto"/>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90+91+92+93</w:t>
            </w:r>
          </w:p>
        </w:tc>
        <w:tc>
          <w:tcPr>
            <w:tcW w:w="429"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13,276</w:t>
            </w:r>
          </w:p>
        </w:tc>
        <w:tc>
          <w:tcPr>
            <w:tcW w:w="503"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471"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r>
      <w:tr w:rsidR="00F65E3E" w:rsidRPr="00F65E3E" w:rsidTr="00F65E3E">
        <w:trPr>
          <w:trHeight w:val="224"/>
        </w:trPr>
        <w:tc>
          <w:tcPr>
            <w:tcW w:w="1299" w:type="pct"/>
            <w:vMerge/>
            <w:shd w:val="clear" w:color="auto" w:fill="auto"/>
            <w:noWrap/>
            <w:vAlign w:val="bottom"/>
            <w:hideMark/>
          </w:tcPr>
          <w:p w:rsidR="00F65E3E" w:rsidRPr="00F65E3E" w:rsidRDefault="00F65E3E" w:rsidP="005F2CCC">
            <w:pPr>
              <w:bidi/>
              <w:rPr>
                <w:rFonts w:ascii="Arabic Typesetting" w:hAnsi="Arabic Typesetting" w:cs="Arabic Typesetting"/>
                <w:sz w:val="28"/>
                <w:szCs w:val="28"/>
              </w:rPr>
            </w:pPr>
          </w:p>
        </w:tc>
        <w:tc>
          <w:tcPr>
            <w:tcW w:w="437" w:type="pct"/>
            <w:shd w:val="clear" w:color="auto" w:fill="auto"/>
            <w:noWrap/>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tl/>
              </w:rPr>
              <w:t>برن</w:t>
            </w:r>
          </w:p>
        </w:tc>
        <w:tc>
          <w:tcPr>
            <w:tcW w:w="1861" w:type="pct"/>
            <w:shd w:val="clear" w:color="auto" w:fill="auto"/>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90+91+92+93</w:t>
            </w:r>
          </w:p>
        </w:tc>
        <w:tc>
          <w:tcPr>
            <w:tcW w:w="429"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7,460</w:t>
            </w:r>
          </w:p>
        </w:tc>
        <w:tc>
          <w:tcPr>
            <w:tcW w:w="503"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55,339</w:t>
            </w:r>
          </w:p>
        </w:tc>
        <w:tc>
          <w:tcPr>
            <w:tcW w:w="471"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0.95</w:t>
            </w:r>
          </w:p>
        </w:tc>
      </w:tr>
      <w:tr w:rsidR="00F65E3E" w:rsidRPr="00F65E3E" w:rsidTr="00F65E3E">
        <w:trPr>
          <w:trHeight w:val="447"/>
        </w:trPr>
        <w:tc>
          <w:tcPr>
            <w:tcW w:w="1299" w:type="pct"/>
            <w:vMerge w:val="restart"/>
            <w:shd w:val="clear" w:color="auto" w:fill="auto"/>
            <w:noWrap/>
            <w:hideMark/>
          </w:tcPr>
          <w:p w:rsidR="00F65E3E" w:rsidRPr="00F65E3E" w:rsidRDefault="00F65E3E" w:rsidP="005F2CCC">
            <w:pPr>
              <w:bidi/>
              <w:rPr>
                <w:rFonts w:ascii="Arabic Typesetting" w:hAnsi="Arabic Typesetting" w:cs="Arabic Typesetting"/>
                <w:sz w:val="28"/>
                <w:szCs w:val="28"/>
              </w:rPr>
            </w:pPr>
            <w:r w:rsidRPr="00F65E3E">
              <w:rPr>
                <w:rFonts w:ascii="Arabic Typesetting" w:hAnsi="Arabic Typesetting" w:cs="Arabic Typesetting"/>
                <w:sz w:val="28"/>
                <w:szCs w:val="28"/>
                <w:rtl/>
              </w:rPr>
              <w:t>غينيا – بيساو</w:t>
            </w:r>
          </w:p>
        </w:tc>
        <w:tc>
          <w:tcPr>
            <w:tcW w:w="437" w:type="pct"/>
            <w:shd w:val="clear" w:color="auto" w:fill="auto"/>
            <w:noWrap/>
            <w:vAlign w:val="center"/>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tl/>
              </w:rPr>
              <w:t>أحادي</w:t>
            </w:r>
          </w:p>
        </w:tc>
        <w:tc>
          <w:tcPr>
            <w:tcW w:w="1861" w:type="pct"/>
            <w:shd w:val="clear" w:color="auto" w:fill="auto"/>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94+95+96+97+98+99+00+01+02+03+04 +05+06+07+08+09+10+11+12+13+14+15+16</w:t>
            </w:r>
          </w:p>
        </w:tc>
        <w:tc>
          <w:tcPr>
            <w:tcW w:w="429"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34,603</w:t>
            </w:r>
          </w:p>
        </w:tc>
        <w:tc>
          <w:tcPr>
            <w:tcW w:w="503"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471"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r>
      <w:tr w:rsidR="00F65E3E" w:rsidRPr="00F65E3E" w:rsidTr="00F65E3E">
        <w:trPr>
          <w:trHeight w:val="224"/>
        </w:trPr>
        <w:tc>
          <w:tcPr>
            <w:tcW w:w="1299" w:type="pct"/>
            <w:vMerge/>
            <w:shd w:val="clear" w:color="auto" w:fill="auto"/>
            <w:noWrap/>
            <w:vAlign w:val="bottom"/>
            <w:hideMark/>
          </w:tcPr>
          <w:p w:rsidR="00F65E3E" w:rsidRPr="00F65E3E" w:rsidRDefault="00F65E3E" w:rsidP="005F2CCC">
            <w:pPr>
              <w:bidi/>
              <w:rPr>
                <w:rFonts w:ascii="Arabic Typesetting" w:hAnsi="Arabic Typesetting" w:cs="Arabic Typesetting"/>
                <w:sz w:val="28"/>
                <w:szCs w:val="28"/>
              </w:rPr>
            </w:pPr>
          </w:p>
        </w:tc>
        <w:tc>
          <w:tcPr>
            <w:tcW w:w="437" w:type="pct"/>
            <w:shd w:val="clear" w:color="auto" w:fill="auto"/>
            <w:noWrap/>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tl/>
              </w:rPr>
              <w:t>باريس</w:t>
            </w:r>
          </w:p>
        </w:tc>
        <w:tc>
          <w:tcPr>
            <w:tcW w:w="1861" w:type="pct"/>
            <w:shd w:val="clear" w:color="auto" w:fill="auto"/>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90+91+92+93</w:t>
            </w:r>
          </w:p>
        </w:tc>
        <w:tc>
          <w:tcPr>
            <w:tcW w:w="429"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13,276</w:t>
            </w:r>
          </w:p>
        </w:tc>
        <w:tc>
          <w:tcPr>
            <w:tcW w:w="503"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471"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r>
      <w:tr w:rsidR="00F65E3E" w:rsidRPr="00F65E3E" w:rsidTr="00F65E3E">
        <w:trPr>
          <w:trHeight w:val="224"/>
        </w:trPr>
        <w:tc>
          <w:tcPr>
            <w:tcW w:w="1299" w:type="pct"/>
            <w:vMerge/>
            <w:shd w:val="clear" w:color="auto" w:fill="auto"/>
            <w:noWrap/>
            <w:vAlign w:val="bottom"/>
            <w:hideMark/>
          </w:tcPr>
          <w:p w:rsidR="00F65E3E" w:rsidRPr="00F65E3E" w:rsidRDefault="00F65E3E" w:rsidP="005F2CCC">
            <w:pPr>
              <w:bidi/>
              <w:rPr>
                <w:rFonts w:ascii="Arabic Typesetting" w:hAnsi="Arabic Typesetting" w:cs="Arabic Typesetting"/>
                <w:sz w:val="28"/>
                <w:szCs w:val="28"/>
              </w:rPr>
            </w:pPr>
          </w:p>
        </w:tc>
        <w:tc>
          <w:tcPr>
            <w:tcW w:w="437" w:type="pct"/>
            <w:shd w:val="clear" w:color="auto" w:fill="auto"/>
            <w:noWrap/>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tl/>
              </w:rPr>
              <w:t>برن</w:t>
            </w:r>
          </w:p>
        </w:tc>
        <w:tc>
          <w:tcPr>
            <w:tcW w:w="1861" w:type="pct"/>
            <w:shd w:val="clear" w:color="auto" w:fill="auto"/>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92+93</w:t>
            </w:r>
          </w:p>
        </w:tc>
        <w:tc>
          <w:tcPr>
            <w:tcW w:w="429"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3,858</w:t>
            </w:r>
          </w:p>
        </w:tc>
        <w:tc>
          <w:tcPr>
            <w:tcW w:w="503"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51,737</w:t>
            </w:r>
          </w:p>
        </w:tc>
        <w:tc>
          <w:tcPr>
            <w:tcW w:w="471"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0.90</w:t>
            </w:r>
          </w:p>
        </w:tc>
      </w:tr>
      <w:tr w:rsidR="00F65E3E" w:rsidRPr="00F65E3E" w:rsidTr="00F65E3E">
        <w:trPr>
          <w:trHeight w:val="224"/>
        </w:trPr>
        <w:tc>
          <w:tcPr>
            <w:tcW w:w="1299" w:type="pct"/>
            <w:shd w:val="clear" w:color="auto" w:fill="auto"/>
            <w:noWrap/>
            <w:vAlign w:val="bottom"/>
            <w:hideMark/>
          </w:tcPr>
          <w:p w:rsidR="00F65E3E" w:rsidRPr="00F65E3E" w:rsidRDefault="00F65E3E" w:rsidP="005F2CCC">
            <w:pPr>
              <w:bidi/>
              <w:rPr>
                <w:rFonts w:ascii="Arabic Typesetting" w:hAnsi="Arabic Typesetting" w:cs="Arabic Typesetting"/>
                <w:sz w:val="28"/>
                <w:szCs w:val="28"/>
              </w:rPr>
            </w:pPr>
            <w:r w:rsidRPr="00F65E3E">
              <w:rPr>
                <w:rFonts w:ascii="Arabic Typesetting" w:hAnsi="Arabic Typesetting" w:cs="Arabic Typesetting"/>
                <w:sz w:val="28"/>
                <w:szCs w:val="28"/>
                <w:rtl/>
              </w:rPr>
              <w:t>غيانا</w:t>
            </w:r>
          </w:p>
        </w:tc>
        <w:tc>
          <w:tcPr>
            <w:tcW w:w="437" w:type="pct"/>
            <w:shd w:val="clear" w:color="auto" w:fill="auto"/>
            <w:noWrap/>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1861" w:type="pct"/>
            <w:shd w:val="clear" w:color="auto" w:fill="auto"/>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tl/>
              </w:rPr>
              <w:t>دون اشتراكات متأخرة</w:t>
            </w:r>
          </w:p>
        </w:tc>
        <w:tc>
          <w:tcPr>
            <w:tcW w:w="429"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503"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471"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r>
      <w:tr w:rsidR="00F65E3E" w:rsidRPr="00F65E3E" w:rsidTr="00F65E3E">
        <w:trPr>
          <w:trHeight w:val="253"/>
        </w:trPr>
        <w:tc>
          <w:tcPr>
            <w:tcW w:w="1299" w:type="pct"/>
            <w:shd w:val="clear" w:color="auto" w:fill="auto"/>
            <w:noWrap/>
            <w:vAlign w:val="bottom"/>
            <w:hideMark/>
          </w:tcPr>
          <w:p w:rsidR="00F65E3E" w:rsidRPr="00F65E3E" w:rsidRDefault="00F65E3E" w:rsidP="005F2CCC">
            <w:pPr>
              <w:bidi/>
              <w:rPr>
                <w:rFonts w:ascii="Arabic Typesetting" w:hAnsi="Arabic Typesetting" w:cs="Arabic Typesetting"/>
                <w:sz w:val="28"/>
                <w:szCs w:val="28"/>
              </w:rPr>
            </w:pPr>
            <w:r w:rsidRPr="00F65E3E">
              <w:rPr>
                <w:rFonts w:ascii="Arabic Typesetting" w:hAnsi="Arabic Typesetting" w:cs="Arabic Typesetting"/>
                <w:sz w:val="28"/>
                <w:szCs w:val="28"/>
                <w:rtl/>
              </w:rPr>
              <w:t>هايتي</w:t>
            </w:r>
          </w:p>
        </w:tc>
        <w:tc>
          <w:tcPr>
            <w:tcW w:w="437" w:type="pct"/>
            <w:shd w:val="clear" w:color="auto" w:fill="auto"/>
            <w:noWrap/>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1861" w:type="pct"/>
            <w:shd w:val="clear" w:color="auto" w:fill="auto"/>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tl/>
              </w:rPr>
              <w:t>دون اشتراكات متأخرة</w:t>
            </w:r>
          </w:p>
        </w:tc>
        <w:tc>
          <w:tcPr>
            <w:tcW w:w="429"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503"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471"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r>
      <w:tr w:rsidR="00F65E3E" w:rsidRPr="00F65E3E" w:rsidTr="00F65E3E">
        <w:trPr>
          <w:trHeight w:val="224"/>
        </w:trPr>
        <w:tc>
          <w:tcPr>
            <w:tcW w:w="1299" w:type="pct"/>
            <w:shd w:val="clear" w:color="auto" w:fill="auto"/>
            <w:noWrap/>
            <w:vAlign w:val="bottom"/>
            <w:hideMark/>
          </w:tcPr>
          <w:p w:rsidR="00F65E3E" w:rsidRPr="00F65E3E" w:rsidRDefault="00F65E3E" w:rsidP="005F2CCC">
            <w:pPr>
              <w:bidi/>
              <w:rPr>
                <w:rFonts w:ascii="Arabic Typesetting" w:hAnsi="Arabic Typesetting" w:cs="Arabic Typesetting"/>
                <w:sz w:val="28"/>
                <w:szCs w:val="28"/>
              </w:rPr>
            </w:pPr>
            <w:r w:rsidRPr="00F65E3E">
              <w:rPr>
                <w:rFonts w:ascii="Arabic Typesetting" w:hAnsi="Arabic Typesetting" w:cs="Arabic Typesetting"/>
                <w:sz w:val="28"/>
                <w:szCs w:val="28"/>
                <w:rtl/>
              </w:rPr>
              <w:t>الكرسي الرسولي</w:t>
            </w:r>
          </w:p>
        </w:tc>
        <w:tc>
          <w:tcPr>
            <w:tcW w:w="437" w:type="pct"/>
            <w:shd w:val="clear" w:color="auto" w:fill="auto"/>
            <w:noWrap/>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1861" w:type="pct"/>
            <w:shd w:val="clear" w:color="auto" w:fill="auto"/>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tl/>
              </w:rPr>
              <w:t>دون اشتراكات متأخرة</w:t>
            </w:r>
          </w:p>
        </w:tc>
        <w:tc>
          <w:tcPr>
            <w:tcW w:w="429"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503"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471"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r>
      <w:tr w:rsidR="00F65E3E" w:rsidRPr="00F65E3E" w:rsidTr="00F65E3E">
        <w:trPr>
          <w:trHeight w:val="224"/>
        </w:trPr>
        <w:tc>
          <w:tcPr>
            <w:tcW w:w="1299" w:type="pct"/>
            <w:shd w:val="clear" w:color="auto" w:fill="auto"/>
            <w:noWrap/>
            <w:vAlign w:val="bottom"/>
            <w:hideMark/>
          </w:tcPr>
          <w:p w:rsidR="00F65E3E" w:rsidRPr="00F65E3E" w:rsidRDefault="00F65E3E" w:rsidP="005F2CCC">
            <w:pPr>
              <w:bidi/>
              <w:rPr>
                <w:rFonts w:ascii="Arabic Typesetting" w:hAnsi="Arabic Typesetting" w:cs="Arabic Typesetting"/>
                <w:sz w:val="28"/>
                <w:szCs w:val="28"/>
              </w:rPr>
            </w:pPr>
            <w:r w:rsidRPr="00F65E3E">
              <w:rPr>
                <w:rFonts w:ascii="Arabic Typesetting" w:hAnsi="Arabic Typesetting" w:cs="Arabic Typesetting"/>
                <w:sz w:val="28"/>
                <w:szCs w:val="28"/>
                <w:rtl/>
              </w:rPr>
              <w:t>هندوراس</w:t>
            </w:r>
          </w:p>
        </w:tc>
        <w:tc>
          <w:tcPr>
            <w:tcW w:w="437" w:type="pct"/>
            <w:shd w:val="clear" w:color="auto" w:fill="auto"/>
            <w:noWrap/>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tl/>
              </w:rPr>
              <w:t>أحادي</w:t>
            </w:r>
          </w:p>
        </w:tc>
        <w:tc>
          <w:tcPr>
            <w:tcW w:w="1861" w:type="pct"/>
            <w:shd w:val="clear" w:color="auto" w:fill="auto"/>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15*+16</w:t>
            </w:r>
          </w:p>
        </w:tc>
        <w:tc>
          <w:tcPr>
            <w:tcW w:w="429"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503"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3,180</w:t>
            </w:r>
          </w:p>
        </w:tc>
        <w:tc>
          <w:tcPr>
            <w:tcW w:w="471"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0.05</w:t>
            </w:r>
          </w:p>
        </w:tc>
      </w:tr>
      <w:tr w:rsidR="00F65E3E" w:rsidRPr="00F65E3E" w:rsidTr="00F65E3E">
        <w:trPr>
          <w:trHeight w:val="224"/>
        </w:trPr>
        <w:tc>
          <w:tcPr>
            <w:tcW w:w="1299" w:type="pct"/>
            <w:shd w:val="clear" w:color="auto" w:fill="auto"/>
            <w:noWrap/>
            <w:vAlign w:val="bottom"/>
            <w:hideMark/>
          </w:tcPr>
          <w:p w:rsidR="00F65E3E" w:rsidRPr="00F65E3E" w:rsidRDefault="00F65E3E" w:rsidP="005F2CCC">
            <w:pPr>
              <w:bidi/>
              <w:rPr>
                <w:rFonts w:ascii="Arabic Typesetting" w:hAnsi="Arabic Typesetting" w:cs="Arabic Typesetting"/>
                <w:sz w:val="28"/>
                <w:szCs w:val="28"/>
              </w:rPr>
            </w:pPr>
            <w:r w:rsidRPr="00F65E3E">
              <w:rPr>
                <w:rFonts w:ascii="Arabic Typesetting" w:hAnsi="Arabic Typesetting" w:cs="Arabic Typesetting"/>
                <w:sz w:val="28"/>
                <w:szCs w:val="28"/>
                <w:rtl/>
              </w:rPr>
              <w:t>هنغاريا</w:t>
            </w:r>
          </w:p>
        </w:tc>
        <w:tc>
          <w:tcPr>
            <w:tcW w:w="437" w:type="pct"/>
            <w:shd w:val="clear" w:color="auto" w:fill="auto"/>
            <w:noWrap/>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1861" w:type="pct"/>
            <w:shd w:val="clear" w:color="auto" w:fill="auto"/>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tl/>
              </w:rPr>
              <w:t>دون اشتراكات متأخرة</w:t>
            </w:r>
          </w:p>
        </w:tc>
        <w:tc>
          <w:tcPr>
            <w:tcW w:w="429"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503"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471"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r>
      <w:tr w:rsidR="00F65E3E" w:rsidRPr="00F65E3E" w:rsidTr="00F65E3E">
        <w:trPr>
          <w:trHeight w:val="224"/>
        </w:trPr>
        <w:tc>
          <w:tcPr>
            <w:tcW w:w="1299" w:type="pct"/>
            <w:shd w:val="clear" w:color="auto" w:fill="auto"/>
            <w:noWrap/>
            <w:vAlign w:val="bottom"/>
            <w:hideMark/>
          </w:tcPr>
          <w:p w:rsidR="00F65E3E" w:rsidRPr="00F65E3E" w:rsidRDefault="00F65E3E" w:rsidP="005F2CCC">
            <w:pPr>
              <w:bidi/>
              <w:rPr>
                <w:rFonts w:ascii="Arabic Typesetting" w:hAnsi="Arabic Typesetting" w:cs="Arabic Typesetting"/>
                <w:sz w:val="28"/>
                <w:szCs w:val="28"/>
              </w:rPr>
            </w:pPr>
            <w:r w:rsidRPr="00F65E3E">
              <w:rPr>
                <w:rFonts w:ascii="Arabic Typesetting" w:hAnsi="Arabic Typesetting" w:cs="Arabic Typesetting"/>
                <w:sz w:val="28"/>
                <w:szCs w:val="28"/>
                <w:rtl/>
              </w:rPr>
              <w:t>آيسلندا</w:t>
            </w:r>
          </w:p>
        </w:tc>
        <w:tc>
          <w:tcPr>
            <w:tcW w:w="437" w:type="pct"/>
            <w:shd w:val="clear" w:color="auto" w:fill="auto"/>
            <w:noWrap/>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1861" w:type="pct"/>
            <w:shd w:val="clear" w:color="auto" w:fill="auto"/>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tl/>
              </w:rPr>
              <w:t>دون اشتراكات متأخرة</w:t>
            </w:r>
          </w:p>
        </w:tc>
        <w:tc>
          <w:tcPr>
            <w:tcW w:w="429"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503"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471"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r>
      <w:tr w:rsidR="00F65E3E" w:rsidRPr="00F65E3E" w:rsidTr="00F65E3E">
        <w:trPr>
          <w:trHeight w:val="224"/>
        </w:trPr>
        <w:tc>
          <w:tcPr>
            <w:tcW w:w="1299" w:type="pct"/>
            <w:shd w:val="clear" w:color="auto" w:fill="auto"/>
            <w:noWrap/>
            <w:vAlign w:val="bottom"/>
            <w:hideMark/>
          </w:tcPr>
          <w:p w:rsidR="00F65E3E" w:rsidRPr="00F65E3E" w:rsidRDefault="00F65E3E" w:rsidP="005F2CCC">
            <w:pPr>
              <w:bidi/>
              <w:rPr>
                <w:rFonts w:ascii="Arabic Typesetting" w:hAnsi="Arabic Typesetting" w:cs="Arabic Typesetting"/>
                <w:sz w:val="28"/>
                <w:szCs w:val="28"/>
              </w:rPr>
            </w:pPr>
            <w:r w:rsidRPr="00F65E3E">
              <w:rPr>
                <w:rFonts w:ascii="Arabic Typesetting" w:hAnsi="Arabic Typesetting" w:cs="Arabic Typesetting"/>
                <w:sz w:val="28"/>
                <w:szCs w:val="28"/>
                <w:rtl/>
              </w:rPr>
              <w:t>الهند</w:t>
            </w:r>
          </w:p>
        </w:tc>
        <w:tc>
          <w:tcPr>
            <w:tcW w:w="437" w:type="pct"/>
            <w:shd w:val="clear" w:color="auto" w:fill="auto"/>
            <w:noWrap/>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1861" w:type="pct"/>
            <w:shd w:val="clear" w:color="auto" w:fill="auto"/>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tl/>
              </w:rPr>
              <w:t>دون اشتراكات متأخرة</w:t>
            </w:r>
          </w:p>
        </w:tc>
        <w:tc>
          <w:tcPr>
            <w:tcW w:w="429"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503"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471"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r>
      <w:tr w:rsidR="00F65E3E" w:rsidRPr="00F65E3E" w:rsidTr="00F65E3E">
        <w:trPr>
          <w:trHeight w:val="224"/>
        </w:trPr>
        <w:tc>
          <w:tcPr>
            <w:tcW w:w="1299" w:type="pct"/>
            <w:shd w:val="clear" w:color="auto" w:fill="auto"/>
            <w:noWrap/>
            <w:vAlign w:val="bottom"/>
            <w:hideMark/>
          </w:tcPr>
          <w:p w:rsidR="00F65E3E" w:rsidRPr="00F65E3E" w:rsidRDefault="00F65E3E" w:rsidP="005F2CCC">
            <w:pPr>
              <w:bidi/>
              <w:rPr>
                <w:rFonts w:ascii="Arabic Typesetting" w:hAnsi="Arabic Typesetting" w:cs="Arabic Typesetting"/>
                <w:sz w:val="28"/>
                <w:szCs w:val="28"/>
              </w:rPr>
            </w:pPr>
            <w:r w:rsidRPr="00F65E3E">
              <w:rPr>
                <w:rFonts w:ascii="Arabic Typesetting" w:hAnsi="Arabic Typesetting" w:cs="Arabic Typesetting"/>
                <w:sz w:val="28"/>
                <w:szCs w:val="28"/>
                <w:rtl/>
              </w:rPr>
              <w:lastRenderedPageBreak/>
              <w:t>إندونيسيا</w:t>
            </w:r>
          </w:p>
        </w:tc>
        <w:tc>
          <w:tcPr>
            <w:tcW w:w="437" w:type="pct"/>
            <w:shd w:val="clear" w:color="auto" w:fill="auto"/>
            <w:noWrap/>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1861" w:type="pct"/>
            <w:shd w:val="clear" w:color="auto" w:fill="auto"/>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tl/>
              </w:rPr>
              <w:t>دون اشتراكات متأخرة</w:t>
            </w:r>
          </w:p>
        </w:tc>
        <w:tc>
          <w:tcPr>
            <w:tcW w:w="429"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503"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471"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r>
      <w:tr w:rsidR="00F65E3E" w:rsidRPr="00F65E3E" w:rsidTr="00F65E3E">
        <w:trPr>
          <w:trHeight w:val="224"/>
        </w:trPr>
        <w:tc>
          <w:tcPr>
            <w:tcW w:w="1299" w:type="pct"/>
            <w:shd w:val="clear" w:color="auto" w:fill="auto"/>
            <w:noWrap/>
            <w:vAlign w:val="bottom"/>
            <w:hideMark/>
          </w:tcPr>
          <w:p w:rsidR="00F65E3E" w:rsidRPr="00F65E3E" w:rsidRDefault="00F65E3E" w:rsidP="005F2CCC">
            <w:pPr>
              <w:bidi/>
              <w:rPr>
                <w:rFonts w:ascii="Arabic Typesetting" w:hAnsi="Arabic Typesetting" w:cs="Arabic Typesetting"/>
                <w:sz w:val="28"/>
                <w:szCs w:val="28"/>
              </w:rPr>
            </w:pPr>
            <w:r w:rsidRPr="00F65E3E">
              <w:rPr>
                <w:rFonts w:ascii="Arabic Typesetting" w:hAnsi="Arabic Typesetting" w:cs="Arabic Typesetting"/>
                <w:sz w:val="28"/>
                <w:szCs w:val="28"/>
                <w:rtl/>
              </w:rPr>
              <w:t>إيران (جمهورية – الإسلامية)</w:t>
            </w:r>
          </w:p>
        </w:tc>
        <w:tc>
          <w:tcPr>
            <w:tcW w:w="437" w:type="pct"/>
            <w:shd w:val="clear" w:color="auto" w:fill="auto"/>
            <w:noWrap/>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1861" w:type="pct"/>
            <w:shd w:val="clear" w:color="auto" w:fill="auto"/>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tl/>
              </w:rPr>
              <w:t>دون اشتراكات متأخرة</w:t>
            </w:r>
          </w:p>
        </w:tc>
        <w:tc>
          <w:tcPr>
            <w:tcW w:w="429"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503"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471"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r>
      <w:tr w:rsidR="00F65E3E" w:rsidRPr="00F65E3E" w:rsidTr="00F65E3E">
        <w:trPr>
          <w:trHeight w:val="224"/>
        </w:trPr>
        <w:tc>
          <w:tcPr>
            <w:tcW w:w="1299" w:type="pct"/>
            <w:shd w:val="clear" w:color="auto" w:fill="auto"/>
            <w:noWrap/>
            <w:vAlign w:val="bottom"/>
            <w:hideMark/>
          </w:tcPr>
          <w:p w:rsidR="00F65E3E" w:rsidRPr="00F65E3E" w:rsidRDefault="00F65E3E" w:rsidP="005F2CCC">
            <w:pPr>
              <w:bidi/>
              <w:rPr>
                <w:rFonts w:ascii="Arabic Typesetting" w:hAnsi="Arabic Typesetting" w:cs="Arabic Typesetting"/>
                <w:sz w:val="28"/>
                <w:szCs w:val="28"/>
              </w:rPr>
            </w:pPr>
            <w:r w:rsidRPr="00F65E3E">
              <w:rPr>
                <w:rFonts w:ascii="Arabic Typesetting" w:hAnsi="Arabic Typesetting" w:cs="Arabic Typesetting"/>
                <w:sz w:val="28"/>
                <w:szCs w:val="28"/>
                <w:rtl/>
              </w:rPr>
              <w:t>العراق</w:t>
            </w:r>
          </w:p>
        </w:tc>
        <w:tc>
          <w:tcPr>
            <w:tcW w:w="437" w:type="pct"/>
            <w:shd w:val="clear" w:color="auto" w:fill="auto"/>
            <w:noWrap/>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tl/>
              </w:rPr>
              <w:t>أحادي</w:t>
            </w:r>
          </w:p>
        </w:tc>
        <w:tc>
          <w:tcPr>
            <w:tcW w:w="1861" w:type="pct"/>
            <w:shd w:val="clear" w:color="auto" w:fill="auto"/>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16</w:t>
            </w:r>
          </w:p>
        </w:tc>
        <w:tc>
          <w:tcPr>
            <w:tcW w:w="429"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503"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5,697</w:t>
            </w:r>
          </w:p>
        </w:tc>
        <w:tc>
          <w:tcPr>
            <w:tcW w:w="471"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0.11</w:t>
            </w:r>
          </w:p>
        </w:tc>
      </w:tr>
      <w:tr w:rsidR="00F65E3E" w:rsidRPr="00F65E3E" w:rsidTr="00F65E3E">
        <w:trPr>
          <w:trHeight w:val="224"/>
        </w:trPr>
        <w:tc>
          <w:tcPr>
            <w:tcW w:w="1299" w:type="pct"/>
            <w:shd w:val="clear" w:color="auto" w:fill="auto"/>
            <w:noWrap/>
            <w:vAlign w:val="bottom"/>
            <w:hideMark/>
          </w:tcPr>
          <w:p w:rsidR="00F65E3E" w:rsidRPr="00F65E3E" w:rsidRDefault="00F65E3E" w:rsidP="005F2CCC">
            <w:pPr>
              <w:bidi/>
              <w:rPr>
                <w:rFonts w:ascii="Arabic Typesetting" w:hAnsi="Arabic Typesetting" w:cs="Arabic Typesetting"/>
                <w:sz w:val="28"/>
                <w:szCs w:val="28"/>
              </w:rPr>
            </w:pPr>
            <w:r w:rsidRPr="00F65E3E">
              <w:rPr>
                <w:rFonts w:ascii="Arabic Typesetting" w:hAnsi="Arabic Typesetting" w:cs="Arabic Typesetting"/>
                <w:sz w:val="28"/>
                <w:szCs w:val="28"/>
                <w:rtl/>
              </w:rPr>
              <w:t>آيرلندا</w:t>
            </w:r>
          </w:p>
        </w:tc>
        <w:tc>
          <w:tcPr>
            <w:tcW w:w="437" w:type="pct"/>
            <w:shd w:val="clear" w:color="auto" w:fill="auto"/>
            <w:noWrap/>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1861" w:type="pct"/>
            <w:shd w:val="clear" w:color="auto" w:fill="auto"/>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tl/>
              </w:rPr>
              <w:t>دون اشتراكات متأخرة</w:t>
            </w:r>
          </w:p>
        </w:tc>
        <w:tc>
          <w:tcPr>
            <w:tcW w:w="429"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503"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471"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r>
      <w:tr w:rsidR="00F65E3E" w:rsidRPr="00F65E3E" w:rsidTr="00F65E3E">
        <w:trPr>
          <w:trHeight w:val="224"/>
        </w:trPr>
        <w:tc>
          <w:tcPr>
            <w:tcW w:w="1299" w:type="pct"/>
            <w:shd w:val="clear" w:color="auto" w:fill="auto"/>
            <w:noWrap/>
            <w:vAlign w:val="bottom"/>
            <w:hideMark/>
          </w:tcPr>
          <w:p w:rsidR="00F65E3E" w:rsidRPr="00F65E3E" w:rsidRDefault="00F65E3E" w:rsidP="005F2CCC">
            <w:pPr>
              <w:bidi/>
              <w:rPr>
                <w:rFonts w:ascii="Arabic Typesetting" w:hAnsi="Arabic Typesetting" w:cs="Arabic Typesetting"/>
                <w:sz w:val="28"/>
                <w:szCs w:val="28"/>
              </w:rPr>
            </w:pPr>
            <w:r w:rsidRPr="00F65E3E">
              <w:rPr>
                <w:rFonts w:ascii="Arabic Typesetting" w:hAnsi="Arabic Typesetting" w:cs="Arabic Typesetting"/>
                <w:sz w:val="28"/>
                <w:szCs w:val="28"/>
                <w:rtl/>
              </w:rPr>
              <w:t>إسرائيل</w:t>
            </w:r>
          </w:p>
        </w:tc>
        <w:tc>
          <w:tcPr>
            <w:tcW w:w="437" w:type="pct"/>
            <w:shd w:val="clear" w:color="auto" w:fill="auto"/>
            <w:noWrap/>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1861" w:type="pct"/>
            <w:shd w:val="clear" w:color="auto" w:fill="auto"/>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tl/>
              </w:rPr>
              <w:t>دون اشتراكات متأخرة</w:t>
            </w:r>
          </w:p>
        </w:tc>
        <w:tc>
          <w:tcPr>
            <w:tcW w:w="429"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503"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471"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r>
      <w:tr w:rsidR="00F65E3E" w:rsidRPr="00F65E3E" w:rsidTr="00F65E3E">
        <w:trPr>
          <w:trHeight w:val="224"/>
        </w:trPr>
        <w:tc>
          <w:tcPr>
            <w:tcW w:w="1299" w:type="pct"/>
            <w:shd w:val="clear" w:color="auto" w:fill="auto"/>
            <w:noWrap/>
            <w:vAlign w:val="bottom"/>
            <w:hideMark/>
          </w:tcPr>
          <w:p w:rsidR="00F65E3E" w:rsidRPr="00F65E3E" w:rsidRDefault="00F65E3E" w:rsidP="005F2CCC">
            <w:pPr>
              <w:bidi/>
              <w:rPr>
                <w:rFonts w:ascii="Arabic Typesetting" w:hAnsi="Arabic Typesetting" w:cs="Arabic Typesetting"/>
                <w:sz w:val="28"/>
                <w:szCs w:val="28"/>
              </w:rPr>
            </w:pPr>
            <w:r w:rsidRPr="00F65E3E">
              <w:rPr>
                <w:rFonts w:ascii="Arabic Typesetting" w:hAnsi="Arabic Typesetting" w:cs="Arabic Typesetting"/>
                <w:sz w:val="28"/>
                <w:szCs w:val="28"/>
                <w:rtl/>
              </w:rPr>
              <w:t>إيطاليا</w:t>
            </w:r>
          </w:p>
        </w:tc>
        <w:tc>
          <w:tcPr>
            <w:tcW w:w="437" w:type="pct"/>
            <w:shd w:val="clear" w:color="auto" w:fill="auto"/>
            <w:noWrap/>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1861" w:type="pct"/>
            <w:shd w:val="clear" w:color="auto" w:fill="auto"/>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tl/>
              </w:rPr>
              <w:t>دون اشتراكات متأخرة</w:t>
            </w:r>
          </w:p>
        </w:tc>
        <w:tc>
          <w:tcPr>
            <w:tcW w:w="429"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503"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471"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r>
      <w:tr w:rsidR="00F65E3E" w:rsidRPr="00F65E3E" w:rsidTr="00F65E3E">
        <w:trPr>
          <w:trHeight w:val="224"/>
        </w:trPr>
        <w:tc>
          <w:tcPr>
            <w:tcW w:w="1299" w:type="pct"/>
            <w:shd w:val="clear" w:color="auto" w:fill="auto"/>
            <w:noWrap/>
            <w:vAlign w:val="bottom"/>
            <w:hideMark/>
          </w:tcPr>
          <w:p w:rsidR="00F65E3E" w:rsidRPr="00F65E3E" w:rsidRDefault="00F65E3E" w:rsidP="005F2CCC">
            <w:pPr>
              <w:bidi/>
              <w:rPr>
                <w:rFonts w:ascii="Arabic Typesetting" w:hAnsi="Arabic Typesetting" w:cs="Arabic Typesetting"/>
                <w:sz w:val="28"/>
                <w:szCs w:val="28"/>
              </w:rPr>
            </w:pPr>
            <w:r w:rsidRPr="00F65E3E">
              <w:rPr>
                <w:rFonts w:ascii="Arabic Typesetting" w:hAnsi="Arabic Typesetting" w:cs="Arabic Typesetting"/>
                <w:sz w:val="28"/>
                <w:szCs w:val="28"/>
                <w:rtl/>
              </w:rPr>
              <w:t>جامايكا</w:t>
            </w:r>
          </w:p>
        </w:tc>
        <w:tc>
          <w:tcPr>
            <w:tcW w:w="437" w:type="pct"/>
            <w:shd w:val="clear" w:color="auto" w:fill="auto"/>
            <w:noWrap/>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tl/>
              </w:rPr>
              <w:t>أحادي</w:t>
            </w:r>
          </w:p>
        </w:tc>
        <w:tc>
          <w:tcPr>
            <w:tcW w:w="1861" w:type="pct"/>
            <w:shd w:val="clear" w:color="auto" w:fill="auto"/>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16</w:t>
            </w:r>
          </w:p>
        </w:tc>
        <w:tc>
          <w:tcPr>
            <w:tcW w:w="429"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503"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2,849</w:t>
            </w:r>
          </w:p>
        </w:tc>
        <w:tc>
          <w:tcPr>
            <w:tcW w:w="471"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0.05</w:t>
            </w:r>
          </w:p>
        </w:tc>
      </w:tr>
      <w:tr w:rsidR="00F65E3E" w:rsidRPr="00F65E3E" w:rsidTr="00F65E3E">
        <w:trPr>
          <w:trHeight w:val="224"/>
        </w:trPr>
        <w:tc>
          <w:tcPr>
            <w:tcW w:w="1299" w:type="pct"/>
            <w:shd w:val="clear" w:color="auto" w:fill="auto"/>
            <w:noWrap/>
            <w:vAlign w:val="bottom"/>
            <w:hideMark/>
          </w:tcPr>
          <w:p w:rsidR="00F65E3E" w:rsidRPr="00F65E3E" w:rsidRDefault="00F65E3E" w:rsidP="005F2CCC">
            <w:pPr>
              <w:bidi/>
              <w:rPr>
                <w:rFonts w:ascii="Arabic Typesetting" w:hAnsi="Arabic Typesetting" w:cs="Arabic Typesetting"/>
                <w:sz w:val="28"/>
                <w:szCs w:val="28"/>
              </w:rPr>
            </w:pPr>
            <w:r w:rsidRPr="00F65E3E">
              <w:rPr>
                <w:rFonts w:ascii="Arabic Typesetting" w:hAnsi="Arabic Typesetting" w:cs="Arabic Typesetting"/>
                <w:sz w:val="28"/>
                <w:szCs w:val="28"/>
                <w:rtl/>
              </w:rPr>
              <w:t>اليابان</w:t>
            </w:r>
          </w:p>
        </w:tc>
        <w:tc>
          <w:tcPr>
            <w:tcW w:w="437" w:type="pct"/>
            <w:shd w:val="clear" w:color="auto" w:fill="auto"/>
            <w:noWrap/>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1861" w:type="pct"/>
            <w:shd w:val="clear" w:color="auto" w:fill="auto"/>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tl/>
              </w:rPr>
              <w:t>دون اشتراكات متأخرة</w:t>
            </w:r>
          </w:p>
        </w:tc>
        <w:tc>
          <w:tcPr>
            <w:tcW w:w="429"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503"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471"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r>
      <w:tr w:rsidR="00F65E3E" w:rsidRPr="00F65E3E" w:rsidTr="00F65E3E">
        <w:trPr>
          <w:trHeight w:val="224"/>
        </w:trPr>
        <w:tc>
          <w:tcPr>
            <w:tcW w:w="1299" w:type="pct"/>
            <w:shd w:val="clear" w:color="auto" w:fill="auto"/>
            <w:noWrap/>
            <w:vAlign w:val="bottom"/>
            <w:hideMark/>
          </w:tcPr>
          <w:p w:rsidR="00F65E3E" w:rsidRPr="00F65E3E" w:rsidRDefault="00F65E3E" w:rsidP="005F2CCC">
            <w:pPr>
              <w:bidi/>
              <w:rPr>
                <w:rFonts w:ascii="Arabic Typesetting" w:hAnsi="Arabic Typesetting" w:cs="Arabic Typesetting"/>
                <w:sz w:val="28"/>
                <w:szCs w:val="28"/>
              </w:rPr>
            </w:pPr>
            <w:r w:rsidRPr="00F65E3E">
              <w:rPr>
                <w:rFonts w:ascii="Arabic Typesetting" w:hAnsi="Arabic Typesetting" w:cs="Arabic Typesetting"/>
                <w:sz w:val="28"/>
                <w:szCs w:val="28"/>
                <w:rtl/>
              </w:rPr>
              <w:t>الأردن</w:t>
            </w:r>
          </w:p>
        </w:tc>
        <w:tc>
          <w:tcPr>
            <w:tcW w:w="437" w:type="pct"/>
            <w:shd w:val="clear" w:color="auto" w:fill="auto"/>
            <w:noWrap/>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tl/>
              </w:rPr>
              <w:t>أحادي</w:t>
            </w:r>
          </w:p>
        </w:tc>
        <w:tc>
          <w:tcPr>
            <w:tcW w:w="1861" w:type="pct"/>
            <w:shd w:val="clear" w:color="auto" w:fill="auto"/>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16*</w:t>
            </w:r>
          </w:p>
        </w:tc>
        <w:tc>
          <w:tcPr>
            <w:tcW w:w="429" w:type="pct"/>
            <w:shd w:val="clear" w:color="auto" w:fill="auto"/>
            <w:noWrap/>
            <w:vAlign w:val="bottom"/>
            <w:hideMark/>
          </w:tcPr>
          <w:p w:rsidR="00F65E3E" w:rsidRPr="00F65E3E" w:rsidRDefault="00F65E3E" w:rsidP="005F2CCC">
            <w:pPr>
              <w:rPr>
                <w:rFonts w:ascii="Arabic Typesetting" w:hAnsi="Arabic Typesetting" w:cs="Arabic Typesetting"/>
                <w:sz w:val="28"/>
                <w:szCs w:val="28"/>
              </w:rPr>
            </w:pPr>
            <w:r w:rsidRPr="00F65E3E">
              <w:rPr>
                <w:rFonts w:ascii="Arabic Typesetting" w:hAnsi="Arabic Typesetting" w:cs="Arabic Typesetting"/>
                <w:sz w:val="28"/>
                <w:szCs w:val="28"/>
              </w:rPr>
              <w:t> </w:t>
            </w:r>
          </w:p>
        </w:tc>
        <w:tc>
          <w:tcPr>
            <w:tcW w:w="503"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3,287</w:t>
            </w:r>
          </w:p>
        </w:tc>
        <w:tc>
          <w:tcPr>
            <w:tcW w:w="471"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0.06</w:t>
            </w:r>
          </w:p>
        </w:tc>
      </w:tr>
      <w:tr w:rsidR="00F65E3E" w:rsidRPr="00F65E3E" w:rsidTr="00F65E3E">
        <w:trPr>
          <w:trHeight w:val="224"/>
        </w:trPr>
        <w:tc>
          <w:tcPr>
            <w:tcW w:w="1299" w:type="pct"/>
            <w:shd w:val="clear" w:color="auto" w:fill="auto"/>
            <w:noWrap/>
            <w:vAlign w:val="bottom"/>
            <w:hideMark/>
          </w:tcPr>
          <w:p w:rsidR="00F65E3E" w:rsidRPr="00F65E3E" w:rsidRDefault="00F65E3E" w:rsidP="005F2CCC">
            <w:pPr>
              <w:bidi/>
              <w:rPr>
                <w:rFonts w:ascii="Arabic Typesetting" w:hAnsi="Arabic Typesetting" w:cs="Arabic Typesetting"/>
                <w:sz w:val="28"/>
                <w:szCs w:val="28"/>
              </w:rPr>
            </w:pPr>
            <w:r w:rsidRPr="00F65E3E">
              <w:rPr>
                <w:rFonts w:ascii="Arabic Typesetting" w:hAnsi="Arabic Typesetting" w:cs="Arabic Typesetting"/>
                <w:sz w:val="28"/>
                <w:szCs w:val="28"/>
                <w:rtl/>
              </w:rPr>
              <w:t>كازاخستان</w:t>
            </w:r>
          </w:p>
        </w:tc>
        <w:tc>
          <w:tcPr>
            <w:tcW w:w="437" w:type="pct"/>
            <w:shd w:val="clear" w:color="auto" w:fill="auto"/>
            <w:noWrap/>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1861" w:type="pct"/>
            <w:shd w:val="clear" w:color="auto" w:fill="auto"/>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tl/>
              </w:rPr>
              <w:t>دون اشتراكات متأخرة</w:t>
            </w:r>
          </w:p>
        </w:tc>
        <w:tc>
          <w:tcPr>
            <w:tcW w:w="429"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503"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471"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r>
      <w:tr w:rsidR="00F65E3E" w:rsidRPr="00F65E3E" w:rsidTr="00F65E3E">
        <w:trPr>
          <w:trHeight w:val="224"/>
        </w:trPr>
        <w:tc>
          <w:tcPr>
            <w:tcW w:w="1299" w:type="pct"/>
            <w:shd w:val="clear" w:color="auto" w:fill="auto"/>
            <w:noWrap/>
            <w:vAlign w:val="bottom"/>
            <w:hideMark/>
          </w:tcPr>
          <w:p w:rsidR="00F65E3E" w:rsidRPr="00F65E3E" w:rsidRDefault="00F65E3E" w:rsidP="005F2CCC">
            <w:pPr>
              <w:bidi/>
              <w:rPr>
                <w:rFonts w:ascii="Arabic Typesetting" w:hAnsi="Arabic Typesetting" w:cs="Arabic Typesetting"/>
                <w:sz w:val="28"/>
                <w:szCs w:val="28"/>
              </w:rPr>
            </w:pPr>
            <w:r w:rsidRPr="00F65E3E">
              <w:rPr>
                <w:rFonts w:ascii="Arabic Typesetting" w:hAnsi="Arabic Typesetting" w:cs="Arabic Typesetting"/>
                <w:sz w:val="28"/>
                <w:szCs w:val="28"/>
                <w:rtl/>
              </w:rPr>
              <w:t>كينيا</w:t>
            </w:r>
          </w:p>
        </w:tc>
        <w:tc>
          <w:tcPr>
            <w:tcW w:w="437" w:type="pct"/>
            <w:shd w:val="clear" w:color="auto" w:fill="auto"/>
            <w:noWrap/>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1861" w:type="pct"/>
            <w:shd w:val="clear" w:color="auto" w:fill="auto"/>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tl/>
              </w:rPr>
              <w:t>دون اشتراكات متأخرة</w:t>
            </w:r>
          </w:p>
        </w:tc>
        <w:tc>
          <w:tcPr>
            <w:tcW w:w="429"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503"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471"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r>
      <w:tr w:rsidR="00F65E3E" w:rsidRPr="00F65E3E" w:rsidTr="00F65E3E">
        <w:trPr>
          <w:trHeight w:val="224"/>
        </w:trPr>
        <w:tc>
          <w:tcPr>
            <w:tcW w:w="1299" w:type="pct"/>
            <w:shd w:val="clear" w:color="auto" w:fill="auto"/>
            <w:noWrap/>
            <w:vAlign w:val="bottom"/>
            <w:hideMark/>
          </w:tcPr>
          <w:p w:rsidR="00F65E3E" w:rsidRPr="00F65E3E" w:rsidRDefault="00F65E3E" w:rsidP="005F2CCC">
            <w:pPr>
              <w:bidi/>
              <w:rPr>
                <w:rFonts w:ascii="Arabic Typesetting" w:hAnsi="Arabic Typesetting" w:cs="Arabic Typesetting"/>
                <w:sz w:val="28"/>
                <w:szCs w:val="28"/>
              </w:rPr>
            </w:pPr>
            <w:r w:rsidRPr="00F65E3E">
              <w:rPr>
                <w:rFonts w:ascii="Arabic Typesetting" w:hAnsi="Arabic Typesetting" w:cs="Arabic Typesetting"/>
                <w:sz w:val="28"/>
                <w:szCs w:val="28"/>
                <w:rtl/>
              </w:rPr>
              <w:t>كيريباس</w:t>
            </w:r>
          </w:p>
        </w:tc>
        <w:tc>
          <w:tcPr>
            <w:tcW w:w="437" w:type="pct"/>
            <w:shd w:val="clear" w:color="auto" w:fill="auto"/>
            <w:noWrap/>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1861" w:type="pct"/>
            <w:shd w:val="clear" w:color="auto" w:fill="auto"/>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tl/>
              </w:rPr>
              <w:t>دون اشتراكات متأخرة</w:t>
            </w:r>
          </w:p>
        </w:tc>
        <w:tc>
          <w:tcPr>
            <w:tcW w:w="429"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503"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471"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r>
      <w:tr w:rsidR="00F65E3E" w:rsidRPr="00F65E3E" w:rsidTr="00F65E3E">
        <w:trPr>
          <w:trHeight w:val="253"/>
        </w:trPr>
        <w:tc>
          <w:tcPr>
            <w:tcW w:w="1299" w:type="pct"/>
            <w:shd w:val="clear" w:color="auto" w:fill="auto"/>
            <w:noWrap/>
            <w:vAlign w:val="bottom"/>
            <w:hideMark/>
          </w:tcPr>
          <w:p w:rsidR="00F65E3E" w:rsidRPr="00F65E3E" w:rsidRDefault="00F65E3E" w:rsidP="005F2CCC">
            <w:pPr>
              <w:bidi/>
              <w:rPr>
                <w:rFonts w:ascii="Arabic Typesetting" w:hAnsi="Arabic Typesetting" w:cs="Arabic Typesetting"/>
                <w:sz w:val="28"/>
                <w:szCs w:val="28"/>
              </w:rPr>
            </w:pPr>
            <w:r w:rsidRPr="00F65E3E">
              <w:rPr>
                <w:rFonts w:ascii="Arabic Typesetting" w:hAnsi="Arabic Typesetting" w:cs="Arabic Typesetting"/>
                <w:sz w:val="28"/>
                <w:szCs w:val="28"/>
                <w:rtl/>
              </w:rPr>
              <w:t>الكويت</w:t>
            </w:r>
          </w:p>
        </w:tc>
        <w:tc>
          <w:tcPr>
            <w:tcW w:w="437" w:type="pct"/>
            <w:shd w:val="clear" w:color="auto" w:fill="auto"/>
            <w:noWrap/>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1861" w:type="pct"/>
            <w:shd w:val="clear" w:color="auto" w:fill="auto"/>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tl/>
              </w:rPr>
              <w:t>دون اشتراكات متأخرة</w:t>
            </w:r>
          </w:p>
        </w:tc>
        <w:tc>
          <w:tcPr>
            <w:tcW w:w="429" w:type="pct"/>
            <w:shd w:val="clear" w:color="auto" w:fill="auto"/>
            <w:noWrap/>
            <w:vAlign w:val="bottom"/>
            <w:hideMark/>
          </w:tcPr>
          <w:p w:rsidR="00F65E3E" w:rsidRPr="00F65E3E" w:rsidRDefault="00F65E3E" w:rsidP="005F2CCC">
            <w:pPr>
              <w:rPr>
                <w:rFonts w:ascii="Arabic Typesetting" w:hAnsi="Arabic Typesetting" w:cs="Arabic Typesetting"/>
                <w:sz w:val="28"/>
                <w:szCs w:val="28"/>
              </w:rPr>
            </w:pPr>
            <w:r w:rsidRPr="00F65E3E">
              <w:rPr>
                <w:rFonts w:ascii="Arabic Typesetting" w:hAnsi="Arabic Typesetting" w:cs="Arabic Typesetting"/>
                <w:sz w:val="28"/>
                <w:szCs w:val="28"/>
              </w:rPr>
              <w:t> </w:t>
            </w:r>
          </w:p>
        </w:tc>
        <w:tc>
          <w:tcPr>
            <w:tcW w:w="503"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471" w:type="pct"/>
            <w:shd w:val="clear" w:color="auto" w:fill="auto"/>
            <w:noWrap/>
            <w:vAlign w:val="bottom"/>
            <w:hideMark/>
          </w:tcPr>
          <w:p w:rsidR="00F65E3E" w:rsidRPr="00F65E3E" w:rsidRDefault="00F65E3E" w:rsidP="005F2CCC">
            <w:pPr>
              <w:rPr>
                <w:rFonts w:ascii="Arabic Typesetting" w:hAnsi="Arabic Typesetting" w:cs="Arabic Typesetting"/>
                <w:sz w:val="28"/>
                <w:szCs w:val="28"/>
              </w:rPr>
            </w:pPr>
            <w:r w:rsidRPr="00F65E3E">
              <w:rPr>
                <w:rFonts w:ascii="Arabic Typesetting" w:hAnsi="Arabic Typesetting" w:cs="Arabic Typesetting"/>
                <w:sz w:val="28"/>
                <w:szCs w:val="28"/>
              </w:rPr>
              <w:t> </w:t>
            </w:r>
          </w:p>
        </w:tc>
      </w:tr>
      <w:tr w:rsidR="00F65E3E" w:rsidRPr="00F65E3E" w:rsidTr="00F65E3E">
        <w:trPr>
          <w:trHeight w:val="224"/>
        </w:trPr>
        <w:tc>
          <w:tcPr>
            <w:tcW w:w="1299" w:type="pct"/>
            <w:shd w:val="clear" w:color="auto" w:fill="auto"/>
            <w:noWrap/>
            <w:vAlign w:val="bottom"/>
            <w:hideMark/>
          </w:tcPr>
          <w:p w:rsidR="00F65E3E" w:rsidRPr="00F65E3E" w:rsidRDefault="00F65E3E" w:rsidP="005F2CCC">
            <w:pPr>
              <w:bidi/>
              <w:rPr>
                <w:rFonts w:ascii="Arabic Typesetting" w:hAnsi="Arabic Typesetting" w:cs="Arabic Typesetting"/>
                <w:sz w:val="28"/>
                <w:szCs w:val="28"/>
              </w:rPr>
            </w:pPr>
            <w:r w:rsidRPr="00F65E3E">
              <w:rPr>
                <w:rFonts w:ascii="Arabic Typesetting" w:hAnsi="Arabic Typesetting" w:cs="Arabic Typesetting"/>
                <w:sz w:val="28"/>
                <w:szCs w:val="28"/>
                <w:rtl/>
              </w:rPr>
              <w:t>قيرغيزستان</w:t>
            </w:r>
          </w:p>
        </w:tc>
        <w:tc>
          <w:tcPr>
            <w:tcW w:w="437" w:type="pct"/>
            <w:shd w:val="clear" w:color="auto" w:fill="auto"/>
            <w:noWrap/>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1861" w:type="pct"/>
            <w:shd w:val="clear" w:color="auto" w:fill="auto"/>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tl/>
              </w:rPr>
              <w:t>دون اشتراكات متأخرة</w:t>
            </w:r>
          </w:p>
        </w:tc>
        <w:tc>
          <w:tcPr>
            <w:tcW w:w="429"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503"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471"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r>
      <w:tr w:rsidR="00F65E3E" w:rsidRPr="00F65E3E" w:rsidTr="00F65E3E">
        <w:trPr>
          <w:trHeight w:val="238"/>
        </w:trPr>
        <w:tc>
          <w:tcPr>
            <w:tcW w:w="1299" w:type="pct"/>
            <w:shd w:val="clear" w:color="auto" w:fill="auto"/>
            <w:vAlign w:val="bottom"/>
            <w:hideMark/>
          </w:tcPr>
          <w:p w:rsidR="00F65E3E" w:rsidRPr="00F65E3E" w:rsidRDefault="00F65E3E" w:rsidP="005F2CCC">
            <w:pPr>
              <w:bidi/>
              <w:rPr>
                <w:rFonts w:ascii="Arabic Typesetting" w:hAnsi="Arabic Typesetting" w:cs="Arabic Typesetting"/>
                <w:sz w:val="28"/>
                <w:szCs w:val="28"/>
              </w:rPr>
            </w:pPr>
            <w:r w:rsidRPr="00F65E3E">
              <w:rPr>
                <w:rFonts w:ascii="Arabic Typesetting" w:hAnsi="Arabic Typesetting" w:cs="Arabic Typesetting"/>
                <w:sz w:val="28"/>
                <w:szCs w:val="28"/>
                <w:rtl/>
              </w:rPr>
              <w:t>جمهورية لاو الديمقراطية الشعبية</w:t>
            </w:r>
          </w:p>
        </w:tc>
        <w:tc>
          <w:tcPr>
            <w:tcW w:w="437" w:type="pct"/>
            <w:shd w:val="clear" w:color="auto" w:fill="auto"/>
            <w:noWrap/>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tl/>
              </w:rPr>
              <w:t>أحادي</w:t>
            </w:r>
          </w:p>
        </w:tc>
        <w:tc>
          <w:tcPr>
            <w:tcW w:w="1861" w:type="pct"/>
            <w:shd w:val="clear" w:color="auto" w:fill="auto"/>
            <w:noWrap/>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16</w:t>
            </w:r>
          </w:p>
        </w:tc>
        <w:tc>
          <w:tcPr>
            <w:tcW w:w="429"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503"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1,424</w:t>
            </w:r>
          </w:p>
        </w:tc>
        <w:tc>
          <w:tcPr>
            <w:tcW w:w="471"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0.02</w:t>
            </w:r>
          </w:p>
        </w:tc>
      </w:tr>
      <w:tr w:rsidR="00F65E3E" w:rsidRPr="00F65E3E" w:rsidTr="00F65E3E">
        <w:trPr>
          <w:trHeight w:val="224"/>
        </w:trPr>
        <w:tc>
          <w:tcPr>
            <w:tcW w:w="1299" w:type="pct"/>
            <w:shd w:val="clear" w:color="auto" w:fill="auto"/>
            <w:noWrap/>
            <w:vAlign w:val="bottom"/>
            <w:hideMark/>
          </w:tcPr>
          <w:p w:rsidR="00F65E3E" w:rsidRPr="00F65E3E" w:rsidRDefault="00F65E3E" w:rsidP="005F2CCC">
            <w:pPr>
              <w:bidi/>
              <w:rPr>
                <w:rFonts w:ascii="Arabic Typesetting" w:hAnsi="Arabic Typesetting" w:cs="Arabic Typesetting"/>
                <w:sz w:val="28"/>
                <w:szCs w:val="28"/>
              </w:rPr>
            </w:pPr>
            <w:r w:rsidRPr="00F65E3E">
              <w:rPr>
                <w:rFonts w:ascii="Arabic Typesetting" w:hAnsi="Arabic Typesetting" w:cs="Arabic Typesetting"/>
                <w:sz w:val="28"/>
                <w:szCs w:val="28"/>
                <w:rtl/>
              </w:rPr>
              <w:t>لاتفيا</w:t>
            </w:r>
          </w:p>
        </w:tc>
        <w:tc>
          <w:tcPr>
            <w:tcW w:w="437" w:type="pct"/>
            <w:shd w:val="clear" w:color="auto" w:fill="auto"/>
            <w:noWrap/>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1861" w:type="pct"/>
            <w:shd w:val="clear" w:color="auto" w:fill="auto"/>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tl/>
              </w:rPr>
              <w:t>دون اشتراكات متأخرة</w:t>
            </w:r>
          </w:p>
        </w:tc>
        <w:tc>
          <w:tcPr>
            <w:tcW w:w="429"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503"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471"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r>
      <w:tr w:rsidR="00F65E3E" w:rsidRPr="00F65E3E" w:rsidTr="00F65E3E">
        <w:trPr>
          <w:trHeight w:val="224"/>
        </w:trPr>
        <w:tc>
          <w:tcPr>
            <w:tcW w:w="1299" w:type="pct"/>
            <w:shd w:val="clear" w:color="auto" w:fill="auto"/>
            <w:noWrap/>
            <w:vAlign w:val="bottom"/>
            <w:hideMark/>
          </w:tcPr>
          <w:p w:rsidR="00F65E3E" w:rsidRPr="00F65E3E" w:rsidRDefault="00F65E3E" w:rsidP="005F2CCC">
            <w:pPr>
              <w:bidi/>
              <w:rPr>
                <w:rFonts w:ascii="Arabic Typesetting" w:hAnsi="Arabic Typesetting" w:cs="Arabic Typesetting"/>
                <w:sz w:val="28"/>
                <w:szCs w:val="28"/>
              </w:rPr>
            </w:pPr>
            <w:r w:rsidRPr="00F65E3E">
              <w:rPr>
                <w:rFonts w:ascii="Arabic Typesetting" w:hAnsi="Arabic Typesetting" w:cs="Arabic Typesetting"/>
                <w:sz w:val="28"/>
                <w:szCs w:val="28"/>
                <w:rtl/>
              </w:rPr>
              <w:t>لبنان</w:t>
            </w:r>
          </w:p>
        </w:tc>
        <w:tc>
          <w:tcPr>
            <w:tcW w:w="437" w:type="pct"/>
            <w:shd w:val="clear" w:color="auto" w:fill="auto"/>
            <w:noWrap/>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tl/>
              </w:rPr>
              <w:t>أحادي</w:t>
            </w:r>
          </w:p>
        </w:tc>
        <w:tc>
          <w:tcPr>
            <w:tcW w:w="1861" w:type="pct"/>
            <w:shd w:val="clear" w:color="auto" w:fill="auto"/>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16</w:t>
            </w:r>
          </w:p>
        </w:tc>
        <w:tc>
          <w:tcPr>
            <w:tcW w:w="429"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503"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5,697</w:t>
            </w:r>
          </w:p>
        </w:tc>
        <w:tc>
          <w:tcPr>
            <w:tcW w:w="471"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0.11</w:t>
            </w:r>
          </w:p>
        </w:tc>
      </w:tr>
      <w:tr w:rsidR="00F65E3E" w:rsidRPr="00F65E3E" w:rsidTr="00F65E3E">
        <w:trPr>
          <w:trHeight w:val="224"/>
        </w:trPr>
        <w:tc>
          <w:tcPr>
            <w:tcW w:w="1299" w:type="pct"/>
            <w:shd w:val="clear" w:color="auto" w:fill="auto"/>
            <w:noWrap/>
            <w:vAlign w:val="bottom"/>
            <w:hideMark/>
          </w:tcPr>
          <w:p w:rsidR="00F65E3E" w:rsidRPr="00F65E3E" w:rsidRDefault="00F65E3E" w:rsidP="005F2CCC">
            <w:pPr>
              <w:bidi/>
              <w:rPr>
                <w:rFonts w:ascii="Arabic Typesetting" w:hAnsi="Arabic Typesetting" w:cs="Arabic Typesetting"/>
                <w:sz w:val="28"/>
                <w:szCs w:val="28"/>
              </w:rPr>
            </w:pPr>
            <w:r w:rsidRPr="00F65E3E">
              <w:rPr>
                <w:rFonts w:ascii="Arabic Typesetting" w:hAnsi="Arabic Typesetting" w:cs="Arabic Typesetting"/>
                <w:sz w:val="28"/>
                <w:szCs w:val="28"/>
                <w:rtl/>
              </w:rPr>
              <w:t>ليسوتو</w:t>
            </w:r>
          </w:p>
        </w:tc>
        <w:tc>
          <w:tcPr>
            <w:tcW w:w="437" w:type="pct"/>
            <w:shd w:val="clear" w:color="auto" w:fill="auto"/>
            <w:noWrap/>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1861" w:type="pct"/>
            <w:shd w:val="clear" w:color="auto" w:fill="auto"/>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tl/>
              </w:rPr>
              <w:t>دون اشتراكات متأخرة</w:t>
            </w:r>
          </w:p>
        </w:tc>
        <w:tc>
          <w:tcPr>
            <w:tcW w:w="429"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503"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471"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r>
      <w:tr w:rsidR="00F65E3E" w:rsidRPr="00F65E3E" w:rsidTr="00F65E3E">
        <w:trPr>
          <w:trHeight w:val="224"/>
        </w:trPr>
        <w:tc>
          <w:tcPr>
            <w:tcW w:w="1299" w:type="pct"/>
            <w:shd w:val="clear" w:color="auto" w:fill="auto"/>
            <w:noWrap/>
            <w:vAlign w:val="bottom"/>
            <w:hideMark/>
          </w:tcPr>
          <w:p w:rsidR="00F65E3E" w:rsidRPr="00F65E3E" w:rsidRDefault="00F65E3E" w:rsidP="005F2CCC">
            <w:pPr>
              <w:bidi/>
              <w:rPr>
                <w:rFonts w:ascii="Arabic Typesetting" w:hAnsi="Arabic Typesetting" w:cs="Arabic Typesetting"/>
                <w:sz w:val="28"/>
                <w:szCs w:val="28"/>
              </w:rPr>
            </w:pPr>
            <w:r w:rsidRPr="00F65E3E">
              <w:rPr>
                <w:rFonts w:ascii="Arabic Typesetting" w:hAnsi="Arabic Typesetting" w:cs="Arabic Typesetting"/>
                <w:sz w:val="28"/>
                <w:szCs w:val="28"/>
                <w:rtl/>
              </w:rPr>
              <w:t>ليبيريا</w:t>
            </w:r>
          </w:p>
        </w:tc>
        <w:tc>
          <w:tcPr>
            <w:tcW w:w="437" w:type="pct"/>
            <w:shd w:val="clear" w:color="auto" w:fill="auto"/>
            <w:noWrap/>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1861" w:type="pct"/>
            <w:shd w:val="clear" w:color="auto" w:fill="auto"/>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tl/>
              </w:rPr>
              <w:t>دون اشتراكات متأخرة</w:t>
            </w:r>
          </w:p>
        </w:tc>
        <w:tc>
          <w:tcPr>
            <w:tcW w:w="429"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503"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471"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r>
      <w:tr w:rsidR="00F65E3E" w:rsidRPr="00F65E3E" w:rsidTr="00F65E3E">
        <w:trPr>
          <w:trHeight w:val="224"/>
        </w:trPr>
        <w:tc>
          <w:tcPr>
            <w:tcW w:w="1299" w:type="pct"/>
            <w:shd w:val="clear" w:color="auto" w:fill="auto"/>
            <w:noWrap/>
            <w:vAlign w:val="bottom"/>
            <w:hideMark/>
          </w:tcPr>
          <w:p w:rsidR="00F65E3E" w:rsidRPr="00F65E3E" w:rsidRDefault="00F65E3E" w:rsidP="005F2CCC">
            <w:pPr>
              <w:bidi/>
              <w:rPr>
                <w:rFonts w:ascii="Arabic Typesetting" w:hAnsi="Arabic Typesetting" w:cs="Arabic Typesetting"/>
                <w:sz w:val="28"/>
                <w:szCs w:val="28"/>
              </w:rPr>
            </w:pPr>
            <w:r w:rsidRPr="00F65E3E">
              <w:rPr>
                <w:rFonts w:ascii="Arabic Typesetting" w:hAnsi="Arabic Typesetting" w:cs="Arabic Typesetting"/>
                <w:sz w:val="28"/>
                <w:szCs w:val="28"/>
                <w:rtl/>
              </w:rPr>
              <w:t>ليبيا</w:t>
            </w:r>
          </w:p>
        </w:tc>
        <w:tc>
          <w:tcPr>
            <w:tcW w:w="437" w:type="pct"/>
            <w:shd w:val="clear" w:color="auto" w:fill="auto"/>
            <w:noWrap/>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tl/>
              </w:rPr>
              <w:t>أحادي</w:t>
            </w:r>
          </w:p>
        </w:tc>
        <w:tc>
          <w:tcPr>
            <w:tcW w:w="1861" w:type="pct"/>
            <w:shd w:val="clear" w:color="auto" w:fill="auto"/>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13*+14+15+16</w:t>
            </w:r>
          </w:p>
        </w:tc>
        <w:tc>
          <w:tcPr>
            <w:tcW w:w="429"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503"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41,185</w:t>
            </w:r>
          </w:p>
        </w:tc>
        <w:tc>
          <w:tcPr>
            <w:tcW w:w="471"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0.71</w:t>
            </w:r>
          </w:p>
        </w:tc>
      </w:tr>
      <w:tr w:rsidR="00F65E3E" w:rsidRPr="00F65E3E" w:rsidTr="00F65E3E">
        <w:trPr>
          <w:trHeight w:val="224"/>
        </w:trPr>
        <w:tc>
          <w:tcPr>
            <w:tcW w:w="1299" w:type="pct"/>
            <w:shd w:val="clear" w:color="auto" w:fill="auto"/>
            <w:noWrap/>
            <w:vAlign w:val="bottom"/>
            <w:hideMark/>
          </w:tcPr>
          <w:p w:rsidR="00F65E3E" w:rsidRPr="00F65E3E" w:rsidRDefault="00F65E3E" w:rsidP="005F2CCC">
            <w:pPr>
              <w:bidi/>
              <w:rPr>
                <w:rFonts w:ascii="Arabic Typesetting" w:hAnsi="Arabic Typesetting" w:cs="Arabic Typesetting"/>
                <w:sz w:val="28"/>
                <w:szCs w:val="28"/>
              </w:rPr>
            </w:pPr>
            <w:r w:rsidRPr="00F65E3E">
              <w:rPr>
                <w:rFonts w:ascii="Arabic Typesetting" w:hAnsi="Arabic Typesetting" w:cs="Arabic Typesetting"/>
                <w:sz w:val="28"/>
                <w:szCs w:val="28"/>
                <w:rtl/>
              </w:rPr>
              <w:t>ليختنشتاين</w:t>
            </w:r>
          </w:p>
        </w:tc>
        <w:tc>
          <w:tcPr>
            <w:tcW w:w="437" w:type="pct"/>
            <w:shd w:val="clear" w:color="auto" w:fill="auto"/>
            <w:noWrap/>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1861" w:type="pct"/>
            <w:shd w:val="clear" w:color="auto" w:fill="auto"/>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tl/>
              </w:rPr>
              <w:t>دون اشتراكات متأخرة</w:t>
            </w:r>
          </w:p>
        </w:tc>
        <w:tc>
          <w:tcPr>
            <w:tcW w:w="429"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503"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471"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r>
      <w:tr w:rsidR="00F65E3E" w:rsidRPr="00F65E3E" w:rsidTr="00F65E3E">
        <w:trPr>
          <w:trHeight w:val="224"/>
        </w:trPr>
        <w:tc>
          <w:tcPr>
            <w:tcW w:w="1299" w:type="pct"/>
            <w:shd w:val="clear" w:color="auto" w:fill="auto"/>
            <w:noWrap/>
            <w:vAlign w:val="bottom"/>
            <w:hideMark/>
          </w:tcPr>
          <w:p w:rsidR="00F65E3E" w:rsidRPr="00F65E3E" w:rsidRDefault="00F65E3E" w:rsidP="005F2CCC">
            <w:pPr>
              <w:bidi/>
              <w:rPr>
                <w:rFonts w:ascii="Arabic Typesetting" w:hAnsi="Arabic Typesetting" w:cs="Arabic Typesetting"/>
                <w:sz w:val="28"/>
                <w:szCs w:val="28"/>
              </w:rPr>
            </w:pPr>
            <w:r w:rsidRPr="00F65E3E">
              <w:rPr>
                <w:rFonts w:ascii="Arabic Typesetting" w:hAnsi="Arabic Typesetting" w:cs="Arabic Typesetting"/>
                <w:sz w:val="28"/>
                <w:szCs w:val="28"/>
                <w:rtl/>
              </w:rPr>
              <w:t>ليتوانيا</w:t>
            </w:r>
          </w:p>
        </w:tc>
        <w:tc>
          <w:tcPr>
            <w:tcW w:w="437" w:type="pct"/>
            <w:shd w:val="clear" w:color="auto" w:fill="auto"/>
            <w:noWrap/>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tl/>
              </w:rPr>
              <w:t>أحادي</w:t>
            </w:r>
          </w:p>
        </w:tc>
        <w:tc>
          <w:tcPr>
            <w:tcW w:w="1861" w:type="pct"/>
            <w:shd w:val="clear" w:color="auto" w:fill="auto"/>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16</w:t>
            </w:r>
          </w:p>
        </w:tc>
        <w:tc>
          <w:tcPr>
            <w:tcW w:w="429"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503"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11,395</w:t>
            </w:r>
          </w:p>
        </w:tc>
        <w:tc>
          <w:tcPr>
            <w:tcW w:w="471"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0.20</w:t>
            </w:r>
          </w:p>
        </w:tc>
      </w:tr>
      <w:tr w:rsidR="00F65E3E" w:rsidRPr="00F65E3E" w:rsidTr="00F65E3E">
        <w:trPr>
          <w:trHeight w:val="224"/>
        </w:trPr>
        <w:tc>
          <w:tcPr>
            <w:tcW w:w="1299" w:type="pct"/>
            <w:shd w:val="clear" w:color="auto" w:fill="auto"/>
            <w:noWrap/>
            <w:vAlign w:val="bottom"/>
            <w:hideMark/>
          </w:tcPr>
          <w:p w:rsidR="00F65E3E" w:rsidRPr="00F65E3E" w:rsidRDefault="00F65E3E" w:rsidP="005F2CCC">
            <w:pPr>
              <w:bidi/>
              <w:rPr>
                <w:rFonts w:ascii="Arabic Typesetting" w:hAnsi="Arabic Typesetting" w:cs="Arabic Typesetting"/>
                <w:sz w:val="28"/>
                <w:szCs w:val="28"/>
              </w:rPr>
            </w:pPr>
            <w:r w:rsidRPr="00F65E3E">
              <w:rPr>
                <w:rFonts w:ascii="Arabic Typesetting" w:hAnsi="Arabic Typesetting" w:cs="Arabic Typesetting"/>
                <w:sz w:val="28"/>
                <w:szCs w:val="28"/>
                <w:rtl/>
              </w:rPr>
              <w:t>لكسمبرغ</w:t>
            </w:r>
          </w:p>
        </w:tc>
        <w:tc>
          <w:tcPr>
            <w:tcW w:w="437" w:type="pct"/>
            <w:shd w:val="clear" w:color="auto" w:fill="auto"/>
            <w:noWrap/>
            <w:vAlign w:val="bottom"/>
            <w:hideMark/>
          </w:tcPr>
          <w:p w:rsidR="00F65E3E" w:rsidRPr="00F65E3E" w:rsidRDefault="00F65E3E" w:rsidP="005F2CCC">
            <w:pPr>
              <w:bidi/>
              <w:rPr>
                <w:rFonts w:ascii="Arabic Typesetting" w:hAnsi="Arabic Typesetting" w:cs="Arabic Typesetting"/>
                <w:sz w:val="28"/>
                <w:szCs w:val="28"/>
              </w:rPr>
            </w:pPr>
            <w:r w:rsidRPr="00F65E3E">
              <w:rPr>
                <w:rFonts w:ascii="Arabic Typesetting" w:hAnsi="Arabic Typesetting" w:cs="Arabic Typesetting"/>
                <w:sz w:val="28"/>
                <w:szCs w:val="28"/>
              </w:rPr>
              <w:t> </w:t>
            </w:r>
          </w:p>
        </w:tc>
        <w:tc>
          <w:tcPr>
            <w:tcW w:w="1861" w:type="pct"/>
            <w:shd w:val="clear" w:color="auto" w:fill="auto"/>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tl/>
              </w:rPr>
              <w:t>دون اشتراكات متأخرة</w:t>
            </w:r>
          </w:p>
        </w:tc>
        <w:tc>
          <w:tcPr>
            <w:tcW w:w="429"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503" w:type="pct"/>
            <w:shd w:val="clear" w:color="auto" w:fill="auto"/>
            <w:noWrap/>
            <w:vAlign w:val="bottom"/>
            <w:hideMark/>
          </w:tcPr>
          <w:p w:rsidR="00F65E3E" w:rsidRPr="00F65E3E" w:rsidRDefault="00F65E3E" w:rsidP="005F2CCC">
            <w:pPr>
              <w:rPr>
                <w:rFonts w:ascii="Arabic Typesetting" w:hAnsi="Arabic Typesetting" w:cs="Arabic Typesetting"/>
                <w:sz w:val="28"/>
                <w:szCs w:val="28"/>
              </w:rPr>
            </w:pPr>
            <w:r w:rsidRPr="00F65E3E">
              <w:rPr>
                <w:rFonts w:ascii="Arabic Typesetting" w:hAnsi="Arabic Typesetting" w:cs="Arabic Typesetting"/>
                <w:sz w:val="28"/>
                <w:szCs w:val="28"/>
              </w:rPr>
              <w:t> </w:t>
            </w:r>
          </w:p>
        </w:tc>
        <w:tc>
          <w:tcPr>
            <w:tcW w:w="471"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r>
      <w:tr w:rsidR="00F65E3E" w:rsidRPr="00F65E3E" w:rsidTr="00F65E3E">
        <w:trPr>
          <w:trHeight w:val="224"/>
        </w:trPr>
        <w:tc>
          <w:tcPr>
            <w:tcW w:w="1299" w:type="pct"/>
            <w:shd w:val="clear" w:color="auto" w:fill="auto"/>
            <w:noWrap/>
            <w:vAlign w:val="bottom"/>
            <w:hideMark/>
          </w:tcPr>
          <w:p w:rsidR="00F65E3E" w:rsidRPr="00F65E3E" w:rsidRDefault="00F65E3E" w:rsidP="005F2CCC">
            <w:pPr>
              <w:bidi/>
              <w:rPr>
                <w:rFonts w:ascii="Arabic Typesetting" w:hAnsi="Arabic Typesetting" w:cs="Arabic Typesetting"/>
                <w:sz w:val="28"/>
                <w:szCs w:val="28"/>
              </w:rPr>
            </w:pPr>
            <w:r w:rsidRPr="00F65E3E">
              <w:rPr>
                <w:rFonts w:ascii="Arabic Typesetting" w:hAnsi="Arabic Typesetting" w:cs="Arabic Typesetting"/>
                <w:sz w:val="28"/>
                <w:szCs w:val="28"/>
                <w:rtl/>
              </w:rPr>
              <w:t>مدغشقر</w:t>
            </w:r>
          </w:p>
        </w:tc>
        <w:tc>
          <w:tcPr>
            <w:tcW w:w="437" w:type="pct"/>
            <w:shd w:val="clear" w:color="auto" w:fill="auto"/>
            <w:noWrap/>
            <w:vAlign w:val="bottom"/>
            <w:hideMark/>
          </w:tcPr>
          <w:p w:rsidR="00F65E3E" w:rsidRPr="00F65E3E" w:rsidRDefault="00F65E3E" w:rsidP="005F2CCC">
            <w:pPr>
              <w:bidi/>
              <w:rPr>
                <w:rFonts w:ascii="Arabic Typesetting" w:hAnsi="Arabic Typesetting" w:cs="Arabic Typesetting"/>
                <w:sz w:val="28"/>
                <w:szCs w:val="28"/>
              </w:rPr>
            </w:pPr>
            <w:r w:rsidRPr="00F65E3E">
              <w:rPr>
                <w:rFonts w:ascii="Arabic Typesetting" w:hAnsi="Arabic Typesetting" w:cs="Arabic Typesetting"/>
                <w:sz w:val="28"/>
                <w:szCs w:val="28"/>
              </w:rPr>
              <w:t> </w:t>
            </w:r>
          </w:p>
        </w:tc>
        <w:tc>
          <w:tcPr>
            <w:tcW w:w="1861" w:type="pct"/>
            <w:shd w:val="clear" w:color="auto" w:fill="auto"/>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tl/>
              </w:rPr>
              <w:t>دون اشتراكات متأخرة</w:t>
            </w:r>
          </w:p>
        </w:tc>
        <w:tc>
          <w:tcPr>
            <w:tcW w:w="429"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503" w:type="pct"/>
            <w:shd w:val="clear" w:color="auto" w:fill="auto"/>
            <w:noWrap/>
            <w:vAlign w:val="bottom"/>
            <w:hideMark/>
          </w:tcPr>
          <w:p w:rsidR="00F65E3E" w:rsidRPr="00F65E3E" w:rsidRDefault="00F65E3E" w:rsidP="005F2CCC">
            <w:pPr>
              <w:rPr>
                <w:rFonts w:ascii="Arabic Typesetting" w:hAnsi="Arabic Typesetting" w:cs="Arabic Typesetting"/>
                <w:sz w:val="28"/>
                <w:szCs w:val="28"/>
              </w:rPr>
            </w:pPr>
            <w:r w:rsidRPr="00F65E3E">
              <w:rPr>
                <w:rFonts w:ascii="Arabic Typesetting" w:hAnsi="Arabic Typesetting" w:cs="Arabic Typesetting"/>
                <w:sz w:val="28"/>
                <w:szCs w:val="28"/>
              </w:rPr>
              <w:t> </w:t>
            </w:r>
          </w:p>
        </w:tc>
        <w:tc>
          <w:tcPr>
            <w:tcW w:w="471"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r>
      <w:tr w:rsidR="00F65E3E" w:rsidRPr="00F65E3E" w:rsidTr="00F65E3E">
        <w:trPr>
          <w:trHeight w:val="253"/>
        </w:trPr>
        <w:tc>
          <w:tcPr>
            <w:tcW w:w="1299" w:type="pct"/>
            <w:shd w:val="clear" w:color="auto" w:fill="auto"/>
            <w:noWrap/>
            <w:vAlign w:val="bottom"/>
            <w:hideMark/>
          </w:tcPr>
          <w:p w:rsidR="00F65E3E" w:rsidRPr="00F65E3E" w:rsidRDefault="00F65E3E" w:rsidP="005F2CCC">
            <w:pPr>
              <w:bidi/>
              <w:rPr>
                <w:rFonts w:ascii="Arabic Typesetting" w:hAnsi="Arabic Typesetting" w:cs="Arabic Typesetting"/>
                <w:sz w:val="28"/>
                <w:szCs w:val="28"/>
              </w:rPr>
            </w:pPr>
            <w:r w:rsidRPr="00F65E3E">
              <w:rPr>
                <w:rFonts w:ascii="Arabic Typesetting" w:hAnsi="Arabic Typesetting" w:cs="Arabic Typesetting"/>
                <w:sz w:val="28"/>
                <w:szCs w:val="28"/>
                <w:rtl/>
              </w:rPr>
              <w:t>ملاوي</w:t>
            </w:r>
          </w:p>
        </w:tc>
        <w:tc>
          <w:tcPr>
            <w:tcW w:w="437" w:type="pct"/>
            <w:shd w:val="clear" w:color="auto" w:fill="auto"/>
            <w:noWrap/>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tl/>
              </w:rPr>
              <w:t>أحادي</w:t>
            </w:r>
          </w:p>
        </w:tc>
        <w:tc>
          <w:tcPr>
            <w:tcW w:w="1861" w:type="pct"/>
            <w:shd w:val="clear" w:color="auto" w:fill="auto"/>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15+16</w:t>
            </w:r>
          </w:p>
        </w:tc>
        <w:tc>
          <w:tcPr>
            <w:tcW w:w="429"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503"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2,848</w:t>
            </w:r>
          </w:p>
        </w:tc>
        <w:tc>
          <w:tcPr>
            <w:tcW w:w="471"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0.05</w:t>
            </w:r>
          </w:p>
        </w:tc>
      </w:tr>
      <w:tr w:rsidR="00F65E3E" w:rsidRPr="00F65E3E" w:rsidTr="00F65E3E">
        <w:trPr>
          <w:trHeight w:val="224"/>
        </w:trPr>
        <w:tc>
          <w:tcPr>
            <w:tcW w:w="1299" w:type="pct"/>
            <w:shd w:val="clear" w:color="auto" w:fill="auto"/>
            <w:noWrap/>
            <w:vAlign w:val="bottom"/>
            <w:hideMark/>
          </w:tcPr>
          <w:p w:rsidR="00F65E3E" w:rsidRPr="00F65E3E" w:rsidRDefault="00F65E3E" w:rsidP="005F2CCC">
            <w:pPr>
              <w:bidi/>
              <w:rPr>
                <w:rFonts w:ascii="Arabic Typesetting" w:hAnsi="Arabic Typesetting" w:cs="Arabic Typesetting"/>
                <w:sz w:val="28"/>
                <w:szCs w:val="28"/>
              </w:rPr>
            </w:pPr>
            <w:r w:rsidRPr="00F65E3E">
              <w:rPr>
                <w:rFonts w:ascii="Arabic Typesetting" w:hAnsi="Arabic Typesetting" w:cs="Arabic Typesetting"/>
                <w:sz w:val="28"/>
                <w:szCs w:val="28"/>
                <w:rtl/>
              </w:rPr>
              <w:t>ماليزيا</w:t>
            </w:r>
          </w:p>
        </w:tc>
        <w:tc>
          <w:tcPr>
            <w:tcW w:w="437" w:type="pct"/>
            <w:shd w:val="clear" w:color="auto" w:fill="auto"/>
            <w:noWrap/>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1861" w:type="pct"/>
            <w:shd w:val="clear" w:color="auto" w:fill="auto"/>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tl/>
              </w:rPr>
              <w:t>دون اشتراكات متأخرة</w:t>
            </w:r>
          </w:p>
        </w:tc>
        <w:tc>
          <w:tcPr>
            <w:tcW w:w="429"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503"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471"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r>
      <w:tr w:rsidR="00F65E3E" w:rsidRPr="00F65E3E" w:rsidTr="00F65E3E">
        <w:trPr>
          <w:trHeight w:val="224"/>
        </w:trPr>
        <w:tc>
          <w:tcPr>
            <w:tcW w:w="1299" w:type="pct"/>
            <w:shd w:val="clear" w:color="auto" w:fill="auto"/>
            <w:noWrap/>
            <w:vAlign w:val="bottom"/>
            <w:hideMark/>
          </w:tcPr>
          <w:p w:rsidR="00F65E3E" w:rsidRPr="00F65E3E" w:rsidRDefault="00F65E3E" w:rsidP="005F2CCC">
            <w:pPr>
              <w:bidi/>
              <w:rPr>
                <w:rFonts w:ascii="Arabic Typesetting" w:hAnsi="Arabic Typesetting" w:cs="Arabic Typesetting"/>
                <w:sz w:val="28"/>
                <w:szCs w:val="28"/>
              </w:rPr>
            </w:pPr>
            <w:r w:rsidRPr="00F65E3E">
              <w:rPr>
                <w:rFonts w:ascii="Arabic Typesetting" w:hAnsi="Arabic Typesetting" w:cs="Arabic Typesetting"/>
                <w:sz w:val="28"/>
                <w:szCs w:val="28"/>
                <w:rtl/>
              </w:rPr>
              <w:t>ملديف</w:t>
            </w:r>
          </w:p>
        </w:tc>
        <w:tc>
          <w:tcPr>
            <w:tcW w:w="437" w:type="pct"/>
            <w:shd w:val="clear" w:color="auto" w:fill="auto"/>
            <w:noWrap/>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tl/>
              </w:rPr>
              <w:t>أحادي</w:t>
            </w:r>
          </w:p>
        </w:tc>
        <w:tc>
          <w:tcPr>
            <w:tcW w:w="1861" w:type="pct"/>
            <w:shd w:val="clear" w:color="auto" w:fill="auto"/>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16</w:t>
            </w:r>
          </w:p>
        </w:tc>
        <w:tc>
          <w:tcPr>
            <w:tcW w:w="429"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503"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2,849</w:t>
            </w:r>
          </w:p>
        </w:tc>
        <w:tc>
          <w:tcPr>
            <w:tcW w:w="471"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0.05</w:t>
            </w:r>
          </w:p>
        </w:tc>
      </w:tr>
      <w:tr w:rsidR="00F65E3E" w:rsidRPr="00F65E3E" w:rsidTr="00F65E3E">
        <w:trPr>
          <w:trHeight w:val="224"/>
        </w:trPr>
        <w:tc>
          <w:tcPr>
            <w:tcW w:w="1299" w:type="pct"/>
            <w:shd w:val="clear" w:color="auto" w:fill="auto"/>
            <w:noWrap/>
            <w:vAlign w:val="bottom"/>
            <w:hideMark/>
          </w:tcPr>
          <w:p w:rsidR="00F65E3E" w:rsidRPr="00F65E3E" w:rsidRDefault="00F65E3E" w:rsidP="005F2CCC">
            <w:pPr>
              <w:bidi/>
              <w:rPr>
                <w:rFonts w:ascii="Arabic Typesetting" w:hAnsi="Arabic Typesetting" w:cs="Arabic Typesetting"/>
                <w:sz w:val="28"/>
                <w:szCs w:val="28"/>
              </w:rPr>
            </w:pPr>
            <w:r w:rsidRPr="00F65E3E">
              <w:rPr>
                <w:rFonts w:ascii="Arabic Typesetting" w:hAnsi="Arabic Typesetting" w:cs="Arabic Typesetting"/>
                <w:sz w:val="28"/>
                <w:szCs w:val="28"/>
                <w:rtl/>
              </w:rPr>
              <w:t>مالي</w:t>
            </w:r>
          </w:p>
        </w:tc>
        <w:tc>
          <w:tcPr>
            <w:tcW w:w="437" w:type="pct"/>
            <w:shd w:val="clear" w:color="auto" w:fill="auto"/>
            <w:noWrap/>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1861" w:type="pct"/>
            <w:shd w:val="clear" w:color="auto" w:fill="auto"/>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tl/>
              </w:rPr>
              <w:t>دون اشتراكات متأخرة</w:t>
            </w:r>
          </w:p>
        </w:tc>
        <w:tc>
          <w:tcPr>
            <w:tcW w:w="429"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503"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471"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r>
      <w:tr w:rsidR="00F65E3E" w:rsidRPr="00F65E3E" w:rsidTr="00F65E3E">
        <w:trPr>
          <w:trHeight w:val="253"/>
        </w:trPr>
        <w:tc>
          <w:tcPr>
            <w:tcW w:w="1299" w:type="pct"/>
            <w:shd w:val="clear" w:color="auto" w:fill="auto"/>
            <w:noWrap/>
            <w:vAlign w:val="bottom"/>
            <w:hideMark/>
          </w:tcPr>
          <w:p w:rsidR="00F65E3E" w:rsidRPr="00F65E3E" w:rsidRDefault="00F65E3E" w:rsidP="005F2CCC">
            <w:pPr>
              <w:bidi/>
              <w:rPr>
                <w:rFonts w:ascii="Arabic Typesetting" w:hAnsi="Arabic Typesetting" w:cs="Arabic Typesetting"/>
                <w:sz w:val="28"/>
                <w:szCs w:val="28"/>
              </w:rPr>
            </w:pPr>
            <w:r w:rsidRPr="00F65E3E">
              <w:rPr>
                <w:rFonts w:ascii="Arabic Typesetting" w:hAnsi="Arabic Typesetting" w:cs="Arabic Typesetting"/>
                <w:sz w:val="28"/>
                <w:szCs w:val="28"/>
                <w:rtl/>
              </w:rPr>
              <w:t>مالطة</w:t>
            </w:r>
          </w:p>
        </w:tc>
        <w:tc>
          <w:tcPr>
            <w:tcW w:w="437" w:type="pct"/>
            <w:shd w:val="clear" w:color="auto" w:fill="auto"/>
            <w:noWrap/>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1861" w:type="pct"/>
            <w:shd w:val="clear" w:color="auto" w:fill="auto"/>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tl/>
              </w:rPr>
              <w:t>دون اشتراكات متأخرة</w:t>
            </w:r>
          </w:p>
        </w:tc>
        <w:tc>
          <w:tcPr>
            <w:tcW w:w="429"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503"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471"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r>
      <w:tr w:rsidR="00F65E3E" w:rsidRPr="00F65E3E" w:rsidTr="00F65E3E">
        <w:trPr>
          <w:trHeight w:val="462"/>
        </w:trPr>
        <w:tc>
          <w:tcPr>
            <w:tcW w:w="1299" w:type="pct"/>
            <w:vMerge w:val="restart"/>
            <w:shd w:val="clear" w:color="auto" w:fill="auto"/>
            <w:noWrap/>
            <w:hideMark/>
          </w:tcPr>
          <w:p w:rsidR="00F65E3E" w:rsidRPr="00F65E3E" w:rsidRDefault="00F65E3E" w:rsidP="005F2CCC">
            <w:pPr>
              <w:bidi/>
              <w:rPr>
                <w:rFonts w:ascii="Arabic Typesetting" w:hAnsi="Arabic Typesetting" w:cs="Arabic Typesetting"/>
                <w:sz w:val="28"/>
                <w:szCs w:val="28"/>
              </w:rPr>
            </w:pPr>
            <w:r w:rsidRPr="00F65E3E">
              <w:rPr>
                <w:rFonts w:ascii="Arabic Typesetting" w:hAnsi="Arabic Typesetting" w:cs="Arabic Typesetting"/>
                <w:sz w:val="28"/>
                <w:szCs w:val="28"/>
                <w:rtl/>
              </w:rPr>
              <w:t>موريتانيا</w:t>
            </w:r>
          </w:p>
        </w:tc>
        <w:tc>
          <w:tcPr>
            <w:tcW w:w="437" w:type="pct"/>
            <w:shd w:val="clear" w:color="auto" w:fill="auto"/>
            <w:noWrap/>
            <w:vAlign w:val="center"/>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tl/>
              </w:rPr>
              <w:t>أحادي</w:t>
            </w:r>
          </w:p>
        </w:tc>
        <w:tc>
          <w:tcPr>
            <w:tcW w:w="1861" w:type="pct"/>
            <w:shd w:val="clear" w:color="auto" w:fill="auto"/>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94+95+96+97+98+99+00+01+02+03+04 +05+06+07+08+09+10+11+12+13+14+15+16</w:t>
            </w:r>
          </w:p>
        </w:tc>
        <w:tc>
          <w:tcPr>
            <w:tcW w:w="429"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34,603</w:t>
            </w:r>
          </w:p>
        </w:tc>
        <w:tc>
          <w:tcPr>
            <w:tcW w:w="503"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471"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r>
      <w:tr w:rsidR="00F65E3E" w:rsidRPr="00F65E3E" w:rsidTr="00F65E3E">
        <w:trPr>
          <w:trHeight w:val="224"/>
        </w:trPr>
        <w:tc>
          <w:tcPr>
            <w:tcW w:w="1299" w:type="pct"/>
            <w:vMerge/>
            <w:shd w:val="clear" w:color="auto" w:fill="auto"/>
            <w:noWrap/>
            <w:vAlign w:val="bottom"/>
            <w:hideMark/>
          </w:tcPr>
          <w:p w:rsidR="00F65E3E" w:rsidRPr="00F65E3E" w:rsidRDefault="00F65E3E" w:rsidP="005F2CCC">
            <w:pPr>
              <w:bidi/>
              <w:rPr>
                <w:rFonts w:ascii="Arabic Typesetting" w:hAnsi="Arabic Typesetting" w:cs="Arabic Typesetting"/>
                <w:sz w:val="28"/>
                <w:szCs w:val="28"/>
              </w:rPr>
            </w:pPr>
          </w:p>
        </w:tc>
        <w:tc>
          <w:tcPr>
            <w:tcW w:w="437" w:type="pct"/>
            <w:shd w:val="clear" w:color="auto" w:fill="auto"/>
            <w:noWrap/>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tl/>
              </w:rPr>
              <w:t>باريس</w:t>
            </w:r>
          </w:p>
        </w:tc>
        <w:tc>
          <w:tcPr>
            <w:tcW w:w="1861" w:type="pct"/>
            <w:shd w:val="clear" w:color="auto" w:fill="auto"/>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90*+91+92+93</w:t>
            </w:r>
          </w:p>
        </w:tc>
        <w:tc>
          <w:tcPr>
            <w:tcW w:w="429"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13,226</w:t>
            </w:r>
          </w:p>
        </w:tc>
        <w:tc>
          <w:tcPr>
            <w:tcW w:w="503"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471"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r>
      <w:tr w:rsidR="00F65E3E" w:rsidRPr="00F65E3E" w:rsidTr="00F65E3E">
        <w:trPr>
          <w:trHeight w:val="224"/>
        </w:trPr>
        <w:tc>
          <w:tcPr>
            <w:tcW w:w="1299" w:type="pct"/>
            <w:vMerge/>
            <w:shd w:val="clear" w:color="auto" w:fill="auto"/>
            <w:noWrap/>
            <w:vAlign w:val="bottom"/>
            <w:hideMark/>
          </w:tcPr>
          <w:p w:rsidR="00F65E3E" w:rsidRPr="00F65E3E" w:rsidRDefault="00F65E3E" w:rsidP="005F2CCC">
            <w:pPr>
              <w:bidi/>
              <w:rPr>
                <w:rFonts w:ascii="Arabic Typesetting" w:hAnsi="Arabic Typesetting" w:cs="Arabic Typesetting"/>
                <w:sz w:val="28"/>
                <w:szCs w:val="28"/>
              </w:rPr>
            </w:pPr>
          </w:p>
        </w:tc>
        <w:tc>
          <w:tcPr>
            <w:tcW w:w="437" w:type="pct"/>
            <w:shd w:val="clear" w:color="auto" w:fill="auto"/>
            <w:noWrap/>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tl/>
              </w:rPr>
              <w:t>برن</w:t>
            </w:r>
          </w:p>
        </w:tc>
        <w:tc>
          <w:tcPr>
            <w:tcW w:w="1861" w:type="pct"/>
            <w:shd w:val="clear" w:color="auto" w:fill="auto"/>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90+91+92+93</w:t>
            </w:r>
          </w:p>
        </w:tc>
        <w:tc>
          <w:tcPr>
            <w:tcW w:w="429"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7,460</w:t>
            </w:r>
          </w:p>
        </w:tc>
        <w:tc>
          <w:tcPr>
            <w:tcW w:w="503"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55,289</w:t>
            </w:r>
          </w:p>
        </w:tc>
        <w:tc>
          <w:tcPr>
            <w:tcW w:w="471"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0.95</w:t>
            </w:r>
          </w:p>
        </w:tc>
      </w:tr>
      <w:tr w:rsidR="00F65E3E" w:rsidRPr="00F65E3E" w:rsidTr="00F65E3E">
        <w:trPr>
          <w:trHeight w:val="224"/>
        </w:trPr>
        <w:tc>
          <w:tcPr>
            <w:tcW w:w="1299" w:type="pct"/>
            <w:shd w:val="clear" w:color="auto" w:fill="auto"/>
            <w:noWrap/>
            <w:vAlign w:val="bottom"/>
            <w:hideMark/>
          </w:tcPr>
          <w:p w:rsidR="00F65E3E" w:rsidRPr="00F65E3E" w:rsidRDefault="00F65E3E" w:rsidP="005F2CCC">
            <w:pPr>
              <w:bidi/>
              <w:rPr>
                <w:rFonts w:ascii="Arabic Typesetting" w:hAnsi="Arabic Typesetting" w:cs="Arabic Typesetting"/>
                <w:sz w:val="28"/>
                <w:szCs w:val="28"/>
              </w:rPr>
            </w:pPr>
            <w:r w:rsidRPr="00F65E3E">
              <w:rPr>
                <w:rFonts w:ascii="Arabic Typesetting" w:hAnsi="Arabic Typesetting" w:cs="Arabic Typesetting"/>
                <w:sz w:val="28"/>
                <w:szCs w:val="28"/>
                <w:rtl/>
              </w:rPr>
              <w:t>موريشيوس</w:t>
            </w:r>
          </w:p>
        </w:tc>
        <w:tc>
          <w:tcPr>
            <w:tcW w:w="437" w:type="pct"/>
            <w:shd w:val="clear" w:color="auto" w:fill="auto"/>
            <w:noWrap/>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1861" w:type="pct"/>
            <w:shd w:val="clear" w:color="auto" w:fill="auto"/>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tl/>
              </w:rPr>
              <w:t>دون اشتراكات متأخرة</w:t>
            </w:r>
          </w:p>
        </w:tc>
        <w:tc>
          <w:tcPr>
            <w:tcW w:w="429"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503"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471"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r>
      <w:tr w:rsidR="00F65E3E" w:rsidRPr="00F65E3E" w:rsidTr="00F65E3E">
        <w:trPr>
          <w:trHeight w:val="224"/>
        </w:trPr>
        <w:tc>
          <w:tcPr>
            <w:tcW w:w="1299" w:type="pct"/>
            <w:shd w:val="clear" w:color="auto" w:fill="auto"/>
            <w:noWrap/>
            <w:vAlign w:val="bottom"/>
            <w:hideMark/>
          </w:tcPr>
          <w:p w:rsidR="00F65E3E" w:rsidRPr="00F65E3E" w:rsidRDefault="00F65E3E" w:rsidP="005F2CCC">
            <w:pPr>
              <w:bidi/>
              <w:rPr>
                <w:rFonts w:ascii="Arabic Typesetting" w:hAnsi="Arabic Typesetting" w:cs="Arabic Typesetting"/>
                <w:sz w:val="28"/>
                <w:szCs w:val="28"/>
              </w:rPr>
            </w:pPr>
            <w:r w:rsidRPr="00F65E3E">
              <w:rPr>
                <w:rFonts w:ascii="Arabic Typesetting" w:hAnsi="Arabic Typesetting" w:cs="Arabic Typesetting"/>
                <w:sz w:val="28"/>
                <w:szCs w:val="28"/>
                <w:rtl/>
              </w:rPr>
              <w:t>المكسيك</w:t>
            </w:r>
          </w:p>
        </w:tc>
        <w:tc>
          <w:tcPr>
            <w:tcW w:w="437" w:type="pct"/>
            <w:shd w:val="clear" w:color="auto" w:fill="auto"/>
            <w:noWrap/>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1861" w:type="pct"/>
            <w:shd w:val="clear" w:color="auto" w:fill="auto"/>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tl/>
              </w:rPr>
              <w:t>دون اشتراكات متأخرة</w:t>
            </w:r>
          </w:p>
        </w:tc>
        <w:tc>
          <w:tcPr>
            <w:tcW w:w="429"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503"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471"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r>
      <w:tr w:rsidR="00F65E3E" w:rsidRPr="00F65E3E" w:rsidTr="00F65E3E">
        <w:trPr>
          <w:trHeight w:val="224"/>
        </w:trPr>
        <w:tc>
          <w:tcPr>
            <w:tcW w:w="1299" w:type="pct"/>
            <w:shd w:val="clear" w:color="auto" w:fill="auto"/>
            <w:noWrap/>
            <w:vAlign w:val="bottom"/>
            <w:hideMark/>
          </w:tcPr>
          <w:p w:rsidR="00F65E3E" w:rsidRPr="00F65E3E" w:rsidRDefault="00F65E3E" w:rsidP="005F2CCC">
            <w:pPr>
              <w:bidi/>
              <w:rPr>
                <w:rFonts w:ascii="Arabic Typesetting" w:hAnsi="Arabic Typesetting" w:cs="Arabic Typesetting"/>
                <w:sz w:val="28"/>
                <w:szCs w:val="28"/>
              </w:rPr>
            </w:pPr>
            <w:r w:rsidRPr="00F65E3E">
              <w:rPr>
                <w:rFonts w:ascii="Arabic Typesetting" w:hAnsi="Arabic Typesetting" w:cs="Arabic Typesetting"/>
                <w:sz w:val="28"/>
                <w:szCs w:val="28"/>
                <w:rtl/>
              </w:rPr>
              <w:t>ميكرونيزيا (ولايات – الموحدة)</w:t>
            </w:r>
          </w:p>
        </w:tc>
        <w:tc>
          <w:tcPr>
            <w:tcW w:w="437" w:type="pct"/>
            <w:shd w:val="clear" w:color="auto" w:fill="auto"/>
            <w:noWrap/>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tl/>
              </w:rPr>
              <w:t>أحادي</w:t>
            </w:r>
          </w:p>
        </w:tc>
        <w:tc>
          <w:tcPr>
            <w:tcW w:w="1861" w:type="pct"/>
            <w:shd w:val="clear" w:color="auto" w:fill="auto"/>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05*+06+07+08+09+10+11+12+13+14+15+16</w:t>
            </w:r>
          </w:p>
        </w:tc>
        <w:tc>
          <w:tcPr>
            <w:tcW w:w="429"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503"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31,592</w:t>
            </w:r>
          </w:p>
        </w:tc>
        <w:tc>
          <w:tcPr>
            <w:tcW w:w="471"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0.54</w:t>
            </w:r>
          </w:p>
        </w:tc>
      </w:tr>
      <w:tr w:rsidR="00F65E3E" w:rsidRPr="00F65E3E" w:rsidTr="00F65E3E">
        <w:trPr>
          <w:trHeight w:val="224"/>
        </w:trPr>
        <w:tc>
          <w:tcPr>
            <w:tcW w:w="1299" w:type="pct"/>
            <w:shd w:val="clear" w:color="auto" w:fill="auto"/>
            <w:noWrap/>
            <w:vAlign w:val="bottom"/>
            <w:hideMark/>
          </w:tcPr>
          <w:p w:rsidR="00F65E3E" w:rsidRPr="00F65E3E" w:rsidRDefault="00F65E3E" w:rsidP="005F2CCC">
            <w:pPr>
              <w:bidi/>
              <w:rPr>
                <w:rFonts w:ascii="Arabic Typesetting" w:hAnsi="Arabic Typesetting" w:cs="Arabic Typesetting"/>
                <w:sz w:val="28"/>
                <w:szCs w:val="28"/>
              </w:rPr>
            </w:pPr>
            <w:r w:rsidRPr="00F65E3E">
              <w:rPr>
                <w:rFonts w:ascii="Arabic Typesetting" w:hAnsi="Arabic Typesetting" w:cs="Arabic Typesetting"/>
                <w:sz w:val="28"/>
                <w:szCs w:val="28"/>
                <w:rtl/>
              </w:rPr>
              <w:t>موناكو</w:t>
            </w:r>
          </w:p>
        </w:tc>
        <w:tc>
          <w:tcPr>
            <w:tcW w:w="437" w:type="pct"/>
            <w:shd w:val="clear" w:color="auto" w:fill="auto"/>
            <w:noWrap/>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1861" w:type="pct"/>
            <w:shd w:val="clear" w:color="auto" w:fill="auto"/>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tl/>
              </w:rPr>
              <w:t>دون اشتراكات متأخرة</w:t>
            </w:r>
          </w:p>
        </w:tc>
        <w:tc>
          <w:tcPr>
            <w:tcW w:w="429"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503"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471"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r>
      <w:tr w:rsidR="00F65E3E" w:rsidRPr="00F65E3E" w:rsidTr="00F65E3E">
        <w:trPr>
          <w:trHeight w:val="224"/>
        </w:trPr>
        <w:tc>
          <w:tcPr>
            <w:tcW w:w="1299" w:type="pct"/>
            <w:shd w:val="clear" w:color="auto" w:fill="auto"/>
            <w:noWrap/>
            <w:vAlign w:val="bottom"/>
            <w:hideMark/>
          </w:tcPr>
          <w:p w:rsidR="00F65E3E" w:rsidRPr="00F65E3E" w:rsidRDefault="00F65E3E" w:rsidP="005F2CCC">
            <w:pPr>
              <w:bidi/>
              <w:rPr>
                <w:rFonts w:ascii="Arabic Typesetting" w:hAnsi="Arabic Typesetting" w:cs="Arabic Typesetting"/>
                <w:sz w:val="28"/>
                <w:szCs w:val="28"/>
              </w:rPr>
            </w:pPr>
            <w:r w:rsidRPr="00F65E3E">
              <w:rPr>
                <w:rFonts w:ascii="Arabic Typesetting" w:hAnsi="Arabic Typesetting" w:cs="Arabic Typesetting"/>
                <w:sz w:val="28"/>
                <w:szCs w:val="28"/>
                <w:rtl/>
              </w:rPr>
              <w:lastRenderedPageBreak/>
              <w:t>منغوليا</w:t>
            </w:r>
          </w:p>
        </w:tc>
        <w:tc>
          <w:tcPr>
            <w:tcW w:w="437" w:type="pct"/>
            <w:shd w:val="clear" w:color="auto" w:fill="auto"/>
            <w:noWrap/>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1861" w:type="pct"/>
            <w:shd w:val="clear" w:color="auto" w:fill="auto"/>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tl/>
              </w:rPr>
              <w:t>دون اشتراكات متأخرة</w:t>
            </w:r>
          </w:p>
        </w:tc>
        <w:tc>
          <w:tcPr>
            <w:tcW w:w="429"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503"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471"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r>
      <w:tr w:rsidR="00F65E3E" w:rsidRPr="00F65E3E" w:rsidTr="00F65E3E">
        <w:trPr>
          <w:trHeight w:val="224"/>
        </w:trPr>
        <w:tc>
          <w:tcPr>
            <w:tcW w:w="1299" w:type="pct"/>
            <w:shd w:val="clear" w:color="auto" w:fill="auto"/>
            <w:noWrap/>
            <w:vAlign w:val="bottom"/>
            <w:hideMark/>
          </w:tcPr>
          <w:p w:rsidR="00F65E3E" w:rsidRPr="00F65E3E" w:rsidRDefault="00F65E3E" w:rsidP="005F2CCC">
            <w:pPr>
              <w:bidi/>
              <w:rPr>
                <w:rFonts w:ascii="Arabic Typesetting" w:hAnsi="Arabic Typesetting" w:cs="Arabic Typesetting"/>
                <w:sz w:val="28"/>
                <w:szCs w:val="28"/>
              </w:rPr>
            </w:pPr>
            <w:r w:rsidRPr="00F65E3E">
              <w:rPr>
                <w:rFonts w:ascii="Arabic Typesetting" w:hAnsi="Arabic Typesetting" w:cs="Arabic Typesetting"/>
                <w:sz w:val="28"/>
                <w:szCs w:val="28"/>
                <w:rtl/>
              </w:rPr>
              <w:t>الجبل الأسود</w:t>
            </w:r>
          </w:p>
        </w:tc>
        <w:tc>
          <w:tcPr>
            <w:tcW w:w="437" w:type="pct"/>
            <w:shd w:val="clear" w:color="auto" w:fill="auto"/>
            <w:noWrap/>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1861" w:type="pct"/>
            <w:shd w:val="clear" w:color="auto" w:fill="auto"/>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tl/>
              </w:rPr>
              <w:t>دون اشتراكات متأخرة</w:t>
            </w:r>
          </w:p>
        </w:tc>
        <w:tc>
          <w:tcPr>
            <w:tcW w:w="429"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503"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471"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r>
      <w:tr w:rsidR="00F65E3E" w:rsidRPr="00F65E3E" w:rsidTr="00F65E3E">
        <w:trPr>
          <w:trHeight w:val="224"/>
        </w:trPr>
        <w:tc>
          <w:tcPr>
            <w:tcW w:w="1299" w:type="pct"/>
            <w:shd w:val="clear" w:color="auto" w:fill="auto"/>
            <w:noWrap/>
            <w:vAlign w:val="bottom"/>
            <w:hideMark/>
          </w:tcPr>
          <w:p w:rsidR="00F65E3E" w:rsidRPr="00F65E3E" w:rsidRDefault="00F65E3E" w:rsidP="005F2CCC">
            <w:pPr>
              <w:bidi/>
              <w:rPr>
                <w:rFonts w:ascii="Arabic Typesetting" w:hAnsi="Arabic Typesetting" w:cs="Arabic Typesetting"/>
                <w:sz w:val="28"/>
                <w:szCs w:val="28"/>
              </w:rPr>
            </w:pPr>
            <w:r w:rsidRPr="00F65E3E">
              <w:rPr>
                <w:rFonts w:ascii="Arabic Typesetting" w:hAnsi="Arabic Typesetting" w:cs="Arabic Typesetting"/>
                <w:sz w:val="28"/>
                <w:szCs w:val="28"/>
                <w:rtl/>
              </w:rPr>
              <w:t>المغرب</w:t>
            </w:r>
          </w:p>
        </w:tc>
        <w:tc>
          <w:tcPr>
            <w:tcW w:w="437" w:type="pct"/>
            <w:shd w:val="clear" w:color="auto" w:fill="auto"/>
            <w:noWrap/>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1861" w:type="pct"/>
            <w:shd w:val="clear" w:color="auto" w:fill="auto"/>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tl/>
              </w:rPr>
              <w:t>دون اشتراكات متأخرة</w:t>
            </w:r>
          </w:p>
        </w:tc>
        <w:tc>
          <w:tcPr>
            <w:tcW w:w="429"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503"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471"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r>
      <w:tr w:rsidR="00F65E3E" w:rsidRPr="00F65E3E" w:rsidTr="00F65E3E">
        <w:trPr>
          <w:trHeight w:val="224"/>
        </w:trPr>
        <w:tc>
          <w:tcPr>
            <w:tcW w:w="1299" w:type="pct"/>
            <w:shd w:val="clear" w:color="auto" w:fill="auto"/>
            <w:noWrap/>
            <w:vAlign w:val="bottom"/>
            <w:hideMark/>
          </w:tcPr>
          <w:p w:rsidR="00F65E3E" w:rsidRPr="00F65E3E" w:rsidRDefault="00F65E3E" w:rsidP="005F2CCC">
            <w:pPr>
              <w:bidi/>
              <w:rPr>
                <w:rFonts w:ascii="Arabic Typesetting" w:hAnsi="Arabic Typesetting" w:cs="Arabic Typesetting"/>
                <w:sz w:val="28"/>
                <w:szCs w:val="28"/>
              </w:rPr>
            </w:pPr>
            <w:r w:rsidRPr="00F65E3E">
              <w:rPr>
                <w:rFonts w:ascii="Arabic Typesetting" w:hAnsi="Arabic Typesetting" w:cs="Arabic Typesetting"/>
                <w:sz w:val="28"/>
                <w:szCs w:val="28"/>
                <w:rtl/>
              </w:rPr>
              <w:t>موزامبيق</w:t>
            </w:r>
          </w:p>
        </w:tc>
        <w:tc>
          <w:tcPr>
            <w:tcW w:w="437" w:type="pct"/>
            <w:shd w:val="clear" w:color="auto" w:fill="auto"/>
            <w:noWrap/>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1861" w:type="pct"/>
            <w:shd w:val="clear" w:color="auto" w:fill="auto"/>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tl/>
              </w:rPr>
              <w:t>دون اشتراكات متأخرة</w:t>
            </w:r>
          </w:p>
        </w:tc>
        <w:tc>
          <w:tcPr>
            <w:tcW w:w="429"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503"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471"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r>
      <w:tr w:rsidR="00F65E3E" w:rsidRPr="00F65E3E" w:rsidTr="00F65E3E">
        <w:trPr>
          <w:trHeight w:val="224"/>
        </w:trPr>
        <w:tc>
          <w:tcPr>
            <w:tcW w:w="1299" w:type="pct"/>
            <w:shd w:val="clear" w:color="auto" w:fill="auto"/>
            <w:noWrap/>
            <w:vAlign w:val="bottom"/>
            <w:hideMark/>
          </w:tcPr>
          <w:p w:rsidR="00F65E3E" w:rsidRPr="00F65E3E" w:rsidRDefault="00F65E3E" w:rsidP="005F2CCC">
            <w:pPr>
              <w:bidi/>
              <w:rPr>
                <w:rFonts w:ascii="Arabic Typesetting" w:hAnsi="Arabic Typesetting" w:cs="Arabic Typesetting"/>
                <w:sz w:val="28"/>
                <w:szCs w:val="28"/>
              </w:rPr>
            </w:pPr>
            <w:r w:rsidRPr="00F65E3E">
              <w:rPr>
                <w:rFonts w:ascii="Arabic Typesetting" w:hAnsi="Arabic Typesetting" w:cs="Arabic Typesetting"/>
                <w:sz w:val="28"/>
                <w:szCs w:val="28"/>
                <w:rtl/>
              </w:rPr>
              <w:t>ميانمار</w:t>
            </w:r>
          </w:p>
        </w:tc>
        <w:tc>
          <w:tcPr>
            <w:tcW w:w="437" w:type="pct"/>
            <w:shd w:val="clear" w:color="auto" w:fill="auto"/>
            <w:noWrap/>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1861" w:type="pct"/>
            <w:shd w:val="clear" w:color="auto" w:fill="auto"/>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tl/>
              </w:rPr>
              <w:t>دون اشتراكات متأخرة</w:t>
            </w:r>
          </w:p>
        </w:tc>
        <w:tc>
          <w:tcPr>
            <w:tcW w:w="429"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503"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471"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r>
      <w:tr w:rsidR="00F65E3E" w:rsidRPr="00F65E3E" w:rsidTr="00F65E3E">
        <w:trPr>
          <w:trHeight w:val="224"/>
        </w:trPr>
        <w:tc>
          <w:tcPr>
            <w:tcW w:w="1299" w:type="pct"/>
            <w:shd w:val="clear" w:color="auto" w:fill="auto"/>
            <w:noWrap/>
            <w:vAlign w:val="bottom"/>
            <w:hideMark/>
          </w:tcPr>
          <w:p w:rsidR="00F65E3E" w:rsidRPr="00F65E3E" w:rsidRDefault="00F65E3E" w:rsidP="005F2CCC">
            <w:pPr>
              <w:bidi/>
              <w:rPr>
                <w:rFonts w:ascii="Arabic Typesetting" w:hAnsi="Arabic Typesetting" w:cs="Arabic Typesetting"/>
                <w:sz w:val="28"/>
                <w:szCs w:val="28"/>
              </w:rPr>
            </w:pPr>
            <w:r w:rsidRPr="00F65E3E">
              <w:rPr>
                <w:rFonts w:ascii="Arabic Typesetting" w:hAnsi="Arabic Typesetting" w:cs="Arabic Typesetting"/>
                <w:sz w:val="28"/>
                <w:szCs w:val="28"/>
                <w:rtl/>
              </w:rPr>
              <w:t>ناميبيا</w:t>
            </w:r>
          </w:p>
        </w:tc>
        <w:tc>
          <w:tcPr>
            <w:tcW w:w="437" w:type="pct"/>
            <w:shd w:val="clear" w:color="auto" w:fill="auto"/>
            <w:noWrap/>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1861" w:type="pct"/>
            <w:shd w:val="clear" w:color="auto" w:fill="auto"/>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tl/>
              </w:rPr>
              <w:t>دون اشتراكات متأخرة</w:t>
            </w:r>
          </w:p>
        </w:tc>
        <w:tc>
          <w:tcPr>
            <w:tcW w:w="429"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503"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471"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r>
      <w:tr w:rsidR="00F65E3E" w:rsidRPr="00F65E3E" w:rsidTr="00F65E3E">
        <w:trPr>
          <w:trHeight w:val="224"/>
        </w:trPr>
        <w:tc>
          <w:tcPr>
            <w:tcW w:w="1299" w:type="pct"/>
            <w:shd w:val="clear" w:color="auto" w:fill="auto"/>
            <w:noWrap/>
            <w:vAlign w:val="bottom"/>
            <w:hideMark/>
          </w:tcPr>
          <w:p w:rsidR="00F65E3E" w:rsidRPr="00F65E3E" w:rsidRDefault="00F65E3E" w:rsidP="005F2CCC">
            <w:pPr>
              <w:bidi/>
              <w:rPr>
                <w:rFonts w:ascii="Arabic Typesetting" w:hAnsi="Arabic Typesetting" w:cs="Arabic Typesetting"/>
                <w:sz w:val="28"/>
                <w:szCs w:val="28"/>
              </w:rPr>
            </w:pPr>
            <w:r w:rsidRPr="00F65E3E">
              <w:rPr>
                <w:rFonts w:ascii="Arabic Typesetting" w:hAnsi="Arabic Typesetting" w:cs="Arabic Typesetting"/>
                <w:sz w:val="28"/>
                <w:szCs w:val="28"/>
                <w:rtl/>
              </w:rPr>
              <w:t>نيبال</w:t>
            </w:r>
          </w:p>
        </w:tc>
        <w:tc>
          <w:tcPr>
            <w:tcW w:w="437" w:type="pct"/>
            <w:shd w:val="clear" w:color="auto" w:fill="auto"/>
            <w:noWrap/>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1861" w:type="pct"/>
            <w:shd w:val="clear" w:color="auto" w:fill="auto"/>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tl/>
              </w:rPr>
              <w:t>دون اشتراكات متأخرة</w:t>
            </w:r>
          </w:p>
        </w:tc>
        <w:tc>
          <w:tcPr>
            <w:tcW w:w="429"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503"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471"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r>
      <w:tr w:rsidR="00F65E3E" w:rsidRPr="00F65E3E" w:rsidTr="00F65E3E">
        <w:trPr>
          <w:trHeight w:val="224"/>
        </w:trPr>
        <w:tc>
          <w:tcPr>
            <w:tcW w:w="1299" w:type="pct"/>
            <w:shd w:val="clear" w:color="auto" w:fill="auto"/>
            <w:noWrap/>
            <w:vAlign w:val="bottom"/>
            <w:hideMark/>
          </w:tcPr>
          <w:p w:rsidR="00F65E3E" w:rsidRPr="00F65E3E" w:rsidRDefault="00F65E3E" w:rsidP="005F2CCC">
            <w:pPr>
              <w:bidi/>
              <w:rPr>
                <w:rFonts w:ascii="Arabic Typesetting" w:hAnsi="Arabic Typesetting" w:cs="Arabic Typesetting"/>
                <w:sz w:val="28"/>
                <w:szCs w:val="28"/>
              </w:rPr>
            </w:pPr>
            <w:r w:rsidRPr="00F65E3E">
              <w:rPr>
                <w:rFonts w:ascii="Arabic Typesetting" w:hAnsi="Arabic Typesetting" w:cs="Arabic Typesetting"/>
                <w:sz w:val="28"/>
                <w:szCs w:val="28"/>
                <w:rtl/>
              </w:rPr>
              <w:t>هولندا</w:t>
            </w:r>
          </w:p>
        </w:tc>
        <w:tc>
          <w:tcPr>
            <w:tcW w:w="437" w:type="pct"/>
            <w:shd w:val="clear" w:color="auto" w:fill="auto"/>
            <w:noWrap/>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1861" w:type="pct"/>
            <w:shd w:val="clear" w:color="auto" w:fill="auto"/>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tl/>
              </w:rPr>
              <w:t>دون اشتراكات متأخرة</w:t>
            </w:r>
          </w:p>
        </w:tc>
        <w:tc>
          <w:tcPr>
            <w:tcW w:w="429"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503"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471"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r>
      <w:tr w:rsidR="00F65E3E" w:rsidRPr="00F65E3E" w:rsidTr="00F65E3E">
        <w:trPr>
          <w:trHeight w:val="224"/>
        </w:trPr>
        <w:tc>
          <w:tcPr>
            <w:tcW w:w="1299" w:type="pct"/>
            <w:shd w:val="clear" w:color="auto" w:fill="auto"/>
            <w:noWrap/>
            <w:vAlign w:val="bottom"/>
            <w:hideMark/>
          </w:tcPr>
          <w:p w:rsidR="00F65E3E" w:rsidRPr="00F65E3E" w:rsidRDefault="00F65E3E" w:rsidP="005F2CCC">
            <w:pPr>
              <w:bidi/>
              <w:rPr>
                <w:rFonts w:ascii="Arabic Typesetting" w:hAnsi="Arabic Typesetting" w:cs="Arabic Typesetting"/>
                <w:sz w:val="28"/>
                <w:szCs w:val="28"/>
              </w:rPr>
            </w:pPr>
            <w:r w:rsidRPr="00F65E3E">
              <w:rPr>
                <w:rFonts w:ascii="Arabic Typesetting" w:hAnsi="Arabic Typesetting" w:cs="Arabic Typesetting"/>
                <w:sz w:val="28"/>
                <w:szCs w:val="28"/>
                <w:rtl/>
              </w:rPr>
              <w:t>نيوزيلندا</w:t>
            </w:r>
          </w:p>
        </w:tc>
        <w:tc>
          <w:tcPr>
            <w:tcW w:w="437" w:type="pct"/>
            <w:shd w:val="clear" w:color="auto" w:fill="auto"/>
            <w:noWrap/>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1861" w:type="pct"/>
            <w:shd w:val="clear" w:color="auto" w:fill="auto"/>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tl/>
              </w:rPr>
              <w:t>دون اشتراكات متأخرة</w:t>
            </w:r>
          </w:p>
        </w:tc>
        <w:tc>
          <w:tcPr>
            <w:tcW w:w="429"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503"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471"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r>
      <w:tr w:rsidR="00F65E3E" w:rsidRPr="00F65E3E" w:rsidTr="00F65E3E">
        <w:trPr>
          <w:trHeight w:val="224"/>
        </w:trPr>
        <w:tc>
          <w:tcPr>
            <w:tcW w:w="1299" w:type="pct"/>
            <w:shd w:val="clear" w:color="auto" w:fill="auto"/>
            <w:noWrap/>
            <w:vAlign w:val="bottom"/>
            <w:hideMark/>
          </w:tcPr>
          <w:p w:rsidR="00F65E3E" w:rsidRPr="00F65E3E" w:rsidRDefault="00F65E3E" w:rsidP="005F2CCC">
            <w:pPr>
              <w:bidi/>
              <w:rPr>
                <w:rFonts w:ascii="Arabic Typesetting" w:hAnsi="Arabic Typesetting" w:cs="Arabic Typesetting"/>
                <w:sz w:val="28"/>
                <w:szCs w:val="28"/>
              </w:rPr>
            </w:pPr>
            <w:r w:rsidRPr="00F65E3E">
              <w:rPr>
                <w:rFonts w:ascii="Arabic Typesetting" w:hAnsi="Arabic Typesetting" w:cs="Arabic Typesetting"/>
                <w:sz w:val="28"/>
                <w:szCs w:val="28"/>
                <w:rtl/>
              </w:rPr>
              <w:t>نيكاراغوا</w:t>
            </w:r>
          </w:p>
        </w:tc>
        <w:tc>
          <w:tcPr>
            <w:tcW w:w="437" w:type="pct"/>
            <w:shd w:val="clear" w:color="auto" w:fill="auto"/>
            <w:noWrap/>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1861" w:type="pct"/>
            <w:shd w:val="clear" w:color="auto" w:fill="auto"/>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tl/>
              </w:rPr>
              <w:t>دون اشتراكات متأخرة</w:t>
            </w:r>
          </w:p>
        </w:tc>
        <w:tc>
          <w:tcPr>
            <w:tcW w:w="429"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503"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471"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r>
      <w:tr w:rsidR="00F65E3E" w:rsidRPr="00F65E3E" w:rsidTr="00F65E3E">
        <w:trPr>
          <w:trHeight w:val="447"/>
        </w:trPr>
        <w:tc>
          <w:tcPr>
            <w:tcW w:w="1299" w:type="pct"/>
            <w:vMerge w:val="restart"/>
            <w:shd w:val="clear" w:color="auto" w:fill="auto"/>
            <w:noWrap/>
            <w:hideMark/>
          </w:tcPr>
          <w:p w:rsidR="00F65E3E" w:rsidRPr="00F65E3E" w:rsidRDefault="00F65E3E" w:rsidP="005F2CCC">
            <w:pPr>
              <w:keepNext/>
              <w:keepLines/>
              <w:bidi/>
              <w:rPr>
                <w:rFonts w:ascii="Arabic Typesetting" w:hAnsi="Arabic Typesetting" w:cs="Arabic Typesetting"/>
                <w:sz w:val="28"/>
                <w:szCs w:val="28"/>
              </w:rPr>
            </w:pPr>
            <w:r w:rsidRPr="00F65E3E">
              <w:rPr>
                <w:rFonts w:ascii="Arabic Typesetting" w:hAnsi="Arabic Typesetting" w:cs="Arabic Typesetting"/>
                <w:sz w:val="28"/>
                <w:szCs w:val="28"/>
                <w:rtl/>
              </w:rPr>
              <w:t>النيجر</w:t>
            </w:r>
          </w:p>
        </w:tc>
        <w:tc>
          <w:tcPr>
            <w:tcW w:w="437" w:type="pct"/>
            <w:shd w:val="clear" w:color="auto" w:fill="auto"/>
            <w:noWrap/>
            <w:vAlign w:val="center"/>
            <w:hideMark/>
          </w:tcPr>
          <w:p w:rsidR="00F65E3E" w:rsidRPr="00F65E3E" w:rsidRDefault="00F65E3E" w:rsidP="005F2CCC">
            <w:pPr>
              <w:keepNext/>
              <w:keepLines/>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tl/>
              </w:rPr>
              <w:t>أحادي</w:t>
            </w:r>
          </w:p>
        </w:tc>
        <w:tc>
          <w:tcPr>
            <w:tcW w:w="1861" w:type="pct"/>
            <w:shd w:val="clear" w:color="auto" w:fill="auto"/>
            <w:vAlign w:val="bottom"/>
            <w:hideMark/>
          </w:tcPr>
          <w:p w:rsidR="00F65E3E" w:rsidRPr="00F65E3E" w:rsidRDefault="00F65E3E" w:rsidP="005F2CCC">
            <w:pPr>
              <w:keepNext/>
              <w:keepLines/>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94+95+96+97+98+99+00+01+02+03+04 +05+06+07+08+09+10+11+12+13+14+15+16</w:t>
            </w:r>
          </w:p>
        </w:tc>
        <w:tc>
          <w:tcPr>
            <w:tcW w:w="429" w:type="pct"/>
            <w:shd w:val="clear" w:color="auto" w:fill="auto"/>
            <w:noWrap/>
            <w:vAlign w:val="bottom"/>
            <w:hideMark/>
          </w:tcPr>
          <w:p w:rsidR="00F65E3E" w:rsidRPr="00F65E3E" w:rsidRDefault="00F65E3E" w:rsidP="005F2CCC">
            <w:pPr>
              <w:keepNext/>
              <w:keepLines/>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34,603</w:t>
            </w:r>
          </w:p>
        </w:tc>
        <w:tc>
          <w:tcPr>
            <w:tcW w:w="503" w:type="pct"/>
            <w:shd w:val="clear" w:color="auto" w:fill="auto"/>
            <w:noWrap/>
            <w:vAlign w:val="bottom"/>
            <w:hideMark/>
          </w:tcPr>
          <w:p w:rsidR="00F65E3E" w:rsidRPr="00F65E3E" w:rsidRDefault="00F65E3E" w:rsidP="005F2CCC">
            <w:pPr>
              <w:keepNext/>
              <w:keepLines/>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471" w:type="pct"/>
            <w:shd w:val="clear" w:color="auto" w:fill="auto"/>
            <w:noWrap/>
            <w:vAlign w:val="bottom"/>
            <w:hideMark/>
          </w:tcPr>
          <w:p w:rsidR="00F65E3E" w:rsidRPr="00F65E3E" w:rsidRDefault="00F65E3E" w:rsidP="005F2CCC">
            <w:pPr>
              <w:keepNext/>
              <w:keepLines/>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r>
      <w:tr w:rsidR="00F65E3E" w:rsidRPr="00F65E3E" w:rsidTr="00F65E3E">
        <w:trPr>
          <w:trHeight w:val="224"/>
        </w:trPr>
        <w:tc>
          <w:tcPr>
            <w:tcW w:w="1299" w:type="pct"/>
            <w:vMerge/>
            <w:shd w:val="clear" w:color="auto" w:fill="auto"/>
            <w:noWrap/>
            <w:vAlign w:val="bottom"/>
            <w:hideMark/>
          </w:tcPr>
          <w:p w:rsidR="00F65E3E" w:rsidRPr="00F65E3E" w:rsidRDefault="00F65E3E" w:rsidP="005F2CCC">
            <w:pPr>
              <w:keepNext/>
              <w:keepLines/>
              <w:bidi/>
              <w:rPr>
                <w:rFonts w:ascii="Arabic Typesetting" w:hAnsi="Arabic Typesetting" w:cs="Arabic Typesetting"/>
                <w:sz w:val="28"/>
                <w:szCs w:val="28"/>
              </w:rPr>
            </w:pPr>
          </w:p>
        </w:tc>
        <w:tc>
          <w:tcPr>
            <w:tcW w:w="437" w:type="pct"/>
            <w:shd w:val="clear" w:color="auto" w:fill="auto"/>
            <w:noWrap/>
            <w:vAlign w:val="bottom"/>
            <w:hideMark/>
          </w:tcPr>
          <w:p w:rsidR="00F65E3E" w:rsidRPr="00F65E3E" w:rsidRDefault="00F65E3E" w:rsidP="005F2CCC">
            <w:pPr>
              <w:keepNext/>
              <w:keepLines/>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tl/>
              </w:rPr>
              <w:t>باريس</w:t>
            </w:r>
          </w:p>
        </w:tc>
        <w:tc>
          <w:tcPr>
            <w:tcW w:w="1861" w:type="pct"/>
            <w:shd w:val="clear" w:color="auto" w:fill="auto"/>
            <w:vAlign w:val="bottom"/>
            <w:hideMark/>
          </w:tcPr>
          <w:p w:rsidR="00F65E3E" w:rsidRPr="00F65E3E" w:rsidRDefault="00F65E3E" w:rsidP="005F2CCC">
            <w:pPr>
              <w:keepNext/>
              <w:keepLines/>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91+92+93</w:t>
            </w:r>
          </w:p>
        </w:tc>
        <w:tc>
          <w:tcPr>
            <w:tcW w:w="429" w:type="pct"/>
            <w:shd w:val="clear" w:color="auto" w:fill="auto"/>
            <w:noWrap/>
            <w:vAlign w:val="bottom"/>
            <w:hideMark/>
          </w:tcPr>
          <w:p w:rsidR="00F65E3E" w:rsidRPr="00F65E3E" w:rsidRDefault="00F65E3E" w:rsidP="005F2CCC">
            <w:pPr>
              <w:keepNext/>
              <w:keepLines/>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10,120</w:t>
            </w:r>
          </w:p>
        </w:tc>
        <w:tc>
          <w:tcPr>
            <w:tcW w:w="503" w:type="pct"/>
            <w:shd w:val="clear" w:color="auto" w:fill="auto"/>
            <w:noWrap/>
            <w:vAlign w:val="bottom"/>
            <w:hideMark/>
          </w:tcPr>
          <w:p w:rsidR="00F65E3E" w:rsidRPr="00F65E3E" w:rsidRDefault="00F65E3E" w:rsidP="005F2CCC">
            <w:pPr>
              <w:keepNext/>
              <w:keepLines/>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471" w:type="pct"/>
            <w:shd w:val="clear" w:color="auto" w:fill="auto"/>
            <w:noWrap/>
            <w:vAlign w:val="bottom"/>
            <w:hideMark/>
          </w:tcPr>
          <w:p w:rsidR="00F65E3E" w:rsidRPr="00F65E3E" w:rsidRDefault="00F65E3E" w:rsidP="005F2CCC">
            <w:pPr>
              <w:keepNext/>
              <w:keepLines/>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r>
      <w:tr w:rsidR="00F65E3E" w:rsidRPr="00F65E3E" w:rsidTr="00F65E3E">
        <w:trPr>
          <w:trHeight w:val="224"/>
        </w:trPr>
        <w:tc>
          <w:tcPr>
            <w:tcW w:w="1299" w:type="pct"/>
            <w:vMerge/>
            <w:shd w:val="clear" w:color="auto" w:fill="auto"/>
            <w:noWrap/>
            <w:vAlign w:val="bottom"/>
            <w:hideMark/>
          </w:tcPr>
          <w:p w:rsidR="00F65E3E" w:rsidRPr="00F65E3E" w:rsidRDefault="00F65E3E" w:rsidP="005F2CCC">
            <w:pPr>
              <w:keepNext/>
              <w:keepLines/>
              <w:bidi/>
              <w:rPr>
                <w:rFonts w:ascii="Arabic Typesetting" w:hAnsi="Arabic Typesetting" w:cs="Arabic Typesetting"/>
                <w:sz w:val="28"/>
                <w:szCs w:val="28"/>
              </w:rPr>
            </w:pPr>
          </w:p>
        </w:tc>
        <w:tc>
          <w:tcPr>
            <w:tcW w:w="437" w:type="pct"/>
            <w:shd w:val="clear" w:color="auto" w:fill="auto"/>
            <w:noWrap/>
            <w:vAlign w:val="bottom"/>
            <w:hideMark/>
          </w:tcPr>
          <w:p w:rsidR="00F65E3E" w:rsidRPr="00F65E3E" w:rsidRDefault="00F65E3E" w:rsidP="005F2CCC">
            <w:pPr>
              <w:keepNext/>
              <w:keepLines/>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tl/>
              </w:rPr>
              <w:t>برن</w:t>
            </w:r>
          </w:p>
        </w:tc>
        <w:tc>
          <w:tcPr>
            <w:tcW w:w="1861" w:type="pct"/>
            <w:shd w:val="clear" w:color="auto" w:fill="auto"/>
            <w:vAlign w:val="bottom"/>
            <w:hideMark/>
          </w:tcPr>
          <w:p w:rsidR="00F65E3E" w:rsidRPr="00F65E3E" w:rsidRDefault="00F65E3E" w:rsidP="005F2CCC">
            <w:pPr>
              <w:keepNext/>
              <w:keepLines/>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90*+91+92+93</w:t>
            </w:r>
          </w:p>
        </w:tc>
        <w:tc>
          <w:tcPr>
            <w:tcW w:w="429" w:type="pct"/>
            <w:shd w:val="clear" w:color="auto" w:fill="auto"/>
            <w:noWrap/>
            <w:vAlign w:val="bottom"/>
            <w:hideMark/>
          </w:tcPr>
          <w:p w:rsidR="00F65E3E" w:rsidRPr="00F65E3E" w:rsidRDefault="00F65E3E" w:rsidP="005F2CCC">
            <w:pPr>
              <w:keepNext/>
              <w:keepLines/>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6,875</w:t>
            </w:r>
          </w:p>
        </w:tc>
        <w:tc>
          <w:tcPr>
            <w:tcW w:w="503" w:type="pct"/>
            <w:shd w:val="clear" w:color="auto" w:fill="auto"/>
            <w:noWrap/>
            <w:vAlign w:val="bottom"/>
            <w:hideMark/>
          </w:tcPr>
          <w:p w:rsidR="00F65E3E" w:rsidRPr="00F65E3E" w:rsidRDefault="00F65E3E" w:rsidP="005F2CCC">
            <w:pPr>
              <w:keepNext/>
              <w:keepLines/>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51,598</w:t>
            </w:r>
          </w:p>
        </w:tc>
        <w:tc>
          <w:tcPr>
            <w:tcW w:w="471" w:type="pct"/>
            <w:shd w:val="clear" w:color="auto" w:fill="auto"/>
            <w:noWrap/>
            <w:vAlign w:val="bottom"/>
            <w:hideMark/>
          </w:tcPr>
          <w:p w:rsidR="00F65E3E" w:rsidRPr="00F65E3E" w:rsidRDefault="00F65E3E" w:rsidP="005F2CCC">
            <w:pPr>
              <w:keepNext/>
              <w:keepLines/>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0.89</w:t>
            </w:r>
          </w:p>
        </w:tc>
      </w:tr>
      <w:tr w:rsidR="00F65E3E" w:rsidRPr="00F65E3E" w:rsidTr="00F65E3E">
        <w:trPr>
          <w:trHeight w:val="447"/>
        </w:trPr>
        <w:tc>
          <w:tcPr>
            <w:tcW w:w="1299" w:type="pct"/>
            <w:vMerge w:val="restart"/>
            <w:shd w:val="clear" w:color="auto" w:fill="auto"/>
            <w:noWrap/>
            <w:hideMark/>
          </w:tcPr>
          <w:p w:rsidR="00F65E3E" w:rsidRPr="00F65E3E" w:rsidRDefault="00F65E3E" w:rsidP="005F2CCC">
            <w:pPr>
              <w:bidi/>
              <w:rPr>
                <w:rFonts w:ascii="Arabic Typesetting" w:hAnsi="Arabic Typesetting" w:cs="Arabic Typesetting"/>
                <w:sz w:val="28"/>
                <w:szCs w:val="28"/>
              </w:rPr>
            </w:pPr>
            <w:r w:rsidRPr="00F65E3E">
              <w:rPr>
                <w:rFonts w:ascii="Arabic Typesetting" w:hAnsi="Arabic Typesetting" w:cs="Arabic Typesetting"/>
                <w:sz w:val="28"/>
                <w:szCs w:val="28"/>
                <w:rtl/>
              </w:rPr>
              <w:t>نيجيريا</w:t>
            </w:r>
          </w:p>
        </w:tc>
        <w:tc>
          <w:tcPr>
            <w:tcW w:w="437" w:type="pct"/>
            <w:shd w:val="clear" w:color="auto" w:fill="auto"/>
            <w:noWrap/>
            <w:vAlign w:val="center"/>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tl/>
              </w:rPr>
              <w:t>أحادي</w:t>
            </w:r>
          </w:p>
        </w:tc>
        <w:tc>
          <w:tcPr>
            <w:tcW w:w="1861" w:type="pct"/>
            <w:shd w:val="clear" w:color="auto" w:fill="auto"/>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94+95+96+97+98+99+00+01+02+03+04 +05+06+07+08+09+10+11+12+13+14+15+16</w:t>
            </w:r>
          </w:p>
        </w:tc>
        <w:tc>
          <w:tcPr>
            <w:tcW w:w="429"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335,977</w:t>
            </w:r>
          </w:p>
        </w:tc>
        <w:tc>
          <w:tcPr>
            <w:tcW w:w="503"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471"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r>
      <w:tr w:rsidR="00F65E3E" w:rsidRPr="00F65E3E" w:rsidTr="00F65E3E">
        <w:trPr>
          <w:trHeight w:val="224"/>
        </w:trPr>
        <w:tc>
          <w:tcPr>
            <w:tcW w:w="1299" w:type="pct"/>
            <w:vMerge/>
            <w:shd w:val="clear" w:color="auto" w:fill="auto"/>
            <w:noWrap/>
            <w:vAlign w:val="bottom"/>
            <w:hideMark/>
          </w:tcPr>
          <w:p w:rsidR="00F65E3E" w:rsidRPr="00F65E3E" w:rsidRDefault="00F65E3E" w:rsidP="005F2CCC">
            <w:pPr>
              <w:bidi/>
              <w:rPr>
                <w:rFonts w:ascii="Arabic Typesetting" w:hAnsi="Arabic Typesetting" w:cs="Arabic Typesetting"/>
                <w:sz w:val="28"/>
                <w:szCs w:val="28"/>
              </w:rPr>
            </w:pPr>
          </w:p>
        </w:tc>
        <w:tc>
          <w:tcPr>
            <w:tcW w:w="437" w:type="pct"/>
            <w:shd w:val="clear" w:color="auto" w:fill="auto"/>
            <w:noWrap/>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tl/>
              </w:rPr>
              <w:t>باريس</w:t>
            </w:r>
          </w:p>
        </w:tc>
        <w:tc>
          <w:tcPr>
            <w:tcW w:w="1861" w:type="pct"/>
            <w:shd w:val="clear" w:color="auto" w:fill="auto"/>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92*+93</w:t>
            </w:r>
          </w:p>
        </w:tc>
        <w:tc>
          <w:tcPr>
            <w:tcW w:w="429"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160,629</w:t>
            </w:r>
          </w:p>
        </w:tc>
        <w:tc>
          <w:tcPr>
            <w:tcW w:w="503"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496,606</w:t>
            </w:r>
          </w:p>
        </w:tc>
        <w:tc>
          <w:tcPr>
            <w:tcW w:w="471"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8.54</w:t>
            </w:r>
          </w:p>
        </w:tc>
      </w:tr>
      <w:tr w:rsidR="00F65E3E" w:rsidRPr="00F65E3E" w:rsidTr="00F65E3E">
        <w:trPr>
          <w:trHeight w:val="224"/>
        </w:trPr>
        <w:tc>
          <w:tcPr>
            <w:tcW w:w="1299" w:type="pct"/>
            <w:shd w:val="clear" w:color="auto" w:fill="auto"/>
            <w:noWrap/>
            <w:vAlign w:val="bottom"/>
            <w:hideMark/>
          </w:tcPr>
          <w:p w:rsidR="00F65E3E" w:rsidRPr="00F65E3E" w:rsidRDefault="00F65E3E" w:rsidP="005F2CCC">
            <w:pPr>
              <w:bidi/>
              <w:rPr>
                <w:rFonts w:ascii="Arabic Typesetting" w:hAnsi="Arabic Typesetting" w:cs="Arabic Typesetting"/>
                <w:sz w:val="28"/>
                <w:szCs w:val="28"/>
              </w:rPr>
            </w:pPr>
            <w:r w:rsidRPr="00F65E3E">
              <w:rPr>
                <w:rFonts w:ascii="Arabic Typesetting" w:hAnsi="Arabic Typesetting" w:cs="Arabic Typesetting"/>
                <w:sz w:val="28"/>
                <w:szCs w:val="28"/>
                <w:rtl/>
              </w:rPr>
              <w:t>نيوي</w:t>
            </w:r>
          </w:p>
        </w:tc>
        <w:tc>
          <w:tcPr>
            <w:tcW w:w="437" w:type="pct"/>
            <w:shd w:val="clear" w:color="auto" w:fill="auto"/>
            <w:noWrap/>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1861" w:type="pct"/>
            <w:shd w:val="clear" w:color="auto" w:fill="auto"/>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tl/>
              </w:rPr>
              <w:t>دون اشتراكات متأخرة</w:t>
            </w:r>
          </w:p>
        </w:tc>
        <w:tc>
          <w:tcPr>
            <w:tcW w:w="429"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503"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471"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r>
      <w:tr w:rsidR="00F65E3E" w:rsidRPr="00F65E3E" w:rsidTr="00F65E3E">
        <w:trPr>
          <w:trHeight w:val="224"/>
        </w:trPr>
        <w:tc>
          <w:tcPr>
            <w:tcW w:w="1299" w:type="pct"/>
            <w:shd w:val="clear" w:color="auto" w:fill="auto"/>
            <w:noWrap/>
            <w:vAlign w:val="bottom"/>
            <w:hideMark/>
          </w:tcPr>
          <w:p w:rsidR="00F65E3E" w:rsidRPr="00F65E3E" w:rsidRDefault="00F65E3E" w:rsidP="005F2CCC">
            <w:pPr>
              <w:bidi/>
              <w:rPr>
                <w:rFonts w:ascii="Arabic Typesetting" w:hAnsi="Arabic Typesetting" w:cs="Arabic Typesetting"/>
                <w:sz w:val="28"/>
                <w:szCs w:val="28"/>
              </w:rPr>
            </w:pPr>
            <w:r w:rsidRPr="00F65E3E">
              <w:rPr>
                <w:rFonts w:ascii="Arabic Typesetting" w:hAnsi="Arabic Typesetting" w:cs="Arabic Typesetting"/>
                <w:sz w:val="28"/>
                <w:szCs w:val="28"/>
                <w:rtl/>
              </w:rPr>
              <w:t>النرويج</w:t>
            </w:r>
          </w:p>
        </w:tc>
        <w:tc>
          <w:tcPr>
            <w:tcW w:w="437" w:type="pct"/>
            <w:shd w:val="clear" w:color="auto" w:fill="auto"/>
            <w:noWrap/>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1861" w:type="pct"/>
            <w:shd w:val="clear" w:color="auto" w:fill="auto"/>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tl/>
              </w:rPr>
              <w:t>دون اشتراكات متأخرة</w:t>
            </w:r>
          </w:p>
        </w:tc>
        <w:tc>
          <w:tcPr>
            <w:tcW w:w="429"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503"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471"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r>
      <w:tr w:rsidR="00F65E3E" w:rsidRPr="00F65E3E" w:rsidTr="00F65E3E">
        <w:trPr>
          <w:trHeight w:val="224"/>
        </w:trPr>
        <w:tc>
          <w:tcPr>
            <w:tcW w:w="1299" w:type="pct"/>
            <w:shd w:val="clear" w:color="auto" w:fill="auto"/>
            <w:noWrap/>
            <w:vAlign w:val="bottom"/>
            <w:hideMark/>
          </w:tcPr>
          <w:p w:rsidR="00F65E3E" w:rsidRPr="00F65E3E" w:rsidRDefault="00F65E3E" w:rsidP="005F2CCC">
            <w:pPr>
              <w:bidi/>
              <w:rPr>
                <w:rFonts w:ascii="Arabic Typesetting" w:hAnsi="Arabic Typesetting" w:cs="Arabic Typesetting"/>
                <w:sz w:val="28"/>
                <w:szCs w:val="28"/>
              </w:rPr>
            </w:pPr>
            <w:r w:rsidRPr="00F65E3E">
              <w:rPr>
                <w:rFonts w:ascii="Arabic Typesetting" w:hAnsi="Arabic Typesetting" w:cs="Arabic Typesetting"/>
                <w:sz w:val="28"/>
                <w:szCs w:val="28"/>
                <w:rtl/>
              </w:rPr>
              <w:t>عمان</w:t>
            </w:r>
          </w:p>
        </w:tc>
        <w:tc>
          <w:tcPr>
            <w:tcW w:w="437" w:type="pct"/>
            <w:shd w:val="clear" w:color="auto" w:fill="auto"/>
            <w:noWrap/>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tl/>
              </w:rPr>
              <w:t>أحادي</w:t>
            </w:r>
          </w:p>
        </w:tc>
        <w:tc>
          <w:tcPr>
            <w:tcW w:w="1861" w:type="pct"/>
            <w:shd w:val="clear" w:color="auto" w:fill="auto"/>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16</w:t>
            </w:r>
          </w:p>
        </w:tc>
        <w:tc>
          <w:tcPr>
            <w:tcW w:w="429"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503"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11,395</w:t>
            </w:r>
          </w:p>
        </w:tc>
        <w:tc>
          <w:tcPr>
            <w:tcW w:w="471"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0.20</w:t>
            </w:r>
          </w:p>
        </w:tc>
      </w:tr>
      <w:tr w:rsidR="00F65E3E" w:rsidRPr="00F65E3E" w:rsidTr="00F65E3E">
        <w:trPr>
          <w:trHeight w:val="224"/>
        </w:trPr>
        <w:tc>
          <w:tcPr>
            <w:tcW w:w="1299" w:type="pct"/>
            <w:shd w:val="clear" w:color="auto" w:fill="auto"/>
            <w:noWrap/>
            <w:vAlign w:val="bottom"/>
            <w:hideMark/>
          </w:tcPr>
          <w:p w:rsidR="00F65E3E" w:rsidRPr="00F65E3E" w:rsidRDefault="00F65E3E" w:rsidP="005F2CCC">
            <w:pPr>
              <w:bidi/>
              <w:rPr>
                <w:rFonts w:ascii="Arabic Typesetting" w:hAnsi="Arabic Typesetting" w:cs="Arabic Typesetting"/>
                <w:sz w:val="28"/>
                <w:szCs w:val="28"/>
              </w:rPr>
            </w:pPr>
            <w:r w:rsidRPr="00F65E3E">
              <w:rPr>
                <w:rFonts w:ascii="Arabic Typesetting" w:hAnsi="Arabic Typesetting" w:cs="Arabic Typesetting"/>
                <w:sz w:val="28"/>
                <w:szCs w:val="28"/>
                <w:rtl/>
              </w:rPr>
              <w:t>باكستان</w:t>
            </w:r>
          </w:p>
        </w:tc>
        <w:tc>
          <w:tcPr>
            <w:tcW w:w="437" w:type="pct"/>
            <w:shd w:val="clear" w:color="auto" w:fill="auto"/>
            <w:noWrap/>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1861" w:type="pct"/>
            <w:shd w:val="clear" w:color="auto" w:fill="auto"/>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tl/>
              </w:rPr>
              <w:t>دون اشتراكات متأخرة</w:t>
            </w:r>
          </w:p>
        </w:tc>
        <w:tc>
          <w:tcPr>
            <w:tcW w:w="429"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503"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471"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r>
      <w:tr w:rsidR="00F65E3E" w:rsidRPr="00F65E3E" w:rsidTr="00F65E3E">
        <w:trPr>
          <w:trHeight w:val="224"/>
        </w:trPr>
        <w:tc>
          <w:tcPr>
            <w:tcW w:w="1299" w:type="pct"/>
            <w:shd w:val="clear" w:color="auto" w:fill="auto"/>
            <w:noWrap/>
            <w:vAlign w:val="bottom"/>
            <w:hideMark/>
          </w:tcPr>
          <w:p w:rsidR="00F65E3E" w:rsidRPr="00F65E3E" w:rsidRDefault="00F65E3E" w:rsidP="005F2CCC">
            <w:pPr>
              <w:bidi/>
              <w:rPr>
                <w:rFonts w:ascii="Arabic Typesetting" w:hAnsi="Arabic Typesetting" w:cs="Arabic Typesetting"/>
                <w:sz w:val="28"/>
                <w:szCs w:val="28"/>
              </w:rPr>
            </w:pPr>
            <w:r w:rsidRPr="00F65E3E">
              <w:rPr>
                <w:rFonts w:ascii="Arabic Typesetting" w:hAnsi="Arabic Typesetting" w:cs="Arabic Typesetting"/>
                <w:sz w:val="28"/>
                <w:szCs w:val="28"/>
                <w:rtl/>
              </w:rPr>
              <w:t>بنما</w:t>
            </w:r>
          </w:p>
        </w:tc>
        <w:tc>
          <w:tcPr>
            <w:tcW w:w="437" w:type="pct"/>
            <w:shd w:val="clear" w:color="auto" w:fill="auto"/>
            <w:noWrap/>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tl/>
              </w:rPr>
              <w:t>أحادي</w:t>
            </w:r>
          </w:p>
        </w:tc>
        <w:tc>
          <w:tcPr>
            <w:tcW w:w="1861" w:type="pct"/>
            <w:shd w:val="clear" w:color="auto" w:fill="auto"/>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16*</w:t>
            </w:r>
          </w:p>
        </w:tc>
        <w:tc>
          <w:tcPr>
            <w:tcW w:w="429"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503"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742</w:t>
            </w:r>
          </w:p>
        </w:tc>
        <w:tc>
          <w:tcPr>
            <w:tcW w:w="471"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0.01</w:t>
            </w:r>
          </w:p>
        </w:tc>
      </w:tr>
      <w:tr w:rsidR="00F65E3E" w:rsidRPr="00F65E3E" w:rsidTr="00F65E3E">
        <w:trPr>
          <w:trHeight w:val="224"/>
        </w:trPr>
        <w:tc>
          <w:tcPr>
            <w:tcW w:w="1299" w:type="pct"/>
            <w:shd w:val="clear" w:color="auto" w:fill="auto"/>
            <w:noWrap/>
            <w:vAlign w:val="bottom"/>
            <w:hideMark/>
          </w:tcPr>
          <w:p w:rsidR="00F65E3E" w:rsidRPr="00F65E3E" w:rsidRDefault="00F65E3E" w:rsidP="005F2CCC">
            <w:pPr>
              <w:bidi/>
              <w:rPr>
                <w:rFonts w:ascii="Arabic Typesetting" w:hAnsi="Arabic Typesetting" w:cs="Arabic Typesetting"/>
                <w:sz w:val="28"/>
                <w:szCs w:val="28"/>
              </w:rPr>
            </w:pPr>
            <w:r w:rsidRPr="00F65E3E">
              <w:rPr>
                <w:rFonts w:ascii="Arabic Typesetting" w:hAnsi="Arabic Typesetting" w:cs="Arabic Typesetting"/>
                <w:sz w:val="28"/>
                <w:szCs w:val="28"/>
                <w:rtl/>
              </w:rPr>
              <w:t>بابوا غينيا الجديدة</w:t>
            </w:r>
          </w:p>
        </w:tc>
        <w:tc>
          <w:tcPr>
            <w:tcW w:w="437" w:type="pct"/>
            <w:shd w:val="clear" w:color="auto" w:fill="auto"/>
            <w:noWrap/>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1861" w:type="pct"/>
            <w:shd w:val="clear" w:color="auto" w:fill="auto"/>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tl/>
              </w:rPr>
              <w:t>دون اشتراكات متأخرة</w:t>
            </w:r>
          </w:p>
        </w:tc>
        <w:tc>
          <w:tcPr>
            <w:tcW w:w="429"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503"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471"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r>
      <w:tr w:rsidR="00F65E3E" w:rsidRPr="00F65E3E" w:rsidTr="00F65E3E">
        <w:trPr>
          <w:trHeight w:val="224"/>
        </w:trPr>
        <w:tc>
          <w:tcPr>
            <w:tcW w:w="1299" w:type="pct"/>
            <w:shd w:val="clear" w:color="auto" w:fill="auto"/>
            <w:noWrap/>
            <w:vAlign w:val="bottom"/>
            <w:hideMark/>
          </w:tcPr>
          <w:p w:rsidR="00F65E3E" w:rsidRPr="00F65E3E" w:rsidRDefault="00F65E3E" w:rsidP="005F2CCC">
            <w:pPr>
              <w:bidi/>
              <w:rPr>
                <w:rFonts w:ascii="Arabic Typesetting" w:hAnsi="Arabic Typesetting" w:cs="Arabic Typesetting"/>
                <w:sz w:val="28"/>
                <w:szCs w:val="28"/>
              </w:rPr>
            </w:pPr>
            <w:r w:rsidRPr="00F65E3E">
              <w:rPr>
                <w:rFonts w:ascii="Arabic Typesetting" w:hAnsi="Arabic Typesetting" w:cs="Arabic Typesetting"/>
                <w:sz w:val="28"/>
                <w:szCs w:val="28"/>
                <w:rtl/>
              </w:rPr>
              <w:t>باراغواي</w:t>
            </w:r>
          </w:p>
        </w:tc>
        <w:tc>
          <w:tcPr>
            <w:tcW w:w="437" w:type="pct"/>
            <w:shd w:val="clear" w:color="auto" w:fill="auto"/>
            <w:noWrap/>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1861" w:type="pct"/>
            <w:shd w:val="clear" w:color="auto" w:fill="auto"/>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tl/>
              </w:rPr>
              <w:t>دون اشتراكات متأخرة</w:t>
            </w:r>
          </w:p>
        </w:tc>
        <w:tc>
          <w:tcPr>
            <w:tcW w:w="429"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503"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471"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r>
      <w:tr w:rsidR="00F65E3E" w:rsidRPr="00F65E3E" w:rsidTr="00F65E3E">
        <w:trPr>
          <w:trHeight w:val="224"/>
        </w:trPr>
        <w:tc>
          <w:tcPr>
            <w:tcW w:w="1299" w:type="pct"/>
            <w:shd w:val="clear" w:color="auto" w:fill="auto"/>
            <w:noWrap/>
            <w:vAlign w:val="bottom"/>
            <w:hideMark/>
          </w:tcPr>
          <w:p w:rsidR="00F65E3E" w:rsidRPr="00F65E3E" w:rsidRDefault="00F65E3E" w:rsidP="005F2CCC">
            <w:pPr>
              <w:bidi/>
              <w:rPr>
                <w:rFonts w:ascii="Arabic Typesetting" w:hAnsi="Arabic Typesetting" w:cs="Arabic Typesetting"/>
                <w:sz w:val="28"/>
                <w:szCs w:val="28"/>
              </w:rPr>
            </w:pPr>
            <w:r w:rsidRPr="00F65E3E">
              <w:rPr>
                <w:rFonts w:ascii="Arabic Typesetting" w:hAnsi="Arabic Typesetting" w:cs="Arabic Typesetting"/>
                <w:sz w:val="28"/>
                <w:szCs w:val="28"/>
                <w:rtl/>
              </w:rPr>
              <w:t>بيرو</w:t>
            </w:r>
          </w:p>
        </w:tc>
        <w:tc>
          <w:tcPr>
            <w:tcW w:w="437" w:type="pct"/>
            <w:shd w:val="clear" w:color="auto" w:fill="auto"/>
            <w:noWrap/>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tl/>
              </w:rPr>
              <w:t>أحادي</w:t>
            </w:r>
          </w:p>
        </w:tc>
        <w:tc>
          <w:tcPr>
            <w:tcW w:w="1861" w:type="pct"/>
            <w:shd w:val="clear" w:color="auto" w:fill="auto"/>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16</w:t>
            </w:r>
          </w:p>
        </w:tc>
        <w:tc>
          <w:tcPr>
            <w:tcW w:w="429"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503"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11,395</w:t>
            </w:r>
          </w:p>
        </w:tc>
        <w:tc>
          <w:tcPr>
            <w:tcW w:w="471"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0.20</w:t>
            </w:r>
          </w:p>
        </w:tc>
      </w:tr>
      <w:tr w:rsidR="00F65E3E" w:rsidRPr="00F65E3E" w:rsidTr="00F65E3E">
        <w:trPr>
          <w:trHeight w:val="224"/>
        </w:trPr>
        <w:tc>
          <w:tcPr>
            <w:tcW w:w="1299" w:type="pct"/>
            <w:shd w:val="clear" w:color="auto" w:fill="auto"/>
            <w:noWrap/>
            <w:vAlign w:val="bottom"/>
            <w:hideMark/>
          </w:tcPr>
          <w:p w:rsidR="00F65E3E" w:rsidRPr="00F65E3E" w:rsidRDefault="00F65E3E" w:rsidP="005F2CCC">
            <w:pPr>
              <w:bidi/>
              <w:rPr>
                <w:rFonts w:ascii="Arabic Typesetting" w:hAnsi="Arabic Typesetting" w:cs="Arabic Typesetting"/>
                <w:sz w:val="28"/>
                <w:szCs w:val="28"/>
              </w:rPr>
            </w:pPr>
            <w:r w:rsidRPr="00F65E3E">
              <w:rPr>
                <w:rFonts w:ascii="Arabic Typesetting" w:hAnsi="Arabic Typesetting" w:cs="Arabic Typesetting"/>
                <w:sz w:val="28"/>
                <w:szCs w:val="28"/>
                <w:rtl/>
              </w:rPr>
              <w:t>الفلبين</w:t>
            </w:r>
          </w:p>
        </w:tc>
        <w:tc>
          <w:tcPr>
            <w:tcW w:w="437" w:type="pct"/>
            <w:shd w:val="clear" w:color="auto" w:fill="auto"/>
            <w:noWrap/>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1861" w:type="pct"/>
            <w:shd w:val="clear" w:color="auto" w:fill="auto"/>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tl/>
              </w:rPr>
              <w:t>دون اشتراكات متأخرة</w:t>
            </w:r>
          </w:p>
        </w:tc>
        <w:tc>
          <w:tcPr>
            <w:tcW w:w="429"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503"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471"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r>
      <w:tr w:rsidR="00F65E3E" w:rsidRPr="00F65E3E" w:rsidTr="00F65E3E">
        <w:trPr>
          <w:trHeight w:val="224"/>
        </w:trPr>
        <w:tc>
          <w:tcPr>
            <w:tcW w:w="1299" w:type="pct"/>
            <w:shd w:val="clear" w:color="auto" w:fill="auto"/>
            <w:noWrap/>
            <w:vAlign w:val="bottom"/>
            <w:hideMark/>
          </w:tcPr>
          <w:p w:rsidR="00F65E3E" w:rsidRPr="00F65E3E" w:rsidRDefault="00F65E3E" w:rsidP="005F2CCC">
            <w:pPr>
              <w:bidi/>
              <w:rPr>
                <w:rFonts w:ascii="Arabic Typesetting" w:hAnsi="Arabic Typesetting" w:cs="Arabic Typesetting"/>
                <w:sz w:val="28"/>
                <w:szCs w:val="28"/>
              </w:rPr>
            </w:pPr>
            <w:r w:rsidRPr="00F65E3E">
              <w:rPr>
                <w:rFonts w:ascii="Arabic Typesetting" w:hAnsi="Arabic Typesetting" w:cs="Arabic Typesetting"/>
                <w:sz w:val="28"/>
                <w:szCs w:val="28"/>
                <w:rtl/>
              </w:rPr>
              <w:t>بولندا</w:t>
            </w:r>
          </w:p>
        </w:tc>
        <w:tc>
          <w:tcPr>
            <w:tcW w:w="437" w:type="pct"/>
            <w:shd w:val="clear" w:color="auto" w:fill="auto"/>
            <w:noWrap/>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1861" w:type="pct"/>
            <w:shd w:val="clear" w:color="auto" w:fill="auto"/>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tl/>
              </w:rPr>
              <w:t>دون اشتراكات متأخرة</w:t>
            </w:r>
          </w:p>
        </w:tc>
        <w:tc>
          <w:tcPr>
            <w:tcW w:w="429"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503"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471"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r>
      <w:tr w:rsidR="00F65E3E" w:rsidRPr="00F65E3E" w:rsidTr="00F65E3E">
        <w:trPr>
          <w:trHeight w:val="224"/>
        </w:trPr>
        <w:tc>
          <w:tcPr>
            <w:tcW w:w="1299" w:type="pct"/>
            <w:shd w:val="clear" w:color="auto" w:fill="auto"/>
            <w:noWrap/>
            <w:vAlign w:val="bottom"/>
            <w:hideMark/>
          </w:tcPr>
          <w:p w:rsidR="00F65E3E" w:rsidRPr="00F65E3E" w:rsidRDefault="00F65E3E" w:rsidP="005F2CCC">
            <w:pPr>
              <w:bidi/>
              <w:rPr>
                <w:rFonts w:ascii="Arabic Typesetting" w:hAnsi="Arabic Typesetting" w:cs="Arabic Typesetting"/>
                <w:sz w:val="28"/>
                <w:szCs w:val="28"/>
              </w:rPr>
            </w:pPr>
            <w:r w:rsidRPr="00F65E3E">
              <w:rPr>
                <w:rFonts w:ascii="Arabic Typesetting" w:hAnsi="Arabic Typesetting" w:cs="Arabic Typesetting"/>
                <w:sz w:val="28"/>
                <w:szCs w:val="28"/>
                <w:rtl/>
              </w:rPr>
              <w:t>البرتغال</w:t>
            </w:r>
          </w:p>
        </w:tc>
        <w:tc>
          <w:tcPr>
            <w:tcW w:w="437" w:type="pct"/>
            <w:shd w:val="clear" w:color="auto" w:fill="auto"/>
            <w:noWrap/>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1861" w:type="pct"/>
            <w:shd w:val="clear" w:color="auto" w:fill="auto"/>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tl/>
              </w:rPr>
              <w:t>دون اشتراكات متأخرة</w:t>
            </w:r>
          </w:p>
        </w:tc>
        <w:tc>
          <w:tcPr>
            <w:tcW w:w="429"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503"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471"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r>
      <w:tr w:rsidR="00F65E3E" w:rsidRPr="00F65E3E" w:rsidTr="00F65E3E">
        <w:trPr>
          <w:trHeight w:val="224"/>
        </w:trPr>
        <w:tc>
          <w:tcPr>
            <w:tcW w:w="1299" w:type="pct"/>
            <w:shd w:val="clear" w:color="auto" w:fill="auto"/>
            <w:noWrap/>
            <w:vAlign w:val="bottom"/>
            <w:hideMark/>
          </w:tcPr>
          <w:p w:rsidR="00F65E3E" w:rsidRPr="00F65E3E" w:rsidRDefault="00F65E3E" w:rsidP="005F2CCC">
            <w:pPr>
              <w:bidi/>
              <w:rPr>
                <w:rFonts w:ascii="Arabic Typesetting" w:hAnsi="Arabic Typesetting" w:cs="Arabic Typesetting"/>
                <w:sz w:val="28"/>
                <w:szCs w:val="28"/>
              </w:rPr>
            </w:pPr>
            <w:r w:rsidRPr="00F65E3E">
              <w:rPr>
                <w:rFonts w:ascii="Arabic Typesetting" w:hAnsi="Arabic Typesetting" w:cs="Arabic Typesetting"/>
                <w:sz w:val="28"/>
                <w:szCs w:val="28"/>
                <w:rtl/>
              </w:rPr>
              <w:t>قطر</w:t>
            </w:r>
          </w:p>
        </w:tc>
        <w:tc>
          <w:tcPr>
            <w:tcW w:w="437" w:type="pct"/>
            <w:shd w:val="clear" w:color="auto" w:fill="auto"/>
            <w:noWrap/>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1861" w:type="pct"/>
            <w:shd w:val="clear" w:color="auto" w:fill="auto"/>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tl/>
              </w:rPr>
              <w:t>دون اشتراكات متأخرة</w:t>
            </w:r>
          </w:p>
        </w:tc>
        <w:tc>
          <w:tcPr>
            <w:tcW w:w="429"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503"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471"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r>
      <w:tr w:rsidR="00F65E3E" w:rsidRPr="00F65E3E" w:rsidTr="00F65E3E">
        <w:trPr>
          <w:trHeight w:val="224"/>
        </w:trPr>
        <w:tc>
          <w:tcPr>
            <w:tcW w:w="1299" w:type="pct"/>
            <w:shd w:val="clear" w:color="auto" w:fill="auto"/>
            <w:noWrap/>
            <w:vAlign w:val="bottom"/>
            <w:hideMark/>
          </w:tcPr>
          <w:p w:rsidR="00F65E3E" w:rsidRPr="00F65E3E" w:rsidRDefault="00F65E3E" w:rsidP="005F2CCC">
            <w:pPr>
              <w:bidi/>
              <w:rPr>
                <w:rFonts w:ascii="Arabic Typesetting" w:hAnsi="Arabic Typesetting" w:cs="Arabic Typesetting"/>
                <w:sz w:val="28"/>
                <w:szCs w:val="28"/>
              </w:rPr>
            </w:pPr>
            <w:r w:rsidRPr="00F65E3E">
              <w:rPr>
                <w:rFonts w:ascii="Arabic Typesetting" w:hAnsi="Arabic Typesetting" w:cs="Arabic Typesetting"/>
                <w:sz w:val="28"/>
                <w:szCs w:val="28"/>
                <w:rtl/>
              </w:rPr>
              <w:t>جمهورية كوريا</w:t>
            </w:r>
          </w:p>
        </w:tc>
        <w:tc>
          <w:tcPr>
            <w:tcW w:w="437" w:type="pct"/>
            <w:shd w:val="clear" w:color="auto" w:fill="auto"/>
            <w:noWrap/>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1861" w:type="pct"/>
            <w:shd w:val="clear" w:color="auto" w:fill="auto"/>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tl/>
              </w:rPr>
              <w:t>دون اشتراكات متأخرة</w:t>
            </w:r>
          </w:p>
        </w:tc>
        <w:tc>
          <w:tcPr>
            <w:tcW w:w="429"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503"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471"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r>
      <w:tr w:rsidR="00F65E3E" w:rsidRPr="00F65E3E" w:rsidTr="00F65E3E">
        <w:trPr>
          <w:trHeight w:val="224"/>
        </w:trPr>
        <w:tc>
          <w:tcPr>
            <w:tcW w:w="1299" w:type="pct"/>
            <w:shd w:val="clear" w:color="auto" w:fill="auto"/>
            <w:noWrap/>
            <w:vAlign w:val="bottom"/>
            <w:hideMark/>
          </w:tcPr>
          <w:p w:rsidR="00F65E3E" w:rsidRPr="00F65E3E" w:rsidRDefault="00F65E3E" w:rsidP="005F2CCC">
            <w:pPr>
              <w:bidi/>
              <w:rPr>
                <w:rFonts w:ascii="Arabic Typesetting" w:hAnsi="Arabic Typesetting" w:cs="Arabic Typesetting"/>
                <w:sz w:val="28"/>
                <w:szCs w:val="28"/>
              </w:rPr>
            </w:pPr>
            <w:r w:rsidRPr="00F65E3E">
              <w:rPr>
                <w:rFonts w:ascii="Arabic Typesetting" w:hAnsi="Arabic Typesetting" w:cs="Arabic Typesetting"/>
                <w:sz w:val="28"/>
                <w:szCs w:val="28"/>
                <w:rtl/>
              </w:rPr>
              <w:t>جمهورية مولدوفا</w:t>
            </w:r>
          </w:p>
        </w:tc>
        <w:tc>
          <w:tcPr>
            <w:tcW w:w="437" w:type="pct"/>
            <w:shd w:val="clear" w:color="auto" w:fill="auto"/>
            <w:noWrap/>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1861" w:type="pct"/>
            <w:shd w:val="clear" w:color="auto" w:fill="auto"/>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tl/>
              </w:rPr>
              <w:t>دون اشتراكات متأخرة</w:t>
            </w:r>
          </w:p>
        </w:tc>
        <w:tc>
          <w:tcPr>
            <w:tcW w:w="429"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503"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471"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r>
      <w:tr w:rsidR="00F65E3E" w:rsidRPr="00F65E3E" w:rsidTr="00F65E3E">
        <w:trPr>
          <w:trHeight w:val="224"/>
        </w:trPr>
        <w:tc>
          <w:tcPr>
            <w:tcW w:w="1299" w:type="pct"/>
            <w:shd w:val="clear" w:color="auto" w:fill="auto"/>
            <w:noWrap/>
            <w:vAlign w:val="bottom"/>
            <w:hideMark/>
          </w:tcPr>
          <w:p w:rsidR="00F65E3E" w:rsidRPr="00F65E3E" w:rsidRDefault="00F65E3E" w:rsidP="005F2CCC">
            <w:pPr>
              <w:bidi/>
              <w:rPr>
                <w:rFonts w:ascii="Arabic Typesetting" w:hAnsi="Arabic Typesetting" w:cs="Arabic Typesetting"/>
                <w:sz w:val="28"/>
                <w:szCs w:val="28"/>
              </w:rPr>
            </w:pPr>
            <w:r w:rsidRPr="00F65E3E">
              <w:rPr>
                <w:rFonts w:ascii="Arabic Typesetting" w:hAnsi="Arabic Typesetting" w:cs="Arabic Typesetting"/>
                <w:sz w:val="28"/>
                <w:szCs w:val="28"/>
                <w:rtl/>
              </w:rPr>
              <w:t>رومانيا</w:t>
            </w:r>
          </w:p>
        </w:tc>
        <w:tc>
          <w:tcPr>
            <w:tcW w:w="437" w:type="pct"/>
            <w:shd w:val="clear" w:color="auto" w:fill="auto"/>
            <w:noWrap/>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1861" w:type="pct"/>
            <w:shd w:val="clear" w:color="auto" w:fill="auto"/>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tl/>
              </w:rPr>
              <w:t>دون اشتراكات متأخرة</w:t>
            </w:r>
          </w:p>
        </w:tc>
        <w:tc>
          <w:tcPr>
            <w:tcW w:w="429"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503"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471"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r>
      <w:tr w:rsidR="00F65E3E" w:rsidRPr="00F65E3E" w:rsidTr="00F65E3E">
        <w:trPr>
          <w:trHeight w:val="224"/>
        </w:trPr>
        <w:tc>
          <w:tcPr>
            <w:tcW w:w="1299" w:type="pct"/>
            <w:shd w:val="clear" w:color="auto" w:fill="auto"/>
            <w:noWrap/>
            <w:vAlign w:val="bottom"/>
            <w:hideMark/>
          </w:tcPr>
          <w:p w:rsidR="00F65E3E" w:rsidRPr="00F65E3E" w:rsidRDefault="00F65E3E" w:rsidP="005F2CCC">
            <w:pPr>
              <w:bidi/>
              <w:rPr>
                <w:rFonts w:ascii="Arabic Typesetting" w:hAnsi="Arabic Typesetting" w:cs="Arabic Typesetting"/>
                <w:sz w:val="28"/>
                <w:szCs w:val="28"/>
              </w:rPr>
            </w:pPr>
            <w:r w:rsidRPr="00F65E3E">
              <w:rPr>
                <w:rFonts w:ascii="Arabic Typesetting" w:hAnsi="Arabic Typesetting" w:cs="Arabic Typesetting"/>
                <w:sz w:val="28"/>
                <w:szCs w:val="28"/>
                <w:rtl/>
              </w:rPr>
              <w:t>الاتحاد الروسي</w:t>
            </w:r>
          </w:p>
        </w:tc>
        <w:tc>
          <w:tcPr>
            <w:tcW w:w="437" w:type="pct"/>
            <w:shd w:val="clear" w:color="auto" w:fill="auto"/>
            <w:noWrap/>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1861" w:type="pct"/>
            <w:shd w:val="clear" w:color="auto" w:fill="auto"/>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tl/>
              </w:rPr>
              <w:t>دون اشتراكات متأخرة</w:t>
            </w:r>
          </w:p>
        </w:tc>
        <w:tc>
          <w:tcPr>
            <w:tcW w:w="429" w:type="pct"/>
            <w:shd w:val="clear" w:color="auto" w:fill="auto"/>
            <w:noWrap/>
            <w:vAlign w:val="bottom"/>
            <w:hideMark/>
          </w:tcPr>
          <w:p w:rsidR="00F65E3E" w:rsidRPr="00F65E3E" w:rsidRDefault="00F65E3E" w:rsidP="005F2CCC">
            <w:pPr>
              <w:rPr>
                <w:rFonts w:ascii="Arabic Typesetting" w:hAnsi="Arabic Typesetting" w:cs="Arabic Typesetting"/>
                <w:sz w:val="28"/>
                <w:szCs w:val="28"/>
              </w:rPr>
            </w:pPr>
            <w:r w:rsidRPr="00F65E3E">
              <w:rPr>
                <w:rFonts w:ascii="Arabic Typesetting" w:hAnsi="Arabic Typesetting" w:cs="Arabic Typesetting"/>
                <w:sz w:val="28"/>
                <w:szCs w:val="28"/>
              </w:rPr>
              <w:t> </w:t>
            </w:r>
          </w:p>
        </w:tc>
        <w:tc>
          <w:tcPr>
            <w:tcW w:w="503"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471" w:type="pct"/>
            <w:shd w:val="clear" w:color="auto" w:fill="auto"/>
            <w:noWrap/>
            <w:vAlign w:val="bottom"/>
            <w:hideMark/>
          </w:tcPr>
          <w:p w:rsidR="00F65E3E" w:rsidRPr="00F65E3E" w:rsidRDefault="00F65E3E" w:rsidP="005F2CCC">
            <w:pPr>
              <w:rPr>
                <w:rFonts w:ascii="Arabic Typesetting" w:hAnsi="Arabic Typesetting" w:cs="Arabic Typesetting"/>
                <w:sz w:val="28"/>
                <w:szCs w:val="28"/>
              </w:rPr>
            </w:pPr>
            <w:r w:rsidRPr="00F65E3E">
              <w:rPr>
                <w:rFonts w:ascii="Arabic Typesetting" w:hAnsi="Arabic Typesetting" w:cs="Arabic Typesetting"/>
                <w:sz w:val="28"/>
                <w:szCs w:val="28"/>
              </w:rPr>
              <w:t> </w:t>
            </w:r>
          </w:p>
        </w:tc>
      </w:tr>
      <w:tr w:rsidR="00F65E3E" w:rsidRPr="00F65E3E" w:rsidTr="00F65E3E">
        <w:trPr>
          <w:trHeight w:val="224"/>
        </w:trPr>
        <w:tc>
          <w:tcPr>
            <w:tcW w:w="1299" w:type="pct"/>
            <w:shd w:val="clear" w:color="auto" w:fill="auto"/>
            <w:noWrap/>
            <w:vAlign w:val="bottom"/>
            <w:hideMark/>
          </w:tcPr>
          <w:p w:rsidR="00F65E3E" w:rsidRPr="00F65E3E" w:rsidRDefault="00F65E3E" w:rsidP="005F2CCC">
            <w:pPr>
              <w:bidi/>
              <w:rPr>
                <w:rFonts w:ascii="Arabic Typesetting" w:hAnsi="Arabic Typesetting" w:cs="Arabic Typesetting"/>
                <w:sz w:val="28"/>
                <w:szCs w:val="28"/>
              </w:rPr>
            </w:pPr>
            <w:r w:rsidRPr="00F65E3E">
              <w:rPr>
                <w:rFonts w:ascii="Arabic Typesetting" w:hAnsi="Arabic Typesetting" w:cs="Arabic Typesetting"/>
                <w:sz w:val="28"/>
                <w:szCs w:val="28"/>
                <w:rtl/>
              </w:rPr>
              <w:t>رواندا</w:t>
            </w:r>
          </w:p>
        </w:tc>
        <w:tc>
          <w:tcPr>
            <w:tcW w:w="437" w:type="pct"/>
            <w:shd w:val="clear" w:color="auto" w:fill="auto"/>
            <w:noWrap/>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1861" w:type="pct"/>
            <w:shd w:val="clear" w:color="auto" w:fill="auto"/>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tl/>
              </w:rPr>
              <w:t>دون اشتراكات متأخرة</w:t>
            </w:r>
          </w:p>
        </w:tc>
        <w:tc>
          <w:tcPr>
            <w:tcW w:w="429"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503"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471"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r>
      <w:tr w:rsidR="00F65E3E" w:rsidRPr="00F65E3E" w:rsidTr="00F65E3E">
        <w:trPr>
          <w:trHeight w:val="224"/>
        </w:trPr>
        <w:tc>
          <w:tcPr>
            <w:tcW w:w="1299" w:type="pct"/>
            <w:shd w:val="clear" w:color="auto" w:fill="auto"/>
            <w:noWrap/>
            <w:vAlign w:val="bottom"/>
            <w:hideMark/>
          </w:tcPr>
          <w:p w:rsidR="00F65E3E" w:rsidRPr="00F65E3E" w:rsidRDefault="00F65E3E" w:rsidP="005F2CCC">
            <w:pPr>
              <w:bidi/>
              <w:rPr>
                <w:rFonts w:ascii="Arabic Typesetting" w:hAnsi="Arabic Typesetting" w:cs="Arabic Typesetting"/>
                <w:sz w:val="28"/>
                <w:szCs w:val="28"/>
              </w:rPr>
            </w:pPr>
            <w:r w:rsidRPr="00F65E3E">
              <w:rPr>
                <w:rFonts w:ascii="Arabic Typesetting" w:hAnsi="Arabic Typesetting" w:cs="Arabic Typesetting"/>
                <w:sz w:val="28"/>
                <w:szCs w:val="28"/>
                <w:rtl/>
              </w:rPr>
              <w:t>سانت كيتس ونيفس</w:t>
            </w:r>
          </w:p>
        </w:tc>
        <w:tc>
          <w:tcPr>
            <w:tcW w:w="437" w:type="pct"/>
            <w:shd w:val="clear" w:color="auto" w:fill="auto"/>
            <w:noWrap/>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1861" w:type="pct"/>
            <w:shd w:val="clear" w:color="auto" w:fill="auto"/>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tl/>
              </w:rPr>
              <w:t>دون اشتراكات متأخرة</w:t>
            </w:r>
          </w:p>
        </w:tc>
        <w:tc>
          <w:tcPr>
            <w:tcW w:w="429"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503"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471"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r>
      <w:tr w:rsidR="00F65E3E" w:rsidRPr="00F65E3E" w:rsidTr="00F65E3E">
        <w:trPr>
          <w:trHeight w:val="253"/>
        </w:trPr>
        <w:tc>
          <w:tcPr>
            <w:tcW w:w="1299" w:type="pct"/>
            <w:shd w:val="clear" w:color="auto" w:fill="auto"/>
            <w:noWrap/>
            <w:vAlign w:val="bottom"/>
            <w:hideMark/>
          </w:tcPr>
          <w:p w:rsidR="00F65E3E" w:rsidRPr="00F65E3E" w:rsidRDefault="00F65E3E" w:rsidP="005F2CCC">
            <w:pPr>
              <w:bidi/>
              <w:rPr>
                <w:rFonts w:ascii="Arabic Typesetting" w:hAnsi="Arabic Typesetting" w:cs="Arabic Typesetting"/>
                <w:sz w:val="28"/>
                <w:szCs w:val="28"/>
              </w:rPr>
            </w:pPr>
            <w:r w:rsidRPr="00F65E3E">
              <w:rPr>
                <w:rFonts w:ascii="Arabic Typesetting" w:hAnsi="Arabic Typesetting" w:cs="Arabic Typesetting"/>
                <w:sz w:val="28"/>
                <w:szCs w:val="28"/>
                <w:rtl/>
              </w:rPr>
              <w:t>سانت لوسيا</w:t>
            </w:r>
          </w:p>
        </w:tc>
        <w:tc>
          <w:tcPr>
            <w:tcW w:w="437" w:type="pct"/>
            <w:shd w:val="clear" w:color="auto" w:fill="auto"/>
            <w:noWrap/>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1861" w:type="pct"/>
            <w:shd w:val="clear" w:color="auto" w:fill="auto"/>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tl/>
              </w:rPr>
              <w:t>دون اشتراكات متأخرة</w:t>
            </w:r>
          </w:p>
        </w:tc>
        <w:tc>
          <w:tcPr>
            <w:tcW w:w="429"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503"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471"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r>
      <w:tr w:rsidR="00F65E3E" w:rsidRPr="00F65E3E" w:rsidTr="00F65E3E">
        <w:trPr>
          <w:trHeight w:val="224"/>
        </w:trPr>
        <w:tc>
          <w:tcPr>
            <w:tcW w:w="1299" w:type="pct"/>
            <w:shd w:val="clear" w:color="auto" w:fill="auto"/>
            <w:noWrap/>
            <w:vAlign w:val="bottom"/>
            <w:hideMark/>
          </w:tcPr>
          <w:p w:rsidR="00F65E3E" w:rsidRPr="00F65E3E" w:rsidRDefault="00F65E3E" w:rsidP="005F2CCC">
            <w:pPr>
              <w:bidi/>
              <w:rPr>
                <w:rFonts w:ascii="Arabic Typesetting" w:hAnsi="Arabic Typesetting" w:cs="Arabic Typesetting"/>
                <w:sz w:val="28"/>
                <w:szCs w:val="28"/>
              </w:rPr>
            </w:pPr>
            <w:r w:rsidRPr="00F65E3E">
              <w:rPr>
                <w:rFonts w:ascii="Arabic Typesetting" w:hAnsi="Arabic Typesetting" w:cs="Arabic Typesetting"/>
                <w:sz w:val="28"/>
                <w:szCs w:val="28"/>
                <w:rtl/>
              </w:rPr>
              <w:t>سانت فنسنت وجزر غرينادين</w:t>
            </w:r>
          </w:p>
        </w:tc>
        <w:tc>
          <w:tcPr>
            <w:tcW w:w="437" w:type="pct"/>
            <w:shd w:val="clear" w:color="auto" w:fill="auto"/>
            <w:noWrap/>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tl/>
              </w:rPr>
              <w:t>أحادي</w:t>
            </w:r>
          </w:p>
        </w:tc>
        <w:tc>
          <w:tcPr>
            <w:tcW w:w="1861" w:type="pct"/>
            <w:shd w:val="clear" w:color="auto" w:fill="auto"/>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15+16</w:t>
            </w:r>
          </w:p>
        </w:tc>
        <w:tc>
          <w:tcPr>
            <w:tcW w:w="429"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503"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5,698</w:t>
            </w:r>
          </w:p>
        </w:tc>
        <w:tc>
          <w:tcPr>
            <w:tcW w:w="471"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0.10</w:t>
            </w:r>
          </w:p>
        </w:tc>
      </w:tr>
      <w:tr w:rsidR="00F65E3E" w:rsidRPr="00F65E3E" w:rsidTr="00F65E3E">
        <w:trPr>
          <w:trHeight w:val="224"/>
        </w:trPr>
        <w:tc>
          <w:tcPr>
            <w:tcW w:w="1299" w:type="pct"/>
            <w:shd w:val="clear" w:color="auto" w:fill="auto"/>
            <w:noWrap/>
            <w:vAlign w:val="bottom"/>
            <w:hideMark/>
          </w:tcPr>
          <w:p w:rsidR="00F65E3E" w:rsidRPr="00F65E3E" w:rsidRDefault="00F65E3E" w:rsidP="005F2CCC">
            <w:pPr>
              <w:bidi/>
              <w:rPr>
                <w:rFonts w:ascii="Arabic Typesetting" w:hAnsi="Arabic Typesetting" w:cs="Arabic Typesetting"/>
                <w:sz w:val="28"/>
                <w:szCs w:val="28"/>
              </w:rPr>
            </w:pPr>
            <w:r w:rsidRPr="00F65E3E">
              <w:rPr>
                <w:rFonts w:ascii="Arabic Typesetting" w:hAnsi="Arabic Typesetting" w:cs="Arabic Typesetting"/>
                <w:sz w:val="28"/>
                <w:szCs w:val="28"/>
                <w:rtl/>
              </w:rPr>
              <w:lastRenderedPageBreak/>
              <w:t>ساموا</w:t>
            </w:r>
          </w:p>
        </w:tc>
        <w:tc>
          <w:tcPr>
            <w:tcW w:w="437" w:type="pct"/>
            <w:shd w:val="clear" w:color="auto" w:fill="auto"/>
            <w:noWrap/>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tl/>
              </w:rPr>
              <w:t>أحادي</w:t>
            </w:r>
          </w:p>
        </w:tc>
        <w:tc>
          <w:tcPr>
            <w:tcW w:w="1861" w:type="pct"/>
            <w:shd w:val="clear" w:color="auto" w:fill="auto"/>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16*</w:t>
            </w:r>
          </w:p>
        </w:tc>
        <w:tc>
          <w:tcPr>
            <w:tcW w:w="429"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503"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375</w:t>
            </w:r>
          </w:p>
        </w:tc>
        <w:tc>
          <w:tcPr>
            <w:tcW w:w="471"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0.00</w:t>
            </w:r>
          </w:p>
        </w:tc>
      </w:tr>
      <w:tr w:rsidR="00F65E3E" w:rsidRPr="00F65E3E" w:rsidTr="00F65E3E">
        <w:trPr>
          <w:trHeight w:val="224"/>
        </w:trPr>
        <w:tc>
          <w:tcPr>
            <w:tcW w:w="1299" w:type="pct"/>
            <w:shd w:val="clear" w:color="auto" w:fill="auto"/>
            <w:noWrap/>
            <w:vAlign w:val="bottom"/>
            <w:hideMark/>
          </w:tcPr>
          <w:p w:rsidR="00F65E3E" w:rsidRPr="00F65E3E" w:rsidRDefault="00F65E3E" w:rsidP="005F2CCC">
            <w:pPr>
              <w:bidi/>
              <w:rPr>
                <w:rFonts w:ascii="Arabic Typesetting" w:hAnsi="Arabic Typesetting" w:cs="Arabic Typesetting"/>
                <w:sz w:val="28"/>
                <w:szCs w:val="28"/>
              </w:rPr>
            </w:pPr>
            <w:r w:rsidRPr="00F65E3E">
              <w:rPr>
                <w:rFonts w:ascii="Arabic Typesetting" w:hAnsi="Arabic Typesetting" w:cs="Arabic Typesetting"/>
                <w:sz w:val="28"/>
                <w:szCs w:val="28"/>
                <w:rtl/>
              </w:rPr>
              <w:t>سان مارينو</w:t>
            </w:r>
          </w:p>
        </w:tc>
        <w:tc>
          <w:tcPr>
            <w:tcW w:w="437" w:type="pct"/>
            <w:shd w:val="clear" w:color="auto" w:fill="auto"/>
            <w:noWrap/>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1861" w:type="pct"/>
            <w:shd w:val="clear" w:color="auto" w:fill="auto"/>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tl/>
              </w:rPr>
              <w:t>دون اشتراكات متأخرة</w:t>
            </w:r>
          </w:p>
        </w:tc>
        <w:tc>
          <w:tcPr>
            <w:tcW w:w="429"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503"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471"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r>
      <w:tr w:rsidR="00F65E3E" w:rsidRPr="00F65E3E" w:rsidTr="00F65E3E">
        <w:trPr>
          <w:trHeight w:val="224"/>
        </w:trPr>
        <w:tc>
          <w:tcPr>
            <w:tcW w:w="1299" w:type="pct"/>
            <w:shd w:val="clear" w:color="auto" w:fill="auto"/>
            <w:noWrap/>
            <w:vAlign w:val="bottom"/>
            <w:hideMark/>
          </w:tcPr>
          <w:p w:rsidR="00F65E3E" w:rsidRPr="00F65E3E" w:rsidRDefault="00F65E3E" w:rsidP="005F2CCC">
            <w:pPr>
              <w:bidi/>
              <w:rPr>
                <w:rFonts w:ascii="Arabic Typesetting" w:hAnsi="Arabic Typesetting" w:cs="Arabic Typesetting"/>
                <w:sz w:val="28"/>
                <w:szCs w:val="28"/>
              </w:rPr>
            </w:pPr>
            <w:r w:rsidRPr="00F65E3E">
              <w:rPr>
                <w:rFonts w:ascii="Arabic Typesetting" w:hAnsi="Arabic Typesetting" w:cs="Arabic Typesetting"/>
                <w:sz w:val="28"/>
                <w:szCs w:val="28"/>
                <w:rtl/>
              </w:rPr>
              <w:t>سان تومي وبرينسيبي</w:t>
            </w:r>
          </w:p>
        </w:tc>
        <w:tc>
          <w:tcPr>
            <w:tcW w:w="437" w:type="pct"/>
            <w:shd w:val="clear" w:color="auto" w:fill="auto"/>
            <w:noWrap/>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1861" w:type="pct"/>
            <w:shd w:val="clear" w:color="auto" w:fill="auto"/>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tl/>
              </w:rPr>
              <w:t>دون اشتراكات متأخرة</w:t>
            </w:r>
          </w:p>
        </w:tc>
        <w:tc>
          <w:tcPr>
            <w:tcW w:w="429"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503"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471"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r>
      <w:tr w:rsidR="00F65E3E" w:rsidRPr="00F65E3E" w:rsidTr="00F65E3E">
        <w:trPr>
          <w:trHeight w:val="224"/>
        </w:trPr>
        <w:tc>
          <w:tcPr>
            <w:tcW w:w="1299" w:type="pct"/>
            <w:shd w:val="clear" w:color="auto" w:fill="auto"/>
            <w:noWrap/>
            <w:vAlign w:val="bottom"/>
            <w:hideMark/>
          </w:tcPr>
          <w:p w:rsidR="00F65E3E" w:rsidRPr="00F65E3E" w:rsidRDefault="00F65E3E" w:rsidP="005F2CCC">
            <w:pPr>
              <w:bidi/>
              <w:rPr>
                <w:rFonts w:ascii="Arabic Typesetting" w:hAnsi="Arabic Typesetting" w:cs="Arabic Typesetting"/>
                <w:sz w:val="28"/>
                <w:szCs w:val="28"/>
              </w:rPr>
            </w:pPr>
            <w:r w:rsidRPr="00F65E3E">
              <w:rPr>
                <w:rFonts w:ascii="Arabic Typesetting" w:hAnsi="Arabic Typesetting" w:cs="Arabic Typesetting"/>
                <w:sz w:val="28"/>
                <w:szCs w:val="28"/>
                <w:rtl/>
              </w:rPr>
              <w:t>المملكة العربية السعودية</w:t>
            </w:r>
          </w:p>
        </w:tc>
        <w:tc>
          <w:tcPr>
            <w:tcW w:w="437" w:type="pct"/>
            <w:shd w:val="clear" w:color="auto" w:fill="auto"/>
            <w:noWrap/>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1861" w:type="pct"/>
            <w:shd w:val="clear" w:color="auto" w:fill="auto"/>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tl/>
              </w:rPr>
              <w:t>دون اشتراكات متأخرة</w:t>
            </w:r>
          </w:p>
        </w:tc>
        <w:tc>
          <w:tcPr>
            <w:tcW w:w="429"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503"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471"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r>
      <w:tr w:rsidR="00F65E3E" w:rsidRPr="00F65E3E" w:rsidTr="00F65E3E">
        <w:trPr>
          <w:trHeight w:val="224"/>
        </w:trPr>
        <w:tc>
          <w:tcPr>
            <w:tcW w:w="1299" w:type="pct"/>
            <w:shd w:val="clear" w:color="auto" w:fill="auto"/>
            <w:noWrap/>
            <w:vAlign w:val="bottom"/>
            <w:hideMark/>
          </w:tcPr>
          <w:p w:rsidR="00F65E3E" w:rsidRPr="00F65E3E" w:rsidRDefault="00F65E3E" w:rsidP="005F2CCC">
            <w:pPr>
              <w:bidi/>
              <w:rPr>
                <w:rFonts w:ascii="Arabic Typesetting" w:hAnsi="Arabic Typesetting" w:cs="Arabic Typesetting"/>
                <w:sz w:val="28"/>
                <w:szCs w:val="28"/>
              </w:rPr>
            </w:pPr>
            <w:r w:rsidRPr="00F65E3E">
              <w:rPr>
                <w:rFonts w:ascii="Arabic Typesetting" w:hAnsi="Arabic Typesetting" w:cs="Arabic Typesetting"/>
                <w:sz w:val="28"/>
                <w:szCs w:val="28"/>
                <w:rtl/>
              </w:rPr>
              <w:t>السنغال</w:t>
            </w:r>
          </w:p>
        </w:tc>
        <w:tc>
          <w:tcPr>
            <w:tcW w:w="437" w:type="pct"/>
            <w:shd w:val="clear" w:color="auto" w:fill="auto"/>
            <w:noWrap/>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tl/>
              </w:rPr>
              <w:t>أحادي</w:t>
            </w:r>
          </w:p>
        </w:tc>
        <w:tc>
          <w:tcPr>
            <w:tcW w:w="1861" w:type="pct"/>
            <w:shd w:val="clear" w:color="auto" w:fill="auto"/>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16*</w:t>
            </w:r>
          </w:p>
        </w:tc>
        <w:tc>
          <w:tcPr>
            <w:tcW w:w="429"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503"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464</w:t>
            </w:r>
          </w:p>
        </w:tc>
        <w:tc>
          <w:tcPr>
            <w:tcW w:w="471"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0.00</w:t>
            </w:r>
          </w:p>
        </w:tc>
      </w:tr>
      <w:tr w:rsidR="00F65E3E" w:rsidRPr="00F65E3E" w:rsidTr="00F65E3E">
        <w:trPr>
          <w:trHeight w:val="224"/>
        </w:trPr>
        <w:tc>
          <w:tcPr>
            <w:tcW w:w="1299" w:type="pct"/>
            <w:vMerge w:val="restart"/>
            <w:shd w:val="clear" w:color="auto" w:fill="auto"/>
            <w:noWrap/>
            <w:hideMark/>
          </w:tcPr>
          <w:p w:rsidR="00F65E3E" w:rsidRPr="00F65E3E" w:rsidRDefault="00F65E3E" w:rsidP="005F2CCC">
            <w:pPr>
              <w:bidi/>
              <w:rPr>
                <w:rFonts w:ascii="Arabic Typesetting" w:hAnsi="Arabic Typesetting" w:cs="Arabic Typesetting"/>
                <w:sz w:val="28"/>
                <w:szCs w:val="28"/>
              </w:rPr>
            </w:pPr>
            <w:r w:rsidRPr="00F65E3E">
              <w:rPr>
                <w:rFonts w:ascii="Arabic Typesetting" w:hAnsi="Arabic Typesetting" w:cs="Arabic Typesetting"/>
                <w:sz w:val="28"/>
                <w:szCs w:val="28"/>
                <w:rtl/>
              </w:rPr>
              <w:t>صربيا</w:t>
            </w:r>
          </w:p>
        </w:tc>
        <w:tc>
          <w:tcPr>
            <w:tcW w:w="437" w:type="pct"/>
            <w:shd w:val="clear" w:color="auto" w:fill="auto"/>
            <w:noWrap/>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tl/>
              </w:rPr>
              <w:t>باريس</w:t>
            </w:r>
          </w:p>
        </w:tc>
        <w:tc>
          <w:tcPr>
            <w:tcW w:w="1861" w:type="pct"/>
            <w:shd w:val="clear" w:color="auto" w:fill="auto"/>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93*</w:t>
            </w:r>
          </w:p>
        </w:tc>
        <w:tc>
          <w:tcPr>
            <w:tcW w:w="429"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79,996</w:t>
            </w:r>
          </w:p>
        </w:tc>
        <w:tc>
          <w:tcPr>
            <w:tcW w:w="503"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471"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r>
      <w:tr w:rsidR="00F65E3E" w:rsidRPr="00F65E3E" w:rsidTr="00F65E3E">
        <w:trPr>
          <w:trHeight w:val="224"/>
        </w:trPr>
        <w:tc>
          <w:tcPr>
            <w:tcW w:w="1299" w:type="pct"/>
            <w:vMerge/>
            <w:shd w:val="clear" w:color="auto" w:fill="auto"/>
            <w:noWrap/>
            <w:vAlign w:val="bottom"/>
            <w:hideMark/>
          </w:tcPr>
          <w:p w:rsidR="00F65E3E" w:rsidRPr="00F65E3E" w:rsidRDefault="00F65E3E" w:rsidP="005F2CCC">
            <w:pPr>
              <w:bidi/>
              <w:rPr>
                <w:rFonts w:ascii="Arabic Typesetting" w:hAnsi="Arabic Typesetting" w:cs="Arabic Typesetting"/>
                <w:sz w:val="28"/>
                <w:szCs w:val="28"/>
              </w:rPr>
            </w:pPr>
          </w:p>
        </w:tc>
        <w:tc>
          <w:tcPr>
            <w:tcW w:w="437" w:type="pct"/>
            <w:shd w:val="clear" w:color="auto" w:fill="auto"/>
            <w:noWrap/>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tl/>
              </w:rPr>
              <w:t>برن</w:t>
            </w:r>
          </w:p>
        </w:tc>
        <w:tc>
          <w:tcPr>
            <w:tcW w:w="1861" w:type="pct"/>
            <w:shd w:val="clear" w:color="auto" w:fill="auto"/>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91+92+93</w:t>
            </w:r>
          </w:p>
        </w:tc>
        <w:tc>
          <w:tcPr>
            <w:tcW w:w="429"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135,984</w:t>
            </w:r>
          </w:p>
        </w:tc>
        <w:tc>
          <w:tcPr>
            <w:tcW w:w="503"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471"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r>
      <w:tr w:rsidR="00F65E3E" w:rsidRPr="00F65E3E" w:rsidTr="00F65E3E">
        <w:trPr>
          <w:trHeight w:val="224"/>
        </w:trPr>
        <w:tc>
          <w:tcPr>
            <w:tcW w:w="1299" w:type="pct"/>
            <w:vMerge/>
            <w:shd w:val="clear" w:color="auto" w:fill="auto"/>
            <w:noWrap/>
            <w:vAlign w:val="bottom"/>
            <w:hideMark/>
          </w:tcPr>
          <w:p w:rsidR="00F65E3E" w:rsidRPr="00F65E3E" w:rsidRDefault="00F65E3E" w:rsidP="005F2CCC">
            <w:pPr>
              <w:bidi/>
              <w:rPr>
                <w:rFonts w:ascii="Arabic Typesetting" w:hAnsi="Arabic Typesetting" w:cs="Arabic Typesetting"/>
                <w:sz w:val="28"/>
                <w:szCs w:val="28"/>
              </w:rPr>
            </w:pPr>
          </w:p>
        </w:tc>
        <w:tc>
          <w:tcPr>
            <w:tcW w:w="437" w:type="pct"/>
            <w:shd w:val="clear" w:color="auto" w:fill="auto"/>
            <w:noWrap/>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tl/>
              </w:rPr>
              <w:t>نيس</w:t>
            </w:r>
          </w:p>
        </w:tc>
        <w:tc>
          <w:tcPr>
            <w:tcW w:w="1861" w:type="pct"/>
            <w:shd w:val="clear" w:color="auto" w:fill="auto"/>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93</w:t>
            </w:r>
          </w:p>
        </w:tc>
        <w:tc>
          <w:tcPr>
            <w:tcW w:w="429"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6,447</w:t>
            </w:r>
          </w:p>
        </w:tc>
        <w:tc>
          <w:tcPr>
            <w:tcW w:w="503"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471"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r>
      <w:tr w:rsidR="00F65E3E" w:rsidRPr="00F65E3E" w:rsidTr="00F65E3E">
        <w:trPr>
          <w:trHeight w:val="224"/>
        </w:trPr>
        <w:tc>
          <w:tcPr>
            <w:tcW w:w="1299" w:type="pct"/>
            <w:vMerge/>
            <w:shd w:val="clear" w:color="auto" w:fill="auto"/>
            <w:noWrap/>
            <w:vAlign w:val="bottom"/>
            <w:hideMark/>
          </w:tcPr>
          <w:p w:rsidR="00F65E3E" w:rsidRPr="00F65E3E" w:rsidRDefault="00F65E3E" w:rsidP="005F2CCC">
            <w:pPr>
              <w:bidi/>
              <w:rPr>
                <w:rFonts w:ascii="Arabic Typesetting" w:hAnsi="Arabic Typesetting" w:cs="Arabic Typesetting"/>
                <w:sz w:val="28"/>
                <w:szCs w:val="28"/>
              </w:rPr>
            </w:pPr>
          </w:p>
        </w:tc>
        <w:tc>
          <w:tcPr>
            <w:tcW w:w="437" w:type="pct"/>
            <w:shd w:val="clear" w:color="auto" w:fill="auto"/>
            <w:noWrap/>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tl/>
              </w:rPr>
              <w:t>لوكارنو</w:t>
            </w:r>
          </w:p>
        </w:tc>
        <w:tc>
          <w:tcPr>
            <w:tcW w:w="1861" w:type="pct"/>
            <w:shd w:val="clear" w:color="auto" w:fill="auto"/>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93</w:t>
            </w:r>
          </w:p>
        </w:tc>
        <w:tc>
          <w:tcPr>
            <w:tcW w:w="429"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2,247</w:t>
            </w:r>
          </w:p>
        </w:tc>
        <w:tc>
          <w:tcPr>
            <w:tcW w:w="503"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224,674</w:t>
            </w:r>
          </w:p>
        </w:tc>
        <w:tc>
          <w:tcPr>
            <w:tcW w:w="471"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3.87</w:t>
            </w:r>
          </w:p>
        </w:tc>
      </w:tr>
      <w:tr w:rsidR="00F65E3E" w:rsidRPr="00F65E3E" w:rsidTr="00F65E3E">
        <w:trPr>
          <w:trHeight w:val="268"/>
        </w:trPr>
        <w:tc>
          <w:tcPr>
            <w:tcW w:w="1299" w:type="pct"/>
            <w:shd w:val="clear" w:color="auto" w:fill="auto"/>
            <w:noWrap/>
            <w:vAlign w:val="bottom"/>
            <w:hideMark/>
          </w:tcPr>
          <w:p w:rsidR="00F65E3E" w:rsidRPr="00F65E3E" w:rsidRDefault="00F65E3E" w:rsidP="005F2CCC">
            <w:pPr>
              <w:bidi/>
              <w:rPr>
                <w:rFonts w:ascii="Arabic Typesetting" w:hAnsi="Arabic Typesetting" w:cs="Arabic Typesetting"/>
                <w:sz w:val="28"/>
                <w:szCs w:val="28"/>
              </w:rPr>
            </w:pPr>
            <w:r w:rsidRPr="00F65E3E">
              <w:rPr>
                <w:rFonts w:ascii="Arabic Typesetting" w:hAnsi="Arabic Typesetting" w:cs="Arabic Typesetting"/>
                <w:sz w:val="28"/>
                <w:szCs w:val="28"/>
                <w:rtl/>
              </w:rPr>
              <w:t>سيشيل</w:t>
            </w:r>
          </w:p>
        </w:tc>
        <w:tc>
          <w:tcPr>
            <w:tcW w:w="437" w:type="pct"/>
            <w:shd w:val="clear" w:color="auto" w:fill="auto"/>
            <w:noWrap/>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1861" w:type="pct"/>
            <w:shd w:val="clear" w:color="auto" w:fill="auto"/>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tl/>
              </w:rPr>
              <w:t>دون اشتراكات متأخرة</w:t>
            </w:r>
          </w:p>
        </w:tc>
        <w:tc>
          <w:tcPr>
            <w:tcW w:w="429"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503"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471"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r>
      <w:tr w:rsidR="00F65E3E" w:rsidRPr="00F65E3E" w:rsidTr="00F65E3E">
        <w:trPr>
          <w:trHeight w:val="224"/>
        </w:trPr>
        <w:tc>
          <w:tcPr>
            <w:tcW w:w="1299" w:type="pct"/>
            <w:shd w:val="clear" w:color="auto" w:fill="auto"/>
            <w:noWrap/>
            <w:vAlign w:val="bottom"/>
            <w:hideMark/>
          </w:tcPr>
          <w:p w:rsidR="00F65E3E" w:rsidRPr="00F65E3E" w:rsidRDefault="00F65E3E" w:rsidP="005F2CCC">
            <w:pPr>
              <w:bidi/>
              <w:rPr>
                <w:rFonts w:ascii="Arabic Typesetting" w:hAnsi="Arabic Typesetting" w:cs="Arabic Typesetting"/>
                <w:sz w:val="28"/>
                <w:szCs w:val="28"/>
              </w:rPr>
            </w:pPr>
            <w:r w:rsidRPr="00F65E3E">
              <w:rPr>
                <w:rFonts w:ascii="Arabic Typesetting" w:hAnsi="Arabic Typesetting" w:cs="Arabic Typesetting"/>
                <w:sz w:val="28"/>
                <w:szCs w:val="28"/>
                <w:rtl/>
              </w:rPr>
              <w:t>سيراليون</w:t>
            </w:r>
          </w:p>
        </w:tc>
        <w:tc>
          <w:tcPr>
            <w:tcW w:w="437" w:type="pct"/>
            <w:shd w:val="clear" w:color="auto" w:fill="auto"/>
            <w:noWrap/>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1861" w:type="pct"/>
            <w:shd w:val="clear" w:color="auto" w:fill="auto"/>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tl/>
              </w:rPr>
              <w:t>دون اشتراكات متأخرة</w:t>
            </w:r>
          </w:p>
        </w:tc>
        <w:tc>
          <w:tcPr>
            <w:tcW w:w="429"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503"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471"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r>
      <w:tr w:rsidR="00F65E3E" w:rsidRPr="00F65E3E" w:rsidTr="00F65E3E">
        <w:trPr>
          <w:trHeight w:val="224"/>
        </w:trPr>
        <w:tc>
          <w:tcPr>
            <w:tcW w:w="1299" w:type="pct"/>
            <w:shd w:val="clear" w:color="auto" w:fill="auto"/>
            <w:noWrap/>
            <w:vAlign w:val="bottom"/>
            <w:hideMark/>
          </w:tcPr>
          <w:p w:rsidR="00F65E3E" w:rsidRPr="00F65E3E" w:rsidRDefault="00F65E3E" w:rsidP="005F2CCC">
            <w:pPr>
              <w:bidi/>
              <w:rPr>
                <w:rFonts w:ascii="Arabic Typesetting" w:hAnsi="Arabic Typesetting" w:cs="Arabic Typesetting"/>
                <w:sz w:val="28"/>
                <w:szCs w:val="28"/>
              </w:rPr>
            </w:pPr>
            <w:r w:rsidRPr="00F65E3E">
              <w:rPr>
                <w:rFonts w:ascii="Arabic Typesetting" w:hAnsi="Arabic Typesetting" w:cs="Arabic Typesetting"/>
                <w:sz w:val="28"/>
                <w:szCs w:val="28"/>
                <w:rtl/>
              </w:rPr>
              <w:t>سنغافورة</w:t>
            </w:r>
          </w:p>
        </w:tc>
        <w:tc>
          <w:tcPr>
            <w:tcW w:w="437" w:type="pct"/>
            <w:shd w:val="clear" w:color="auto" w:fill="auto"/>
            <w:noWrap/>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1861" w:type="pct"/>
            <w:shd w:val="clear" w:color="auto" w:fill="auto"/>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tl/>
              </w:rPr>
              <w:t>دون اشتراكات متأخرة</w:t>
            </w:r>
          </w:p>
        </w:tc>
        <w:tc>
          <w:tcPr>
            <w:tcW w:w="429"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503"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471"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r>
      <w:tr w:rsidR="00F65E3E" w:rsidRPr="00F65E3E" w:rsidTr="00F65E3E">
        <w:trPr>
          <w:trHeight w:val="224"/>
        </w:trPr>
        <w:tc>
          <w:tcPr>
            <w:tcW w:w="1299" w:type="pct"/>
            <w:shd w:val="clear" w:color="auto" w:fill="auto"/>
            <w:noWrap/>
            <w:vAlign w:val="bottom"/>
            <w:hideMark/>
          </w:tcPr>
          <w:p w:rsidR="00F65E3E" w:rsidRPr="00F65E3E" w:rsidRDefault="00F65E3E" w:rsidP="005F2CCC">
            <w:pPr>
              <w:bidi/>
              <w:rPr>
                <w:rFonts w:ascii="Arabic Typesetting" w:hAnsi="Arabic Typesetting" w:cs="Arabic Typesetting"/>
                <w:sz w:val="28"/>
                <w:szCs w:val="28"/>
              </w:rPr>
            </w:pPr>
            <w:r w:rsidRPr="00F65E3E">
              <w:rPr>
                <w:rFonts w:ascii="Arabic Typesetting" w:hAnsi="Arabic Typesetting" w:cs="Arabic Typesetting"/>
                <w:sz w:val="28"/>
                <w:szCs w:val="28"/>
                <w:rtl/>
              </w:rPr>
              <w:t>سلوفاكيا</w:t>
            </w:r>
          </w:p>
        </w:tc>
        <w:tc>
          <w:tcPr>
            <w:tcW w:w="437" w:type="pct"/>
            <w:shd w:val="clear" w:color="auto" w:fill="auto"/>
            <w:noWrap/>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1861" w:type="pct"/>
            <w:shd w:val="clear" w:color="auto" w:fill="auto"/>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tl/>
              </w:rPr>
              <w:t>دون اشتراكات متأخرة</w:t>
            </w:r>
          </w:p>
        </w:tc>
        <w:tc>
          <w:tcPr>
            <w:tcW w:w="429"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503"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471"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r>
      <w:tr w:rsidR="00F65E3E" w:rsidRPr="00F65E3E" w:rsidTr="00F65E3E">
        <w:trPr>
          <w:trHeight w:val="224"/>
        </w:trPr>
        <w:tc>
          <w:tcPr>
            <w:tcW w:w="1299" w:type="pct"/>
            <w:shd w:val="clear" w:color="auto" w:fill="auto"/>
            <w:noWrap/>
            <w:vAlign w:val="bottom"/>
            <w:hideMark/>
          </w:tcPr>
          <w:p w:rsidR="00F65E3E" w:rsidRPr="00F65E3E" w:rsidRDefault="00F65E3E" w:rsidP="005F2CCC">
            <w:pPr>
              <w:bidi/>
              <w:rPr>
                <w:rFonts w:ascii="Arabic Typesetting" w:hAnsi="Arabic Typesetting" w:cs="Arabic Typesetting"/>
                <w:sz w:val="28"/>
                <w:szCs w:val="28"/>
              </w:rPr>
            </w:pPr>
            <w:r w:rsidRPr="00F65E3E">
              <w:rPr>
                <w:rFonts w:ascii="Arabic Typesetting" w:hAnsi="Arabic Typesetting" w:cs="Arabic Typesetting"/>
                <w:sz w:val="28"/>
                <w:szCs w:val="28"/>
                <w:rtl/>
              </w:rPr>
              <w:t>سلوفينيا</w:t>
            </w:r>
          </w:p>
        </w:tc>
        <w:tc>
          <w:tcPr>
            <w:tcW w:w="437" w:type="pct"/>
            <w:shd w:val="clear" w:color="auto" w:fill="auto"/>
            <w:noWrap/>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1861" w:type="pct"/>
            <w:shd w:val="clear" w:color="auto" w:fill="auto"/>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tl/>
              </w:rPr>
              <w:t>دون اشتراكات متأخرة</w:t>
            </w:r>
          </w:p>
        </w:tc>
        <w:tc>
          <w:tcPr>
            <w:tcW w:w="429"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503"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471"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r>
      <w:tr w:rsidR="00F65E3E" w:rsidRPr="00F65E3E" w:rsidTr="00F65E3E">
        <w:trPr>
          <w:trHeight w:val="447"/>
        </w:trPr>
        <w:tc>
          <w:tcPr>
            <w:tcW w:w="1299" w:type="pct"/>
            <w:vMerge w:val="restart"/>
            <w:shd w:val="clear" w:color="auto" w:fill="auto"/>
            <w:noWrap/>
            <w:hideMark/>
          </w:tcPr>
          <w:p w:rsidR="00F65E3E" w:rsidRPr="00F65E3E" w:rsidRDefault="00F65E3E" w:rsidP="005F2CCC">
            <w:pPr>
              <w:bidi/>
              <w:rPr>
                <w:rFonts w:ascii="Arabic Typesetting" w:hAnsi="Arabic Typesetting" w:cs="Arabic Typesetting"/>
                <w:sz w:val="28"/>
                <w:szCs w:val="28"/>
              </w:rPr>
            </w:pPr>
            <w:r w:rsidRPr="00F65E3E">
              <w:rPr>
                <w:rFonts w:ascii="Arabic Typesetting" w:hAnsi="Arabic Typesetting" w:cs="Arabic Typesetting"/>
                <w:sz w:val="28"/>
                <w:szCs w:val="28"/>
                <w:rtl/>
              </w:rPr>
              <w:t>الصومال</w:t>
            </w:r>
          </w:p>
        </w:tc>
        <w:tc>
          <w:tcPr>
            <w:tcW w:w="437" w:type="pct"/>
            <w:shd w:val="clear" w:color="auto" w:fill="auto"/>
            <w:noWrap/>
            <w:vAlign w:val="center"/>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tl/>
              </w:rPr>
              <w:t>أحادي</w:t>
            </w:r>
          </w:p>
        </w:tc>
        <w:tc>
          <w:tcPr>
            <w:tcW w:w="1861" w:type="pct"/>
            <w:shd w:val="clear" w:color="auto" w:fill="auto"/>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94+95+96+97+98+99+00+01+02+03+04 +05+06+07+08+09+10+11+12+13+14+15+16</w:t>
            </w:r>
          </w:p>
        </w:tc>
        <w:tc>
          <w:tcPr>
            <w:tcW w:w="429"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34,603</w:t>
            </w:r>
          </w:p>
        </w:tc>
        <w:tc>
          <w:tcPr>
            <w:tcW w:w="503"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471"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r>
      <w:tr w:rsidR="00F65E3E" w:rsidRPr="00F65E3E" w:rsidTr="00F65E3E">
        <w:trPr>
          <w:trHeight w:val="224"/>
        </w:trPr>
        <w:tc>
          <w:tcPr>
            <w:tcW w:w="1299" w:type="pct"/>
            <w:vMerge/>
            <w:shd w:val="clear" w:color="auto" w:fill="auto"/>
            <w:noWrap/>
            <w:vAlign w:val="bottom"/>
            <w:hideMark/>
          </w:tcPr>
          <w:p w:rsidR="00F65E3E" w:rsidRPr="00F65E3E" w:rsidRDefault="00F65E3E" w:rsidP="005F2CCC">
            <w:pPr>
              <w:bidi/>
              <w:rPr>
                <w:rFonts w:ascii="Arabic Typesetting" w:hAnsi="Arabic Typesetting" w:cs="Arabic Typesetting"/>
                <w:sz w:val="28"/>
                <w:szCs w:val="28"/>
              </w:rPr>
            </w:pPr>
          </w:p>
        </w:tc>
        <w:tc>
          <w:tcPr>
            <w:tcW w:w="437" w:type="pct"/>
            <w:shd w:val="clear" w:color="auto" w:fill="auto"/>
            <w:noWrap/>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sz w:val="28"/>
                <w:szCs w:val="28"/>
                <w:rtl/>
              </w:rPr>
              <w:t>الويبو</w:t>
            </w:r>
          </w:p>
        </w:tc>
        <w:tc>
          <w:tcPr>
            <w:tcW w:w="1861" w:type="pct"/>
            <w:shd w:val="clear" w:color="auto" w:fill="auto"/>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90+91+92+93</w:t>
            </w:r>
          </w:p>
        </w:tc>
        <w:tc>
          <w:tcPr>
            <w:tcW w:w="429"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4,452</w:t>
            </w:r>
          </w:p>
        </w:tc>
        <w:tc>
          <w:tcPr>
            <w:tcW w:w="503"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39,055</w:t>
            </w:r>
          </w:p>
        </w:tc>
        <w:tc>
          <w:tcPr>
            <w:tcW w:w="471"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0.68</w:t>
            </w:r>
          </w:p>
        </w:tc>
      </w:tr>
      <w:tr w:rsidR="00F65E3E" w:rsidRPr="00F65E3E" w:rsidTr="00F65E3E">
        <w:trPr>
          <w:trHeight w:val="224"/>
        </w:trPr>
        <w:tc>
          <w:tcPr>
            <w:tcW w:w="1299" w:type="pct"/>
            <w:shd w:val="clear" w:color="auto" w:fill="auto"/>
            <w:noWrap/>
            <w:vAlign w:val="bottom"/>
            <w:hideMark/>
          </w:tcPr>
          <w:p w:rsidR="00F65E3E" w:rsidRPr="00F65E3E" w:rsidRDefault="00F65E3E" w:rsidP="005F2CCC">
            <w:pPr>
              <w:bidi/>
              <w:rPr>
                <w:rFonts w:ascii="Arabic Typesetting" w:hAnsi="Arabic Typesetting" w:cs="Arabic Typesetting"/>
                <w:sz w:val="28"/>
                <w:szCs w:val="28"/>
              </w:rPr>
            </w:pPr>
            <w:r w:rsidRPr="00F65E3E">
              <w:rPr>
                <w:rFonts w:ascii="Arabic Typesetting" w:hAnsi="Arabic Typesetting" w:cs="Arabic Typesetting"/>
                <w:sz w:val="28"/>
                <w:szCs w:val="28"/>
                <w:rtl/>
              </w:rPr>
              <w:t>جنوب أفريقيا</w:t>
            </w:r>
          </w:p>
        </w:tc>
        <w:tc>
          <w:tcPr>
            <w:tcW w:w="437" w:type="pct"/>
            <w:shd w:val="clear" w:color="auto" w:fill="auto"/>
            <w:noWrap/>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1861" w:type="pct"/>
            <w:shd w:val="clear" w:color="auto" w:fill="auto"/>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tl/>
              </w:rPr>
              <w:t>دون اشتراكات متأخرة</w:t>
            </w:r>
          </w:p>
        </w:tc>
        <w:tc>
          <w:tcPr>
            <w:tcW w:w="429"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503"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471"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r>
      <w:tr w:rsidR="00F65E3E" w:rsidRPr="00F65E3E" w:rsidTr="00F65E3E">
        <w:trPr>
          <w:trHeight w:val="224"/>
        </w:trPr>
        <w:tc>
          <w:tcPr>
            <w:tcW w:w="1299" w:type="pct"/>
            <w:shd w:val="clear" w:color="auto" w:fill="auto"/>
            <w:noWrap/>
            <w:vAlign w:val="bottom"/>
            <w:hideMark/>
          </w:tcPr>
          <w:p w:rsidR="00F65E3E" w:rsidRPr="00F65E3E" w:rsidRDefault="00F65E3E" w:rsidP="005F2CCC">
            <w:pPr>
              <w:bidi/>
              <w:rPr>
                <w:rFonts w:ascii="Arabic Typesetting" w:hAnsi="Arabic Typesetting" w:cs="Arabic Typesetting"/>
                <w:sz w:val="28"/>
                <w:szCs w:val="28"/>
              </w:rPr>
            </w:pPr>
            <w:r w:rsidRPr="00F65E3E">
              <w:rPr>
                <w:rFonts w:ascii="Arabic Typesetting" w:hAnsi="Arabic Typesetting" w:cs="Arabic Typesetting"/>
                <w:sz w:val="28"/>
                <w:szCs w:val="28"/>
                <w:rtl/>
              </w:rPr>
              <w:t>إسبانيا</w:t>
            </w:r>
          </w:p>
        </w:tc>
        <w:tc>
          <w:tcPr>
            <w:tcW w:w="437" w:type="pct"/>
            <w:shd w:val="clear" w:color="auto" w:fill="auto"/>
            <w:noWrap/>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tl/>
              </w:rPr>
              <w:t>أحادي</w:t>
            </w:r>
          </w:p>
        </w:tc>
        <w:tc>
          <w:tcPr>
            <w:tcW w:w="1861" w:type="pct"/>
            <w:shd w:val="clear" w:color="auto" w:fill="auto"/>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16</w:t>
            </w:r>
          </w:p>
        </w:tc>
        <w:tc>
          <w:tcPr>
            <w:tcW w:w="429"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503"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455,790</w:t>
            </w:r>
          </w:p>
        </w:tc>
        <w:tc>
          <w:tcPr>
            <w:tcW w:w="471"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7.84</w:t>
            </w:r>
          </w:p>
        </w:tc>
      </w:tr>
      <w:tr w:rsidR="00F65E3E" w:rsidRPr="00F65E3E" w:rsidTr="00F65E3E">
        <w:trPr>
          <w:trHeight w:val="224"/>
        </w:trPr>
        <w:tc>
          <w:tcPr>
            <w:tcW w:w="1299" w:type="pct"/>
            <w:shd w:val="clear" w:color="auto" w:fill="auto"/>
            <w:noWrap/>
            <w:vAlign w:val="bottom"/>
            <w:hideMark/>
          </w:tcPr>
          <w:p w:rsidR="00F65E3E" w:rsidRPr="00F65E3E" w:rsidRDefault="00F65E3E" w:rsidP="005F2CCC">
            <w:pPr>
              <w:bidi/>
              <w:rPr>
                <w:rFonts w:ascii="Arabic Typesetting" w:hAnsi="Arabic Typesetting" w:cs="Arabic Typesetting"/>
                <w:sz w:val="28"/>
                <w:szCs w:val="28"/>
              </w:rPr>
            </w:pPr>
            <w:r w:rsidRPr="00F65E3E">
              <w:rPr>
                <w:rFonts w:ascii="Arabic Typesetting" w:hAnsi="Arabic Typesetting" w:cs="Arabic Typesetting"/>
                <w:sz w:val="28"/>
                <w:szCs w:val="28"/>
                <w:rtl/>
              </w:rPr>
              <w:t>سري لانكا</w:t>
            </w:r>
          </w:p>
        </w:tc>
        <w:tc>
          <w:tcPr>
            <w:tcW w:w="437" w:type="pct"/>
            <w:shd w:val="clear" w:color="auto" w:fill="auto"/>
            <w:noWrap/>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1861" w:type="pct"/>
            <w:shd w:val="clear" w:color="auto" w:fill="auto"/>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tl/>
              </w:rPr>
              <w:t>دون اشتراكات متأخرة</w:t>
            </w:r>
          </w:p>
        </w:tc>
        <w:tc>
          <w:tcPr>
            <w:tcW w:w="429"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503"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471"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r>
      <w:tr w:rsidR="00F65E3E" w:rsidRPr="00F65E3E" w:rsidTr="00F65E3E">
        <w:trPr>
          <w:trHeight w:val="224"/>
        </w:trPr>
        <w:tc>
          <w:tcPr>
            <w:tcW w:w="1299" w:type="pct"/>
            <w:shd w:val="clear" w:color="auto" w:fill="auto"/>
            <w:noWrap/>
            <w:vAlign w:val="bottom"/>
            <w:hideMark/>
          </w:tcPr>
          <w:p w:rsidR="00F65E3E" w:rsidRPr="00F65E3E" w:rsidRDefault="00F65E3E" w:rsidP="005F2CCC">
            <w:pPr>
              <w:bidi/>
              <w:rPr>
                <w:rFonts w:ascii="Arabic Typesetting" w:hAnsi="Arabic Typesetting" w:cs="Arabic Typesetting"/>
                <w:sz w:val="28"/>
                <w:szCs w:val="28"/>
              </w:rPr>
            </w:pPr>
            <w:r w:rsidRPr="00F65E3E">
              <w:rPr>
                <w:rFonts w:ascii="Arabic Typesetting" w:hAnsi="Arabic Typesetting" w:cs="Arabic Typesetting"/>
                <w:sz w:val="28"/>
                <w:szCs w:val="28"/>
                <w:rtl/>
              </w:rPr>
              <w:t>السودان</w:t>
            </w:r>
          </w:p>
        </w:tc>
        <w:tc>
          <w:tcPr>
            <w:tcW w:w="437" w:type="pct"/>
            <w:shd w:val="clear" w:color="auto" w:fill="auto"/>
            <w:noWrap/>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1861" w:type="pct"/>
            <w:shd w:val="clear" w:color="auto" w:fill="auto"/>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tl/>
              </w:rPr>
              <w:t>دون اشتراكات متأخرة</w:t>
            </w:r>
          </w:p>
        </w:tc>
        <w:tc>
          <w:tcPr>
            <w:tcW w:w="429"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503"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471"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r>
      <w:tr w:rsidR="00F65E3E" w:rsidRPr="00F65E3E" w:rsidTr="00F65E3E">
        <w:trPr>
          <w:trHeight w:val="224"/>
        </w:trPr>
        <w:tc>
          <w:tcPr>
            <w:tcW w:w="1299" w:type="pct"/>
            <w:shd w:val="clear" w:color="auto" w:fill="auto"/>
            <w:noWrap/>
            <w:vAlign w:val="bottom"/>
            <w:hideMark/>
          </w:tcPr>
          <w:p w:rsidR="00F65E3E" w:rsidRPr="00F65E3E" w:rsidRDefault="00F65E3E" w:rsidP="005F2CCC">
            <w:pPr>
              <w:bidi/>
              <w:rPr>
                <w:rFonts w:ascii="Arabic Typesetting" w:hAnsi="Arabic Typesetting" w:cs="Arabic Typesetting"/>
                <w:sz w:val="28"/>
                <w:szCs w:val="28"/>
              </w:rPr>
            </w:pPr>
            <w:r w:rsidRPr="00F65E3E">
              <w:rPr>
                <w:rFonts w:ascii="Arabic Typesetting" w:hAnsi="Arabic Typesetting" w:cs="Arabic Typesetting"/>
                <w:sz w:val="28"/>
                <w:szCs w:val="28"/>
                <w:rtl/>
              </w:rPr>
              <w:t>سورينام</w:t>
            </w:r>
          </w:p>
        </w:tc>
        <w:tc>
          <w:tcPr>
            <w:tcW w:w="437" w:type="pct"/>
            <w:shd w:val="clear" w:color="auto" w:fill="auto"/>
            <w:noWrap/>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1861" w:type="pct"/>
            <w:shd w:val="clear" w:color="auto" w:fill="auto"/>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tl/>
              </w:rPr>
              <w:t>دون اشتراكات متأخرة</w:t>
            </w:r>
          </w:p>
        </w:tc>
        <w:tc>
          <w:tcPr>
            <w:tcW w:w="429"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503"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471"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r>
      <w:tr w:rsidR="00F65E3E" w:rsidRPr="00F65E3E" w:rsidTr="00F65E3E">
        <w:trPr>
          <w:trHeight w:val="224"/>
        </w:trPr>
        <w:tc>
          <w:tcPr>
            <w:tcW w:w="1299" w:type="pct"/>
            <w:shd w:val="clear" w:color="auto" w:fill="auto"/>
            <w:noWrap/>
            <w:vAlign w:val="bottom"/>
            <w:hideMark/>
          </w:tcPr>
          <w:p w:rsidR="00F65E3E" w:rsidRPr="00F65E3E" w:rsidRDefault="00F65E3E" w:rsidP="005F2CCC">
            <w:pPr>
              <w:bidi/>
              <w:rPr>
                <w:rFonts w:ascii="Arabic Typesetting" w:hAnsi="Arabic Typesetting" w:cs="Arabic Typesetting"/>
                <w:sz w:val="28"/>
                <w:szCs w:val="28"/>
              </w:rPr>
            </w:pPr>
            <w:r w:rsidRPr="00F65E3E">
              <w:rPr>
                <w:rFonts w:ascii="Arabic Typesetting" w:hAnsi="Arabic Typesetting" w:cs="Arabic Typesetting"/>
                <w:sz w:val="28"/>
                <w:szCs w:val="28"/>
                <w:rtl/>
              </w:rPr>
              <w:t>سوازيلند</w:t>
            </w:r>
          </w:p>
        </w:tc>
        <w:tc>
          <w:tcPr>
            <w:tcW w:w="437" w:type="pct"/>
            <w:shd w:val="clear" w:color="auto" w:fill="auto"/>
            <w:noWrap/>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1861" w:type="pct"/>
            <w:shd w:val="clear" w:color="auto" w:fill="auto"/>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tl/>
              </w:rPr>
              <w:t>دون اشتراكات متأخرة</w:t>
            </w:r>
          </w:p>
        </w:tc>
        <w:tc>
          <w:tcPr>
            <w:tcW w:w="429" w:type="pct"/>
            <w:shd w:val="clear" w:color="auto" w:fill="auto"/>
            <w:noWrap/>
            <w:vAlign w:val="bottom"/>
            <w:hideMark/>
          </w:tcPr>
          <w:p w:rsidR="00F65E3E" w:rsidRPr="00F65E3E" w:rsidRDefault="00F65E3E" w:rsidP="005F2CCC">
            <w:pPr>
              <w:rPr>
                <w:rFonts w:ascii="Arabic Typesetting" w:hAnsi="Arabic Typesetting" w:cs="Arabic Typesetting"/>
                <w:sz w:val="28"/>
                <w:szCs w:val="28"/>
              </w:rPr>
            </w:pPr>
            <w:r w:rsidRPr="00F65E3E">
              <w:rPr>
                <w:rFonts w:ascii="Arabic Typesetting" w:hAnsi="Arabic Typesetting" w:cs="Arabic Typesetting"/>
                <w:sz w:val="28"/>
                <w:szCs w:val="28"/>
              </w:rPr>
              <w:t> </w:t>
            </w:r>
          </w:p>
        </w:tc>
        <w:tc>
          <w:tcPr>
            <w:tcW w:w="503"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471" w:type="pct"/>
            <w:shd w:val="clear" w:color="auto" w:fill="auto"/>
            <w:noWrap/>
            <w:vAlign w:val="bottom"/>
            <w:hideMark/>
          </w:tcPr>
          <w:p w:rsidR="00F65E3E" w:rsidRPr="00F65E3E" w:rsidRDefault="00F65E3E" w:rsidP="005F2CCC">
            <w:pPr>
              <w:rPr>
                <w:rFonts w:ascii="Arabic Typesetting" w:hAnsi="Arabic Typesetting" w:cs="Arabic Typesetting"/>
                <w:sz w:val="28"/>
                <w:szCs w:val="28"/>
              </w:rPr>
            </w:pPr>
            <w:r w:rsidRPr="00F65E3E">
              <w:rPr>
                <w:rFonts w:ascii="Arabic Typesetting" w:hAnsi="Arabic Typesetting" w:cs="Arabic Typesetting"/>
                <w:sz w:val="28"/>
                <w:szCs w:val="28"/>
              </w:rPr>
              <w:t> </w:t>
            </w:r>
          </w:p>
        </w:tc>
      </w:tr>
      <w:tr w:rsidR="00F65E3E" w:rsidRPr="00F65E3E" w:rsidTr="00F65E3E">
        <w:trPr>
          <w:trHeight w:val="224"/>
        </w:trPr>
        <w:tc>
          <w:tcPr>
            <w:tcW w:w="1299" w:type="pct"/>
            <w:shd w:val="clear" w:color="auto" w:fill="auto"/>
            <w:noWrap/>
            <w:vAlign w:val="bottom"/>
            <w:hideMark/>
          </w:tcPr>
          <w:p w:rsidR="00F65E3E" w:rsidRPr="00F65E3E" w:rsidRDefault="00F65E3E" w:rsidP="005F2CCC">
            <w:pPr>
              <w:bidi/>
              <w:rPr>
                <w:rFonts w:ascii="Arabic Typesetting" w:hAnsi="Arabic Typesetting" w:cs="Arabic Typesetting"/>
                <w:sz w:val="28"/>
                <w:szCs w:val="28"/>
              </w:rPr>
            </w:pPr>
            <w:r w:rsidRPr="00F65E3E">
              <w:rPr>
                <w:rFonts w:ascii="Arabic Typesetting" w:hAnsi="Arabic Typesetting" w:cs="Arabic Typesetting"/>
                <w:sz w:val="28"/>
                <w:szCs w:val="28"/>
                <w:rtl/>
              </w:rPr>
              <w:t>السويد</w:t>
            </w:r>
          </w:p>
        </w:tc>
        <w:tc>
          <w:tcPr>
            <w:tcW w:w="437" w:type="pct"/>
            <w:shd w:val="clear" w:color="auto" w:fill="auto"/>
            <w:noWrap/>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1861" w:type="pct"/>
            <w:shd w:val="clear" w:color="auto" w:fill="auto"/>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tl/>
              </w:rPr>
              <w:t>دون اشتراكات متأخرة</w:t>
            </w:r>
          </w:p>
        </w:tc>
        <w:tc>
          <w:tcPr>
            <w:tcW w:w="429"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503"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471"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r>
      <w:tr w:rsidR="00F65E3E" w:rsidRPr="00F65E3E" w:rsidTr="00F65E3E">
        <w:trPr>
          <w:trHeight w:val="224"/>
        </w:trPr>
        <w:tc>
          <w:tcPr>
            <w:tcW w:w="1299" w:type="pct"/>
            <w:shd w:val="clear" w:color="auto" w:fill="auto"/>
            <w:noWrap/>
            <w:vAlign w:val="bottom"/>
            <w:hideMark/>
          </w:tcPr>
          <w:p w:rsidR="00F65E3E" w:rsidRPr="00F65E3E" w:rsidRDefault="00F65E3E" w:rsidP="005F2CCC">
            <w:pPr>
              <w:bidi/>
              <w:rPr>
                <w:rFonts w:ascii="Arabic Typesetting" w:hAnsi="Arabic Typesetting" w:cs="Arabic Typesetting"/>
                <w:sz w:val="28"/>
                <w:szCs w:val="28"/>
              </w:rPr>
            </w:pPr>
            <w:r w:rsidRPr="00F65E3E">
              <w:rPr>
                <w:rFonts w:ascii="Arabic Typesetting" w:hAnsi="Arabic Typesetting" w:cs="Arabic Typesetting"/>
                <w:sz w:val="28"/>
                <w:szCs w:val="28"/>
                <w:rtl/>
              </w:rPr>
              <w:t>سويسرا</w:t>
            </w:r>
          </w:p>
        </w:tc>
        <w:tc>
          <w:tcPr>
            <w:tcW w:w="437" w:type="pct"/>
            <w:shd w:val="clear" w:color="auto" w:fill="auto"/>
            <w:noWrap/>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1861" w:type="pct"/>
            <w:shd w:val="clear" w:color="auto" w:fill="auto"/>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tl/>
              </w:rPr>
              <w:t>دون اشتراكات متأخرة</w:t>
            </w:r>
          </w:p>
        </w:tc>
        <w:tc>
          <w:tcPr>
            <w:tcW w:w="429"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503"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471"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r>
      <w:tr w:rsidR="00F65E3E" w:rsidRPr="00F65E3E" w:rsidTr="00F65E3E">
        <w:trPr>
          <w:trHeight w:val="253"/>
        </w:trPr>
        <w:tc>
          <w:tcPr>
            <w:tcW w:w="1299" w:type="pct"/>
            <w:shd w:val="clear" w:color="auto" w:fill="auto"/>
            <w:noWrap/>
            <w:vAlign w:val="bottom"/>
            <w:hideMark/>
          </w:tcPr>
          <w:p w:rsidR="00F65E3E" w:rsidRPr="00F65E3E" w:rsidRDefault="00F65E3E" w:rsidP="005F2CCC">
            <w:pPr>
              <w:bidi/>
              <w:rPr>
                <w:rFonts w:ascii="Arabic Typesetting" w:hAnsi="Arabic Typesetting" w:cs="Arabic Typesetting"/>
                <w:sz w:val="28"/>
                <w:szCs w:val="28"/>
              </w:rPr>
            </w:pPr>
            <w:r w:rsidRPr="00F65E3E">
              <w:rPr>
                <w:rFonts w:ascii="Arabic Typesetting" w:hAnsi="Arabic Typesetting" w:cs="Arabic Typesetting"/>
                <w:sz w:val="28"/>
                <w:szCs w:val="28"/>
                <w:rtl/>
              </w:rPr>
              <w:t>الجمهورية العربية السورية</w:t>
            </w:r>
          </w:p>
        </w:tc>
        <w:tc>
          <w:tcPr>
            <w:tcW w:w="437" w:type="pct"/>
            <w:shd w:val="clear" w:color="auto" w:fill="auto"/>
            <w:noWrap/>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1861" w:type="pct"/>
            <w:shd w:val="clear" w:color="auto" w:fill="auto"/>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tl/>
              </w:rPr>
              <w:t>دون اشتراكات متأخرة</w:t>
            </w:r>
          </w:p>
        </w:tc>
        <w:tc>
          <w:tcPr>
            <w:tcW w:w="429" w:type="pct"/>
            <w:shd w:val="clear" w:color="auto" w:fill="auto"/>
            <w:noWrap/>
            <w:vAlign w:val="bottom"/>
            <w:hideMark/>
          </w:tcPr>
          <w:p w:rsidR="00F65E3E" w:rsidRPr="00F65E3E" w:rsidRDefault="00F65E3E" w:rsidP="005F2CCC">
            <w:pPr>
              <w:rPr>
                <w:rFonts w:ascii="Arabic Typesetting" w:hAnsi="Arabic Typesetting" w:cs="Arabic Typesetting"/>
                <w:sz w:val="28"/>
                <w:szCs w:val="28"/>
              </w:rPr>
            </w:pPr>
            <w:r w:rsidRPr="00F65E3E">
              <w:rPr>
                <w:rFonts w:ascii="Arabic Typesetting" w:hAnsi="Arabic Typesetting" w:cs="Arabic Typesetting"/>
                <w:sz w:val="28"/>
                <w:szCs w:val="28"/>
              </w:rPr>
              <w:t> </w:t>
            </w:r>
          </w:p>
        </w:tc>
        <w:tc>
          <w:tcPr>
            <w:tcW w:w="503"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471" w:type="pct"/>
            <w:shd w:val="clear" w:color="auto" w:fill="auto"/>
            <w:noWrap/>
            <w:vAlign w:val="bottom"/>
            <w:hideMark/>
          </w:tcPr>
          <w:p w:rsidR="00F65E3E" w:rsidRPr="00F65E3E" w:rsidRDefault="00F65E3E" w:rsidP="005F2CCC">
            <w:pPr>
              <w:rPr>
                <w:rFonts w:ascii="Arabic Typesetting" w:hAnsi="Arabic Typesetting" w:cs="Arabic Typesetting"/>
                <w:sz w:val="28"/>
                <w:szCs w:val="28"/>
              </w:rPr>
            </w:pPr>
            <w:r w:rsidRPr="00F65E3E">
              <w:rPr>
                <w:rFonts w:ascii="Arabic Typesetting" w:hAnsi="Arabic Typesetting" w:cs="Arabic Typesetting"/>
                <w:sz w:val="28"/>
                <w:szCs w:val="28"/>
              </w:rPr>
              <w:t> </w:t>
            </w:r>
          </w:p>
        </w:tc>
      </w:tr>
      <w:tr w:rsidR="00F65E3E" w:rsidRPr="00F65E3E" w:rsidTr="00F65E3E">
        <w:trPr>
          <w:trHeight w:val="224"/>
        </w:trPr>
        <w:tc>
          <w:tcPr>
            <w:tcW w:w="1299" w:type="pct"/>
            <w:shd w:val="clear" w:color="auto" w:fill="auto"/>
            <w:noWrap/>
            <w:vAlign w:val="bottom"/>
            <w:hideMark/>
          </w:tcPr>
          <w:p w:rsidR="00F65E3E" w:rsidRPr="00F65E3E" w:rsidRDefault="00F65E3E" w:rsidP="005F2CCC">
            <w:pPr>
              <w:bidi/>
              <w:rPr>
                <w:rFonts w:ascii="Arabic Typesetting" w:hAnsi="Arabic Typesetting" w:cs="Arabic Typesetting"/>
                <w:sz w:val="28"/>
                <w:szCs w:val="28"/>
              </w:rPr>
            </w:pPr>
            <w:r w:rsidRPr="00F65E3E">
              <w:rPr>
                <w:rFonts w:ascii="Arabic Typesetting" w:hAnsi="Arabic Typesetting" w:cs="Arabic Typesetting"/>
                <w:sz w:val="28"/>
                <w:szCs w:val="28"/>
                <w:rtl/>
              </w:rPr>
              <w:t>طاجيكستان</w:t>
            </w:r>
          </w:p>
        </w:tc>
        <w:tc>
          <w:tcPr>
            <w:tcW w:w="437" w:type="pct"/>
            <w:shd w:val="clear" w:color="auto" w:fill="auto"/>
            <w:noWrap/>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1861" w:type="pct"/>
            <w:shd w:val="clear" w:color="auto" w:fill="auto"/>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tl/>
              </w:rPr>
              <w:t>دون اشتراكات متأخرة</w:t>
            </w:r>
          </w:p>
        </w:tc>
        <w:tc>
          <w:tcPr>
            <w:tcW w:w="429"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503"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471"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r>
      <w:tr w:rsidR="00F65E3E" w:rsidRPr="00F65E3E" w:rsidTr="00F65E3E">
        <w:trPr>
          <w:trHeight w:val="224"/>
        </w:trPr>
        <w:tc>
          <w:tcPr>
            <w:tcW w:w="1299" w:type="pct"/>
            <w:shd w:val="clear" w:color="auto" w:fill="auto"/>
            <w:noWrap/>
            <w:vAlign w:val="bottom"/>
            <w:hideMark/>
          </w:tcPr>
          <w:p w:rsidR="00F65E3E" w:rsidRPr="00F65E3E" w:rsidRDefault="00F65E3E" w:rsidP="005F2CCC">
            <w:pPr>
              <w:bidi/>
              <w:rPr>
                <w:rFonts w:ascii="Arabic Typesetting" w:hAnsi="Arabic Typesetting" w:cs="Arabic Typesetting"/>
                <w:sz w:val="28"/>
                <w:szCs w:val="28"/>
              </w:rPr>
            </w:pPr>
            <w:r w:rsidRPr="00F65E3E">
              <w:rPr>
                <w:rFonts w:ascii="Arabic Typesetting" w:hAnsi="Arabic Typesetting" w:cs="Arabic Typesetting"/>
                <w:sz w:val="28"/>
                <w:szCs w:val="28"/>
                <w:rtl/>
              </w:rPr>
              <w:t>تايلند</w:t>
            </w:r>
          </w:p>
        </w:tc>
        <w:tc>
          <w:tcPr>
            <w:tcW w:w="437" w:type="pct"/>
            <w:shd w:val="clear" w:color="auto" w:fill="auto"/>
            <w:noWrap/>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1861" w:type="pct"/>
            <w:shd w:val="clear" w:color="auto" w:fill="auto"/>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tl/>
              </w:rPr>
              <w:t>دون اشتراكات متأخرة</w:t>
            </w:r>
          </w:p>
        </w:tc>
        <w:tc>
          <w:tcPr>
            <w:tcW w:w="429"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503"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471"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r>
      <w:tr w:rsidR="00F65E3E" w:rsidRPr="00F65E3E" w:rsidTr="00F65E3E">
        <w:trPr>
          <w:trHeight w:val="447"/>
        </w:trPr>
        <w:tc>
          <w:tcPr>
            <w:tcW w:w="1299" w:type="pct"/>
            <w:shd w:val="clear" w:color="auto" w:fill="auto"/>
            <w:vAlign w:val="bottom"/>
            <w:hideMark/>
          </w:tcPr>
          <w:p w:rsidR="00F65E3E" w:rsidRPr="00F65E3E" w:rsidRDefault="00F65E3E" w:rsidP="005F2CCC">
            <w:pPr>
              <w:bidi/>
              <w:rPr>
                <w:rFonts w:ascii="Arabic Typesetting" w:hAnsi="Arabic Typesetting" w:cs="Arabic Typesetting"/>
                <w:sz w:val="28"/>
                <w:szCs w:val="28"/>
              </w:rPr>
            </w:pPr>
            <w:r w:rsidRPr="00F65E3E">
              <w:rPr>
                <w:rFonts w:ascii="Arabic Typesetting" w:hAnsi="Arabic Typesetting" w:cs="Arabic Typesetting"/>
                <w:sz w:val="28"/>
                <w:szCs w:val="28"/>
                <w:rtl/>
              </w:rPr>
              <w:t>جمهورية مقدونيا اليوغوسلافية السابقة</w:t>
            </w:r>
          </w:p>
        </w:tc>
        <w:tc>
          <w:tcPr>
            <w:tcW w:w="437" w:type="pct"/>
            <w:shd w:val="clear" w:color="auto" w:fill="auto"/>
            <w:noWrap/>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1861" w:type="pct"/>
            <w:shd w:val="clear" w:color="auto" w:fill="auto"/>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tl/>
              </w:rPr>
              <w:t>دون اشتراكات متأخرة</w:t>
            </w:r>
          </w:p>
        </w:tc>
        <w:tc>
          <w:tcPr>
            <w:tcW w:w="429" w:type="pct"/>
            <w:shd w:val="clear" w:color="auto" w:fill="auto"/>
            <w:noWrap/>
            <w:vAlign w:val="bottom"/>
            <w:hideMark/>
          </w:tcPr>
          <w:p w:rsidR="00F65E3E" w:rsidRPr="00F65E3E" w:rsidRDefault="00F65E3E" w:rsidP="005F2CCC">
            <w:pPr>
              <w:rPr>
                <w:rFonts w:ascii="Arabic Typesetting" w:hAnsi="Arabic Typesetting" w:cs="Arabic Typesetting"/>
                <w:sz w:val="28"/>
                <w:szCs w:val="28"/>
              </w:rPr>
            </w:pPr>
            <w:r w:rsidRPr="00F65E3E">
              <w:rPr>
                <w:rFonts w:ascii="Arabic Typesetting" w:hAnsi="Arabic Typesetting" w:cs="Arabic Typesetting"/>
                <w:sz w:val="28"/>
                <w:szCs w:val="28"/>
              </w:rPr>
              <w:t> </w:t>
            </w:r>
          </w:p>
        </w:tc>
        <w:tc>
          <w:tcPr>
            <w:tcW w:w="503"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471" w:type="pct"/>
            <w:shd w:val="clear" w:color="auto" w:fill="auto"/>
            <w:noWrap/>
            <w:vAlign w:val="bottom"/>
            <w:hideMark/>
          </w:tcPr>
          <w:p w:rsidR="00F65E3E" w:rsidRPr="00F65E3E" w:rsidRDefault="00F65E3E" w:rsidP="005F2CCC">
            <w:pPr>
              <w:rPr>
                <w:rFonts w:ascii="Arabic Typesetting" w:hAnsi="Arabic Typesetting" w:cs="Arabic Typesetting"/>
                <w:sz w:val="28"/>
                <w:szCs w:val="28"/>
              </w:rPr>
            </w:pPr>
            <w:r w:rsidRPr="00F65E3E">
              <w:rPr>
                <w:rFonts w:ascii="Arabic Typesetting" w:hAnsi="Arabic Typesetting" w:cs="Arabic Typesetting"/>
                <w:sz w:val="28"/>
                <w:szCs w:val="28"/>
              </w:rPr>
              <w:t> </w:t>
            </w:r>
          </w:p>
        </w:tc>
      </w:tr>
      <w:tr w:rsidR="00F65E3E" w:rsidRPr="00F65E3E" w:rsidTr="00F65E3E">
        <w:trPr>
          <w:trHeight w:val="447"/>
        </w:trPr>
        <w:tc>
          <w:tcPr>
            <w:tcW w:w="1299" w:type="pct"/>
            <w:shd w:val="clear" w:color="auto" w:fill="auto"/>
            <w:noWrap/>
            <w:hideMark/>
          </w:tcPr>
          <w:p w:rsidR="00F65E3E" w:rsidRPr="00F65E3E" w:rsidRDefault="00F65E3E" w:rsidP="005F2CCC">
            <w:pPr>
              <w:bidi/>
              <w:rPr>
                <w:rFonts w:ascii="Arabic Typesetting" w:hAnsi="Arabic Typesetting" w:cs="Arabic Typesetting"/>
                <w:sz w:val="28"/>
                <w:szCs w:val="28"/>
              </w:rPr>
            </w:pPr>
            <w:r w:rsidRPr="00F65E3E">
              <w:rPr>
                <w:rFonts w:ascii="Arabic Typesetting" w:hAnsi="Arabic Typesetting" w:cs="Arabic Typesetting"/>
                <w:sz w:val="28"/>
                <w:szCs w:val="28"/>
                <w:rtl/>
              </w:rPr>
              <w:t>توغو</w:t>
            </w:r>
          </w:p>
        </w:tc>
        <w:tc>
          <w:tcPr>
            <w:tcW w:w="437" w:type="pct"/>
            <w:shd w:val="clear" w:color="auto" w:fill="auto"/>
            <w:noWrap/>
            <w:vAlign w:val="center"/>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tl/>
              </w:rPr>
              <w:t>أحادي</w:t>
            </w:r>
          </w:p>
        </w:tc>
        <w:tc>
          <w:tcPr>
            <w:tcW w:w="1861" w:type="pct"/>
            <w:shd w:val="clear" w:color="auto" w:fill="auto"/>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02*+03+04+05+06+07+08+09+10+11+12+13</w:t>
            </w:r>
            <w:r w:rsidRPr="00F65E3E">
              <w:rPr>
                <w:rFonts w:ascii="Arabic Typesetting" w:hAnsi="Arabic Typesetting" w:cs="Arabic Typesetting"/>
                <w:color w:val="000000"/>
                <w:sz w:val="28"/>
                <w:szCs w:val="28"/>
              </w:rPr>
              <w:br/>
              <w:t>+14+15+16</w:t>
            </w:r>
          </w:p>
        </w:tc>
        <w:tc>
          <w:tcPr>
            <w:tcW w:w="429"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503"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20,776</w:t>
            </w:r>
          </w:p>
        </w:tc>
        <w:tc>
          <w:tcPr>
            <w:tcW w:w="471"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0.36</w:t>
            </w:r>
          </w:p>
        </w:tc>
      </w:tr>
      <w:tr w:rsidR="00F65E3E" w:rsidRPr="00F65E3E" w:rsidTr="00F65E3E">
        <w:trPr>
          <w:trHeight w:val="224"/>
        </w:trPr>
        <w:tc>
          <w:tcPr>
            <w:tcW w:w="1299" w:type="pct"/>
            <w:shd w:val="clear" w:color="auto" w:fill="auto"/>
            <w:noWrap/>
            <w:vAlign w:val="bottom"/>
            <w:hideMark/>
          </w:tcPr>
          <w:p w:rsidR="00F65E3E" w:rsidRPr="00F65E3E" w:rsidRDefault="00F65E3E" w:rsidP="005F2CCC">
            <w:pPr>
              <w:bidi/>
              <w:rPr>
                <w:rFonts w:ascii="Arabic Typesetting" w:hAnsi="Arabic Typesetting" w:cs="Arabic Typesetting"/>
                <w:sz w:val="28"/>
                <w:szCs w:val="28"/>
              </w:rPr>
            </w:pPr>
            <w:r w:rsidRPr="00F65E3E">
              <w:rPr>
                <w:rFonts w:ascii="Arabic Typesetting" w:hAnsi="Arabic Typesetting" w:cs="Arabic Typesetting"/>
                <w:sz w:val="28"/>
                <w:szCs w:val="28"/>
                <w:rtl/>
              </w:rPr>
              <w:t>تونغا</w:t>
            </w:r>
          </w:p>
        </w:tc>
        <w:tc>
          <w:tcPr>
            <w:tcW w:w="437" w:type="pct"/>
            <w:shd w:val="clear" w:color="auto" w:fill="auto"/>
            <w:noWrap/>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tl/>
              </w:rPr>
              <w:t>أحادي</w:t>
            </w:r>
          </w:p>
        </w:tc>
        <w:tc>
          <w:tcPr>
            <w:tcW w:w="1861" w:type="pct"/>
            <w:shd w:val="clear" w:color="auto" w:fill="auto"/>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16</w:t>
            </w:r>
          </w:p>
        </w:tc>
        <w:tc>
          <w:tcPr>
            <w:tcW w:w="429"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503"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2,849</w:t>
            </w:r>
          </w:p>
        </w:tc>
        <w:tc>
          <w:tcPr>
            <w:tcW w:w="471"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0.05</w:t>
            </w:r>
          </w:p>
        </w:tc>
      </w:tr>
      <w:tr w:rsidR="00F65E3E" w:rsidRPr="00F65E3E" w:rsidTr="00F65E3E">
        <w:trPr>
          <w:trHeight w:val="224"/>
        </w:trPr>
        <w:tc>
          <w:tcPr>
            <w:tcW w:w="1299" w:type="pct"/>
            <w:shd w:val="clear" w:color="auto" w:fill="auto"/>
            <w:noWrap/>
            <w:vAlign w:val="bottom"/>
            <w:hideMark/>
          </w:tcPr>
          <w:p w:rsidR="00F65E3E" w:rsidRPr="00F65E3E" w:rsidRDefault="00F65E3E" w:rsidP="005F2CCC">
            <w:pPr>
              <w:bidi/>
              <w:rPr>
                <w:rFonts w:ascii="Arabic Typesetting" w:hAnsi="Arabic Typesetting" w:cs="Arabic Typesetting"/>
                <w:sz w:val="28"/>
                <w:szCs w:val="28"/>
              </w:rPr>
            </w:pPr>
            <w:r w:rsidRPr="00F65E3E">
              <w:rPr>
                <w:rFonts w:ascii="Arabic Typesetting" w:hAnsi="Arabic Typesetting" w:cs="Arabic Typesetting"/>
                <w:sz w:val="28"/>
                <w:szCs w:val="28"/>
                <w:rtl/>
              </w:rPr>
              <w:t>ترينيداد وتوباغو</w:t>
            </w:r>
          </w:p>
        </w:tc>
        <w:tc>
          <w:tcPr>
            <w:tcW w:w="437" w:type="pct"/>
            <w:shd w:val="clear" w:color="auto" w:fill="auto"/>
            <w:noWrap/>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tl/>
              </w:rPr>
              <w:t>أحادي</w:t>
            </w:r>
          </w:p>
        </w:tc>
        <w:tc>
          <w:tcPr>
            <w:tcW w:w="1861" w:type="pct"/>
            <w:shd w:val="clear" w:color="auto" w:fill="auto"/>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16</w:t>
            </w:r>
          </w:p>
        </w:tc>
        <w:tc>
          <w:tcPr>
            <w:tcW w:w="429"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503"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5,697</w:t>
            </w:r>
          </w:p>
        </w:tc>
        <w:tc>
          <w:tcPr>
            <w:tcW w:w="471"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0.11</w:t>
            </w:r>
          </w:p>
        </w:tc>
      </w:tr>
      <w:tr w:rsidR="00F65E3E" w:rsidRPr="00F65E3E" w:rsidTr="00F65E3E">
        <w:trPr>
          <w:trHeight w:val="224"/>
        </w:trPr>
        <w:tc>
          <w:tcPr>
            <w:tcW w:w="1299" w:type="pct"/>
            <w:shd w:val="clear" w:color="auto" w:fill="auto"/>
            <w:noWrap/>
            <w:vAlign w:val="bottom"/>
            <w:hideMark/>
          </w:tcPr>
          <w:p w:rsidR="00F65E3E" w:rsidRPr="00F65E3E" w:rsidRDefault="00F65E3E" w:rsidP="005F2CCC">
            <w:pPr>
              <w:bidi/>
              <w:rPr>
                <w:rFonts w:ascii="Arabic Typesetting" w:hAnsi="Arabic Typesetting" w:cs="Arabic Typesetting"/>
                <w:sz w:val="28"/>
                <w:szCs w:val="28"/>
              </w:rPr>
            </w:pPr>
            <w:r w:rsidRPr="00F65E3E">
              <w:rPr>
                <w:rFonts w:ascii="Arabic Typesetting" w:hAnsi="Arabic Typesetting" w:cs="Arabic Typesetting"/>
                <w:sz w:val="28"/>
                <w:szCs w:val="28"/>
                <w:rtl/>
              </w:rPr>
              <w:t>تونس</w:t>
            </w:r>
          </w:p>
        </w:tc>
        <w:tc>
          <w:tcPr>
            <w:tcW w:w="437" w:type="pct"/>
            <w:shd w:val="clear" w:color="auto" w:fill="auto"/>
            <w:noWrap/>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tl/>
              </w:rPr>
              <w:t>أحادي</w:t>
            </w:r>
          </w:p>
        </w:tc>
        <w:tc>
          <w:tcPr>
            <w:tcW w:w="1861" w:type="pct"/>
            <w:shd w:val="clear" w:color="auto" w:fill="auto"/>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16*</w:t>
            </w:r>
          </w:p>
        </w:tc>
        <w:tc>
          <w:tcPr>
            <w:tcW w:w="429"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503"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2,848</w:t>
            </w:r>
          </w:p>
        </w:tc>
        <w:tc>
          <w:tcPr>
            <w:tcW w:w="471"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0.05</w:t>
            </w:r>
          </w:p>
        </w:tc>
      </w:tr>
      <w:tr w:rsidR="00F65E3E" w:rsidRPr="00F65E3E" w:rsidTr="00F65E3E">
        <w:trPr>
          <w:trHeight w:val="224"/>
        </w:trPr>
        <w:tc>
          <w:tcPr>
            <w:tcW w:w="1299" w:type="pct"/>
            <w:shd w:val="clear" w:color="auto" w:fill="auto"/>
            <w:noWrap/>
            <w:vAlign w:val="bottom"/>
            <w:hideMark/>
          </w:tcPr>
          <w:p w:rsidR="00F65E3E" w:rsidRPr="00F65E3E" w:rsidRDefault="00F65E3E" w:rsidP="005F2CCC">
            <w:pPr>
              <w:bidi/>
              <w:rPr>
                <w:rFonts w:ascii="Arabic Typesetting" w:hAnsi="Arabic Typesetting" w:cs="Arabic Typesetting"/>
                <w:sz w:val="28"/>
                <w:szCs w:val="28"/>
              </w:rPr>
            </w:pPr>
            <w:r w:rsidRPr="00F65E3E">
              <w:rPr>
                <w:rFonts w:ascii="Arabic Typesetting" w:hAnsi="Arabic Typesetting" w:cs="Arabic Typesetting"/>
                <w:sz w:val="28"/>
                <w:szCs w:val="28"/>
                <w:rtl/>
              </w:rPr>
              <w:t>تركيا</w:t>
            </w:r>
          </w:p>
        </w:tc>
        <w:tc>
          <w:tcPr>
            <w:tcW w:w="437" w:type="pct"/>
            <w:shd w:val="clear" w:color="auto" w:fill="auto"/>
            <w:noWrap/>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1861" w:type="pct"/>
            <w:shd w:val="clear" w:color="auto" w:fill="auto"/>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tl/>
              </w:rPr>
              <w:t>دون اشتراكات متأخرة</w:t>
            </w:r>
          </w:p>
        </w:tc>
        <w:tc>
          <w:tcPr>
            <w:tcW w:w="429"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503"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471"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r>
      <w:tr w:rsidR="00F65E3E" w:rsidRPr="00F65E3E" w:rsidTr="00F65E3E">
        <w:trPr>
          <w:trHeight w:val="224"/>
        </w:trPr>
        <w:tc>
          <w:tcPr>
            <w:tcW w:w="1299" w:type="pct"/>
            <w:shd w:val="clear" w:color="auto" w:fill="auto"/>
            <w:noWrap/>
            <w:vAlign w:val="bottom"/>
            <w:hideMark/>
          </w:tcPr>
          <w:p w:rsidR="00F65E3E" w:rsidRPr="00F65E3E" w:rsidRDefault="00F65E3E" w:rsidP="005F2CCC">
            <w:pPr>
              <w:bidi/>
              <w:rPr>
                <w:rFonts w:ascii="Arabic Typesetting" w:hAnsi="Arabic Typesetting" w:cs="Arabic Typesetting"/>
                <w:sz w:val="28"/>
                <w:szCs w:val="28"/>
              </w:rPr>
            </w:pPr>
            <w:r w:rsidRPr="00F65E3E">
              <w:rPr>
                <w:rFonts w:ascii="Arabic Typesetting" w:hAnsi="Arabic Typesetting" w:cs="Arabic Typesetting"/>
                <w:sz w:val="28"/>
                <w:szCs w:val="28"/>
                <w:rtl/>
              </w:rPr>
              <w:t>تركمانستان</w:t>
            </w:r>
          </w:p>
        </w:tc>
        <w:tc>
          <w:tcPr>
            <w:tcW w:w="437" w:type="pct"/>
            <w:shd w:val="clear" w:color="auto" w:fill="auto"/>
            <w:noWrap/>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1861" w:type="pct"/>
            <w:shd w:val="clear" w:color="auto" w:fill="auto"/>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tl/>
              </w:rPr>
              <w:t>دون اشتراكات متأخرة</w:t>
            </w:r>
          </w:p>
        </w:tc>
        <w:tc>
          <w:tcPr>
            <w:tcW w:w="429"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503"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471"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r>
      <w:tr w:rsidR="00F65E3E" w:rsidRPr="00F65E3E" w:rsidTr="00F65E3E">
        <w:trPr>
          <w:trHeight w:val="224"/>
        </w:trPr>
        <w:tc>
          <w:tcPr>
            <w:tcW w:w="1299" w:type="pct"/>
            <w:shd w:val="clear" w:color="auto" w:fill="auto"/>
            <w:noWrap/>
            <w:vAlign w:val="bottom"/>
            <w:hideMark/>
          </w:tcPr>
          <w:p w:rsidR="00F65E3E" w:rsidRPr="00F65E3E" w:rsidRDefault="00F65E3E" w:rsidP="005F2CCC">
            <w:pPr>
              <w:bidi/>
              <w:rPr>
                <w:rFonts w:ascii="Arabic Typesetting" w:hAnsi="Arabic Typesetting" w:cs="Arabic Typesetting"/>
                <w:sz w:val="28"/>
                <w:szCs w:val="28"/>
              </w:rPr>
            </w:pPr>
            <w:r w:rsidRPr="00F65E3E">
              <w:rPr>
                <w:rFonts w:ascii="Arabic Typesetting" w:hAnsi="Arabic Typesetting" w:cs="Arabic Typesetting"/>
                <w:sz w:val="28"/>
                <w:szCs w:val="28"/>
                <w:rtl/>
              </w:rPr>
              <w:t>توفالو</w:t>
            </w:r>
          </w:p>
        </w:tc>
        <w:tc>
          <w:tcPr>
            <w:tcW w:w="437" w:type="pct"/>
            <w:shd w:val="clear" w:color="auto" w:fill="auto"/>
            <w:noWrap/>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1861" w:type="pct"/>
            <w:shd w:val="clear" w:color="auto" w:fill="auto"/>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tl/>
              </w:rPr>
              <w:t>دون اشتراكات متأخرة</w:t>
            </w:r>
          </w:p>
        </w:tc>
        <w:tc>
          <w:tcPr>
            <w:tcW w:w="429"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503"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471"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r>
      <w:tr w:rsidR="00F65E3E" w:rsidRPr="00F65E3E" w:rsidTr="00F65E3E">
        <w:trPr>
          <w:trHeight w:val="224"/>
        </w:trPr>
        <w:tc>
          <w:tcPr>
            <w:tcW w:w="1299" w:type="pct"/>
            <w:shd w:val="clear" w:color="auto" w:fill="auto"/>
            <w:noWrap/>
            <w:vAlign w:val="bottom"/>
            <w:hideMark/>
          </w:tcPr>
          <w:p w:rsidR="00F65E3E" w:rsidRPr="00F65E3E" w:rsidRDefault="00F65E3E" w:rsidP="005F2CCC">
            <w:pPr>
              <w:bidi/>
              <w:rPr>
                <w:rFonts w:ascii="Arabic Typesetting" w:hAnsi="Arabic Typesetting" w:cs="Arabic Typesetting"/>
                <w:sz w:val="28"/>
                <w:szCs w:val="28"/>
              </w:rPr>
            </w:pPr>
            <w:r w:rsidRPr="00F65E3E">
              <w:rPr>
                <w:rFonts w:ascii="Arabic Typesetting" w:hAnsi="Arabic Typesetting" w:cs="Arabic Typesetting"/>
                <w:sz w:val="28"/>
                <w:szCs w:val="28"/>
                <w:rtl/>
              </w:rPr>
              <w:lastRenderedPageBreak/>
              <w:t>أوغندا</w:t>
            </w:r>
          </w:p>
        </w:tc>
        <w:tc>
          <w:tcPr>
            <w:tcW w:w="437" w:type="pct"/>
            <w:shd w:val="clear" w:color="auto" w:fill="auto"/>
            <w:noWrap/>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tl/>
              </w:rPr>
              <w:t>أحادي</w:t>
            </w:r>
          </w:p>
        </w:tc>
        <w:tc>
          <w:tcPr>
            <w:tcW w:w="1861" w:type="pct"/>
            <w:shd w:val="clear" w:color="auto" w:fill="auto"/>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15+16</w:t>
            </w:r>
          </w:p>
        </w:tc>
        <w:tc>
          <w:tcPr>
            <w:tcW w:w="429"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503"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2,848</w:t>
            </w:r>
          </w:p>
        </w:tc>
        <w:tc>
          <w:tcPr>
            <w:tcW w:w="471"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0.05</w:t>
            </w:r>
          </w:p>
        </w:tc>
      </w:tr>
      <w:tr w:rsidR="00F65E3E" w:rsidRPr="00F65E3E" w:rsidTr="00F65E3E">
        <w:trPr>
          <w:trHeight w:val="224"/>
        </w:trPr>
        <w:tc>
          <w:tcPr>
            <w:tcW w:w="1299" w:type="pct"/>
            <w:shd w:val="clear" w:color="auto" w:fill="auto"/>
            <w:noWrap/>
            <w:vAlign w:val="bottom"/>
            <w:hideMark/>
          </w:tcPr>
          <w:p w:rsidR="00F65E3E" w:rsidRPr="00F65E3E" w:rsidRDefault="00F65E3E" w:rsidP="005F2CCC">
            <w:pPr>
              <w:bidi/>
              <w:rPr>
                <w:rFonts w:ascii="Arabic Typesetting" w:hAnsi="Arabic Typesetting" w:cs="Arabic Typesetting"/>
                <w:sz w:val="28"/>
                <w:szCs w:val="28"/>
              </w:rPr>
            </w:pPr>
            <w:r w:rsidRPr="00F65E3E">
              <w:rPr>
                <w:rFonts w:ascii="Arabic Typesetting" w:hAnsi="Arabic Typesetting" w:cs="Arabic Typesetting"/>
                <w:sz w:val="28"/>
                <w:szCs w:val="28"/>
                <w:rtl/>
              </w:rPr>
              <w:t>أوكرانيا</w:t>
            </w:r>
          </w:p>
        </w:tc>
        <w:tc>
          <w:tcPr>
            <w:tcW w:w="437" w:type="pct"/>
            <w:shd w:val="clear" w:color="auto" w:fill="auto"/>
            <w:noWrap/>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1861" w:type="pct"/>
            <w:shd w:val="clear" w:color="auto" w:fill="auto"/>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tl/>
              </w:rPr>
              <w:t>دون اشتراكات متأخرة</w:t>
            </w:r>
          </w:p>
        </w:tc>
        <w:tc>
          <w:tcPr>
            <w:tcW w:w="429"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503"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471"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r>
      <w:tr w:rsidR="00F65E3E" w:rsidRPr="00F65E3E" w:rsidTr="00F65E3E">
        <w:trPr>
          <w:trHeight w:val="224"/>
        </w:trPr>
        <w:tc>
          <w:tcPr>
            <w:tcW w:w="1299" w:type="pct"/>
            <w:shd w:val="clear" w:color="auto" w:fill="auto"/>
            <w:noWrap/>
            <w:vAlign w:val="bottom"/>
            <w:hideMark/>
          </w:tcPr>
          <w:p w:rsidR="00F65E3E" w:rsidRPr="00F65E3E" w:rsidRDefault="00F65E3E" w:rsidP="005F2CCC">
            <w:pPr>
              <w:bidi/>
              <w:rPr>
                <w:rFonts w:ascii="Arabic Typesetting" w:hAnsi="Arabic Typesetting" w:cs="Arabic Typesetting"/>
                <w:sz w:val="28"/>
                <w:szCs w:val="28"/>
              </w:rPr>
            </w:pPr>
            <w:r w:rsidRPr="00F65E3E">
              <w:rPr>
                <w:rFonts w:ascii="Arabic Typesetting" w:hAnsi="Arabic Typesetting" w:cs="Arabic Typesetting"/>
                <w:sz w:val="28"/>
                <w:szCs w:val="28"/>
                <w:rtl/>
              </w:rPr>
              <w:t>الإمارات العربية المتحدة</w:t>
            </w:r>
          </w:p>
        </w:tc>
        <w:tc>
          <w:tcPr>
            <w:tcW w:w="437" w:type="pct"/>
            <w:shd w:val="clear" w:color="auto" w:fill="auto"/>
            <w:noWrap/>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1861" w:type="pct"/>
            <w:shd w:val="clear" w:color="auto" w:fill="auto"/>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tl/>
              </w:rPr>
              <w:t>دون اشتراكات متأخرة</w:t>
            </w:r>
          </w:p>
        </w:tc>
        <w:tc>
          <w:tcPr>
            <w:tcW w:w="429"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503"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471"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r>
      <w:tr w:rsidR="00F65E3E" w:rsidRPr="00F65E3E" w:rsidTr="00F65E3E">
        <w:trPr>
          <w:trHeight w:val="224"/>
        </w:trPr>
        <w:tc>
          <w:tcPr>
            <w:tcW w:w="1299" w:type="pct"/>
            <w:shd w:val="clear" w:color="auto" w:fill="auto"/>
            <w:noWrap/>
            <w:vAlign w:val="bottom"/>
            <w:hideMark/>
          </w:tcPr>
          <w:p w:rsidR="00F65E3E" w:rsidRPr="00F65E3E" w:rsidRDefault="00F65E3E" w:rsidP="005F2CCC">
            <w:pPr>
              <w:bidi/>
              <w:rPr>
                <w:rFonts w:ascii="Arabic Typesetting" w:hAnsi="Arabic Typesetting" w:cs="Arabic Typesetting"/>
                <w:sz w:val="28"/>
                <w:szCs w:val="28"/>
              </w:rPr>
            </w:pPr>
            <w:r w:rsidRPr="00F65E3E">
              <w:rPr>
                <w:rFonts w:ascii="Arabic Typesetting" w:hAnsi="Arabic Typesetting" w:cs="Arabic Typesetting"/>
                <w:sz w:val="28"/>
                <w:szCs w:val="28"/>
                <w:rtl/>
              </w:rPr>
              <w:t>المملكة المتحدة</w:t>
            </w:r>
          </w:p>
        </w:tc>
        <w:tc>
          <w:tcPr>
            <w:tcW w:w="437" w:type="pct"/>
            <w:shd w:val="clear" w:color="auto" w:fill="auto"/>
            <w:noWrap/>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1861" w:type="pct"/>
            <w:shd w:val="clear" w:color="auto" w:fill="auto"/>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tl/>
              </w:rPr>
              <w:t>دون اشتراكات متأخرة</w:t>
            </w:r>
          </w:p>
        </w:tc>
        <w:tc>
          <w:tcPr>
            <w:tcW w:w="429"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503"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471"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r>
      <w:tr w:rsidR="00F65E3E" w:rsidRPr="00F65E3E" w:rsidTr="00F65E3E">
        <w:trPr>
          <w:trHeight w:val="224"/>
        </w:trPr>
        <w:tc>
          <w:tcPr>
            <w:tcW w:w="1299" w:type="pct"/>
            <w:shd w:val="clear" w:color="auto" w:fill="auto"/>
            <w:noWrap/>
            <w:vAlign w:val="bottom"/>
            <w:hideMark/>
          </w:tcPr>
          <w:p w:rsidR="00F65E3E" w:rsidRPr="00F65E3E" w:rsidRDefault="00F65E3E" w:rsidP="005F2CCC">
            <w:pPr>
              <w:bidi/>
              <w:rPr>
                <w:rFonts w:ascii="Arabic Typesetting" w:hAnsi="Arabic Typesetting" w:cs="Arabic Typesetting"/>
                <w:sz w:val="28"/>
                <w:szCs w:val="28"/>
              </w:rPr>
            </w:pPr>
            <w:r w:rsidRPr="00F65E3E">
              <w:rPr>
                <w:rFonts w:ascii="Arabic Typesetting" w:hAnsi="Arabic Typesetting" w:cs="Arabic Typesetting"/>
                <w:sz w:val="28"/>
                <w:szCs w:val="28"/>
                <w:rtl/>
              </w:rPr>
              <w:t>جمهورية تنزانيا المتحدة</w:t>
            </w:r>
          </w:p>
        </w:tc>
        <w:tc>
          <w:tcPr>
            <w:tcW w:w="437" w:type="pct"/>
            <w:shd w:val="clear" w:color="auto" w:fill="auto"/>
            <w:noWrap/>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tl/>
              </w:rPr>
              <w:t>أحادي</w:t>
            </w:r>
          </w:p>
        </w:tc>
        <w:tc>
          <w:tcPr>
            <w:tcW w:w="1861" w:type="pct"/>
            <w:shd w:val="clear" w:color="auto" w:fill="auto"/>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16</w:t>
            </w:r>
          </w:p>
        </w:tc>
        <w:tc>
          <w:tcPr>
            <w:tcW w:w="429"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503"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1,424</w:t>
            </w:r>
          </w:p>
        </w:tc>
        <w:tc>
          <w:tcPr>
            <w:tcW w:w="471"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0.02</w:t>
            </w:r>
          </w:p>
        </w:tc>
      </w:tr>
      <w:tr w:rsidR="00F65E3E" w:rsidRPr="00F65E3E" w:rsidTr="00F65E3E">
        <w:trPr>
          <w:trHeight w:val="224"/>
        </w:trPr>
        <w:tc>
          <w:tcPr>
            <w:tcW w:w="1299" w:type="pct"/>
            <w:shd w:val="clear" w:color="auto" w:fill="auto"/>
            <w:noWrap/>
            <w:vAlign w:val="bottom"/>
            <w:hideMark/>
          </w:tcPr>
          <w:p w:rsidR="00F65E3E" w:rsidRPr="00F65E3E" w:rsidRDefault="00F65E3E" w:rsidP="005F2CCC">
            <w:pPr>
              <w:bidi/>
              <w:rPr>
                <w:rFonts w:ascii="Arabic Typesetting" w:hAnsi="Arabic Typesetting" w:cs="Arabic Typesetting"/>
                <w:sz w:val="28"/>
                <w:szCs w:val="28"/>
              </w:rPr>
            </w:pPr>
            <w:r w:rsidRPr="00F65E3E">
              <w:rPr>
                <w:rFonts w:ascii="Arabic Typesetting" w:hAnsi="Arabic Typesetting" w:cs="Arabic Typesetting"/>
                <w:sz w:val="28"/>
                <w:szCs w:val="28"/>
                <w:rtl/>
              </w:rPr>
              <w:t>الولايات المتحدة الأمريكية</w:t>
            </w:r>
          </w:p>
        </w:tc>
        <w:tc>
          <w:tcPr>
            <w:tcW w:w="437" w:type="pct"/>
            <w:shd w:val="clear" w:color="auto" w:fill="auto"/>
            <w:noWrap/>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tl/>
              </w:rPr>
              <w:t>أحادي</w:t>
            </w:r>
          </w:p>
        </w:tc>
        <w:tc>
          <w:tcPr>
            <w:tcW w:w="1861" w:type="pct"/>
            <w:shd w:val="clear" w:color="auto" w:fill="auto"/>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16*</w:t>
            </w:r>
          </w:p>
        </w:tc>
        <w:tc>
          <w:tcPr>
            <w:tcW w:w="429" w:type="pct"/>
            <w:shd w:val="clear" w:color="auto" w:fill="auto"/>
            <w:noWrap/>
            <w:vAlign w:val="bottom"/>
            <w:hideMark/>
          </w:tcPr>
          <w:p w:rsidR="00F65E3E" w:rsidRPr="00F65E3E" w:rsidRDefault="00F65E3E" w:rsidP="005F2CCC">
            <w:pPr>
              <w:rPr>
                <w:rFonts w:ascii="Arabic Typesetting" w:hAnsi="Arabic Typesetting" w:cs="Arabic Typesetting"/>
                <w:sz w:val="28"/>
                <w:szCs w:val="28"/>
              </w:rPr>
            </w:pPr>
            <w:r w:rsidRPr="00F65E3E">
              <w:rPr>
                <w:rFonts w:ascii="Arabic Typesetting" w:hAnsi="Arabic Typesetting" w:cs="Arabic Typesetting"/>
                <w:sz w:val="28"/>
                <w:szCs w:val="28"/>
              </w:rPr>
              <w:t> </w:t>
            </w:r>
          </w:p>
        </w:tc>
        <w:tc>
          <w:tcPr>
            <w:tcW w:w="503"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1,125,233</w:t>
            </w:r>
          </w:p>
        </w:tc>
        <w:tc>
          <w:tcPr>
            <w:tcW w:w="471" w:type="pct"/>
            <w:shd w:val="clear" w:color="auto" w:fill="auto"/>
            <w:noWrap/>
            <w:vAlign w:val="bottom"/>
            <w:hideMark/>
          </w:tcPr>
          <w:p w:rsidR="00F65E3E" w:rsidRPr="00F65E3E" w:rsidRDefault="00F65E3E" w:rsidP="005F2CCC">
            <w:pPr>
              <w:rPr>
                <w:rFonts w:ascii="Arabic Typesetting" w:hAnsi="Arabic Typesetting" w:cs="Arabic Typesetting"/>
                <w:sz w:val="28"/>
                <w:szCs w:val="28"/>
              </w:rPr>
            </w:pPr>
            <w:r w:rsidRPr="00F65E3E">
              <w:rPr>
                <w:rFonts w:ascii="Arabic Typesetting" w:hAnsi="Arabic Typesetting" w:cs="Arabic Typesetting"/>
                <w:sz w:val="28"/>
                <w:szCs w:val="28"/>
              </w:rPr>
              <w:t>19.36</w:t>
            </w:r>
          </w:p>
        </w:tc>
      </w:tr>
      <w:tr w:rsidR="00F65E3E" w:rsidRPr="00F65E3E" w:rsidTr="00F65E3E">
        <w:trPr>
          <w:trHeight w:val="224"/>
        </w:trPr>
        <w:tc>
          <w:tcPr>
            <w:tcW w:w="1299" w:type="pct"/>
            <w:shd w:val="clear" w:color="auto" w:fill="auto"/>
            <w:noWrap/>
            <w:vAlign w:val="bottom"/>
            <w:hideMark/>
          </w:tcPr>
          <w:p w:rsidR="00F65E3E" w:rsidRPr="00F65E3E" w:rsidRDefault="00F65E3E" w:rsidP="005F2CCC">
            <w:pPr>
              <w:bidi/>
              <w:rPr>
                <w:rFonts w:ascii="Arabic Typesetting" w:hAnsi="Arabic Typesetting" w:cs="Arabic Typesetting"/>
                <w:sz w:val="28"/>
                <w:szCs w:val="28"/>
              </w:rPr>
            </w:pPr>
            <w:r w:rsidRPr="00F65E3E">
              <w:rPr>
                <w:rFonts w:ascii="Arabic Typesetting" w:hAnsi="Arabic Typesetting" w:cs="Arabic Typesetting"/>
                <w:sz w:val="28"/>
                <w:szCs w:val="28"/>
                <w:rtl/>
              </w:rPr>
              <w:t>أوروغواي</w:t>
            </w:r>
          </w:p>
        </w:tc>
        <w:tc>
          <w:tcPr>
            <w:tcW w:w="437" w:type="pct"/>
            <w:shd w:val="clear" w:color="auto" w:fill="auto"/>
            <w:noWrap/>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1861" w:type="pct"/>
            <w:shd w:val="clear" w:color="auto" w:fill="auto"/>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tl/>
              </w:rPr>
              <w:t>دون اشتراكات متأخرة</w:t>
            </w:r>
          </w:p>
        </w:tc>
        <w:tc>
          <w:tcPr>
            <w:tcW w:w="429"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503"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471"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r>
      <w:tr w:rsidR="00F65E3E" w:rsidRPr="00F65E3E" w:rsidTr="00F65E3E">
        <w:trPr>
          <w:trHeight w:val="224"/>
        </w:trPr>
        <w:tc>
          <w:tcPr>
            <w:tcW w:w="1299" w:type="pct"/>
            <w:shd w:val="clear" w:color="auto" w:fill="auto"/>
            <w:noWrap/>
            <w:vAlign w:val="bottom"/>
            <w:hideMark/>
          </w:tcPr>
          <w:p w:rsidR="00F65E3E" w:rsidRPr="00F65E3E" w:rsidRDefault="00F65E3E" w:rsidP="005F2CCC">
            <w:pPr>
              <w:bidi/>
              <w:rPr>
                <w:rFonts w:ascii="Arabic Typesetting" w:hAnsi="Arabic Typesetting" w:cs="Arabic Typesetting"/>
                <w:sz w:val="28"/>
                <w:szCs w:val="28"/>
              </w:rPr>
            </w:pPr>
            <w:r w:rsidRPr="00F65E3E">
              <w:rPr>
                <w:rFonts w:ascii="Arabic Typesetting" w:hAnsi="Arabic Typesetting" w:cs="Arabic Typesetting"/>
                <w:sz w:val="28"/>
                <w:szCs w:val="28"/>
                <w:rtl/>
              </w:rPr>
              <w:t>أوزبكستان</w:t>
            </w:r>
          </w:p>
        </w:tc>
        <w:tc>
          <w:tcPr>
            <w:tcW w:w="437" w:type="pct"/>
            <w:shd w:val="clear" w:color="auto" w:fill="auto"/>
            <w:noWrap/>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1861" w:type="pct"/>
            <w:shd w:val="clear" w:color="auto" w:fill="auto"/>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tl/>
              </w:rPr>
              <w:t>دون اشتراكات متأخرة</w:t>
            </w:r>
          </w:p>
        </w:tc>
        <w:tc>
          <w:tcPr>
            <w:tcW w:w="429"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503"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471"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r>
      <w:tr w:rsidR="00F65E3E" w:rsidRPr="00F65E3E" w:rsidTr="00F65E3E">
        <w:trPr>
          <w:trHeight w:val="224"/>
        </w:trPr>
        <w:tc>
          <w:tcPr>
            <w:tcW w:w="1299" w:type="pct"/>
            <w:shd w:val="clear" w:color="auto" w:fill="auto"/>
            <w:noWrap/>
            <w:vAlign w:val="bottom"/>
            <w:hideMark/>
          </w:tcPr>
          <w:p w:rsidR="00F65E3E" w:rsidRPr="00F65E3E" w:rsidRDefault="00F65E3E" w:rsidP="005F2CCC">
            <w:pPr>
              <w:bidi/>
              <w:rPr>
                <w:rFonts w:ascii="Arabic Typesetting" w:hAnsi="Arabic Typesetting" w:cs="Arabic Typesetting"/>
                <w:sz w:val="28"/>
                <w:szCs w:val="28"/>
              </w:rPr>
            </w:pPr>
            <w:r w:rsidRPr="00F65E3E">
              <w:rPr>
                <w:rFonts w:ascii="Arabic Typesetting" w:hAnsi="Arabic Typesetting" w:cs="Arabic Typesetting"/>
                <w:sz w:val="28"/>
                <w:szCs w:val="28"/>
                <w:rtl/>
              </w:rPr>
              <w:t>فانواتو</w:t>
            </w:r>
          </w:p>
        </w:tc>
        <w:tc>
          <w:tcPr>
            <w:tcW w:w="437" w:type="pct"/>
            <w:shd w:val="clear" w:color="auto" w:fill="auto"/>
            <w:noWrap/>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tl/>
              </w:rPr>
              <w:t>أحادي</w:t>
            </w:r>
          </w:p>
        </w:tc>
        <w:tc>
          <w:tcPr>
            <w:tcW w:w="1861" w:type="pct"/>
            <w:shd w:val="clear" w:color="auto" w:fill="auto"/>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16</w:t>
            </w:r>
          </w:p>
        </w:tc>
        <w:tc>
          <w:tcPr>
            <w:tcW w:w="429"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503"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1,424</w:t>
            </w:r>
          </w:p>
        </w:tc>
        <w:tc>
          <w:tcPr>
            <w:tcW w:w="471" w:type="pct"/>
            <w:shd w:val="clear" w:color="auto" w:fill="auto"/>
            <w:noWrap/>
            <w:vAlign w:val="bottom"/>
            <w:hideMark/>
          </w:tcPr>
          <w:p w:rsidR="00F65E3E" w:rsidRPr="00F65E3E" w:rsidRDefault="00F65E3E" w:rsidP="005F2CCC">
            <w:pPr>
              <w:rPr>
                <w:rFonts w:ascii="Arabic Typesetting" w:hAnsi="Arabic Typesetting" w:cs="Arabic Typesetting"/>
                <w:sz w:val="28"/>
                <w:szCs w:val="28"/>
              </w:rPr>
            </w:pPr>
            <w:r w:rsidRPr="00F65E3E">
              <w:rPr>
                <w:rFonts w:ascii="Arabic Typesetting" w:hAnsi="Arabic Typesetting" w:cs="Arabic Typesetting"/>
                <w:sz w:val="28"/>
                <w:szCs w:val="28"/>
              </w:rPr>
              <w:t>0.02</w:t>
            </w:r>
          </w:p>
        </w:tc>
      </w:tr>
      <w:tr w:rsidR="00F65E3E" w:rsidRPr="00F65E3E" w:rsidTr="00F65E3E">
        <w:trPr>
          <w:trHeight w:val="224"/>
        </w:trPr>
        <w:tc>
          <w:tcPr>
            <w:tcW w:w="1299" w:type="pct"/>
            <w:shd w:val="clear" w:color="auto" w:fill="auto"/>
            <w:noWrap/>
            <w:vAlign w:val="bottom"/>
            <w:hideMark/>
          </w:tcPr>
          <w:p w:rsidR="00F65E3E" w:rsidRPr="00F65E3E" w:rsidRDefault="00F65E3E" w:rsidP="005F2CCC">
            <w:pPr>
              <w:bidi/>
              <w:rPr>
                <w:rFonts w:ascii="Arabic Typesetting" w:hAnsi="Arabic Typesetting" w:cs="Arabic Typesetting"/>
                <w:sz w:val="28"/>
                <w:szCs w:val="28"/>
              </w:rPr>
            </w:pPr>
            <w:r w:rsidRPr="00F65E3E">
              <w:rPr>
                <w:rFonts w:ascii="Arabic Typesetting" w:hAnsi="Arabic Typesetting" w:cs="Arabic Typesetting"/>
                <w:sz w:val="28"/>
                <w:szCs w:val="28"/>
                <w:rtl/>
              </w:rPr>
              <w:t>فنزويلا (جمهورية – البوليفارية)</w:t>
            </w:r>
          </w:p>
        </w:tc>
        <w:tc>
          <w:tcPr>
            <w:tcW w:w="437" w:type="pct"/>
            <w:shd w:val="clear" w:color="auto" w:fill="auto"/>
            <w:noWrap/>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tl/>
              </w:rPr>
              <w:t>أحادي</w:t>
            </w:r>
          </w:p>
        </w:tc>
        <w:tc>
          <w:tcPr>
            <w:tcW w:w="1861" w:type="pct"/>
            <w:shd w:val="clear" w:color="auto" w:fill="auto"/>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13*+14+15+16</w:t>
            </w:r>
          </w:p>
        </w:tc>
        <w:tc>
          <w:tcPr>
            <w:tcW w:w="429"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503"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35,540</w:t>
            </w:r>
          </w:p>
        </w:tc>
        <w:tc>
          <w:tcPr>
            <w:tcW w:w="471" w:type="pct"/>
            <w:shd w:val="clear" w:color="auto" w:fill="auto"/>
            <w:noWrap/>
            <w:vAlign w:val="bottom"/>
            <w:hideMark/>
          </w:tcPr>
          <w:p w:rsidR="00F65E3E" w:rsidRPr="00F65E3E" w:rsidRDefault="00F65E3E" w:rsidP="005F2CCC">
            <w:pPr>
              <w:rPr>
                <w:rFonts w:ascii="Arabic Typesetting" w:hAnsi="Arabic Typesetting" w:cs="Arabic Typesetting"/>
                <w:sz w:val="28"/>
                <w:szCs w:val="28"/>
              </w:rPr>
            </w:pPr>
            <w:r w:rsidRPr="00F65E3E">
              <w:rPr>
                <w:rFonts w:ascii="Arabic Typesetting" w:hAnsi="Arabic Typesetting" w:cs="Arabic Typesetting"/>
                <w:sz w:val="28"/>
                <w:szCs w:val="28"/>
              </w:rPr>
              <w:t>0.61</w:t>
            </w:r>
          </w:p>
        </w:tc>
      </w:tr>
      <w:tr w:rsidR="00F65E3E" w:rsidRPr="00F65E3E" w:rsidTr="00F65E3E">
        <w:trPr>
          <w:trHeight w:val="224"/>
        </w:trPr>
        <w:tc>
          <w:tcPr>
            <w:tcW w:w="1299" w:type="pct"/>
            <w:shd w:val="clear" w:color="auto" w:fill="auto"/>
            <w:noWrap/>
            <w:vAlign w:val="bottom"/>
            <w:hideMark/>
          </w:tcPr>
          <w:p w:rsidR="00F65E3E" w:rsidRPr="00F65E3E" w:rsidRDefault="00F65E3E" w:rsidP="005F2CCC">
            <w:pPr>
              <w:bidi/>
              <w:rPr>
                <w:rFonts w:ascii="Arabic Typesetting" w:hAnsi="Arabic Typesetting" w:cs="Arabic Typesetting"/>
                <w:sz w:val="28"/>
                <w:szCs w:val="28"/>
              </w:rPr>
            </w:pPr>
            <w:r w:rsidRPr="00F65E3E">
              <w:rPr>
                <w:rFonts w:ascii="Arabic Typesetting" w:hAnsi="Arabic Typesetting" w:cs="Arabic Typesetting"/>
                <w:sz w:val="28"/>
                <w:szCs w:val="28"/>
                <w:rtl/>
              </w:rPr>
              <w:t>فييت نام</w:t>
            </w:r>
          </w:p>
        </w:tc>
        <w:tc>
          <w:tcPr>
            <w:tcW w:w="437" w:type="pct"/>
            <w:shd w:val="clear" w:color="auto" w:fill="auto"/>
            <w:noWrap/>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1861" w:type="pct"/>
            <w:shd w:val="clear" w:color="auto" w:fill="auto"/>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tl/>
              </w:rPr>
              <w:t>دون اشتراكات متأخرة</w:t>
            </w:r>
          </w:p>
        </w:tc>
        <w:tc>
          <w:tcPr>
            <w:tcW w:w="429"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503"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471"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r>
      <w:tr w:rsidR="00F65E3E" w:rsidRPr="00F65E3E" w:rsidTr="00F65E3E">
        <w:trPr>
          <w:trHeight w:val="224"/>
        </w:trPr>
        <w:tc>
          <w:tcPr>
            <w:tcW w:w="1299" w:type="pct"/>
            <w:shd w:val="clear" w:color="auto" w:fill="auto"/>
            <w:noWrap/>
            <w:vAlign w:val="bottom"/>
            <w:hideMark/>
          </w:tcPr>
          <w:p w:rsidR="00F65E3E" w:rsidRPr="00F65E3E" w:rsidRDefault="00F65E3E" w:rsidP="005F2CCC">
            <w:pPr>
              <w:bidi/>
              <w:rPr>
                <w:rFonts w:ascii="Arabic Typesetting" w:hAnsi="Arabic Typesetting" w:cs="Arabic Typesetting"/>
                <w:sz w:val="28"/>
                <w:szCs w:val="28"/>
              </w:rPr>
            </w:pPr>
            <w:r w:rsidRPr="00F65E3E">
              <w:rPr>
                <w:rFonts w:ascii="Arabic Typesetting" w:hAnsi="Arabic Typesetting" w:cs="Arabic Typesetting"/>
                <w:sz w:val="28"/>
                <w:szCs w:val="28"/>
                <w:rtl/>
              </w:rPr>
              <w:t>اليمن</w:t>
            </w:r>
          </w:p>
        </w:tc>
        <w:tc>
          <w:tcPr>
            <w:tcW w:w="437" w:type="pct"/>
            <w:shd w:val="clear" w:color="auto" w:fill="auto"/>
            <w:noWrap/>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tl/>
              </w:rPr>
              <w:t>أحادي</w:t>
            </w:r>
          </w:p>
        </w:tc>
        <w:tc>
          <w:tcPr>
            <w:tcW w:w="1861" w:type="pct"/>
            <w:shd w:val="clear" w:color="auto" w:fill="auto"/>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14+15+16</w:t>
            </w:r>
          </w:p>
        </w:tc>
        <w:tc>
          <w:tcPr>
            <w:tcW w:w="429"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503"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4,272</w:t>
            </w:r>
          </w:p>
        </w:tc>
        <w:tc>
          <w:tcPr>
            <w:tcW w:w="471"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0.08</w:t>
            </w:r>
          </w:p>
        </w:tc>
      </w:tr>
      <w:tr w:rsidR="00F65E3E" w:rsidRPr="00F65E3E" w:rsidTr="00F65E3E">
        <w:trPr>
          <w:trHeight w:val="224"/>
        </w:trPr>
        <w:tc>
          <w:tcPr>
            <w:tcW w:w="1299" w:type="pct"/>
            <w:shd w:val="clear" w:color="auto" w:fill="auto"/>
            <w:noWrap/>
            <w:vAlign w:val="bottom"/>
            <w:hideMark/>
          </w:tcPr>
          <w:p w:rsidR="00F65E3E" w:rsidRPr="00F65E3E" w:rsidRDefault="00F65E3E" w:rsidP="005F2CCC">
            <w:pPr>
              <w:bidi/>
              <w:rPr>
                <w:rFonts w:ascii="Arabic Typesetting" w:hAnsi="Arabic Typesetting" w:cs="Arabic Typesetting"/>
                <w:sz w:val="28"/>
                <w:szCs w:val="28"/>
              </w:rPr>
            </w:pPr>
            <w:r w:rsidRPr="00F65E3E">
              <w:rPr>
                <w:rFonts w:ascii="Arabic Typesetting" w:hAnsi="Arabic Typesetting" w:cs="Arabic Typesetting"/>
                <w:sz w:val="28"/>
                <w:szCs w:val="28"/>
                <w:rtl/>
              </w:rPr>
              <w:t>زامبيا</w:t>
            </w:r>
          </w:p>
        </w:tc>
        <w:tc>
          <w:tcPr>
            <w:tcW w:w="437" w:type="pct"/>
            <w:shd w:val="clear" w:color="auto" w:fill="auto"/>
            <w:noWrap/>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1861" w:type="pct"/>
            <w:shd w:val="clear" w:color="auto" w:fill="auto"/>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tl/>
              </w:rPr>
              <w:t>دون اشتراكات متأخرة</w:t>
            </w:r>
          </w:p>
        </w:tc>
        <w:tc>
          <w:tcPr>
            <w:tcW w:w="429"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503"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471" w:type="pct"/>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r>
      <w:tr w:rsidR="00F65E3E" w:rsidRPr="00F65E3E" w:rsidTr="00F65E3E">
        <w:trPr>
          <w:trHeight w:val="404"/>
        </w:trPr>
        <w:tc>
          <w:tcPr>
            <w:tcW w:w="1299" w:type="pct"/>
            <w:tcBorders>
              <w:bottom w:val="single" w:sz="4" w:space="0" w:color="595959"/>
            </w:tcBorders>
            <w:shd w:val="clear" w:color="auto" w:fill="auto"/>
            <w:noWrap/>
            <w:vAlign w:val="bottom"/>
            <w:hideMark/>
          </w:tcPr>
          <w:p w:rsidR="00F65E3E" w:rsidRPr="00F65E3E" w:rsidRDefault="00F65E3E" w:rsidP="005F2CCC">
            <w:pPr>
              <w:bidi/>
              <w:rPr>
                <w:rFonts w:ascii="Arabic Typesetting" w:hAnsi="Arabic Typesetting" w:cs="Arabic Typesetting"/>
                <w:sz w:val="28"/>
                <w:szCs w:val="28"/>
              </w:rPr>
            </w:pPr>
            <w:r w:rsidRPr="00F65E3E">
              <w:rPr>
                <w:rFonts w:ascii="Arabic Typesetting" w:hAnsi="Arabic Typesetting" w:cs="Arabic Typesetting"/>
                <w:sz w:val="28"/>
                <w:szCs w:val="28"/>
                <w:rtl/>
              </w:rPr>
              <w:t>زمبابوي</w:t>
            </w:r>
          </w:p>
        </w:tc>
        <w:tc>
          <w:tcPr>
            <w:tcW w:w="437" w:type="pct"/>
            <w:tcBorders>
              <w:bottom w:val="single" w:sz="4" w:space="0" w:color="595959"/>
            </w:tcBorders>
            <w:shd w:val="clear" w:color="auto" w:fill="auto"/>
            <w:noWrap/>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1861" w:type="pct"/>
            <w:tcBorders>
              <w:bottom w:val="single" w:sz="4" w:space="0" w:color="595959"/>
            </w:tcBorders>
            <w:shd w:val="clear" w:color="auto" w:fill="auto"/>
            <w:vAlign w:val="bottom"/>
            <w:hideMark/>
          </w:tcPr>
          <w:p w:rsidR="00F65E3E" w:rsidRPr="00F65E3E" w:rsidRDefault="00F65E3E" w:rsidP="005F2CCC">
            <w:pPr>
              <w:bidi/>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tl/>
              </w:rPr>
              <w:t>دون اشتراكات متأخرة</w:t>
            </w:r>
          </w:p>
        </w:tc>
        <w:tc>
          <w:tcPr>
            <w:tcW w:w="429" w:type="pct"/>
            <w:tcBorders>
              <w:bottom w:val="single" w:sz="4" w:space="0" w:color="595959"/>
            </w:tcBorders>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503" w:type="pct"/>
            <w:tcBorders>
              <w:bottom w:val="single" w:sz="4" w:space="0" w:color="595959"/>
            </w:tcBorders>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c>
          <w:tcPr>
            <w:tcW w:w="471" w:type="pct"/>
            <w:tcBorders>
              <w:bottom w:val="single" w:sz="4" w:space="0" w:color="595959"/>
            </w:tcBorders>
            <w:shd w:val="clear" w:color="auto" w:fill="auto"/>
            <w:noWrap/>
            <w:vAlign w:val="bottom"/>
            <w:hideMark/>
          </w:tcPr>
          <w:p w:rsidR="00F65E3E" w:rsidRPr="00F65E3E" w:rsidRDefault="00F65E3E" w:rsidP="005F2CCC">
            <w:pPr>
              <w:rPr>
                <w:rFonts w:ascii="Arabic Typesetting" w:hAnsi="Arabic Typesetting" w:cs="Arabic Typesetting"/>
                <w:color w:val="000000"/>
                <w:sz w:val="28"/>
                <w:szCs w:val="28"/>
              </w:rPr>
            </w:pPr>
            <w:r w:rsidRPr="00F65E3E">
              <w:rPr>
                <w:rFonts w:ascii="Arabic Typesetting" w:hAnsi="Arabic Typesetting" w:cs="Arabic Typesetting"/>
                <w:color w:val="000000"/>
                <w:sz w:val="28"/>
                <w:szCs w:val="28"/>
              </w:rPr>
              <w:t> </w:t>
            </w:r>
          </w:p>
        </w:tc>
      </w:tr>
      <w:tr w:rsidR="00F65E3E" w:rsidRPr="00F65E3E" w:rsidTr="00F65E3E">
        <w:trPr>
          <w:trHeight w:val="343"/>
        </w:trPr>
        <w:tc>
          <w:tcPr>
            <w:tcW w:w="1736" w:type="pct"/>
            <w:gridSpan w:val="2"/>
            <w:shd w:val="clear" w:color="auto" w:fill="C6D9F1" w:themeFill="text2" w:themeFillTint="33"/>
            <w:noWrap/>
            <w:vAlign w:val="center"/>
            <w:hideMark/>
          </w:tcPr>
          <w:p w:rsidR="00F65E3E" w:rsidRPr="00F65E3E" w:rsidRDefault="00F65E3E" w:rsidP="005F2CCC">
            <w:pPr>
              <w:bidi/>
              <w:rPr>
                <w:rFonts w:ascii="Arabic Typesetting" w:hAnsi="Arabic Typesetting" w:cs="Arabic Typesetting"/>
                <w:b/>
                <w:bCs/>
                <w:sz w:val="28"/>
                <w:szCs w:val="28"/>
              </w:rPr>
            </w:pPr>
            <w:r w:rsidRPr="00F65E3E">
              <w:rPr>
                <w:rFonts w:ascii="Arabic Typesetting" w:hAnsi="Arabic Typesetting" w:cs="Arabic Typesetting"/>
                <w:b/>
                <w:bCs/>
                <w:sz w:val="28"/>
                <w:szCs w:val="28"/>
                <w:rtl/>
              </w:rPr>
              <w:t>المجموع الكلي</w:t>
            </w:r>
          </w:p>
        </w:tc>
        <w:tc>
          <w:tcPr>
            <w:tcW w:w="1861" w:type="pct"/>
            <w:shd w:val="clear" w:color="auto" w:fill="C6D9F1" w:themeFill="text2" w:themeFillTint="33"/>
            <w:vAlign w:val="bottom"/>
            <w:hideMark/>
          </w:tcPr>
          <w:p w:rsidR="00F65E3E" w:rsidRPr="00F65E3E" w:rsidRDefault="00F65E3E" w:rsidP="005F2CCC">
            <w:pPr>
              <w:bidi/>
              <w:rPr>
                <w:rFonts w:ascii="Arabic Typesetting" w:hAnsi="Arabic Typesetting" w:cs="Arabic Typesetting"/>
                <w:b/>
                <w:bCs/>
                <w:color w:val="000000"/>
                <w:sz w:val="28"/>
                <w:szCs w:val="28"/>
              </w:rPr>
            </w:pPr>
            <w:r w:rsidRPr="00F65E3E">
              <w:rPr>
                <w:rFonts w:ascii="Arabic Typesetting" w:hAnsi="Arabic Typesetting" w:cs="Arabic Typesetting"/>
                <w:b/>
                <w:bCs/>
                <w:color w:val="000000"/>
                <w:sz w:val="28"/>
                <w:szCs w:val="28"/>
              </w:rPr>
              <w:t> </w:t>
            </w:r>
          </w:p>
        </w:tc>
        <w:tc>
          <w:tcPr>
            <w:tcW w:w="429" w:type="pct"/>
            <w:shd w:val="clear" w:color="auto" w:fill="C6D9F1" w:themeFill="text2" w:themeFillTint="33"/>
            <w:noWrap/>
            <w:vAlign w:val="bottom"/>
            <w:hideMark/>
          </w:tcPr>
          <w:p w:rsidR="00F65E3E" w:rsidRPr="00F65E3E" w:rsidRDefault="00F65E3E" w:rsidP="005F2CCC">
            <w:pPr>
              <w:rPr>
                <w:rFonts w:ascii="Arabic Typesetting" w:hAnsi="Arabic Typesetting" w:cs="Arabic Typesetting"/>
                <w:b/>
                <w:bCs/>
                <w:color w:val="000000"/>
                <w:sz w:val="28"/>
                <w:szCs w:val="28"/>
              </w:rPr>
            </w:pPr>
            <w:r w:rsidRPr="00F65E3E">
              <w:rPr>
                <w:rFonts w:ascii="Arabic Typesetting" w:hAnsi="Arabic Typesetting" w:cs="Arabic Typesetting"/>
                <w:b/>
                <w:bCs/>
                <w:color w:val="000000"/>
                <w:sz w:val="28"/>
                <w:szCs w:val="28"/>
              </w:rPr>
              <w:t> </w:t>
            </w:r>
          </w:p>
        </w:tc>
        <w:tc>
          <w:tcPr>
            <w:tcW w:w="503" w:type="pct"/>
            <w:shd w:val="clear" w:color="auto" w:fill="C6D9F1" w:themeFill="text2" w:themeFillTint="33"/>
            <w:noWrap/>
            <w:vAlign w:val="center"/>
            <w:hideMark/>
          </w:tcPr>
          <w:p w:rsidR="00F65E3E" w:rsidRPr="00F65E3E" w:rsidRDefault="00F65E3E" w:rsidP="005F2CCC">
            <w:pPr>
              <w:rPr>
                <w:rFonts w:ascii="Arabic Typesetting" w:hAnsi="Arabic Typesetting" w:cs="Arabic Typesetting"/>
                <w:b/>
                <w:bCs/>
                <w:color w:val="000000"/>
                <w:sz w:val="28"/>
                <w:szCs w:val="28"/>
              </w:rPr>
            </w:pPr>
            <w:r w:rsidRPr="00F65E3E">
              <w:rPr>
                <w:rFonts w:ascii="Arabic Typesetting" w:hAnsi="Arabic Typesetting" w:cs="Arabic Typesetting"/>
                <w:b/>
                <w:bCs/>
                <w:color w:val="000000"/>
                <w:sz w:val="28"/>
                <w:szCs w:val="28"/>
              </w:rPr>
              <w:t>5,813,596</w:t>
            </w:r>
          </w:p>
        </w:tc>
        <w:tc>
          <w:tcPr>
            <w:tcW w:w="471" w:type="pct"/>
            <w:shd w:val="clear" w:color="auto" w:fill="C6D9F1" w:themeFill="text2" w:themeFillTint="33"/>
            <w:noWrap/>
            <w:vAlign w:val="center"/>
            <w:hideMark/>
          </w:tcPr>
          <w:p w:rsidR="00F65E3E" w:rsidRPr="00F65E3E" w:rsidRDefault="00F65E3E" w:rsidP="005F2CCC">
            <w:pPr>
              <w:rPr>
                <w:rFonts w:ascii="Arabic Typesetting" w:hAnsi="Arabic Typesetting" w:cs="Arabic Typesetting"/>
                <w:b/>
                <w:bCs/>
                <w:color w:val="000000"/>
                <w:sz w:val="28"/>
                <w:szCs w:val="28"/>
              </w:rPr>
            </w:pPr>
            <w:r w:rsidRPr="00F65E3E">
              <w:rPr>
                <w:rFonts w:ascii="Arabic Typesetting" w:hAnsi="Arabic Typesetting" w:cs="Arabic Typesetting"/>
                <w:b/>
                <w:bCs/>
                <w:color w:val="000000"/>
                <w:sz w:val="28"/>
                <w:szCs w:val="28"/>
              </w:rPr>
              <w:t xml:space="preserve">   100.00</w:t>
            </w:r>
          </w:p>
        </w:tc>
      </w:tr>
    </w:tbl>
    <w:p w:rsidR="00F65E3E" w:rsidRPr="00977A98" w:rsidRDefault="00F65E3E" w:rsidP="00B847F4">
      <w:pPr>
        <w:pStyle w:val="NormalParaAR"/>
        <w:keepNext/>
        <w:spacing w:before="240"/>
        <w:rPr>
          <w:b/>
          <w:bCs/>
          <w:rtl/>
          <w:lang w:bidi="ar-EG"/>
        </w:rPr>
      </w:pPr>
      <w:r w:rsidRPr="00977A98">
        <w:rPr>
          <w:rFonts w:hint="cs"/>
          <w:b/>
          <w:bCs/>
          <w:rtl/>
        </w:rPr>
        <w:t>مجموع الاشتراكات المتأخرة</w:t>
      </w:r>
      <w:r w:rsidR="00B847F4">
        <w:rPr>
          <w:rFonts w:hint="cs"/>
          <w:b/>
          <w:bCs/>
          <w:rtl/>
          <w:lang w:bidi="ar-EG"/>
        </w:rPr>
        <w:t xml:space="preserve"> </w:t>
      </w:r>
      <w:r w:rsidR="00B847F4" w:rsidRPr="00B847F4">
        <w:rPr>
          <w:b/>
          <w:bCs/>
          <w:rtl/>
          <w:lang w:bidi="ar-EG"/>
        </w:rPr>
        <w:t>(ما عدا الاشتراكات المتأخرة للبلدان الأقل نموا والمدرجة</w:t>
      </w:r>
      <w:r w:rsidR="00B847F4">
        <w:rPr>
          <w:rFonts w:hint="cs"/>
          <w:b/>
          <w:bCs/>
          <w:rtl/>
          <w:lang w:bidi="ar-EG"/>
        </w:rPr>
        <w:t xml:space="preserve"> </w:t>
      </w:r>
      <w:r w:rsidR="00B847F4" w:rsidRPr="00B847F4">
        <w:rPr>
          <w:b/>
          <w:bCs/>
          <w:rtl/>
          <w:lang w:bidi="ar-EG"/>
        </w:rPr>
        <w:t>في حساب خاص (مجمّد)</w:t>
      </w:r>
    </w:p>
    <w:tbl>
      <w:tblPr>
        <w:bidiVisual/>
        <w:tblW w:w="8819" w:type="dxa"/>
        <w:tblLayout w:type="fixed"/>
        <w:tblCellMar>
          <w:left w:w="30" w:type="dxa"/>
          <w:right w:w="30" w:type="dxa"/>
        </w:tblCellMar>
        <w:tblLook w:val="0000" w:firstRow="0" w:lastRow="0" w:firstColumn="0" w:lastColumn="0" w:noHBand="0" w:noVBand="0"/>
      </w:tblPr>
      <w:tblGrid>
        <w:gridCol w:w="3446"/>
        <w:gridCol w:w="3476"/>
        <w:gridCol w:w="1897"/>
      </w:tblGrid>
      <w:tr w:rsidR="00C07DE6" w:rsidRPr="00C07DE6" w:rsidTr="00C07DE6">
        <w:trPr>
          <w:cantSplit/>
          <w:trHeight w:val="232"/>
        </w:trPr>
        <w:tc>
          <w:tcPr>
            <w:tcW w:w="3446" w:type="dxa"/>
            <w:tcBorders>
              <w:top w:val="single" w:sz="2" w:space="0" w:color="auto"/>
              <w:left w:val="single" w:sz="2" w:space="0" w:color="auto"/>
              <w:bottom w:val="single" w:sz="2" w:space="0" w:color="auto"/>
              <w:right w:val="single" w:sz="2" w:space="0" w:color="auto"/>
            </w:tcBorders>
          </w:tcPr>
          <w:p w:rsidR="00C07DE6" w:rsidRPr="00C07DE6" w:rsidRDefault="00C07DE6" w:rsidP="00F65E3E">
            <w:pPr>
              <w:pStyle w:val="NormalParaAR"/>
              <w:spacing w:after="0" w:line="280" w:lineRule="exact"/>
              <w:rPr>
                <w:sz w:val="28"/>
                <w:szCs w:val="28"/>
              </w:rPr>
            </w:pPr>
            <w:r w:rsidRPr="00C07DE6">
              <w:rPr>
                <w:sz w:val="28"/>
                <w:szCs w:val="28"/>
                <w:rtl/>
              </w:rPr>
              <w:t>اشتراكات النظام الأحادي</w:t>
            </w:r>
          </w:p>
        </w:tc>
        <w:tc>
          <w:tcPr>
            <w:tcW w:w="3476" w:type="dxa"/>
            <w:tcBorders>
              <w:top w:val="single" w:sz="2" w:space="0" w:color="auto"/>
              <w:left w:val="single" w:sz="2" w:space="0" w:color="auto"/>
              <w:bottom w:val="single" w:sz="2" w:space="0" w:color="auto"/>
              <w:right w:val="single" w:sz="2" w:space="0" w:color="auto"/>
            </w:tcBorders>
          </w:tcPr>
          <w:p w:rsidR="00C07DE6" w:rsidRPr="00C07DE6" w:rsidRDefault="00C07DE6" w:rsidP="00F65E3E">
            <w:pPr>
              <w:pStyle w:val="NormalParaAR"/>
              <w:spacing w:after="0" w:line="280" w:lineRule="exact"/>
              <w:rPr>
                <w:sz w:val="28"/>
                <w:szCs w:val="28"/>
              </w:rPr>
            </w:pPr>
          </w:p>
        </w:tc>
        <w:tc>
          <w:tcPr>
            <w:tcW w:w="1897" w:type="dxa"/>
            <w:tcBorders>
              <w:top w:val="single" w:sz="2" w:space="0" w:color="auto"/>
              <w:left w:val="single" w:sz="2" w:space="0" w:color="auto"/>
              <w:bottom w:val="single" w:sz="2" w:space="0" w:color="auto"/>
              <w:right w:val="single" w:sz="2" w:space="0" w:color="auto"/>
            </w:tcBorders>
          </w:tcPr>
          <w:p w:rsidR="00C07DE6" w:rsidRPr="00C07DE6" w:rsidRDefault="00C07DE6" w:rsidP="00E6650F">
            <w:pPr>
              <w:rPr>
                <w:rFonts w:ascii="Arabic Typesetting" w:hAnsi="Arabic Typesetting" w:cs="Arabic Typesetting"/>
                <w:sz w:val="28"/>
                <w:szCs w:val="28"/>
              </w:rPr>
            </w:pPr>
            <w:r w:rsidRPr="00C07DE6">
              <w:rPr>
                <w:rFonts w:ascii="Arabic Typesetting" w:hAnsi="Arabic Typesetting" w:cs="Arabic Typesetting"/>
                <w:sz w:val="28"/>
                <w:szCs w:val="28"/>
              </w:rPr>
              <w:t>4,122,428</w:t>
            </w:r>
          </w:p>
        </w:tc>
      </w:tr>
      <w:tr w:rsidR="00C07DE6" w:rsidRPr="00C07DE6" w:rsidTr="00C07DE6">
        <w:trPr>
          <w:cantSplit/>
          <w:trHeight w:val="232"/>
        </w:trPr>
        <w:tc>
          <w:tcPr>
            <w:tcW w:w="3446" w:type="dxa"/>
            <w:tcBorders>
              <w:top w:val="single" w:sz="2" w:space="0" w:color="auto"/>
              <w:left w:val="single" w:sz="2" w:space="0" w:color="auto"/>
              <w:bottom w:val="single" w:sz="2" w:space="0" w:color="auto"/>
              <w:right w:val="single" w:sz="2" w:space="0" w:color="auto"/>
            </w:tcBorders>
          </w:tcPr>
          <w:p w:rsidR="00C07DE6" w:rsidRPr="00C07DE6" w:rsidRDefault="00C07DE6" w:rsidP="00F65E3E">
            <w:pPr>
              <w:pStyle w:val="NormalParaAR"/>
              <w:spacing w:after="0" w:line="280" w:lineRule="exact"/>
              <w:rPr>
                <w:sz w:val="28"/>
                <w:szCs w:val="28"/>
              </w:rPr>
            </w:pPr>
            <w:r w:rsidRPr="00C07DE6">
              <w:rPr>
                <w:sz w:val="28"/>
                <w:szCs w:val="28"/>
                <w:rtl/>
              </w:rPr>
              <w:t>الاتحادات الممولة من الاشتراكات والويبو</w:t>
            </w:r>
          </w:p>
        </w:tc>
        <w:tc>
          <w:tcPr>
            <w:tcW w:w="3476" w:type="dxa"/>
            <w:tcBorders>
              <w:top w:val="single" w:sz="2" w:space="0" w:color="auto"/>
              <w:left w:val="single" w:sz="2" w:space="0" w:color="auto"/>
              <w:bottom w:val="single" w:sz="2" w:space="0" w:color="auto"/>
              <w:right w:val="single" w:sz="2" w:space="0" w:color="auto"/>
            </w:tcBorders>
          </w:tcPr>
          <w:p w:rsidR="00C07DE6" w:rsidRPr="00C07DE6" w:rsidRDefault="00C07DE6" w:rsidP="00F65E3E">
            <w:pPr>
              <w:pStyle w:val="NormalParaAR"/>
              <w:spacing w:after="0" w:line="280" w:lineRule="exact"/>
              <w:rPr>
                <w:sz w:val="28"/>
                <w:szCs w:val="28"/>
              </w:rPr>
            </w:pPr>
          </w:p>
        </w:tc>
        <w:tc>
          <w:tcPr>
            <w:tcW w:w="1897" w:type="dxa"/>
            <w:tcBorders>
              <w:top w:val="single" w:sz="2" w:space="0" w:color="auto"/>
              <w:left w:val="single" w:sz="2" w:space="0" w:color="auto"/>
              <w:bottom w:val="single" w:sz="2" w:space="0" w:color="auto"/>
              <w:right w:val="single" w:sz="2" w:space="0" w:color="auto"/>
            </w:tcBorders>
          </w:tcPr>
          <w:p w:rsidR="00C07DE6" w:rsidRPr="00C07DE6" w:rsidRDefault="00C07DE6" w:rsidP="00E6650F">
            <w:pPr>
              <w:jc w:val="both"/>
              <w:rPr>
                <w:rFonts w:ascii="Arabic Typesetting" w:hAnsi="Arabic Typesetting" w:cs="Arabic Typesetting"/>
                <w:sz w:val="28"/>
                <w:szCs w:val="28"/>
              </w:rPr>
            </w:pPr>
            <w:r w:rsidRPr="00C07DE6">
              <w:rPr>
                <w:rFonts w:ascii="Arabic Typesetting" w:hAnsi="Arabic Typesetting" w:cs="Arabic Typesetting"/>
                <w:sz w:val="28"/>
                <w:szCs w:val="28"/>
              </w:rPr>
              <w:t>1,691,168</w:t>
            </w:r>
          </w:p>
        </w:tc>
      </w:tr>
      <w:tr w:rsidR="00C07DE6" w:rsidRPr="00C07DE6" w:rsidTr="00C07DE6">
        <w:trPr>
          <w:cantSplit/>
          <w:trHeight w:val="232"/>
        </w:trPr>
        <w:tc>
          <w:tcPr>
            <w:tcW w:w="3446" w:type="dxa"/>
            <w:tcBorders>
              <w:top w:val="single" w:sz="2" w:space="0" w:color="auto"/>
              <w:left w:val="single" w:sz="2" w:space="0" w:color="auto"/>
              <w:bottom w:val="single" w:sz="2" w:space="0" w:color="auto"/>
              <w:right w:val="single" w:sz="2" w:space="0" w:color="auto"/>
            </w:tcBorders>
            <w:shd w:val="clear" w:color="auto" w:fill="C6D9F1" w:themeFill="text2" w:themeFillTint="33"/>
          </w:tcPr>
          <w:p w:rsidR="00C07DE6" w:rsidRPr="00C07DE6" w:rsidRDefault="00C07DE6" w:rsidP="00F65E3E">
            <w:pPr>
              <w:pStyle w:val="NormalParaAR"/>
              <w:spacing w:after="0" w:line="280" w:lineRule="exact"/>
              <w:rPr>
                <w:b/>
                <w:bCs/>
                <w:sz w:val="28"/>
                <w:szCs w:val="28"/>
              </w:rPr>
            </w:pPr>
            <w:r w:rsidRPr="00C07DE6">
              <w:rPr>
                <w:b/>
                <w:bCs/>
                <w:sz w:val="28"/>
                <w:szCs w:val="28"/>
                <w:rtl/>
              </w:rPr>
              <w:t>المجموع الكلي</w:t>
            </w:r>
          </w:p>
        </w:tc>
        <w:tc>
          <w:tcPr>
            <w:tcW w:w="3476" w:type="dxa"/>
            <w:tcBorders>
              <w:top w:val="single" w:sz="2" w:space="0" w:color="auto"/>
              <w:left w:val="single" w:sz="2" w:space="0" w:color="auto"/>
              <w:bottom w:val="single" w:sz="2" w:space="0" w:color="auto"/>
              <w:right w:val="single" w:sz="2" w:space="0" w:color="auto"/>
            </w:tcBorders>
            <w:shd w:val="clear" w:color="auto" w:fill="C6D9F1" w:themeFill="text2" w:themeFillTint="33"/>
          </w:tcPr>
          <w:p w:rsidR="00C07DE6" w:rsidRPr="00C07DE6" w:rsidRDefault="00C07DE6" w:rsidP="00F65E3E">
            <w:pPr>
              <w:pStyle w:val="NormalParaAR"/>
              <w:spacing w:after="0" w:line="280" w:lineRule="exact"/>
              <w:rPr>
                <w:sz w:val="28"/>
                <w:szCs w:val="28"/>
              </w:rPr>
            </w:pPr>
          </w:p>
        </w:tc>
        <w:tc>
          <w:tcPr>
            <w:tcW w:w="1897" w:type="dxa"/>
            <w:tcBorders>
              <w:top w:val="single" w:sz="2" w:space="0" w:color="auto"/>
              <w:left w:val="single" w:sz="2" w:space="0" w:color="auto"/>
              <w:bottom w:val="single" w:sz="2" w:space="0" w:color="auto"/>
              <w:right w:val="single" w:sz="2" w:space="0" w:color="auto"/>
            </w:tcBorders>
            <w:shd w:val="clear" w:color="auto" w:fill="C6D9F1" w:themeFill="text2" w:themeFillTint="33"/>
          </w:tcPr>
          <w:p w:rsidR="00C07DE6" w:rsidRPr="00C07DE6" w:rsidRDefault="00C07DE6" w:rsidP="00E6650F">
            <w:pPr>
              <w:jc w:val="both"/>
              <w:rPr>
                <w:rFonts w:ascii="Arabic Typesetting" w:hAnsi="Arabic Typesetting" w:cs="Arabic Typesetting"/>
                <w:b/>
                <w:sz w:val="28"/>
                <w:szCs w:val="28"/>
              </w:rPr>
            </w:pPr>
            <w:r w:rsidRPr="00C07DE6">
              <w:rPr>
                <w:rFonts w:ascii="Arabic Typesetting" w:hAnsi="Arabic Typesetting" w:cs="Arabic Typesetting"/>
                <w:b/>
                <w:sz w:val="28"/>
                <w:szCs w:val="28"/>
              </w:rPr>
              <w:t>5,813,596</w:t>
            </w:r>
          </w:p>
        </w:tc>
      </w:tr>
    </w:tbl>
    <w:p w:rsidR="00F65E3E" w:rsidRPr="00E04107" w:rsidRDefault="00F65E3E" w:rsidP="00F65E3E">
      <w:pPr>
        <w:pStyle w:val="NormalParaAR"/>
        <w:keepNext/>
        <w:spacing w:before="240"/>
        <w:rPr>
          <w:b/>
          <w:bCs/>
          <w:rtl/>
        </w:rPr>
      </w:pPr>
      <w:r w:rsidRPr="00977A98">
        <w:rPr>
          <w:rFonts w:hint="cs"/>
          <w:b/>
          <w:bCs/>
          <w:rtl/>
        </w:rPr>
        <w:t>ملاحظات</w:t>
      </w:r>
    </w:p>
    <w:p w:rsidR="00F65E3E" w:rsidRPr="00E04107" w:rsidRDefault="00F65E3E" w:rsidP="005F2CCC">
      <w:pPr>
        <w:pStyle w:val="NormalParaAR"/>
        <w:numPr>
          <w:ilvl w:val="0"/>
          <w:numId w:val="11"/>
        </w:numPr>
        <w:spacing w:before="240"/>
      </w:pPr>
      <w:r w:rsidRPr="00E04107">
        <w:rPr>
          <w:rtl/>
        </w:rPr>
        <w:t xml:space="preserve">بلغ مجموع الاشتراكات التي ظلت مستحقة حتى </w:t>
      </w:r>
      <w:r w:rsidRPr="00E04107">
        <w:rPr>
          <w:rFonts w:hint="cs"/>
          <w:rtl/>
        </w:rPr>
        <w:t xml:space="preserve">30 يونيو </w:t>
      </w:r>
      <w:r w:rsidR="00C07DE6">
        <w:rPr>
          <w:rFonts w:hint="cs"/>
          <w:rtl/>
        </w:rPr>
        <w:t>2016</w:t>
      </w:r>
      <w:r w:rsidRPr="00E04107">
        <w:rPr>
          <w:rtl/>
        </w:rPr>
        <w:t xml:space="preserve"> نحو </w:t>
      </w:r>
      <w:r w:rsidR="00C07DE6">
        <w:rPr>
          <w:rFonts w:hint="cs"/>
          <w:rtl/>
        </w:rPr>
        <w:t>5.8 مليون</w:t>
      </w:r>
      <w:r w:rsidRPr="00E04107">
        <w:rPr>
          <w:rtl/>
        </w:rPr>
        <w:t xml:space="preserve"> فرنك</w:t>
      </w:r>
      <w:r w:rsidRPr="00E04107">
        <w:rPr>
          <w:rFonts w:hint="cs"/>
          <w:rtl/>
        </w:rPr>
        <w:t xml:space="preserve"> سويسري</w:t>
      </w:r>
      <w:r w:rsidRPr="00E04107">
        <w:rPr>
          <w:rtl/>
        </w:rPr>
        <w:t xml:space="preserve">، منها </w:t>
      </w:r>
      <w:r w:rsidR="00C07DE6">
        <w:rPr>
          <w:rFonts w:hint="cs"/>
          <w:rtl/>
        </w:rPr>
        <w:t>4.1</w:t>
      </w:r>
      <w:r w:rsidR="00C07DE6">
        <w:rPr>
          <w:rFonts w:hint="eastAsia"/>
          <w:rtl/>
        </w:rPr>
        <w:t> </w:t>
      </w:r>
      <w:r w:rsidR="00C07DE6">
        <w:rPr>
          <w:rFonts w:hint="cs"/>
          <w:rtl/>
        </w:rPr>
        <w:t>مليون</w:t>
      </w:r>
      <w:r w:rsidRPr="00E04107">
        <w:rPr>
          <w:rtl/>
        </w:rPr>
        <w:t xml:space="preserve"> فرنك</w:t>
      </w:r>
      <w:r w:rsidR="00C07DE6">
        <w:rPr>
          <w:rFonts w:hint="cs"/>
          <w:rtl/>
        </w:rPr>
        <w:t xml:space="preserve"> سويسري</w:t>
      </w:r>
      <w:r w:rsidRPr="00E04107">
        <w:rPr>
          <w:rtl/>
        </w:rPr>
        <w:t xml:space="preserve"> يخص النظام أحادي الاشتراكات و</w:t>
      </w:r>
      <w:r w:rsidR="00C07DE6">
        <w:rPr>
          <w:rFonts w:hint="cs"/>
          <w:rtl/>
        </w:rPr>
        <w:t>1.7</w:t>
      </w:r>
      <w:r w:rsidRPr="00E04107">
        <w:rPr>
          <w:rtl/>
        </w:rPr>
        <w:t xml:space="preserve"> مليون فرنك</w:t>
      </w:r>
      <w:r w:rsidR="00C07DE6">
        <w:rPr>
          <w:rFonts w:hint="cs"/>
          <w:rtl/>
        </w:rPr>
        <w:t xml:space="preserve"> سويسري</w:t>
      </w:r>
      <w:r w:rsidRPr="00E04107">
        <w:rPr>
          <w:rtl/>
        </w:rPr>
        <w:t xml:space="preserve"> يخص الاشتراكات السابقة </w:t>
      </w:r>
      <w:r w:rsidRPr="00E04107">
        <w:rPr>
          <w:rFonts w:hint="cs"/>
          <w:rtl/>
        </w:rPr>
        <w:t>لعام</w:t>
      </w:r>
      <w:r w:rsidR="00C07DE6">
        <w:rPr>
          <w:rFonts w:hint="cs"/>
          <w:rtl/>
        </w:rPr>
        <w:t> </w:t>
      </w:r>
      <w:r w:rsidRPr="00E04107">
        <w:rPr>
          <w:rtl/>
        </w:rPr>
        <w:t>1994 بشأن الاتحادات الممولة من الاشتراكات والويبو. ومجموع الاشتراكات المتأخرة</w:t>
      </w:r>
      <w:r>
        <w:rPr>
          <w:rFonts w:hint="cs"/>
          <w:rtl/>
        </w:rPr>
        <w:t xml:space="preserve"> البالغ </w:t>
      </w:r>
      <w:r w:rsidR="00C07DE6">
        <w:rPr>
          <w:rFonts w:hint="cs"/>
          <w:rtl/>
        </w:rPr>
        <w:t>5.8</w:t>
      </w:r>
      <w:r>
        <w:rPr>
          <w:rFonts w:hint="cs"/>
          <w:rtl/>
        </w:rPr>
        <w:t xml:space="preserve"> </w:t>
      </w:r>
      <w:r w:rsidR="00C07DE6">
        <w:rPr>
          <w:rFonts w:hint="cs"/>
          <w:rtl/>
        </w:rPr>
        <w:t>مليون</w:t>
      </w:r>
      <w:r>
        <w:rPr>
          <w:rFonts w:hint="cs"/>
          <w:rtl/>
        </w:rPr>
        <w:t xml:space="preserve"> فرنك سويسري (كما هو موضح في الجدول أعلاه)، أي ما يعادل</w:t>
      </w:r>
      <w:r w:rsidRPr="00E04107">
        <w:rPr>
          <w:rtl/>
        </w:rPr>
        <w:t xml:space="preserve"> </w:t>
      </w:r>
      <w:r w:rsidR="00C07DE6">
        <w:rPr>
          <w:rFonts w:hint="cs"/>
          <w:rtl/>
        </w:rPr>
        <w:t>33.4</w:t>
      </w:r>
      <w:r w:rsidRPr="00E04107">
        <w:rPr>
          <w:rFonts w:hint="cs"/>
          <w:rtl/>
        </w:rPr>
        <w:t xml:space="preserve"> بالمائة </w:t>
      </w:r>
      <w:r w:rsidRPr="00E04107">
        <w:rPr>
          <w:rtl/>
        </w:rPr>
        <w:t xml:space="preserve">من </w:t>
      </w:r>
      <w:r>
        <w:rPr>
          <w:rFonts w:hint="cs"/>
          <w:rtl/>
        </w:rPr>
        <w:t>ال</w:t>
      </w:r>
      <w:r w:rsidRPr="00E04107">
        <w:rPr>
          <w:rtl/>
        </w:rPr>
        <w:t xml:space="preserve">مبلغ </w:t>
      </w:r>
      <w:r>
        <w:rPr>
          <w:rFonts w:hint="cs"/>
          <w:rtl/>
        </w:rPr>
        <w:t>الإجمالي ل</w:t>
      </w:r>
      <w:r w:rsidRPr="00E04107">
        <w:rPr>
          <w:rtl/>
        </w:rPr>
        <w:t xml:space="preserve">لاشتراكات المستحقة عن </w:t>
      </w:r>
      <w:r w:rsidRPr="00E04107">
        <w:rPr>
          <w:rFonts w:hint="cs"/>
          <w:rtl/>
        </w:rPr>
        <w:t xml:space="preserve">عام </w:t>
      </w:r>
      <w:r w:rsidR="00C07DE6">
        <w:rPr>
          <w:rFonts w:hint="cs"/>
          <w:rtl/>
        </w:rPr>
        <w:t>2016</w:t>
      </w:r>
      <w:r w:rsidRPr="00E04107">
        <w:rPr>
          <w:rtl/>
        </w:rPr>
        <w:t xml:space="preserve"> أي</w:t>
      </w:r>
      <w:r w:rsidR="00C07DE6">
        <w:rPr>
          <w:rFonts w:hint="cs"/>
          <w:rtl/>
        </w:rPr>
        <w:t> 17.4</w:t>
      </w:r>
      <w:r w:rsidRPr="00E04107">
        <w:rPr>
          <w:rtl/>
        </w:rPr>
        <w:t xml:space="preserve"> مليون فرنك</w:t>
      </w:r>
      <w:r w:rsidR="005F2CCC">
        <w:rPr>
          <w:rFonts w:hint="cs"/>
          <w:rtl/>
        </w:rPr>
        <w:t xml:space="preserve"> سويسري</w:t>
      </w:r>
      <w:r w:rsidRPr="00E04107">
        <w:rPr>
          <w:rFonts w:hint="cs"/>
          <w:rtl/>
        </w:rPr>
        <w:t>.</w:t>
      </w:r>
    </w:p>
    <w:p w:rsidR="00F65E3E" w:rsidRDefault="00F65E3E" w:rsidP="00C07DE6">
      <w:pPr>
        <w:pStyle w:val="NumberedParaAR"/>
      </w:pPr>
      <w:r w:rsidRPr="00E04107">
        <w:rPr>
          <w:rtl/>
        </w:rPr>
        <w:t xml:space="preserve">وستبلَّغ الجمعيات في وثيقة أخرى </w:t>
      </w:r>
      <w:r w:rsidRPr="00E04107">
        <w:rPr>
          <w:rFonts w:hint="cs"/>
          <w:rtl/>
        </w:rPr>
        <w:t>ب</w:t>
      </w:r>
      <w:r w:rsidRPr="00E04107">
        <w:rPr>
          <w:rtl/>
        </w:rPr>
        <w:t xml:space="preserve">أيّ مبلغ يسدَّد للمكتب الدولي </w:t>
      </w:r>
      <w:r w:rsidRPr="00E04107">
        <w:rPr>
          <w:rFonts w:hint="cs"/>
          <w:rtl/>
        </w:rPr>
        <w:t xml:space="preserve">بين 1 يوليو </w:t>
      </w:r>
      <w:r w:rsidR="00C07DE6">
        <w:rPr>
          <w:rFonts w:hint="cs"/>
          <w:rtl/>
        </w:rPr>
        <w:t>و31 أغسطس 2016</w:t>
      </w:r>
      <w:r w:rsidRPr="00E04107">
        <w:rPr>
          <w:rFonts w:hint="cs"/>
          <w:rtl/>
        </w:rPr>
        <w:t>.</w:t>
      </w:r>
    </w:p>
    <w:p w:rsidR="00F65E3E" w:rsidRPr="00977A98" w:rsidRDefault="00F65E3E" w:rsidP="00F65E3E">
      <w:pPr>
        <w:pStyle w:val="NormalParaAR"/>
        <w:keepNext/>
        <w:spacing w:before="240"/>
        <w:rPr>
          <w:b/>
          <w:bCs/>
          <w:rtl/>
        </w:rPr>
      </w:pPr>
      <w:r w:rsidRPr="00977A98">
        <w:rPr>
          <w:b/>
          <w:bCs/>
          <w:rtl/>
        </w:rPr>
        <w:lastRenderedPageBreak/>
        <w:t>الاشتراكات السنوية المتأخرة</w:t>
      </w:r>
      <w:r w:rsidRPr="00977A98">
        <w:rPr>
          <w:rFonts w:hint="cs"/>
          <w:b/>
          <w:bCs/>
          <w:rtl/>
        </w:rPr>
        <w:t xml:space="preserve"> </w:t>
      </w:r>
      <w:r w:rsidRPr="00977A98">
        <w:rPr>
          <w:b/>
          <w:bCs/>
          <w:rtl/>
        </w:rPr>
        <w:t xml:space="preserve">للبلدان الأقل نموا </w:t>
      </w:r>
      <w:r w:rsidRPr="00977A98">
        <w:rPr>
          <w:rFonts w:hint="cs"/>
          <w:b/>
          <w:bCs/>
          <w:rtl/>
        </w:rPr>
        <w:br/>
      </w:r>
      <w:r w:rsidRPr="00977A98">
        <w:rPr>
          <w:b/>
          <w:bCs/>
          <w:rtl/>
        </w:rPr>
        <w:t>والمدرجة في حساب خاص (مجمّد)</w:t>
      </w:r>
      <w:r w:rsidRPr="00977A98">
        <w:rPr>
          <w:rFonts w:hint="cs"/>
          <w:b/>
          <w:bCs/>
          <w:rtl/>
        </w:rPr>
        <w:t xml:space="preserve"> </w:t>
      </w:r>
      <w:r w:rsidRPr="00977A98">
        <w:rPr>
          <w:b/>
          <w:bCs/>
          <w:rtl/>
        </w:rPr>
        <w:t xml:space="preserve">بشأن السنوات السابقة </w:t>
      </w:r>
      <w:r w:rsidRPr="00977A98">
        <w:rPr>
          <w:rFonts w:hint="cs"/>
          <w:b/>
          <w:bCs/>
          <w:rtl/>
        </w:rPr>
        <w:t>لعام</w:t>
      </w:r>
      <w:r w:rsidRPr="00977A98">
        <w:rPr>
          <w:b/>
          <w:bCs/>
          <w:rtl/>
        </w:rPr>
        <w:t xml:space="preserve"> 1990</w:t>
      </w:r>
    </w:p>
    <w:p w:rsidR="00F65E3E" w:rsidRDefault="00F65E3E" w:rsidP="00C07DE6">
      <w:pPr>
        <w:pStyle w:val="NumberedParaAR"/>
        <w:keepLines/>
      </w:pPr>
      <w:r>
        <w:rPr>
          <w:rFonts w:hint="cs"/>
          <w:rtl/>
        </w:rPr>
        <w:t>ي</w:t>
      </w:r>
      <w:r w:rsidRPr="0072268F">
        <w:rPr>
          <w:rtl/>
        </w:rPr>
        <w:t xml:space="preserve">جدر </w:t>
      </w:r>
      <w:r>
        <w:rPr>
          <w:rFonts w:hint="cs"/>
          <w:rtl/>
        </w:rPr>
        <w:t>التذكير ب</w:t>
      </w:r>
      <w:r w:rsidRPr="0072268F">
        <w:rPr>
          <w:rtl/>
        </w:rPr>
        <w:t>أن مبالغ ال</w:t>
      </w:r>
      <w:r>
        <w:rPr>
          <w:rtl/>
        </w:rPr>
        <w:t>اشتراكات المتأخرة للبلدان الأقل</w:t>
      </w:r>
      <w:r w:rsidRPr="0072268F">
        <w:rPr>
          <w:rtl/>
        </w:rPr>
        <w:t xml:space="preserve"> نموا بشأن </w:t>
      </w:r>
      <w:r w:rsidRPr="0072268F">
        <w:rPr>
          <w:rFonts w:hint="cs"/>
          <w:rtl/>
        </w:rPr>
        <w:t>الأعوام</w:t>
      </w:r>
      <w:r w:rsidRPr="0072268F">
        <w:rPr>
          <w:rtl/>
        </w:rPr>
        <w:t xml:space="preserve"> السابقة </w:t>
      </w:r>
      <w:r w:rsidRPr="0072268F">
        <w:rPr>
          <w:rFonts w:hint="cs"/>
          <w:rtl/>
        </w:rPr>
        <w:t>لعام</w:t>
      </w:r>
      <w:r w:rsidRPr="0072268F">
        <w:rPr>
          <w:rtl/>
        </w:rPr>
        <w:t xml:space="preserve"> 1990 قد وضعت في حساب خاص جُمِّد مبلغه في تاريخ 31 ديسمبر 1989، عملا بالقرار الذي اتخذه كل من مؤتمر الويبو وجمعيتي اتحادي باريس وبرن في الدورات العادية </w:t>
      </w:r>
      <w:r w:rsidRPr="0072268F">
        <w:rPr>
          <w:rFonts w:hint="cs"/>
          <w:rtl/>
        </w:rPr>
        <w:t>لعام</w:t>
      </w:r>
      <w:r w:rsidRPr="0072268F">
        <w:rPr>
          <w:rtl/>
        </w:rPr>
        <w:t xml:space="preserve"> 1991 (انظر الوثيقة </w:t>
      </w:r>
      <w:r w:rsidRPr="0072268F">
        <w:t>AB/XXII/20</w:t>
      </w:r>
      <w:r w:rsidRPr="0072268F">
        <w:rPr>
          <w:rtl/>
        </w:rPr>
        <w:t xml:space="preserve"> والفقرة 127 من الوثيقة </w:t>
      </w:r>
      <w:r w:rsidRPr="0072268F">
        <w:t>AB/XXII/22</w:t>
      </w:r>
      <w:r w:rsidRPr="0072268F">
        <w:rPr>
          <w:rtl/>
        </w:rPr>
        <w:t>). ويرد في الجدول التالي بيان تلك الاشتراكات المتأخرة حتى</w:t>
      </w:r>
      <w:r w:rsidRPr="0072268F">
        <w:rPr>
          <w:rFonts w:hint="cs"/>
          <w:rtl/>
        </w:rPr>
        <w:t xml:space="preserve"> 30 يونيو </w:t>
      </w:r>
      <w:r w:rsidR="00C07DE6">
        <w:rPr>
          <w:rFonts w:hint="cs"/>
          <w:rtl/>
        </w:rPr>
        <w:t>2016</w:t>
      </w:r>
      <w:r w:rsidRPr="0072268F">
        <w:rPr>
          <w:rtl/>
        </w:rPr>
        <w:t xml:space="preserve"> بشأن اتحادي باريس وبرن وبشأن الويبو. وستبلَّغ الجمعيات في وثيقة أخرى </w:t>
      </w:r>
      <w:r w:rsidRPr="0072268F">
        <w:rPr>
          <w:rFonts w:hint="cs"/>
          <w:rtl/>
        </w:rPr>
        <w:t>ب</w:t>
      </w:r>
      <w:r w:rsidRPr="0072268F">
        <w:rPr>
          <w:rtl/>
        </w:rPr>
        <w:t xml:space="preserve">أيّ مبلغ يسدَّد للمكتب الدولي بين </w:t>
      </w:r>
      <w:r w:rsidRPr="0072268F">
        <w:rPr>
          <w:rFonts w:hint="cs"/>
          <w:rtl/>
        </w:rPr>
        <w:t>1</w:t>
      </w:r>
      <w:r w:rsidRPr="0072268F">
        <w:rPr>
          <w:rFonts w:hint="eastAsia"/>
          <w:rtl/>
        </w:rPr>
        <w:t xml:space="preserve"> يوليو </w:t>
      </w:r>
      <w:r w:rsidR="00C07DE6">
        <w:rPr>
          <w:rFonts w:hint="cs"/>
          <w:rtl/>
        </w:rPr>
        <w:t>و31 أغسطس 2016</w:t>
      </w:r>
      <w:r w:rsidRPr="0072268F">
        <w:rPr>
          <w:rtl/>
        </w:rPr>
        <w:t>.</w:t>
      </w:r>
    </w:p>
    <w:tbl>
      <w:tblPr>
        <w:bidiVisual/>
        <w:tblW w:w="5000" w:type="pct"/>
        <w:tblLook w:val="04A0" w:firstRow="1" w:lastRow="0" w:firstColumn="1" w:lastColumn="0" w:noHBand="0" w:noVBand="1"/>
      </w:tblPr>
      <w:tblGrid>
        <w:gridCol w:w="2061"/>
        <w:gridCol w:w="1189"/>
        <w:gridCol w:w="3470"/>
        <w:gridCol w:w="903"/>
        <w:gridCol w:w="1047"/>
        <w:gridCol w:w="901"/>
      </w:tblGrid>
      <w:tr w:rsidR="00B03FE4" w:rsidRPr="00FD6C28" w:rsidTr="00E6650F">
        <w:trPr>
          <w:trHeight w:val="525"/>
          <w:tblHeader/>
        </w:trPr>
        <w:tc>
          <w:tcPr>
            <w:tcW w:w="1126" w:type="pct"/>
            <w:tcBorders>
              <w:top w:val="single" w:sz="4" w:space="0" w:color="auto"/>
              <w:left w:val="single" w:sz="4" w:space="0" w:color="auto"/>
              <w:right w:val="single" w:sz="4" w:space="0" w:color="auto"/>
            </w:tcBorders>
            <w:shd w:val="clear" w:color="000000" w:fill="C5D9F1"/>
            <w:vAlign w:val="center"/>
            <w:hideMark/>
          </w:tcPr>
          <w:p w:rsidR="00B03FE4" w:rsidRPr="00FD6C28" w:rsidRDefault="00B03FE4" w:rsidP="005F2CCC">
            <w:pPr>
              <w:bidi/>
              <w:jc w:val="center"/>
              <w:rPr>
                <w:rFonts w:ascii="Arabic Typesetting" w:hAnsi="Arabic Typesetting" w:cs="Arabic Typesetting"/>
                <w:b/>
                <w:bCs/>
                <w:sz w:val="28"/>
                <w:szCs w:val="28"/>
              </w:rPr>
            </w:pPr>
            <w:r w:rsidRPr="00FD6C28">
              <w:rPr>
                <w:rFonts w:ascii="Arabic Typesetting" w:hAnsi="Arabic Typesetting" w:cs="Arabic Typesetting"/>
                <w:b/>
                <w:bCs/>
                <w:sz w:val="28"/>
                <w:szCs w:val="28"/>
                <w:rtl/>
              </w:rPr>
              <w:t>الدولة</w:t>
            </w:r>
          </w:p>
        </w:tc>
        <w:tc>
          <w:tcPr>
            <w:tcW w:w="670" w:type="pct"/>
            <w:tcBorders>
              <w:top w:val="single" w:sz="4" w:space="0" w:color="auto"/>
              <w:left w:val="single" w:sz="4" w:space="0" w:color="auto"/>
              <w:right w:val="single" w:sz="4" w:space="0" w:color="auto"/>
            </w:tcBorders>
            <w:shd w:val="clear" w:color="000000" w:fill="C5D9F1"/>
            <w:vAlign w:val="center"/>
            <w:hideMark/>
          </w:tcPr>
          <w:p w:rsidR="00B03FE4" w:rsidRPr="00FD6C28" w:rsidRDefault="00B03FE4" w:rsidP="005F2CCC">
            <w:pPr>
              <w:bidi/>
              <w:jc w:val="center"/>
              <w:rPr>
                <w:rFonts w:ascii="Arabic Typesetting" w:hAnsi="Arabic Typesetting" w:cs="Arabic Typesetting"/>
                <w:b/>
                <w:bCs/>
                <w:sz w:val="28"/>
                <w:szCs w:val="28"/>
              </w:rPr>
            </w:pPr>
            <w:r w:rsidRPr="00FD6C28">
              <w:rPr>
                <w:rFonts w:ascii="Arabic Typesetting" w:hAnsi="Arabic Typesetting" w:cs="Arabic Typesetting"/>
                <w:b/>
                <w:bCs/>
                <w:sz w:val="28"/>
                <w:szCs w:val="28"/>
                <w:rtl/>
              </w:rPr>
              <w:t>النظام الأحادي/</w:t>
            </w:r>
            <w:r w:rsidRPr="00FD6C28">
              <w:rPr>
                <w:rFonts w:ascii="Arabic Typesetting" w:hAnsi="Arabic Typesetting" w:cs="Arabic Typesetting"/>
                <w:b/>
                <w:bCs/>
                <w:sz w:val="28"/>
                <w:szCs w:val="28"/>
              </w:rPr>
              <w:t xml:space="preserve"> </w:t>
            </w:r>
            <w:r w:rsidRPr="00FD6C28">
              <w:rPr>
                <w:rFonts w:ascii="Arabic Typesetting" w:hAnsi="Arabic Typesetting" w:cs="Arabic Typesetting"/>
                <w:b/>
                <w:bCs/>
                <w:sz w:val="28"/>
                <w:szCs w:val="28"/>
                <w:rtl/>
              </w:rPr>
              <w:t>الاتحاد/</w:t>
            </w:r>
            <w:r w:rsidRPr="00FD6C28">
              <w:rPr>
                <w:rFonts w:ascii="Arabic Typesetting" w:hAnsi="Arabic Typesetting" w:cs="Arabic Typesetting"/>
                <w:b/>
                <w:bCs/>
                <w:sz w:val="28"/>
                <w:szCs w:val="28"/>
              </w:rPr>
              <w:t xml:space="preserve"> </w:t>
            </w:r>
            <w:r w:rsidRPr="00FD6C28">
              <w:rPr>
                <w:rFonts w:ascii="Arabic Typesetting" w:hAnsi="Arabic Typesetting" w:cs="Arabic Typesetting"/>
                <w:b/>
                <w:bCs/>
                <w:sz w:val="28"/>
                <w:szCs w:val="28"/>
                <w:rtl/>
              </w:rPr>
              <w:t>الويبو</w:t>
            </w:r>
          </w:p>
        </w:tc>
        <w:tc>
          <w:tcPr>
            <w:tcW w:w="1639" w:type="pct"/>
            <w:tcBorders>
              <w:top w:val="single" w:sz="4" w:space="0" w:color="auto"/>
              <w:left w:val="single" w:sz="4" w:space="0" w:color="auto"/>
              <w:right w:val="single" w:sz="4" w:space="0" w:color="595959"/>
            </w:tcBorders>
            <w:shd w:val="clear" w:color="000000" w:fill="C5D9F1"/>
            <w:vAlign w:val="center"/>
            <w:hideMark/>
          </w:tcPr>
          <w:p w:rsidR="00B03FE4" w:rsidRPr="00FD6C28" w:rsidRDefault="00B03FE4" w:rsidP="005F2CCC">
            <w:pPr>
              <w:bidi/>
              <w:jc w:val="center"/>
              <w:rPr>
                <w:rFonts w:ascii="Arabic Typesetting" w:hAnsi="Arabic Typesetting" w:cs="Arabic Typesetting"/>
                <w:b/>
                <w:bCs/>
                <w:sz w:val="28"/>
                <w:szCs w:val="28"/>
              </w:rPr>
            </w:pPr>
            <w:r w:rsidRPr="00FD6C28">
              <w:rPr>
                <w:rFonts w:ascii="Arabic Typesetting" w:hAnsi="Arabic Typesetting" w:cs="Arabic Typesetting"/>
                <w:b/>
                <w:bCs/>
                <w:sz w:val="28"/>
                <w:szCs w:val="28"/>
                <w:rtl/>
              </w:rPr>
              <w:t>دون اشتراكات متأخرة/سنوات الاشتراكات المتأخرة</w:t>
            </w:r>
          </w:p>
        </w:tc>
        <w:tc>
          <w:tcPr>
            <w:tcW w:w="1117" w:type="pct"/>
            <w:gridSpan w:val="2"/>
            <w:tcBorders>
              <w:top w:val="single" w:sz="4" w:space="0" w:color="auto"/>
              <w:left w:val="nil"/>
              <w:bottom w:val="single" w:sz="4" w:space="0" w:color="595959"/>
              <w:right w:val="single" w:sz="4" w:space="0" w:color="595959"/>
            </w:tcBorders>
            <w:shd w:val="clear" w:color="000000" w:fill="C5D9F1"/>
            <w:vAlign w:val="center"/>
            <w:hideMark/>
          </w:tcPr>
          <w:p w:rsidR="00B03FE4" w:rsidRPr="00FD6C28" w:rsidRDefault="00B03FE4" w:rsidP="005F2CCC">
            <w:pPr>
              <w:pStyle w:val="TableNormal1"/>
              <w:bidi/>
              <w:spacing w:line="240" w:lineRule="atLeast"/>
              <w:jc w:val="center"/>
              <w:rPr>
                <w:rFonts w:ascii="Arabic Typesetting" w:hAnsi="Arabic Typesetting" w:cs="Arabic Typesetting"/>
                <w:b/>
                <w:bCs/>
                <w:sz w:val="28"/>
                <w:szCs w:val="28"/>
              </w:rPr>
            </w:pPr>
            <w:r w:rsidRPr="00FD6C28">
              <w:rPr>
                <w:rFonts w:ascii="Arabic Typesetting" w:hAnsi="Arabic Typesetting" w:cs="Arabic Typesetting"/>
                <w:b/>
                <w:bCs/>
                <w:sz w:val="28"/>
                <w:szCs w:val="28"/>
                <w:rtl/>
              </w:rPr>
              <w:t>مبلغ الاشتراكات المتأخرة</w:t>
            </w:r>
            <w:r w:rsidRPr="00FD6C28">
              <w:rPr>
                <w:rFonts w:ascii="Arabic Typesetting" w:hAnsi="Arabic Typesetting" w:cs="Arabic Typesetting"/>
                <w:b/>
                <w:bCs/>
                <w:sz w:val="28"/>
                <w:szCs w:val="28"/>
                <w:rtl/>
              </w:rPr>
              <w:br/>
              <w:t>(بالفرنك السويسري)</w:t>
            </w:r>
          </w:p>
        </w:tc>
        <w:tc>
          <w:tcPr>
            <w:tcW w:w="447" w:type="pct"/>
            <w:tcBorders>
              <w:top w:val="single" w:sz="4" w:space="0" w:color="auto"/>
              <w:left w:val="nil"/>
              <w:bottom w:val="nil"/>
              <w:right w:val="single" w:sz="4" w:space="0" w:color="auto"/>
            </w:tcBorders>
            <w:shd w:val="clear" w:color="000000" w:fill="C5D9F1"/>
            <w:vAlign w:val="center"/>
            <w:hideMark/>
          </w:tcPr>
          <w:p w:rsidR="00B03FE4" w:rsidRPr="00FD6C28" w:rsidRDefault="00B03FE4" w:rsidP="005F2CCC">
            <w:pPr>
              <w:pStyle w:val="TableNormal1"/>
              <w:bidi/>
              <w:spacing w:line="240" w:lineRule="atLeast"/>
              <w:jc w:val="center"/>
              <w:rPr>
                <w:rFonts w:ascii="Arabic Typesetting" w:hAnsi="Arabic Typesetting" w:cs="Arabic Typesetting"/>
                <w:b/>
                <w:bCs/>
                <w:sz w:val="28"/>
                <w:szCs w:val="28"/>
              </w:rPr>
            </w:pPr>
            <w:r w:rsidRPr="00FD6C28">
              <w:rPr>
                <w:rFonts w:ascii="Arabic Typesetting" w:hAnsi="Arabic Typesetting" w:cs="Arabic Typesetting"/>
                <w:b/>
                <w:bCs/>
                <w:sz w:val="28"/>
                <w:szCs w:val="28"/>
                <w:rtl/>
              </w:rPr>
              <w:t>% من مجموع الاشتراكات المتأخرة</w:t>
            </w:r>
          </w:p>
        </w:tc>
      </w:tr>
      <w:tr w:rsidR="00B03FE4" w:rsidRPr="00FD6C28" w:rsidTr="00E6650F">
        <w:trPr>
          <w:trHeight w:val="450"/>
          <w:tblHeader/>
        </w:trPr>
        <w:tc>
          <w:tcPr>
            <w:tcW w:w="1126" w:type="pct"/>
            <w:tcBorders>
              <w:top w:val="nil"/>
              <w:left w:val="single" w:sz="4" w:space="0" w:color="auto"/>
              <w:bottom w:val="single" w:sz="4" w:space="0" w:color="595959"/>
              <w:right w:val="single" w:sz="4" w:space="0" w:color="auto"/>
            </w:tcBorders>
            <w:shd w:val="clear" w:color="000000" w:fill="C5D9F1"/>
            <w:vAlign w:val="center"/>
            <w:hideMark/>
          </w:tcPr>
          <w:p w:rsidR="00B03FE4" w:rsidRPr="00FD6C28" w:rsidRDefault="00B03FE4" w:rsidP="005F2CCC">
            <w:pPr>
              <w:bidi/>
              <w:rPr>
                <w:rFonts w:ascii="Arabic Typesetting" w:hAnsi="Arabic Typesetting" w:cs="Arabic Typesetting"/>
                <w:b/>
                <w:bCs/>
                <w:sz w:val="28"/>
                <w:szCs w:val="28"/>
              </w:rPr>
            </w:pPr>
            <w:r w:rsidRPr="00FD6C28">
              <w:rPr>
                <w:rFonts w:ascii="Arabic Typesetting" w:hAnsi="Arabic Typesetting" w:cs="Arabic Typesetting"/>
                <w:b/>
                <w:bCs/>
                <w:sz w:val="28"/>
                <w:szCs w:val="28"/>
              </w:rPr>
              <w:t> </w:t>
            </w:r>
          </w:p>
        </w:tc>
        <w:tc>
          <w:tcPr>
            <w:tcW w:w="670" w:type="pct"/>
            <w:tcBorders>
              <w:top w:val="nil"/>
              <w:left w:val="single" w:sz="4" w:space="0" w:color="auto"/>
              <w:bottom w:val="single" w:sz="4" w:space="0" w:color="595959"/>
              <w:right w:val="single" w:sz="4" w:space="0" w:color="auto"/>
            </w:tcBorders>
            <w:shd w:val="clear" w:color="000000" w:fill="C5D9F1"/>
            <w:vAlign w:val="center"/>
            <w:hideMark/>
          </w:tcPr>
          <w:p w:rsidR="00B03FE4" w:rsidRPr="00FD6C28" w:rsidRDefault="00B03FE4" w:rsidP="005F2CCC">
            <w:pPr>
              <w:bidi/>
              <w:jc w:val="center"/>
              <w:rPr>
                <w:rFonts w:ascii="Arabic Typesetting" w:hAnsi="Arabic Typesetting" w:cs="Arabic Typesetting"/>
                <w:b/>
                <w:bCs/>
                <w:sz w:val="28"/>
                <w:szCs w:val="28"/>
              </w:rPr>
            </w:pPr>
            <w:r w:rsidRPr="00FD6C28">
              <w:rPr>
                <w:rFonts w:ascii="Arabic Typesetting" w:hAnsi="Arabic Typesetting" w:cs="Arabic Typesetting"/>
                <w:b/>
                <w:bCs/>
                <w:sz w:val="28"/>
                <w:szCs w:val="28"/>
              </w:rPr>
              <w:t> </w:t>
            </w:r>
          </w:p>
        </w:tc>
        <w:tc>
          <w:tcPr>
            <w:tcW w:w="1639" w:type="pct"/>
            <w:tcBorders>
              <w:top w:val="nil"/>
              <w:left w:val="single" w:sz="4" w:space="0" w:color="auto"/>
              <w:bottom w:val="single" w:sz="4" w:space="0" w:color="595959"/>
              <w:right w:val="single" w:sz="4" w:space="0" w:color="595959"/>
            </w:tcBorders>
            <w:shd w:val="clear" w:color="000000" w:fill="C5D9F1"/>
            <w:hideMark/>
          </w:tcPr>
          <w:p w:rsidR="00B03FE4" w:rsidRPr="00FD6C28" w:rsidRDefault="00B03FE4" w:rsidP="005F2CCC">
            <w:pPr>
              <w:bidi/>
              <w:rPr>
                <w:rFonts w:ascii="Arabic Typesetting" w:hAnsi="Arabic Typesetting" w:cs="Arabic Typesetting"/>
                <w:b/>
                <w:bCs/>
                <w:i/>
                <w:iCs/>
                <w:sz w:val="28"/>
                <w:szCs w:val="28"/>
              </w:rPr>
            </w:pPr>
            <w:r w:rsidRPr="00FD6C28">
              <w:rPr>
                <w:rFonts w:ascii="Arabic Typesetting" w:hAnsi="Arabic Typesetting" w:cs="Arabic Typesetting"/>
                <w:b/>
                <w:bCs/>
                <w:i/>
                <w:iCs/>
                <w:sz w:val="28"/>
                <w:szCs w:val="28"/>
                <w:rtl/>
              </w:rPr>
              <w:t>(تشير العلامة (*) إلى التسديدات الجزئية)</w:t>
            </w:r>
          </w:p>
        </w:tc>
        <w:tc>
          <w:tcPr>
            <w:tcW w:w="521" w:type="pct"/>
            <w:tcBorders>
              <w:top w:val="nil"/>
              <w:left w:val="nil"/>
              <w:bottom w:val="single" w:sz="4" w:space="0" w:color="595959"/>
              <w:right w:val="single" w:sz="4" w:space="0" w:color="595959"/>
            </w:tcBorders>
            <w:shd w:val="clear" w:color="000000" w:fill="C5D9F1"/>
            <w:vAlign w:val="center"/>
            <w:hideMark/>
          </w:tcPr>
          <w:p w:rsidR="00B03FE4" w:rsidRPr="00FD6C28" w:rsidRDefault="00B03FE4" w:rsidP="005F2CCC">
            <w:pPr>
              <w:pStyle w:val="TableNormal1"/>
              <w:bidi/>
              <w:jc w:val="center"/>
              <w:rPr>
                <w:rFonts w:ascii="Arabic Typesetting" w:hAnsi="Arabic Typesetting" w:cs="Arabic Typesetting"/>
                <w:b/>
                <w:bCs/>
                <w:sz w:val="28"/>
                <w:szCs w:val="28"/>
              </w:rPr>
            </w:pPr>
          </w:p>
        </w:tc>
        <w:tc>
          <w:tcPr>
            <w:tcW w:w="596" w:type="pct"/>
            <w:tcBorders>
              <w:top w:val="nil"/>
              <w:left w:val="nil"/>
              <w:bottom w:val="single" w:sz="4" w:space="0" w:color="595959"/>
              <w:right w:val="single" w:sz="4" w:space="0" w:color="595959"/>
            </w:tcBorders>
            <w:shd w:val="clear" w:color="000000" w:fill="C5D9F1"/>
            <w:vAlign w:val="center"/>
            <w:hideMark/>
          </w:tcPr>
          <w:p w:rsidR="00B03FE4" w:rsidRPr="00FD6C28" w:rsidRDefault="00B03FE4" w:rsidP="005F2CCC">
            <w:pPr>
              <w:pStyle w:val="TableNormal1"/>
              <w:bidi/>
              <w:jc w:val="center"/>
              <w:rPr>
                <w:rFonts w:ascii="Arabic Typesetting" w:hAnsi="Arabic Typesetting" w:cs="Arabic Typesetting"/>
                <w:b/>
                <w:bCs/>
                <w:sz w:val="28"/>
                <w:szCs w:val="28"/>
              </w:rPr>
            </w:pPr>
            <w:r w:rsidRPr="00FD6C28">
              <w:rPr>
                <w:rFonts w:ascii="Arabic Typesetting" w:hAnsi="Arabic Typesetting" w:cs="Arabic Typesetting"/>
                <w:b/>
                <w:bCs/>
                <w:sz w:val="28"/>
                <w:szCs w:val="28"/>
                <w:rtl/>
              </w:rPr>
              <w:t>المجموع</w:t>
            </w:r>
          </w:p>
        </w:tc>
        <w:tc>
          <w:tcPr>
            <w:tcW w:w="447" w:type="pct"/>
            <w:tcBorders>
              <w:top w:val="nil"/>
              <w:left w:val="nil"/>
              <w:bottom w:val="single" w:sz="4" w:space="0" w:color="595959"/>
              <w:right w:val="single" w:sz="4" w:space="0" w:color="auto"/>
            </w:tcBorders>
            <w:shd w:val="clear" w:color="000000" w:fill="C5D9F1"/>
            <w:hideMark/>
          </w:tcPr>
          <w:p w:rsidR="00B03FE4" w:rsidRPr="00FD6C28" w:rsidRDefault="00B03FE4" w:rsidP="005F2CCC">
            <w:pPr>
              <w:jc w:val="center"/>
              <w:rPr>
                <w:rFonts w:ascii="Arabic Typesetting" w:hAnsi="Arabic Typesetting" w:cs="Arabic Typesetting"/>
                <w:b/>
                <w:bCs/>
                <w:color w:val="000000"/>
                <w:sz w:val="28"/>
                <w:szCs w:val="28"/>
              </w:rPr>
            </w:pPr>
            <w:r w:rsidRPr="00FD6C28">
              <w:rPr>
                <w:rFonts w:ascii="Arabic Typesetting" w:hAnsi="Arabic Typesetting" w:cs="Arabic Typesetting"/>
                <w:b/>
                <w:bCs/>
                <w:color w:val="000000"/>
                <w:sz w:val="28"/>
                <w:szCs w:val="28"/>
              </w:rPr>
              <w:t> </w:t>
            </w:r>
          </w:p>
        </w:tc>
      </w:tr>
      <w:tr w:rsidR="00B03FE4" w:rsidRPr="00FD6C28" w:rsidTr="00E6650F">
        <w:trPr>
          <w:trHeight w:val="255"/>
        </w:trPr>
        <w:tc>
          <w:tcPr>
            <w:tcW w:w="1126" w:type="pct"/>
            <w:tcBorders>
              <w:top w:val="nil"/>
              <w:left w:val="single" w:sz="4" w:space="0" w:color="auto"/>
              <w:bottom w:val="nil"/>
              <w:right w:val="nil"/>
            </w:tcBorders>
            <w:shd w:val="clear" w:color="auto" w:fill="auto"/>
            <w:noWrap/>
            <w:vAlign w:val="bottom"/>
            <w:hideMark/>
          </w:tcPr>
          <w:p w:rsidR="00B03FE4" w:rsidRPr="00FD6C28" w:rsidRDefault="00B03FE4" w:rsidP="005F2CCC">
            <w:pPr>
              <w:bidi/>
              <w:rPr>
                <w:rFonts w:ascii="Arabic Typesetting" w:hAnsi="Arabic Typesetting" w:cs="Arabic Typesetting"/>
                <w:sz w:val="28"/>
                <w:szCs w:val="28"/>
              </w:rPr>
            </w:pPr>
            <w:r w:rsidRPr="00FD6C28">
              <w:rPr>
                <w:rFonts w:ascii="Arabic Typesetting" w:hAnsi="Arabic Typesetting" w:cs="Arabic Typesetting"/>
                <w:sz w:val="28"/>
                <w:szCs w:val="28"/>
                <w:rtl/>
              </w:rPr>
              <w:t>بوركينا فاسو</w:t>
            </w:r>
          </w:p>
        </w:tc>
        <w:tc>
          <w:tcPr>
            <w:tcW w:w="670" w:type="pct"/>
            <w:tcBorders>
              <w:top w:val="nil"/>
              <w:left w:val="single" w:sz="4" w:space="0" w:color="595959"/>
              <w:bottom w:val="nil"/>
              <w:right w:val="single" w:sz="4" w:space="0" w:color="595959"/>
            </w:tcBorders>
            <w:shd w:val="clear" w:color="auto" w:fill="auto"/>
            <w:noWrap/>
            <w:vAlign w:val="bottom"/>
            <w:hideMark/>
          </w:tcPr>
          <w:p w:rsidR="00B03FE4" w:rsidRPr="00FD6C28" w:rsidRDefault="00B03FE4" w:rsidP="005F2CCC">
            <w:pPr>
              <w:bidi/>
              <w:rPr>
                <w:rFonts w:ascii="Arabic Typesetting" w:hAnsi="Arabic Typesetting" w:cs="Arabic Typesetting"/>
                <w:sz w:val="28"/>
                <w:szCs w:val="28"/>
              </w:rPr>
            </w:pPr>
            <w:r w:rsidRPr="00FD6C28">
              <w:rPr>
                <w:rFonts w:ascii="Arabic Typesetting" w:hAnsi="Arabic Typesetting" w:cs="Arabic Typesetting"/>
                <w:sz w:val="28"/>
                <w:szCs w:val="28"/>
                <w:rtl/>
              </w:rPr>
              <w:t>باريس مجمّد</w:t>
            </w:r>
          </w:p>
        </w:tc>
        <w:tc>
          <w:tcPr>
            <w:tcW w:w="1639" w:type="pct"/>
            <w:tcBorders>
              <w:top w:val="nil"/>
              <w:left w:val="nil"/>
              <w:bottom w:val="nil"/>
              <w:right w:val="single" w:sz="4" w:space="0" w:color="595959"/>
            </w:tcBorders>
            <w:shd w:val="clear" w:color="auto" w:fill="auto"/>
            <w:vAlign w:val="bottom"/>
            <w:hideMark/>
          </w:tcPr>
          <w:p w:rsidR="00B03FE4" w:rsidRPr="00FD6C28" w:rsidRDefault="00B03FE4" w:rsidP="005F2CCC">
            <w:pPr>
              <w:rPr>
                <w:rFonts w:ascii="Arabic Typesetting" w:hAnsi="Arabic Typesetting" w:cs="Arabic Typesetting"/>
                <w:color w:val="000000"/>
                <w:sz w:val="28"/>
                <w:szCs w:val="28"/>
              </w:rPr>
            </w:pPr>
            <w:r w:rsidRPr="00FD6C28">
              <w:rPr>
                <w:rFonts w:ascii="Arabic Typesetting" w:hAnsi="Arabic Typesetting" w:cs="Arabic Typesetting"/>
                <w:color w:val="000000"/>
                <w:sz w:val="28"/>
                <w:szCs w:val="28"/>
              </w:rPr>
              <w:t>78+79+80+81+82+83+84+85+86+87+88+89</w:t>
            </w:r>
          </w:p>
        </w:tc>
        <w:tc>
          <w:tcPr>
            <w:tcW w:w="521" w:type="pct"/>
            <w:tcBorders>
              <w:top w:val="nil"/>
              <w:left w:val="nil"/>
              <w:bottom w:val="nil"/>
              <w:right w:val="single" w:sz="4" w:space="0" w:color="595959"/>
            </w:tcBorders>
            <w:shd w:val="clear" w:color="auto" w:fill="auto"/>
            <w:noWrap/>
            <w:vAlign w:val="bottom"/>
            <w:hideMark/>
          </w:tcPr>
          <w:p w:rsidR="00B03FE4" w:rsidRPr="00FD6C28" w:rsidRDefault="00B03FE4" w:rsidP="005F2CCC">
            <w:pPr>
              <w:rPr>
                <w:rFonts w:ascii="Arabic Typesetting" w:hAnsi="Arabic Typesetting" w:cs="Arabic Typesetting"/>
                <w:color w:val="000000"/>
                <w:sz w:val="28"/>
                <w:szCs w:val="28"/>
              </w:rPr>
            </w:pPr>
            <w:r w:rsidRPr="00FD6C28">
              <w:rPr>
                <w:rFonts w:ascii="Arabic Typesetting" w:hAnsi="Arabic Typesetting" w:cs="Arabic Typesetting"/>
                <w:color w:val="000000"/>
                <w:sz w:val="28"/>
                <w:szCs w:val="28"/>
              </w:rPr>
              <w:t>214,738</w:t>
            </w:r>
          </w:p>
        </w:tc>
        <w:tc>
          <w:tcPr>
            <w:tcW w:w="596" w:type="pct"/>
            <w:tcBorders>
              <w:top w:val="nil"/>
              <w:left w:val="nil"/>
              <w:bottom w:val="nil"/>
              <w:right w:val="single" w:sz="4" w:space="0" w:color="595959"/>
            </w:tcBorders>
            <w:shd w:val="clear" w:color="auto" w:fill="auto"/>
            <w:noWrap/>
            <w:vAlign w:val="bottom"/>
            <w:hideMark/>
          </w:tcPr>
          <w:p w:rsidR="00B03FE4" w:rsidRPr="00FD6C28" w:rsidRDefault="00B03FE4" w:rsidP="005F2CCC">
            <w:pPr>
              <w:rPr>
                <w:rFonts w:ascii="Arabic Typesetting" w:hAnsi="Arabic Typesetting" w:cs="Arabic Typesetting"/>
                <w:color w:val="000000"/>
                <w:sz w:val="28"/>
                <w:szCs w:val="28"/>
              </w:rPr>
            </w:pPr>
            <w:r w:rsidRPr="00FD6C28">
              <w:rPr>
                <w:rFonts w:ascii="Arabic Typesetting" w:hAnsi="Arabic Typesetting" w:cs="Arabic Typesetting"/>
                <w:color w:val="000000"/>
                <w:sz w:val="28"/>
                <w:szCs w:val="28"/>
              </w:rPr>
              <w:t> </w:t>
            </w:r>
          </w:p>
        </w:tc>
        <w:tc>
          <w:tcPr>
            <w:tcW w:w="447" w:type="pct"/>
            <w:tcBorders>
              <w:top w:val="nil"/>
              <w:left w:val="nil"/>
              <w:bottom w:val="nil"/>
              <w:right w:val="single" w:sz="4" w:space="0" w:color="auto"/>
            </w:tcBorders>
            <w:shd w:val="clear" w:color="auto" w:fill="auto"/>
            <w:noWrap/>
            <w:vAlign w:val="bottom"/>
            <w:hideMark/>
          </w:tcPr>
          <w:p w:rsidR="00B03FE4" w:rsidRPr="00FD6C28" w:rsidRDefault="00B03FE4" w:rsidP="005F2CCC">
            <w:pPr>
              <w:rPr>
                <w:rFonts w:ascii="Arabic Typesetting" w:hAnsi="Arabic Typesetting" w:cs="Arabic Typesetting"/>
                <w:color w:val="000000"/>
                <w:sz w:val="28"/>
                <w:szCs w:val="28"/>
              </w:rPr>
            </w:pPr>
            <w:r w:rsidRPr="00FD6C28">
              <w:rPr>
                <w:rFonts w:ascii="Arabic Typesetting" w:hAnsi="Arabic Typesetting" w:cs="Arabic Typesetting"/>
                <w:color w:val="000000"/>
                <w:sz w:val="28"/>
                <w:szCs w:val="28"/>
              </w:rPr>
              <w:t> </w:t>
            </w:r>
          </w:p>
        </w:tc>
      </w:tr>
      <w:tr w:rsidR="00B03FE4" w:rsidRPr="00FD6C28" w:rsidTr="00E6650F">
        <w:trPr>
          <w:trHeight w:val="255"/>
        </w:trPr>
        <w:tc>
          <w:tcPr>
            <w:tcW w:w="1126" w:type="pct"/>
            <w:tcBorders>
              <w:top w:val="nil"/>
              <w:left w:val="single" w:sz="4" w:space="0" w:color="auto"/>
              <w:bottom w:val="nil"/>
              <w:right w:val="single" w:sz="4" w:space="0" w:color="595959"/>
            </w:tcBorders>
            <w:shd w:val="clear" w:color="auto" w:fill="auto"/>
            <w:noWrap/>
            <w:vAlign w:val="bottom"/>
            <w:hideMark/>
          </w:tcPr>
          <w:p w:rsidR="00B03FE4" w:rsidRPr="00FD6C28" w:rsidRDefault="00B03FE4" w:rsidP="005F2CCC">
            <w:pPr>
              <w:bidi/>
              <w:rPr>
                <w:rFonts w:ascii="Arabic Typesetting" w:hAnsi="Arabic Typesetting" w:cs="Arabic Typesetting"/>
                <w:sz w:val="28"/>
                <w:szCs w:val="28"/>
              </w:rPr>
            </w:pPr>
            <w:r w:rsidRPr="00FD6C28">
              <w:rPr>
                <w:rFonts w:ascii="Arabic Typesetting" w:hAnsi="Arabic Typesetting" w:cs="Arabic Typesetting"/>
                <w:sz w:val="28"/>
                <w:szCs w:val="28"/>
              </w:rPr>
              <w:t> </w:t>
            </w:r>
          </w:p>
        </w:tc>
        <w:tc>
          <w:tcPr>
            <w:tcW w:w="670" w:type="pct"/>
            <w:tcBorders>
              <w:top w:val="nil"/>
              <w:left w:val="nil"/>
              <w:bottom w:val="nil"/>
              <w:right w:val="single" w:sz="4" w:space="0" w:color="595959"/>
            </w:tcBorders>
            <w:shd w:val="clear" w:color="auto" w:fill="auto"/>
            <w:noWrap/>
            <w:vAlign w:val="bottom"/>
            <w:hideMark/>
          </w:tcPr>
          <w:p w:rsidR="00B03FE4" w:rsidRPr="00FD6C28" w:rsidRDefault="00B03FE4" w:rsidP="005F2CCC">
            <w:pPr>
              <w:bidi/>
              <w:rPr>
                <w:rFonts w:ascii="Arabic Typesetting" w:hAnsi="Arabic Typesetting" w:cs="Arabic Typesetting"/>
                <w:sz w:val="28"/>
                <w:szCs w:val="28"/>
              </w:rPr>
            </w:pPr>
            <w:r w:rsidRPr="00FD6C28">
              <w:rPr>
                <w:rFonts w:ascii="Arabic Typesetting" w:hAnsi="Arabic Typesetting" w:cs="Arabic Typesetting"/>
                <w:sz w:val="28"/>
                <w:szCs w:val="28"/>
                <w:rtl/>
              </w:rPr>
              <w:t>برن مجمّد</w:t>
            </w:r>
          </w:p>
        </w:tc>
        <w:tc>
          <w:tcPr>
            <w:tcW w:w="1639" w:type="pct"/>
            <w:tcBorders>
              <w:top w:val="nil"/>
              <w:left w:val="nil"/>
              <w:bottom w:val="nil"/>
              <w:right w:val="single" w:sz="4" w:space="0" w:color="595959"/>
            </w:tcBorders>
            <w:shd w:val="clear" w:color="auto" w:fill="auto"/>
            <w:vAlign w:val="bottom"/>
            <w:hideMark/>
          </w:tcPr>
          <w:p w:rsidR="00B03FE4" w:rsidRPr="00FD6C28" w:rsidRDefault="00B03FE4" w:rsidP="005F2CCC">
            <w:pPr>
              <w:rPr>
                <w:rFonts w:ascii="Arabic Typesetting" w:hAnsi="Arabic Typesetting" w:cs="Arabic Typesetting"/>
                <w:color w:val="000000"/>
                <w:sz w:val="28"/>
                <w:szCs w:val="28"/>
              </w:rPr>
            </w:pPr>
            <w:r w:rsidRPr="00FD6C28">
              <w:rPr>
                <w:rFonts w:ascii="Arabic Typesetting" w:hAnsi="Arabic Typesetting" w:cs="Arabic Typesetting"/>
                <w:color w:val="000000"/>
                <w:sz w:val="28"/>
                <w:szCs w:val="28"/>
              </w:rPr>
              <w:t>77*+78+79+80+81+82+83+84+85+86</w:t>
            </w:r>
          </w:p>
        </w:tc>
        <w:tc>
          <w:tcPr>
            <w:tcW w:w="521" w:type="pct"/>
            <w:tcBorders>
              <w:top w:val="nil"/>
              <w:left w:val="nil"/>
              <w:bottom w:val="nil"/>
              <w:right w:val="single" w:sz="4" w:space="0" w:color="595959"/>
            </w:tcBorders>
            <w:shd w:val="clear" w:color="auto" w:fill="auto"/>
            <w:noWrap/>
            <w:vAlign w:val="bottom"/>
            <w:hideMark/>
          </w:tcPr>
          <w:p w:rsidR="00B03FE4" w:rsidRPr="00FD6C28" w:rsidRDefault="00B03FE4" w:rsidP="005F2CCC">
            <w:pPr>
              <w:rPr>
                <w:rFonts w:ascii="Arabic Typesetting" w:hAnsi="Arabic Typesetting" w:cs="Arabic Typesetting"/>
                <w:color w:val="000000"/>
                <w:sz w:val="28"/>
                <w:szCs w:val="28"/>
              </w:rPr>
            </w:pPr>
            <w:r w:rsidRPr="00FD6C28">
              <w:rPr>
                <w:rFonts w:ascii="Arabic Typesetting" w:hAnsi="Arabic Typesetting" w:cs="Arabic Typesetting"/>
                <w:color w:val="000000"/>
                <w:sz w:val="28"/>
                <w:szCs w:val="28"/>
              </w:rPr>
              <w:t>133,328</w:t>
            </w:r>
          </w:p>
        </w:tc>
        <w:tc>
          <w:tcPr>
            <w:tcW w:w="596" w:type="pct"/>
            <w:tcBorders>
              <w:top w:val="nil"/>
              <w:left w:val="nil"/>
              <w:bottom w:val="nil"/>
              <w:right w:val="single" w:sz="4" w:space="0" w:color="595959"/>
            </w:tcBorders>
            <w:shd w:val="clear" w:color="auto" w:fill="auto"/>
            <w:noWrap/>
            <w:vAlign w:val="bottom"/>
            <w:hideMark/>
          </w:tcPr>
          <w:p w:rsidR="00B03FE4" w:rsidRPr="00FD6C28" w:rsidRDefault="00B03FE4" w:rsidP="005F2CCC">
            <w:pPr>
              <w:rPr>
                <w:rFonts w:ascii="Arabic Typesetting" w:hAnsi="Arabic Typesetting" w:cs="Arabic Typesetting"/>
                <w:color w:val="000000"/>
                <w:sz w:val="28"/>
                <w:szCs w:val="28"/>
              </w:rPr>
            </w:pPr>
            <w:r w:rsidRPr="00FD6C28">
              <w:rPr>
                <w:rFonts w:ascii="Arabic Typesetting" w:hAnsi="Arabic Typesetting" w:cs="Arabic Typesetting"/>
                <w:color w:val="000000"/>
                <w:sz w:val="28"/>
                <w:szCs w:val="28"/>
              </w:rPr>
              <w:t> </w:t>
            </w:r>
          </w:p>
        </w:tc>
        <w:tc>
          <w:tcPr>
            <w:tcW w:w="447" w:type="pct"/>
            <w:tcBorders>
              <w:top w:val="nil"/>
              <w:left w:val="nil"/>
              <w:bottom w:val="nil"/>
              <w:right w:val="single" w:sz="4" w:space="0" w:color="auto"/>
            </w:tcBorders>
            <w:shd w:val="clear" w:color="auto" w:fill="auto"/>
            <w:noWrap/>
            <w:vAlign w:val="bottom"/>
            <w:hideMark/>
          </w:tcPr>
          <w:p w:rsidR="00B03FE4" w:rsidRPr="00FD6C28" w:rsidRDefault="00B03FE4" w:rsidP="005F2CCC">
            <w:pPr>
              <w:rPr>
                <w:rFonts w:ascii="Arabic Typesetting" w:hAnsi="Arabic Typesetting" w:cs="Arabic Typesetting"/>
                <w:color w:val="000000"/>
                <w:sz w:val="28"/>
                <w:szCs w:val="28"/>
              </w:rPr>
            </w:pPr>
            <w:r w:rsidRPr="00FD6C28">
              <w:rPr>
                <w:rFonts w:ascii="Arabic Typesetting" w:hAnsi="Arabic Typesetting" w:cs="Arabic Typesetting"/>
                <w:color w:val="000000"/>
                <w:sz w:val="28"/>
                <w:szCs w:val="28"/>
              </w:rPr>
              <w:t> </w:t>
            </w:r>
          </w:p>
        </w:tc>
      </w:tr>
      <w:tr w:rsidR="00B03FE4" w:rsidRPr="00FD6C28" w:rsidTr="00E6650F">
        <w:trPr>
          <w:trHeight w:val="255"/>
        </w:trPr>
        <w:tc>
          <w:tcPr>
            <w:tcW w:w="1126" w:type="pct"/>
            <w:tcBorders>
              <w:top w:val="nil"/>
              <w:left w:val="single" w:sz="4" w:space="0" w:color="auto"/>
              <w:bottom w:val="single" w:sz="4" w:space="0" w:color="595959"/>
              <w:right w:val="single" w:sz="4" w:space="0" w:color="595959"/>
            </w:tcBorders>
            <w:shd w:val="clear" w:color="auto" w:fill="auto"/>
            <w:noWrap/>
            <w:vAlign w:val="bottom"/>
            <w:hideMark/>
          </w:tcPr>
          <w:p w:rsidR="00B03FE4" w:rsidRPr="00FD6C28" w:rsidRDefault="00B03FE4" w:rsidP="005F2CCC">
            <w:pPr>
              <w:bidi/>
              <w:rPr>
                <w:rFonts w:ascii="Arabic Typesetting" w:hAnsi="Arabic Typesetting" w:cs="Arabic Typesetting"/>
                <w:sz w:val="28"/>
                <w:szCs w:val="28"/>
              </w:rPr>
            </w:pPr>
            <w:r w:rsidRPr="00FD6C28">
              <w:rPr>
                <w:rFonts w:ascii="Arabic Typesetting" w:hAnsi="Arabic Typesetting" w:cs="Arabic Typesetting"/>
                <w:sz w:val="28"/>
                <w:szCs w:val="28"/>
              </w:rPr>
              <w:t> </w:t>
            </w:r>
          </w:p>
        </w:tc>
        <w:tc>
          <w:tcPr>
            <w:tcW w:w="670" w:type="pct"/>
            <w:tcBorders>
              <w:top w:val="nil"/>
              <w:left w:val="nil"/>
              <w:bottom w:val="single" w:sz="4" w:space="0" w:color="595959"/>
              <w:right w:val="single" w:sz="4" w:space="0" w:color="595959"/>
            </w:tcBorders>
            <w:shd w:val="clear" w:color="auto" w:fill="auto"/>
            <w:noWrap/>
            <w:vAlign w:val="bottom"/>
            <w:hideMark/>
          </w:tcPr>
          <w:p w:rsidR="00B03FE4" w:rsidRPr="00FD6C28" w:rsidRDefault="00B03FE4" w:rsidP="005F2CCC">
            <w:pPr>
              <w:bidi/>
              <w:rPr>
                <w:rFonts w:ascii="Arabic Typesetting" w:hAnsi="Arabic Typesetting" w:cs="Arabic Typesetting"/>
                <w:sz w:val="28"/>
                <w:szCs w:val="28"/>
              </w:rPr>
            </w:pPr>
          </w:p>
        </w:tc>
        <w:tc>
          <w:tcPr>
            <w:tcW w:w="1639" w:type="pct"/>
            <w:tcBorders>
              <w:top w:val="nil"/>
              <w:left w:val="nil"/>
              <w:bottom w:val="single" w:sz="4" w:space="0" w:color="595959"/>
              <w:right w:val="single" w:sz="4" w:space="0" w:color="595959"/>
            </w:tcBorders>
            <w:shd w:val="clear" w:color="auto" w:fill="auto"/>
            <w:vAlign w:val="bottom"/>
            <w:hideMark/>
          </w:tcPr>
          <w:p w:rsidR="00B03FE4" w:rsidRPr="00FD6C28" w:rsidRDefault="00B03FE4" w:rsidP="005F2CCC">
            <w:pPr>
              <w:rPr>
                <w:rFonts w:ascii="Arabic Typesetting" w:hAnsi="Arabic Typesetting" w:cs="Arabic Typesetting"/>
                <w:color w:val="000000"/>
                <w:sz w:val="28"/>
                <w:szCs w:val="28"/>
              </w:rPr>
            </w:pPr>
            <w:r w:rsidRPr="00FD6C28">
              <w:rPr>
                <w:rFonts w:ascii="Arabic Typesetting" w:hAnsi="Arabic Typesetting" w:cs="Arabic Typesetting"/>
                <w:color w:val="000000"/>
                <w:sz w:val="28"/>
                <w:szCs w:val="28"/>
              </w:rPr>
              <w:t>+87+88+89</w:t>
            </w:r>
          </w:p>
        </w:tc>
        <w:tc>
          <w:tcPr>
            <w:tcW w:w="521" w:type="pct"/>
            <w:tcBorders>
              <w:top w:val="nil"/>
              <w:left w:val="nil"/>
              <w:bottom w:val="single" w:sz="4" w:space="0" w:color="595959"/>
              <w:right w:val="single" w:sz="4" w:space="0" w:color="595959"/>
            </w:tcBorders>
            <w:shd w:val="clear" w:color="auto" w:fill="auto"/>
            <w:noWrap/>
            <w:vAlign w:val="bottom"/>
            <w:hideMark/>
          </w:tcPr>
          <w:p w:rsidR="00B03FE4" w:rsidRPr="00FD6C28" w:rsidRDefault="00B03FE4" w:rsidP="005F2CCC">
            <w:pPr>
              <w:rPr>
                <w:rFonts w:ascii="Arabic Typesetting" w:hAnsi="Arabic Typesetting" w:cs="Arabic Typesetting"/>
                <w:color w:val="000000"/>
                <w:sz w:val="28"/>
                <w:szCs w:val="28"/>
              </w:rPr>
            </w:pPr>
            <w:r w:rsidRPr="00FD6C28">
              <w:rPr>
                <w:rFonts w:ascii="Arabic Typesetting" w:hAnsi="Arabic Typesetting" w:cs="Arabic Typesetting"/>
                <w:color w:val="000000"/>
                <w:sz w:val="28"/>
                <w:szCs w:val="28"/>
              </w:rPr>
              <w:t> </w:t>
            </w:r>
          </w:p>
        </w:tc>
        <w:tc>
          <w:tcPr>
            <w:tcW w:w="596" w:type="pct"/>
            <w:tcBorders>
              <w:top w:val="nil"/>
              <w:left w:val="nil"/>
              <w:bottom w:val="single" w:sz="4" w:space="0" w:color="595959"/>
              <w:right w:val="single" w:sz="4" w:space="0" w:color="595959"/>
            </w:tcBorders>
            <w:shd w:val="clear" w:color="auto" w:fill="auto"/>
            <w:noWrap/>
            <w:vAlign w:val="bottom"/>
            <w:hideMark/>
          </w:tcPr>
          <w:p w:rsidR="00B03FE4" w:rsidRPr="00FD6C28" w:rsidRDefault="00B03FE4" w:rsidP="005F2CCC">
            <w:pPr>
              <w:rPr>
                <w:rFonts w:ascii="Arabic Typesetting" w:hAnsi="Arabic Typesetting" w:cs="Arabic Typesetting"/>
                <w:color w:val="000000"/>
                <w:sz w:val="28"/>
                <w:szCs w:val="28"/>
              </w:rPr>
            </w:pPr>
            <w:r w:rsidRPr="00FD6C28">
              <w:rPr>
                <w:rFonts w:ascii="Arabic Typesetting" w:hAnsi="Arabic Typesetting" w:cs="Arabic Typesetting"/>
                <w:color w:val="000000"/>
                <w:sz w:val="28"/>
                <w:szCs w:val="28"/>
              </w:rPr>
              <w:t>348,066</w:t>
            </w:r>
          </w:p>
        </w:tc>
        <w:tc>
          <w:tcPr>
            <w:tcW w:w="447" w:type="pct"/>
            <w:tcBorders>
              <w:top w:val="nil"/>
              <w:left w:val="nil"/>
              <w:bottom w:val="single" w:sz="4" w:space="0" w:color="595959"/>
              <w:right w:val="single" w:sz="4" w:space="0" w:color="auto"/>
            </w:tcBorders>
            <w:shd w:val="clear" w:color="auto" w:fill="auto"/>
            <w:noWrap/>
            <w:vAlign w:val="bottom"/>
            <w:hideMark/>
          </w:tcPr>
          <w:p w:rsidR="00B03FE4" w:rsidRPr="00FD6C28" w:rsidRDefault="00B03FE4" w:rsidP="005F2CCC">
            <w:pPr>
              <w:rPr>
                <w:rFonts w:ascii="Arabic Typesetting" w:hAnsi="Arabic Typesetting" w:cs="Arabic Typesetting"/>
                <w:color w:val="000000"/>
                <w:sz w:val="28"/>
                <w:szCs w:val="28"/>
              </w:rPr>
            </w:pPr>
            <w:r w:rsidRPr="00FD6C28">
              <w:rPr>
                <w:rFonts w:ascii="Arabic Typesetting" w:hAnsi="Arabic Typesetting" w:cs="Arabic Typesetting"/>
                <w:color w:val="000000"/>
                <w:sz w:val="28"/>
                <w:szCs w:val="28"/>
              </w:rPr>
              <w:t>8.89</w:t>
            </w:r>
          </w:p>
        </w:tc>
      </w:tr>
      <w:tr w:rsidR="00B03FE4" w:rsidRPr="00FD6C28" w:rsidTr="00E6650F">
        <w:trPr>
          <w:trHeight w:val="255"/>
        </w:trPr>
        <w:tc>
          <w:tcPr>
            <w:tcW w:w="1126" w:type="pct"/>
            <w:tcBorders>
              <w:top w:val="nil"/>
              <w:left w:val="single" w:sz="4" w:space="0" w:color="auto"/>
              <w:bottom w:val="single" w:sz="4" w:space="0" w:color="595959"/>
              <w:right w:val="single" w:sz="4" w:space="0" w:color="595959"/>
            </w:tcBorders>
            <w:shd w:val="clear" w:color="auto" w:fill="auto"/>
            <w:noWrap/>
            <w:vAlign w:val="bottom"/>
            <w:hideMark/>
          </w:tcPr>
          <w:p w:rsidR="00B03FE4" w:rsidRPr="00FD6C28" w:rsidRDefault="00B03FE4" w:rsidP="005F2CCC">
            <w:pPr>
              <w:bidi/>
              <w:rPr>
                <w:rFonts w:ascii="Arabic Typesetting" w:hAnsi="Arabic Typesetting" w:cs="Arabic Typesetting"/>
                <w:sz w:val="28"/>
                <w:szCs w:val="28"/>
              </w:rPr>
            </w:pPr>
            <w:r w:rsidRPr="00FD6C28">
              <w:rPr>
                <w:rFonts w:ascii="Arabic Typesetting" w:hAnsi="Arabic Typesetting" w:cs="Arabic Typesetting"/>
                <w:sz w:val="28"/>
                <w:szCs w:val="28"/>
                <w:rtl/>
              </w:rPr>
              <w:t>بوروندي</w:t>
            </w:r>
          </w:p>
        </w:tc>
        <w:tc>
          <w:tcPr>
            <w:tcW w:w="670" w:type="pct"/>
            <w:tcBorders>
              <w:top w:val="nil"/>
              <w:left w:val="nil"/>
              <w:bottom w:val="single" w:sz="4" w:space="0" w:color="595959"/>
              <w:right w:val="single" w:sz="4" w:space="0" w:color="595959"/>
            </w:tcBorders>
            <w:shd w:val="clear" w:color="auto" w:fill="auto"/>
            <w:noWrap/>
            <w:vAlign w:val="bottom"/>
            <w:hideMark/>
          </w:tcPr>
          <w:p w:rsidR="00B03FE4" w:rsidRPr="00FD6C28" w:rsidRDefault="00B03FE4" w:rsidP="005F2CCC">
            <w:pPr>
              <w:bidi/>
              <w:rPr>
                <w:rFonts w:ascii="Arabic Typesetting" w:hAnsi="Arabic Typesetting" w:cs="Arabic Typesetting"/>
                <w:sz w:val="28"/>
                <w:szCs w:val="28"/>
              </w:rPr>
            </w:pPr>
            <w:r w:rsidRPr="00FD6C28">
              <w:rPr>
                <w:rFonts w:ascii="Arabic Typesetting" w:hAnsi="Arabic Typesetting" w:cs="Arabic Typesetting"/>
                <w:sz w:val="28"/>
                <w:szCs w:val="28"/>
                <w:rtl/>
              </w:rPr>
              <w:t>باريس مجمّد</w:t>
            </w:r>
          </w:p>
        </w:tc>
        <w:tc>
          <w:tcPr>
            <w:tcW w:w="1639" w:type="pct"/>
            <w:tcBorders>
              <w:top w:val="nil"/>
              <w:left w:val="nil"/>
              <w:bottom w:val="single" w:sz="4" w:space="0" w:color="595959"/>
              <w:right w:val="single" w:sz="4" w:space="0" w:color="595959"/>
            </w:tcBorders>
            <w:shd w:val="clear" w:color="auto" w:fill="auto"/>
            <w:vAlign w:val="bottom"/>
            <w:hideMark/>
          </w:tcPr>
          <w:p w:rsidR="00B03FE4" w:rsidRPr="00FD6C28" w:rsidRDefault="00B03FE4" w:rsidP="005F2CCC">
            <w:pPr>
              <w:rPr>
                <w:rFonts w:ascii="Arabic Typesetting" w:hAnsi="Arabic Typesetting" w:cs="Arabic Typesetting"/>
                <w:color w:val="000000"/>
                <w:sz w:val="28"/>
                <w:szCs w:val="28"/>
              </w:rPr>
            </w:pPr>
            <w:r w:rsidRPr="00FD6C28">
              <w:rPr>
                <w:rFonts w:ascii="Arabic Typesetting" w:hAnsi="Arabic Typesetting" w:cs="Arabic Typesetting"/>
                <w:color w:val="000000"/>
                <w:sz w:val="28"/>
                <w:szCs w:val="28"/>
              </w:rPr>
              <w:t>78+79+80+81+82+83+84+85+86+87+88 +89</w:t>
            </w:r>
          </w:p>
        </w:tc>
        <w:tc>
          <w:tcPr>
            <w:tcW w:w="521" w:type="pct"/>
            <w:tcBorders>
              <w:top w:val="nil"/>
              <w:left w:val="nil"/>
              <w:bottom w:val="single" w:sz="4" w:space="0" w:color="595959"/>
              <w:right w:val="single" w:sz="4" w:space="0" w:color="595959"/>
            </w:tcBorders>
            <w:shd w:val="clear" w:color="auto" w:fill="auto"/>
            <w:noWrap/>
            <w:vAlign w:val="bottom"/>
            <w:hideMark/>
          </w:tcPr>
          <w:p w:rsidR="00B03FE4" w:rsidRPr="00FD6C28" w:rsidRDefault="00B03FE4" w:rsidP="005F2CCC">
            <w:pPr>
              <w:rPr>
                <w:rFonts w:ascii="Arabic Typesetting" w:hAnsi="Arabic Typesetting" w:cs="Arabic Typesetting"/>
                <w:color w:val="000000"/>
                <w:sz w:val="28"/>
                <w:szCs w:val="28"/>
              </w:rPr>
            </w:pPr>
            <w:r w:rsidRPr="00FD6C28">
              <w:rPr>
                <w:rFonts w:ascii="Arabic Typesetting" w:hAnsi="Arabic Typesetting" w:cs="Arabic Typesetting"/>
                <w:color w:val="000000"/>
                <w:sz w:val="28"/>
                <w:szCs w:val="28"/>
              </w:rPr>
              <w:t> </w:t>
            </w:r>
          </w:p>
        </w:tc>
        <w:tc>
          <w:tcPr>
            <w:tcW w:w="596" w:type="pct"/>
            <w:tcBorders>
              <w:top w:val="nil"/>
              <w:left w:val="nil"/>
              <w:bottom w:val="single" w:sz="4" w:space="0" w:color="595959"/>
              <w:right w:val="single" w:sz="4" w:space="0" w:color="595959"/>
            </w:tcBorders>
            <w:shd w:val="clear" w:color="auto" w:fill="auto"/>
            <w:noWrap/>
            <w:vAlign w:val="bottom"/>
            <w:hideMark/>
          </w:tcPr>
          <w:p w:rsidR="00B03FE4" w:rsidRPr="00FD6C28" w:rsidRDefault="00B03FE4" w:rsidP="005F2CCC">
            <w:pPr>
              <w:rPr>
                <w:rFonts w:ascii="Arabic Typesetting" w:hAnsi="Arabic Typesetting" w:cs="Arabic Typesetting"/>
                <w:color w:val="000000"/>
                <w:sz w:val="28"/>
                <w:szCs w:val="28"/>
              </w:rPr>
            </w:pPr>
            <w:r w:rsidRPr="00FD6C28">
              <w:rPr>
                <w:rFonts w:ascii="Arabic Typesetting" w:hAnsi="Arabic Typesetting" w:cs="Arabic Typesetting"/>
                <w:color w:val="000000"/>
                <w:sz w:val="28"/>
                <w:szCs w:val="28"/>
              </w:rPr>
              <w:t>214,738</w:t>
            </w:r>
          </w:p>
        </w:tc>
        <w:tc>
          <w:tcPr>
            <w:tcW w:w="447" w:type="pct"/>
            <w:tcBorders>
              <w:top w:val="nil"/>
              <w:left w:val="nil"/>
              <w:bottom w:val="single" w:sz="4" w:space="0" w:color="595959"/>
              <w:right w:val="single" w:sz="4" w:space="0" w:color="auto"/>
            </w:tcBorders>
            <w:shd w:val="clear" w:color="auto" w:fill="auto"/>
            <w:noWrap/>
            <w:vAlign w:val="bottom"/>
            <w:hideMark/>
          </w:tcPr>
          <w:p w:rsidR="00B03FE4" w:rsidRPr="00FD6C28" w:rsidRDefault="00B03FE4" w:rsidP="005F2CCC">
            <w:pPr>
              <w:rPr>
                <w:rFonts w:ascii="Arabic Typesetting" w:hAnsi="Arabic Typesetting" w:cs="Arabic Typesetting"/>
                <w:color w:val="000000"/>
                <w:sz w:val="28"/>
                <w:szCs w:val="28"/>
              </w:rPr>
            </w:pPr>
            <w:r w:rsidRPr="00FD6C28">
              <w:rPr>
                <w:rFonts w:ascii="Arabic Typesetting" w:hAnsi="Arabic Typesetting" w:cs="Arabic Typesetting"/>
                <w:color w:val="000000"/>
                <w:sz w:val="28"/>
                <w:szCs w:val="28"/>
              </w:rPr>
              <w:t>5.49</w:t>
            </w:r>
          </w:p>
        </w:tc>
      </w:tr>
      <w:tr w:rsidR="00B03FE4" w:rsidRPr="00FD6C28" w:rsidTr="00E6650F">
        <w:trPr>
          <w:trHeight w:val="450"/>
        </w:trPr>
        <w:tc>
          <w:tcPr>
            <w:tcW w:w="1126" w:type="pct"/>
            <w:tcBorders>
              <w:top w:val="nil"/>
              <w:left w:val="single" w:sz="4" w:space="0" w:color="auto"/>
              <w:bottom w:val="nil"/>
              <w:right w:val="single" w:sz="4" w:space="0" w:color="595959"/>
            </w:tcBorders>
            <w:shd w:val="clear" w:color="auto" w:fill="auto"/>
            <w:noWrap/>
            <w:vAlign w:val="bottom"/>
            <w:hideMark/>
          </w:tcPr>
          <w:p w:rsidR="00B03FE4" w:rsidRPr="00FD6C28" w:rsidRDefault="00B03FE4" w:rsidP="005F2CCC">
            <w:pPr>
              <w:bidi/>
              <w:rPr>
                <w:rFonts w:ascii="Arabic Typesetting" w:hAnsi="Arabic Typesetting" w:cs="Arabic Typesetting"/>
                <w:sz w:val="28"/>
                <w:szCs w:val="28"/>
              </w:rPr>
            </w:pPr>
            <w:r w:rsidRPr="00FD6C28">
              <w:rPr>
                <w:rFonts w:ascii="Arabic Typesetting" w:hAnsi="Arabic Typesetting" w:cs="Arabic Typesetting"/>
                <w:sz w:val="28"/>
                <w:szCs w:val="28"/>
                <w:rtl/>
              </w:rPr>
              <w:t>جمهورية أفريقيا الوسطى</w:t>
            </w:r>
          </w:p>
        </w:tc>
        <w:tc>
          <w:tcPr>
            <w:tcW w:w="670" w:type="pct"/>
            <w:tcBorders>
              <w:top w:val="nil"/>
              <w:left w:val="nil"/>
              <w:bottom w:val="nil"/>
              <w:right w:val="single" w:sz="4" w:space="0" w:color="595959"/>
            </w:tcBorders>
            <w:shd w:val="clear" w:color="auto" w:fill="auto"/>
            <w:noWrap/>
            <w:vAlign w:val="bottom"/>
            <w:hideMark/>
          </w:tcPr>
          <w:p w:rsidR="00B03FE4" w:rsidRPr="00FD6C28" w:rsidRDefault="00B03FE4" w:rsidP="005F2CCC">
            <w:pPr>
              <w:bidi/>
              <w:rPr>
                <w:rFonts w:ascii="Arabic Typesetting" w:hAnsi="Arabic Typesetting" w:cs="Arabic Typesetting"/>
                <w:sz w:val="28"/>
                <w:szCs w:val="28"/>
              </w:rPr>
            </w:pPr>
            <w:r w:rsidRPr="00FD6C28">
              <w:rPr>
                <w:rFonts w:ascii="Arabic Typesetting" w:hAnsi="Arabic Typesetting" w:cs="Arabic Typesetting"/>
                <w:sz w:val="28"/>
                <w:szCs w:val="28"/>
                <w:rtl/>
              </w:rPr>
              <w:t>باريس مجمّد</w:t>
            </w:r>
          </w:p>
        </w:tc>
        <w:tc>
          <w:tcPr>
            <w:tcW w:w="1639" w:type="pct"/>
            <w:tcBorders>
              <w:top w:val="nil"/>
              <w:left w:val="nil"/>
              <w:bottom w:val="nil"/>
              <w:right w:val="single" w:sz="4" w:space="0" w:color="595959"/>
            </w:tcBorders>
            <w:shd w:val="clear" w:color="auto" w:fill="auto"/>
            <w:vAlign w:val="bottom"/>
            <w:hideMark/>
          </w:tcPr>
          <w:p w:rsidR="00B03FE4" w:rsidRPr="00FD6C28" w:rsidRDefault="00B03FE4" w:rsidP="005F2CCC">
            <w:pPr>
              <w:rPr>
                <w:rFonts w:ascii="Arabic Typesetting" w:hAnsi="Arabic Typesetting" w:cs="Arabic Typesetting"/>
                <w:color w:val="000000"/>
                <w:sz w:val="28"/>
                <w:szCs w:val="28"/>
              </w:rPr>
            </w:pPr>
            <w:r w:rsidRPr="00FD6C28">
              <w:rPr>
                <w:rFonts w:ascii="Arabic Typesetting" w:hAnsi="Arabic Typesetting" w:cs="Arabic Typesetting"/>
                <w:color w:val="000000"/>
                <w:sz w:val="28"/>
                <w:szCs w:val="28"/>
              </w:rPr>
              <w:t>76*+77+78+79+80+81+82+83+84+85</w:t>
            </w:r>
            <w:r w:rsidRPr="00FD6C28">
              <w:rPr>
                <w:rFonts w:ascii="Arabic Typesetting" w:hAnsi="Arabic Typesetting" w:cs="Arabic Typesetting"/>
                <w:color w:val="000000"/>
                <w:sz w:val="28"/>
                <w:szCs w:val="28"/>
              </w:rPr>
              <w:br/>
              <w:t>+86+87+ 88+89</w:t>
            </w:r>
          </w:p>
        </w:tc>
        <w:tc>
          <w:tcPr>
            <w:tcW w:w="521" w:type="pct"/>
            <w:tcBorders>
              <w:top w:val="nil"/>
              <w:left w:val="nil"/>
              <w:bottom w:val="nil"/>
              <w:right w:val="single" w:sz="4" w:space="0" w:color="595959"/>
            </w:tcBorders>
            <w:shd w:val="clear" w:color="auto" w:fill="auto"/>
            <w:noWrap/>
            <w:vAlign w:val="bottom"/>
            <w:hideMark/>
          </w:tcPr>
          <w:p w:rsidR="00B03FE4" w:rsidRPr="00FD6C28" w:rsidRDefault="00B03FE4" w:rsidP="005F2CCC">
            <w:pPr>
              <w:rPr>
                <w:rFonts w:ascii="Arabic Typesetting" w:hAnsi="Arabic Typesetting" w:cs="Arabic Typesetting"/>
                <w:color w:val="000000"/>
                <w:sz w:val="28"/>
                <w:szCs w:val="28"/>
              </w:rPr>
            </w:pPr>
            <w:r w:rsidRPr="00FD6C28">
              <w:rPr>
                <w:rFonts w:ascii="Arabic Typesetting" w:hAnsi="Arabic Typesetting" w:cs="Arabic Typesetting"/>
                <w:color w:val="000000"/>
                <w:sz w:val="28"/>
                <w:szCs w:val="28"/>
              </w:rPr>
              <w:t>273,509</w:t>
            </w:r>
          </w:p>
        </w:tc>
        <w:tc>
          <w:tcPr>
            <w:tcW w:w="596" w:type="pct"/>
            <w:tcBorders>
              <w:top w:val="nil"/>
              <w:left w:val="nil"/>
              <w:bottom w:val="nil"/>
              <w:right w:val="single" w:sz="4" w:space="0" w:color="595959"/>
            </w:tcBorders>
            <w:shd w:val="clear" w:color="auto" w:fill="auto"/>
            <w:noWrap/>
            <w:vAlign w:val="bottom"/>
            <w:hideMark/>
          </w:tcPr>
          <w:p w:rsidR="00B03FE4" w:rsidRPr="00FD6C28" w:rsidRDefault="00B03FE4" w:rsidP="005F2CCC">
            <w:pPr>
              <w:rPr>
                <w:rFonts w:ascii="Arabic Typesetting" w:hAnsi="Arabic Typesetting" w:cs="Arabic Typesetting"/>
                <w:color w:val="000000"/>
                <w:sz w:val="28"/>
                <w:szCs w:val="28"/>
              </w:rPr>
            </w:pPr>
            <w:r w:rsidRPr="00FD6C28">
              <w:rPr>
                <w:rFonts w:ascii="Arabic Typesetting" w:hAnsi="Arabic Typesetting" w:cs="Arabic Typesetting"/>
                <w:color w:val="000000"/>
                <w:sz w:val="28"/>
                <w:szCs w:val="28"/>
              </w:rPr>
              <w:t> </w:t>
            </w:r>
          </w:p>
        </w:tc>
        <w:tc>
          <w:tcPr>
            <w:tcW w:w="447" w:type="pct"/>
            <w:tcBorders>
              <w:top w:val="nil"/>
              <w:left w:val="nil"/>
              <w:bottom w:val="nil"/>
              <w:right w:val="single" w:sz="4" w:space="0" w:color="auto"/>
            </w:tcBorders>
            <w:shd w:val="clear" w:color="auto" w:fill="auto"/>
            <w:noWrap/>
            <w:vAlign w:val="bottom"/>
            <w:hideMark/>
          </w:tcPr>
          <w:p w:rsidR="00B03FE4" w:rsidRPr="00FD6C28" w:rsidRDefault="00B03FE4" w:rsidP="005F2CCC">
            <w:pPr>
              <w:rPr>
                <w:rFonts w:ascii="Arabic Typesetting" w:hAnsi="Arabic Typesetting" w:cs="Arabic Typesetting"/>
                <w:color w:val="000000"/>
                <w:sz w:val="28"/>
                <w:szCs w:val="28"/>
              </w:rPr>
            </w:pPr>
            <w:r w:rsidRPr="00FD6C28">
              <w:rPr>
                <w:rFonts w:ascii="Arabic Typesetting" w:hAnsi="Arabic Typesetting" w:cs="Arabic Typesetting"/>
                <w:color w:val="000000"/>
                <w:sz w:val="28"/>
                <w:szCs w:val="28"/>
              </w:rPr>
              <w:t> </w:t>
            </w:r>
          </w:p>
        </w:tc>
      </w:tr>
      <w:tr w:rsidR="00B03FE4" w:rsidRPr="00FD6C28" w:rsidTr="00E6650F">
        <w:trPr>
          <w:trHeight w:val="255"/>
        </w:trPr>
        <w:tc>
          <w:tcPr>
            <w:tcW w:w="1126" w:type="pct"/>
            <w:tcBorders>
              <w:top w:val="nil"/>
              <w:left w:val="single" w:sz="4" w:space="0" w:color="auto"/>
              <w:bottom w:val="single" w:sz="4" w:space="0" w:color="595959"/>
              <w:right w:val="single" w:sz="4" w:space="0" w:color="595959"/>
            </w:tcBorders>
            <w:shd w:val="clear" w:color="auto" w:fill="auto"/>
            <w:noWrap/>
            <w:vAlign w:val="bottom"/>
            <w:hideMark/>
          </w:tcPr>
          <w:p w:rsidR="00B03FE4" w:rsidRPr="00FD6C28" w:rsidRDefault="00B03FE4" w:rsidP="005F2CCC">
            <w:pPr>
              <w:bidi/>
              <w:rPr>
                <w:rFonts w:ascii="Arabic Typesetting" w:hAnsi="Arabic Typesetting" w:cs="Arabic Typesetting"/>
                <w:sz w:val="28"/>
                <w:szCs w:val="28"/>
              </w:rPr>
            </w:pPr>
            <w:r w:rsidRPr="00FD6C28">
              <w:rPr>
                <w:rFonts w:ascii="Arabic Typesetting" w:hAnsi="Arabic Typesetting" w:cs="Arabic Typesetting"/>
                <w:sz w:val="28"/>
                <w:szCs w:val="28"/>
              </w:rPr>
              <w:t> </w:t>
            </w:r>
          </w:p>
        </w:tc>
        <w:tc>
          <w:tcPr>
            <w:tcW w:w="670" w:type="pct"/>
            <w:tcBorders>
              <w:top w:val="nil"/>
              <w:left w:val="nil"/>
              <w:bottom w:val="single" w:sz="4" w:space="0" w:color="595959"/>
              <w:right w:val="single" w:sz="4" w:space="0" w:color="595959"/>
            </w:tcBorders>
            <w:shd w:val="clear" w:color="auto" w:fill="auto"/>
            <w:noWrap/>
            <w:vAlign w:val="bottom"/>
            <w:hideMark/>
          </w:tcPr>
          <w:p w:rsidR="00B03FE4" w:rsidRPr="00FD6C28" w:rsidRDefault="00B03FE4" w:rsidP="005F2CCC">
            <w:pPr>
              <w:bidi/>
              <w:rPr>
                <w:rFonts w:ascii="Arabic Typesetting" w:hAnsi="Arabic Typesetting" w:cs="Arabic Typesetting"/>
                <w:sz w:val="28"/>
                <w:szCs w:val="28"/>
              </w:rPr>
            </w:pPr>
            <w:r w:rsidRPr="00FD6C28">
              <w:rPr>
                <w:rFonts w:ascii="Arabic Typesetting" w:hAnsi="Arabic Typesetting" w:cs="Arabic Typesetting"/>
                <w:sz w:val="28"/>
                <w:szCs w:val="28"/>
                <w:rtl/>
              </w:rPr>
              <w:t>برن مجمّد</w:t>
            </w:r>
          </w:p>
        </w:tc>
        <w:tc>
          <w:tcPr>
            <w:tcW w:w="1639" w:type="pct"/>
            <w:tcBorders>
              <w:top w:val="nil"/>
              <w:left w:val="nil"/>
              <w:bottom w:val="single" w:sz="4" w:space="0" w:color="595959"/>
              <w:right w:val="single" w:sz="4" w:space="0" w:color="595959"/>
            </w:tcBorders>
            <w:shd w:val="clear" w:color="auto" w:fill="auto"/>
            <w:vAlign w:val="bottom"/>
            <w:hideMark/>
          </w:tcPr>
          <w:p w:rsidR="00B03FE4" w:rsidRPr="00FD6C28" w:rsidRDefault="00B03FE4" w:rsidP="005F2CCC">
            <w:pPr>
              <w:rPr>
                <w:rFonts w:ascii="Arabic Typesetting" w:hAnsi="Arabic Typesetting" w:cs="Arabic Typesetting"/>
                <w:color w:val="000000"/>
                <w:sz w:val="28"/>
                <w:szCs w:val="28"/>
              </w:rPr>
            </w:pPr>
            <w:r w:rsidRPr="00FD6C28">
              <w:rPr>
                <w:rFonts w:ascii="Arabic Typesetting" w:hAnsi="Arabic Typesetting" w:cs="Arabic Typesetting"/>
                <w:color w:val="000000"/>
                <w:sz w:val="28"/>
                <w:szCs w:val="28"/>
              </w:rPr>
              <w:t>80*+81+82+83+84+85+86+87+88+89</w:t>
            </w:r>
          </w:p>
        </w:tc>
        <w:tc>
          <w:tcPr>
            <w:tcW w:w="521" w:type="pct"/>
            <w:tcBorders>
              <w:top w:val="nil"/>
              <w:left w:val="nil"/>
              <w:bottom w:val="single" w:sz="4" w:space="0" w:color="595959"/>
              <w:right w:val="single" w:sz="4" w:space="0" w:color="595959"/>
            </w:tcBorders>
            <w:shd w:val="clear" w:color="auto" w:fill="auto"/>
            <w:noWrap/>
            <w:vAlign w:val="bottom"/>
            <w:hideMark/>
          </w:tcPr>
          <w:p w:rsidR="00B03FE4" w:rsidRPr="00FD6C28" w:rsidRDefault="00B03FE4" w:rsidP="005F2CCC">
            <w:pPr>
              <w:rPr>
                <w:rFonts w:ascii="Arabic Typesetting" w:hAnsi="Arabic Typesetting" w:cs="Arabic Typesetting"/>
                <w:color w:val="000000"/>
                <w:sz w:val="28"/>
                <w:szCs w:val="28"/>
              </w:rPr>
            </w:pPr>
            <w:r w:rsidRPr="00FD6C28">
              <w:rPr>
                <w:rFonts w:ascii="Arabic Typesetting" w:hAnsi="Arabic Typesetting" w:cs="Arabic Typesetting"/>
                <w:color w:val="000000"/>
                <w:sz w:val="28"/>
                <w:szCs w:val="28"/>
              </w:rPr>
              <w:t>114,858</w:t>
            </w:r>
          </w:p>
        </w:tc>
        <w:tc>
          <w:tcPr>
            <w:tcW w:w="596" w:type="pct"/>
            <w:tcBorders>
              <w:top w:val="nil"/>
              <w:left w:val="nil"/>
              <w:bottom w:val="single" w:sz="4" w:space="0" w:color="595959"/>
              <w:right w:val="single" w:sz="4" w:space="0" w:color="595959"/>
            </w:tcBorders>
            <w:shd w:val="clear" w:color="auto" w:fill="auto"/>
            <w:noWrap/>
            <w:vAlign w:val="bottom"/>
            <w:hideMark/>
          </w:tcPr>
          <w:p w:rsidR="00B03FE4" w:rsidRPr="00FD6C28" w:rsidRDefault="00B03FE4" w:rsidP="005F2CCC">
            <w:pPr>
              <w:rPr>
                <w:rFonts w:ascii="Arabic Typesetting" w:hAnsi="Arabic Typesetting" w:cs="Arabic Typesetting"/>
                <w:color w:val="000000"/>
                <w:sz w:val="28"/>
                <w:szCs w:val="28"/>
              </w:rPr>
            </w:pPr>
            <w:r w:rsidRPr="00FD6C28">
              <w:rPr>
                <w:rFonts w:ascii="Arabic Typesetting" w:hAnsi="Arabic Typesetting" w:cs="Arabic Typesetting"/>
                <w:color w:val="000000"/>
                <w:sz w:val="28"/>
                <w:szCs w:val="28"/>
              </w:rPr>
              <w:t>388,367</w:t>
            </w:r>
          </w:p>
        </w:tc>
        <w:tc>
          <w:tcPr>
            <w:tcW w:w="447" w:type="pct"/>
            <w:tcBorders>
              <w:top w:val="nil"/>
              <w:left w:val="nil"/>
              <w:bottom w:val="single" w:sz="4" w:space="0" w:color="595959"/>
              <w:right w:val="single" w:sz="4" w:space="0" w:color="auto"/>
            </w:tcBorders>
            <w:shd w:val="clear" w:color="auto" w:fill="auto"/>
            <w:noWrap/>
            <w:vAlign w:val="bottom"/>
            <w:hideMark/>
          </w:tcPr>
          <w:p w:rsidR="00B03FE4" w:rsidRPr="00FD6C28" w:rsidRDefault="00B03FE4" w:rsidP="005F2CCC">
            <w:pPr>
              <w:rPr>
                <w:rFonts w:ascii="Arabic Typesetting" w:hAnsi="Arabic Typesetting" w:cs="Arabic Typesetting"/>
                <w:color w:val="000000"/>
                <w:sz w:val="28"/>
                <w:szCs w:val="28"/>
              </w:rPr>
            </w:pPr>
            <w:r w:rsidRPr="00FD6C28">
              <w:rPr>
                <w:rFonts w:ascii="Arabic Typesetting" w:hAnsi="Arabic Typesetting" w:cs="Arabic Typesetting"/>
                <w:color w:val="000000"/>
                <w:sz w:val="28"/>
                <w:szCs w:val="28"/>
              </w:rPr>
              <w:t>9.92</w:t>
            </w:r>
          </w:p>
        </w:tc>
      </w:tr>
      <w:tr w:rsidR="00B03FE4" w:rsidRPr="00FD6C28" w:rsidTr="00E6650F">
        <w:trPr>
          <w:trHeight w:val="450"/>
        </w:trPr>
        <w:tc>
          <w:tcPr>
            <w:tcW w:w="1126" w:type="pct"/>
            <w:tcBorders>
              <w:top w:val="single" w:sz="4" w:space="0" w:color="595959"/>
              <w:left w:val="single" w:sz="4" w:space="0" w:color="auto"/>
              <w:bottom w:val="nil"/>
              <w:right w:val="single" w:sz="4" w:space="0" w:color="595959"/>
            </w:tcBorders>
            <w:shd w:val="clear" w:color="auto" w:fill="auto"/>
            <w:noWrap/>
            <w:vAlign w:val="bottom"/>
            <w:hideMark/>
          </w:tcPr>
          <w:p w:rsidR="00B03FE4" w:rsidRPr="00FD6C28" w:rsidRDefault="00B03FE4" w:rsidP="005F2CCC">
            <w:pPr>
              <w:bidi/>
              <w:rPr>
                <w:rFonts w:ascii="Arabic Typesetting" w:hAnsi="Arabic Typesetting" w:cs="Arabic Typesetting"/>
                <w:sz w:val="28"/>
                <w:szCs w:val="28"/>
              </w:rPr>
            </w:pPr>
            <w:r w:rsidRPr="00FD6C28">
              <w:rPr>
                <w:rFonts w:ascii="Arabic Typesetting" w:hAnsi="Arabic Typesetting" w:cs="Arabic Typesetting"/>
                <w:sz w:val="28"/>
                <w:szCs w:val="28"/>
                <w:rtl/>
              </w:rPr>
              <w:t>تشاد</w:t>
            </w:r>
          </w:p>
        </w:tc>
        <w:tc>
          <w:tcPr>
            <w:tcW w:w="670" w:type="pct"/>
            <w:tcBorders>
              <w:top w:val="single" w:sz="4" w:space="0" w:color="595959"/>
              <w:left w:val="nil"/>
              <w:bottom w:val="nil"/>
              <w:right w:val="single" w:sz="4" w:space="0" w:color="595959"/>
            </w:tcBorders>
            <w:shd w:val="clear" w:color="auto" w:fill="auto"/>
            <w:noWrap/>
            <w:vAlign w:val="bottom"/>
            <w:hideMark/>
          </w:tcPr>
          <w:p w:rsidR="00B03FE4" w:rsidRPr="00FD6C28" w:rsidRDefault="00B03FE4" w:rsidP="005F2CCC">
            <w:pPr>
              <w:bidi/>
              <w:rPr>
                <w:rFonts w:ascii="Arabic Typesetting" w:hAnsi="Arabic Typesetting" w:cs="Arabic Typesetting"/>
                <w:sz w:val="28"/>
                <w:szCs w:val="28"/>
              </w:rPr>
            </w:pPr>
            <w:r w:rsidRPr="00FD6C28">
              <w:rPr>
                <w:rFonts w:ascii="Arabic Typesetting" w:hAnsi="Arabic Typesetting" w:cs="Arabic Typesetting"/>
                <w:sz w:val="28"/>
                <w:szCs w:val="28"/>
                <w:rtl/>
              </w:rPr>
              <w:t>باريس مجمّد</w:t>
            </w:r>
          </w:p>
        </w:tc>
        <w:tc>
          <w:tcPr>
            <w:tcW w:w="1639" w:type="pct"/>
            <w:tcBorders>
              <w:top w:val="single" w:sz="4" w:space="0" w:color="595959"/>
              <w:left w:val="nil"/>
              <w:bottom w:val="nil"/>
              <w:right w:val="single" w:sz="4" w:space="0" w:color="595959"/>
            </w:tcBorders>
            <w:shd w:val="clear" w:color="auto" w:fill="auto"/>
            <w:vAlign w:val="bottom"/>
            <w:hideMark/>
          </w:tcPr>
          <w:p w:rsidR="00B03FE4" w:rsidRPr="00FD6C28" w:rsidRDefault="00B03FE4" w:rsidP="005F2CCC">
            <w:pPr>
              <w:rPr>
                <w:rFonts w:ascii="Arabic Typesetting" w:hAnsi="Arabic Typesetting" w:cs="Arabic Typesetting"/>
                <w:color w:val="000000"/>
                <w:sz w:val="28"/>
                <w:szCs w:val="28"/>
              </w:rPr>
            </w:pPr>
            <w:r w:rsidRPr="00FD6C28">
              <w:rPr>
                <w:rFonts w:ascii="Arabic Typesetting" w:hAnsi="Arabic Typesetting" w:cs="Arabic Typesetting"/>
                <w:color w:val="000000"/>
                <w:sz w:val="28"/>
                <w:szCs w:val="28"/>
              </w:rPr>
              <w:t>71+72+73+74+75+76+77+78+79+80+81 +82+83+84+85+86+87+88+89</w:t>
            </w:r>
          </w:p>
        </w:tc>
        <w:tc>
          <w:tcPr>
            <w:tcW w:w="521" w:type="pct"/>
            <w:tcBorders>
              <w:top w:val="single" w:sz="4" w:space="0" w:color="595959"/>
              <w:left w:val="nil"/>
              <w:bottom w:val="nil"/>
              <w:right w:val="single" w:sz="4" w:space="0" w:color="595959"/>
            </w:tcBorders>
            <w:shd w:val="clear" w:color="auto" w:fill="auto"/>
            <w:noWrap/>
            <w:vAlign w:val="bottom"/>
            <w:hideMark/>
          </w:tcPr>
          <w:p w:rsidR="00B03FE4" w:rsidRPr="00FD6C28" w:rsidRDefault="00B03FE4" w:rsidP="005F2CCC">
            <w:pPr>
              <w:rPr>
                <w:rFonts w:ascii="Arabic Typesetting" w:hAnsi="Arabic Typesetting" w:cs="Arabic Typesetting"/>
                <w:color w:val="000000"/>
                <w:sz w:val="28"/>
                <w:szCs w:val="28"/>
              </w:rPr>
            </w:pPr>
            <w:r w:rsidRPr="00FD6C28">
              <w:rPr>
                <w:rFonts w:ascii="Arabic Typesetting" w:hAnsi="Arabic Typesetting" w:cs="Arabic Typesetting"/>
                <w:color w:val="000000"/>
                <w:sz w:val="28"/>
                <w:szCs w:val="28"/>
              </w:rPr>
              <w:t>250,957</w:t>
            </w:r>
          </w:p>
        </w:tc>
        <w:tc>
          <w:tcPr>
            <w:tcW w:w="596" w:type="pct"/>
            <w:tcBorders>
              <w:top w:val="single" w:sz="4" w:space="0" w:color="595959"/>
              <w:left w:val="nil"/>
              <w:bottom w:val="nil"/>
              <w:right w:val="single" w:sz="4" w:space="0" w:color="595959"/>
            </w:tcBorders>
            <w:shd w:val="clear" w:color="auto" w:fill="auto"/>
            <w:noWrap/>
            <w:vAlign w:val="bottom"/>
            <w:hideMark/>
          </w:tcPr>
          <w:p w:rsidR="00B03FE4" w:rsidRPr="00FD6C28" w:rsidRDefault="00B03FE4" w:rsidP="005F2CCC">
            <w:pPr>
              <w:rPr>
                <w:rFonts w:ascii="Arabic Typesetting" w:hAnsi="Arabic Typesetting" w:cs="Arabic Typesetting"/>
                <w:color w:val="000000"/>
                <w:sz w:val="28"/>
                <w:szCs w:val="28"/>
              </w:rPr>
            </w:pPr>
            <w:r w:rsidRPr="00FD6C28">
              <w:rPr>
                <w:rFonts w:ascii="Arabic Typesetting" w:hAnsi="Arabic Typesetting" w:cs="Arabic Typesetting"/>
                <w:color w:val="000000"/>
                <w:sz w:val="28"/>
                <w:szCs w:val="28"/>
              </w:rPr>
              <w:t> </w:t>
            </w:r>
          </w:p>
        </w:tc>
        <w:tc>
          <w:tcPr>
            <w:tcW w:w="447" w:type="pct"/>
            <w:tcBorders>
              <w:top w:val="single" w:sz="4" w:space="0" w:color="595959"/>
              <w:left w:val="nil"/>
              <w:bottom w:val="nil"/>
              <w:right w:val="single" w:sz="4" w:space="0" w:color="auto"/>
            </w:tcBorders>
            <w:shd w:val="clear" w:color="auto" w:fill="auto"/>
            <w:noWrap/>
            <w:vAlign w:val="bottom"/>
            <w:hideMark/>
          </w:tcPr>
          <w:p w:rsidR="00B03FE4" w:rsidRPr="00FD6C28" w:rsidRDefault="00B03FE4" w:rsidP="005F2CCC">
            <w:pPr>
              <w:rPr>
                <w:rFonts w:ascii="Arabic Typesetting" w:hAnsi="Arabic Typesetting" w:cs="Arabic Typesetting"/>
                <w:color w:val="000000"/>
                <w:sz w:val="28"/>
                <w:szCs w:val="28"/>
              </w:rPr>
            </w:pPr>
            <w:r w:rsidRPr="00FD6C28">
              <w:rPr>
                <w:rFonts w:ascii="Arabic Typesetting" w:hAnsi="Arabic Typesetting" w:cs="Arabic Typesetting"/>
                <w:color w:val="000000"/>
                <w:sz w:val="28"/>
                <w:szCs w:val="28"/>
              </w:rPr>
              <w:t> </w:t>
            </w:r>
          </w:p>
        </w:tc>
      </w:tr>
      <w:tr w:rsidR="00B03FE4" w:rsidRPr="00FD6C28" w:rsidTr="00E6650F">
        <w:trPr>
          <w:trHeight w:val="450"/>
        </w:trPr>
        <w:tc>
          <w:tcPr>
            <w:tcW w:w="1126" w:type="pct"/>
            <w:tcBorders>
              <w:top w:val="nil"/>
              <w:left w:val="single" w:sz="4" w:space="0" w:color="auto"/>
              <w:bottom w:val="single" w:sz="4" w:space="0" w:color="595959"/>
              <w:right w:val="single" w:sz="4" w:space="0" w:color="595959"/>
            </w:tcBorders>
            <w:shd w:val="clear" w:color="auto" w:fill="auto"/>
            <w:noWrap/>
            <w:vAlign w:val="bottom"/>
            <w:hideMark/>
          </w:tcPr>
          <w:p w:rsidR="00B03FE4" w:rsidRPr="00FD6C28" w:rsidRDefault="00B03FE4" w:rsidP="005F2CCC">
            <w:pPr>
              <w:bidi/>
              <w:rPr>
                <w:rFonts w:ascii="Arabic Typesetting" w:hAnsi="Arabic Typesetting" w:cs="Arabic Typesetting"/>
                <w:sz w:val="28"/>
                <w:szCs w:val="28"/>
              </w:rPr>
            </w:pPr>
            <w:r w:rsidRPr="00FD6C28">
              <w:rPr>
                <w:rFonts w:ascii="Arabic Typesetting" w:hAnsi="Arabic Typesetting" w:cs="Arabic Typesetting"/>
                <w:sz w:val="28"/>
                <w:szCs w:val="28"/>
              </w:rPr>
              <w:t> </w:t>
            </w:r>
          </w:p>
        </w:tc>
        <w:tc>
          <w:tcPr>
            <w:tcW w:w="670" w:type="pct"/>
            <w:tcBorders>
              <w:top w:val="nil"/>
              <w:left w:val="nil"/>
              <w:bottom w:val="single" w:sz="4" w:space="0" w:color="595959"/>
              <w:right w:val="single" w:sz="4" w:space="0" w:color="595959"/>
            </w:tcBorders>
            <w:shd w:val="clear" w:color="auto" w:fill="auto"/>
            <w:noWrap/>
            <w:vAlign w:val="bottom"/>
            <w:hideMark/>
          </w:tcPr>
          <w:p w:rsidR="00B03FE4" w:rsidRPr="00FD6C28" w:rsidRDefault="00B03FE4" w:rsidP="005F2CCC">
            <w:pPr>
              <w:bidi/>
              <w:rPr>
                <w:rFonts w:ascii="Arabic Typesetting" w:hAnsi="Arabic Typesetting" w:cs="Arabic Typesetting"/>
                <w:sz w:val="28"/>
                <w:szCs w:val="28"/>
              </w:rPr>
            </w:pPr>
            <w:r w:rsidRPr="00FD6C28">
              <w:rPr>
                <w:rFonts w:ascii="Arabic Typesetting" w:hAnsi="Arabic Typesetting" w:cs="Arabic Typesetting"/>
                <w:sz w:val="28"/>
                <w:szCs w:val="28"/>
                <w:rtl/>
              </w:rPr>
              <w:t>برن مجمّد</w:t>
            </w:r>
          </w:p>
        </w:tc>
        <w:tc>
          <w:tcPr>
            <w:tcW w:w="1639" w:type="pct"/>
            <w:tcBorders>
              <w:top w:val="nil"/>
              <w:left w:val="nil"/>
              <w:bottom w:val="single" w:sz="4" w:space="0" w:color="595959"/>
              <w:right w:val="single" w:sz="4" w:space="0" w:color="595959"/>
            </w:tcBorders>
            <w:shd w:val="clear" w:color="auto" w:fill="auto"/>
            <w:vAlign w:val="bottom"/>
            <w:hideMark/>
          </w:tcPr>
          <w:p w:rsidR="00B03FE4" w:rsidRPr="00FD6C28" w:rsidRDefault="00B03FE4" w:rsidP="005F2CCC">
            <w:pPr>
              <w:rPr>
                <w:rFonts w:ascii="Arabic Typesetting" w:hAnsi="Arabic Typesetting" w:cs="Arabic Typesetting"/>
                <w:color w:val="000000"/>
                <w:sz w:val="28"/>
                <w:szCs w:val="28"/>
              </w:rPr>
            </w:pPr>
            <w:r w:rsidRPr="00FD6C28">
              <w:rPr>
                <w:rFonts w:ascii="Arabic Typesetting" w:hAnsi="Arabic Typesetting" w:cs="Arabic Typesetting"/>
                <w:color w:val="000000"/>
                <w:sz w:val="28"/>
                <w:szCs w:val="28"/>
              </w:rPr>
              <w:t>72+73+74+75+76+77+78+79+80+81+82 +83+84+85+86+87+88+89</w:t>
            </w:r>
          </w:p>
        </w:tc>
        <w:tc>
          <w:tcPr>
            <w:tcW w:w="521" w:type="pct"/>
            <w:tcBorders>
              <w:top w:val="nil"/>
              <w:left w:val="nil"/>
              <w:bottom w:val="single" w:sz="4" w:space="0" w:color="595959"/>
              <w:right w:val="single" w:sz="4" w:space="0" w:color="595959"/>
            </w:tcBorders>
            <w:shd w:val="clear" w:color="auto" w:fill="auto"/>
            <w:noWrap/>
            <w:vAlign w:val="bottom"/>
            <w:hideMark/>
          </w:tcPr>
          <w:p w:rsidR="00B03FE4" w:rsidRPr="00FD6C28" w:rsidRDefault="00B03FE4" w:rsidP="005F2CCC">
            <w:pPr>
              <w:rPr>
                <w:rFonts w:ascii="Arabic Typesetting" w:hAnsi="Arabic Typesetting" w:cs="Arabic Typesetting"/>
                <w:color w:val="000000"/>
                <w:sz w:val="28"/>
                <w:szCs w:val="28"/>
              </w:rPr>
            </w:pPr>
            <w:r w:rsidRPr="00FD6C28">
              <w:rPr>
                <w:rFonts w:ascii="Arabic Typesetting" w:hAnsi="Arabic Typesetting" w:cs="Arabic Typesetting"/>
                <w:color w:val="000000"/>
                <w:sz w:val="28"/>
                <w:szCs w:val="28"/>
              </w:rPr>
              <w:t>156,387</w:t>
            </w:r>
          </w:p>
        </w:tc>
        <w:tc>
          <w:tcPr>
            <w:tcW w:w="596" w:type="pct"/>
            <w:tcBorders>
              <w:top w:val="nil"/>
              <w:left w:val="nil"/>
              <w:bottom w:val="single" w:sz="4" w:space="0" w:color="595959"/>
              <w:right w:val="single" w:sz="4" w:space="0" w:color="595959"/>
            </w:tcBorders>
            <w:shd w:val="clear" w:color="auto" w:fill="auto"/>
            <w:noWrap/>
            <w:vAlign w:val="bottom"/>
            <w:hideMark/>
          </w:tcPr>
          <w:p w:rsidR="00B03FE4" w:rsidRPr="00FD6C28" w:rsidRDefault="00B03FE4" w:rsidP="005F2CCC">
            <w:pPr>
              <w:rPr>
                <w:rFonts w:ascii="Arabic Typesetting" w:hAnsi="Arabic Typesetting" w:cs="Arabic Typesetting"/>
                <w:color w:val="000000"/>
                <w:sz w:val="28"/>
                <w:szCs w:val="28"/>
              </w:rPr>
            </w:pPr>
            <w:r w:rsidRPr="00FD6C28">
              <w:rPr>
                <w:rFonts w:ascii="Arabic Typesetting" w:hAnsi="Arabic Typesetting" w:cs="Arabic Typesetting"/>
                <w:color w:val="000000"/>
                <w:sz w:val="28"/>
                <w:szCs w:val="28"/>
              </w:rPr>
              <w:t>407,344</w:t>
            </w:r>
          </w:p>
        </w:tc>
        <w:tc>
          <w:tcPr>
            <w:tcW w:w="447" w:type="pct"/>
            <w:tcBorders>
              <w:top w:val="nil"/>
              <w:left w:val="nil"/>
              <w:bottom w:val="single" w:sz="4" w:space="0" w:color="595959"/>
              <w:right w:val="single" w:sz="4" w:space="0" w:color="auto"/>
            </w:tcBorders>
            <w:shd w:val="clear" w:color="auto" w:fill="auto"/>
            <w:noWrap/>
            <w:vAlign w:val="bottom"/>
            <w:hideMark/>
          </w:tcPr>
          <w:p w:rsidR="00B03FE4" w:rsidRPr="00FD6C28" w:rsidRDefault="00B03FE4" w:rsidP="005F2CCC">
            <w:pPr>
              <w:rPr>
                <w:rFonts w:ascii="Arabic Typesetting" w:hAnsi="Arabic Typesetting" w:cs="Arabic Typesetting"/>
                <w:color w:val="000000"/>
                <w:sz w:val="28"/>
                <w:szCs w:val="28"/>
              </w:rPr>
            </w:pPr>
            <w:r w:rsidRPr="00FD6C28">
              <w:rPr>
                <w:rFonts w:ascii="Arabic Typesetting" w:hAnsi="Arabic Typesetting" w:cs="Arabic Typesetting"/>
                <w:color w:val="000000"/>
                <w:sz w:val="28"/>
                <w:szCs w:val="28"/>
              </w:rPr>
              <w:t>10.40</w:t>
            </w:r>
          </w:p>
        </w:tc>
      </w:tr>
      <w:tr w:rsidR="00B03FE4" w:rsidRPr="00FD6C28" w:rsidTr="00E6650F">
        <w:trPr>
          <w:trHeight w:val="255"/>
        </w:trPr>
        <w:tc>
          <w:tcPr>
            <w:tcW w:w="1126" w:type="pct"/>
            <w:tcBorders>
              <w:top w:val="nil"/>
              <w:left w:val="single" w:sz="4" w:space="0" w:color="auto"/>
              <w:bottom w:val="nil"/>
              <w:right w:val="single" w:sz="4" w:space="0" w:color="595959"/>
            </w:tcBorders>
            <w:shd w:val="clear" w:color="auto" w:fill="auto"/>
            <w:noWrap/>
            <w:vAlign w:val="bottom"/>
            <w:hideMark/>
          </w:tcPr>
          <w:p w:rsidR="00B03FE4" w:rsidRPr="00FD6C28" w:rsidRDefault="00B03FE4" w:rsidP="005F2CCC">
            <w:pPr>
              <w:bidi/>
              <w:rPr>
                <w:rFonts w:ascii="Arabic Typesetting" w:hAnsi="Arabic Typesetting" w:cs="Arabic Typesetting"/>
                <w:sz w:val="28"/>
                <w:szCs w:val="28"/>
              </w:rPr>
            </w:pPr>
            <w:r w:rsidRPr="00FD6C28">
              <w:rPr>
                <w:rFonts w:ascii="Arabic Typesetting" w:hAnsi="Arabic Typesetting" w:cs="Arabic Typesetting"/>
                <w:sz w:val="28"/>
                <w:szCs w:val="28"/>
                <w:rtl/>
              </w:rPr>
              <w:t>جمهورية الكونغو الديمقراطية</w:t>
            </w:r>
          </w:p>
        </w:tc>
        <w:tc>
          <w:tcPr>
            <w:tcW w:w="670" w:type="pct"/>
            <w:tcBorders>
              <w:top w:val="nil"/>
              <w:left w:val="nil"/>
              <w:bottom w:val="nil"/>
              <w:right w:val="single" w:sz="4" w:space="0" w:color="595959"/>
            </w:tcBorders>
            <w:shd w:val="clear" w:color="auto" w:fill="auto"/>
            <w:noWrap/>
            <w:vAlign w:val="bottom"/>
            <w:hideMark/>
          </w:tcPr>
          <w:p w:rsidR="00B03FE4" w:rsidRPr="00FD6C28" w:rsidRDefault="00B03FE4" w:rsidP="005F2CCC">
            <w:pPr>
              <w:bidi/>
              <w:rPr>
                <w:rFonts w:ascii="Arabic Typesetting" w:hAnsi="Arabic Typesetting" w:cs="Arabic Typesetting"/>
                <w:sz w:val="28"/>
                <w:szCs w:val="28"/>
              </w:rPr>
            </w:pPr>
            <w:r w:rsidRPr="00FD6C28">
              <w:rPr>
                <w:rFonts w:ascii="Arabic Typesetting" w:hAnsi="Arabic Typesetting" w:cs="Arabic Typesetting"/>
                <w:sz w:val="28"/>
                <w:szCs w:val="28"/>
                <w:rtl/>
              </w:rPr>
              <w:t>باريس مجمّد</w:t>
            </w:r>
          </w:p>
        </w:tc>
        <w:tc>
          <w:tcPr>
            <w:tcW w:w="1639" w:type="pct"/>
            <w:tcBorders>
              <w:top w:val="nil"/>
              <w:left w:val="nil"/>
              <w:bottom w:val="nil"/>
              <w:right w:val="single" w:sz="4" w:space="0" w:color="595959"/>
            </w:tcBorders>
            <w:shd w:val="clear" w:color="auto" w:fill="auto"/>
            <w:vAlign w:val="bottom"/>
            <w:hideMark/>
          </w:tcPr>
          <w:p w:rsidR="00B03FE4" w:rsidRPr="00FD6C28" w:rsidRDefault="00B03FE4" w:rsidP="005F2CCC">
            <w:pPr>
              <w:rPr>
                <w:rFonts w:ascii="Arabic Typesetting" w:hAnsi="Arabic Typesetting" w:cs="Arabic Typesetting"/>
                <w:color w:val="000000"/>
                <w:sz w:val="28"/>
                <w:szCs w:val="28"/>
              </w:rPr>
            </w:pPr>
            <w:r w:rsidRPr="00FD6C28">
              <w:rPr>
                <w:rFonts w:ascii="Arabic Typesetting" w:hAnsi="Arabic Typesetting" w:cs="Arabic Typesetting"/>
                <w:color w:val="000000"/>
                <w:sz w:val="28"/>
                <w:szCs w:val="28"/>
              </w:rPr>
              <w:t>81*+82+83+84+85+86+87+88+89</w:t>
            </w:r>
          </w:p>
        </w:tc>
        <w:tc>
          <w:tcPr>
            <w:tcW w:w="521" w:type="pct"/>
            <w:tcBorders>
              <w:top w:val="nil"/>
              <w:left w:val="nil"/>
              <w:bottom w:val="nil"/>
              <w:right w:val="single" w:sz="4" w:space="0" w:color="595959"/>
            </w:tcBorders>
            <w:shd w:val="clear" w:color="auto" w:fill="auto"/>
            <w:noWrap/>
            <w:vAlign w:val="bottom"/>
            <w:hideMark/>
          </w:tcPr>
          <w:p w:rsidR="00B03FE4" w:rsidRPr="00FD6C28" w:rsidRDefault="00B03FE4" w:rsidP="005F2CCC">
            <w:pPr>
              <w:rPr>
                <w:rFonts w:ascii="Arabic Typesetting" w:hAnsi="Arabic Typesetting" w:cs="Arabic Typesetting"/>
                <w:color w:val="000000"/>
                <w:sz w:val="28"/>
                <w:szCs w:val="28"/>
              </w:rPr>
            </w:pPr>
            <w:r w:rsidRPr="00FD6C28">
              <w:rPr>
                <w:rFonts w:ascii="Arabic Typesetting" w:hAnsi="Arabic Typesetting" w:cs="Arabic Typesetting"/>
                <w:color w:val="000000"/>
                <w:sz w:val="28"/>
                <w:szCs w:val="28"/>
              </w:rPr>
              <w:t>500,200</w:t>
            </w:r>
          </w:p>
        </w:tc>
        <w:tc>
          <w:tcPr>
            <w:tcW w:w="596" w:type="pct"/>
            <w:tcBorders>
              <w:top w:val="nil"/>
              <w:left w:val="nil"/>
              <w:bottom w:val="nil"/>
              <w:right w:val="single" w:sz="4" w:space="0" w:color="595959"/>
            </w:tcBorders>
            <w:shd w:val="clear" w:color="auto" w:fill="auto"/>
            <w:noWrap/>
            <w:vAlign w:val="bottom"/>
            <w:hideMark/>
          </w:tcPr>
          <w:p w:rsidR="00B03FE4" w:rsidRPr="00FD6C28" w:rsidRDefault="00B03FE4" w:rsidP="005F2CCC">
            <w:pPr>
              <w:rPr>
                <w:rFonts w:ascii="Arabic Typesetting" w:hAnsi="Arabic Typesetting" w:cs="Arabic Typesetting"/>
                <w:color w:val="000000"/>
                <w:sz w:val="28"/>
                <w:szCs w:val="28"/>
              </w:rPr>
            </w:pPr>
            <w:r w:rsidRPr="00FD6C28">
              <w:rPr>
                <w:rFonts w:ascii="Arabic Typesetting" w:hAnsi="Arabic Typesetting" w:cs="Arabic Typesetting"/>
                <w:color w:val="000000"/>
                <w:sz w:val="28"/>
                <w:szCs w:val="28"/>
              </w:rPr>
              <w:t> </w:t>
            </w:r>
          </w:p>
        </w:tc>
        <w:tc>
          <w:tcPr>
            <w:tcW w:w="447" w:type="pct"/>
            <w:tcBorders>
              <w:top w:val="nil"/>
              <w:left w:val="nil"/>
              <w:bottom w:val="nil"/>
              <w:right w:val="single" w:sz="4" w:space="0" w:color="auto"/>
            </w:tcBorders>
            <w:shd w:val="clear" w:color="auto" w:fill="auto"/>
            <w:noWrap/>
            <w:vAlign w:val="bottom"/>
            <w:hideMark/>
          </w:tcPr>
          <w:p w:rsidR="00B03FE4" w:rsidRPr="00FD6C28" w:rsidRDefault="00B03FE4" w:rsidP="005F2CCC">
            <w:pPr>
              <w:rPr>
                <w:rFonts w:ascii="Arabic Typesetting" w:hAnsi="Arabic Typesetting" w:cs="Arabic Typesetting"/>
                <w:color w:val="000000"/>
                <w:sz w:val="28"/>
                <w:szCs w:val="28"/>
              </w:rPr>
            </w:pPr>
            <w:r w:rsidRPr="00FD6C28">
              <w:rPr>
                <w:rFonts w:ascii="Arabic Typesetting" w:hAnsi="Arabic Typesetting" w:cs="Arabic Typesetting"/>
                <w:color w:val="000000"/>
                <w:sz w:val="28"/>
                <w:szCs w:val="28"/>
              </w:rPr>
              <w:t> </w:t>
            </w:r>
          </w:p>
        </w:tc>
      </w:tr>
      <w:tr w:rsidR="00B03FE4" w:rsidRPr="00FD6C28" w:rsidTr="00E6650F">
        <w:trPr>
          <w:trHeight w:val="255"/>
        </w:trPr>
        <w:tc>
          <w:tcPr>
            <w:tcW w:w="1126" w:type="pct"/>
            <w:tcBorders>
              <w:top w:val="nil"/>
              <w:left w:val="single" w:sz="4" w:space="0" w:color="auto"/>
              <w:bottom w:val="single" w:sz="4" w:space="0" w:color="595959"/>
              <w:right w:val="single" w:sz="4" w:space="0" w:color="595959"/>
            </w:tcBorders>
            <w:shd w:val="clear" w:color="auto" w:fill="auto"/>
            <w:noWrap/>
            <w:vAlign w:val="bottom"/>
            <w:hideMark/>
          </w:tcPr>
          <w:p w:rsidR="00B03FE4" w:rsidRPr="00FD6C28" w:rsidRDefault="00B03FE4" w:rsidP="005F2CCC">
            <w:pPr>
              <w:bidi/>
              <w:rPr>
                <w:rFonts w:ascii="Arabic Typesetting" w:hAnsi="Arabic Typesetting" w:cs="Arabic Typesetting"/>
                <w:sz w:val="28"/>
                <w:szCs w:val="28"/>
              </w:rPr>
            </w:pPr>
            <w:r w:rsidRPr="00FD6C28">
              <w:rPr>
                <w:rFonts w:ascii="Arabic Typesetting" w:hAnsi="Arabic Typesetting" w:cs="Arabic Typesetting"/>
                <w:sz w:val="28"/>
                <w:szCs w:val="28"/>
              </w:rPr>
              <w:t> </w:t>
            </w:r>
          </w:p>
        </w:tc>
        <w:tc>
          <w:tcPr>
            <w:tcW w:w="670" w:type="pct"/>
            <w:tcBorders>
              <w:top w:val="nil"/>
              <w:left w:val="nil"/>
              <w:bottom w:val="single" w:sz="4" w:space="0" w:color="595959"/>
              <w:right w:val="single" w:sz="4" w:space="0" w:color="595959"/>
            </w:tcBorders>
            <w:shd w:val="clear" w:color="auto" w:fill="auto"/>
            <w:noWrap/>
            <w:vAlign w:val="bottom"/>
            <w:hideMark/>
          </w:tcPr>
          <w:p w:rsidR="00B03FE4" w:rsidRPr="00FD6C28" w:rsidRDefault="00B03FE4" w:rsidP="005F2CCC">
            <w:pPr>
              <w:bidi/>
              <w:rPr>
                <w:rFonts w:ascii="Arabic Typesetting" w:hAnsi="Arabic Typesetting" w:cs="Arabic Typesetting"/>
                <w:sz w:val="28"/>
                <w:szCs w:val="28"/>
              </w:rPr>
            </w:pPr>
            <w:r w:rsidRPr="00FD6C28">
              <w:rPr>
                <w:rFonts w:ascii="Arabic Typesetting" w:hAnsi="Arabic Typesetting" w:cs="Arabic Typesetting"/>
                <w:sz w:val="28"/>
                <w:szCs w:val="28"/>
                <w:rtl/>
              </w:rPr>
              <w:t>برن مجمّد</w:t>
            </w:r>
          </w:p>
        </w:tc>
        <w:tc>
          <w:tcPr>
            <w:tcW w:w="1639" w:type="pct"/>
            <w:tcBorders>
              <w:top w:val="nil"/>
              <w:left w:val="nil"/>
              <w:bottom w:val="single" w:sz="4" w:space="0" w:color="595959"/>
              <w:right w:val="single" w:sz="4" w:space="0" w:color="595959"/>
            </w:tcBorders>
            <w:shd w:val="clear" w:color="auto" w:fill="auto"/>
            <w:vAlign w:val="bottom"/>
            <w:hideMark/>
          </w:tcPr>
          <w:p w:rsidR="00B03FE4" w:rsidRPr="00FD6C28" w:rsidRDefault="00B03FE4" w:rsidP="005F2CCC">
            <w:pPr>
              <w:rPr>
                <w:rFonts w:ascii="Arabic Typesetting" w:hAnsi="Arabic Typesetting" w:cs="Arabic Typesetting"/>
                <w:color w:val="000000"/>
                <w:sz w:val="28"/>
                <w:szCs w:val="28"/>
              </w:rPr>
            </w:pPr>
            <w:r w:rsidRPr="00FD6C28">
              <w:rPr>
                <w:rFonts w:ascii="Arabic Typesetting" w:hAnsi="Arabic Typesetting" w:cs="Arabic Typesetting"/>
                <w:color w:val="000000"/>
                <w:sz w:val="28"/>
                <w:szCs w:val="28"/>
              </w:rPr>
              <w:t>81*+82+83+84+85+86+87+88+89</w:t>
            </w:r>
          </w:p>
        </w:tc>
        <w:tc>
          <w:tcPr>
            <w:tcW w:w="521" w:type="pct"/>
            <w:tcBorders>
              <w:top w:val="nil"/>
              <w:left w:val="nil"/>
              <w:bottom w:val="single" w:sz="4" w:space="0" w:color="595959"/>
              <w:right w:val="single" w:sz="4" w:space="0" w:color="595959"/>
            </w:tcBorders>
            <w:shd w:val="clear" w:color="auto" w:fill="auto"/>
            <w:noWrap/>
            <w:vAlign w:val="bottom"/>
            <w:hideMark/>
          </w:tcPr>
          <w:p w:rsidR="00B03FE4" w:rsidRPr="00FD6C28" w:rsidRDefault="00B03FE4" w:rsidP="005F2CCC">
            <w:pPr>
              <w:rPr>
                <w:rFonts w:ascii="Arabic Typesetting" w:hAnsi="Arabic Typesetting" w:cs="Arabic Typesetting"/>
                <w:color w:val="000000"/>
                <w:sz w:val="28"/>
                <w:szCs w:val="28"/>
              </w:rPr>
            </w:pPr>
            <w:r w:rsidRPr="00FD6C28">
              <w:rPr>
                <w:rFonts w:ascii="Arabic Typesetting" w:hAnsi="Arabic Typesetting" w:cs="Arabic Typesetting"/>
                <w:color w:val="000000"/>
                <w:sz w:val="28"/>
                <w:szCs w:val="28"/>
              </w:rPr>
              <w:t>301,015</w:t>
            </w:r>
          </w:p>
        </w:tc>
        <w:tc>
          <w:tcPr>
            <w:tcW w:w="596" w:type="pct"/>
            <w:tcBorders>
              <w:top w:val="nil"/>
              <w:left w:val="nil"/>
              <w:bottom w:val="single" w:sz="4" w:space="0" w:color="595959"/>
              <w:right w:val="single" w:sz="4" w:space="0" w:color="595959"/>
            </w:tcBorders>
            <w:shd w:val="clear" w:color="auto" w:fill="auto"/>
            <w:noWrap/>
            <w:vAlign w:val="bottom"/>
            <w:hideMark/>
          </w:tcPr>
          <w:p w:rsidR="00B03FE4" w:rsidRPr="00FD6C28" w:rsidRDefault="00B03FE4" w:rsidP="005F2CCC">
            <w:pPr>
              <w:rPr>
                <w:rFonts w:ascii="Arabic Typesetting" w:hAnsi="Arabic Typesetting" w:cs="Arabic Typesetting"/>
                <w:color w:val="000000"/>
                <w:sz w:val="28"/>
                <w:szCs w:val="28"/>
              </w:rPr>
            </w:pPr>
            <w:r w:rsidRPr="00FD6C28">
              <w:rPr>
                <w:rFonts w:ascii="Arabic Typesetting" w:hAnsi="Arabic Typesetting" w:cs="Arabic Typesetting"/>
                <w:color w:val="000000"/>
                <w:sz w:val="28"/>
                <w:szCs w:val="28"/>
              </w:rPr>
              <w:t>801,215</w:t>
            </w:r>
          </w:p>
        </w:tc>
        <w:tc>
          <w:tcPr>
            <w:tcW w:w="447" w:type="pct"/>
            <w:tcBorders>
              <w:top w:val="nil"/>
              <w:left w:val="nil"/>
              <w:bottom w:val="single" w:sz="4" w:space="0" w:color="595959"/>
              <w:right w:val="single" w:sz="4" w:space="0" w:color="auto"/>
            </w:tcBorders>
            <w:shd w:val="clear" w:color="auto" w:fill="auto"/>
            <w:noWrap/>
            <w:vAlign w:val="bottom"/>
            <w:hideMark/>
          </w:tcPr>
          <w:p w:rsidR="00B03FE4" w:rsidRPr="00FD6C28" w:rsidRDefault="00B03FE4" w:rsidP="005F2CCC">
            <w:pPr>
              <w:rPr>
                <w:rFonts w:ascii="Arabic Typesetting" w:hAnsi="Arabic Typesetting" w:cs="Arabic Typesetting"/>
                <w:color w:val="000000"/>
                <w:sz w:val="28"/>
                <w:szCs w:val="28"/>
              </w:rPr>
            </w:pPr>
            <w:r w:rsidRPr="00FD6C28">
              <w:rPr>
                <w:rFonts w:ascii="Arabic Typesetting" w:hAnsi="Arabic Typesetting" w:cs="Arabic Typesetting"/>
                <w:color w:val="000000"/>
                <w:sz w:val="28"/>
                <w:szCs w:val="28"/>
              </w:rPr>
              <w:t>20.47</w:t>
            </w:r>
          </w:p>
        </w:tc>
      </w:tr>
      <w:tr w:rsidR="00B03FE4" w:rsidRPr="00FD6C28" w:rsidTr="00E6650F">
        <w:trPr>
          <w:trHeight w:val="330"/>
        </w:trPr>
        <w:tc>
          <w:tcPr>
            <w:tcW w:w="1126" w:type="pct"/>
            <w:tcBorders>
              <w:top w:val="nil"/>
              <w:left w:val="single" w:sz="4" w:space="0" w:color="auto"/>
              <w:bottom w:val="single" w:sz="4" w:space="0" w:color="595959"/>
              <w:right w:val="single" w:sz="4" w:space="0" w:color="595959"/>
            </w:tcBorders>
            <w:shd w:val="clear" w:color="auto" w:fill="auto"/>
            <w:noWrap/>
            <w:vAlign w:val="bottom"/>
            <w:hideMark/>
          </w:tcPr>
          <w:p w:rsidR="00B03FE4" w:rsidRPr="00FD6C28" w:rsidRDefault="00B03FE4" w:rsidP="005F2CCC">
            <w:pPr>
              <w:bidi/>
              <w:rPr>
                <w:rFonts w:ascii="Arabic Typesetting" w:hAnsi="Arabic Typesetting" w:cs="Arabic Typesetting"/>
                <w:sz w:val="28"/>
                <w:szCs w:val="28"/>
              </w:rPr>
            </w:pPr>
            <w:r w:rsidRPr="00FD6C28">
              <w:rPr>
                <w:rFonts w:ascii="Arabic Typesetting" w:hAnsi="Arabic Typesetting" w:cs="Arabic Typesetting"/>
                <w:sz w:val="28"/>
                <w:szCs w:val="28"/>
                <w:rtl/>
              </w:rPr>
              <w:t>غامبيا</w:t>
            </w:r>
          </w:p>
        </w:tc>
        <w:tc>
          <w:tcPr>
            <w:tcW w:w="670" w:type="pct"/>
            <w:tcBorders>
              <w:top w:val="nil"/>
              <w:left w:val="nil"/>
              <w:bottom w:val="single" w:sz="4" w:space="0" w:color="595959"/>
              <w:right w:val="single" w:sz="4" w:space="0" w:color="595959"/>
            </w:tcBorders>
            <w:shd w:val="clear" w:color="auto" w:fill="auto"/>
            <w:noWrap/>
            <w:vAlign w:val="bottom"/>
            <w:hideMark/>
          </w:tcPr>
          <w:p w:rsidR="00B03FE4" w:rsidRPr="00FD6C28" w:rsidRDefault="00B03FE4" w:rsidP="005F2CCC">
            <w:pPr>
              <w:bidi/>
              <w:rPr>
                <w:rFonts w:ascii="Arabic Typesetting" w:hAnsi="Arabic Typesetting" w:cs="Arabic Typesetting"/>
                <w:sz w:val="28"/>
                <w:szCs w:val="28"/>
              </w:rPr>
            </w:pPr>
            <w:r w:rsidRPr="00FD6C28">
              <w:rPr>
                <w:rFonts w:ascii="Arabic Typesetting" w:hAnsi="Arabic Typesetting" w:cs="Arabic Typesetting"/>
                <w:sz w:val="28"/>
                <w:szCs w:val="28"/>
                <w:rtl/>
              </w:rPr>
              <w:t>الويبو مجمّد</w:t>
            </w:r>
          </w:p>
        </w:tc>
        <w:tc>
          <w:tcPr>
            <w:tcW w:w="1639" w:type="pct"/>
            <w:tcBorders>
              <w:top w:val="nil"/>
              <w:left w:val="nil"/>
              <w:bottom w:val="single" w:sz="4" w:space="0" w:color="595959"/>
              <w:right w:val="single" w:sz="4" w:space="0" w:color="595959"/>
            </w:tcBorders>
            <w:shd w:val="clear" w:color="auto" w:fill="auto"/>
            <w:vAlign w:val="bottom"/>
            <w:hideMark/>
          </w:tcPr>
          <w:p w:rsidR="00B03FE4" w:rsidRPr="00FD6C28" w:rsidRDefault="00B03FE4" w:rsidP="005F2CCC">
            <w:pPr>
              <w:rPr>
                <w:rFonts w:ascii="Arabic Typesetting" w:hAnsi="Arabic Typesetting" w:cs="Arabic Typesetting"/>
                <w:color w:val="000000"/>
                <w:sz w:val="28"/>
                <w:szCs w:val="28"/>
              </w:rPr>
            </w:pPr>
            <w:r w:rsidRPr="00FD6C28">
              <w:rPr>
                <w:rFonts w:ascii="Arabic Typesetting" w:hAnsi="Arabic Typesetting" w:cs="Arabic Typesetting"/>
                <w:color w:val="000000"/>
                <w:sz w:val="28"/>
                <w:szCs w:val="28"/>
              </w:rPr>
              <w:t>83+84+85+86+87+88+89</w:t>
            </w:r>
          </w:p>
        </w:tc>
        <w:tc>
          <w:tcPr>
            <w:tcW w:w="521" w:type="pct"/>
            <w:tcBorders>
              <w:top w:val="nil"/>
              <w:left w:val="nil"/>
              <w:bottom w:val="single" w:sz="4" w:space="0" w:color="595959"/>
              <w:right w:val="single" w:sz="4" w:space="0" w:color="595959"/>
            </w:tcBorders>
            <w:shd w:val="clear" w:color="auto" w:fill="auto"/>
            <w:noWrap/>
            <w:vAlign w:val="bottom"/>
            <w:hideMark/>
          </w:tcPr>
          <w:p w:rsidR="00B03FE4" w:rsidRPr="00FD6C28" w:rsidRDefault="00B03FE4" w:rsidP="005F2CCC">
            <w:pPr>
              <w:rPr>
                <w:rFonts w:ascii="Arabic Typesetting" w:hAnsi="Arabic Typesetting" w:cs="Arabic Typesetting"/>
                <w:color w:val="000000"/>
                <w:sz w:val="28"/>
                <w:szCs w:val="28"/>
              </w:rPr>
            </w:pPr>
            <w:r w:rsidRPr="00FD6C28">
              <w:rPr>
                <w:rFonts w:ascii="Arabic Typesetting" w:hAnsi="Arabic Typesetting" w:cs="Arabic Typesetting"/>
                <w:color w:val="000000"/>
                <w:sz w:val="28"/>
                <w:szCs w:val="28"/>
              </w:rPr>
              <w:t> </w:t>
            </w:r>
          </w:p>
        </w:tc>
        <w:tc>
          <w:tcPr>
            <w:tcW w:w="596" w:type="pct"/>
            <w:tcBorders>
              <w:top w:val="nil"/>
              <w:left w:val="nil"/>
              <w:bottom w:val="single" w:sz="4" w:space="0" w:color="595959"/>
              <w:right w:val="single" w:sz="4" w:space="0" w:color="595959"/>
            </w:tcBorders>
            <w:shd w:val="clear" w:color="auto" w:fill="auto"/>
            <w:noWrap/>
            <w:vAlign w:val="bottom"/>
            <w:hideMark/>
          </w:tcPr>
          <w:p w:rsidR="00B03FE4" w:rsidRPr="00FD6C28" w:rsidRDefault="00B03FE4" w:rsidP="005F2CCC">
            <w:pPr>
              <w:rPr>
                <w:rFonts w:ascii="Arabic Typesetting" w:hAnsi="Arabic Typesetting" w:cs="Arabic Typesetting"/>
                <w:color w:val="000000"/>
                <w:sz w:val="28"/>
                <w:szCs w:val="28"/>
              </w:rPr>
            </w:pPr>
            <w:r w:rsidRPr="00FD6C28">
              <w:rPr>
                <w:rFonts w:ascii="Arabic Typesetting" w:hAnsi="Arabic Typesetting" w:cs="Arabic Typesetting"/>
                <w:color w:val="000000"/>
                <w:sz w:val="28"/>
                <w:szCs w:val="28"/>
              </w:rPr>
              <w:t>55,250</w:t>
            </w:r>
          </w:p>
        </w:tc>
        <w:tc>
          <w:tcPr>
            <w:tcW w:w="447" w:type="pct"/>
            <w:tcBorders>
              <w:top w:val="nil"/>
              <w:left w:val="nil"/>
              <w:bottom w:val="single" w:sz="4" w:space="0" w:color="595959"/>
              <w:right w:val="single" w:sz="4" w:space="0" w:color="auto"/>
            </w:tcBorders>
            <w:shd w:val="clear" w:color="auto" w:fill="auto"/>
            <w:noWrap/>
            <w:vAlign w:val="bottom"/>
            <w:hideMark/>
          </w:tcPr>
          <w:p w:rsidR="00B03FE4" w:rsidRPr="00FD6C28" w:rsidRDefault="00B03FE4" w:rsidP="005F2CCC">
            <w:pPr>
              <w:rPr>
                <w:rFonts w:ascii="Arabic Typesetting" w:hAnsi="Arabic Typesetting" w:cs="Arabic Typesetting"/>
                <w:color w:val="000000"/>
                <w:sz w:val="28"/>
                <w:szCs w:val="28"/>
              </w:rPr>
            </w:pPr>
            <w:r w:rsidRPr="00FD6C28">
              <w:rPr>
                <w:rFonts w:ascii="Arabic Typesetting" w:hAnsi="Arabic Typesetting" w:cs="Arabic Typesetting"/>
                <w:color w:val="000000"/>
                <w:sz w:val="28"/>
                <w:szCs w:val="28"/>
              </w:rPr>
              <w:t>1.41</w:t>
            </w:r>
          </w:p>
        </w:tc>
      </w:tr>
      <w:tr w:rsidR="00B03FE4" w:rsidRPr="00FD6C28" w:rsidTr="00E6650F">
        <w:trPr>
          <w:trHeight w:val="255"/>
        </w:trPr>
        <w:tc>
          <w:tcPr>
            <w:tcW w:w="1126" w:type="pct"/>
            <w:tcBorders>
              <w:top w:val="nil"/>
              <w:left w:val="single" w:sz="4" w:space="0" w:color="auto"/>
              <w:bottom w:val="nil"/>
              <w:right w:val="single" w:sz="4" w:space="0" w:color="595959"/>
            </w:tcBorders>
            <w:shd w:val="clear" w:color="auto" w:fill="auto"/>
            <w:noWrap/>
            <w:vAlign w:val="bottom"/>
            <w:hideMark/>
          </w:tcPr>
          <w:p w:rsidR="00B03FE4" w:rsidRPr="00FD6C28" w:rsidRDefault="00B03FE4" w:rsidP="005F2CCC">
            <w:pPr>
              <w:bidi/>
              <w:rPr>
                <w:rFonts w:ascii="Arabic Typesetting" w:hAnsi="Arabic Typesetting" w:cs="Arabic Typesetting"/>
                <w:sz w:val="28"/>
                <w:szCs w:val="28"/>
              </w:rPr>
            </w:pPr>
            <w:r w:rsidRPr="00FD6C28">
              <w:rPr>
                <w:rFonts w:ascii="Arabic Typesetting" w:hAnsi="Arabic Typesetting" w:cs="Arabic Typesetting"/>
                <w:sz w:val="28"/>
                <w:szCs w:val="28"/>
                <w:rtl/>
              </w:rPr>
              <w:t>غينيا</w:t>
            </w:r>
          </w:p>
        </w:tc>
        <w:tc>
          <w:tcPr>
            <w:tcW w:w="670" w:type="pct"/>
            <w:tcBorders>
              <w:top w:val="nil"/>
              <w:left w:val="nil"/>
              <w:bottom w:val="nil"/>
              <w:right w:val="single" w:sz="4" w:space="0" w:color="595959"/>
            </w:tcBorders>
            <w:shd w:val="clear" w:color="auto" w:fill="auto"/>
            <w:noWrap/>
            <w:vAlign w:val="bottom"/>
            <w:hideMark/>
          </w:tcPr>
          <w:p w:rsidR="00B03FE4" w:rsidRPr="00FD6C28" w:rsidRDefault="00B03FE4" w:rsidP="005F2CCC">
            <w:pPr>
              <w:bidi/>
              <w:rPr>
                <w:rFonts w:ascii="Arabic Typesetting" w:hAnsi="Arabic Typesetting" w:cs="Arabic Typesetting"/>
                <w:sz w:val="28"/>
                <w:szCs w:val="28"/>
              </w:rPr>
            </w:pPr>
            <w:r w:rsidRPr="00FD6C28">
              <w:rPr>
                <w:rFonts w:ascii="Arabic Typesetting" w:hAnsi="Arabic Typesetting" w:cs="Arabic Typesetting"/>
                <w:sz w:val="28"/>
                <w:szCs w:val="28"/>
                <w:rtl/>
              </w:rPr>
              <w:t>باريس مجمّد</w:t>
            </w:r>
          </w:p>
        </w:tc>
        <w:tc>
          <w:tcPr>
            <w:tcW w:w="1639" w:type="pct"/>
            <w:tcBorders>
              <w:top w:val="nil"/>
              <w:left w:val="nil"/>
              <w:bottom w:val="nil"/>
              <w:right w:val="single" w:sz="4" w:space="0" w:color="595959"/>
            </w:tcBorders>
            <w:shd w:val="clear" w:color="auto" w:fill="auto"/>
            <w:vAlign w:val="bottom"/>
            <w:hideMark/>
          </w:tcPr>
          <w:p w:rsidR="00B03FE4" w:rsidRPr="00FD6C28" w:rsidRDefault="00B03FE4" w:rsidP="005F2CCC">
            <w:pPr>
              <w:rPr>
                <w:rFonts w:ascii="Arabic Typesetting" w:hAnsi="Arabic Typesetting" w:cs="Arabic Typesetting"/>
                <w:color w:val="000000"/>
                <w:sz w:val="28"/>
                <w:szCs w:val="28"/>
              </w:rPr>
            </w:pPr>
            <w:r w:rsidRPr="00FD6C28">
              <w:rPr>
                <w:rFonts w:ascii="Arabic Typesetting" w:hAnsi="Arabic Typesetting" w:cs="Arabic Typesetting"/>
                <w:color w:val="000000"/>
                <w:sz w:val="28"/>
                <w:szCs w:val="28"/>
              </w:rPr>
              <w:t>83+84+85+86+87+88+89</w:t>
            </w:r>
          </w:p>
        </w:tc>
        <w:tc>
          <w:tcPr>
            <w:tcW w:w="521" w:type="pct"/>
            <w:tcBorders>
              <w:top w:val="nil"/>
              <w:left w:val="nil"/>
              <w:bottom w:val="nil"/>
              <w:right w:val="single" w:sz="4" w:space="0" w:color="595959"/>
            </w:tcBorders>
            <w:shd w:val="clear" w:color="auto" w:fill="auto"/>
            <w:noWrap/>
            <w:vAlign w:val="bottom"/>
            <w:hideMark/>
          </w:tcPr>
          <w:p w:rsidR="00B03FE4" w:rsidRPr="00FD6C28" w:rsidRDefault="00B03FE4" w:rsidP="005F2CCC">
            <w:pPr>
              <w:rPr>
                <w:rFonts w:ascii="Arabic Typesetting" w:hAnsi="Arabic Typesetting" w:cs="Arabic Typesetting"/>
                <w:color w:val="000000"/>
                <w:sz w:val="28"/>
                <w:szCs w:val="28"/>
              </w:rPr>
            </w:pPr>
            <w:r w:rsidRPr="00FD6C28">
              <w:rPr>
                <w:rFonts w:ascii="Arabic Typesetting" w:hAnsi="Arabic Typesetting" w:cs="Arabic Typesetting"/>
                <w:color w:val="000000"/>
                <w:sz w:val="28"/>
                <w:szCs w:val="28"/>
              </w:rPr>
              <w:t>148,779</w:t>
            </w:r>
          </w:p>
        </w:tc>
        <w:tc>
          <w:tcPr>
            <w:tcW w:w="596" w:type="pct"/>
            <w:tcBorders>
              <w:top w:val="nil"/>
              <w:left w:val="nil"/>
              <w:bottom w:val="nil"/>
              <w:right w:val="single" w:sz="4" w:space="0" w:color="595959"/>
            </w:tcBorders>
            <w:shd w:val="clear" w:color="auto" w:fill="auto"/>
            <w:noWrap/>
            <w:vAlign w:val="bottom"/>
            <w:hideMark/>
          </w:tcPr>
          <w:p w:rsidR="00B03FE4" w:rsidRPr="00FD6C28" w:rsidRDefault="00B03FE4" w:rsidP="005F2CCC">
            <w:pPr>
              <w:rPr>
                <w:rFonts w:ascii="Arabic Typesetting" w:hAnsi="Arabic Typesetting" w:cs="Arabic Typesetting"/>
                <w:color w:val="000000"/>
                <w:sz w:val="28"/>
                <w:szCs w:val="28"/>
              </w:rPr>
            </w:pPr>
            <w:r w:rsidRPr="00FD6C28">
              <w:rPr>
                <w:rFonts w:ascii="Arabic Typesetting" w:hAnsi="Arabic Typesetting" w:cs="Arabic Typesetting"/>
                <w:color w:val="000000"/>
                <w:sz w:val="28"/>
                <w:szCs w:val="28"/>
              </w:rPr>
              <w:t> </w:t>
            </w:r>
          </w:p>
        </w:tc>
        <w:tc>
          <w:tcPr>
            <w:tcW w:w="447" w:type="pct"/>
            <w:tcBorders>
              <w:top w:val="nil"/>
              <w:left w:val="nil"/>
              <w:bottom w:val="nil"/>
              <w:right w:val="single" w:sz="4" w:space="0" w:color="auto"/>
            </w:tcBorders>
            <w:shd w:val="clear" w:color="auto" w:fill="auto"/>
            <w:noWrap/>
            <w:vAlign w:val="bottom"/>
            <w:hideMark/>
          </w:tcPr>
          <w:p w:rsidR="00B03FE4" w:rsidRPr="00FD6C28" w:rsidRDefault="00B03FE4" w:rsidP="005F2CCC">
            <w:pPr>
              <w:rPr>
                <w:rFonts w:ascii="Arabic Typesetting" w:hAnsi="Arabic Typesetting" w:cs="Arabic Typesetting"/>
                <w:color w:val="000000"/>
                <w:sz w:val="28"/>
                <w:szCs w:val="28"/>
              </w:rPr>
            </w:pPr>
            <w:r w:rsidRPr="00FD6C28">
              <w:rPr>
                <w:rFonts w:ascii="Arabic Typesetting" w:hAnsi="Arabic Typesetting" w:cs="Arabic Typesetting"/>
                <w:color w:val="000000"/>
                <w:sz w:val="28"/>
                <w:szCs w:val="28"/>
              </w:rPr>
              <w:t> </w:t>
            </w:r>
          </w:p>
        </w:tc>
      </w:tr>
      <w:tr w:rsidR="00B03FE4" w:rsidRPr="00FD6C28" w:rsidTr="00E6650F">
        <w:trPr>
          <w:trHeight w:val="255"/>
        </w:trPr>
        <w:tc>
          <w:tcPr>
            <w:tcW w:w="1126" w:type="pct"/>
            <w:tcBorders>
              <w:top w:val="nil"/>
              <w:left w:val="single" w:sz="4" w:space="0" w:color="auto"/>
              <w:bottom w:val="single" w:sz="4" w:space="0" w:color="595959"/>
              <w:right w:val="single" w:sz="4" w:space="0" w:color="595959"/>
            </w:tcBorders>
            <w:shd w:val="clear" w:color="auto" w:fill="auto"/>
            <w:noWrap/>
            <w:vAlign w:val="bottom"/>
            <w:hideMark/>
          </w:tcPr>
          <w:p w:rsidR="00B03FE4" w:rsidRPr="00FD6C28" w:rsidRDefault="00B03FE4" w:rsidP="005F2CCC">
            <w:pPr>
              <w:bidi/>
              <w:rPr>
                <w:rFonts w:ascii="Arabic Typesetting" w:hAnsi="Arabic Typesetting" w:cs="Arabic Typesetting"/>
                <w:sz w:val="28"/>
                <w:szCs w:val="28"/>
              </w:rPr>
            </w:pPr>
            <w:r w:rsidRPr="00FD6C28">
              <w:rPr>
                <w:rFonts w:ascii="Arabic Typesetting" w:hAnsi="Arabic Typesetting" w:cs="Arabic Typesetting"/>
                <w:sz w:val="28"/>
                <w:szCs w:val="28"/>
              </w:rPr>
              <w:t> </w:t>
            </w:r>
          </w:p>
        </w:tc>
        <w:tc>
          <w:tcPr>
            <w:tcW w:w="670" w:type="pct"/>
            <w:tcBorders>
              <w:top w:val="nil"/>
              <w:left w:val="nil"/>
              <w:bottom w:val="single" w:sz="4" w:space="0" w:color="595959"/>
              <w:right w:val="single" w:sz="4" w:space="0" w:color="595959"/>
            </w:tcBorders>
            <w:shd w:val="clear" w:color="auto" w:fill="auto"/>
            <w:noWrap/>
            <w:vAlign w:val="bottom"/>
            <w:hideMark/>
          </w:tcPr>
          <w:p w:rsidR="00B03FE4" w:rsidRPr="00FD6C28" w:rsidRDefault="00B03FE4" w:rsidP="005F2CCC">
            <w:pPr>
              <w:bidi/>
              <w:rPr>
                <w:rFonts w:ascii="Arabic Typesetting" w:hAnsi="Arabic Typesetting" w:cs="Arabic Typesetting"/>
                <w:sz w:val="28"/>
                <w:szCs w:val="28"/>
              </w:rPr>
            </w:pPr>
            <w:r w:rsidRPr="00FD6C28">
              <w:rPr>
                <w:rFonts w:ascii="Arabic Typesetting" w:hAnsi="Arabic Typesetting" w:cs="Arabic Typesetting"/>
                <w:sz w:val="28"/>
                <w:szCs w:val="28"/>
                <w:rtl/>
              </w:rPr>
              <w:t>برن مجمّد</w:t>
            </w:r>
          </w:p>
        </w:tc>
        <w:tc>
          <w:tcPr>
            <w:tcW w:w="1639" w:type="pct"/>
            <w:tcBorders>
              <w:top w:val="nil"/>
              <w:left w:val="nil"/>
              <w:bottom w:val="single" w:sz="4" w:space="0" w:color="595959"/>
              <w:right w:val="single" w:sz="4" w:space="0" w:color="595959"/>
            </w:tcBorders>
            <w:shd w:val="clear" w:color="auto" w:fill="auto"/>
            <w:vAlign w:val="bottom"/>
            <w:hideMark/>
          </w:tcPr>
          <w:p w:rsidR="00B03FE4" w:rsidRPr="00FD6C28" w:rsidRDefault="00B03FE4" w:rsidP="005F2CCC">
            <w:pPr>
              <w:rPr>
                <w:rFonts w:ascii="Arabic Typesetting" w:hAnsi="Arabic Typesetting" w:cs="Arabic Typesetting"/>
                <w:color w:val="000000"/>
                <w:sz w:val="28"/>
                <w:szCs w:val="28"/>
              </w:rPr>
            </w:pPr>
            <w:r w:rsidRPr="00FD6C28">
              <w:rPr>
                <w:rFonts w:ascii="Arabic Typesetting" w:hAnsi="Arabic Typesetting" w:cs="Arabic Typesetting"/>
                <w:color w:val="000000"/>
                <w:sz w:val="28"/>
                <w:szCs w:val="28"/>
              </w:rPr>
              <w:t>83*+84+85+86+87+88+89</w:t>
            </w:r>
          </w:p>
        </w:tc>
        <w:tc>
          <w:tcPr>
            <w:tcW w:w="521" w:type="pct"/>
            <w:tcBorders>
              <w:top w:val="nil"/>
              <w:left w:val="nil"/>
              <w:bottom w:val="single" w:sz="4" w:space="0" w:color="595959"/>
              <w:right w:val="single" w:sz="4" w:space="0" w:color="595959"/>
            </w:tcBorders>
            <w:shd w:val="clear" w:color="auto" w:fill="auto"/>
            <w:noWrap/>
            <w:vAlign w:val="bottom"/>
            <w:hideMark/>
          </w:tcPr>
          <w:p w:rsidR="00B03FE4" w:rsidRPr="00FD6C28" w:rsidRDefault="00B03FE4" w:rsidP="005F2CCC">
            <w:pPr>
              <w:rPr>
                <w:rFonts w:ascii="Arabic Typesetting" w:hAnsi="Arabic Typesetting" w:cs="Arabic Typesetting"/>
                <w:color w:val="000000"/>
                <w:sz w:val="28"/>
                <w:szCs w:val="28"/>
              </w:rPr>
            </w:pPr>
            <w:r w:rsidRPr="00FD6C28">
              <w:rPr>
                <w:rFonts w:ascii="Arabic Typesetting" w:hAnsi="Arabic Typesetting" w:cs="Arabic Typesetting"/>
                <w:color w:val="000000"/>
                <w:sz w:val="28"/>
                <w:szCs w:val="28"/>
              </w:rPr>
              <w:t>81,293</w:t>
            </w:r>
          </w:p>
        </w:tc>
        <w:tc>
          <w:tcPr>
            <w:tcW w:w="596" w:type="pct"/>
            <w:tcBorders>
              <w:top w:val="nil"/>
              <w:left w:val="nil"/>
              <w:bottom w:val="single" w:sz="4" w:space="0" w:color="595959"/>
              <w:right w:val="single" w:sz="4" w:space="0" w:color="595959"/>
            </w:tcBorders>
            <w:shd w:val="clear" w:color="auto" w:fill="auto"/>
            <w:noWrap/>
            <w:vAlign w:val="bottom"/>
            <w:hideMark/>
          </w:tcPr>
          <w:p w:rsidR="00B03FE4" w:rsidRPr="00FD6C28" w:rsidRDefault="00B03FE4" w:rsidP="005F2CCC">
            <w:pPr>
              <w:rPr>
                <w:rFonts w:ascii="Arabic Typesetting" w:hAnsi="Arabic Typesetting" w:cs="Arabic Typesetting"/>
                <w:color w:val="000000"/>
                <w:sz w:val="28"/>
                <w:szCs w:val="28"/>
              </w:rPr>
            </w:pPr>
            <w:r w:rsidRPr="00FD6C28">
              <w:rPr>
                <w:rFonts w:ascii="Arabic Typesetting" w:hAnsi="Arabic Typesetting" w:cs="Arabic Typesetting"/>
                <w:color w:val="000000"/>
                <w:sz w:val="28"/>
                <w:szCs w:val="28"/>
              </w:rPr>
              <w:t>230,072</w:t>
            </w:r>
          </w:p>
        </w:tc>
        <w:tc>
          <w:tcPr>
            <w:tcW w:w="447" w:type="pct"/>
            <w:tcBorders>
              <w:top w:val="nil"/>
              <w:left w:val="nil"/>
              <w:bottom w:val="single" w:sz="4" w:space="0" w:color="595959"/>
              <w:right w:val="single" w:sz="4" w:space="0" w:color="auto"/>
            </w:tcBorders>
            <w:shd w:val="clear" w:color="auto" w:fill="auto"/>
            <w:noWrap/>
            <w:vAlign w:val="bottom"/>
            <w:hideMark/>
          </w:tcPr>
          <w:p w:rsidR="00B03FE4" w:rsidRPr="00FD6C28" w:rsidRDefault="00B03FE4" w:rsidP="005F2CCC">
            <w:pPr>
              <w:rPr>
                <w:rFonts w:ascii="Arabic Typesetting" w:hAnsi="Arabic Typesetting" w:cs="Arabic Typesetting"/>
                <w:color w:val="000000"/>
                <w:sz w:val="28"/>
                <w:szCs w:val="28"/>
              </w:rPr>
            </w:pPr>
            <w:r w:rsidRPr="00FD6C28">
              <w:rPr>
                <w:rFonts w:ascii="Arabic Typesetting" w:hAnsi="Arabic Typesetting" w:cs="Arabic Typesetting"/>
                <w:color w:val="000000"/>
                <w:sz w:val="28"/>
                <w:szCs w:val="28"/>
              </w:rPr>
              <w:t>5.88</w:t>
            </w:r>
          </w:p>
        </w:tc>
      </w:tr>
      <w:tr w:rsidR="00B03FE4" w:rsidRPr="00FD6C28" w:rsidTr="00E6650F">
        <w:trPr>
          <w:trHeight w:val="383"/>
        </w:trPr>
        <w:tc>
          <w:tcPr>
            <w:tcW w:w="1126" w:type="pct"/>
            <w:tcBorders>
              <w:top w:val="nil"/>
              <w:left w:val="single" w:sz="4" w:space="0" w:color="auto"/>
              <w:bottom w:val="single" w:sz="4" w:space="0" w:color="595959"/>
              <w:right w:val="single" w:sz="4" w:space="0" w:color="595959"/>
            </w:tcBorders>
            <w:shd w:val="clear" w:color="auto" w:fill="auto"/>
            <w:noWrap/>
            <w:vAlign w:val="bottom"/>
            <w:hideMark/>
          </w:tcPr>
          <w:p w:rsidR="00B03FE4" w:rsidRPr="00FD6C28" w:rsidRDefault="00B03FE4" w:rsidP="005F2CCC">
            <w:pPr>
              <w:bidi/>
              <w:rPr>
                <w:rFonts w:ascii="Arabic Typesetting" w:hAnsi="Arabic Typesetting" w:cs="Arabic Typesetting"/>
                <w:sz w:val="28"/>
                <w:szCs w:val="28"/>
              </w:rPr>
            </w:pPr>
            <w:r w:rsidRPr="00FD6C28">
              <w:rPr>
                <w:rFonts w:ascii="Arabic Typesetting" w:hAnsi="Arabic Typesetting" w:cs="Arabic Typesetting"/>
                <w:sz w:val="28"/>
                <w:szCs w:val="28"/>
                <w:rtl/>
              </w:rPr>
              <w:t>غينيا - بيساو</w:t>
            </w:r>
          </w:p>
        </w:tc>
        <w:tc>
          <w:tcPr>
            <w:tcW w:w="670" w:type="pct"/>
            <w:tcBorders>
              <w:top w:val="nil"/>
              <w:left w:val="nil"/>
              <w:bottom w:val="single" w:sz="4" w:space="0" w:color="595959"/>
              <w:right w:val="single" w:sz="4" w:space="0" w:color="595959"/>
            </w:tcBorders>
            <w:shd w:val="clear" w:color="auto" w:fill="auto"/>
            <w:noWrap/>
            <w:vAlign w:val="bottom"/>
            <w:hideMark/>
          </w:tcPr>
          <w:p w:rsidR="00B03FE4" w:rsidRPr="00FD6C28" w:rsidRDefault="00B03FE4" w:rsidP="005F2CCC">
            <w:pPr>
              <w:bidi/>
              <w:rPr>
                <w:rFonts w:ascii="Arabic Typesetting" w:hAnsi="Arabic Typesetting" w:cs="Arabic Typesetting"/>
                <w:sz w:val="28"/>
                <w:szCs w:val="28"/>
              </w:rPr>
            </w:pPr>
            <w:r w:rsidRPr="00FD6C28">
              <w:rPr>
                <w:rFonts w:ascii="Arabic Typesetting" w:hAnsi="Arabic Typesetting" w:cs="Arabic Typesetting"/>
                <w:sz w:val="28"/>
                <w:szCs w:val="28"/>
                <w:rtl/>
              </w:rPr>
              <w:t>باريس مجمّد</w:t>
            </w:r>
          </w:p>
        </w:tc>
        <w:tc>
          <w:tcPr>
            <w:tcW w:w="1639" w:type="pct"/>
            <w:tcBorders>
              <w:top w:val="nil"/>
              <w:left w:val="nil"/>
              <w:bottom w:val="single" w:sz="4" w:space="0" w:color="595959"/>
              <w:right w:val="single" w:sz="4" w:space="0" w:color="595959"/>
            </w:tcBorders>
            <w:shd w:val="clear" w:color="auto" w:fill="auto"/>
            <w:vAlign w:val="bottom"/>
            <w:hideMark/>
          </w:tcPr>
          <w:p w:rsidR="00B03FE4" w:rsidRPr="00FD6C28" w:rsidRDefault="00B03FE4" w:rsidP="005F2CCC">
            <w:pPr>
              <w:rPr>
                <w:rFonts w:ascii="Arabic Typesetting" w:hAnsi="Arabic Typesetting" w:cs="Arabic Typesetting"/>
                <w:color w:val="000000"/>
                <w:sz w:val="28"/>
                <w:szCs w:val="28"/>
              </w:rPr>
            </w:pPr>
            <w:r w:rsidRPr="00FD6C28">
              <w:rPr>
                <w:rFonts w:ascii="Arabic Typesetting" w:hAnsi="Arabic Typesetting" w:cs="Arabic Typesetting"/>
                <w:color w:val="000000"/>
                <w:sz w:val="28"/>
                <w:szCs w:val="28"/>
              </w:rPr>
              <w:t>89</w:t>
            </w:r>
          </w:p>
        </w:tc>
        <w:tc>
          <w:tcPr>
            <w:tcW w:w="521" w:type="pct"/>
            <w:tcBorders>
              <w:top w:val="nil"/>
              <w:left w:val="nil"/>
              <w:bottom w:val="single" w:sz="4" w:space="0" w:color="595959"/>
              <w:right w:val="single" w:sz="4" w:space="0" w:color="595959"/>
            </w:tcBorders>
            <w:shd w:val="clear" w:color="auto" w:fill="auto"/>
            <w:noWrap/>
            <w:vAlign w:val="bottom"/>
            <w:hideMark/>
          </w:tcPr>
          <w:p w:rsidR="00B03FE4" w:rsidRPr="00FD6C28" w:rsidRDefault="00B03FE4" w:rsidP="005F2CCC">
            <w:pPr>
              <w:rPr>
                <w:rFonts w:ascii="Arabic Typesetting" w:hAnsi="Arabic Typesetting" w:cs="Arabic Typesetting"/>
                <w:color w:val="000000"/>
                <w:sz w:val="28"/>
                <w:szCs w:val="28"/>
              </w:rPr>
            </w:pPr>
            <w:r w:rsidRPr="00FD6C28">
              <w:rPr>
                <w:rFonts w:ascii="Arabic Typesetting" w:hAnsi="Arabic Typesetting" w:cs="Arabic Typesetting"/>
                <w:color w:val="000000"/>
                <w:sz w:val="28"/>
                <w:szCs w:val="28"/>
              </w:rPr>
              <w:t> </w:t>
            </w:r>
          </w:p>
        </w:tc>
        <w:tc>
          <w:tcPr>
            <w:tcW w:w="596" w:type="pct"/>
            <w:tcBorders>
              <w:top w:val="nil"/>
              <w:left w:val="nil"/>
              <w:bottom w:val="single" w:sz="4" w:space="0" w:color="595959"/>
              <w:right w:val="single" w:sz="4" w:space="0" w:color="595959"/>
            </w:tcBorders>
            <w:shd w:val="clear" w:color="auto" w:fill="auto"/>
            <w:noWrap/>
            <w:vAlign w:val="bottom"/>
            <w:hideMark/>
          </w:tcPr>
          <w:p w:rsidR="00B03FE4" w:rsidRPr="00FD6C28" w:rsidRDefault="00B03FE4" w:rsidP="005F2CCC">
            <w:pPr>
              <w:rPr>
                <w:rFonts w:ascii="Arabic Typesetting" w:hAnsi="Arabic Typesetting" w:cs="Arabic Typesetting"/>
                <w:color w:val="000000"/>
                <w:sz w:val="28"/>
                <w:szCs w:val="28"/>
              </w:rPr>
            </w:pPr>
            <w:r w:rsidRPr="00FD6C28">
              <w:rPr>
                <w:rFonts w:ascii="Arabic Typesetting" w:hAnsi="Arabic Typesetting" w:cs="Arabic Typesetting"/>
                <w:color w:val="000000"/>
                <w:sz w:val="28"/>
                <w:szCs w:val="28"/>
              </w:rPr>
              <w:t>23,213</w:t>
            </w:r>
          </w:p>
        </w:tc>
        <w:tc>
          <w:tcPr>
            <w:tcW w:w="447" w:type="pct"/>
            <w:tcBorders>
              <w:top w:val="nil"/>
              <w:left w:val="nil"/>
              <w:bottom w:val="single" w:sz="4" w:space="0" w:color="595959"/>
              <w:right w:val="single" w:sz="4" w:space="0" w:color="auto"/>
            </w:tcBorders>
            <w:shd w:val="clear" w:color="auto" w:fill="auto"/>
            <w:noWrap/>
            <w:vAlign w:val="bottom"/>
            <w:hideMark/>
          </w:tcPr>
          <w:p w:rsidR="00B03FE4" w:rsidRPr="00FD6C28" w:rsidRDefault="00B03FE4" w:rsidP="005F2CCC">
            <w:pPr>
              <w:rPr>
                <w:rFonts w:ascii="Arabic Typesetting" w:hAnsi="Arabic Typesetting" w:cs="Arabic Typesetting"/>
                <w:color w:val="000000"/>
                <w:sz w:val="28"/>
                <w:szCs w:val="28"/>
              </w:rPr>
            </w:pPr>
            <w:r w:rsidRPr="00FD6C28">
              <w:rPr>
                <w:rFonts w:ascii="Arabic Typesetting" w:hAnsi="Arabic Typesetting" w:cs="Arabic Typesetting"/>
                <w:color w:val="000000"/>
                <w:sz w:val="28"/>
                <w:szCs w:val="28"/>
              </w:rPr>
              <w:t>0.59</w:t>
            </w:r>
          </w:p>
        </w:tc>
      </w:tr>
      <w:tr w:rsidR="00B03FE4" w:rsidRPr="00FD6C28" w:rsidTr="00E6650F">
        <w:trPr>
          <w:trHeight w:val="255"/>
        </w:trPr>
        <w:tc>
          <w:tcPr>
            <w:tcW w:w="1126" w:type="pct"/>
            <w:tcBorders>
              <w:top w:val="single" w:sz="4" w:space="0" w:color="595959"/>
              <w:left w:val="single" w:sz="4" w:space="0" w:color="auto"/>
              <w:bottom w:val="nil"/>
              <w:right w:val="single" w:sz="4" w:space="0" w:color="595959"/>
            </w:tcBorders>
            <w:shd w:val="clear" w:color="auto" w:fill="auto"/>
            <w:noWrap/>
            <w:vAlign w:val="bottom"/>
            <w:hideMark/>
          </w:tcPr>
          <w:p w:rsidR="00B03FE4" w:rsidRPr="00FD6C28" w:rsidRDefault="00B03FE4" w:rsidP="005F2CCC">
            <w:pPr>
              <w:bidi/>
              <w:rPr>
                <w:rFonts w:ascii="Arabic Typesetting" w:hAnsi="Arabic Typesetting" w:cs="Arabic Typesetting"/>
                <w:sz w:val="28"/>
                <w:szCs w:val="28"/>
              </w:rPr>
            </w:pPr>
            <w:r w:rsidRPr="00FD6C28">
              <w:rPr>
                <w:rFonts w:ascii="Arabic Typesetting" w:hAnsi="Arabic Typesetting" w:cs="Arabic Typesetting"/>
                <w:sz w:val="28"/>
                <w:szCs w:val="28"/>
                <w:rtl/>
              </w:rPr>
              <w:t>مالي</w:t>
            </w:r>
          </w:p>
        </w:tc>
        <w:tc>
          <w:tcPr>
            <w:tcW w:w="670" w:type="pct"/>
            <w:tcBorders>
              <w:top w:val="single" w:sz="4" w:space="0" w:color="595959"/>
              <w:left w:val="nil"/>
              <w:bottom w:val="nil"/>
              <w:right w:val="single" w:sz="4" w:space="0" w:color="595959"/>
            </w:tcBorders>
            <w:shd w:val="clear" w:color="auto" w:fill="auto"/>
            <w:noWrap/>
            <w:vAlign w:val="bottom"/>
            <w:hideMark/>
          </w:tcPr>
          <w:p w:rsidR="00B03FE4" w:rsidRPr="00FD6C28" w:rsidRDefault="00B03FE4" w:rsidP="005F2CCC">
            <w:pPr>
              <w:bidi/>
              <w:rPr>
                <w:rFonts w:ascii="Arabic Typesetting" w:hAnsi="Arabic Typesetting" w:cs="Arabic Typesetting"/>
                <w:sz w:val="28"/>
                <w:szCs w:val="28"/>
              </w:rPr>
            </w:pPr>
            <w:r w:rsidRPr="00FD6C28">
              <w:rPr>
                <w:rFonts w:ascii="Arabic Typesetting" w:hAnsi="Arabic Typesetting" w:cs="Arabic Typesetting"/>
                <w:sz w:val="28"/>
                <w:szCs w:val="28"/>
                <w:rtl/>
              </w:rPr>
              <w:t>باريس مجمّد</w:t>
            </w:r>
          </w:p>
        </w:tc>
        <w:tc>
          <w:tcPr>
            <w:tcW w:w="1639" w:type="pct"/>
            <w:tcBorders>
              <w:top w:val="single" w:sz="4" w:space="0" w:color="595959"/>
              <w:left w:val="nil"/>
              <w:bottom w:val="nil"/>
              <w:right w:val="single" w:sz="4" w:space="0" w:color="595959"/>
            </w:tcBorders>
            <w:shd w:val="clear" w:color="auto" w:fill="auto"/>
            <w:vAlign w:val="bottom"/>
            <w:hideMark/>
          </w:tcPr>
          <w:p w:rsidR="00B03FE4" w:rsidRPr="00FD6C28" w:rsidRDefault="00B03FE4" w:rsidP="005F2CCC">
            <w:pPr>
              <w:rPr>
                <w:rFonts w:ascii="Arabic Typesetting" w:hAnsi="Arabic Typesetting" w:cs="Arabic Typesetting"/>
                <w:color w:val="000000"/>
                <w:sz w:val="28"/>
                <w:szCs w:val="28"/>
              </w:rPr>
            </w:pPr>
            <w:r w:rsidRPr="00FD6C28">
              <w:rPr>
                <w:rFonts w:ascii="Arabic Typesetting" w:hAnsi="Arabic Typesetting" w:cs="Arabic Typesetting"/>
                <w:color w:val="000000"/>
                <w:sz w:val="28"/>
                <w:szCs w:val="28"/>
              </w:rPr>
              <w:t>84+85+86+87+88+89</w:t>
            </w:r>
          </w:p>
        </w:tc>
        <w:tc>
          <w:tcPr>
            <w:tcW w:w="521" w:type="pct"/>
            <w:tcBorders>
              <w:top w:val="single" w:sz="4" w:space="0" w:color="595959"/>
              <w:left w:val="nil"/>
              <w:bottom w:val="nil"/>
              <w:right w:val="single" w:sz="4" w:space="0" w:color="595959"/>
            </w:tcBorders>
            <w:shd w:val="clear" w:color="auto" w:fill="auto"/>
            <w:noWrap/>
            <w:vAlign w:val="bottom"/>
            <w:hideMark/>
          </w:tcPr>
          <w:p w:rsidR="00B03FE4" w:rsidRPr="00FD6C28" w:rsidRDefault="00B03FE4" w:rsidP="005F2CCC">
            <w:pPr>
              <w:rPr>
                <w:rFonts w:ascii="Arabic Typesetting" w:hAnsi="Arabic Typesetting" w:cs="Arabic Typesetting"/>
                <w:color w:val="000000"/>
                <w:sz w:val="28"/>
                <w:szCs w:val="28"/>
              </w:rPr>
            </w:pPr>
            <w:r w:rsidRPr="00FD6C28">
              <w:rPr>
                <w:rFonts w:ascii="Arabic Typesetting" w:hAnsi="Arabic Typesetting" w:cs="Arabic Typesetting"/>
                <w:color w:val="000000"/>
                <w:sz w:val="28"/>
                <w:szCs w:val="28"/>
              </w:rPr>
              <w:t>132,377</w:t>
            </w:r>
          </w:p>
        </w:tc>
        <w:tc>
          <w:tcPr>
            <w:tcW w:w="596" w:type="pct"/>
            <w:tcBorders>
              <w:top w:val="single" w:sz="4" w:space="0" w:color="595959"/>
              <w:left w:val="nil"/>
              <w:bottom w:val="nil"/>
              <w:right w:val="single" w:sz="4" w:space="0" w:color="595959"/>
            </w:tcBorders>
            <w:shd w:val="clear" w:color="auto" w:fill="auto"/>
            <w:noWrap/>
            <w:vAlign w:val="bottom"/>
            <w:hideMark/>
          </w:tcPr>
          <w:p w:rsidR="00B03FE4" w:rsidRPr="00FD6C28" w:rsidRDefault="00B03FE4" w:rsidP="005F2CCC">
            <w:pPr>
              <w:rPr>
                <w:rFonts w:ascii="Arabic Typesetting" w:hAnsi="Arabic Typesetting" w:cs="Arabic Typesetting"/>
                <w:color w:val="000000"/>
                <w:sz w:val="28"/>
                <w:szCs w:val="28"/>
              </w:rPr>
            </w:pPr>
            <w:r w:rsidRPr="00FD6C28">
              <w:rPr>
                <w:rFonts w:ascii="Arabic Typesetting" w:hAnsi="Arabic Typesetting" w:cs="Arabic Typesetting"/>
                <w:color w:val="000000"/>
                <w:sz w:val="28"/>
                <w:szCs w:val="28"/>
              </w:rPr>
              <w:t> </w:t>
            </w:r>
          </w:p>
        </w:tc>
        <w:tc>
          <w:tcPr>
            <w:tcW w:w="447" w:type="pct"/>
            <w:tcBorders>
              <w:top w:val="single" w:sz="4" w:space="0" w:color="595959"/>
              <w:left w:val="nil"/>
              <w:bottom w:val="nil"/>
              <w:right w:val="single" w:sz="4" w:space="0" w:color="auto"/>
            </w:tcBorders>
            <w:shd w:val="clear" w:color="auto" w:fill="auto"/>
            <w:noWrap/>
            <w:vAlign w:val="bottom"/>
            <w:hideMark/>
          </w:tcPr>
          <w:p w:rsidR="00B03FE4" w:rsidRPr="00FD6C28" w:rsidRDefault="00B03FE4" w:rsidP="005F2CCC">
            <w:pPr>
              <w:rPr>
                <w:rFonts w:ascii="Arabic Typesetting" w:hAnsi="Arabic Typesetting" w:cs="Arabic Typesetting"/>
                <w:color w:val="000000"/>
                <w:sz w:val="28"/>
                <w:szCs w:val="28"/>
              </w:rPr>
            </w:pPr>
            <w:r w:rsidRPr="00FD6C28">
              <w:rPr>
                <w:rFonts w:ascii="Arabic Typesetting" w:hAnsi="Arabic Typesetting" w:cs="Arabic Typesetting"/>
                <w:color w:val="000000"/>
                <w:sz w:val="28"/>
                <w:szCs w:val="28"/>
              </w:rPr>
              <w:t> </w:t>
            </w:r>
          </w:p>
        </w:tc>
      </w:tr>
      <w:tr w:rsidR="00B03FE4" w:rsidRPr="00FD6C28" w:rsidTr="00E6650F">
        <w:trPr>
          <w:trHeight w:val="450"/>
        </w:trPr>
        <w:tc>
          <w:tcPr>
            <w:tcW w:w="1126" w:type="pct"/>
            <w:tcBorders>
              <w:top w:val="nil"/>
              <w:left w:val="single" w:sz="4" w:space="0" w:color="auto"/>
              <w:bottom w:val="single" w:sz="4" w:space="0" w:color="595959"/>
              <w:right w:val="single" w:sz="4" w:space="0" w:color="595959"/>
            </w:tcBorders>
            <w:shd w:val="clear" w:color="auto" w:fill="auto"/>
            <w:noWrap/>
            <w:vAlign w:val="bottom"/>
            <w:hideMark/>
          </w:tcPr>
          <w:p w:rsidR="00B03FE4" w:rsidRPr="00FD6C28" w:rsidRDefault="00B03FE4" w:rsidP="005F2CCC">
            <w:pPr>
              <w:bidi/>
              <w:rPr>
                <w:rFonts w:ascii="Arabic Typesetting" w:hAnsi="Arabic Typesetting" w:cs="Arabic Typesetting"/>
                <w:sz w:val="28"/>
                <w:szCs w:val="28"/>
              </w:rPr>
            </w:pPr>
            <w:r w:rsidRPr="00FD6C28">
              <w:rPr>
                <w:rFonts w:ascii="Arabic Typesetting" w:hAnsi="Arabic Typesetting" w:cs="Arabic Typesetting"/>
                <w:sz w:val="28"/>
                <w:szCs w:val="28"/>
              </w:rPr>
              <w:t> </w:t>
            </w:r>
          </w:p>
        </w:tc>
        <w:tc>
          <w:tcPr>
            <w:tcW w:w="670" w:type="pct"/>
            <w:tcBorders>
              <w:top w:val="nil"/>
              <w:left w:val="nil"/>
              <w:bottom w:val="single" w:sz="4" w:space="0" w:color="595959"/>
              <w:right w:val="single" w:sz="4" w:space="0" w:color="595959"/>
            </w:tcBorders>
            <w:shd w:val="clear" w:color="auto" w:fill="auto"/>
            <w:noWrap/>
            <w:vAlign w:val="bottom"/>
            <w:hideMark/>
          </w:tcPr>
          <w:p w:rsidR="00B03FE4" w:rsidRPr="00FD6C28" w:rsidRDefault="00B03FE4" w:rsidP="005F2CCC">
            <w:pPr>
              <w:bidi/>
              <w:rPr>
                <w:rFonts w:ascii="Arabic Typesetting" w:hAnsi="Arabic Typesetting" w:cs="Arabic Typesetting"/>
                <w:sz w:val="28"/>
                <w:szCs w:val="28"/>
              </w:rPr>
            </w:pPr>
            <w:r w:rsidRPr="00FD6C28">
              <w:rPr>
                <w:rFonts w:ascii="Arabic Typesetting" w:hAnsi="Arabic Typesetting" w:cs="Arabic Typesetting"/>
                <w:sz w:val="28"/>
                <w:szCs w:val="28"/>
                <w:rtl/>
              </w:rPr>
              <w:t>برن مجمّد</w:t>
            </w:r>
          </w:p>
        </w:tc>
        <w:tc>
          <w:tcPr>
            <w:tcW w:w="1639" w:type="pct"/>
            <w:tcBorders>
              <w:top w:val="nil"/>
              <w:left w:val="nil"/>
              <w:bottom w:val="single" w:sz="4" w:space="0" w:color="595959"/>
              <w:right w:val="single" w:sz="4" w:space="0" w:color="595959"/>
            </w:tcBorders>
            <w:shd w:val="clear" w:color="auto" w:fill="auto"/>
            <w:vAlign w:val="bottom"/>
            <w:hideMark/>
          </w:tcPr>
          <w:p w:rsidR="00B03FE4" w:rsidRPr="00FD6C28" w:rsidRDefault="00B03FE4" w:rsidP="005F2CCC">
            <w:pPr>
              <w:rPr>
                <w:rFonts w:ascii="Arabic Typesetting" w:hAnsi="Arabic Typesetting" w:cs="Arabic Typesetting"/>
                <w:color w:val="000000"/>
                <w:sz w:val="28"/>
                <w:szCs w:val="28"/>
              </w:rPr>
            </w:pPr>
            <w:r w:rsidRPr="00FD6C28">
              <w:rPr>
                <w:rFonts w:ascii="Arabic Typesetting" w:hAnsi="Arabic Typesetting" w:cs="Arabic Typesetting"/>
                <w:color w:val="000000"/>
                <w:sz w:val="28"/>
                <w:szCs w:val="28"/>
              </w:rPr>
              <w:t>76*+77+78+79+80+81+82+83+84+85</w:t>
            </w:r>
            <w:r w:rsidRPr="00FD6C28">
              <w:rPr>
                <w:rFonts w:ascii="Arabic Typesetting" w:hAnsi="Arabic Typesetting" w:cs="Arabic Typesetting"/>
                <w:color w:val="000000"/>
                <w:sz w:val="28"/>
                <w:szCs w:val="28"/>
              </w:rPr>
              <w:br/>
              <w:t>+86 +87+88+89</w:t>
            </w:r>
          </w:p>
        </w:tc>
        <w:tc>
          <w:tcPr>
            <w:tcW w:w="521" w:type="pct"/>
            <w:tcBorders>
              <w:top w:val="nil"/>
              <w:left w:val="nil"/>
              <w:bottom w:val="single" w:sz="4" w:space="0" w:color="595959"/>
              <w:right w:val="single" w:sz="4" w:space="0" w:color="595959"/>
            </w:tcBorders>
            <w:shd w:val="clear" w:color="auto" w:fill="auto"/>
            <w:noWrap/>
            <w:vAlign w:val="bottom"/>
            <w:hideMark/>
          </w:tcPr>
          <w:p w:rsidR="00B03FE4" w:rsidRPr="00FD6C28" w:rsidRDefault="00B03FE4" w:rsidP="005F2CCC">
            <w:pPr>
              <w:rPr>
                <w:rFonts w:ascii="Arabic Typesetting" w:hAnsi="Arabic Typesetting" w:cs="Arabic Typesetting"/>
                <w:color w:val="000000"/>
                <w:sz w:val="28"/>
                <w:szCs w:val="28"/>
              </w:rPr>
            </w:pPr>
            <w:r w:rsidRPr="00FD6C28">
              <w:rPr>
                <w:rFonts w:ascii="Arabic Typesetting" w:hAnsi="Arabic Typesetting" w:cs="Arabic Typesetting"/>
                <w:color w:val="000000"/>
                <w:sz w:val="28"/>
                <w:szCs w:val="28"/>
              </w:rPr>
              <w:t>160,039</w:t>
            </w:r>
          </w:p>
        </w:tc>
        <w:tc>
          <w:tcPr>
            <w:tcW w:w="596" w:type="pct"/>
            <w:tcBorders>
              <w:top w:val="nil"/>
              <w:left w:val="nil"/>
              <w:bottom w:val="single" w:sz="4" w:space="0" w:color="595959"/>
              <w:right w:val="single" w:sz="4" w:space="0" w:color="595959"/>
            </w:tcBorders>
            <w:shd w:val="clear" w:color="auto" w:fill="auto"/>
            <w:noWrap/>
            <w:vAlign w:val="bottom"/>
            <w:hideMark/>
          </w:tcPr>
          <w:p w:rsidR="00B03FE4" w:rsidRPr="00FD6C28" w:rsidRDefault="00B03FE4" w:rsidP="005F2CCC">
            <w:pPr>
              <w:rPr>
                <w:rFonts w:ascii="Arabic Typesetting" w:hAnsi="Arabic Typesetting" w:cs="Arabic Typesetting"/>
                <w:color w:val="000000"/>
                <w:sz w:val="28"/>
                <w:szCs w:val="28"/>
              </w:rPr>
            </w:pPr>
            <w:r w:rsidRPr="00FD6C28">
              <w:rPr>
                <w:rFonts w:ascii="Arabic Typesetting" w:hAnsi="Arabic Typesetting" w:cs="Arabic Typesetting"/>
                <w:color w:val="000000"/>
                <w:sz w:val="28"/>
                <w:szCs w:val="28"/>
              </w:rPr>
              <w:t>292,416</w:t>
            </w:r>
          </w:p>
        </w:tc>
        <w:tc>
          <w:tcPr>
            <w:tcW w:w="447" w:type="pct"/>
            <w:tcBorders>
              <w:top w:val="nil"/>
              <w:left w:val="nil"/>
              <w:bottom w:val="single" w:sz="4" w:space="0" w:color="595959"/>
              <w:right w:val="single" w:sz="4" w:space="0" w:color="auto"/>
            </w:tcBorders>
            <w:shd w:val="clear" w:color="auto" w:fill="auto"/>
            <w:noWrap/>
            <w:vAlign w:val="bottom"/>
            <w:hideMark/>
          </w:tcPr>
          <w:p w:rsidR="00B03FE4" w:rsidRPr="00FD6C28" w:rsidRDefault="00B03FE4" w:rsidP="005F2CCC">
            <w:pPr>
              <w:rPr>
                <w:rFonts w:ascii="Arabic Typesetting" w:hAnsi="Arabic Typesetting" w:cs="Arabic Typesetting"/>
                <w:color w:val="000000"/>
                <w:sz w:val="28"/>
                <w:szCs w:val="28"/>
              </w:rPr>
            </w:pPr>
            <w:r w:rsidRPr="00FD6C28">
              <w:rPr>
                <w:rFonts w:ascii="Arabic Typesetting" w:hAnsi="Arabic Typesetting" w:cs="Arabic Typesetting"/>
                <w:color w:val="000000"/>
                <w:sz w:val="28"/>
                <w:szCs w:val="28"/>
              </w:rPr>
              <w:t>7.47</w:t>
            </w:r>
          </w:p>
        </w:tc>
      </w:tr>
      <w:tr w:rsidR="00B03FE4" w:rsidRPr="00FD6C28" w:rsidTr="00E6650F">
        <w:trPr>
          <w:trHeight w:val="255"/>
        </w:trPr>
        <w:tc>
          <w:tcPr>
            <w:tcW w:w="1126" w:type="pct"/>
            <w:tcBorders>
              <w:top w:val="nil"/>
              <w:left w:val="single" w:sz="4" w:space="0" w:color="auto"/>
              <w:bottom w:val="nil"/>
              <w:right w:val="single" w:sz="4" w:space="0" w:color="595959"/>
            </w:tcBorders>
            <w:shd w:val="clear" w:color="auto" w:fill="auto"/>
            <w:noWrap/>
            <w:vAlign w:val="bottom"/>
            <w:hideMark/>
          </w:tcPr>
          <w:p w:rsidR="00B03FE4" w:rsidRPr="00FD6C28" w:rsidRDefault="00B03FE4" w:rsidP="005F2CCC">
            <w:pPr>
              <w:bidi/>
              <w:rPr>
                <w:rFonts w:ascii="Arabic Typesetting" w:hAnsi="Arabic Typesetting" w:cs="Arabic Typesetting"/>
                <w:sz w:val="28"/>
                <w:szCs w:val="28"/>
              </w:rPr>
            </w:pPr>
            <w:r w:rsidRPr="00FD6C28">
              <w:rPr>
                <w:rFonts w:ascii="Arabic Typesetting" w:hAnsi="Arabic Typesetting" w:cs="Arabic Typesetting"/>
                <w:sz w:val="28"/>
                <w:szCs w:val="28"/>
                <w:rtl/>
              </w:rPr>
              <w:t>موريتانيا</w:t>
            </w:r>
            <w:r w:rsidRPr="00FD6C28">
              <w:rPr>
                <w:rFonts w:ascii="Arabic Typesetting" w:hAnsi="Arabic Typesetting" w:cs="Arabic Typesetting"/>
                <w:sz w:val="28"/>
                <w:szCs w:val="28"/>
              </w:rPr>
              <w:t> </w:t>
            </w:r>
          </w:p>
        </w:tc>
        <w:tc>
          <w:tcPr>
            <w:tcW w:w="670" w:type="pct"/>
            <w:tcBorders>
              <w:top w:val="nil"/>
              <w:left w:val="nil"/>
              <w:bottom w:val="nil"/>
              <w:right w:val="single" w:sz="4" w:space="0" w:color="595959"/>
            </w:tcBorders>
            <w:shd w:val="clear" w:color="auto" w:fill="auto"/>
            <w:noWrap/>
            <w:vAlign w:val="bottom"/>
            <w:hideMark/>
          </w:tcPr>
          <w:p w:rsidR="00B03FE4" w:rsidRPr="00FD6C28" w:rsidRDefault="00B03FE4" w:rsidP="005F2CCC">
            <w:pPr>
              <w:bidi/>
              <w:rPr>
                <w:rFonts w:ascii="Arabic Typesetting" w:hAnsi="Arabic Typesetting" w:cs="Arabic Typesetting"/>
                <w:sz w:val="28"/>
                <w:szCs w:val="28"/>
              </w:rPr>
            </w:pPr>
            <w:r w:rsidRPr="00FD6C28">
              <w:rPr>
                <w:rFonts w:ascii="Arabic Typesetting" w:hAnsi="Arabic Typesetting" w:cs="Arabic Typesetting"/>
                <w:sz w:val="28"/>
                <w:szCs w:val="28"/>
                <w:rtl/>
              </w:rPr>
              <w:t>باريس مجمّد</w:t>
            </w:r>
          </w:p>
        </w:tc>
        <w:tc>
          <w:tcPr>
            <w:tcW w:w="1639" w:type="pct"/>
            <w:tcBorders>
              <w:top w:val="nil"/>
              <w:left w:val="nil"/>
              <w:bottom w:val="nil"/>
              <w:right w:val="single" w:sz="4" w:space="0" w:color="595959"/>
            </w:tcBorders>
            <w:shd w:val="clear" w:color="auto" w:fill="auto"/>
            <w:vAlign w:val="bottom"/>
            <w:hideMark/>
          </w:tcPr>
          <w:p w:rsidR="00B03FE4" w:rsidRPr="00FD6C28" w:rsidRDefault="00B03FE4" w:rsidP="005F2CCC">
            <w:pPr>
              <w:rPr>
                <w:rFonts w:ascii="Arabic Typesetting" w:hAnsi="Arabic Typesetting" w:cs="Arabic Typesetting"/>
                <w:color w:val="000000"/>
                <w:sz w:val="28"/>
                <w:szCs w:val="28"/>
              </w:rPr>
            </w:pPr>
            <w:r w:rsidRPr="00FD6C28">
              <w:rPr>
                <w:rFonts w:ascii="Arabic Typesetting" w:hAnsi="Arabic Typesetting" w:cs="Arabic Typesetting"/>
                <w:color w:val="000000"/>
                <w:sz w:val="28"/>
                <w:szCs w:val="28"/>
              </w:rPr>
              <w:t>77*+78+79+80+81+82+83+84+85+86</w:t>
            </w:r>
          </w:p>
        </w:tc>
        <w:tc>
          <w:tcPr>
            <w:tcW w:w="521" w:type="pct"/>
            <w:tcBorders>
              <w:top w:val="nil"/>
              <w:left w:val="nil"/>
              <w:bottom w:val="nil"/>
              <w:right w:val="single" w:sz="4" w:space="0" w:color="595959"/>
            </w:tcBorders>
            <w:shd w:val="clear" w:color="auto" w:fill="auto"/>
            <w:noWrap/>
            <w:vAlign w:val="bottom"/>
            <w:hideMark/>
          </w:tcPr>
          <w:p w:rsidR="00B03FE4" w:rsidRPr="00FD6C28" w:rsidRDefault="00B03FE4" w:rsidP="005F2CCC">
            <w:pPr>
              <w:rPr>
                <w:rFonts w:ascii="Arabic Typesetting" w:hAnsi="Arabic Typesetting" w:cs="Arabic Typesetting"/>
                <w:color w:val="000000"/>
                <w:sz w:val="28"/>
                <w:szCs w:val="28"/>
              </w:rPr>
            </w:pPr>
            <w:r w:rsidRPr="00FD6C28">
              <w:rPr>
                <w:rFonts w:ascii="Arabic Typesetting" w:hAnsi="Arabic Typesetting" w:cs="Arabic Typesetting"/>
                <w:color w:val="000000"/>
                <w:sz w:val="28"/>
                <w:szCs w:val="28"/>
              </w:rPr>
              <w:t>219,120</w:t>
            </w:r>
          </w:p>
        </w:tc>
        <w:tc>
          <w:tcPr>
            <w:tcW w:w="596" w:type="pct"/>
            <w:tcBorders>
              <w:top w:val="nil"/>
              <w:left w:val="nil"/>
              <w:bottom w:val="nil"/>
              <w:right w:val="single" w:sz="4" w:space="0" w:color="595959"/>
            </w:tcBorders>
            <w:shd w:val="clear" w:color="auto" w:fill="auto"/>
            <w:noWrap/>
            <w:vAlign w:val="bottom"/>
            <w:hideMark/>
          </w:tcPr>
          <w:p w:rsidR="00B03FE4" w:rsidRPr="00FD6C28" w:rsidRDefault="00B03FE4" w:rsidP="005F2CCC">
            <w:pPr>
              <w:rPr>
                <w:rFonts w:ascii="Arabic Typesetting" w:hAnsi="Arabic Typesetting" w:cs="Arabic Typesetting"/>
                <w:color w:val="000000"/>
                <w:sz w:val="28"/>
                <w:szCs w:val="28"/>
              </w:rPr>
            </w:pPr>
            <w:r w:rsidRPr="00FD6C28">
              <w:rPr>
                <w:rFonts w:ascii="Arabic Typesetting" w:hAnsi="Arabic Typesetting" w:cs="Arabic Typesetting"/>
                <w:color w:val="000000"/>
                <w:sz w:val="28"/>
                <w:szCs w:val="28"/>
              </w:rPr>
              <w:t> </w:t>
            </w:r>
          </w:p>
        </w:tc>
        <w:tc>
          <w:tcPr>
            <w:tcW w:w="447" w:type="pct"/>
            <w:tcBorders>
              <w:top w:val="nil"/>
              <w:left w:val="nil"/>
              <w:bottom w:val="nil"/>
              <w:right w:val="single" w:sz="4" w:space="0" w:color="auto"/>
            </w:tcBorders>
            <w:shd w:val="clear" w:color="auto" w:fill="auto"/>
            <w:noWrap/>
            <w:vAlign w:val="bottom"/>
            <w:hideMark/>
          </w:tcPr>
          <w:p w:rsidR="00B03FE4" w:rsidRPr="00FD6C28" w:rsidRDefault="00B03FE4" w:rsidP="005F2CCC">
            <w:pPr>
              <w:rPr>
                <w:rFonts w:ascii="Arabic Typesetting" w:hAnsi="Arabic Typesetting" w:cs="Arabic Typesetting"/>
                <w:color w:val="000000"/>
                <w:sz w:val="28"/>
                <w:szCs w:val="28"/>
              </w:rPr>
            </w:pPr>
            <w:r w:rsidRPr="00FD6C28">
              <w:rPr>
                <w:rFonts w:ascii="Arabic Typesetting" w:hAnsi="Arabic Typesetting" w:cs="Arabic Typesetting"/>
                <w:color w:val="000000"/>
                <w:sz w:val="28"/>
                <w:szCs w:val="28"/>
              </w:rPr>
              <w:t> </w:t>
            </w:r>
          </w:p>
        </w:tc>
      </w:tr>
      <w:tr w:rsidR="00B03FE4" w:rsidRPr="00FD6C28" w:rsidTr="00E6650F">
        <w:trPr>
          <w:trHeight w:val="255"/>
        </w:trPr>
        <w:tc>
          <w:tcPr>
            <w:tcW w:w="1126" w:type="pct"/>
            <w:tcBorders>
              <w:top w:val="nil"/>
              <w:left w:val="single" w:sz="4" w:space="0" w:color="auto"/>
              <w:bottom w:val="nil"/>
              <w:right w:val="single" w:sz="4" w:space="0" w:color="595959"/>
            </w:tcBorders>
            <w:shd w:val="clear" w:color="auto" w:fill="auto"/>
            <w:noWrap/>
            <w:vAlign w:val="bottom"/>
            <w:hideMark/>
          </w:tcPr>
          <w:p w:rsidR="00B03FE4" w:rsidRPr="00FD6C28" w:rsidRDefault="00B03FE4" w:rsidP="005F2CCC">
            <w:pPr>
              <w:bidi/>
              <w:rPr>
                <w:rFonts w:ascii="Arabic Typesetting" w:hAnsi="Arabic Typesetting" w:cs="Arabic Typesetting"/>
                <w:sz w:val="28"/>
                <w:szCs w:val="28"/>
              </w:rPr>
            </w:pPr>
            <w:r w:rsidRPr="00FD6C28">
              <w:rPr>
                <w:rFonts w:ascii="Arabic Typesetting" w:hAnsi="Arabic Typesetting" w:cs="Arabic Typesetting"/>
                <w:sz w:val="28"/>
                <w:szCs w:val="28"/>
              </w:rPr>
              <w:t> </w:t>
            </w:r>
          </w:p>
        </w:tc>
        <w:tc>
          <w:tcPr>
            <w:tcW w:w="670" w:type="pct"/>
            <w:tcBorders>
              <w:top w:val="nil"/>
              <w:left w:val="nil"/>
              <w:bottom w:val="nil"/>
              <w:right w:val="single" w:sz="4" w:space="0" w:color="595959"/>
            </w:tcBorders>
            <w:shd w:val="clear" w:color="auto" w:fill="auto"/>
            <w:noWrap/>
            <w:vAlign w:val="bottom"/>
            <w:hideMark/>
          </w:tcPr>
          <w:p w:rsidR="00B03FE4" w:rsidRPr="00FD6C28" w:rsidRDefault="00B03FE4" w:rsidP="005F2CCC">
            <w:pPr>
              <w:bidi/>
              <w:rPr>
                <w:rFonts w:ascii="Arabic Typesetting" w:hAnsi="Arabic Typesetting" w:cs="Arabic Typesetting"/>
                <w:sz w:val="28"/>
                <w:szCs w:val="28"/>
              </w:rPr>
            </w:pPr>
            <w:r w:rsidRPr="00FD6C28">
              <w:rPr>
                <w:rFonts w:ascii="Arabic Typesetting" w:hAnsi="Arabic Typesetting" w:cs="Arabic Typesetting"/>
                <w:sz w:val="28"/>
                <w:szCs w:val="28"/>
              </w:rPr>
              <w:t> </w:t>
            </w:r>
          </w:p>
        </w:tc>
        <w:tc>
          <w:tcPr>
            <w:tcW w:w="1639" w:type="pct"/>
            <w:tcBorders>
              <w:top w:val="nil"/>
              <w:left w:val="nil"/>
              <w:bottom w:val="nil"/>
              <w:right w:val="single" w:sz="4" w:space="0" w:color="595959"/>
            </w:tcBorders>
            <w:shd w:val="clear" w:color="auto" w:fill="auto"/>
            <w:vAlign w:val="bottom"/>
            <w:hideMark/>
          </w:tcPr>
          <w:p w:rsidR="00B03FE4" w:rsidRPr="00FD6C28" w:rsidRDefault="00B03FE4" w:rsidP="005F2CCC">
            <w:pPr>
              <w:rPr>
                <w:rFonts w:ascii="Arabic Typesetting" w:hAnsi="Arabic Typesetting" w:cs="Arabic Typesetting"/>
                <w:color w:val="000000"/>
                <w:sz w:val="28"/>
                <w:szCs w:val="28"/>
              </w:rPr>
            </w:pPr>
            <w:r w:rsidRPr="00FD6C28">
              <w:rPr>
                <w:rFonts w:ascii="Arabic Typesetting" w:hAnsi="Arabic Typesetting" w:cs="Arabic Typesetting"/>
                <w:color w:val="000000"/>
                <w:sz w:val="28"/>
                <w:szCs w:val="28"/>
              </w:rPr>
              <w:t>+87+88+89</w:t>
            </w:r>
          </w:p>
        </w:tc>
        <w:tc>
          <w:tcPr>
            <w:tcW w:w="521" w:type="pct"/>
            <w:tcBorders>
              <w:top w:val="nil"/>
              <w:left w:val="nil"/>
              <w:bottom w:val="nil"/>
              <w:right w:val="single" w:sz="4" w:space="0" w:color="595959"/>
            </w:tcBorders>
            <w:shd w:val="clear" w:color="auto" w:fill="auto"/>
            <w:noWrap/>
            <w:vAlign w:val="bottom"/>
            <w:hideMark/>
          </w:tcPr>
          <w:p w:rsidR="00B03FE4" w:rsidRPr="00FD6C28" w:rsidRDefault="00B03FE4" w:rsidP="005F2CCC">
            <w:pPr>
              <w:rPr>
                <w:rFonts w:ascii="Arabic Typesetting" w:hAnsi="Arabic Typesetting" w:cs="Arabic Typesetting"/>
                <w:color w:val="000000"/>
                <w:sz w:val="28"/>
                <w:szCs w:val="28"/>
              </w:rPr>
            </w:pPr>
            <w:r w:rsidRPr="00FD6C28">
              <w:rPr>
                <w:rFonts w:ascii="Arabic Typesetting" w:hAnsi="Arabic Typesetting" w:cs="Arabic Typesetting"/>
                <w:color w:val="000000"/>
                <w:sz w:val="28"/>
                <w:szCs w:val="28"/>
              </w:rPr>
              <w:t> </w:t>
            </w:r>
          </w:p>
        </w:tc>
        <w:tc>
          <w:tcPr>
            <w:tcW w:w="596" w:type="pct"/>
            <w:tcBorders>
              <w:top w:val="nil"/>
              <w:left w:val="nil"/>
              <w:bottom w:val="nil"/>
              <w:right w:val="single" w:sz="4" w:space="0" w:color="595959"/>
            </w:tcBorders>
            <w:shd w:val="clear" w:color="auto" w:fill="auto"/>
            <w:noWrap/>
            <w:vAlign w:val="bottom"/>
            <w:hideMark/>
          </w:tcPr>
          <w:p w:rsidR="00B03FE4" w:rsidRPr="00FD6C28" w:rsidRDefault="00B03FE4" w:rsidP="005F2CCC">
            <w:pPr>
              <w:rPr>
                <w:rFonts w:ascii="Arabic Typesetting" w:hAnsi="Arabic Typesetting" w:cs="Arabic Typesetting"/>
                <w:color w:val="000000"/>
                <w:sz w:val="28"/>
                <w:szCs w:val="28"/>
              </w:rPr>
            </w:pPr>
            <w:r w:rsidRPr="00FD6C28">
              <w:rPr>
                <w:rFonts w:ascii="Arabic Typesetting" w:hAnsi="Arabic Typesetting" w:cs="Arabic Typesetting"/>
                <w:color w:val="000000"/>
                <w:sz w:val="28"/>
                <w:szCs w:val="28"/>
              </w:rPr>
              <w:t> </w:t>
            </w:r>
          </w:p>
        </w:tc>
        <w:tc>
          <w:tcPr>
            <w:tcW w:w="447" w:type="pct"/>
            <w:tcBorders>
              <w:top w:val="nil"/>
              <w:left w:val="nil"/>
              <w:bottom w:val="nil"/>
              <w:right w:val="single" w:sz="4" w:space="0" w:color="auto"/>
            </w:tcBorders>
            <w:shd w:val="clear" w:color="auto" w:fill="auto"/>
            <w:noWrap/>
            <w:vAlign w:val="bottom"/>
            <w:hideMark/>
          </w:tcPr>
          <w:p w:rsidR="00B03FE4" w:rsidRPr="00FD6C28" w:rsidRDefault="00B03FE4" w:rsidP="005F2CCC">
            <w:pPr>
              <w:rPr>
                <w:rFonts w:ascii="Arabic Typesetting" w:hAnsi="Arabic Typesetting" w:cs="Arabic Typesetting"/>
                <w:color w:val="000000"/>
                <w:sz w:val="28"/>
                <w:szCs w:val="28"/>
              </w:rPr>
            </w:pPr>
            <w:r w:rsidRPr="00FD6C28">
              <w:rPr>
                <w:rFonts w:ascii="Arabic Typesetting" w:hAnsi="Arabic Typesetting" w:cs="Arabic Typesetting"/>
                <w:color w:val="000000"/>
                <w:sz w:val="28"/>
                <w:szCs w:val="28"/>
              </w:rPr>
              <w:t> </w:t>
            </w:r>
          </w:p>
        </w:tc>
      </w:tr>
      <w:tr w:rsidR="00B03FE4" w:rsidRPr="00FD6C28" w:rsidTr="00E6650F">
        <w:trPr>
          <w:trHeight w:val="450"/>
        </w:trPr>
        <w:tc>
          <w:tcPr>
            <w:tcW w:w="1126" w:type="pct"/>
            <w:tcBorders>
              <w:top w:val="nil"/>
              <w:left w:val="single" w:sz="4" w:space="0" w:color="auto"/>
              <w:bottom w:val="single" w:sz="4" w:space="0" w:color="595959"/>
              <w:right w:val="single" w:sz="4" w:space="0" w:color="595959"/>
            </w:tcBorders>
            <w:shd w:val="clear" w:color="auto" w:fill="auto"/>
            <w:noWrap/>
            <w:vAlign w:val="bottom"/>
            <w:hideMark/>
          </w:tcPr>
          <w:p w:rsidR="00B03FE4" w:rsidRPr="00FD6C28" w:rsidRDefault="00B03FE4" w:rsidP="005F2CCC">
            <w:pPr>
              <w:bidi/>
              <w:rPr>
                <w:rFonts w:ascii="Arabic Typesetting" w:hAnsi="Arabic Typesetting" w:cs="Arabic Typesetting"/>
                <w:sz w:val="28"/>
                <w:szCs w:val="28"/>
              </w:rPr>
            </w:pPr>
            <w:r w:rsidRPr="00FD6C28">
              <w:rPr>
                <w:rFonts w:ascii="Arabic Typesetting" w:hAnsi="Arabic Typesetting" w:cs="Arabic Typesetting"/>
                <w:sz w:val="28"/>
                <w:szCs w:val="28"/>
              </w:rPr>
              <w:t> </w:t>
            </w:r>
          </w:p>
        </w:tc>
        <w:tc>
          <w:tcPr>
            <w:tcW w:w="670" w:type="pct"/>
            <w:tcBorders>
              <w:top w:val="nil"/>
              <w:left w:val="nil"/>
              <w:bottom w:val="single" w:sz="4" w:space="0" w:color="595959"/>
              <w:right w:val="single" w:sz="4" w:space="0" w:color="595959"/>
            </w:tcBorders>
            <w:shd w:val="clear" w:color="auto" w:fill="auto"/>
            <w:noWrap/>
            <w:vAlign w:val="bottom"/>
            <w:hideMark/>
          </w:tcPr>
          <w:p w:rsidR="00B03FE4" w:rsidRPr="00FD6C28" w:rsidRDefault="00B03FE4" w:rsidP="005F2CCC">
            <w:pPr>
              <w:bidi/>
              <w:rPr>
                <w:rFonts w:ascii="Arabic Typesetting" w:hAnsi="Arabic Typesetting" w:cs="Arabic Typesetting"/>
                <w:sz w:val="28"/>
                <w:szCs w:val="28"/>
              </w:rPr>
            </w:pPr>
            <w:r w:rsidRPr="00FD6C28">
              <w:rPr>
                <w:rFonts w:ascii="Arabic Typesetting" w:hAnsi="Arabic Typesetting" w:cs="Arabic Typesetting"/>
                <w:sz w:val="28"/>
                <w:szCs w:val="28"/>
                <w:rtl/>
              </w:rPr>
              <w:t>برن مجمّد</w:t>
            </w:r>
          </w:p>
        </w:tc>
        <w:tc>
          <w:tcPr>
            <w:tcW w:w="1639" w:type="pct"/>
            <w:tcBorders>
              <w:top w:val="nil"/>
              <w:left w:val="nil"/>
              <w:bottom w:val="single" w:sz="4" w:space="0" w:color="595959"/>
              <w:right w:val="single" w:sz="4" w:space="0" w:color="595959"/>
            </w:tcBorders>
            <w:shd w:val="clear" w:color="auto" w:fill="auto"/>
            <w:vAlign w:val="bottom"/>
            <w:hideMark/>
          </w:tcPr>
          <w:p w:rsidR="00B03FE4" w:rsidRPr="00FD6C28" w:rsidRDefault="00B03FE4" w:rsidP="005F2CCC">
            <w:pPr>
              <w:rPr>
                <w:rFonts w:ascii="Arabic Typesetting" w:hAnsi="Arabic Typesetting" w:cs="Arabic Typesetting"/>
                <w:color w:val="000000"/>
                <w:sz w:val="28"/>
                <w:szCs w:val="28"/>
              </w:rPr>
            </w:pPr>
            <w:r w:rsidRPr="00FD6C28">
              <w:rPr>
                <w:rFonts w:ascii="Arabic Typesetting" w:hAnsi="Arabic Typesetting" w:cs="Arabic Typesetting"/>
                <w:color w:val="000000"/>
                <w:sz w:val="28"/>
                <w:szCs w:val="28"/>
              </w:rPr>
              <w:t>74+75+76+77+78+79+80+81+82+83+84 +85+86+87+ 88+89</w:t>
            </w:r>
          </w:p>
        </w:tc>
        <w:tc>
          <w:tcPr>
            <w:tcW w:w="521" w:type="pct"/>
            <w:tcBorders>
              <w:top w:val="nil"/>
              <w:left w:val="nil"/>
              <w:bottom w:val="single" w:sz="4" w:space="0" w:color="595959"/>
              <w:right w:val="single" w:sz="4" w:space="0" w:color="595959"/>
            </w:tcBorders>
            <w:shd w:val="clear" w:color="auto" w:fill="auto"/>
            <w:noWrap/>
            <w:vAlign w:val="bottom"/>
            <w:hideMark/>
          </w:tcPr>
          <w:p w:rsidR="00B03FE4" w:rsidRPr="00FD6C28" w:rsidRDefault="00B03FE4" w:rsidP="005F2CCC">
            <w:pPr>
              <w:rPr>
                <w:rFonts w:ascii="Arabic Typesetting" w:hAnsi="Arabic Typesetting" w:cs="Arabic Typesetting"/>
                <w:color w:val="000000"/>
                <w:sz w:val="28"/>
                <w:szCs w:val="28"/>
              </w:rPr>
            </w:pPr>
            <w:r w:rsidRPr="00FD6C28">
              <w:rPr>
                <w:rFonts w:ascii="Arabic Typesetting" w:hAnsi="Arabic Typesetting" w:cs="Arabic Typesetting"/>
                <w:color w:val="000000"/>
                <w:sz w:val="28"/>
                <w:szCs w:val="28"/>
              </w:rPr>
              <w:t>150,618</w:t>
            </w:r>
          </w:p>
        </w:tc>
        <w:tc>
          <w:tcPr>
            <w:tcW w:w="596" w:type="pct"/>
            <w:tcBorders>
              <w:top w:val="nil"/>
              <w:left w:val="nil"/>
              <w:bottom w:val="single" w:sz="4" w:space="0" w:color="595959"/>
              <w:right w:val="single" w:sz="4" w:space="0" w:color="595959"/>
            </w:tcBorders>
            <w:shd w:val="clear" w:color="auto" w:fill="auto"/>
            <w:noWrap/>
            <w:vAlign w:val="bottom"/>
            <w:hideMark/>
          </w:tcPr>
          <w:p w:rsidR="00B03FE4" w:rsidRPr="00FD6C28" w:rsidRDefault="00B03FE4" w:rsidP="005F2CCC">
            <w:pPr>
              <w:rPr>
                <w:rFonts w:ascii="Arabic Typesetting" w:hAnsi="Arabic Typesetting" w:cs="Arabic Typesetting"/>
                <w:color w:val="000000"/>
                <w:sz w:val="28"/>
                <w:szCs w:val="28"/>
              </w:rPr>
            </w:pPr>
            <w:r w:rsidRPr="00FD6C28">
              <w:rPr>
                <w:rFonts w:ascii="Arabic Typesetting" w:hAnsi="Arabic Typesetting" w:cs="Arabic Typesetting"/>
                <w:color w:val="000000"/>
                <w:sz w:val="28"/>
                <w:szCs w:val="28"/>
              </w:rPr>
              <w:t>369,738</w:t>
            </w:r>
          </w:p>
        </w:tc>
        <w:tc>
          <w:tcPr>
            <w:tcW w:w="447" w:type="pct"/>
            <w:tcBorders>
              <w:top w:val="nil"/>
              <w:left w:val="nil"/>
              <w:bottom w:val="single" w:sz="4" w:space="0" w:color="595959"/>
              <w:right w:val="single" w:sz="4" w:space="0" w:color="auto"/>
            </w:tcBorders>
            <w:shd w:val="clear" w:color="auto" w:fill="auto"/>
            <w:noWrap/>
            <w:vAlign w:val="bottom"/>
            <w:hideMark/>
          </w:tcPr>
          <w:p w:rsidR="00B03FE4" w:rsidRPr="00FD6C28" w:rsidRDefault="00B03FE4" w:rsidP="005F2CCC">
            <w:pPr>
              <w:rPr>
                <w:rFonts w:ascii="Arabic Typesetting" w:hAnsi="Arabic Typesetting" w:cs="Arabic Typesetting"/>
                <w:color w:val="000000"/>
                <w:sz w:val="28"/>
                <w:szCs w:val="28"/>
              </w:rPr>
            </w:pPr>
            <w:r w:rsidRPr="00FD6C28">
              <w:rPr>
                <w:rFonts w:ascii="Arabic Typesetting" w:hAnsi="Arabic Typesetting" w:cs="Arabic Typesetting"/>
                <w:color w:val="000000"/>
                <w:sz w:val="28"/>
                <w:szCs w:val="28"/>
              </w:rPr>
              <w:t>9.45</w:t>
            </w:r>
          </w:p>
        </w:tc>
      </w:tr>
      <w:tr w:rsidR="00B03FE4" w:rsidRPr="00FD6C28" w:rsidTr="00E6650F">
        <w:trPr>
          <w:trHeight w:val="255"/>
        </w:trPr>
        <w:tc>
          <w:tcPr>
            <w:tcW w:w="1126" w:type="pct"/>
            <w:tcBorders>
              <w:top w:val="nil"/>
              <w:left w:val="single" w:sz="4" w:space="0" w:color="auto"/>
              <w:bottom w:val="nil"/>
              <w:right w:val="single" w:sz="4" w:space="0" w:color="595959"/>
            </w:tcBorders>
            <w:shd w:val="clear" w:color="auto" w:fill="auto"/>
            <w:noWrap/>
            <w:vAlign w:val="bottom"/>
            <w:hideMark/>
          </w:tcPr>
          <w:p w:rsidR="00B03FE4" w:rsidRPr="00FD6C28" w:rsidRDefault="00B03FE4" w:rsidP="005F2CCC">
            <w:pPr>
              <w:bidi/>
              <w:rPr>
                <w:rFonts w:ascii="Arabic Typesetting" w:hAnsi="Arabic Typesetting" w:cs="Arabic Typesetting"/>
                <w:sz w:val="28"/>
                <w:szCs w:val="28"/>
              </w:rPr>
            </w:pPr>
            <w:r w:rsidRPr="00FD6C28">
              <w:rPr>
                <w:rFonts w:ascii="Arabic Typesetting" w:hAnsi="Arabic Typesetting" w:cs="Arabic Typesetting"/>
                <w:sz w:val="28"/>
                <w:szCs w:val="28"/>
                <w:rtl/>
              </w:rPr>
              <w:t>النيجر</w:t>
            </w:r>
            <w:r w:rsidRPr="00FD6C28">
              <w:rPr>
                <w:rFonts w:ascii="Arabic Typesetting" w:hAnsi="Arabic Typesetting" w:cs="Arabic Typesetting"/>
                <w:sz w:val="28"/>
                <w:szCs w:val="28"/>
              </w:rPr>
              <w:t> </w:t>
            </w:r>
          </w:p>
        </w:tc>
        <w:tc>
          <w:tcPr>
            <w:tcW w:w="670" w:type="pct"/>
            <w:tcBorders>
              <w:top w:val="nil"/>
              <w:left w:val="nil"/>
              <w:bottom w:val="nil"/>
              <w:right w:val="single" w:sz="4" w:space="0" w:color="595959"/>
            </w:tcBorders>
            <w:shd w:val="clear" w:color="auto" w:fill="auto"/>
            <w:noWrap/>
            <w:vAlign w:val="bottom"/>
            <w:hideMark/>
          </w:tcPr>
          <w:p w:rsidR="00B03FE4" w:rsidRPr="00FD6C28" w:rsidRDefault="00B03FE4" w:rsidP="005F2CCC">
            <w:pPr>
              <w:bidi/>
              <w:rPr>
                <w:rFonts w:ascii="Arabic Typesetting" w:hAnsi="Arabic Typesetting" w:cs="Arabic Typesetting"/>
                <w:sz w:val="28"/>
                <w:szCs w:val="28"/>
              </w:rPr>
            </w:pPr>
            <w:r w:rsidRPr="00FD6C28">
              <w:rPr>
                <w:rFonts w:ascii="Arabic Typesetting" w:hAnsi="Arabic Typesetting" w:cs="Arabic Typesetting"/>
                <w:sz w:val="28"/>
                <w:szCs w:val="28"/>
                <w:rtl/>
              </w:rPr>
              <w:t>باريس مجمّد</w:t>
            </w:r>
          </w:p>
        </w:tc>
        <w:tc>
          <w:tcPr>
            <w:tcW w:w="1639" w:type="pct"/>
            <w:tcBorders>
              <w:top w:val="nil"/>
              <w:left w:val="nil"/>
              <w:bottom w:val="nil"/>
              <w:right w:val="single" w:sz="4" w:space="0" w:color="595959"/>
            </w:tcBorders>
            <w:shd w:val="clear" w:color="auto" w:fill="auto"/>
            <w:vAlign w:val="bottom"/>
            <w:hideMark/>
          </w:tcPr>
          <w:p w:rsidR="00B03FE4" w:rsidRPr="00FD6C28" w:rsidRDefault="00B03FE4" w:rsidP="005F2CCC">
            <w:pPr>
              <w:rPr>
                <w:rFonts w:ascii="Arabic Typesetting" w:hAnsi="Arabic Typesetting" w:cs="Arabic Typesetting"/>
                <w:color w:val="000000"/>
                <w:sz w:val="28"/>
                <w:szCs w:val="28"/>
              </w:rPr>
            </w:pPr>
            <w:r w:rsidRPr="00FD6C28">
              <w:rPr>
                <w:rFonts w:ascii="Arabic Typesetting" w:hAnsi="Arabic Typesetting" w:cs="Arabic Typesetting"/>
                <w:color w:val="000000"/>
                <w:sz w:val="28"/>
                <w:szCs w:val="28"/>
              </w:rPr>
              <w:t>81+82+83+84+85+86+87+88+89</w:t>
            </w:r>
          </w:p>
        </w:tc>
        <w:tc>
          <w:tcPr>
            <w:tcW w:w="521" w:type="pct"/>
            <w:tcBorders>
              <w:top w:val="nil"/>
              <w:left w:val="nil"/>
              <w:bottom w:val="nil"/>
              <w:right w:val="single" w:sz="4" w:space="0" w:color="595959"/>
            </w:tcBorders>
            <w:shd w:val="clear" w:color="auto" w:fill="auto"/>
            <w:noWrap/>
            <w:vAlign w:val="bottom"/>
            <w:hideMark/>
          </w:tcPr>
          <w:p w:rsidR="00B03FE4" w:rsidRPr="00FD6C28" w:rsidRDefault="00B03FE4" w:rsidP="005F2CCC">
            <w:pPr>
              <w:rPr>
                <w:rFonts w:ascii="Arabic Typesetting" w:hAnsi="Arabic Typesetting" w:cs="Arabic Typesetting"/>
                <w:color w:val="000000"/>
                <w:sz w:val="28"/>
                <w:szCs w:val="28"/>
              </w:rPr>
            </w:pPr>
            <w:r w:rsidRPr="00FD6C28">
              <w:rPr>
                <w:rFonts w:ascii="Arabic Typesetting" w:hAnsi="Arabic Typesetting" w:cs="Arabic Typesetting"/>
                <w:color w:val="000000"/>
                <w:sz w:val="28"/>
                <w:szCs w:val="28"/>
              </w:rPr>
              <w:t>179,097</w:t>
            </w:r>
          </w:p>
        </w:tc>
        <w:tc>
          <w:tcPr>
            <w:tcW w:w="596" w:type="pct"/>
            <w:tcBorders>
              <w:top w:val="nil"/>
              <w:left w:val="nil"/>
              <w:bottom w:val="nil"/>
              <w:right w:val="single" w:sz="4" w:space="0" w:color="595959"/>
            </w:tcBorders>
            <w:shd w:val="clear" w:color="auto" w:fill="auto"/>
            <w:noWrap/>
            <w:vAlign w:val="bottom"/>
            <w:hideMark/>
          </w:tcPr>
          <w:p w:rsidR="00B03FE4" w:rsidRPr="00FD6C28" w:rsidRDefault="00B03FE4" w:rsidP="005F2CCC">
            <w:pPr>
              <w:rPr>
                <w:rFonts w:ascii="Arabic Typesetting" w:hAnsi="Arabic Typesetting" w:cs="Arabic Typesetting"/>
                <w:color w:val="000000"/>
                <w:sz w:val="28"/>
                <w:szCs w:val="28"/>
              </w:rPr>
            </w:pPr>
            <w:r w:rsidRPr="00FD6C28">
              <w:rPr>
                <w:rFonts w:ascii="Arabic Typesetting" w:hAnsi="Arabic Typesetting" w:cs="Arabic Typesetting"/>
                <w:color w:val="000000"/>
                <w:sz w:val="28"/>
                <w:szCs w:val="28"/>
              </w:rPr>
              <w:t> </w:t>
            </w:r>
          </w:p>
        </w:tc>
        <w:tc>
          <w:tcPr>
            <w:tcW w:w="447" w:type="pct"/>
            <w:tcBorders>
              <w:top w:val="nil"/>
              <w:left w:val="nil"/>
              <w:bottom w:val="nil"/>
              <w:right w:val="single" w:sz="4" w:space="0" w:color="auto"/>
            </w:tcBorders>
            <w:shd w:val="clear" w:color="auto" w:fill="auto"/>
            <w:noWrap/>
            <w:vAlign w:val="bottom"/>
            <w:hideMark/>
          </w:tcPr>
          <w:p w:rsidR="00B03FE4" w:rsidRPr="00FD6C28" w:rsidRDefault="00B03FE4" w:rsidP="005F2CCC">
            <w:pPr>
              <w:rPr>
                <w:rFonts w:ascii="Arabic Typesetting" w:hAnsi="Arabic Typesetting" w:cs="Arabic Typesetting"/>
                <w:color w:val="000000"/>
                <w:sz w:val="28"/>
                <w:szCs w:val="28"/>
              </w:rPr>
            </w:pPr>
            <w:r w:rsidRPr="00FD6C28">
              <w:rPr>
                <w:rFonts w:ascii="Arabic Typesetting" w:hAnsi="Arabic Typesetting" w:cs="Arabic Typesetting"/>
                <w:color w:val="000000"/>
                <w:sz w:val="28"/>
                <w:szCs w:val="28"/>
              </w:rPr>
              <w:t> </w:t>
            </w:r>
          </w:p>
        </w:tc>
      </w:tr>
      <w:tr w:rsidR="00B03FE4" w:rsidRPr="00FD6C28" w:rsidTr="00E6650F">
        <w:trPr>
          <w:trHeight w:val="255"/>
        </w:trPr>
        <w:tc>
          <w:tcPr>
            <w:tcW w:w="1126" w:type="pct"/>
            <w:tcBorders>
              <w:top w:val="nil"/>
              <w:left w:val="single" w:sz="4" w:space="0" w:color="auto"/>
              <w:bottom w:val="single" w:sz="4" w:space="0" w:color="595959"/>
              <w:right w:val="single" w:sz="4" w:space="0" w:color="595959"/>
            </w:tcBorders>
            <w:shd w:val="clear" w:color="auto" w:fill="auto"/>
            <w:noWrap/>
            <w:vAlign w:val="bottom"/>
            <w:hideMark/>
          </w:tcPr>
          <w:p w:rsidR="00B03FE4" w:rsidRPr="00FD6C28" w:rsidRDefault="00B03FE4" w:rsidP="005F2CCC">
            <w:pPr>
              <w:bidi/>
              <w:rPr>
                <w:rFonts w:ascii="Arabic Typesetting" w:hAnsi="Arabic Typesetting" w:cs="Arabic Typesetting"/>
                <w:sz w:val="28"/>
                <w:szCs w:val="28"/>
              </w:rPr>
            </w:pPr>
            <w:r w:rsidRPr="00FD6C28">
              <w:rPr>
                <w:rFonts w:ascii="Arabic Typesetting" w:hAnsi="Arabic Typesetting" w:cs="Arabic Typesetting"/>
                <w:sz w:val="28"/>
                <w:szCs w:val="28"/>
              </w:rPr>
              <w:t> </w:t>
            </w:r>
          </w:p>
        </w:tc>
        <w:tc>
          <w:tcPr>
            <w:tcW w:w="670" w:type="pct"/>
            <w:tcBorders>
              <w:top w:val="nil"/>
              <w:left w:val="nil"/>
              <w:bottom w:val="single" w:sz="4" w:space="0" w:color="595959"/>
              <w:right w:val="single" w:sz="4" w:space="0" w:color="595959"/>
            </w:tcBorders>
            <w:shd w:val="clear" w:color="auto" w:fill="auto"/>
            <w:noWrap/>
            <w:vAlign w:val="bottom"/>
            <w:hideMark/>
          </w:tcPr>
          <w:p w:rsidR="00B03FE4" w:rsidRPr="00FD6C28" w:rsidRDefault="00B03FE4" w:rsidP="005F2CCC">
            <w:pPr>
              <w:bidi/>
              <w:rPr>
                <w:rFonts w:ascii="Arabic Typesetting" w:hAnsi="Arabic Typesetting" w:cs="Arabic Typesetting"/>
                <w:sz w:val="28"/>
                <w:szCs w:val="28"/>
              </w:rPr>
            </w:pPr>
            <w:r w:rsidRPr="00FD6C28">
              <w:rPr>
                <w:rFonts w:ascii="Arabic Typesetting" w:hAnsi="Arabic Typesetting" w:cs="Arabic Typesetting"/>
                <w:sz w:val="28"/>
                <w:szCs w:val="28"/>
                <w:rtl/>
              </w:rPr>
              <w:t>برن مجمّد</w:t>
            </w:r>
          </w:p>
        </w:tc>
        <w:tc>
          <w:tcPr>
            <w:tcW w:w="1639" w:type="pct"/>
            <w:tcBorders>
              <w:top w:val="nil"/>
              <w:left w:val="nil"/>
              <w:bottom w:val="single" w:sz="4" w:space="0" w:color="595959"/>
              <w:right w:val="single" w:sz="4" w:space="0" w:color="595959"/>
            </w:tcBorders>
            <w:shd w:val="clear" w:color="auto" w:fill="auto"/>
            <w:vAlign w:val="bottom"/>
            <w:hideMark/>
          </w:tcPr>
          <w:p w:rsidR="00B03FE4" w:rsidRPr="00FD6C28" w:rsidRDefault="00B03FE4" w:rsidP="005F2CCC">
            <w:pPr>
              <w:rPr>
                <w:rFonts w:ascii="Arabic Typesetting" w:hAnsi="Arabic Typesetting" w:cs="Arabic Typesetting"/>
                <w:color w:val="000000"/>
                <w:sz w:val="28"/>
                <w:szCs w:val="28"/>
              </w:rPr>
            </w:pPr>
            <w:r w:rsidRPr="00FD6C28">
              <w:rPr>
                <w:rFonts w:ascii="Arabic Typesetting" w:hAnsi="Arabic Typesetting" w:cs="Arabic Typesetting"/>
                <w:color w:val="000000"/>
                <w:sz w:val="28"/>
                <w:szCs w:val="28"/>
              </w:rPr>
              <w:t>80*+81+82+83+84+85+86+87+88+89</w:t>
            </w:r>
          </w:p>
        </w:tc>
        <w:tc>
          <w:tcPr>
            <w:tcW w:w="521" w:type="pct"/>
            <w:tcBorders>
              <w:top w:val="nil"/>
              <w:left w:val="nil"/>
              <w:bottom w:val="single" w:sz="4" w:space="0" w:color="595959"/>
              <w:right w:val="single" w:sz="4" w:space="0" w:color="595959"/>
            </w:tcBorders>
            <w:shd w:val="clear" w:color="auto" w:fill="auto"/>
            <w:noWrap/>
            <w:vAlign w:val="bottom"/>
            <w:hideMark/>
          </w:tcPr>
          <w:p w:rsidR="00B03FE4" w:rsidRPr="00FD6C28" w:rsidRDefault="00B03FE4" w:rsidP="005F2CCC">
            <w:pPr>
              <w:rPr>
                <w:rFonts w:ascii="Arabic Typesetting" w:hAnsi="Arabic Typesetting" w:cs="Arabic Typesetting"/>
                <w:color w:val="000000"/>
                <w:sz w:val="28"/>
                <w:szCs w:val="28"/>
              </w:rPr>
            </w:pPr>
            <w:r w:rsidRPr="00FD6C28">
              <w:rPr>
                <w:rFonts w:ascii="Arabic Typesetting" w:hAnsi="Arabic Typesetting" w:cs="Arabic Typesetting"/>
                <w:color w:val="000000"/>
                <w:sz w:val="28"/>
                <w:szCs w:val="28"/>
              </w:rPr>
              <w:t>109,915</w:t>
            </w:r>
          </w:p>
        </w:tc>
        <w:tc>
          <w:tcPr>
            <w:tcW w:w="596" w:type="pct"/>
            <w:tcBorders>
              <w:top w:val="nil"/>
              <w:left w:val="nil"/>
              <w:bottom w:val="single" w:sz="4" w:space="0" w:color="595959"/>
              <w:right w:val="single" w:sz="4" w:space="0" w:color="595959"/>
            </w:tcBorders>
            <w:shd w:val="clear" w:color="auto" w:fill="auto"/>
            <w:noWrap/>
            <w:vAlign w:val="bottom"/>
            <w:hideMark/>
          </w:tcPr>
          <w:p w:rsidR="00B03FE4" w:rsidRPr="00FD6C28" w:rsidRDefault="00B03FE4" w:rsidP="005F2CCC">
            <w:pPr>
              <w:rPr>
                <w:rFonts w:ascii="Arabic Typesetting" w:hAnsi="Arabic Typesetting" w:cs="Arabic Typesetting"/>
                <w:color w:val="000000"/>
                <w:sz w:val="28"/>
                <w:szCs w:val="28"/>
              </w:rPr>
            </w:pPr>
            <w:r w:rsidRPr="00FD6C28">
              <w:rPr>
                <w:rFonts w:ascii="Arabic Typesetting" w:hAnsi="Arabic Typesetting" w:cs="Arabic Typesetting"/>
                <w:color w:val="000000"/>
                <w:sz w:val="28"/>
                <w:szCs w:val="28"/>
              </w:rPr>
              <w:t>289,012</w:t>
            </w:r>
          </w:p>
        </w:tc>
        <w:tc>
          <w:tcPr>
            <w:tcW w:w="447" w:type="pct"/>
            <w:tcBorders>
              <w:top w:val="nil"/>
              <w:left w:val="nil"/>
              <w:bottom w:val="single" w:sz="4" w:space="0" w:color="595959"/>
              <w:right w:val="single" w:sz="4" w:space="0" w:color="auto"/>
            </w:tcBorders>
            <w:shd w:val="clear" w:color="auto" w:fill="auto"/>
            <w:noWrap/>
            <w:vAlign w:val="bottom"/>
            <w:hideMark/>
          </w:tcPr>
          <w:p w:rsidR="00B03FE4" w:rsidRPr="00FD6C28" w:rsidRDefault="00B03FE4" w:rsidP="005F2CCC">
            <w:pPr>
              <w:rPr>
                <w:rFonts w:ascii="Arabic Typesetting" w:hAnsi="Arabic Typesetting" w:cs="Arabic Typesetting"/>
                <w:color w:val="000000"/>
                <w:sz w:val="28"/>
                <w:szCs w:val="28"/>
              </w:rPr>
            </w:pPr>
            <w:r w:rsidRPr="00FD6C28">
              <w:rPr>
                <w:rFonts w:ascii="Arabic Typesetting" w:hAnsi="Arabic Typesetting" w:cs="Arabic Typesetting"/>
                <w:color w:val="000000"/>
                <w:sz w:val="28"/>
                <w:szCs w:val="28"/>
              </w:rPr>
              <w:t>7.38</w:t>
            </w:r>
          </w:p>
        </w:tc>
      </w:tr>
      <w:tr w:rsidR="00B03FE4" w:rsidRPr="00FD6C28" w:rsidTr="00E6650F">
        <w:trPr>
          <w:trHeight w:val="394"/>
        </w:trPr>
        <w:tc>
          <w:tcPr>
            <w:tcW w:w="1126" w:type="pct"/>
            <w:tcBorders>
              <w:top w:val="nil"/>
              <w:left w:val="single" w:sz="4" w:space="0" w:color="auto"/>
              <w:bottom w:val="single" w:sz="4" w:space="0" w:color="595959"/>
              <w:right w:val="single" w:sz="4" w:space="0" w:color="595959"/>
            </w:tcBorders>
            <w:shd w:val="clear" w:color="auto" w:fill="auto"/>
            <w:noWrap/>
            <w:vAlign w:val="bottom"/>
            <w:hideMark/>
          </w:tcPr>
          <w:p w:rsidR="00B03FE4" w:rsidRPr="00FD6C28" w:rsidRDefault="00B03FE4" w:rsidP="005F2CCC">
            <w:pPr>
              <w:bidi/>
              <w:rPr>
                <w:rFonts w:ascii="Arabic Typesetting" w:hAnsi="Arabic Typesetting" w:cs="Arabic Typesetting"/>
                <w:sz w:val="28"/>
                <w:szCs w:val="28"/>
              </w:rPr>
            </w:pPr>
            <w:r w:rsidRPr="00FD6C28">
              <w:rPr>
                <w:rFonts w:ascii="Arabic Typesetting" w:hAnsi="Arabic Typesetting" w:cs="Arabic Typesetting"/>
                <w:sz w:val="28"/>
                <w:szCs w:val="28"/>
                <w:rtl/>
              </w:rPr>
              <w:t>الصومال</w:t>
            </w:r>
            <w:r w:rsidRPr="00FD6C28">
              <w:rPr>
                <w:rFonts w:ascii="Arabic Typesetting" w:hAnsi="Arabic Typesetting" w:cs="Arabic Typesetting"/>
                <w:sz w:val="28"/>
                <w:szCs w:val="28"/>
              </w:rPr>
              <w:t> </w:t>
            </w:r>
          </w:p>
        </w:tc>
        <w:tc>
          <w:tcPr>
            <w:tcW w:w="670" w:type="pct"/>
            <w:tcBorders>
              <w:top w:val="nil"/>
              <w:left w:val="nil"/>
              <w:bottom w:val="single" w:sz="4" w:space="0" w:color="595959"/>
              <w:right w:val="single" w:sz="4" w:space="0" w:color="595959"/>
            </w:tcBorders>
            <w:shd w:val="clear" w:color="auto" w:fill="auto"/>
            <w:noWrap/>
            <w:vAlign w:val="bottom"/>
            <w:hideMark/>
          </w:tcPr>
          <w:p w:rsidR="00B03FE4" w:rsidRPr="00FD6C28" w:rsidRDefault="00B03FE4" w:rsidP="005F2CCC">
            <w:pPr>
              <w:bidi/>
              <w:rPr>
                <w:rFonts w:ascii="Arabic Typesetting" w:hAnsi="Arabic Typesetting" w:cs="Arabic Typesetting"/>
                <w:sz w:val="28"/>
                <w:szCs w:val="28"/>
              </w:rPr>
            </w:pPr>
            <w:r w:rsidRPr="00FD6C28">
              <w:rPr>
                <w:rFonts w:ascii="Arabic Typesetting" w:hAnsi="Arabic Typesetting" w:cs="Arabic Typesetting"/>
                <w:sz w:val="28"/>
                <w:szCs w:val="28"/>
                <w:rtl/>
              </w:rPr>
              <w:t>الويبو مجمّد</w:t>
            </w:r>
          </w:p>
        </w:tc>
        <w:tc>
          <w:tcPr>
            <w:tcW w:w="1639" w:type="pct"/>
            <w:tcBorders>
              <w:top w:val="nil"/>
              <w:left w:val="nil"/>
              <w:bottom w:val="single" w:sz="4" w:space="0" w:color="595959"/>
              <w:right w:val="single" w:sz="4" w:space="0" w:color="595959"/>
            </w:tcBorders>
            <w:shd w:val="clear" w:color="auto" w:fill="auto"/>
            <w:vAlign w:val="bottom"/>
            <w:hideMark/>
          </w:tcPr>
          <w:p w:rsidR="00B03FE4" w:rsidRPr="00FD6C28" w:rsidRDefault="00B03FE4" w:rsidP="005F2CCC">
            <w:pPr>
              <w:rPr>
                <w:rFonts w:ascii="Arabic Typesetting" w:hAnsi="Arabic Typesetting" w:cs="Arabic Typesetting"/>
                <w:color w:val="000000"/>
                <w:sz w:val="28"/>
                <w:szCs w:val="28"/>
              </w:rPr>
            </w:pPr>
            <w:r w:rsidRPr="00FD6C28">
              <w:rPr>
                <w:rFonts w:ascii="Arabic Typesetting" w:hAnsi="Arabic Typesetting" w:cs="Arabic Typesetting"/>
                <w:color w:val="000000"/>
                <w:sz w:val="28"/>
                <w:szCs w:val="28"/>
              </w:rPr>
              <w:t>83+84+85+86+87+88+89</w:t>
            </w:r>
          </w:p>
        </w:tc>
        <w:tc>
          <w:tcPr>
            <w:tcW w:w="521" w:type="pct"/>
            <w:tcBorders>
              <w:top w:val="nil"/>
              <w:left w:val="nil"/>
              <w:bottom w:val="single" w:sz="4" w:space="0" w:color="595959"/>
              <w:right w:val="single" w:sz="4" w:space="0" w:color="595959"/>
            </w:tcBorders>
            <w:shd w:val="clear" w:color="auto" w:fill="auto"/>
            <w:noWrap/>
            <w:vAlign w:val="bottom"/>
            <w:hideMark/>
          </w:tcPr>
          <w:p w:rsidR="00B03FE4" w:rsidRPr="00FD6C28" w:rsidRDefault="00B03FE4" w:rsidP="005F2CCC">
            <w:pPr>
              <w:rPr>
                <w:rFonts w:ascii="Arabic Typesetting" w:hAnsi="Arabic Typesetting" w:cs="Arabic Typesetting"/>
                <w:color w:val="000000"/>
                <w:sz w:val="28"/>
                <w:szCs w:val="28"/>
              </w:rPr>
            </w:pPr>
            <w:r w:rsidRPr="00FD6C28">
              <w:rPr>
                <w:rFonts w:ascii="Arabic Typesetting" w:hAnsi="Arabic Typesetting" w:cs="Arabic Typesetting"/>
                <w:color w:val="000000"/>
                <w:sz w:val="28"/>
                <w:szCs w:val="28"/>
              </w:rPr>
              <w:t> </w:t>
            </w:r>
          </w:p>
        </w:tc>
        <w:tc>
          <w:tcPr>
            <w:tcW w:w="596" w:type="pct"/>
            <w:tcBorders>
              <w:top w:val="nil"/>
              <w:left w:val="nil"/>
              <w:bottom w:val="single" w:sz="4" w:space="0" w:color="595959"/>
              <w:right w:val="single" w:sz="4" w:space="0" w:color="595959"/>
            </w:tcBorders>
            <w:shd w:val="clear" w:color="auto" w:fill="auto"/>
            <w:noWrap/>
            <w:vAlign w:val="bottom"/>
            <w:hideMark/>
          </w:tcPr>
          <w:p w:rsidR="00B03FE4" w:rsidRPr="00FD6C28" w:rsidRDefault="00B03FE4" w:rsidP="005F2CCC">
            <w:pPr>
              <w:rPr>
                <w:rFonts w:ascii="Arabic Typesetting" w:hAnsi="Arabic Typesetting" w:cs="Arabic Typesetting"/>
                <w:color w:val="000000"/>
                <w:sz w:val="28"/>
                <w:szCs w:val="28"/>
              </w:rPr>
            </w:pPr>
            <w:r w:rsidRPr="00FD6C28">
              <w:rPr>
                <w:rFonts w:ascii="Arabic Typesetting" w:hAnsi="Arabic Typesetting" w:cs="Arabic Typesetting"/>
                <w:color w:val="000000"/>
                <w:sz w:val="28"/>
                <w:szCs w:val="28"/>
              </w:rPr>
              <w:t>55,250</w:t>
            </w:r>
          </w:p>
        </w:tc>
        <w:tc>
          <w:tcPr>
            <w:tcW w:w="447" w:type="pct"/>
            <w:tcBorders>
              <w:top w:val="nil"/>
              <w:left w:val="nil"/>
              <w:bottom w:val="single" w:sz="4" w:space="0" w:color="595959"/>
              <w:right w:val="single" w:sz="4" w:space="0" w:color="auto"/>
            </w:tcBorders>
            <w:shd w:val="clear" w:color="auto" w:fill="auto"/>
            <w:noWrap/>
            <w:vAlign w:val="bottom"/>
            <w:hideMark/>
          </w:tcPr>
          <w:p w:rsidR="00B03FE4" w:rsidRPr="00FD6C28" w:rsidRDefault="00B03FE4" w:rsidP="005F2CCC">
            <w:pPr>
              <w:rPr>
                <w:rFonts w:ascii="Arabic Typesetting" w:hAnsi="Arabic Typesetting" w:cs="Arabic Typesetting"/>
                <w:color w:val="000000"/>
                <w:sz w:val="28"/>
                <w:szCs w:val="28"/>
              </w:rPr>
            </w:pPr>
            <w:r w:rsidRPr="00FD6C28">
              <w:rPr>
                <w:rFonts w:ascii="Arabic Typesetting" w:hAnsi="Arabic Typesetting" w:cs="Arabic Typesetting"/>
                <w:color w:val="000000"/>
                <w:sz w:val="28"/>
                <w:szCs w:val="28"/>
              </w:rPr>
              <w:t>1.41</w:t>
            </w:r>
          </w:p>
        </w:tc>
      </w:tr>
      <w:tr w:rsidR="00B03FE4" w:rsidRPr="00FD6C28" w:rsidTr="00E6650F">
        <w:trPr>
          <w:trHeight w:val="255"/>
        </w:trPr>
        <w:tc>
          <w:tcPr>
            <w:tcW w:w="1126" w:type="pct"/>
            <w:tcBorders>
              <w:top w:val="nil"/>
              <w:left w:val="single" w:sz="4" w:space="0" w:color="auto"/>
              <w:bottom w:val="nil"/>
              <w:right w:val="single" w:sz="4" w:space="0" w:color="595959"/>
            </w:tcBorders>
            <w:shd w:val="clear" w:color="auto" w:fill="auto"/>
            <w:noWrap/>
            <w:vAlign w:val="bottom"/>
            <w:hideMark/>
          </w:tcPr>
          <w:p w:rsidR="00B03FE4" w:rsidRPr="00FD6C28" w:rsidRDefault="00B03FE4" w:rsidP="005F2CCC">
            <w:pPr>
              <w:bidi/>
              <w:rPr>
                <w:rFonts w:ascii="Arabic Typesetting" w:hAnsi="Arabic Typesetting" w:cs="Arabic Typesetting"/>
                <w:sz w:val="28"/>
                <w:szCs w:val="28"/>
              </w:rPr>
            </w:pPr>
            <w:r w:rsidRPr="00FD6C28">
              <w:rPr>
                <w:rFonts w:ascii="Arabic Typesetting" w:hAnsi="Arabic Typesetting" w:cs="Arabic Typesetting"/>
                <w:sz w:val="28"/>
                <w:szCs w:val="28"/>
                <w:rtl/>
              </w:rPr>
              <w:lastRenderedPageBreak/>
              <w:t>توغو</w:t>
            </w:r>
            <w:r w:rsidRPr="00FD6C28">
              <w:rPr>
                <w:rFonts w:ascii="Arabic Typesetting" w:hAnsi="Arabic Typesetting" w:cs="Arabic Typesetting"/>
                <w:sz w:val="28"/>
                <w:szCs w:val="28"/>
              </w:rPr>
              <w:t> </w:t>
            </w:r>
          </w:p>
        </w:tc>
        <w:tc>
          <w:tcPr>
            <w:tcW w:w="670" w:type="pct"/>
            <w:tcBorders>
              <w:top w:val="nil"/>
              <w:left w:val="nil"/>
              <w:bottom w:val="nil"/>
              <w:right w:val="single" w:sz="4" w:space="0" w:color="595959"/>
            </w:tcBorders>
            <w:shd w:val="clear" w:color="auto" w:fill="auto"/>
            <w:noWrap/>
            <w:vAlign w:val="bottom"/>
            <w:hideMark/>
          </w:tcPr>
          <w:p w:rsidR="00B03FE4" w:rsidRPr="00FD6C28" w:rsidRDefault="00B03FE4" w:rsidP="005F2CCC">
            <w:pPr>
              <w:bidi/>
              <w:rPr>
                <w:rFonts w:ascii="Arabic Typesetting" w:hAnsi="Arabic Typesetting" w:cs="Arabic Typesetting"/>
                <w:sz w:val="28"/>
                <w:szCs w:val="28"/>
              </w:rPr>
            </w:pPr>
            <w:r w:rsidRPr="00FD6C28">
              <w:rPr>
                <w:rFonts w:ascii="Arabic Typesetting" w:hAnsi="Arabic Typesetting" w:cs="Arabic Typesetting"/>
                <w:sz w:val="28"/>
                <w:szCs w:val="28"/>
                <w:rtl/>
              </w:rPr>
              <w:t>باريس مجمّد</w:t>
            </w:r>
          </w:p>
        </w:tc>
        <w:tc>
          <w:tcPr>
            <w:tcW w:w="1639" w:type="pct"/>
            <w:tcBorders>
              <w:top w:val="nil"/>
              <w:left w:val="nil"/>
              <w:bottom w:val="nil"/>
              <w:right w:val="single" w:sz="4" w:space="0" w:color="595959"/>
            </w:tcBorders>
            <w:shd w:val="clear" w:color="auto" w:fill="auto"/>
            <w:vAlign w:val="bottom"/>
            <w:hideMark/>
          </w:tcPr>
          <w:p w:rsidR="00B03FE4" w:rsidRPr="00FD6C28" w:rsidRDefault="00B03FE4" w:rsidP="005F2CCC">
            <w:pPr>
              <w:rPr>
                <w:rFonts w:ascii="Arabic Typesetting" w:hAnsi="Arabic Typesetting" w:cs="Arabic Typesetting"/>
                <w:color w:val="000000"/>
                <w:sz w:val="28"/>
                <w:szCs w:val="28"/>
              </w:rPr>
            </w:pPr>
            <w:r w:rsidRPr="00FD6C28">
              <w:rPr>
                <w:rFonts w:ascii="Arabic Typesetting" w:hAnsi="Arabic Typesetting" w:cs="Arabic Typesetting"/>
                <w:color w:val="000000"/>
                <w:sz w:val="28"/>
                <w:szCs w:val="28"/>
              </w:rPr>
              <w:t>84+85+86+87+88+89</w:t>
            </w:r>
          </w:p>
        </w:tc>
        <w:tc>
          <w:tcPr>
            <w:tcW w:w="521" w:type="pct"/>
            <w:tcBorders>
              <w:top w:val="nil"/>
              <w:left w:val="nil"/>
              <w:bottom w:val="nil"/>
              <w:right w:val="single" w:sz="4" w:space="0" w:color="595959"/>
            </w:tcBorders>
            <w:shd w:val="clear" w:color="auto" w:fill="auto"/>
            <w:noWrap/>
            <w:vAlign w:val="bottom"/>
            <w:hideMark/>
          </w:tcPr>
          <w:p w:rsidR="00B03FE4" w:rsidRPr="00FD6C28" w:rsidRDefault="00B03FE4" w:rsidP="005F2CCC">
            <w:pPr>
              <w:rPr>
                <w:rFonts w:ascii="Arabic Typesetting" w:hAnsi="Arabic Typesetting" w:cs="Arabic Typesetting"/>
                <w:color w:val="000000"/>
                <w:sz w:val="28"/>
                <w:szCs w:val="28"/>
              </w:rPr>
            </w:pPr>
            <w:r w:rsidRPr="00FD6C28">
              <w:rPr>
                <w:rFonts w:ascii="Arabic Typesetting" w:hAnsi="Arabic Typesetting" w:cs="Arabic Typesetting"/>
                <w:color w:val="000000"/>
                <w:sz w:val="28"/>
                <w:szCs w:val="28"/>
              </w:rPr>
              <w:t>132,377</w:t>
            </w:r>
          </w:p>
        </w:tc>
        <w:tc>
          <w:tcPr>
            <w:tcW w:w="596" w:type="pct"/>
            <w:tcBorders>
              <w:top w:val="nil"/>
              <w:left w:val="nil"/>
              <w:bottom w:val="nil"/>
              <w:right w:val="single" w:sz="4" w:space="0" w:color="595959"/>
            </w:tcBorders>
            <w:shd w:val="clear" w:color="auto" w:fill="auto"/>
            <w:noWrap/>
            <w:vAlign w:val="bottom"/>
            <w:hideMark/>
          </w:tcPr>
          <w:p w:rsidR="00B03FE4" w:rsidRPr="00FD6C28" w:rsidRDefault="00B03FE4" w:rsidP="005F2CCC">
            <w:pPr>
              <w:rPr>
                <w:rFonts w:ascii="Arabic Typesetting" w:hAnsi="Arabic Typesetting" w:cs="Arabic Typesetting"/>
                <w:color w:val="000000"/>
                <w:sz w:val="28"/>
                <w:szCs w:val="28"/>
              </w:rPr>
            </w:pPr>
            <w:r w:rsidRPr="00FD6C28">
              <w:rPr>
                <w:rFonts w:ascii="Arabic Typesetting" w:hAnsi="Arabic Typesetting" w:cs="Arabic Typesetting"/>
                <w:color w:val="000000"/>
                <w:sz w:val="28"/>
                <w:szCs w:val="28"/>
              </w:rPr>
              <w:t> </w:t>
            </w:r>
          </w:p>
        </w:tc>
        <w:tc>
          <w:tcPr>
            <w:tcW w:w="447" w:type="pct"/>
            <w:tcBorders>
              <w:top w:val="nil"/>
              <w:left w:val="nil"/>
              <w:bottom w:val="nil"/>
              <w:right w:val="single" w:sz="4" w:space="0" w:color="auto"/>
            </w:tcBorders>
            <w:shd w:val="clear" w:color="auto" w:fill="auto"/>
            <w:noWrap/>
            <w:vAlign w:val="bottom"/>
            <w:hideMark/>
          </w:tcPr>
          <w:p w:rsidR="00B03FE4" w:rsidRPr="00FD6C28" w:rsidRDefault="00B03FE4" w:rsidP="005F2CCC">
            <w:pPr>
              <w:rPr>
                <w:rFonts w:ascii="Arabic Typesetting" w:hAnsi="Arabic Typesetting" w:cs="Arabic Typesetting"/>
                <w:color w:val="000000"/>
                <w:sz w:val="28"/>
                <w:szCs w:val="28"/>
              </w:rPr>
            </w:pPr>
            <w:r w:rsidRPr="00FD6C28">
              <w:rPr>
                <w:rFonts w:ascii="Arabic Typesetting" w:hAnsi="Arabic Typesetting" w:cs="Arabic Typesetting"/>
                <w:color w:val="000000"/>
                <w:sz w:val="28"/>
                <w:szCs w:val="28"/>
              </w:rPr>
              <w:t> </w:t>
            </w:r>
          </w:p>
        </w:tc>
      </w:tr>
      <w:tr w:rsidR="00B03FE4" w:rsidRPr="00FD6C28" w:rsidTr="00E6650F">
        <w:trPr>
          <w:trHeight w:val="255"/>
        </w:trPr>
        <w:tc>
          <w:tcPr>
            <w:tcW w:w="1126" w:type="pct"/>
            <w:tcBorders>
              <w:top w:val="nil"/>
              <w:left w:val="single" w:sz="4" w:space="0" w:color="auto"/>
              <w:bottom w:val="single" w:sz="4" w:space="0" w:color="595959"/>
              <w:right w:val="single" w:sz="4" w:space="0" w:color="595959"/>
            </w:tcBorders>
            <w:shd w:val="clear" w:color="auto" w:fill="auto"/>
            <w:noWrap/>
            <w:vAlign w:val="bottom"/>
            <w:hideMark/>
          </w:tcPr>
          <w:p w:rsidR="00B03FE4" w:rsidRPr="00FD6C28" w:rsidRDefault="00B03FE4" w:rsidP="005F2CCC">
            <w:pPr>
              <w:bidi/>
              <w:rPr>
                <w:rFonts w:ascii="Arabic Typesetting" w:hAnsi="Arabic Typesetting" w:cs="Arabic Typesetting"/>
                <w:sz w:val="28"/>
                <w:szCs w:val="28"/>
              </w:rPr>
            </w:pPr>
            <w:r w:rsidRPr="00FD6C28">
              <w:rPr>
                <w:rFonts w:ascii="Arabic Typesetting" w:hAnsi="Arabic Typesetting" w:cs="Arabic Typesetting"/>
                <w:sz w:val="28"/>
                <w:szCs w:val="28"/>
              </w:rPr>
              <w:t> </w:t>
            </w:r>
          </w:p>
        </w:tc>
        <w:tc>
          <w:tcPr>
            <w:tcW w:w="670" w:type="pct"/>
            <w:tcBorders>
              <w:top w:val="nil"/>
              <w:left w:val="nil"/>
              <w:bottom w:val="single" w:sz="4" w:space="0" w:color="595959"/>
              <w:right w:val="single" w:sz="4" w:space="0" w:color="595959"/>
            </w:tcBorders>
            <w:shd w:val="clear" w:color="auto" w:fill="auto"/>
            <w:noWrap/>
            <w:vAlign w:val="bottom"/>
            <w:hideMark/>
          </w:tcPr>
          <w:p w:rsidR="00B03FE4" w:rsidRPr="00FD6C28" w:rsidRDefault="00B03FE4" w:rsidP="005F2CCC">
            <w:pPr>
              <w:bidi/>
              <w:rPr>
                <w:rFonts w:ascii="Arabic Typesetting" w:hAnsi="Arabic Typesetting" w:cs="Arabic Typesetting"/>
                <w:sz w:val="28"/>
                <w:szCs w:val="28"/>
              </w:rPr>
            </w:pPr>
            <w:r w:rsidRPr="00FD6C28">
              <w:rPr>
                <w:rFonts w:ascii="Arabic Typesetting" w:hAnsi="Arabic Typesetting" w:cs="Arabic Typesetting"/>
                <w:sz w:val="28"/>
                <w:szCs w:val="28"/>
                <w:rtl/>
              </w:rPr>
              <w:t>برن مجمّد</w:t>
            </w:r>
          </w:p>
        </w:tc>
        <w:tc>
          <w:tcPr>
            <w:tcW w:w="1639" w:type="pct"/>
            <w:tcBorders>
              <w:top w:val="nil"/>
              <w:left w:val="nil"/>
              <w:bottom w:val="single" w:sz="4" w:space="0" w:color="595959"/>
              <w:right w:val="single" w:sz="4" w:space="0" w:color="595959"/>
            </w:tcBorders>
            <w:shd w:val="clear" w:color="auto" w:fill="auto"/>
            <w:vAlign w:val="bottom"/>
            <w:hideMark/>
          </w:tcPr>
          <w:p w:rsidR="00B03FE4" w:rsidRPr="00FD6C28" w:rsidRDefault="00B03FE4" w:rsidP="005F2CCC">
            <w:pPr>
              <w:rPr>
                <w:rFonts w:ascii="Arabic Typesetting" w:hAnsi="Arabic Typesetting" w:cs="Arabic Typesetting"/>
                <w:color w:val="000000"/>
                <w:sz w:val="28"/>
                <w:szCs w:val="28"/>
              </w:rPr>
            </w:pPr>
            <w:r w:rsidRPr="00FD6C28">
              <w:rPr>
                <w:rFonts w:ascii="Arabic Typesetting" w:hAnsi="Arabic Typesetting" w:cs="Arabic Typesetting"/>
                <w:color w:val="000000"/>
                <w:sz w:val="28"/>
                <w:szCs w:val="28"/>
              </w:rPr>
              <w:t>83*+84+85+86+87+88+89</w:t>
            </w:r>
          </w:p>
        </w:tc>
        <w:tc>
          <w:tcPr>
            <w:tcW w:w="521" w:type="pct"/>
            <w:tcBorders>
              <w:top w:val="nil"/>
              <w:left w:val="nil"/>
              <w:bottom w:val="single" w:sz="4" w:space="0" w:color="595959"/>
              <w:right w:val="single" w:sz="4" w:space="0" w:color="595959"/>
            </w:tcBorders>
            <w:shd w:val="clear" w:color="auto" w:fill="auto"/>
            <w:noWrap/>
            <w:vAlign w:val="bottom"/>
            <w:hideMark/>
          </w:tcPr>
          <w:p w:rsidR="00B03FE4" w:rsidRPr="00FD6C28" w:rsidRDefault="00B03FE4" w:rsidP="005F2CCC">
            <w:pPr>
              <w:rPr>
                <w:rFonts w:ascii="Arabic Typesetting" w:hAnsi="Arabic Typesetting" w:cs="Arabic Typesetting"/>
                <w:color w:val="000000"/>
                <w:sz w:val="28"/>
                <w:szCs w:val="28"/>
              </w:rPr>
            </w:pPr>
            <w:r w:rsidRPr="00FD6C28">
              <w:rPr>
                <w:rFonts w:ascii="Arabic Typesetting" w:hAnsi="Arabic Typesetting" w:cs="Arabic Typesetting"/>
                <w:color w:val="000000"/>
                <w:sz w:val="28"/>
                <w:szCs w:val="28"/>
              </w:rPr>
              <w:t>87,785</w:t>
            </w:r>
          </w:p>
        </w:tc>
        <w:tc>
          <w:tcPr>
            <w:tcW w:w="596" w:type="pct"/>
            <w:tcBorders>
              <w:top w:val="nil"/>
              <w:left w:val="nil"/>
              <w:bottom w:val="single" w:sz="4" w:space="0" w:color="595959"/>
              <w:right w:val="single" w:sz="4" w:space="0" w:color="595959"/>
            </w:tcBorders>
            <w:shd w:val="clear" w:color="auto" w:fill="auto"/>
            <w:noWrap/>
            <w:vAlign w:val="bottom"/>
            <w:hideMark/>
          </w:tcPr>
          <w:p w:rsidR="00B03FE4" w:rsidRPr="00FD6C28" w:rsidRDefault="00B03FE4" w:rsidP="005F2CCC">
            <w:pPr>
              <w:rPr>
                <w:rFonts w:ascii="Arabic Typesetting" w:hAnsi="Arabic Typesetting" w:cs="Arabic Typesetting"/>
                <w:color w:val="000000"/>
                <w:sz w:val="28"/>
                <w:szCs w:val="28"/>
              </w:rPr>
            </w:pPr>
            <w:r w:rsidRPr="00FD6C28">
              <w:rPr>
                <w:rFonts w:ascii="Arabic Typesetting" w:hAnsi="Arabic Typesetting" w:cs="Arabic Typesetting"/>
                <w:color w:val="000000"/>
                <w:sz w:val="28"/>
                <w:szCs w:val="28"/>
              </w:rPr>
              <w:t>220,162</w:t>
            </w:r>
          </w:p>
        </w:tc>
        <w:tc>
          <w:tcPr>
            <w:tcW w:w="447" w:type="pct"/>
            <w:tcBorders>
              <w:top w:val="nil"/>
              <w:left w:val="nil"/>
              <w:bottom w:val="single" w:sz="4" w:space="0" w:color="595959"/>
              <w:right w:val="single" w:sz="4" w:space="0" w:color="auto"/>
            </w:tcBorders>
            <w:shd w:val="clear" w:color="auto" w:fill="auto"/>
            <w:noWrap/>
            <w:vAlign w:val="bottom"/>
            <w:hideMark/>
          </w:tcPr>
          <w:p w:rsidR="00B03FE4" w:rsidRPr="00FD6C28" w:rsidRDefault="00B03FE4" w:rsidP="005F2CCC">
            <w:pPr>
              <w:rPr>
                <w:rFonts w:ascii="Arabic Typesetting" w:hAnsi="Arabic Typesetting" w:cs="Arabic Typesetting"/>
                <w:color w:val="000000"/>
                <w:sz w:val="28"/>
                <w:szCs w:val="28"/>
              </w:rPr>
            </w:pPr>
            <w:r w:rsidRPr="00FD6C28">
              <w:rPr>
                <w:rFonts w:ascii="Arabic Typesetting" w:hAnsi="Arabic Typesetting" w:cs="Arabic Typesetting"/>
                <w:color w:val="000000"/>
                <w:sz w:val="28"/>
                <w:szCs w:val="28"/>
              </w:rPr>
              <w:t>5.63</w:t>
            </w:r>
          </w:p>
        </w:tc>
      </w:tr>
      <w:tr w:rsidR="00B03FE4" w:rsidRPr="00FD6C28" w:rsidTr="00E6650F">
        <w:trPr>
          <w:trHeight w:val="305"/>
        </w:trPr>
        <w:tc>
          <w:tcPr>
            <w:tcW w:w="1126" w:type="pct"/>
            <w:tcBorders>
              <w:top w:val="nil"/>
              <w:left w:val="single" w:sz="4" w:space="0" w:color="auto"/>
              <w:bottom w:val="single" w:sz="4" w:space="0" w:color="595959"/>
              <w:right w:val="single" w:sz="4" w:space="0" w:color="595959"/>
            </w:tcBorders>
            <w:shd w:val="clear" w:color="auto" w:fill="auto"/>
            <w:noWrap/>
            <w:vAlign w:val="bottom"/>
            <w:hideMark/>
          </w:tcPr>
          <w:p w:rsidR="00B03FE4" w:rsidRPr="00FD6C28" w:rsidRDefault="00B03FE4" w:rsidP="005F2CCC">
            <w:pPr>
              <w:bidi/>
              <w:rPr>
                <w:rFonts w:ascii="Arabic Typesetting" w:hAnsi="Arabic Typesetting" w:cs="Arabic Typesetting"/>
                <w:sz w:val="28"/>
                <w:szCs w:val="28"/>
              </w:rPr>
            </w:pPr>
            <w:r w:rsidRPr="00FD6C28">
              <w:rPr>
                <w:rFonts w:ascii="Arabic Typesetting" w:hAnsi="Arabic Typesetting" w:cs="Arabic Typesetting"/>
                <w:sz w:val="28"/>
                <w:szCs w:val="28"/>
                <w:rtl/>
              </w:rPr>
              <w:t>أوغندا</w:t>
            </w:r>
            <w:r w:rsidRPr="00FD6C28">
              <w:rPr>
                <w:rFonts w:ascii="Arabic Typesetting" w:hAnsi="Arabic Typesetting" w:cs="Arabic Typesetting"/>
                <w:sz w:val="28"/>
                <w:szCs w:val="28"/>
              </w:rPr>
              <w:t> </w:t>
            </w:r>
          </w:p>
        </w:tc>
        <w:tc>
          <w:tcPr>
            <w:tcW w:w="670" w:type="pct"/>
            <w:tcBorders>
              <w:top w:val="nil"/>
              <w:left w:val="nil"/>
              <w:bottom w:val="single" w:sz="4" w:space="0" w:color="595959"/>
              <w:right w:val="single" w:sz="4" w:space="0" w:color="595959"/>
            </w:tcBorders>
            <w:shd w:val="clear" w:color="auto" w:fill="auto"/>
            <w:noWrap/>
            <w:vAlign w:val="bottom"/>
            <w:hideMark/>
          </w:tcPr>
          <w:p w:rsidR="00B03FE4" w:rsidRPr="00FD6C28" w:rsidRDefault="00B03FE4" w:rsidP="005F2CCC">
            <w:pPr>
              <w:bidi/>
              <w:rPr>
                <w:rFonts w:ascii="Arabic Typesetting" w:hAnsi="Arabic Typesetting" w:cs="Arabic Typesetting"/>
                <w:sz w:val="28"/>
                <w:szCs w:val="28"/>
              </w:rPr>
            </w:pPr>
            <w:r w:rsidRPr="00FD6C28">
              <w:rPr>
                <w:rFonts w:ascii="Arabic Typesetting" w:hAnsi="Arabic Typesetting" w:cs="Arabic Typesetting"/>
                <w:sz w:val="28"/>
                <w:szCs w:val="28"/>
                <w:rtl/>
              </w:rPr>
              <w:t>باريس مجمّد</w:t>
            </w:r>
          </w:p>
        </w:tc>
        <w:tc>
          <w:tcPr>
            <w:tcW w:w="1639" w:type="pct"/>
            <w:tcBorders>
              <w:top w:val="nil"/>
              <w:left w:val="nil"/>
              <w:bottom w:val="single" w:sz="4" w:space="0" w:color="595959"/>
              <w:right w:val="single" w:sz="4" w:space="0" w:color="595959"/>
            </w:tcBorders>
            <w:shd w:val="clear" w:color="auto" w:fill="auto"/>
            <w:vAlign w:val="bottom"/>
            <w:hideMark/>
          </w:tcPr>
          <w:p w:rsidR="00B03FE4" w:rsidRPr="00FD6C28" w:rsidRDefault="00B03FE4" w:rsidP="005F2CCC">
            <w:pPr>
              <w:rPr>
                <w:rFonts w:ascii="Arabic Typesetting" w:hAnsi="Arabic Typesetting" w:cs="Arabic Typesetting"/>
                <w:color w:val="000000"/>
                <w:sz w:val="28"/>
                <w:szCs w:val="28"/>
              </w:rPr>
            </w:pPr>
            <w:r w:rsidRPr="00FD6C28">
              <w:rPr>
                <w:rFonts w:ascii="Arabic Typesetting" w:hAnsi="Arabic Typesetting" w:cs="Arabic Typesetting"/>
                <w:color w:val="000000"/>
                <w:sz w:val="28"/>
                <w:szCs w:val="28"/>
              </w:rPr>
              <w:t>83*+84 +85+86+87+88+89</w:t>
            </w:r>
          </w:p>
        </w:tc>
        <w:tc>
          <w:tcPr>
            <w:tcW w:w="521" w:type="pct"/>
            <w:tcBorders>
              <w:top w:val="nil"/>
              <w:left w:val="nil"/>
              <w:bottom w:val="single" w:sz="4" w:space="0" w:color="595959"/>
              <w:right w:val="single" w:sz="4" w:space="0" w:color="595959"/>
            </w:tcBorders>
            <w:shd w:val="clear" w:color="auto" w:fill="auto"/>
            <w:noWrap/>
            <w:vAlign w:val="bottom"/>
            <w:hideMark/>
          </w:tcPr>
          <w:p w:rsidR="00B03FE4" w:rsidRPr="00FD6C28" w:rsidRDefault="00B03FE4" w:rsidP="005F2CCC">
            <w:pPr>
              <w:rPr>
                <w:rFonts w:ascii="Arabic Typesetting" w:hAnsi="Arabic Typesetting" w:cs="Arabic Typesetting"/>
                <w:color w:val="000000"/>
                <w:sz w:val="28"/>
                <w:szCs w:val="28"/>
              </w:rPr>
            </w:pPr>
            <w:r w:rsidRPr="00FD6C28">
              <w:rPr>
                <w:rFonts w:ascii="Arabic Typesetting" w:hAnsi="Arabic Typesetting" w:cs="Arabic Typesetting"/>
                <w:color w:val="000000"/>
                <w:sz w:val="28"/>
                <w:szCs w:val="28"/>
              </w:rPr>
              <w:t> </w:t>
            </w:r>
          </w:p>
        </w:tc>
        <w:tc>
          <w:tcPr>
            <w:tcW w:w="596" w:type="pct"/>
            <w:tcBorders>
              <w:top w:val="nil"/>
              <w:left w:val="nil"/>
              <w:bottom w:val="single" w:sz="4" w:space="0" w:color="595959"/>
              <w:right w:val="single" w:sz="4" w:space="0" w:color="595959"/>
            </w:tcBorders>
            <w:shd w:val="clear" w:color="auto" w:fill="auto"/>
            <w:noWrap/>
            <w:vAlign w:val="bottom"/>
            <w:hideMark/>
          </w:tcPr>
          <w:p w:rsidR="00B03FE4" w:rsidRPr="00FD6C28" w:rsidRDefault="00B03FE4" w:rsidP="005F2CCC">
            <w:pPr>
              <w:rPr>
                <w:rFonts w:ascii="Arabic Typesetting" w:hAnsi="Arabic Typesetting" w:cs="Arabic Typesetting"/>
                <w:color w:val="000000"/>
                <w:sz w:val="28"/>
                <w:szCs w:val="28"/>
              </w:rPr>
            </w:pPr>
            <w:r w:rsidRPr="00FD6C28">
              <w:rPr>
                <w:rFonts w:ascii="Arabic Typesetting" w:hAnsi="Arabic Typesetting" w:cs="Arabic Typesetting"/>
                <w:color w:val="000000"/>
                <w:sz w:val="28"/>
                <w:szCs w:val="28"/>
              </w:rPr>
              <w:t>140,372</w:t>
            </w:r>
          </w:p>
        </w:tc>
        <w:tc>
          <w:tcPr>
            <w:tcW w:w="447" w:type="pct"/>
            <w:tcBorders>
              <w:top w:val="nil"/>
              <w:left w:val="nil"/>
              <w:bottom w:val="single" w:sz="4" w:space="0" w:color="595959"/>
              <w:right w:val="single" w:sz="4" w:space="0" w:color="auto"/>
            </w:tcBorders>
            <w:shd w:val="clear" w:color="auto" w:fill="auto"/>
            <w:noWrap/>
            <w:vAlign w:val="bottom"/>
            <w:hideMark/>
          </w:tcPr>
          <w:p w:rsidR="00B03FE4" w:rsidRPr="00FD6C28" w:rsidRDefault="00B03FE4" w:rsidP="005F2CCC">
            <w:pPr>
              <w:rPr>
                <w:rFonts w:ascii="Arabic Typesetting" w:hAnsi="Arabic Typesetting" w:cs="Arabic Typesetting"/>
                <w:color w:val="000000"/>
                <w:sz w:val="28"/>
                <w:szCs w:val="28"/>
              </w:rPr>
            </w:pPr>
            <w:r w:rsidRPr="00FD6C28">
              <w:rPr>
                <w:rFonts w:ascii="Arabic Typesetting" w:hAnsi="Arabic Typesetting" w:cs="Arabic Typesetting"/>
                <w:color w:val="000000"/>
                <w:sz w:val="28"/>
                <w:szCs w:val="28"/>
              </w:rPr>
              <w:t>3.59</w:t>
            </w:r>
          </w:p>
        </w:tc>
      </w:tr>
      <w:tr w:rsidR="00B03FE4" w:rsidRPr="00FD6C28" w:rsidTr="00E6650F">
        <w:trPr>
          <w:trHeight w:val="255"/>
        </w:trPr>
        <w:tc>
          <w:tcPr>
            <w:tcW w:w="1126" w:type="pct"/>
            <w:tcBorders>
              <w:top w:val="nil"/>
              <w:left w:val="single" w:sz="4" w:space="0" w:color="auto"/>
              <w:bottom w:val="nil"/>
              <w:right w:val="single" w:sz="4" w:space="0" w:color="595959"/>
            </w:tcBorders>
            <w:shd w:val="clear" w:color="auto" w:fill="auto"/>
            <w:noWrap/>
            <w:vAlign w:val="bottom"/>
            <w:hideMark/>
          </w:tcPr>
          <w:p w:rsidR="00B03FE4" w:rsidRPr="00FD6C28" w:rsidRDefault="00B03FE4" w:rsidP="005F2CCC">
            <w:pPr>
              <w:bidi/>
              <w:rPr>
                <w:rFonts w:ascii="Arabic Typesetting" w:hAnsi="Arabic Typesetting" w:cs="Arabic Typesetting"/>
                <w:sz w:val="28"/>
                <w:szCs w:val="28"/>
              </w:rPr>
            </w:pPr>
            <w:r w:rsidRPr="00FD6C28">
              <w:rPr>
                <w:rFonts w:ascii="Arabic Typesetting" w:hAnsi="Arabic Typesetting" w:cs="Arabic Typesetting"/>
                <w:sz w:val="28"/>
                <w:szCs w:val="28"/>
                <w:rtl/>
              </w:rPr>
              <w:t>جمهورية تنزانيا المتحدة</w:t>
            </w:r>
          </w:p>
        </w:tc>
        <w:tc>
          <w:tcPr>
            <w:tcW w:w="670" w:type="pct"/>
            <w:tcBorders>
              <w:top w:val="nil"/>
              <w:left w:val="nil"/>
              <w:bottom w:val="nil"/>
              <w:right w:val="single" w:sz="4" w:space="0" w:color="595959"/>
            </w:tcBorders>
            <w:shd w:val="clear" w:color="auto" w:fill="auto"/>
            <w:noWrap/>
            <w:vAlign w:val="bottom"/>
            <w:hideMark/>
          </w:tcPr>
          <w:p w:rsidR="00B03FE4" w:rsidRPr="00FD6C28" w:rsidRDefault="00B03FE4" w:rsidP="005F2CCC">
            <w:pPr>
              <w:bidi/>
              <w:rPr>
                <w:rFonts w:ascii="Arabic Typesetting" w:hAnsi="Arabic Typesetting" w:cs="Arabic Typesetting"/>
                <w:sz w:val="28"/>
                <w:szCs w:val="28"/>
              </w:rPr>
            </w:pPr>
            <w:r w:rsidRPr="00FD6C28">
              <w:rPr>
                <w:rFonts w:ascii="Arabic Typesetting" w:hAnsi="Arabic Typesetting" w:cs="Arabic Typesetting"/>
                <w:sz w:val="28"/>
                <w:szCs w:val="28"/>
              </w:rPr>
              <w:t> </w:t>
            </w:r>
          </w:p>
        </w:tc>
        <w:tc>
          <w:tcPr>
            <w:tcW w:w="1639" w:type="pct"/>
            <w:tcBorders>
              <w:top w:val="nil"/>
              <w:left w:val="nil"/>
              <w:bottom w:val="nil"/>
              <w:right w:val="single" w:sz="4" w:space="0" w:color="595959"/>
            </w:tcBorders>
            <w:shd w:val="clear" w:color="auto" w:fill="auto"/>
            <w:vAlign w:val="bottom"/>
            <w:hideMark/>
          </w:tcPr>
          <w:p w:rsidR="00B03FE4" w:rsidRPr="00FD6C28" w:rsidRDefault="00B03FE4" w:rsidP="005F2CCC">
            <w:pPr>
              <w:rPr>
                <w:rFonts w:ascii="Arabic Typesetting" w:hAnsi="Arabic Typesetting" w:cs="Arabic Typesetting"/>
                <w:color w:val="000000"/>
                <w:sz w:val="28"/>
                <w:szCs w:val="28"/>
              </w:rPr>
            </w:pPr>
            <w:r w:rsidRPr="00FD6C28">
              <w:rPr>
                <w:rFonts w:ascii="Arabic Typesetting" w:hAnsi="Arabic Typesetting" w:cs="Arabic Typesetting"/>
                <w:color w:val="000000"/>
                <w:sz w:val="28"/>
                <w:szCs w:val="28"/>
              </w:rPr>
              <w:t> </w:t>
            </w:r>
          </w:p>
        </w:tc>
        <w:tc>
          <w:tcPr>
            <w:tcW w:w="521" w:type="pct"/>
            <w:tcBorders>
              <w:top w:val="nil"/>
              <w:left w:val="nil"/>
              <w:bottom w:val="nil"/>
              <w:right w:val="single" w:sz="4" w:space="0" w:color="595959"/>
            </w:tcBorders>
            <w:shd w:val="clear" w:color="auto" w:fill="auto"/>
            <w:noWrap/>
            <w:vAlign w:val="bottom"/>
            <w:hideMark/>
          </w:tcPr>
          <w:p w:rsidR="00B03FE4" w:rsidRPr="00FD6C28" w:rsidRDefault="00B03FE4" w:rsidP="005F2CCC">
            <w:pPr>
              <w:rPr>
                <w:rFonts w:ascii="Arabic Typesetting" w:hAnsi="Arabic Typesetting" w:cs="Arabic Typesetting"/>
                <w:color w:val="000000"/>
                <w:sz w:val="28"/>
                <w:szCs w:val="28"/>
              </w:rPr>
            </w:pPr>
            <w:r w:rsidRPr="00FD6C28">
              <w:rPr>
                <w:rFonts w:ascii="Arabic Typesetting" w:hAnsi="Arabic Typesetting" w:cs="Arabic Typesetting"/>
                <w:color w:val="000000"/>
                <w:sz w:val="28"/>
                <w:szCs w:val="28"/>
              </w:rPr>
              <w:t> </w:t>
            </w:r>
          </w:p>
        </w:tc>
        <w:tc>
          <w:tcPr>
            <w:tcW w:w="596" w:type="pct"/>
            <w:tcBorders>
              <w:top w:val="nil"/>
              <w:left w:val="nil"/>
              <w:bottom w:val="nil"/>
              <w:right w:val="single" w:sz="4" w:space="0" w:color="595959"/>
            </w:tcBorders>
            <w:shd w:val="clear" w:color="auto" w:fill="auto"/>
            <w:noWrap/>
            <w:vAlign w:val="bottom"/>
            <w:hideMark/>
          </w:tcPr>
          <w:p w:rsidR="00B03FE4" w:rsidRPr="00FD6C28" w:rsidRDefault="00B03FE4" w:rsidP="005F2CCC">
            <w:pPr>
              <w:rPr>
                <w:rFonts w:ascii="Arabic Typesetting" w:hAnsi="Arabic Typesetting" w:cs="Arabic Typesetting"/>
                <w:color w:val="000000"/>
                <w:sz w:val="28"/>
                <w:szCs w:val="28"/>
              </w:rPr>
            </w:pPr>
            <w:r w:rsidRPr="00FD6C28">
              <w:rPr>
                <w:rFonts w:ascii="Arabic Typesetting" w:hAnsi="Arabic Typesetting" w:cs="Arabic Typesetting"/>
                <w:color w:val="000000"/>
                <w:sz w:val="28"/>
                <w:szCs w:val="28"/>
              </w:rPr>
              <w:t> </w:t>
            </w:r>
          </w:p>
        </w:tc>
        <w:tc>
          <w:tcPr>
            <w:tcW w:w="447" w:type="pct"/>
            <w:tcBorders>
              <w:top w:val="nil"/>
              <w:left w:val="nil"/>
              <w:bottom w:val="nil"/>
              <w:right w:val="single" w:sz="4" w:space="0" w:color="auto"/>
            </w:tcBorders>
            <w:shd w:val="clear" w:color="auto" w:fill="auto"/>
            <w:noWrap/>
            <w:vAlign w:val="bottom"/>
            <w:hideMark/>
          </w:tcPr>
          <w:p w:rsidR="00B03FE4" w:rsidRPr="00FD6C28" w:rsidRDefault="00B03FE4" w:rsidP="005F2CCC">
            <w:pPr>
              <w:rPr>
                <w:rFonts w:ascii="Arabic Typesetting" w:hAnsi="Arabic Typesetting" w:cs="Arabic Typesetting"/>
                <w:color w:val="000000"/>
                <w:sz w:val="28"/>
                <w:szCs w:val="28"/>
              </w:rPr>
            </w:pPr>
            <w:r w:rsidRPr="00FD6C28">
              <w:rPr>
                <w:rFonts w:ascii="Arabic Typesetting" w:hAnsi="Arabic Typesetting" w:cs="Arabic Typesetting"/>
                <w:color w:val="000000"/>
                <w:sz w:val="28"/>
                <w:szCs w:val="28"/>
              </w:rPr>
              <w:t> </w:t>
            </w:r>
          </w:p>
        </w:tc>
      </w:tr>
      <w:tr w:rsidR="00B03FE4" w:rsidRPr="00FD6C28" w:rsidTr="00E6650F">
        <w:trPr>
          <w:trHeight w:val="255"/>
        </w:trPr>
        <w:tc>
          <w:tcPr>
            <w:tcW w:w="1126" w:type="pct"/>
            <w:tcBorders>
              <w:top w:val="nil"/>
              <w:left w:val="single" w:sz="4" w:space="0" w:color="auto"/>
              <w:bottom w:val="single" w:sz="4" w:space="0" w:color="595959"/>
              <w:right w:val="single" w:sz="4" w:space="0" w:color="595959"/>
            </w:tcBorders>
            <w:shd w:val="clear" w:color="auto" w:fill="auto"/>
            <w:noWrap/>
            <w:vAlign w:val="bottom"/>
            <w:hideMark/>
          </w:tcPr>
          <w:p w:rsidR="00B03FE4" w:rsidRPr="00FD6C28" w:rsidRDefault="00B03FE4" w:rsidP="005F2CCC">
            <w:pPr>
              <w:bidi/>
              <w:rPr>
                <w:rFonts w:ascii="Arabic Typesetting" w:hAnsi="Arabic Typesetting" w:cs="Arabic Typesetting"/>
                <w:sz w:val="28"/>
                <w:szCs w:val="28"/>
              </w:rPr>
            </w:pPr>
            <w:r w:rsidRPr="00FD6C28">
              <w:rPr>
                <w:rFonts w:ascii="Arabic Typesetting" w:hAnsi="Arabic Typesetting" w:cs="Arabic Typesetting"/>
                <w:sz w:val="28"/>
                <w:szCs w:val="28"/>
              </w:rPr>
              <w:t> </w:t>
            </w:r>
          </w:p>
        </w:tc>
        <w:tc>
          <w:tcPr>
            <w:tcW w:w="670" w:type="pct"/>
            <w:tcBorders>
              <w:top w:val="nil"/>
              <w:left w:val="nil"/>
              <w:bottom w:val="single" w:sz="4" w:space="0" w:color="595959"/>
              <w:right w:val="single" w:sz="4" w:space="0" w:color="595959"/>
            </w:tcBorders>
            <w:shd w:val="clear" w:color="auto" w:fill="auto"/>
            <w:noWrap/>
            <w:vAlign w:val="bottom"/>
            <w:hideMark/>
          </w:tcPr>
          <w:p w:rsidR="00B03FE4" w:rsidRPr="00FD6C28" w:rsidRDefault="00B03FE4" w:rsidP="005F2CCC">
            <w:pPr>
              <w:bidi/>
              <w:rPr>
                <w:rFonts w:ascii="Arabic Typesetting" w:hAnsi="Arabic Typesetting" w:cs="Arabic Typesetting"/>
                <w:sz w:val="28"/>
                <w:szCs w:val="28"/>
              </w:rPr>
            </w:pPr>
            <w:r w:rsidRPr="00FD6C28">
              <w:rPr>
                <w:rFonts w:ascii="Arabic Typesetting" w:hAnsi="Arabic Typesetting" w:cs="Arabic Typesetting"/>
                <w:sz w:val="28"/>
                <w:szCs w:val="28"/>
                <w:rtl/>
              </w:rPr>
              <w:t>باريس مجمّد</w:t>
            </w:r>
          </w:p>
        </w:tc>
        <w:tc>
          <w:tcPr>
            <w:tcW w:w="1639" w:type="pct"/>
            <w:tcBorders>
              <w:top w:val="nil"/>
              <w:left w:val="nil"/>
              <w:bottom w:val="single" w:sz="4" w:space="0" w:color="595959"/>
              <w:right w:val="single" w:sz="4" w:space="0" w:color="595959"/>
            </w:tcBorders>
            <w:shd w:val="clear" w:color="auto" w:fill="auto"/>
            <w:vAlign w:val="bottom"/>
            <w:hideMark/>
          </w:tcPr>
          <w:p w:rsidR="00B03FE4" w:rsidRPr="00FD6C28" w:rsidRDefault="00B03FE4" w:rsidP="005F2CCC">
            <w:pPr>
              <w:rPr>
                <w:rFonts w:ascii="Arabic Typesetting" w:hAnsi="Arabic Typesetting" w:cs="Arabic Typesetting"/>
                <w:color w:val="000000"/>
                <w:sz w:val="28"/>
                <w:szCs w:val="28"/>
              </w:rPr>
            </w:pPr>
            <w:r w:rsidRPr="00FD6C28">
              <w:rPr>
                <w:rFonts w:ascii="Arabic Typesetting" w:hAnsi="Arabic Typesetting" w:cs="Arabic Typesetting"/>
                <w:color w:val="000000"/>
                <w:sz w:val="28"/>
                <w:szCs w:val="28"/>
              </w:rPr>
              <w:t>87*+88+89</w:t>
            </w:r>
          </w:p>
        </w:tc>
        <w:tc>
          <w:tcPr>
            <w:tcW w:w="521" w:type="pct"/>
            <w:tcBorders>
              <w:top w:val="nil"/>
              <w:left w:val="nil"/>
              <w:bottom w:val="single" w:sz="4" w:space="0" w:color="595959"/>
              <w:right w:val="single" w:sz="4" w:space="0" w:color="595959"/>
            </w:tcBorders>
            <w:shd w:val="clear" w:color="auto" w:fill="auto"/>
            <w:noWrap/>
            <w:vAlign w:val="bottom"/>
            <w:hideMark/>
          </w:tcPr>
          <w:p w:rsidR="00B03FE4" w:rsidRPr="00FD6C28" w:rsidRDefault="00B03FE4" w:rsidP="005F2CCC">
            <w:pPr>
              <w:rPr>
                <w:rFonts w:ascii="Arabic Typesetting" w:hAnsi="Arabic Typesetting" w:cs="Arabic Typesetting"/>
                <w:color w:val="000000"/>
                <w:sz w:val="28"/>
                <w:szCs w:val="28"/>
              </w:rPr>
            </w:pPr>
            <w:r w:rsidRPr="00FD6C28">
              <w:rPr>
                <w:rFonts w:ascii="Arabic Typesetting" w:hAnsi="Arabic Typesetting" w:cs="Arabic Typesetting"/>
                <w:color w:val="000000"/>
                <w:sz w:val="28"/>
                <w:szCs w:val="28"/>
              </w:rPr>
              <w:t> </w:t>
            </w:r>
          </w:p>
        </w:tc>
        <w:tc>
          <w:tcPr>
            <w:tcW w:w="596" w:type="pct"/>
            <w:tcBorders>
              <w:top w:val="nil"/>
              <w:left w:val="nil"/>
              <w:bottom w:val="single" w:sz="4" w:space="0" w:color="595959"/>
              <w:right w:val="single" w:sz="4" w:space="0" w:color="595959"/>
            </w:tcBorders>
            <w:shd w:val="clear" w:color="auto" w:fill="auto"/>
            <w:noWrap/>
            <w:vAlign w:val="bottom"/>
            <w:hideMark/>
          </w:tcPr>
          <w:p w:rsidR="00B03FE4" w:rsidRPr="00FD6C28" w:rsidRDefault="00B03FE4" w:rsidP="005F2CCC">
            <w:pPr>
              <w:rPr>
                <w:rFonts w:ascii="Arabic Typesetting" w:hAnsi="Arabic Typesetting" w:cs="Arabic Typesetting"/>
                <w:color w:val="000000"/>
                <w:sz w:val="28"/>
                <w:szCs w:val="28"/>
              </w:rPr>
            </w:pPr>
            <w:r w:rsidRPr="00FD6C28">
              <w:rPr>
                <w:rFonts w:ascii="Arabic Typesetting" w:hAnsi="Arabic Typesetting" w:cs="Arabic Typesetting"/>
                <w:color w:val="000000"/>
                <w:sz w:val="28"/>
                <w:szCs w:val="28"/>
              </w:rPr>
              <w:t>59,941</w:t>
            </w:r>
          </w:p>
        </w:tc>
        <w:tc>
          <w:tcPr>
            <w:tcW w:w="447" w:type="pct"/>
            <w:tcBorders>
              <w:top w:val="nil"/>
              <w:left w:val="nil"/>
              <w:bottom w:val="single" w:sz="4" w:space="0" w:color="595959"/>
              <w:right w:val="single" w:sz="4" w:space="0" w:color="auto"/>
            </w:tcBorders>
            <w:shd w:val="clear" w:color="auto" w:fill="auto"/>
            <w:noWrap/>
            <w:vAlign w:val="bottom"/>
            <w:hideMark/>
          </w:tcPr>
          <w:p w:rsidR="00B03FE4" w:rsidRPr="00FD6C28" w:rsidRDefault="00B03FE4" w:rsidP="005F2CCC">
            <w:pPr>
              <w:rPr>
                <w:rFonts w:ascii="Arabic Typesetting" w:hAnsi="Arabic Typesetting" w:cs="Arabic Typesetting"/>
                <w:color w:val="000000"/>
                <w:sz w:val="28"/>
                <w:szCs w:val="28"/>
              </w:rPr>
            </w:pPr>
            <w:r w:rsidRPr="00FD6C28">
              <w:rPr>
                <w:rFonts w:ascii="Arabic Typesetting" w:hAnsi="Arabic Typesetting" w:cs="Arabic Typesetting"/>
                <w:color w:val="000000"/>
                <w:sz w:val="28"/>
                <w:szCs w:val="28"/>
              </w:rPr>
              <w:t>1.53</w:t>
            </w:r>
          </w:p>
        </w:tc>
      </w:tr>
      <w:tr w:rsidR="00B03FE4" w:rsidRPr="00FD6C28" w:rsidTr="00E6650F">
        <w:trPr>
          <w:trHeight w:val="255"/>
        </w:trPr>
        <w:tc>
          <w:tcPr>
            <w:tcW w:w="1126" w:type="pct"/>
            <w:tcBorders>
              <w:top w:val="nil"/>
              <w:left w:val="single" w:sz="4" w:space="0" w:color="auto"/>
              <w:bottom w:val="single" w:sz="4" w:space="0" w:color="auto"/>
              <w:right w:val="single" w:sz="4" w:space="0" w:color="595959"/>
            </w:tcBorders>
            <w:shd w:val="clear" w:color="auto" w:fill="auto"/>
            <w:noWrap/>
            <w:vAlign w:val="bottom"/>
            <w:hideMark/>
          </w:tcPr>
          <w:p w:rsidR="00B03FE4" w:rsidRPr="00FD6C28" w:rsidRDefault="00B03FE4" w:rsidP="005F2CCC">
            <w:pPr>
              <w:bidi/>
              <w:rPr>
                <w:rFonts w:ascii="Arabic Typesetting" w:hAnsi="Arabic Typesetting" w:cs="Arabic Typesetting"/>
                <w:sz w:val="28"/>
                <w:szCs w:val="28"/>
              </w:rPr>
            </w:pPr>
            <w:r w:rsidRPr="00FD6C28">
              <w:rPr>
                <w:rFonts w:ascii="Arabic Typesetting" w:hAnsi="Arabic Typesetting" w:cs="Arabic Typesetting"/>
                <w:sz w:val="28"/>
                <w:szCs w:val="28"/>
                <w:rtl/>
              </w:rPr>
              <w:t>اليمن</w:t>
            </w:r>
            <w:r w:rsidRPr="00FD6C28">
              <w:rPr>
                <w:rFonts w:ascii="Arabic Typesetting" w:hAnsi="Arabic Typesetting" w:cs="Arabic Typesetting"/>
                <w:sz w:val="28"/>
                <w:szCs w:val="28"/>
              </w:rPr>
              <w:t> </w:t>
            </w:r>
          </w:p>
        </w:tc>
        <w:tc>
          <w:tcPr>
            <w:tcW w:w="670" w:type="pct"/>
            <w:tcBorders>
              <w:top w:val="nil"/>
              <w:left w:val="nil"/>
              <w:bottom w:val="single" w:sz="4" w:space="0" w:color="auto"/>
              <w:right w:val="single" w:sz="4" w:space="0" w:color="595959"/>
            </w:tcBorders>
            <w:shd w:val="clear" w:color="auto" w:fill="auto"/>
            <w:noWrap/>
            <w:vAlign w:val="bottom"/>
            <w:hideMark/>
          </w:tcPr>
          <w:p w:rsidR="00B03FE4" w:rsidRPr="00FD6C28" w:rsidRDefault="00B03FE4" w:rsidP="005F2CCC">
            <w:pPr>
              <w:bidi/>
              <w:rPr>
                <w:rFonts w:ascii="Arabic Typesetting" w:hAnsi="Arabic Typesetting" w:cs="Arabic Typesetting"/>
                <w:sz w:val="28"/>
                <w:szCs w:val="28"/>
              </w:rPr>
            </w:pPr>
            <w:r w:rsidRPr="00FD6C28">
              <w:rPr>
                <w:rFonts w:ascii="Arabic Typesetting" w:hAnsi="Arabic Typesetting" w:cs="Arabic Typesetting"/>
                <w:sz w:val="28"/>
                <w:szCs w:val="28"/>
                <w:rtl/>
              </w:rPr>
              <w:t>الويبو مجمّد</w:t>
            </w:r>
          </w:p>
        </w:tc>
        <w:tc>
          <w:tcPr>
            <w:tcW w:w="1639" w:type="pct"/>
            <w:tcBorders>
              <w:top w:val="nil"/>
              <w:left w:val="nil"/>
              <w:bottom w:val="single" w:sz="4" w:space="0" w:color="auto"/>
              <w:right w:val="single" w:sz="4" w:space="0" w:color="595959"/>
            </w:tcBorders>
            <w:shd w:val="clear" w:color="auto" w:fill="auto"/>
            <w:vAlign w:val="bottom"/>
            <w:hideMark/>
          </w:tcPr>
          <w:p w:rsidR="00B03FE4" w:rsidRPr="00FD6C28" w:rsidRDefault="00B03FE4" w:rsidP="005F2CCC">
            <w:pPr>
              <w:rPr>
                <w:rFonts w:ascii="Arabic Typesetting" w:hAnsi="Arabic Typesetting" w:cs="Arabic Typesetting"/>
                <w:color w:val="000000"/>
                <w:sz w:val="28"/>
                <w:szCs w:val="28"/>
              </w:rPr>
            </w:pPr>
            <w:r w:rsidRPr="00FD6C28">
              <w:rPr>
                <w:rFonts w:ascii="Arabic Typesetting" w:hAnsi="Arabic Typesetting" w:cs="Arabic Typesetting"/>
                <w:color w:val="000000"/>
                <w:sz w:val="28"/>
                <w:szCs w:val="28"/>
              </w:rPr>
              <w:t>87*+88+89</w:t>
            </w:r>
          </w:p>
        </w:tc>
        <w:tc>
          <w:tcPr>
            <w:tcW w:w="521" w:type="pct"/>
            <w:tcBorders>
              <w:top w:val="nil"/>
              <w:left w:val="nil"/>
              <w:bottom w:val="single" w:sz="4" w:space="0" w:color="auto"/>
              <w:right w:val="single" w:sz="4" w:space="0" w:color="595959"/>
            </w:tcBorders>
            <w:shd w:val="clear" w:color="auto" w:fill="auto"/>
            <w:noWrap/>
            <w:vAlign w:val="bottom"/>
            <w:hideMark/>
          </w:tcPr>
          <w:p w:rsidR="00B03FE4" w:rsidRPr="00FD6C28" w:rsidRDefault="00B03FE4" w:rsidP="005F2CCC">
            <w:pPr>
              <w:rPr>
                <w:rFonts w:ascii="Arabic Typesetting" w:hAnsi="Arabic Typesetting" w:cs="Arabic Typesetting"/>
                <w:color w:val="000000"/>
                <w:sz w:val="28"/>
                <w:szCs w:val="28"/>
              </w:rPr>
            </w:pPr>
            <w:r w:rsidRPr="00FD6C28">
              <w:rPr>
                <w:rFonts w:ascii="Arabic Typesetting" w:hAnsi="Arabic Typesetting" w:cs="Arabic Typesetting"/>
                <w:color w:val="000000"/>
                <w:sz w:val="28"/>
                <w:szCs w:val="28"/>
              </w:rPr>
              <w:t> </w:t>
            </w:r>
          </w:p>
        </w:tc>
        <w:tc>
          <w:tcPr>
            <w:tcW w:w="596" w:type="pct"/>
            <w:tcBorders>
              <w:top w:val="nil"/>
              <w:left w:val="nil"/>
              <w:bottom w:val="single" w:sz="4" w:space="0" w:color="auto"/>
              <w:right w:val="single" w:sz="4" w:space="0" w:color="595959"/>
            </w:tcBorders>
            <w:shd w:val="clear" w:color="auto" w:fill="auto"/>
            <w:noWrap/>
            <w:vAlign w:val="bottom"/>
            <w:hideMark/>
          </w:tcPr>
          <w:p w:rsidR="00B03FE4" w:rsidRPr="00FD6C28" w:rsidRDefault="00B03FE4" w:rsidP="005F2CCC">
            <w:pPr>
              <w:rPr>
                <w:rFonts w:ascii="Arabic Typesetting" w:hAnsi="Arabic Typesetting" w:cs="Arabic Typesetting"/>
                <w:color w:val="000000"/>
                <w:sz w:val="28"/>
                <w:szCs w:val="28"/>
              </w:rPr>
            </w:pPr>
            <w:r w:rsidRPr="00FD6C28">
              <w:rPr>
                <w:rFonts w:ascii="Arabic Typesetting" w:hAnsi="Arabic Typesetting" w:cs="Arabic Typesetting"/>
                <w:color w:val="000000"/>
                <w:sz w:val="28"/>
                <w:szCs w:val="28"/>
              </w:rPr>
              <w:t>19,142</w:t>
            </w:r>
          </w:p>
        </w:tc>
        <w:tc>
          <w:tcPr>
            <w:tcW w:w="447" w:type="pct"/>
            <w:tcBorders>
              <w:top w:val="nil"/>
              <w:left w:val="nil"/>
              <w:bottom w:val="single" w:sz="4" w:space="0" w:color="auto"/>
              <w:right w:val="single" w:sz="4" w:space="0" w:color="auto"/>
            </w:tcBorders>
            <w:shd w:val="clear" w:color="auto" w:fill="auto"/>
            <w:noWrap/>
            <w:vAlign w:val="bottom"/>
            <w:hideMark/>
          </w:tcPr>
          <w:p w:rsidR="00B03FE4" w:rsidRPr="00FD6C28" w:rsidRDefault="00B03FE4" w:rsidP="005F2CCC">
            <w:pPr>
              <w:rPr>
                <w:rFonts w:ascii="Arabic Typesetting" w:hAnsi="Arabic Typesetting" w:cs="Arabic Typesetting"/>
                <w:color w:val="000000"/>
                <w:sz w:val="28"/>
                <w:szCs w:val="28"/>
              </w:rPr>
            </w:pPr>
            <w:r w:rsidRPr="00FD6C28">
              <w:rPr>
                <w:rFonts w:ascii="Arabic Typesetting" w:hAnsi="Arabic Typesetting" w:cs="Arabic Typesetting"/>
                <w:color w:val="000000"/>
                <w:sz w:val="28"/>
                <w:szCs w:val="28"/>
              </w:rPr>
              <w:t>0.49</w:t>
            </w:r>
          </w:p>
        </w:tc>
      </w:tr>
      <w:tr w:rsidR="00B03FE4" w:rsidRPr="00FD6C28" w:rsidTr="00E6650F">
        <w:trPr>
          <w:trHeight w:val="255"/>
        </w:trPr>
        <w:tc>
          <w:tcPr>
            <w:tcW w:w="1126" w:type="pct"/>
            <w:tcBorders>
              <w:top w:val="single" w:sz="4" w:space="0" w:color="auto"/>
              <w:left w:val="single" w:sz="4" w:space="0" w:color="auto"/>
              <w:bottom w:val="single" w:sz="4" w:space="0" w:color="auto"/>
              <w:right w:val="single" w:sz="4" w:space="0" w:color="595959"/>
            </w:tcBorders>
            <w:shd w:val="clear" w:color="auto" w:fill="C6D9F1" w:themeFill="text2" w:themeFillTint="33"/>
            <w:noWrap/>
            <w:vAlign w:val="bottom"/>
            <w:hideMark/>
          </w:tcPr>
          <w:p w:rsidR="00B03FE4" w:rsidRPr="00FD6C28" w:rsidRDefault="00B03FE4" w:rsidP="005F2CCC">
            <w:pPr>
              <w:bidi/>
              <w:rPr>
                <w:rFonts w:ascii="Arabic Typesetting" w:hAnsi="Arabic Typesetting" w:cs="Arabic Typesetting"/>
                <w:b/>
                <w:bCs/>
                <w:sz w:val="28"/>
                <w:szCs w:val="28"/>
              </w:rPr>
            </w:pPr>
            <w:r w:rsidRPr="00FD6C28">
              <w:rPr>
                <w:rFonts w:ascii="Arabic Typesetting" w:hAnsi="Arabic Typesetting" w:cs="Arabic Typesetting"/>
                <w:b/>
                <w:bCs/>
                <w:sz w:val="28"/>
                <w:szCs w:val="28"/>
                <w:rtl/>
              </w:rPr>
              <w:t>المجموع الكلي</w:t>
            </w:r>
          </w:p>
        </w:tc>
        <w:tc>
          <w:tcPr>
            <w:tcW w:w="670" w:type="pct"/>
            <w:tcBorders>
              <w:top w:val="single" w:sz="4" w:space="0" w:color="auto"/>
              <w:left w:val="nil"/>
              <w:bottom w:val="single" w:sz="4" w:space="0" w:color="auto"/>
              <w:right w:val="single" w:sz="4" w:space="0" w:color="595959"/>
            </w:tcBorders>
            <w:shd w:val="clear" w:color="auto" w:fill="C6D9F1" w:themeFill="text2" w:themeFillTint="33"/>
            <w:noWrap/>
            <w:vAlign w:val="bottom"/>
            <w:hideMark/>
          </w:tcPr>
          <w:p w:rsidR="00B03FE4" w:rsidRPr="00FD6C28" w:rsidRDefault="00B03FE4" w:rsidP="005F2CCC">
            <w:pPr>
              <w:bidi/>
              <w:rPr>
                <w:rFonts w:ascii="Arabic Typesetting" w:hAnsi="Arabic Typesetting" w:cs="Arabic Typesetting"/>
                <w:sz w:val="28"/>
                <w:szCs w:val="28"/>
              </w:rPr>
            </w:pPr>
            <w:r w:rsidRPr="00FD6C28">
              <w:rPr>
                <w:rFonts w:ascii="Arabic Typesetting" w:hAnsi="Arabic Typesetting" w:cs="Arabic Typesetting"/>
                <w:sz w:val="28"/>
                <w:szCs w:val="28"/>
              </w:rPr>
              <w:t> </w:t>
            </w:r>
          </w:p>
        </w:tc>
        <w:tc>
          <w:tcPr>
            <w:tcW w:w="1639" w:type="pct"/>
            <w:tcBorders>
              <w:top w:val="single" w:sz="4" w:space="0" w:color="auto"/>
              <w:left w:val="nil"/>
              <w:bottom w:val="single" w:sz="4" w:space="0" w:color="auto"/>
              <w:right w:val="single" w:sz="4" w:space="0" w:color="595959"/>
            </w:tcBorders>
            <w:shd w:val="clear" w:color="auto" w:fill="C6D9F1" w:themeFill="text2" w:themeFillTint="33"/>
            <w:vAlign w:val="bottom"/>
            <w:hideMark/>
          </w:tcPr>
          <w:p w:rsidR="00B03FE4" w:rsidRPr="00FD6C28" w:rsidRDefault="00B03FE4" w:rsidP="005F2CCC">
            <w:pPr>
              <w:rPr>
                <w:rFonts w:ascii="Arabic Typesetting" w:hAnsi="Arabic Typesetting" w:cs="Arabic Typesetting"/>
                <w:color w:val="000000"/>
                <w:sz w:val="28"/>
                <w:szCs w:val="28"/>
              </w:rPr>
            </w:pPr>
            <w:r w:rsidRPr="00FD6C28">
              <w:rPr>
                <w:rFonts w:ascii="Arabic Typesetting" w:hAnsi="Arabic Typesetting" w:cs="Arabic Typesetting"/>
                <w:color w:val="000000"/>
                <w:sz w:val="28"/>
                <w:szCs w:val="28"/>
              </w:rPr>
              <w:t> </w:t>
            </w:r>
          </w:p>
        </w:tc>
        <w:tc>
          <w:tcPr>
            <w:tcW w:w="521" w:type="pct"/>
            <w:tcBorders>
              <w:top w:val="single" w:sz="4" w:space="0" w:color="auto"/>
              <w:left w:val="nil"/>
              <w:bottom w:val="single" w:sz="4" w:space="0" w:color="auto"/>
              <w:right w:val="single" w:sz="4" w:space="0" w:color="595959"/>
            </w:tcBorders>
            <w:shd w:val="clear" w:color="auto" w:fill="C6D9F1" w:themeFill="text2" w:themeFillTint="33"/>
            <w:noWrap/>
            <w:vAlign w:val="bottom"/>
            <w:hideMark/>
          </w:tcPr>
          <w:p w:rsidR="00B03FE4" w:rsidRPr="00FD6C28" w:rsidRDefault="00B03FE4" w:rsidP="005F2CCC">
            <w:pPr>
              <w:rPr>
                <w:rFonts w:ascii="Arabic Typesetting" w:hAnsi="Arabic Typesetting" w:cs="Arabic Typesetting"/>
                <w:color w:val="000000"/>
                <w:sz w:val="28"/>
                <w:szCs w:val="28"/>
              </w:rPr>
            </w:pPr>
            <w:r w:rsidRPr="00FD6C28">
              <w:rPr>
                <w:rFonts w:ascii="Arabic Typesetting" w:hAnsi="Arabic Typesetting" w:cs="Arabic Typesetting"/>
                <w:color w:val="000000"/>
                <w:sz w:val="28"/>
                <w:szCs w:val="28"/>
              </w:rPr>
              <w:t> </w:t>
            </w:r>
          </w:p>
        </w:tc>
        <w:tc>
          <w:tcPr>
            <w:tcW w:w="596" w:type="pct"/>
            <w:tcBorders>
              <w:top w:val="single" w:sz="4" w:space="0" w:color="auto"/>
              <w:left w:val="nil"/>
              <w:bottom w:val="single" w:sz="4" w:space="0" w:color="auto"/>
              <w:right w:val="single" w:sz="4" w:space="0" w:color="595959"/>
            </w:tcBorders>
            <w:shd w:val="clear" w:color="auto" w:fill="C6D9F1" w:themeFill="text2" w:themeFillTint="33"/>
            <w:noWrap/>
            <w:vAlign w:val="bottom"/>
            <w:hideMark/>
          </w:tcPr>
          <w:p w:rsidR="00B03FE4" w:rsidRPr="00FD6C28" w:rsidRDefault="00B03FE4" w:rsidP="005F2CCC">
            <w:pPr>
              <w:rPr>
                <w:rFonts w:ascii="Arabic Typesetting" w:hAnsi="Arabic Typesetting" w:cs="Arabic Typesetting"/>
                <w:b/>
                <w:bCs/>
                <w:color w:val="000000"/>
                <w:sz w:val="28"/>
                <w:szCs w:val="28"/>
              </w:rPr>
            </w:pPr>
            <w:r w:rsidRPr="00FD6C28">
              <w:rPr>
                <w:rFonts w:ascii="Arabic Typesetting" w:hAnsi="Arabic Typesetting" w:cs="Arabic Typesetting"/>
                <w:b/>
                <w:bCs/>
                <w:color w:val="000000"/>
                <w:sz w:val="28"/>
                <w:szCs w:val="28"/>
              </w:rPr>
              <w:t>3,914,298</w:t>
            </w:r>
          </w:p>
        </w:tc>
        <w:tc>
          <w:tcPr>
            <w:tcW w:w="447" w:type="pct"/>
            <w:tcBorders>
              <w:top w:val="single" w:sz="4" w:space="0" w:color="auto"/>
              <w:left w:val="nil"/>
              <w:bottom w:val="single" w:sz="4" w:space="0" w:color="auto"/>
              <w:right w:val="single" w:sz="4" w:space="0" w:color="auto"/>
            </w:tcBorders>
            <w:shd w:val="clear" w:color="auto" w:fill="C6D9F1" w:themeFill="text2" w:themeFillTint="33"/>
            <w:noWrap/>
            <w:vAlign w:val="bottom"/>
            <w:hideMark/>
          </w:tcPr>
          <w:p w:rsidR="00B03FE4" w:rsidRPr="00FD6C28" w:rsidRDefault="00B03FE4" w:rsidP="005F2CCC">
            <w:pPr>
              <w:rPr>
                <w:rFonts w:ascii="Arabic Typesetting" w:hAnsi="Arabic Typesetting" w:cs="Arabic Typesetting"/>
                <w:b/>
                <w:bCs/>
                <w:color w:val="000000"/>
                <w:sz w:val="28"/>
                <w:szCs w:val="28"/>
              </w:rPr>
            </w:pPr>
            <w:r w:rsidRPr="00FD6C28">
              <w:rPr>
                <w:rFonts w:ascii="Arabic Typesetting" w:hAnsi="Arabic Typesetting" w:cs="Arabic Typesetting"/>
                <w:b/>
                <w:bCs/>
                <w:color w:val="000000"/>
                <w:sz w:val="28"/>
                <w:szCs w:val="28"/>
              </w:rPr>
              <w:t>100.00</w:t>
            </w:r>
          </w:p>
        </w:tc>
      </w:tr>
    </w:tbl>
    <w:p w:rsidR="00F65E3E" w:rsidRDefault="00F65E3E" w:rsidP="00B847F4">
      <w:pPr>
        <w:pStyle w:val="NormalParaAR"/>
        <w:keepNext/>
        <w:spacing w:before="240"/>
        <w:rPr>
          <w:b/>
          <w:bCs/>
        </w:rPr>
      </w:pPr>
      <w:r w:rsidRPr="00977A98">
        <w:rPr>
          <w:rFonts w:hint="cs"/>
          <w:b/>
          <w:bCs/>
          <w:rtl/>
        </w:rPr>
        <w:t>مجموع الاشتراكات المتأخرة</w:t>
      </w:r>
      <w:r w:rsidR="00B847F4">
        <w:rPr>
          <w:rFonts w:hint="cs"/>
          <w:b/>
          <w:bCs/>
          <w:rtl/>
        </w:rPr>
        <w:t xml:space="preserve"> </w:t>
      </w:r>
      <w:bookmarkStart w:id="2" w:name="_GoBack"/>
      <w:bookmarkEnd w:id="2"/>
      <w:r w:rsidR="00B847F4" w:rsidRPr="00B847F4">
        <w:rPr>
          <w:b/>
          <w:bCs/>
          <w:rtl/>
        </w:rPr>
        <w:t>المدرجة في حساب خاص (مجمّد)</w:t>
      </w:r>
    </w:p>
    <w:tbl>
      <w:tblPr>
        <w:bidiVisual/>
        <w:tblW w:w="6800" w:type="dxa"/>
        <w:jc w:val="center"/>
        <w:tblInd w:w="93" w:type="dxa"/>
        <w:tblLook w:val="04A0" w:firstRow="1" w:lastRow="0" w:firstColumn="1" w:lastColumn="0" w:noHBand="0" w:noVBand="1"/>
      </w:tblPr>
      <w:tblGrid>
        <w:gridCol w:w="1149"/>
        <w:gridCol w:w="3211"/>
        <w:gridCol w:w="820"/>
        <w:gridCol w:w="1620"/>
      </w:tblGrid>
      <w:tr w:rsidR="00385911" w:rsidRPr="00555725" w:rsidTr="00385911">
        <w:trPr>
          <w:trHeight w:val="642"/>
          <w:jc w:val="center"/>
        </w:trPr>
        <w:tc>
          <w:tcPr>
            <w:tcW w:w="1149" w:type="dxa"/>
            <w:tcBorders>
              <w:top w:val="nil"/>
              <w:left w:val="nil"/>
              <w:bottom w:val="nil"/>
              <w:right w:val="nil"/>
            </w:tcBorders>
            <w:shd w:val="clear" w:color="auto" w:fill="auto"/>
            <w:noWrap/>
            <w:hideMark/>
          </w:tcPr>
          <w:p w:rsidR="00385911" w:rsidRPr="00555725" w:rsidRDefault="00385911" w:rsidP="00385911">
            <w:pPr>
              <w:jc w:val="right"/>
              <w:rPr>
                <w:b/>
                <w:bCs/>
                <w:color w:val="000000"/>
                <w:sz w:val="16"/>
                <w:szCs w:val="16"/>
              </w:rPr>
            </w:pPr>
          </w:p>
        </w:tc>
        <w:tc>
          <w:tcPr>
            <w:tcW w:w="3211" w:type="dxa"/>
            <w:tcBorders>
              <w:top w:val="nil"/>
              <w:left w:val="nil"/>
              <w:bottom w:val="single" w:sz="4" w:space="0" w:color="auto"/>
              <w:right w:val="nil"/>
            </w:tcBorders>
            <w:shd w:val="clear" w:color="auto" w:fill="auto"/>
            <w:vAlign w:val="center"/>
            <w:hideMark/>
          </w:tcPr>
          <w:p w:rsidR="00385911" w:rsidRPr="00555725" w:rsidRDefault="00385911" w:rsidP="00E6650F">
            <w:pPr>
              <w:rPr>
                <w:color w:val="000000"/>
                <w:sz w:val="16"/>
                <w:szCs w:val="16"/>
              </w:rPr>
            </w:pPr>
            <w:r w:rsidRPr="00555725">
              <w:rPr>
                <w:color w:val="000000"/>
                <w:sz w:val="16"/>
                <w:szCs w:val="16"/>
              </w:rPr>
              <w:t> </w:t>
            </w:r>
          </w:p>
        </w:tc>
        <w:tc>
          <w:tcPr>
            <w:tcW w:w="820" w:type="dxa"/>
            <w:tcBorders>
              <w:top w:val="nil"/>
              <w:left w:val="nil"/>
              <w:bottom w:val="single" w:sz="4" w:space="0" w:color="auto"/>
              <w:right w:val="single" w:sz="4" w:space="0" w:color="auto"/>
            </w:tcBorders>
            <w:shd w:val="clear" w:color="auto" w:fill="auto"/>
            <w:noWrap/>
            <w:hideMark/>
          </w:tcPr>
          <w:p w:rsidR="00385911" w:rsidRPr="00555725" w:rsidRDefault="00385911" w:rsidP="00E6650F">
            <w:pPr>
              <w:jc w:val="right"/>
              <w:rPr>
                <w:color w:val="000000"/>
                <w:sz w:val="16"/>
                <w:szCs w:val="16"/>
              </w:rPr>
            </w:pPr>
            <w:r w:rsidRPr="00555725">
              <w:rPr>
                <w:color w:val="000000"/>
                <w:sz w:val="16"/>
                <w:szCs w:val="16"/>
              </w:rPr>
              <w:t> </w:t>
            </w:r>
          </w:p>
        </w:tc>
        <w:tc>
          <w:tcPr>
            <w:tcW w:w="1620" w:type="dxa"/>
            <w:tcBorders>
              <w:top w:val="single" w:sz="4" w:space="0" w:color="auto"/>
              <w:left w:val="nil"/>
              <w:bottom w:val="single" w:sz="4" w:space="0" w:color="auto"/>
              <w:right w:val="single" w:sz="4" w:space="0" w:color="auto"/>
            </w:tcBorders>
            <w:shd w:val="clear" w:color="000000" w:fill="C5D9F1"/>
            <w:vAlign w:val="center"/>
            <w:hideMark/>
          </w:tcPr>
          <w:p w:rsidR="00385911" w:rsidRPr="00555725" w:rsidRDefault="00385911" w:rsidP="00E6650F">
            <w:pPr>
              <w:bidi/>
              <w:jc w:val="center"/>
              <w:rPr>
                <w:b/>
                <w:bCs/>
                <w:color w:val="000000"/>
                <w:sz w:val="16"/>
                <w:szCs w:val="16"/>
              </w:rPr>
            </w:pPr>
            <w:r w:rsidRPr="00F65E3E">
              <w:rPr>
                <w:rFonts w:ascii="Arabic Typesetting" w:hAnsi="Arabic Typesetting" w:cs="Arabic Typesetting"/>
                <w:b/>
                <w:bCs/>
                <w:sz w:val="28"/>
                <w:szCs w:val="28"/>
                <w:rtl/>
              </w:rPr>
              <w:t>مبلغ الاشتراكات المتأخرة</w:t>
            </w:r>
            <w:r w:rsidRPr="00F65E3E">
              <w:rPr>
                <w:rFonts w:ascii="Arabic Typesetting" w:hAnsi="Arabic Typesetting" w:cs="Arabic Typesetting"/>
                <w:b/>
                <w:bCs/>
                <w:sz w:val="28"/>
                <w:szCs w:val="28"/>
                <w:rtl/>
              </w:rPr>
              <w:br/>
              <w:t>(</w:t>
            </w:r>
            <w:r w:rsidRPr="00F65E3E">
              <w:rPr>
                <w:rFonts w:ascii="Arabic Typesetting" w:hAnsi="Arabic Typesetting" w:cs="Arabic Typesetting" w:hint="cs"/>
                <w:b/>
                <w:bCs/>
                <w:sz w:val="28"/>
                <w:szCs w:val="28"/>
                <w:rtl/>
              </w:rPr>
              <w:t>بال</w:t>
            </w:r>
            <w:r w:rsidRPr="00F65E3E">
              <w:rPr>
                <w:rFonts w:ascii="Arabic Typesetting" w:hAnsi="Arabic Typesetting" w:cs="Arabic Typesetting"/>
                <w:b/>
                <w:bCs/>
                <w:sz w:val="28"/>
                <w:szCs w:val="28"/>
                <w:rtl/>
              </w:rPr>
              <w:t xml:space="preserve">فرنك </w:t>
            </w:r>
            <w:r w:rsidRPr="00F65E3E">
              <w:rPr>
                <w:rFonts w:ascii="Arabic Typesetting" w:hAnsi="Arabic Typesetting" w:cs="Arabic Typesetting" w:hint="cs"/>
                <w:b/>
                <w:bCs/>
                <w:sz w:val="28"/>
                <w:szCs w:val="28"/>
                <w:rtl/>
              </w:rPr>
              <w:t>ال</w:t>
            </w:r>
            <w:r w:rsidRPr="00F65E3E">
              <w:rPr>
                <w:rFonts w:ascii="Arabic Typesetting" w:hAnsi="Arabic Typesetting" w:cs="Arabic Typesetting"/>
                <w:b/>
                <w:bCs/>
                <w:sz w:val="28"/>
                <w:szCs w:val="28"/>
                <w:rtl/>
              </w:rPr>
              <w:t>سويسري)</w:t>
            </w:r>
          </w:p>
        </w:tc>
      </w:tr>
      <w:tr w:rsidR="00385911" w:rsidRPr="00555725" w:rsidTr="00385911">
        <w:trPr>
          <w:trHeight w:val="255"/>
          <w:jc w:val="center"/>
        </w:trPr>
        <w:tc>
          <w:tcPr>
            <w:tcW w:w="1149" w:type="dxa"/>
            <w:tcBorders>
              <w:top w:val="single" w:sz="4" w:space="0" w:color="auto"/>
              <w:left w:val="single" w:sz="4" w:space="0" w:color="auto"/>
              <w:bottom w:val="single" w:sz="4" w:space="0" w:color="auto"/>
              <w:right w:val="nil"/>
            </w:tcBorders>
            <w:shd w:val="clear" w:color="auto" w:fill="auto"/>
            <w:noWrap/>
            <w:hideMark/>
          </w:tcPr>
          <w:p w:rsidR="00385911" w:rsidRPr="00B9603B" w:rsidRDefault="00385911" w:rsidP="00E6650F">
            <w:pPr>
              <w:pStyle w:val="NormalParaAR"/>
              <w:spacing w:after="0" w:line="280" w:lineRule="exact"/>
              <w:rPr>
                <w:sz w:val="28"/>
                <w:szCs w:val="28"/>
              </w:rPr>
            </w:pPr>
            <w:r w:rsidRPr="00B9603B">
              <w:rPr>
                <w:rFonts w:hint="cs"/>
                <w:sz w:val="28"/>
                <w:szCs w:val="28"/>
                <w:rtl/>
              </w:rPr>
              <w:t>باريس</w:t>
            </w:r>
          </w:p>
        </w:tc>
        <w:tc>
          <w:tcPr>
            <w:tcW w:w="3211" w:type="dxa"/>
            <w:tcBorders>
              <w:top w:val="single" w:sz="4" w:space="0" w:color="auto"/>
              <w:left w:val="single" w:sz="4" w:space="0" w:color="auto"/>
              <w:bottom w:val="single" w:sz="4" w:space="0" w:color="auto"/>
              <w:right w:val="nil"/>
            </w:tcBorders>
            <w:shd w:val="clear" w:color="auto" w:fill="auto"/>
            <w:vAlign w:val="center"/>
            <w:hideMark/>
          </w:tcPr>
          <w:p w:rsidR="00385911" w:rsidRPr="00555725" w:rsidRDefault="00385911" w:rsidP="00E6650F">
            <w:pPr>
              <w:rPr>
                <w:color w:val="000000"/>
                <w:sz w:val="16"/>
                <w:szCs w:val="16"/>
              </w:rPr>
            </w:pPr>
            <w:r w:rsidRPr="00555725">
              <w:rPr>
                <w:color w:val="000000"/>
                <w:sz w:val="16"/>
                <w:szCs w:val="16"/>
              </w:rPr>
              <w:t> </w:t>
            </w:r>
          </w:p>
        </w:tc>
        <w:tc>
          <w:tcPr>
            <w:tcW w:w="820" w:type="dxa"/>
            <w:tcBorders>
              <w:top w:val="single" w:sz="4" w:space="0" w:color="auto"/>
              <w:left w:val="nil"/>
              <w:bottom w:val="single" w:sz="4" w:space="0" w:color="auto"/>
              <w:right w:val="single" w:sz="4" w:space="0" w:color="auto"/>
            </w:tcBorders>
            <w:shd w:val="clear" w:color="auto" w:fill="auto"/>
            <w:noWrap/>
            <w:hideMark/>
          </w:tcPr>
          <w:p w:rsidR="00385911" w:rsidRPr="00555725" w:rsidRDefault="00385911" w:rsidP="00E6650F">
            <w:pPr>
              <w:jc w:val="right"/>
              <w:rPr>
                <w:color w:val="000000"/>
                <w:sz w:val="16"/>
                <w:szCs w:val="16"/>
              </w:rPr>
            </w:pPr>
            <w:r w:rsidRPr="00555725">
              <w:rPr>
                <w:color w:val="000000"/>
                <w:sz w:val="16"/>
                <w:szCs w:val="16"/>
              </w:rPr>
              <w:t> </w:t>
            </w:r>
          </w:p>
        </w:tc>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385911" w:rsidRPr="00555725" w:rsidRDefault="00385911" w:rsidP="005F2CCC">
            <w:pPr>
              <w:rPr>
                <w:color w:val="000000"/>
                <w:sz w:val="16"/>
                <w:szCs w:val="16"/>
              </w:rPr>
            </w:pPr>
            <w:r w:rsidRPr="00555725">
              <w:rPr>
                <w:color w:val="000000"/>
                <w:sz w:val="16"/>
                <w:szCs w:val="16"/>
              </w:rPr>
              <w:t>2,489,418</w:t>
            </w:r>
          </w:p>
        </w:tc>
      </w:tr>
      <w:tr w:rsidR="00385911" w:rsidRPr="00555725" w:rsidTr="00385911">
        <w:trPr>
          <w:trHeight w:val="255"/>
          <w:jc w:val="center"/>
        </w:trPr>
        <w:tc>
          <w:tcPr>
            <w:tcW w:w="1149" w:type="dxa"/>
            <w:tcBorders>
              <w:top w:val="nil"/>
              <w:left w:val="single" w:sz="4" w:space="0" w:color="auto"/>
              <w:bottom w:val="single" w:sz="4" w:space="0" w:color="auto"/>
              <w:right w:val="nil"/>
            </w:tcBorders>
            <w:shd w:val="clear" w:color="auto" w:fill="auto"/>
            <w:noWrap/>
            <w:hideMark/>
          </w:tcPr>
          <w:p w:rsidR="00385911" w:rsidRPr="00B9603B" w:rsidRDefault="00385911" w:rsidP="00E6650F">
            <w:pPr>
              <w:pStyle w:val="NormalParaAR"/>
              <w:spacing w:after="0" w:line="280" w:lineRule="exact"/>
              <w:rPr>
                <w:sz w:val="28"/>
                <w:szCs w:val="28"/>
              </w:rPr>
            </w:pPr>
            <w:r w:rsidRPr="00B9603B">
              <w:rPr>
                <w:rFonts w:hint="cs"/>
                <w:sz w:val="28"/>
                <w:szCs w:val="28"/>
                <w:rtl/>
              </w:rPr>
              <w:t>برن</w:t>
            </w:r>
          </w:p>
        </w:tc>
        <w:tc>
          <w:tcPr>
            <w:tcW w:w="3211" w:type="dxa"/>
            <w:tcBorders>
              <w:top w:val="nil"/>
              <w:left w:val="single" w:sz="4" w:space="0" w:color="auto"/>
              <w:bottom w:val="single" w:sz="4" w:space="0" w:color="auto"/>
              <w:right w:val="nil"/>
            </w:tcBorders>
            <w:shd w:val="clear" w:color="auto" w:fill="auto"/>
            <w:vAlign w:val="center"/>
            <w:hideMark/>
          </w:tcPr>
          <w:p w:rsidR="00385911" w:rsidRPr="00555725" w:rsidRDefault="00385911" w:rsidP="00E6650F">
            <w:pPr>
              <w:jc w:val="right"/>
              <w:rPr>
                <w:color w:val="000000"/>
                <w:sz w:val="16"/>
                <w:szCs w:val="16"/>
              </w:rPr>
            </w:pPr>
            <w:r w:rsidRPr="00555725">
              <w:rPr>
                <w:color w:val="000000"/>
                <w:sz w:val="16"/>
                <w:szCs w:val="16"/>
              </w:rPr>
              <w:t> </w:t>
            </w:r>
          </w:p>
        </w:tc>
        <w:tc>
          <w:tcPr>
            <w:tcW w:w="820" w:type="dxa"/>
            <w:tcBorders>
              <w:top w:val="nil"/>
              <w:left w:val="nil"/>
              <w:bottom w:val="single" w:sz="4" w:space="0" w:color="auto"/>
              <w:right w:val="single" w:sz="4" w:space="0" w:color="auto"/>
            </w:tcBorders>
            <w:shd w:val="clear" w:color="auto" w:fill="auto"/>
            <w:noWrap/>
            <w:hideMark/>
          </w:tcPr>
          <w:p w:rsidR="00385911" w:rsidRPr="00555725" w:rsidRDefault="00385911" w:rsidP="00E6650F">
            <w:pPr>
              <w:jc w:val="right"/>
              <w:rPr>
                <w:color w:val="000000"/>
                <w:sz w:val="16"/>
                <w:szCs w:val="16"/>
              </w:rPr>
            </w:pPr>
            <w:r w:rsidRPr="00555725">
              <w:rPr>
                <w:color w:val="000000"/>
                <w:sz w:val="16"/>
                <w:szCs w:val="16"/>
              </w:rPr>
              <w:t> </w:t>
            </w:r>
          </w:p>
        </w:tc>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385911" w:rsidRPr="00555725" w:rsidRDefault="00385911" w:rsidP="005F2CCC">
            <w:pPr>
              <w:rPr>
                <w:color w:val="000000"/>
                <w:sz w:val="16"/>
                <w:szCs w:val="16"/>
              </w:rPr>
            </w:pPr>
            <w:r w:rsidRPr="00555725">
              <w:rPr>
                <w:color w:val="000000"/>
                <w:sz w:val="16"/>
                <w:szCs w:val="16"/>
              </w:rPr>
              <w:t>1,295,238</w:t>
            </w:r>
          </w:p>
        </w:tc>
      </w:tr>
      <w:tr w:rsidR="00385911" w:rsidRPr="00555725" w:rsidTr="00385911">
        <w:trPr>
          <w:trHeight w:val="255"/>
          <w:jc w:val="center"/>
        </w:trPr>
        <w:tc>
          <w:tcPr>
            <w:tcW w:w="1149" w:type="dxa"/>
            <w:tcBorders>
              <w:top w:val="nil"/>
              <w:left w:val="single" w:sz="4" w:space="0" w:color="auto"/>
              <w:bottom w:val="single" w:sz="4" w:space="0" w:color="auto"/>
              <w:right w:val="nil"/>
            </w:tcBorders>
            <w:shd w:val="clear" w:color="auto" w:fill="auto"/>
            <w:noWrap/>
            <w:hideMark/>
          </w:tcPr>
          <w:p w:rsidR="00385911" w:rsidRPr="00B9603B" w:rsidRDefault="00385911" w:rsidP="00E6650F">
            <w:pPr>
              <w:pStyle w:val="NormalParaAR"/>
              <w:spacing w:after="0" w:line="280" w:lineRule="exact"/>
              <w:rPr>
                <w:sz w:val="28"/>
                <w:szCs w:val="28"/>
              </w:rPr>
            </w:pPr>
            <w:r w:rsidRPr="00B9603B">
              <w:rPr>
                <w:rFonts w:hint="cs"/>
                <w:sz w:val="28"/>
                <w:szCs w:val="28"/>
                <w:rtl/>
              </w:rPr>
              <w:t>الويبو</w:t>
            </w:r>
          </w:p>
        </w:tc>
        <w:tc>
          <w:tcPr>
            <w:tcW w:w="3211" w:type="dxa"/>
            <w:tcBorders>
              <w:top w:val="nil"/>
              <w:left w:val="single" w:sz="4" w:space="0" w:color="auto"/>
              <w:bottom w:val="single" w:sz="4" w:space="0" w:color="auto"/>
              <w:right w:val="nil"/>
            </w:tcBorders>
            <w:shd w:val="clear" w:color="auto" w:fill="auto"/>
            <w:vAlign w:val="center"/>
            <w:hideMark/>
          </w:tcPr>
          <w:p w:rsidR="00385911" w:rsidRPr="00555725" w:rsidRDefault="00385911" w:rsidP="00E6650F">
            <w:pPr>
              <w:jc w:val="right"/>
              <w:rPr>
                <w:color w:val="000000"/>
                <w:sz w:val="16"/>
                <w:szCs w:val="16"/>
              </w:rPr>
            </w:pPr>
            <w:r w:rsidRPr="00555725">
              <w:rPr>
                <w:color w:val="000000"/>
                <w:sz w:val="16"/>
                <w:szCs w:val="16"/>
              </w:rPr>
              <w:t> </w:t>
            </w:r>
          </w:p>
        </w:tc>
        <w:tc>
          <w:tcPr>
            <w:tcW w:w="820" w:type="dxa"/>
            <w:tcBorders>
              <w:top w:val="nil"/>
              <w:left w:val="nil"/>
              <w:bottom w:val="single" w:sz="4" w:space="0" w:color="auto"/>
              <w:right w:val="single" w:sz="4" w:space="0" w:color="auto"/>
            </w:tcBorders>
            <w:shd w:val="clear" w:color="auto" w:fill="auto"/>
            <w:noWrap/>
            <w:hideMark/>
          </w:tcPr>
          <w:p w:rsidR="00385911" w:rsidRPr="00555725" w:rsidRDefault="00385911" w:rsidP="00E6650F">
            <w:pPr>
              <w:jc w:val="right"/>
              <w:rPr>
                <w:color w:val="000000"/>
                <w:sz w:val="16"/>
                <w:szCs w:val="16"/>
              </w:rPr>
            </w:pPr>
            <w:r w:rsidRPr="00555725">
              <w:rPr>
                <w:color w:val="000000"/>
                <w:sz w:val="16"/>
                <w:szCs w:val="16"/>
              </w:rPr>
              <w:t> </w:t>
            </w:r>
          </w:p>
        </w:tc>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385911" w:rsidRPr="00555725" w:rsidRDefault="00385911" w:rsidP="005F2CCC">
            <w:pPr>
              <w:rPr>
                <w:color w:val="000000"/>
                <w:sz w:val="16"/>
                <w:szCs w:val="16"/>
              </w:rPr>
            </w:pPr>
            <w:r w:rsidRPr="00555725">
              <w:rPr>
                <w:color w:val="000000"/>
                <w:sz w:val="16"/>
                <w:szCs w:val="16"/>
              </w:rPr>
              <w:t>129,642</w:t>
            </w:r>
          </w:p>
        </w:tc>
      </w:tr>
      <w:tr w:rsidR="00385911" w:rsidRPr="00555725" w:rsidTr="00385911">
        <w:trPr>
          <w:trHeight w:val="255"/>
          <w:jc w:val="center"/>
        </w:trPr>
        <w:tc>
          <w:tcPr>
            <w:tcW w:w="1149" w:type="dxa"/>
            <w:tcBorders>
              <w:top w:val="single" w:sz="4" w:space="0" w:color="auto"/>
              <w:left w:val="single" w:sz="4" w:space="0" w:color="auto"/>
              <w:bottom w:val="single" w:sz="4" w:space="0" w:color="auto"/>
              <w:right w:val="nil"/>
            </w:tcBorders>
            <w:shd w:val="clear" w:color="auto" w:fill="C6D9F1" w:themeFill="text2" w:themeFillTint="33"/>
            <w:noWrap/>
            <w:hideMark/>
          </w:tcPr>
          <w:p w:rsidR="00385911" w:rsidRPr="00385911" w:rsidRDefault="00385911" w:rsidP="00E6650F">
            <w:pPr>
              <w:pStyle w:val="NormalParaAR"/>
              <w:spacing w:after="0" w:line="280" w:lineRule="exact"/>
              <w:rPr>
                <w:b/>
                <w:bCs/>
                <w:sz w:val="28"/>
                <w:szCs w:val="28"/>
              </w:rPr>
            </w:pPr>
            <w:r w:rsidRPr="00385911">
              <w:rPr>
                <w:rFonts w:hint="cs"/>
                <w:b/>
                <w:bCs/>
                <w:sz w:val="28"/>
                <w:szCs w:val="28"/>
                <w:rtl/>
              </w:rPr>
              <w:t>المجموع الكلي</w:t>
            </w:r>
          </w:p>
        </w:tc>
        <w:tc>
          <w:tcPr>
            <w:tcW w:w="3211" w:type="dxa"/>
            <w:tcBorders>
              <w:top w:val="single" w:sz="4" w:space="0" w:color="auto"/>
              <w:left w:val="single" w:sz="4" w:space="0" w:color="auto"/>
              <w:bottom w:val="single" w:sz="4" w:space="0" w:color="auto"/>
              <w:right w:val="nil"/>
            </w:tcBorders>
            <w:shd w:val="clear" w:color="auto" w:fill="C6D9F1" w:themeFill="text2" w:themeFillTint="33"/>
            <w:vAlign w:val="center"/>
            <w:hideMark/>
          </w:tcPr>
          <w:p w:rsidR="00385911" w:rsidRPr="00555725" w:rsidRDefault="00385911" w:rsidP="00E6650F">
            <w:pPr>
              <w:jc w:val="right"/>
              <w:rPr>
                <w:b/>
                <w:bCs/>
                <w:color w:val="000000"/>
                <w:sz w:val="16"/>
                <w:szCs w:val="16"/>
              </w:rPr>
            </w:pPr>
            <w:r w:rsidRPr="00555725">
              <w:rPr>
                <w:b/>
                <w:bCs/>
                <w:color w:val="000000"/>
                <w:sz w:val="16"/>
                <w:szCs w:val="16"/>
              </w:rPr>
              <w:t> </w:t>
            </w:r>
          </w:p>
        </w:tc>
        <w:tc>
          <w:tcPr>
            <w:tcW w:w="820" w:type="dxa"/>
            <w:tcBorders>
              <w:top w:val="single" w:sz="4" w:space="0" w:color="auto"/>
              <w:left w:val="nil"/>
              <w:bottom w:val="single" w:sz="4" w:space="0" w:color="auto"/>
              <w:right w:val="single" w:sz="4" w:space="0" w:color="auto"/>
            </w:tcBorders>
            <w:shd w:val="clear" w:color="auto" w:fill="C6D9F1" w:themeFill="text2" w:themeFillTint="33"/>
            <w:noWrap/>
            <w:hideMark/>
          </w:tcPr>
          <w:p w:rsidR="00385911" w:rsidRPr="00555725" w:rsidRDefault="00385911" w:rsidP="00E6650F">
            <w:pPr>
              <w:jc w:val="right"/>
              <w:rPr>
                <w:b/>
                <w:bCs/>
                <w:color w:val="000000"/>
                <w:sz w:val="16"/>
                <w:szCs w:val="16"/>
              </w:rPr>
            </w:pPr>
            <w:r w:rsidRPr="00555725">
              <w:rPr>
                <w:b/>
                <w:bCs/>
                <w:color w:val="000000"/>
                <w:sz w:val="16"/>
                <w:szCs w:val="16"/>
              </w:rPr>
              <w:t> </w:t>
            </w:r>
          </w:p>
        </w:tc>
        <w:tc>
          <w:tcPr>
            <w:tcW w:w="1620"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hideMark/>
          </w:tcPr>
          <w:p w:rsidR="00385911" w:rsidRPr="00555725" w:rsidRDefault="00385911" w:rsidP="005F2CCC">
            <w:pPr>
              <w:rPr>
                <w:b/>
                <w:bCs/>
                <w:color w:val="000000"/>
                <w:sz w:val="16"/>
                <w:szCs w:val="16"/>
              </w:rPr>
            </w:pPr>
            <w:r w:rsidRPr="00555725">
              <w:rPr>
                <w:b/>
                <w:bCs/>
                <w:color w:val="000000"/>
                <w:sz w:val="16"/>
                <w:szCs w:val="16"/>
              </w:rPr>
              <w:t>3,914,298</w:t>
            </w:r>
          </w:p>
        </w:tc>
      </w:tr>
    </w:tbl>
    <w:p w:rsidR="00F65E3E" w:rsidRPr="00385911" w:rsidRDefault="00F65E3E" w:rsidP="00385911">
      <w:pPr>
        <w:pStyle w:val="NormalParaAR"/>
        <w:keepNext/>
        <w:spacing w:before="240"/>
        <w:rPr>
          <w:b/>
          <w:bCs/>
          <w:rtl/>
        </w:rPr>
      </w:pPr>
      <w:r w:rsidRPr="00385911">
        <w:rPr>
          <w:b/>
          <w:bCs/>
          <w:rtl/>
        </w:rPr>
        <w:t>المبالغ المستحقة لصناديق رؤوس الأموال العاملة</w:t>
      </w:r>
    </w:p>
    <w:p w:rsidR="00F65E3E" w:rsidRDefault="00F65E3E" w:rsidP="00385911">
      <w:pPr>
        <w:pStyle w:val="NumberedParaAR"/>
      </w:pPr>
      <w:r w:rsidRPr="0043235B">
        <w:rPr>
          <w:rtl/>
        </w:rPr>
        <w:t xml:space="preserve">يبيّن الجدول التالي المبالغ المستحقة على الدول في 30 </w:t>
      </w:r>
      <w:r>
        <w:rPr>
          <w:rFonts w:hint="cs"/>
          <w:rtl/>
        </w:rPr>
        <w:t>يونيو</w:t>
      </w:r>
      <w:r w:rsidRPr="0043235B">
        <w:rPr>
          <w:rtl/>
        </w:rPr>
        <w:t xml:space="preserve"> </w:t>
      </w:r>
      <w:r w:rsidR="00385911">
        <w:rPr>
          <w:rFonts w:hint="cs"/>
          <w:rtl/>
        </w:rPr>
        <w:t>2016</w:t>
      </w:r>
      <w:r w:rsidRPr="0043235B">
        <w:rPr>
          <w:rtl/>
        </w:rPr>
        <w:t xml:space="preserve"> لأغراض صندوقين اثنين تم إنشاؤهما لرؤوس الأموال العاملة، وهما صندوقا اتحادين ممولين من الاشتراكات (باريس وبرن). وستبلَّغ الجمعيات في وثيقة أخرى </w:t>
      </w:r>
      <w:r w:rsidRPr="0043235B">
        <w:rPr>
          <w:rFonts w:hint="cs"/>
          <w:rtl/>
        </w:rPr>
        <w:t>ب</w:t>
      </w:r>
      <w:r w:rsidRPr="0043235B">
        <w:rPr>
          <w:rtl/>
        </w:rPr>
        <w:t xml:space="preserve">أيّ مبلغ يسدَّد للمكتب الدولي بين </w:t>
      </w:r>
      <w:r w:rsidRPr="0043235B">
        <w:rPr>
          <w:rFonts w:hint="cs"/>
          <w:rtl/>
        </w:rPr>
        <w:t>1</w:t>
      </w:r>
      <w:r w:rsidRPr="0043235B">
        <w:rPr>
          <w:rFonts w:hint="eastAsia"/>
          <w:rtl/>
        </w:rPr>
        <w:t> يوليو و</w:t>
      </w:r>
      <w:r w:rsidR="00385911">
        <w:rPr>
          <w:rFonts w:hint="cs"/>
          <w:rtl/>
        </w:rPr>
        <w:t>31 أغسطس 2016</w:t>
      </w:r>
      <w:r w:rsidRPr="0043235B">
        <w:rPr>
          <w:rtl/>
        </w:rPr>
        <w:t>.</w:t>
      </w:r>
    </w:p>
    <w:tbl>
      <w:tblPr>
        <w:bidiVisual/>
        <w:tblW w:w="0" w:type="auto"/>
        <w:tblLayout w:type="fixed"/>
        <w:tblCellMar>
          <w:left w:w="30" w:type="dxa"/>
          <w:right w:w="30" w:type="dxa"/>
        </w:tblCellMar>
        <w:tblLook w:val="0000" w:firstRow="0" w:lastRow="0" w:firstColumn="0" w:lastColumn="0" w:noHBand="0" w:noVBand="0"/>
      </w:tblPr>
      <w:tblGrid>
        <w:gridCol w:w="3307"/>
        <w:gridCol w:w="3163"/>
        <w:gridCol w:w="1273"/>
        <w:gridCol w:w="1223"/>
      </w:tblGrid>
      <w:tr w:rsidR="00F65E3E" w:rsidRPr="00B73D6D" w:rsidTr="00385911">
        <w:trPr>
          <w:trHeight w:val="549"/>
          <w:tblHeader/>
        </w:trPr>
        <w:tc>
          <w:tcPr>
            <w:tcW w:w="3307" w:type="dxa"/>
            <w:vMerge w:val="restart"/>
            <w:tcBorders>
              <w:top w:val="single" w:sz="2" w:space="0" w:color="auto"/>
              <w:left w:val="single" w:sz="2" w:space="0" w:color="auto"/>
              <w:right w:val="single" w:sz="2" w:space="0" w:color="auto"/>
            </w:tcBorders>
            <w:shd w:val="clear" w:color="auto" w:fill="C6D9F1" w:themeFill="text2" w:themeFillTint="33"/>
            <w:vAlign w:val="center"/>
          </w:tcPr>
          <w:p w:rsidR="00F65E3E" w:rsidRPr="005F2CCC" w:rsidRDefault="00F65E3E" w:rsidP="00F65E3E">
            <w:pPr>
              <w:pStyle w:val="TableNormal1"/>
              <w:bidi/>
              <w:rPr>
                <w:rFonts w:ascii="Arabic Typesetting" w:hAnsi="Arabic Typesetting" w:cs="Arabic Typesetting"/>
                <w:b/>
                <w:bCs/>
                <w:color w:val="auto"/>
                <w:sz w:val="28"/>
                <w:szCs w:val="28"/>
              </w:rPr>
            </w:pPr>
            <w:r w:rsidRPr="005F2CCC">
              <w:rPr>
                <w:rFonts w:ascii="Arabic Typesetting" w:hAnsi="Arabic Typesetting" w:cs="Arabic Typesetting"/>
                <w:b/>
                <w:bCs/>
                <w:color w:val="auto"/>
                <w:sz w:val="28"/>
                <w:szCs w:val="28"/>
                <w:rtl/>
              </w:rPr>
              <w:t>الدولة</w:t>
            </w:r>
          </w:p>
        </w:tc>
        <w:tc>
          <w:tcPr>
            <w:tcW w:w="3163" w:type="dxa"/>
            <w:vMerge w:val="restart"/>
            <w:tcBorders>
              <w:top w:val="single" w:sz="2" w:space="0" w:color="auto"/>
              <w:left w:val="single" w:sz="2" w:space="0" w:color="auto"/>
              <w:right w:val="single" w:sz="2" w:space="0" w:color="auto"/>
            </w:tcBorders>
            <w:shd w:val="clear" w:color="auto" w:fill="C6D9F1" w:themeFill="text2" w:themeFillTint="33"/>
            <w:vAlign w:val="center"/>
          </w:tcPr>
          <w:p w:rsidR="00F65E3E" w:rsidRPr="005F2CCC" w:rsidRDefault="00F65E3E" w:rsidP="00F65E3E">
            <w:pPr>
              <w:pStyle w:val="TableNormal1"/>
              <w:bidi/>
              <w:rPr>
                <w:rFonts w:ascii="Arabic Typesetting" w:hAnsi="Arabic Typesetting" w:cs="Arabic Typesetting"/>
                <w:b/>
                <w:bCs/>
                <w:color w:val="auto"/>
                <w:sz w:val="28"/>
                <w:szCs w:val="28"/>
              </w:rPr>
            </w:pPr>
            <w:r w:rsidRPr="005F2CCC">
              <w:rPr>
                <w:rFonts w:ascii="Arabic Typesetting" w:hAnsi="Arabic Typesetting" w:cs="Arabic Typesetting"/>
                <w:b/>
                <w:bCs/>
                <w:color w:val="auto"/>
                <w:sz w:val="28"/>
                <w:szCs w:val="28"/>
                <w:rtl/>
              </w:rPr>
              <w:t>الاتحاد</w:t>
            </w:r>
          </w:p>
        </w:tc>
        <w:tc>
          <w:tcPr>
            <w:tcW w:w="2496" w:type="dxa"/>
            <w:gridSpan w:val="2"/>
            <w:tcBorders>
              <w:top w:val="single" w:sz="2" w:space="0" w:color="auto"/>
              <w:left w:val="single" w:sz="2" w:space="0" w:color="auto"/>
              <w:bottom w:val="single" w:sz="2" w:space="0" w:color="auto"/>
              <w:right w:val="single" w:sz="2" w:space="0" w:color="auto"/>
            </w:tcBorders>
            <w:shd w:val="clear" w:color="auto" w:fill="C6D9F1" w:themeFill="text2" w:themeFillTint="33"/>
            <w:vAlign w:val="center"/>
          </w:tcPr>
          <w:p w:rsidR="00F65E3E" w:rsidRPr="005F2CCC" w:rsidRDefault="00F65E3E" w:rsidP="00F65E3E">
            <w:pPr>
              <w:pStyle w:val="TableNormal1"/>
              <w:bidi/>
              <w:jc w:val="center"/>
              <w:rPr>
                <w:rFonts w:ascii="Arabic Typesetting" w:hAnsi="Arabic Typesetting" w:cs="Arabic Typesetting"/>
                <w:b/>
                <w:bCs/>
                <w:color w:val="auto"/>
                <w:sz w:val="28"/>
                <w:szCs w:val="28"/>
              </w:rPr>
            </w:pPr>
            <w:r w:rsidRPr="005F2CCC">
              <w:rPr>
                <w:rFonts w:ascii="Arabic Typesetting" w:hAnsi="Arabic Typesetting" w:cs="Arabic Typesetting"/>
                <w:b/>
                <w:bCs/>
                <w:color w:val="auto"/>
                <w:sz w:val="28"/>
                <w:szCs w:val="28"/>
                <w:rtl/>
              </w:rPr>
              <w:t xml:space="preserve">المبلغ المستحقّ </w:t>
            </w:r>
            <w:r w:rsidRPr="005F2CCC">
              <w:rPr>
                <w:rFonts w:ascii="Arabic Typesetting" w:hAnsi="Arabic Typesetting" w:cs="Arabic Typesetting"/>
                <w:b/>
                <w:bCs/>
                <w:i/>
                <w:color w:val="auto"/>
                <w:sz w:val="28"/>
                <w:szCs w:val="28"/>
                <w:rtl/>
              </w:rPr>
              <w:t>(</w:t>
            </w:r>
            <w:r w:rsidR="005F2CCC" w:rsidRPr="005F2CCC">
              <w:rPr>
                <w:rFonts w:ascii="Arabic Typesetting" w:hAnsi="Arabic Typesetting" w:cs="Arabic Typesetting" w:hint="cs"/>
                <w:b/>
                <w:bCs/>
                <w:i/>
                <w:color w:val="auto"/>
                <w:sz w:val="28"/>
                <w:szCs w:val="28"/>
                <w:rtl/>
              </w:rPr>
              <w:t>بال</w:t>
            </w:r>
            <w:r w:rsidRPr="005F2CCC">
              <w:rPr>
                <w:rFonts w:ascii="Arabic Typesetting" w:hAnsi="Arabic Typesetting" w:cs="Arabic Typesetting"/>
                <w:b/>
                <w:bCs/>
                <w:i/>
                <w:color w:val="auto"/>
                <w:sz w:val="28"/>
                <w:szCs w:val="28"/>
                <w:rtl/>
              </w:rPr>
              <w:t xml:space="preserve">فرنك </w:t>
            </w:r>
            <w:r w:rsidR="005F2CCC" w:rsidRPr="005F2CCC">
              <w:rPr>
                <w:rFonts w:ascii="Arabic Typesetting" w:hAnsi="Arabic Typesetting" w:cs="Arabic Typesetting" w:hint="cs"/>
                <w:b/>
                <w:bCs/>
                <w:i/>
                <w:color w:val="auto"/>
                <w:sz w:val="28"/>
                <w:szCs w:val="28"/>
                <w:rtl/>
              </w:rPr>
              <w:t>ال</w:t>
            </w:r>
            <w:r w:rsidRPr="005F2CCC">
              <w:rPr>
                <w:rFonts w:ascii="Arabic Typesetting" w:hAnsi="Arabic Typesetting" w:cs="Arabic Typesetting"/>
                <w:b/>
                <w:bCs/>
                <w:i/>
                <w:color w:val="auto"/>
                <w:sz w:val="28"/>
                <w:szCs w:val="28"/>
                <w:rtl/>
              </w:rPr>
              <w:t>سويسري)</w:t>
            </w:r>
          </w:p>
        </w:tc>
      </w:tr>
      <w:tr w:rsidR="00F65E3E" w:rsidRPr="00B73D6D" w:rsidTr="00385911">
        <w:trPr>
          <w:trHeight w:val="313"/>
          <w:tblHeader/>
        </w:trPr>
        <w:tc>
          <w:tcPr>
            <w:tcW w:w="3307" w:type="dxa"/>
            <w:vMerge/>
            <w:tcBorders>
              <w:left w:val="single" w:sz="2" w:space="0" w:color="auto"/>
              <w:bottom w:val="single" w:sz="2" w:space="0" w:color="auto"/>
              <w:right w:val="single" w:sz="2" w:space="0" w:color="auto"/>
            </w:tcBorders>
            <w:shd w:val="clear" w:color="auto" w:fill="C6D9F1" w:themeFill="text2" w:themeFillTint="33"/>
            <w:vAlign w:val="center"/>
          </w:tcPr>
          <w:p w:rsidR="00F65E3E" w:rsidRPr="005F2CCC" w:rsidRDefault="00F65E3E" w:rsidP="00F65E3E">
            <w:pPr>
              <w:pStyle w:val="TableNormal1"/>
              <w:bidi/>
              <w:rPr>
                <w:rFonts w:ascii="Arabic Typesetting" w:hAnsi="Arabic Typesetting" w:cs="Arabic Typesetting"/>
                <w:b/>
                <w:bCs/>
                <w:color w:val="auto"/>
                <w:sz w:val="28"/>
                <w:szCs w:val="28"/>
              </w:rPr>
            </w:pPr>
          </w:p>
        </w:tc>
        <w:tc>
          <w:tcPr>
            <w:tcW w:w="3163" w:type="dxa"/>
            <w:vMerge/>
            <w:tcBorders>
              <w:left w:val="single" w:sz="2" w:space="0" w:color="auto"/>
              <w:bottom w:val="single" w:sz="2" w:space="0" w:color="auto"/>
              <w:right w:val="single" w:sz="2" w:space="0" w:color="auto"/>
            </w:tcBorders>
            <w:shd w:val="clear" w:color="auto" w:fill="C6D9F1" w:themeFill="text2" w:themeFillTint="33"/>
            <w:vAlign w:val="center"/>
          </w:tcPr>
          <w:p w:rsidR="00F65E3E" w:rsidRPr="005F2CCC" w:rsidRDefault="00F65E3E" w:rsidP="00F65E3E">
            <w:pPr>
              <w:pStyle w:val="TableNormal1"/>
              <w:bidi/>
              <w:rPr>
                <w:rFonts w:ascii="Arabic Typesetting" w:hAnsi="Arabic Typesetting" w:cs="Arabic Typesetting"/>
                <w:b/>
                <w:bCs/>
                <w:color w:val="auto"/>
                <w:sz w:val="28"/>
                <w:szCs w:val="28"/>
              </w:rPr>
            </w:pPr>
          </w:p>
        </w:tc>
        <w:tc>
          <w:tcPr>
            <w:tcW w:w="1273" w:type="dxa"/>
            <w:tcBorders>
              <w:top w:val="single" w:sz="2" w:space="0" w:color="auto"/>
              <w:left w:val="single" w:sz="2" w:space="0" w:color="auto"/>
              <w:bottom w:val="single" w:sz="2" w:space="0" w:color="auto"/>
              <w:right w:val="single" w:sz="2" w:space="0" w:color="auto"/>
            </w:tcBorders>
            <w:shd w:val="clear" w:color="auto" w:fill="C6D9F1" w:themeFill="text2" w:themeFillTint="33"/>
            <w:vAlign w:val="center"/>
          </w:tcPr>
          <w:p w:rsidR="00F65E3E" w:rsidRPr="005F2CCC" w:rsidRDefault="00F65E3E" w:rsidP="00F65E3E">
            <w:pPr>
              <w:pStyle w:val="TableNormal1"/>
              <w:bidi/>
              <w:jc w:val="center"/>
              <w:rPr>
                <w:rFonts w:ascii="Arabic Typesetting" w:hAnsi="Arabic Typesetting" w:cs="Arabic Typesetting"/>
                <w:b/>
                <w:bCs/>
                <w:color w:val="auto"/>
                <w:sz w:val="28"/>
                <w:szCs w:val="28"/>
              </w:rPr>
            </w:pPr>
          </w:p>
        </w:tc>
        <w:tc>
          <w:tcPr>
            <w:tcW w:w="1223" w:type="dxa"/>
            <w:tcBorders>
              <w:top w:val="single" w:sz="2" w:space="0" w:color="auto"/>
              <w:left w:val="single" w:sz="2" w:space="0" w:color="auto"/>
              <w:bottom w:val="single" w:sz="2" w:space="0" w:color="auto"/>
              <w:right w:val="single" w:sz="2" w:space="0" w:color="auto"/>
            </w:tcBorders>
            <w:shd w:val="clear" w:color="auto" w:fill="C6D9F1" w:themeFill="text2" w:themeFillTint="33"/>
            <w:vAlign w:val="center"/>
          </w:tcPr>
          <w:p w:rsidR="00F65E3E" w:rsidRPr="005F2CCC" w:rsidRDefault="00F65E3E" w:rsidP="00F65E3E">
            <w:pPr>
              <w:pStyle w:val="TableNormal1"/>
              <w:bidi/>
              <w:jc w:val="center"/>
              <w:rPr>
                <w:rFonts w:ascii="Arabic Typesetting" w:hAnsi="Arabic Typesetting" w:cs="Arabic Typesetting"/>
                <w:b/>
                <w:bCs/>
                <w:color w:val="auto"/>
                <w:sz w:val="28"/>
                <w:szCs w:val="28"/>
              </w:rPr>
            </w:pPr>
            <w:r w:rsidRPr="005F2CCC">
              <w:rPr>
                <w:rFonts w:ascii="Arabic Typesetting" w:hAnsi="Arabic Typesetting" w:cs="Arabic Typesetting"/>
                <w:b/>
                <w:bCs/>
                <w:color w:val="auto"/>
                <w:sz w:val="28"/>
                <w:szCs w:val="28"/>
                <w:rtl/>
              </w:rPr>
              <w:t>المجموع</w:t>
            </w:r>
          </w:p>
        </w:tc>
      </w:tr>
      <w:tr w:rsidR="00385911" w:rsidRPr="00B73D6D" w:rsidTr="00385911">
        <w:trPr>
          <w:trHeight w:val="240"/>
        </w:trPr>
        <w:tc>
          <w:tcPr>
            <w:tcW w:w="3307" w:type="dxa"/>
            <w:tcBorders>
              <w:top w:val="single" w:sz="2" w:space="0" w:color="auto"/>
              <w:left w:val="single" w:sz="2" w:space="0" w:color="auto"/>
              <w:bottom w:val="single" w:sz="2" w:space="0" w:color="auto"/>
              <w:right w:val="single" w:sz="2" w:space="0" w:color="auto"/>
            </w:tcBorders>
          </w:tcPr>
          <w:p w:rsidR="00385911" w:rsidRPr="00B73D6D" w:rsidRDefault="00385911" w:rsidP="00F65E3E">
            <w:pPr>
              <w:pStyle w:val="TableNormal1"/>
              <w:bidi/>
              <w:rPr>
                <w:rFonts w:ascii="Arabic Typesetting" w:hAnsi="Arabic Typesetting" w:cs="Arabic Typesetting"/>
                <w:color w:val="auto"/>
                <w:sz w:val="28"/>
                <w:szCs w:val="28"/>
              </w:rPr>
            </w:pPr>
            <w:r w:rsidRPr="00B73D6D">
              <w:rPr>
                <w:rFonts w:ascii="Arabic Typesetting" w:hAnsi="Arabic Typesetting" w:cs="Arabic Typesetting"/>
                <w:color w:val="auto"/>
                <w:sz w:val="28"/>
                <w:szCs w:val="28"/>
                <w:rtl/>
              </w:rPr>
              <w:t>بوروندي</w:t>
            </w:r>
          </w:p>
        </w:tc>
        <w:tc>
          <w:tcPr>
            <w:tcW w:w="3163" w:type="dxa"/>
            <w:tcBorders>
              <w:top w:val="single" w:sz="2" w:space="0" w:color="auto"/>
              <w:left w:val="single" w:sz="2" w:space="0" w:color="auto"/>
              <w:bottom w:val="single" w:sz="2" w:space="0" w:color="auto"/>
              <w:right w:val="single" w:sz="2" w:space="0" w:color="auto"/>
            </w:tcBorders>
          </w:tcPr>
          <w:p w:rsidR="00385911" w:rsidRPr="00B73D6D" w:rsidRDefault="00385911" w:rsidP="00F65E3E">
            <w:pPr>
              <w:pStyle w:val="TableNormal1"/>
              <w:bidi/>
              <w:rPr>
                <w:rFonts w:ascii="Arabic Typesetting" w:hAnsi="Arabic Typesetting" w:cs="Arabic Typesetting"/>
                <w:color w:val="auto"/>
                <w:sz w:val="28"/>
                <w:szCs w:val="28"/>
              </w:rPr>
            </w:pPr>
            <w:r w:rsidRPr="00B73D6D">
              <w:rPr>
                <w:rFonts w:ascii="Arabic Typesetting" w:hAnsi="Arabic Typesetting" w:cs="Arabic Typesetting"/>
                <w:color w:val="auto"/>
                <w:sz w:val="28"/>
                <w:szCs w:val="28"/>
                <w:rtl/>
              </w:rPr>
              <w:t>باريس</w:t>
            </w:r>
          </w:p>
        </w:tc>
        <w:tc>
          <w:tcPr>
            <w:tcW w:w="1273" w:type="dxa"/>
            <w:tcBorders>
              <w:top w:val="single" w:sz="2" w:space="0" w:color="auto"/>
              <w:left w:val="single" w:sz="2" w:space="0" w:color="auto"/>
              <w:bottom w:val="single" w:sz="2" w:space="0" w:color="auto"/>
              <w:right w:val="single" w:sz="2" w:space="0" w:color="auto"/>
            </w:tcBorders>
          </w:tcPr>
          <w:p w:rsidR="00385911" w:rsidRPr="00385911" w:rsidRDefault="00385911" w:rsidP="00385911">
            <w:pPr>
              <w:pStyle w:val="TableNormal1"/>
              <w:jc w:val="left"/>
              <w:rPr>
                <w:rFonts w:ascii="Arabic Typesetting" w:hAnsi="Arabic Typesetting" w:cs="Arabic Typesetting"/>
                <w:color w:val="auto"/>
                <w:sz w:val="28"/>
                <w:szCs w:val="28"/>
              </w:rPr>
            </w:pPr>
          </w:p>
        </w:tc>
        <w:tc>
          <w:tcPr>
            <w:tcW w:w="1223" w:type="dxa"/>
            <w:tcBorders>
              <w:top w:val="single" w:sz="2" w:space="0" w:color="auto"/>
              <w:left w:val="single" w:sz="2" w:space="0" w:color="auto"/>
              <w:bottom w:val="single" w:sz="2" w:space="0" w:color="auto"/>
              <w:right w:val="single" w:sz="2" w:space="0" w:color="auto"/>
            </w:tcBorders>
          </w:tcPr>
          <w:p w:rsidR="00385911" w:rsidRPr="00385911" w:rsidRDefault="00385911" w:rsidP="00385911">
            <w:pPr>
              <w:pStyle w:val="TableNormal1"/>
              <w:jc w:val="left"/>
              <w:rPr>
                <w:rFonts w:ascii="Arabic Typesetting" w:hAnsi="Arabic Typesetting" w:cs="Arabic Typesetting"/>
                <w:color w:val="auto"/>
                <w:sz w:val="28"/>
                <w:szCs w:val="28"/>
              </w:rPr>
            </w:pPr>
            <w:r w:rsidRPr="00385911">
              <w:rPr>
                <w:rFonts w:ascii="Arabic Typesetting" w:hAnsi="Arabic Typesetting" w:cs="Arabic Typesetting"/>
                <w:color w:val="auto"/>
                <w:sz w:val="28"/>
                <w:szCs w:val="28"/>
              </w:rPr>
              <w:t>7,508</w:t>
            </w:r>
          </w:p>
        </w:tc>
      </w:tr>
      <w:tr w:rsidR="00385911" w:rsidRPr="00B73D6D" w:rsidTr="00385911">
        <w:trPr>
          <w:trHeight w:val="240"/>
        </w:trPr>
        <w:tc>
          <w:tcPr>
            <w:tcW w:w="3307" w:type="dxa"/>
            <w:tcBorders>
              <w:top w:val="single" w:sz="2" w:space="0" w:color="auto"/>
              <w:left w:val="single" w:sz="2" w:space="0" w:color="auto"/>
              <w:bottom w:val="single" w:sz="2" w:space="0" w:color="auto"/>
              <w:right w:val="single" w:sz="2" w:space="0" w:color="auto"/>
            </w:tcBorders>
          </w:tcPr>
          <w:p w:rsidR="00385911" w:rsidRPr="00B73D6D" w:rsidRDefault="00385911" w:rsidP="00F65E3E">
            <w:pPr>
              <w:pStyle w:val="TableNormal1"/>
              <w:bidi/>
              <w:rPr>
                <w:rFonts w:ascii="Arabic Typesetting" w:hAnsi="Arabic Typesetting" w:cs="Arabic Typesetting"/>
                <w:color w:val="auto"/>
                <w:sz w:val="28"/>
                <w:szCs w:val="28"/>
              </w:rPr>
            </w:pPr>
            <w:r w:rsidRPr="00B73D6D">
              <w:rPr>
                <w:rFonts w:ascii="Arabic Typesetting" w:hAnsi="Arabic Typesetting" w:cs="Arabic Typesetting"/>
                <w:color w:val="auto"/>
                <w:sz w:val="28"/>
                <w:szCs w:val="28"/>
                <w:rtl/>
              </w:rPr>
              <w:t>جمهورية أفريقيا الوسطى</w:t>
            </w:r>
          </w:p>
        </w:tc>
        <w:tc>
          <w:tcPr>
            <w:tcW w:w="3163" w:type="dxa"/>
            <w:tcBorders>
              <w:top w:val="single" w:sz="2" w:space="0" w:color="auto"/>
              <w:left w:val="single" w:sz="2" w:space="0" w:color="auto"/>
              <w:bottom w:val="single" w:sz="2" w:space="0" w:color="auto"/>
              <w:right w:val="single" w:sz="2" w:space="0" w:color="auto"/>
            </w:tcBorders>
          </w:tcPr>
          <w:p w:rsidR="00385911" w:rsidRPr="00B73D6D" w:rsidRDefault="00385911" w:rsidP="00F65E3E">
            <w:pPr>
              <w:pStyle w:val="TableNormal1"/>
              <w:bidi/>
              <w:rPr>
                <w:rFonts w:ascii="Arabic Typesetting" w:hAnsi="Arabic Typesetting" w:cs="Arabic Typesetting"/>
                <w:color w:val="auto"/>
                <w:sz w:val="28"/>
                <w:szCs w:val="28"/>
              </w:rPr>
            </w:pPr>
            <w:r w:rsidRPr="00B73D6D">
              <w:rPr>
                <w:rFonts w:ascii="Arabic Typesetting" w:hAnsi="Arabic Typesetting" w:cs="Arabic Typesetting"/>
                <w:color w:val="auto"/>
                <w:sz w:val="28"/>
                <w:szCs w:val="28"/>
                <w:rtl/>
              </w:rPr>
              <w:t>باريس</w:t>
            </w:r>
          </w:p>
        </w:tc>
        <w:tc>
          <w:tcPr>
            <w:tcW w:w="1273" w:type="dxa"/>
            <w:tcBorders>
              <w:top w:val="single" w:sz="2" w:space="0" w:color="auto"/>
              <w:left w:val="single" w:sz="2" w:space="0" w:color="auto"/>
              <w:bottom w:val="single" w:sz="2" w:space="0" w:color="auto"/>
              <w:right w:val="single" w:sz="2" w:space="0" w:color="auto"/>
            </w:tcBorders>
          </w:tcPr>
          <w:p w:rsidR="00385911" w:rsidRPr="00385911" w:rsidRDefault="00385911" w:rsidP="00385911">
            <w:pPr>
              <w:pStyle w:val="TableNormal1"/>
              <w:jc w:val="left"/>
              <w:rPr>
                <w:rFonts w:ascii="Arabic Typesetting" w:hAnsi="Arabic Typesetting" w:cs="Arabic Typesetting"/>
                <w:color w:val="auto"/>
                <w:sz w:val="28"/>
                <w:szCs w:val="28"/>
              </w:rPr>
            </w:pPr>
          </w:p>
        </w:tc>
        <w:tc>
          <w:tcPr>
            <w:tcW w:w="1223" w:type="dxa"/>
            <w:tcBorders>
              <w:top w:val="single" w:sz="2" w:space="0" w:color="auto"/>
              <w:left w:val="single" w:sz="2" w:space="0" w:color="auto"/>
              <w:bottom w:val="single" w:sz="2" w:space="0" w:color="auto"/>
              <w:right w:val="single" w:sz="2" w:space="0" w:color="auto"/>
            </w:tcBorders>
          </w:tcPr>
          <w:p w:rsidR="00385911" w:rsidRPr="00385911" w:rsidRDefault="00385911" w:rsidP="00385911">
            <w:pPr>
              <w:pStyle w:val="TableNormal1"/>
              <w:jc w:val="left"/>
              <w:rPr>
                <w:rFonts w:ascii="Arabic Typesetting" w:hAnsi="Arabic Typesetting" w:cs="Arabic Typesetting"/>
                <w:color w:val="auto"/>
                <w:sz w:val="28"/>
                <w:szCs w:val="28"/>
              </w:rPr>
            </w:pPr>
            <w:r w:rsidRPr="00385911">
              <w:rPr>
                <w:rFonts w:ascii="Arabic Typesetting" w:hAnsi="Arabic Typesetting" w:cs="Arabic Typesetting"/>
                <w:color w:val="auto"/>
                <w:sz w:val="28"/>
                <w:szCs w:val="28"/>
              </w:rPr>
              <w:t>943</w:t>
            </w:r>
          </w:p>
        </w:tc>
      </w:tr>
      <w:tr w:rsidR="00385911" w:rsidRPr="00B73D6D" w:rsidTr="00385911">
        <w:trPr>
          <w:trHeight w:val="240"/>
        </w:trPr>
        <w:tc>
          <w:tcPr>
            <w:tcW w:w="3307" w:type="dxa"/>
            <w:tcBorders>
              <w:top w:val="single" w:sz="2" w:space="0" w:color="auto"/>
              <w:left w:val="single" w:sz="2" w:space="0" w:color="auto"/>
              <w:right w:val="single" w:sz="2" w:space="0" w:color="auto"/>
            </w:tcBorders>
          </w:tcPr>
          <w:p w:rsidR="00385911" w:rsidRPr="00B73D6D" w:rsidRDefault="00385911" w:rsidP="00F65E3E">
            <w:pPr>
              <w:pStyle w:val="TableNormal1"/>
              <w:bidi/>
              <w:rPr>
                <w:rFonts w:ascii="Arabic Typesetting" w:hAnsi="Arabic Typesetting" w:cs="Arabic Typesetting"/>
                <w:color w:val="auto"/>
                <w:sz w:val="28"/>
                <w:szCs w:val="28"/>
              </w:rPr>
            </w:pPr>
            <w:r w:rsidRPr="00B73D6D">
              <w:rPr>
                <w:rFonts w:ascii="Arabic Typesetting" w:hAnsi="Arabic Typesetting" w:cs="Arabic Typesetting"/>
                <w:color w:val="auto"/>
                <w:sz w:val="28"/>
                <w:szCs w:val="28"/>
                <w:rtl/>
              </w:rPr>
              <w:t>تشاد</w:t>
            </w:r>
          </w:p>
        </w:tc>
        <w:tc>
          <w:tcPr>
            <w:tcW w:w="3163" w:type="dxa"/>
            <w:tcBorders>
              <w:top w:val="single" w:sz="2" w:space="0" w:color="auto"/>
              <w:left w:val="single" w:sz="2" w:space="0" w:color="auto"/>
              <w:right w:val="single" w:sz="2" w:space="0" w:color="auto"/>
            </w:tcBorders>
          </w:tcPr>
          <w:p w:rsidR="00385911" w:rsidRPr="00B73D6D" w:rsidRDefault="00385911" w:rsidP="00F65E3E">
            <w:pPr>
              <w:pStyle w:val="TableNormal1"/>
              <w:bidi/>
              <w:rPr>
                <w:rFonts w:ascii="Arabic Typesetting" w:hAnsi="Arabic Typesetting" w:cs="Arabic Typesetting"/>
                <w:color w:val="auto"/>
                <w:sz w:val="28"/>
                <w:szCs w:val="28"/>
              </w:rPr>
            </w:pPr>
            <w:r w:rsidRPr="00B73D6D">
              <w:rPr>
                <w:rFonts w:ascii="Arabic Typesetting" w:hAnsi="Arabic Typesetting" w:cs="Arabic Typesetting"/>
                <w:color w:val="auto"/>
                <w:sz w:val="28"/>
                <w:szCs w:val="28"/>
                <w:rtl/>
              </w:rPr>
              <w:t>باريس</w:t>
            </w:r>
          </w:p>
        </w:tc>
        <w:tc>
          <w:tcPr>
            <w:tcW w:w="1273" w:type="dxa"/>
            <w:tcBorders>
              <w:top w:val="single" w:sz="2" w:space="0" w:color="auto"/>
              <w:left w:val="single" w:sz="2" w:space="0" w:color="auto"/>
              <w:right w:val="single" w:sz="2" w:space="0" w:color="auto"/>
            </w:tcBorders>
          </w:tcPr>
          <w:p w:rsidR="00385911" w:rsidRPr="00385911" w:rsidRDefault="00385911" w:rsidP="00385911">
            <w:pPr>
              <w:pStyle w:val="TableNormal1"/>
              <w:jc w:val="left"/>
              <w:rPr>
                <w:rFonts w:ascii="Arabic Typesetting" w:hAnsi="Arabic Typesetting" w:cs="Arabic Typesetting"/>
                <w:color w:val="auto"/>
                <w:sz w:val="28"/>
                <w:szCs w:val="28"/>
              </w:rPr>
            </w:pPr>
            <w:r w:rsidRPr="00385911">
              <w:rPr>
                <w:rFonts w:ascii="Arabic Typesetting" w:hAnsi="Arabic Typesetting" w:cs="Arabic Typesetting"/>
                <w:color w:val="auto"/>
                <w:sz w:val="28"/>
                <w:szCs w:val="28"/>
              </w:rPr>
              <w:t>6,377</w:t>
            </w:r>
          </w:p>
        </w:tc>
        <w:tc>
          <w:tcPr>
            <w:tcW w:w="1223" w:type="dxa"/>
            <w:tcBorders>
              <w:top w:val="single" w:sz="2" w:space="0" w:color="auto"/>
              <w:left w:val="single" w:sz="2" w:space="0" w:color="auto"/>
              <w:right w:val="single" w:sz="2" w:space="0" w:color="auto"/>
            </w:tcBorders>
          </w:tcPr>
          <w:p w:rsidR="00385911" w:rsidRPr="00385911" w:rsidRDefault="00385911" w:rsidP="00385911">
            <w:pPr>
              <w:pStyle w:val="TableNormal1"/>
              <w:jc w:val="left"/>
              <w:rPr>
                <w:rFonts w:ascii="Arabic Typesetting" w:hAnsi="Arabic Typesetting" w:cs="Arabic Typesetting"/>
                <w:color w:val="auto"/>
                <w:sz w:val="28"/>
                <w:szCs w:val="28"/>
              </w:rPr>
            </w:pPr>
          </w:p>
        </w:tc>
      </w:tr>
      <w:tr w:rsidR="00385911" w:rsidRPr="00B73D6D" w:rsidTr="00385911">
        <w:trPr>
          <w:trHeight w:val="240"/>
        </w:trPr>
        <w:tc>
          <w:tcPr>
            <w:tcW w:w="3307" w:type="dxa"/>
            <w:tcBorders>
              <w:left w:val="single" w:sz="2" w:space="0" w:color="auto"/>
              <w:bottom w:val="single" w:sz="2" w:space="0" w:color="auto"/>
              <w:right w:val="single" w:sz="2" w:space="0" w:color="auto"/>
            </w:tcBorders>
          </w:tcPr>
          <w:p w:rsidR="00385911" w:rsidRPr="00B73D6D" w:rsidRDefault="00385911" w:rsidP="00F65E3E">
            <w:pPr>
              <w:pStyle w:val="TableNormal1"/>
              <w:bidi/>
              <w:rPr>
                <w:rFonts w:ascii="Arabic Typesetting" w:hAnsi="Arabic Typesetting" w:cs="Arabic Typesetting"/>
                <w:color w:val="auto"/>
                <w:sz w:val="28"/>
                <w:szCs w:val="28"/>
              </w:rPr>
            </w:pPr>
          </w:p>
        </w:tc>
        <w:tc>
          <w:tcPr>
            <w:tcW w:w="3163" w:type="dxa"/>
            <w:tcBorders>
              <w:left w:val="single" w:sz="2" w:space="0" w:color="auto"/>
              <w:bottom w:val="single" w:sz="2" w:space="0" w:color="auto"/>
              <w:right w:val="single" w:sz="2" w:space="0" w:color="auto"/>
            </w:tcBorders>
          </w:tcPr>
          <w:p w:rsidR="00385911" w:rsidRPr="00B73D6D" w:rsidRDefault="00385911" w:rsidP="00F65E3E">
            <w:pPr>
              <w:pStyle w:val="TableNormal1"/>
              <w:bidi/>
              <w:rPr>
                <w:rFonts w:ascii="Arabic Typesetting" w:hAnsi="Arabic Typesetting" w:cs="Arabic Typesetting"/>
                <w:color w:val="auto"/>
                <w:sz w:val="28"/>
                <w:szCs w:val="28"/>
              </w:rPr>
            </w:pPr>
            <w:r w:rsidRPr="00B73D6D">
              <w:rPr>
                <w:rFonts w:ascii="Arabic Typesetting" w:hAnsi="Arabic Typesetting" w:cs="Arabic Typesetting"/>
                <w:color w:val="auto"/>
                <w:sz w:val="28"/>
                <w:szCs w:val="28"/>
                <w:rtl/>
              </w:rPr>
              <w:t>برن</w:t>
            </w:r>
          </w:p>
        </w:tc>
        <w:tc>
          <w:tcPr>
            <w:tcW w:w="1273" w:type="dxa"/>
            <w:tcBorders>
              <w:left w:val="single" w:sz="2" w:space="0" w:color="auto"/>
              <w:bottom w:val="single" w:sz="2" w:space="0" w:color="auto"/>
              <w:right w:val="single" w:sz="2" w:space="0" w:color="auto"/>
            </w:tcBorders>
          </w:tcPr>
          <w:p w:rsidR="00385911" w:rsidRPr="00385911" w:rsidRDefault="00385911" w:rsidP="00385911">
            <w:pPr>
              <w:pStyle w:val="TableNormal1"/>
              <w:jc w:val="left"/>
              <w:rPr>
                <w:rFonts w:ascii="Arabic Typesetting" w:hAnsi="Arabic Typesetting" w:cs="Arabic Typesetting"/>
                <w:color w:val="auto"/>
                <w:sz w:val="28"/>
                <w:szCs w:val="28"/>
              </w:rPr>
            </w:pPr>
            <w:r w:rsidRPr="00385911">
              <w:rPr>
                <w:rFonts w:ascii="Arabic Typesetting" w:hAnsi="Arabic Typesetting" w:cs="Arabic Typesetting"/>
                <w:color w:val="auto"/>
                <w:sz w:val="28"/>
                <w:szCs w:val="28"/>
              </w:rPr>
              <w:t>1,980</w:t>
            </w:r>
          </w:p>
        </w:tc>
        <w:tc>
          <w:tcPr>
            <w:tcW w:w="1223" w:type="dxa"/>
            <w:tcBorders>
              <w:left w:val="single" w:sz="2" w:space="0" w:color="auto"/>
              <w:bottom w:val="single" w:sz="2" w:space="0" w:color="auto"/>
              <w:right w:val="single" w:sz="2" w:space="0" w:color="auto"/>
            </w:tcBorders>
          </w:tcPr>
          <w:p w:rsidR="00385911" w:rsidRPr="00385911" w:rsidRDefault="00385911" w:rsidP="00385911">
            <w:pPr>
              <w:pStyle w:val="TableNormal1"/>
              <w:jc w:val="left"/>
              <w:rPr>
                <w:rFonts w:ascii="Arabic Typesetting" w:hAnsi="Arabic Typesetting" w:cs="Arabic Typesetting"/>
                <w:color w:val="auto"/>
                <w:sz w:val="28"/>
                <w:szCs w:val="28"/>
              </w:rPr>
            </w:pPr>
            <w:r w:rsidRPr="00385911">
              <w:rPr>
                <w:rFonts w:ascii="Arabic Typesetting" w:hAnsi="Arabic Typesetting" w:cs="Arabic Typesetting"/>
                <w:color w:val="auto"/>
                <w:sz w:val="28"/>
                <w:szCs w:val="28"/>
              </w:rPr>
              <w:t>8,357</w:t>
            </w:r>
          </w:p>
        </w:tc>
      </w:tr>
      <w:tr w:rsidR="00385911" w:rsidRPr="00B73D6D" w:rsidTr="00385911">
        <w:trPr>
          <w:trHeight w:val="240"/>
        </w:trPr>
        <w:tc>
          <w:tcPr>
            <w:tcW w:w="3307" w:type="dxa"/>
            <w:tcBorders>
              <w:top w:val="single" w:sz="2" w:space="0" w:color="auto"/>
              <w:left w:val="single" w:sz="2" w:space="0" w:color="auto"/>
              <w:right w:val="single" w:sz="2" w:space="0" w:color="auto"/>
            </w:tcBorders>
          </w:tcPr>
          <w:p w:rsidR="00385911" w:rsidRPr="00B73D6D" w:rsidRDefault="00385911" w:rsidP="00F65E3E">
            <w:pPr>
              <w:pStyle w:val="TableNormal1"/>
              <w:bidi/>
              <w:rPr>
                <w:rFonts w:ascii="Arabic Typesetting" w:hAnsi="Arabic Typesetting" w:cs="Arabic Typesetting"/>
                <w:color w:val="auto"/>
                <w:sz w:val="28"/>
                <w:szCs w:val="28"/>
              </w:rPr>
            </w:pPr>
            <w:r w:rsidRPr="00B73D6D">
              <w:rPr>
                <w:rFonts w:ascii="Arabic Typesetting" w:hAnsi="Arabic Typesetting" w:cs="Arabic Typesetting"/>
                <w:color w:val="auto"/>
                <w:sz w:val="28"/>
                <w:szCs w:val="28"/>
                <w:rtl/>
              </w:rPr>
              <w:t>جمهورية الكونغو الديمقراطية</w:t>
            </w:r>
          </w:p>
        </w:tc>
        <w:tc>
          <w:tcPr>
            <w:tcW w:w="3163" w:type="dxa"/>
            <w:tcBorders>
              <w:top w:val="single" w:sz="2" w:space="0" w:color="auto"/>
              <w:left w:val="single" w:sz="2" w:space="0" w:color="auto"/>
              <w:right w:val="single" w:sz="2" w:space="0" w:color="auto"/>
            </w:tcBorders>
          </w:tcPr>
          <w:p w:rsidR="00385911" w:rsidRPr="00B73D6D" w:rsidRDefault="00385911" w:rsidP="00F65E3E">
            <w:pPr>
              <w:pStyle w:val="TableNormal1"/>
              <w:bidi/>
              <w:rPr>
                <w:rFonts w:ascii="Arabic Typesetting" w:hAnsi="Arabic Typesetting" w:cs="Arabic Typesetting"/>
                <w:color w:val="auto"/>
                <w:sz w:val="28"/>
                <w:szCs w:val="28"/>
              </w:rPr>
            </w:pPr>
            <w:r w:rsidRPr="00B73D6D">
              <w:rPr>
                <w:rFonts w:ascii="Arabic Typesetting" w:hAnsi="Arabic Typesetting" w:cs="Arabic Typesetting"/>
                <w:color w:val="auto"/>
                <w:sz w:val="28"/>
                <w:szCs w:val="28"/>
                <w:rtl/>
              </w:rPr>
              <w:t>باريس</w:t>
            </w:r>
          </w:p>
        </w:tc>
        <w:tc>
          <w:tcPr>
            <w:tcW w:w="1273" w:type="dxa"/>
            <w:tcBorders>
              <w:top w:val="single" w:sz="2" w:space="0" w:color="auto"/>
              <w:left w:val="single" w:sz="2" w:space="0" w:color="auto"/>
              <w:right w:val="single" w:sz="2" w:space="0" w:color="auto"/>
            </w:tcBorders>
          </w:tcPr>
          <w:p w:rsidR="00385911" w:rsidRPr="00385911" w:rsidRDefault="00385911" w:rsidP="00385911">
            <w:pPr>
              <w:pStyle w:val="TableNormal1"/>
              <w:jc w:val="left"/>
              <w:rPr>
                <w:rFonts w:ascii="Arabic Typesetting" w:hAnsi="Arabic Typesetting" w:cs="Arabic Typesetting"/>
                <w:color w:val="auto"/>
                <w:sz w:val="28"/>
                <w:szCs w:val="28"/>
              </w:rPr>
            </w:pPr>
            <w:r w:rsidRPr="00385911">
              <w:rPr>
                <w:rFonts w:ascii="Arabic Typesetting" w:hAnsi="Arabic Typesetting" w:cs="Arabic Typesetting"/>
                <w:color w:val="auto"/>
                <w:sz w:val="28"/>
                <w:szCs w:val="28"/>
              </w:rPr>
              <w:t>14,057</w:t>
            </w:r>
          </w:p>
        </w:tc>
        <w:tc>
          <w:tcPr>
            <w:tcW w:w="1223" w:type="dxa"/>
            <w:tcBorders>
              <w:top w:val="single" w:sz="2" w:space="0" w:color="auto"/>
              <w:left w:val="single" w:sz="2" w:space="0" w:color="auto"/>
              <w:right w:val="single" w:sz="2" w:space="0" w:color="auto"/>
            </w:tcBorders>
          </w:tcPr>
          <w:p w:rsidR="00385911" w:rsidRPr="00385911" w:rsidRDefault="00385911" w:rsidP="00385911">
            <w:pPr>
              <w:pStyle w:val="TableNormal1"/>
              <w:jc w:val="left"/>
              <w:rPr>
                <w:rFonts w:ascii="Arabic Typesetting" w:hAnsi="Arabic Typesetting" w:cs="Arabic Typesetting"/>
                <w:color w:val="auto"/>
                <w:sz w:val="28"/>
                <w:szCs w:val="28"/>
              </w:rPr>
            </w:pPr>
          </w:p>
        </w:tc>
      </w:tr>
      <w:tr w:rsidR="00385911" w:rsidRPr="00B73D6D" w:rsidTr="00385911">
        <w:trPr>
          <w:trHeight w:val="240"/>
        </w:trPr>
        <w:tc>
          <w:tcPr>
            <w:tcW w:w="3307" w:type="dxa"/>
            <w:tcBorders>
              <w:left w:val="single" w:sz="2" w:space="0" w:color="auto"/>
              <w:bottom w:val="single" w:sz="2" w:space="0" w:color="auto"/>
              <w:right w:val="single" w:sz="2" w:space="0" w:color="auto"/>
            </w:tcBorders>
          </w:tcPr>
          <w:p w:rsidR="00385911" w:rsidRPr="00B73D6D" w:rsidRDefault="00385911" w:rsidP="00F65E3E">
            <w:pPr>
              <w:pStyle w:val="TableNormal1"/>
              <w:bidi/>
              <w:rPr>
                <w:rFonts w:ascii="Arabic Typesetting" w:hAnsi="Arabic Typesetting" w:cs="Arabic Typesetting"/>
                <w:color w:val="auto"/>
                <w:sz w:val="28"/>
                <w:szCs w:val="28"/>
              </w:rPr>
            </w:pPr>
          </w:p>
        </w:tc>
        <w:tc>
          <w:tcPr>
            <w:tcW w:w="3163" w:type="dxa"/>
            <w:tcBorders>
              <w:left w:val="single" w:sz="2" w:space="0" w:color="auto"/>
              <w:bottom w:val="single" w:sz="2" w:space="0" w:color="auto"/>
              <w:right w:val="single" w:sz="2" w:space="0" w:color="auto"/>
            </w:tcBorders>
          </w:tcPr>
          <w:p w:rsidR="00385911" w:rsidRPr="00B73D6D" w:rsidRDefault="00385911" w:rsidP="00F65E3E">
            <w:pPr>
              <w:pStyle w:val="TableNormal1"/>
              <w:bidi/>
              <w:rPr>
                <w:rFonts w:ascii="Arabic Typesetting" w:hAnsi="Arabic Typesetting" w:cs="Arabic Typesetting"/>
                <w:color w:val="auto"/>
                <w:sz w:val="28"/>
                <w:szCs w:val="28"/>
              </w:rPr>
            </w:pPr>
            <w:r w:rsidRPr="00B73D6D">
              <w:rPr>
                <w:rFonts w:ascii="Arabic Typesetting" w:hAnsi="Arabic Typesetting" w:cs="Arabic Typesetting"/>
                <w:color w:val="auto"/>
                <w:sz w:val="28"/>
                <w:szCs w:val="28"/>
                <w:rtl/>
              </w:rPr>
              <w:t>برن</w:t>
            </w:r>
          </w:p>
        </w:tc>
        <w:tc>
          <w:tcPr>
            <w:tcW w:w="1273" w:type="dxa"/>
            <w:tcBorders>
              <w:left w:val="single" w:sz="2" w:space="0" w:color="auto"/>
              <w:bottom w:val="single" w:sz="2" w:space="0" w:color="auto"/>
              <w:right w:val="single" w:sz="2" w:space="0" w:color="auto"/>
            </w:tcBorders>
          </w:tcPr>
          <w:p w:rsidR="00385911" w:rsidRPr="00385911" w:rsidRDefault="00385911" w:rsidP="00385911">
            <w:pPr>
              <w:pStyle w:val="TableNormal1"/>
              <w:jc w:val="left"/>
              <w:rPr>
                <w:rFonts w:ascii="Arabic Typesetting" w:hAnsi="Arabic Typesetting" w:cs="Arabic Typesetting"/>
                <w:color w:val="auto"/>
                <w:sz w:val="28"/>
                <w:szCs w:val="28"/>
              </w:rPr>
            </w:pPr>
            <w:r w:rsidRPr="00385911">
              <w:rPr>
                <w:rFonts w:ascii="Arabic Typesetting" w:hAnsi="Arabic Typesetting" w:cs="Arabic Typesetting"/>
                <w:color w:val="auto"/>
                <w:sz w:val="28"/>
                <w:szCs w:val="28"/>
              </w:rPr>
              <w:t>1,727</w:t>
            </w:r>
          </w:p>
        </w:tc>
        <w:tc>
          <w:tcPr>
            <w:tcW w:w="1223" w:type="dxa"/>
            <w:tcBorders>
              <w:left w:val="single" w:sz="2" w:space="0" w:color="auto"/>
              <w:bottom w:val="single" w:sz="2" w:space="0" w:color="auto"/>
              <w:right w:val="single" w:sz="2" w:space="0" w:color="auto"/>
            </w:tcBorders>
          </w:tcPr>
          <w:p w:rsidR="00385911" w:rsidRPr="00385911" w:rsidRDefault="00385911" w:rsidP="00385911">
            <w:pPr>
              <w:pStyle w:val="TableNormal1"/>
              <w:jc w:val="left"/>
              <w:rPr>
                <w:rFonts w:ascii="Arabic Typesetting" w:hAnsi="Arabic Typesetting" w:cs="Arabic Typesetting"/>
                <w:color w:val="auto"/>
                <w:sz w:val="28"/>
                <w:szCs w:val="28"/>
              </w:rPr>
            </w:pPr>
            <w:r w:rsidRPr="00385911">
              <w:rPr>
                <w:rFonts w:ascii="Arabic Typesetting" w:hAnsi="Arabic Typesetting" w:cs="Arabic Typesetting"/>
                <w:color w:val="auto"/>
                <w:sz w:val="28"/>
                <w:szCs w:val="28"/>
              </w:rPr>
              <w:t>15,784</w:t>
            </w:r>
          </w:p>
        </w:tc>
      </w:tr>
      <w:tr w:rsidR="00385911" w:rsidRPr="00B73D6D" w:rsidTr="00385911">
        <w:trPr>
          <w:trHeight w:val="240"/>
        </w:trPr>
        <w:tc>
          <w:tcPr>
            <w:tcW w:w="3307" w:type="dxa"/>
            <w:tcBorders>
              <w:top w:val="single" w:sz="2" w:space="0" w:color="auto"/>
              <w:left w:val="single" w:sz="2" w:space="0" w:color="auto"/>
              <w:right w:val="single" w:sz="2" w:space="0" w:color="auto"/>
            </w:tcBorders>
          </w:tcPr>
          <w:p w:rsidR="00385911" w:rsidRPr="00B73D6D" w:rsidRDefault="00385911" w:rsidP="00F65E3E">
            <w:pPr>
              <w:pStyle w:val="TableNormal1"/>
              <w:bidi/>
              <w:rPr>
                <w:rFonts w:ascii="Arabic Typesetting" w:hAnsi="Arabic Typesetting" w:cs="Arabic Typesetting"/>
                <w:color w:val="auto"/>
                <w:sz w:val="28"/>
                <w:szCs w:val="28"/>
              </w:rPr>
            </w:pPr>
            <w:r w:rsidRPr="00B73D6D">
              <w:rPr>
                <w:rFonts w:ascii="Arabic Typesetting" w:hAnsi="Arabic Typesetting" w:cs="Arabic Typesetting"/>
                <w:color w:val="auto"/>
                <w:sz w:val="28"/>
                <w:szCs w:val="28"/>
                <w:rtl/>
              </w:rPr>
              <w:t>غينيا</w:t>
            </w:r>
          </w:p>
        </w:tc>
        <w:tc>
          <w:tcPr>
            <w:tcW w:w="3163" w:type="dxa"/>
            <w:tcBorders>
              <w:top w:val="single" w:sz="2" w:space="0" w:color="auto"/>
              <w:left w:val="single" w:sz="2" w:space="0" w:color="auto"/>
              <w:right w:val="single" w:sz="2" w:space="0" w:color="auto"/>
            </w:tcBorders>
          </w:tcPr>
          <w:p w:rsidR="00385911" w:rsidRPr="00B73D6D" w:rsidRDefault="00385911" w:rsidP="00F65E3E">
            <w:pPr>
              <w:pStyle w:val="TableNormal1"/>
              <w:bidi/>
              <w:rPr>
                <w:rFonts w:ascii="Arabic Typesetting" w:hAnsi="Arabic Typesetting" w:cs="Arabic Typesetting"/>
                <w:color w:val="auto"/>
                <w:sz w:val="28"/>
                <w:szCs w:val="28"/>
              </w:rPr>
            </w:pPr>
            <w:r w:rsidRPr="00B73D6D">
              <w:rPr>
                <w:rFonts w:ascii="Arabic Typesetting" w:hAnsi="Arabic Typesetting" w:cs="Arabic Typesetting"/>
                <w:color w:val="auto"/>
                <w:sz w:val="28"/>
                <w:szCs w:val="28"/>
                <w:rtl/>
              </w:rPr>
              <w:t>باريس</w:t>
            </w:r>
          </w:p>
        </w:tc>
        <w:tc>
          <w:tcPr>
            <w:tcW w:w="1273" w:type="dxa"/>
            <w:tcBorders>
              <w:top w:val="single" w:sz="2" w:space="0" w:color="auto"/>
              <w:left w:val="single" w:sz="2" w:space="0" w:color="auto"/>
              <w:right w:val="single" w:sz="2" w:space="0" w:color="auto"/>
            </w:tcBorders>
          </w:tcPr>
          <w:p w:rsidR="00385911" w:rsidRPr="00385911" w:rsidRDefault="00385911" w:rsidP="00385911">
            <w:pPr>
              <w:pStyle w:val="TableNormal1"/>
              <w:jc w:val="left"/>
              <w:rPr>
                <w:rFonts w:ascii="Arabic Typesetting" w:hAnsi="Arabic Typesetting" w:cs="Arabic Typesetting"/>
                <w:color w:val="auto"/>
                <w:sz w:val="28"/>
                <w:szCs w:val="28"/>
              </w:rPr>
            </w:pPr>
            <w:r w:rsidRPr="00385911">
              <w:rPr>
                <w:rFonts w:ascii="Arabic Typesetting" w:hAnsi="Arabic Typesetting" w:cs="Arabic Typesetting"/>
                <w:color w:val="auto"/>
                <w:sz w:val="28"/>
                <w:szCs w:val="28"/>
              </w:rPr>
              <w:t>7,508</w:t>
            </w:r>
          </w:p>
        </w:tc>
        <w:tc>
          <w:tcPr>
            <w:tcW w:w="1223" w:type="dxa"/>
            <w:tcBorders>
              <w:top w:val="single" w:sz="2" w:space="0" w:color="auto"/>
              <w:left w:val="single" w:sz="2" w:space="0" w:color="auto"/>
              <w:right w:val="single" w:sz="2" w:space="0" w:color="auto"/>
            </w:tcBorders>
          </w:tcPr>
          <w:p w:rsidR="00385911" w:rsidRPr="00385911" w:rsidRDefault="00385911" w:rsidP="00385911">
            <w:pPr>
              <w:pStyle w:val="TableNormal1"/>
              <w:jc w:val="left"/>
              <w:rPr>
                <w:rFonts w:ascii="Arabic Typesetting" w:hAnsi="Arabic Typesetting" w:cs="Arabic Typesetting"/>
                <w:color w:val="auto"/>
                <w:sz w:val="28"/>
                <w:szCs w:val="28"/>
              </w:rPr>
            </w:pPr>
          </w:p>
        </w:tc>
      </w:tr>
      <w:tr w:rsidR="00385911" w:rsidRPr="00B73D6D" w:rsidTr="00385911">
        <w:trPr>
          <w:trHeight w:val="240"/>
        </w:trPr>
        <w:tc>
          <w:tcPr>
            <w:tcW w:w="3307" w:type="dxa"/>
            <w:tcBorders>
              <w:left w:val="single" w:sz="2" w:space="0" w:color="auto"/>
              <w:bottom w:val="single" w:sz="2" w:space="0" w:color="auto"/>
              <w:right w:val="single" w:sz="2" w:space="0" w:color="auto"/>
            </w:tcBorders>
          </w:tcPr>
          <w:p w:rsidR="00385911" w:rsidRPr="00B73D6D" w:rsidRDefault="00385911" w:rsidP="00F65E3E">
            <w:pPr>
              <w:pStyle w:val="TableNormal1"/>
              <w:bidi/>
              <w:rPr>
                <w:rFonts w:ascii="Arabic Typesetting" w:hAnsi="Arabic Typesetting" w:cs="Arabic Typesetting"/>
                <w:color w:val="auto"/>
                <w:sz w:val="28"/>
                <w:szCs w:val="28"/>
              </w:rPr>
            </w:pPr>
          </w:p>
        </w:tc>
        <w:tc>
          <w:tcPr>
            <w:tcW w:w="3163" w:type="dxa"/>
            <w:tcBorders>
              <w:left w:val="single" w:sz="2" w:space="0" w:color="auto"/>
              <w:bottom w:val="single" w:sz="2" w:space="0" w:color="auto"/>
              <w:right w:val="single" w:sz="2" w:space="0" w:color="auto"/>
            </w:tcBorders>
          </w:tcPr>
          <w:p w:rsidR="00385911" w:rsidRPr="00B73D6D" w:rsidRDefault="00385911" w:rsidP="00F65E3E">
            <w:pPr>
              <w:pStyle w:val="TableNormal1"/>
              <w:bidi/>
              <w:rPr>
                <w:rFonts w:ascii="Arabic Typesetting" w:hAnsi="Arabic Typesetting" w:cs="Arabic Typesetting"/>
                <w:color w:val="auto"/>
                <w:sz w:val="28"/>
                <w:szCs w:val="28"/>
              </w:rPr>
            </w:pPr>
            <w:r w:rsidRPr="00B73D6D">
              <w:rPr>
                <w:rFonts w:ascii="Arabic Typesetting" w:hAnsi="Arabic Typesetting" w:cs="Arabic Typesetting"/>
                <w:color w:val="auto"/>
                <w:sz w:val="28"/>
                <w:szCs w:val="28"/>
                <w:rtl/>
              </w:rPr>
              <w:t>برن</w:t>
            </w:r>
          </w:p>
        </w:tc>
        <w:tc>
          <w:tcPr>
            <w:tcW w:w="1273" w:type="dxa"/>
            <w:tcBorders>
              <w:left w:val="single" w:sz="2" w:space="0" w:color="auto"/>
              <w:bottom w:val="single" w:sz="2" w:space="0" w:color="auto"/>
              <w:right w:val="single" w:sz="2" w:space="0" w:color="auto"/>
            </w:tcBorders>
          </w:tcPr>
          <w:p w:rsidR="00385911" w:rsidRPr="00385911" w:rsidRDefault="00385911" w:rsidP="00385911">
            <w:pPr>
              <w:pStyle w:val="TableNormal1"/>
              <w:jc w:val="left"/>
              <w:rPr>
                <w:rFonts w:ascii="Arabic Typesetting" w:hAnsi="Arabic Typesetting" w:cs="Arabic Typesetting"/>
                <w:color w:val="auto"/>
                <w:sz w:val="28"/>
                <w:szCs w:val="28"/>
              </w:rPr>
            </w:pPr>
            <w:r w:rsidRPr="00385911">
              <w:rPr>
                <w:rFonts w:ascii="Arabic Typesetting" w:hAnsi="Arabic Typesetting" w:cs="Arabic Typesetting"/>
                <w:color w:val="auto"/>
                <w:sz w:val="28"/>
                <w:szCs w:val="28"/>
              </w:rPr>
              <w:t>2,915</w:t>
            </w:r>
          </w:p>
        </w:tc>
        <w:tc>
          <w:tcPr>
            <w:tcW w:w="1223" w:type="dxa"/>
            <w:tcBorders>
              <w:left w:val="single" w:sz="2" w:space="0" w:color="auto"/>
              <w:bottom w:val="single" w:sz="2" w:space="0" w:color="auto"/>
              <w:right w:val="single" w:sz="2" w:space="0" w:color="auto"/>
            </w:tcBorders>
          </w:tcPr>
          <w:p w:rsidR="00385911" w:rsidRPr="00385911" w:rsidRDefault="00385911" w:rsidP="00385911">
            <w:pPr>
              <w:pStyle w:val="TableNormal1"/>
              <w:jc w:val="left"/>
              <w:rPr>
                <w:rFonts w:ascii="Arabic Typesetting" w:hAnsi="Arabic Typesetting" w:cs="Arabic Typesetting"/>
                <w:color w:val="auto"/>
                <w:sz w:val="28"/>
                <w:szCs w:val="28"/>
              </w:rPr>
            </w:pPr>
            <w:r w:rsidRPr="00385911">
              <w:rPr>
                <w:rFonts w:ascii="Arabic Typesetting" w:hAnsi="Arabic Typesetting" w:cs="Arabic Typesetting"/>
                <w:color w:val="auto"/>
                <w:sz w:val="28"/>
                <w:szCs w:val="28"/>
              </w:rPr>
              <w:t>10,423</w:t>
            </w:r>
          </w:p>
        </w:tc>
      </w:tr>
      <w:tr w:rsidR="00385911" w:rsidRPr="00B73D6D" w:rsidTr="00385911">
        <w:trPr>
          <w:trHeight w:val="240"/>
        </w:trPr>
        <w:tc>
          <w:tcPr>
            <w:tcW w:w="3307" w:type="dxa"/>
            <w:tcBorders>
              <w:top w:val="single" w:sz="2" w:space="0" w:color="auto"/>
              <w:left w:val="single" w:sz="2" w:space="0" w:color="auto"/>
              <w:bottom w:val="single" w:sz="2" w:space="0" w:color="auto"/>
              <w:right w:val="single" w:sz="2" w:space="0" w:color="auto"/>
            </w:tcBorders>
          </w:tcPr>
          <w:p w:rsidR="00385911" w:rsidRPr="00B73D6D" w:rsidRDefault="00385911" w:rsidP="00F65E3E">
            <w:pPr>
              <w:pStyle w:val="TableNormal1"/>
              <w:bidi/>
              <w:rPr>
                <w:rFonts w:ascii="Arabic Typesetting" w:hAnsi="Arabic Typesetting" w:cs="Arabic Typesetting"/>
                <w:color w:val="auto"/>
                <w:sz w:val="28"/>
                <w:szCs w:val="28"/>
              </w:rPr>
            </w:pPr>
            <w:r w:rsidRPr="00B73D6D">
              <w:rPr>
                <w:rFonts w:ascii="Arabic Typesetting" w:hAnsi="Arabic Typesetting" w:cs="Arabic Typesetting"/>
                <w:color w:val="auto"/>
                <w:sz w:val="28"/>
                <w:szCs w:val="28"/>
                <w:rtl/>
              </w:rPr>
              <w:t>موريتانيا</w:t>
            </w:r>
          </w:p>
        </w:tc>
        <w:tc>
          <w:tcPr>
            <w:tcW w:w="3163" w:type="dxa"/>
            <w:tcBorders>
              <w:top w:val="single" w:sz="2" w:space="0" w:color="auto"/>
              <w:left w:val="single" w:sz="2" w:space="0" w:color="auto"/>
              <w:bottom w:val="single" w:sz="2" w:space="0" w:color="auto"/>
              <w:right w:val="single" w:sz="2" w:space="0" w:color="auto"/>
            </w:tcBorders>
          </w:tcPr>
          <w:p w:rsidR="00385911" w:rsidRPr="00B73D6D" w:rsidRDefault="00385911" w:rsidP="00F65E3E">
            <w:pPr>
              <w:pStyle w:val="TableNormal1"/>
              <w:bidi/>
              <w:rPr>
                <w:rFonts w:ascii="Arabic Typesetting" w:hAnsi="Arabic Typesetting" w:cs="Arabic Typesetting"/>
                <w:color w:val="auto"/>
                <w:sz w:val="28"/>
                <w:szCs w:val="28"/>
              </w:rPr>
            </w:pPr>
            <w:r w:rsidRPr="00B73D6D">
              <w:rPr>
                <w:rFonts w:ascii="Arabic Typesetting" w:hAnsi="Arabic Typesetting" w:cs="Arabic Typesetting"/>
                <w:color w:val="auto"/>
                <w:sz w:val="28"/>
                <w:szCs w:val="28"/>
                <w:rtl/>
              </w:rPr>
              <w:t>باريس</w:t>
            </w:r>
          </w:p>
        </w:tc>
        <w:tc>
          <w:tcPr>
            <w:tcW w:w="1273" w:type="dxa"/>
            <w:tcBorders>
              <w:top w:val="single" w:sz="2" w:space="0" w:color="auto"/>
              <w:left w:val="single" w:sz="2" w:space="0" w:color="auto"/>
              <w:bottom w:val="single" w:sz="2" w:space="0" w:color="auto"/>
              <w:right w:val="single" w:sz="2" w:space="0" w:color="auto"/>
            </w:tcBorders>
          </w:tcPr>
          <w:p w:rsidR="00385911" w:rsidRPr="00385911" w:rsidRDefault="00385911" w:rsidP="00385911">
            <w:pPr>
              <w:pStyle w:val="TableNormal1"/>
              <w:jc w:val="left"/>
              <w:rPr>
                <w:rFonts w:ascii="Arabic Typesetting" w:hAnsi="Arabic Typesetting" w:cs="Arabic Typesetting"/>
                <w:color w:val="auto"/>
                <w:sz w:val="28"/>
                <w:szCs w:val="28"/>
              </w:rPr>
            </w:pPr>
          </w:p>
        </w:tc>
        <w:tc>
          <w:tcPr>
            <w:tcW w:w="1223" w:type="dxa"/>
            <w:tcBorders>
              <w:top w:val="single" w:sz="2" w:space="0" w:color="auto"/>
              <w:left w:val="single" w:sz="2" w:space="0" w:color="auto"/>
              <w:bottom w:val="single" w:sz="2" w:space="0" w:color="auto"/>
              <w:right w:val="single" w:sz="2" w:space="0" w:color="auto"/>
            </w:tcBorders>
          </w:tcPr>
          <w:p w:rsidR="00385911" w:rsidRPr="00385911" w:rsidRDefault="00385911" w:rsidP="00385911">
            <w:pPr>
              <w:pStyle w:val="TableNormal1"/>
              <w:jc w:val="left"/>
              <w:rPr>
                <w:rFonts w:ascii="Arabic Typesetting" w:hAnsi="Arabic Typesetting" w:cs="Arabic Typesetting"/>
                <w:color w:val="auto"/>
                <w:sz w:val="28"/>
                <w:szCs w:val="28"/>
              </w:rPr>
            </w:pPr>
            <w:r w:rsidRPr="00385911">
              <w:rPr>
                <w:rFonts w:ascii="Arabic Typesetting" w:hAnsi="Arabic Typesetting" w:cs="Arabic Typesetting"/>
                <w:color w:val="auto"/>
                <w:sz w:val="28"/>
                <w:szCs w:val="28"/>
              </w:rPr>
              <w:t>384</w:t>
            </w:r>
          </w:p>
        </w:tc>
      </w:tr>
      <w:tr w:rsidR="00385911" w:rsidRPr="00B73D6D" w:rsidTr="00385911">
        <w:trPr>
          <w:trHeight w:val="240"/>
        </w:trPr>
        <w:tc>
          <w:tcPr>
            <w:tcW w:w="3307" w:type="dxa"/>
            <w:tcBorders>
              <w:top w:val="single" w:sz="2" w:space="0" w:color="auto"/>
              <w:left w:val="single" w:sz="2" w:space="0" w:color="auto"/>
              <w:bottom w:val="single" w:sz="2" w:space="0" w:color="auto"/>
              <w:right w:val="single" w:sz="2" w:space="0" w:color="auto"/>
            </w:tcBorders>
            <w:shd w:val="clear" w:color="auto" w:fill="C6D9F1" w:themeFill="text2" w:themeFillTint="33"/>
          </w:tcPr>
          <w:p w:rsidR="00385911" w:rsidRPr="00385911" w:rsidRDefault="00385911" w:rsidP="00F65E3E">
            <w:pPr>
              <w:pStyle w:val="TableNormal1"/>
              <w:bidi/>
              <w:rPr>
                <w:rFonts w:ascii="Arabic Typesetting" w:hAnsi="Arabic Typesetting" w:cs="Arabic Typesetting"/>
                <w:b/>
                <w:bCs/>
                <w:color w:val="auto"/>
                <w:sz w:val="28"/>
                <w:szCs w:val="28"/>
                <w:rtl/>
              </w:rPr>
            </w:pPr>
            <w:r>
              <w:rPr>
                <w:rFonts w:ascii="Arabic Typesetting" w:hAnsi="Arabic Typesetting" w:cs="Arabic Typesetting" w:hint="cs"/>
                <w:b/>
                <w:bCs/>
                <w:color w:val="auto"/>
                <w:sz w:val="28"/>
                <w:szCs w:val="28"/>
                <w:rtl/>
              </w:rPr>
              <w:t>المجموع الكلي</w:t>
            </w:r>
          </w:p>
        </w:tc>
        <w:tc>
          <w:tcPr>
            <w:tcW w:w="3163" w:type="dxa"/>
            <w:tcBorders>
              <w:top w:val="single" w:sz="2" w:space="0" w:color="auto"/>
              <w:left w:val="single" w:sz="2" w:space="0" w:color="auto"/>
              <w:bottom w:val="single" w:sz="2" w:space="0" w:color="auto"/>
              <w:right w:val="single" w:sz="2" w:space="0" w:color="auto"/>
            </w:tcBorders>
            <w:shd w:val="clear" w:color="auto" w:fill="C6D9F1" w:themeFill="text2" w:themeFillTint="33"/>
          </w:tcPr>
          <w:p w:rsidR="00385911" w:rsidRPr="00B73D6D" w:rsidRDefault="00385911" w:rsidP="00F65E3E">
            <w:pPr>
              <w:pStyle w:val="TableNormal1"/>
              <w:bidi/>
              <w:rPr>
                <w:rFonts w:ascii="Arabic Typesetting" w:hAnsi="Arabic Typesetting" w:cs="Arabic Typesetting"/>
                <w:color w:val="auto"/>
                <w:sz w:val="28"/>
                <w:szCs w:val="28"/>
                <w:rtl/>
              </w:rPr>
            </w:pPr>
          </w:p>
        </w:tc>
        <w:tc>
          <w:tcPr>
            <w:tcW w:w="1273" w:type="dxa"/>
            <w:tcBorders>
              <w:top w:val="single" w:sz="2" w:space="0" w:color="auto"/>
              <w:left w:val="single" w:sz="2" w:space="0" w:color="auto"/>
              <w:bottom w:val="single" w:sz="2" w:space="0" w:color="auto"/>
              <w:right w:val="single" w:sz="2" w:space="0" w:color="auto"/>
            </w:tcBorders>
            <w:shd w:val="clear" w:color="auto" w:fill="C6D9F1" w:themeFill="text2" w:themeFillTint="33"/>
          </w:tcPr>
          <w:p w:rsidR="00385911" w:rsidRPr="00385911" w:rsidRDefault="00385911" w:rsidP="00385911">
            <w:pPr>
              <w:pStyle w:val="TableNormal1"/>
              <w:jc w:val="left"/>
              <w:rPr>
                <w:rFonts w:ascii="Arabic Typesetting" w:hAnsi="Arabic Typesetting" w:cs="Arabic Typesetting"/>
                <w:color w:val="auto"/>
                <w:sz w:val="28"/>
                <w:szCs w:val="28"/>
              </w:rPr>
            </w:pPr>
          </w:p>
        </w:tc>
        <w:tc>
          <w:tcPr>
            <w:tcW w:w="1223" w:type="dxa"/>
            <w:tcBorders>
              <w:top w:val="single" w:sz="2" w:space="0" w:color="auto"/>
              <w:left w:val="single" w:sz="2" w:space="0" w:color="auto"/>
              <w:bottom w:val="single" w:sz="2" w:space="0" w:color="auto"/>
              <w:right w:val="single" w:sz="2" w:space="0" w:color="auto"/>
            </w:tcBorders>
            <w:shd w:val="clear" w:color="auto" w:fill="C6D9F1" w:themeFill="text2" w:themeFillTint="33"/>
          </w:tcPr>
          <w:p w:rsidR="00385911" w:rsidRPr="00385911" w:rsidRDefault="00385911" w:rsidP="00385911">
            <w:pPr>
              <w:pStyle w:val="TableNormal1"/>
              <w:jc w:val="left"/>
              <w:rPr>
                <w:rFonts w:ascii="Arabic Typesetting" w:hAnsi="Arabic Typesetting" w:cs="Arabic Typesetting"/>
                <w:b/>
                <w:color w:val="auto"/>
                <w:sz w:val="28"/>
                <w:szCs w:val="28"/>
              </w:rPr>
            </w:pPr>
            <w:r w:rsidRPr="00385911">
              <w:rPr>
                <w:rFonts w:ascii="Arabic Typesetting" w:hAnsi="Arabic Typesetting" w:cs="Arabic Typesetting"/>
                <w:b/>
                <w:color w:val="auto"/>
                <w:sz w:val="28"/>
                <w:szCs w:val="28"/>
              </w:rPr>
              <w:t>43,399</w:t>
            </w:r>
          </w:p>
        </w:tc>
      </w:tr>
    </w:tbl>
    <w:p w:rsidR="00F65E3E" w:rsidRPr="000B0D5A" w:rsidRDefault="00F65E3E" w:rsidP="00F65E3E">
      <w:pPr>
        <w:pStyle w:val="NormalParaAR"/>
        <w:keepNext/>
        <w:spacing w:before="240"/>
        <w:rPr>
          <w:b/>
          <w:bCs/>
          <w:rtl/>
        </w:rPr>
      </w:pPr>
      <w:r w:rsidRPr="000B0D5A">
        <w:rPr>
          <w:b/>
          <w:bCs/>
          <w:rtl/>
        </w:rPr>
        <w:lastRenderedPageBreak/>
        <w:t>المبلغ الإجمالي المستحق لصناديق رؤوس الأموال العاملة</w:t>
      </w:r>
    </w:p>
    <w:tbl>
      <w:tblPr>
        <w:bidiVisual/>
        <w:tblW w:w="5387" w:type="dxa"/>
        <w:tblInd w:w="1731" w:type="dxa"/>
        <w:tblLayout w:type="fixed"/>
        <w:tblCellMar>
          <w:left w:w="30" w:type="dxa"/>
          <w:right w:w="30" w:type="dxa"/>
        </w:tblCellMar>
        <w:tblLook w:val="0000" w:firstRow="0" w:lastRow="0" w:firstColumn="0" w:lastColumn="0" w:noHBand="0" w:noVBand="0"/>
      </w:tblPr>
      <w:tblGrid>
        <w:gridCol w:w="3307"/>
        <w:gridCol w:w="2080"/>
      </w:tblGrid>
      <w:tr w:rsidR="00385911" w:rsidRPr="00385911" w:rsidTr="00385911">
        <w:trPr>
          <w:cantSplit/>
          <w:trHeight w:val="240"/>
        </w:trPr>
        <w:tc>
          <w:tcPr>
            <w:tcW w:w="3307" w:type="dxa"/>
            <w:tcBorders>
              <w:top w:val="single" w:sz="2" w:space="0" w:color="auto"/>
              <w:left w:val="single" w:sz="2" w:space="0" w:color="auto"/>
            </w:tcBorders>
          </w:tcPr>
          <w:p w:rsidR="00385911" w:rsidRPr="00385911" w:rsidRDefault="00385911" w:rsidP="00385911">
            <w:pPr>
              <w:bidi/>
              <w:rPr>
                <w:rFonts w:ascii="Arabic Typesetting" w:hAnsi="Arabic Typesetting" w:cs="Arabic Typesetting"/>
                <w:sz w:val="28"/>
                <w:szCs w:val="28"/>
              </w:rPr>
            </w:pPr>
            <w:r w:rsidRPr="00385911">
              <w:rPr>
                <w:rFonts w:ascii="Arabic Typesetting" w:hAnsi="Arabic Typesetting" w:cs="Arabic Typesetting"/>
                <w:sz w:val="28"/>
                <w:szCs w:val="28"/>
                <w:rtl/>
              </w:rPr>
              <w:t>اتحاد باريس</w:t>
            </w:r>
          </w:p>
        </w:tc>
        <w:tc>
          <w:tcPr>
            <w:tcW w:w="2080" w:type="dxa"/>
            <w:tcBorders>
              <w:top w:val="single" w:sz="2" w:space="0" w:color="auto"/>
              <w:left w:val="single" w:sz="2" w:space="0" w:color="auto"/>
              <w:right w:val="single" w:sz="2" w:space="0" w:color="auto"/>
            </w:tcBorders>
          </w:tcPr>
          <w:p w:rsidR="00385911" w:rsidRPr="00385911" w:rsidRDefault="00385911" w:rsidP="00385911">
            <w:pPr>
              <w:pStyle w:val="TableNormal1"/>
              <w:jc w:val="left"/>
              <w:rPr>
                <w:rFonts w:ascii="Arabic Typesetting" w:hAnsi="Arabic Typesetting" w:cs="Arabic Typesetting"/>
                <w:color w:val="auto"/>
                <w:sz w:val="28"/>
                <w:szCs w:val="28"/>
              </w:rPr>
            </w:pPr>
            <w:r w:rsidRPr="00385911">
              <w:rPr>
                <w:rFonts w:ascii="Arabic Typesetting" w:hAnsi="Arabic Typesetting" w:cs="Arabic Typesetting"/>
                <w:color w:val="auto"/>
                <w:sz w:val="28"/>
                <w:szCs w:val="28"/>
              </w:rPr>
              <w:t xml:space="preserve">36,777 </w:t>
            </w:r>
          </w:p>
        </w:tc>
      </w:tr>
      <w:tr w:rsidR="00385911" w:rsidRPr="00385911" w:rsidTr="00385911">
        <w:trPr>
          <w:cantSplit/>
          <w:trHeight w:val="240"/>
        </w:trPr>
        <w:tc>
          <w:tcPr>
            <w:tcW w:w="3307" w:type="dxa"/>
            <w:tcBorders>
              <w:left w:val="single" w:sz="2" w:space="0" w:color="auto"/>
              <w:bottom w:val="single" w:sz="2" w:space="0" w:color="auto"/>
            </w:tcBorders>
          </w:tcPr>
          <w:p w:rsidR="00385911" w:rsidRPr="00385911" w:rsidRDefault="00385911" w:rsidP="00385911">
            <w:pPr>
              <w:bidi/>
              <w:rPr>
                <w:rFonts w:ascii="Arabic Typesetting" w:hAnsi="Arabic Typesetting" w:cs="Arabic Typesetting"/>
                <w:sz w:val="28"/>
                <w:szCs w:val="28"/>
              </w:rPr>
            </w:pPr>
            <w:r w:rsidRPr="00385911">
              <w:rPr>
                <w:rFonts w:ascii="Arabic Typesetting" w:hAnsi="Arabic Typesetting" w:cs="Arabic Typesetting"/>
                <w:sz w:val="28"/>
                <w:szCs w:val="28"/>
                <w:rtl/>
              </w:rPr>
              <w:t>اتحاد برن</w:t>
            </w:r>
          </w:p>
        </w:tc>
        <w:tc>
          <w:tcPr>
            <w:tcW w:w="2080" w:type="dxa"/>
            <w:tcBorders>
              <w:left w:val="single" w:sz="2" w:space="0" w:color="auto"/>
              <w:bottom w:val="single" w:sz="2" w:space="0" w:color="auto"/>
              <w:right w:val="single" w:sz="2" w:space="0" w:color="auto"/>
            </w:tcBorders>
          </w:tcPr>
          <w:p w:rsidR="00385911" w:rsidRPr="00385911" w:rsidRDefault="00385911" w:rsidP="00385911">
            <w:pPr>
              <w:pStyle w:val="TableNormal1"/>
              <w:jc w:val="left"/>
              <w:rPr>
                <w:rFonts w:ascii="Arabic Typesetting" w:hAnsi="Arabic Typesetting" w:cs="Arabic Typesetting"/>
                <w:color w:val="auto"/>
                <w:sz w:val="28"/>
                <w:szCs w:val="28"/>
              </w:rPr>
            </w:pPr>
            <w:r w:rsidRPr="00385911">
              <w:rPr>
                <w:rFonts w:ascii="Arabic Typesetting" w:hAnsi="Arabic Typesetting" w:cs="Arabic Typesetting"/>
                <w:color w:val="auto"/>
                <w:sz w:val="28"/>
                <w:szCs w:val="28"/>
              </w:rPr>
              <w:t xml:space="preserve">6,622 </w:t>
            </w:r>
          </w:p>
        </w:tc>
      </w:tr>
      <w:tr w:rsidR="00385911" w:rsidRPr="00385911" w:rsidTr="00385911">
        <w:trPr>
          <w:cantSplit/>
          <w:trHeight w:val="240"/>
        </w:trPr>
        <w:tc>
          <w:tcPr>
            <w:tcW w:w="3307" w:type="dxa"/>
            <w:tcBorders>
              <w:top w:val="single" w:sz="2" w:space="0" w:color="auto"/>
              <w:left w:val="single" w:sz="2" w:space="0" w:color="auto"/>
              <w:bottom w:val="single" w:sz="2" w:space="0" w:color="auto"/>
            </w:tcBorders>
            <w:shd w:val="clear" w:color="auto" w:fill="C6D9F1" w:themeFill="text2" w:themeFillTint="33"/>
          </w:tcPr>
          <w:p w:rsidR="00385911" w:rsidRPr="005F2CCC" w:rsidRDefault="00385911" w:rsidP="00385911">
            <w:pPr>
              <w:bidi/>
              <w:rPr>
                <w:rFonts w:ascii="Arabic Typesetting" w:hAnsi="Arabic Typesetting" w:cs="Arabic Typesetting"/>
                <w:b/>
                <w:bCs/>
                <w:sz w:val="28"/>
                <w:szCs w:val="28"/>
              </w:rPr>
            </w:pPr>
            <w:r w:rsidRPr="005F2CCC">
              <w:rPr>
                <w:rFonts w:ascii="Arabic Typesetting" w:hAnsi="Arabic Typesetting" w:cs="Arabic Typesetting"/>
                <w:b/>
                <w:bCs/>
                <w:sz w:val="28"/>
                <w:szCs w:val="28"/>
                <w:rtl/>
              </w:rPr>
              <w:t>المجموع الكلي</w:t>
            </w:r>
          </w:p>
        </w:tc>
        <w:tc>
          <w:tcPr>
            <w:tcW w:w="2080" w:type="dxa"/>
            <w:tcBorders>
              <w:top w:val="single" w:sz="2" w:space="0" w:color="auto"/>
              <w:left w:val="single" w:sz="2" w:space="0" w:color="auto"/>
              <w:bottom w:val="single" w:sz="2" w:space="0" w:color="auto"/>
              <w:right w:val="single" w:sz="2" w:space="0" w:color="auto"/>
            </w:tcBorders>
            <w:shd w:val="clear" w:color="auto" w:fill="C6D9F1" w:themeFill="text2" w:themeFillTint="33"/>
          </w:tcPr>
          <w:p w:rsidR="00385911" w:rsidRPr="00385911" w:rsidRDefault="00385911" w:rsidP="00385911">
            <w:pPr>
              <w:pStyle w:val="TableNormal1"/>
              <w:jc w:val="left"/>
              <w:rPr>
                <w:rFonts w:ascii="Arabic Typesetting" w:hAnsi="Arabic Typesetting" w:cs="Arabic Typesetting"/>
                <w:b/>
                <w:color w:val="auto"/>
                <w:sz w:val="28"/>
                <w:szCs w:val="28"/>
              </w:rPr>
            </w:pPr>
            <w:r w:rsidRPr="00385911">
              <w:rPr>
                <w:rFonts w:ascii="Arabic Typesetting" w:hAnsi="Arabic Typesetting" w:cs="Arabic Typesetting"/>
                <w:b/>
                <w:color w:val="auto"/>
                <w:sz w:val="28"/>
                <w:szCs w:val="28"/>
              </w:rPr>
              <w:t xml:space="preserve">43,399 </w:t>
            </w:r>
          </w:p>
        </w:tc>
      </w:tr>
    </w:tbl>
    <w:p w:rsidR="00F65E3E" w:rsidRPr="000B0D5A" w:rsidRDefault="00F65E3E" w:rsidP="005F2CCC">
      <w:pPr>
        <w:pStyle w:val="NormalParaAR"/>
        <w:keepNext/>
        <w:spacing w:before="240"/>
        <w:rPr>
          <w:b/>
          <w:bCs/>
          <w:rtl/>
        </w:rPr>
      </w:pPr>
      <w:r w:rsidRPr="000B0D5A">
        <w:rPr>
          <w:b/>
          <w:bCs/>
          <w:rtl/>
        </w:rPr>
        <w:t>التغيّرات في الاشتراكات المتأخرة وفي المبالغ المستحقة لصناديق رؤوس الأموال العاملة</w:t>
      </w:r>
      <w:r w:rsidR="005F2CCC">
        <w:rPr>
          <w:rFonts w:hint="cs"/>
          <w:b/>
          <w:bCs/>
          <w:rtl/>
        </w:rPr>
        <w:t xml:space="preserve"> </w:t>
      </w:r>
      <w:r w:rsidRPr="000B0D5A">
        <w:rPr>
          <w:b/>
          <w:bCs/>
          <w:rtl/>
        </w:rPr>
        <w:t xml:space="preserve">خلال </w:t>
      </w:r>
      <w:r w:rsidRPr="000B0D5A">
        <w:rPr>
          <w:rFonts w:hint="cs"/>
          <w:b/>
          <w:bCs/>
          <w:rtl/>
        </w:rPr>
        <w:t>الأعوام</w:t>
      </w:r>
      <w:r w:rsidRPr="000B0D5A">
        <w:rPr>
          <w:b/>
          <w:bCs/>
          <w:rtl/>
        </w:rPr>
        <w:t xml:space="preserve"> </w:t>
      </w:r>
      <w:r>
        <w:rPr>
          <w:rFonts w:hint="cs"/>
          <w:b/>
          <w:bCs/>
          <w:rtl/>
        </w:rPr>
        <w:t>ال</w:t>
      </w:r>
      <w:r w:rsidRPr="000B0D5A">
        <w:rPr>
          <w:rFonts w:hint="cs"/>
          <w:b/>
          <w:bCs/>
          <w:rtl/>
        </w:rPr>
        <w:t>عشر</w:t>
      </w:r>
      <w:r>
        <w:rPr>
          <w:rFonts w:hint="cs"/>
          <w:b/>
          <w:bCs/>
          <w:rtl/>
        </w:rPr>
        <w:t>ة</w:t>
      </w:r>
      <w:r w:rsidRPr="000B0D5A">
        <w:rPr>
          <w:b/>
          <w:bCs/>
          <w:rtl/>
        </w:rPr>
        <w:t xml:space="preserve"> الماضية</w:t>
      </w:r>
    </w:p>
    <w:p w:rsidR="00F65E3E" w:rsidRPr="00BD5E3A" w:rsidRDefault="00F65E3E" w:rsidP="00F65E3E">
      <w:pPr>
        <w:pStyle w:val="NumberedParaAR"/>
        <w:rPr>
          <w:rtl/>
        </w:rPr>
      </w:pPr>
      <w:r w:rsidRPr="00BD5E3A">
        <w:rPr>
          <w:rFonts w:hint="cs"/>
          <w:rtl/>
        </w:rPr>
        <w:t xml:space="preserve">منذ اعتماد النظام أحادي الاشتراكات في عام 1994 وإنشاء فئات جديدة أكثر إنصافا للبلدان النامية، تراجعت الاشتراكات المتأخرة تراجعا ملموسا. ويعزى ذلك التراجع في جزء منه إلى انخفاض كبير في مجموع الاشتراكات المستحقة بين عامي 1997 </w:t>
      </w:r>
      <w:r>
        <w:rPr>
          <w:rFonts w:hint="cs"/>
          <w:rtl/>
        </w:rPr>
        <w:t>و2012</w:t>
      </w:r>
      <w:r w:rsidRPr="00BD5E3A">
        <w:rPr>
          <w:rFonts w:hint="cs"/>
          <w:rtl/>
        </w:rPr>
        <w:t>.</w:t>
      </w:r>
    </w:p>
    <w:p w:rsidR="00F65E3E" w:rsidRDefault="00F65E3E" w:rsidP="00385911">
      <w:pPr>
        <w:pStyle w:val="NumberedParaAR"/>
        <w:keepNext/>
      </w:pPr>
      <w:r w:rsidRPr="00BD5E3A">
        <w:rPr>
          <w:rFonts w:hint="cs"/>
          <w:rtl/>
        </w:rPr>
        <w:t>و</w:t>
      </w:r>
      <w:r w:rsidRPr="00BD5E3A">
        <w:rPr>
          <w:rtl/>
        </w:rPr>
        <w:t xml:space="preserve">يبيّن الجدول التالي مبالغ الاشتراكات المتأخرة (بما فيها الاشتراكات المتأخرة "المجمّدة" للبلدان الأقل نموا) والمبالغ المستحقة لصناديق رؤوس الأموال العاملة منذ </w:t>
      </w:r>
      <w:r w:rsidRPr="00BD5E3A">
        <w:rPr>
          <w:rFonts w:hint="cs"/>
          <w:rtl/>
        </w:rPr>
        <w:t>عام</w:t>
      </w:r>
      <w:r w:rsidRPr="00BD5E3A">
        <w:rPr>
          <w:rtl/>
        </w:rPr>
        <w:t xml:space="preserve"> </w:t>
      </w:r>
      <w:r w:rsidR="00385911">
        <w:rPr>
          <w:rFonts w:hint="cs"/>
          <w:rtl/>
        </w:rPr>
        <w:t>2006</w:t>
      </w:r>
      <w:r w:rsidRPr="00BD5E3A">
        <w:rPr>
          <w:rtl/>
        </w:rPr>
        <w:t>.</w:t>
      </w:r>
    </w:p>
    <w:tbl>
      <w:tblPr>
        <w:bidiVisual/>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8"/>
        <w:gridCol w:w="1887"/>
        <w:gridCol w:w="2552"/>
        <w:gridCol w:w="1559"/>
        <w:gridCol w:w="1134"/>
        <w:gridCol w:w="1276"/>
      </w:tblGrid>
      <w:tr w:rsidR="00F65E3E" w:rsidRPr="00BD5E3A" w:rsidTr="00385911">
        <w:trPr>
          <w:trHeight w:val="397"/>
        </w:trPr>
        <w:tc>
          <w:tcPr>
            <w:tcW w:w="9356" w:type="dxa"/>
            <w:gridSpan w:val="6"/>
            <w:shd w:val="clear" w:color="auto" w:fill="C6D9F1" w:themeFill="text2" w:themeFillTint="33"/>
          </w:tcPr>
          <w:p w:rsidR="00F65E3E" w:rsidRPr="005F2CCC" w:rsidRDefault="00F65E3E" w:rsidP="00F65E3E">
            <w:pPr>
              <w:pStyle w:val="NormalParaAR"/>
              <w:spacing w:after="0" w:line="280" w:lineRule="exact"/>
              <w:jc w:val="center"/>
              <w:rPr>
                <w:b/>
                <w:bCs/>
                <w:sz w:val="28"/>
                <w:szCs w:val="28"/>
              </w:rPr>
            </w:pPr>
            <w:r w:rsidRPr="005F2CCC">
              <w:rPr>
                <w:b/>
                <w:bCs/>
                <w:sz w:val="28"/>
                <w:szCs w:val="28"/>
                <w:rtl/>
              </w:rPr>
              <w:t>الاشتراكات المتأخرة حتى 31 ديسمبر (بملايين الفرنكات</w:t>
            </w:r>
            <w:r w:rsidRPr="005F2CCC">
              <w:rPr>
                <w:rFonts w:hint="cs"/>
                <w:b/>
                <w:bCs/>
                <w:sz w:val="28"/>
                <w:szCs w:val="28"/>
                <w:rtl/>
              </w:rPr>
              <w:t xml:space="preserve"> السويسرية)</w:t>
            </w:r>
          </w:p>
        </w:tc>
      </w:tr>
      <w:tr w:rsidR="00F65E3E" w:rsidRPr="00567D41" w:rsidTr="00385911">
        <w:trPr>
          <w:trHeight w:val="335"/>
        </w:trPr>
        <w:tc>
          <w:tcPr>
            <w:tcW w:w="948" w:type="dxa"/>
            <w:shd w:val="clear" w:color="auto" w:fill="C6D9F1" w:themeFill="text2" w:themeFillTint="33"/>
          </w:tcPr>
          <w:p w:rsidR="00F65E3E" w:rsidRPr="005F2CCC" w:rsidRDefault="00F65E3E" w:rsidP="00F65E3E">
            <w:pPr>
              <w:pStyle w:val="NormalParaAR"/>
              <w:spacing w:after="0" w:line="280" w:lineRule="exact"/>
              <w:jc w:val="center"/>
              <w:rPr>
                <w:b/>
                <w:bCs/>
                <w:sz w:val="28"/>
                <w:szCs w:val="28"/>
              </w:rPr>
            </w:pPr>
            <w:r w:rsidRPr="005F2CCC">
              <w:rPr>
                <w:b/>
                <w:bCs/>
                <w:sz w:val="28"/>
                <w:szCs w:val="28"/>
                <w:rtl/>
              </w:rPr>
              <w:t>العام</w:t>
            </w:r>
          </w:p>
        </w:tc>
        <w:tc>
          <w:tcPr>
            <w:tcW w:w="1887" w:type="dxa"/>
            <w:shd w:val="clear" w:color="auto" w:fill="C6D9F1" w:themeFill="text2" w:themeFillTint="33"/>
          </w:tcPr>
          <w:p w:rsidR="00F65E3E" w:rsidRPr="005F2CCC" w:rsidRDefault="00F65E3E" w:rsidP="00F65E3E">
            <w:pPr>
              <w:pStyle w:val="NormalParaAR"/>
              <w:spacing w:after="0" w:line="280" w:lineRule="exact"/>
              <w:jc w:val="center"/>
              <w:rPr>
                <w:b/>
                <w:bCs/>
                <w:sz w:val="28"/>
                <w:szCs w:val="28"/>
              </w:rPr>
            </w:pPr>
            <w:r w:rsidRPr="005F2CCC">
              <w:rPr>
                <w:b/>
                <w:bCs/>
                <w:sz w:val="28"/>
                <w:szCs w:val="28"/>
                <w:rtl/>
              </w:rPr>
              <w:t>اشتراكات النظام الأحادي</w:t>
            </w:r>
          </w:p>
        </w:tc>
        <w:tc>
          <w:tcPr>
            <w:tcW w:w="2552" w:type="dxa"/>
            <w:shd w:val="clear" w:color="auto" w:fill="C6D9F1" w:themeFill="text2" w:themeFillTint="33"/>
          </w:tcPr>
          <w:p w:rsidR="00F65E3E" w:rsidRPr="005F2CCC" w:rsidRDefault="00F65E3E" w:rsidP="00F65E3E">
            <w:pPr>
              <w:pStyle w:val="NormalParaAR"/>
              <w:spacing w:after="0" w:line="280" w:lineRule="exact"/>
              <w:jc w:val="center"/>
              <w:rPr>
                <w:b/>
                <w:bCs/>
                <w:sz w:val="28"/>
                <w:szCs w:val="28"/>
              </w:rPr>
            </w:pPr>
            <w:r w:rsidRPr="005F2CCC">
              <w:rPr>
                <w:b/>
                <w:bCs/>
                <w:sz w:val="28"/>
                <w:szCs w:val="28"/>
                <w:rtl/>
              </w:rPr>
              <w:t>الاتحادات الممولة من الاشتراكات</w:t>
            </w:r>
          </w:p>
        </w:tc>
        <w:tc>
          <w:tcPr>
            <w:tcW w:w="1559" w:type="dxa"/>
            <w:shd w:val="clear" w:color="auto" w:fill="C6D9F1" w:themeFill="text2" w:themeFillTint="33"/>
          </w:tcPr>
          <w:p w:rsidR="00F65E3E" w:rsidRPr="005F2CCC" w:rsidRDefault="00F65E3E" w:rsidP="00F65E3E">
            <w:pPr>
              <w:pStyle w:val="NormalParaAR"/>
              <w:spacing w:after="0" w:line="280" w:lineRule="exact"/>
              <w:jc w:val="center"/>
              <w:rPr>
                <w:b/>
                <w:bCs/>
                <w:sz w:val="28"/>
                <w:szCs w:val="28"/>
              </w:rPr>
            </w:pPr>
            <w:r w:rsidRPr="005F2CCC">
              <w:rPr>
                <w:b/>
                <w:bCs/>
                <w:sz w:val="28"/>
                <w:szCs w:val="28"/>
                <w:rtl/>
              </w:rPr>
              <w:t>الاشتراكات المتأخرة "المجم</w:t>
            </w:r>
            <w:r w:rsidRPr="005F2CCC">
              <w:rPr>
                <w:rFonts w:hint="cs"/>
                <w:b/>
                <w:bCs/>
                <w:sz w:val="28"/>
                <w:szCs w:val="28"/>
                <w:rtl/>
              </w:rPr>
              <w:t>ّ</w:t>
            </w:r>
            <w:r w:rsidRPr="005F2CCC">
              <w:rPr>
                <w:b/>
                <w:bCs/>
                <w:sz w:val="28"/>
                <w:szCs w:val="28"/>
                <w:rtl/>
              </w:rPr>
              <w:t>دة</w:t>
            </w:r>
            <w:r w:rsidRPr="005F2CCC">
              <w:rPr>
                <w:b/>
                <w:bCs/>
                <w:sz w:val="28"/>
                <w:szCs w:val="28"/>
              </w:rPr>
              <w:t>"</w:t>
            </w:r>
          </w:p>
        </w:tc>
        <w:tc>
          <w:tcPr>
            <w:tcW w:w="1134" w:type="dxa"/>
            <w:shd w:val="clear" w:color="auto" w:fill="C6D9F1" w:themeFill="text2" w:themeFillTint="33"/>
          </w:tcPr>
          <w:p w:rsidR="00F65E3E" w:rsidRPr="005F2CCC" w:rsidRDefault="00F65E3E" w:rsidP="00F65E3E">
            <w:pPr>
              <w:pStyle w:val="NormalParaAR"/>
              <w:spacing w:after="0" w:line="280" w:lineRule="exact"/>
              <w:jc w:val="center"/>
              <w:rPr>
                <w:b/>
                <w:bCs/>
                <w:sz w:val="28"/>
                <w:szCs w:val="28"/>
              </w:rPr>
            </w:pPr>
            <w:r w:rsidRPr="005F2CCC">
              <w:rPr>
                <w:b/>
                <w:bCs/>
                <w:sz w:val="28"/>
                <w:szCs w:val="28"/>
                <w:rtl/>
              </w:rPr>
              <w:t>صناديق رؤوس الأموال العاملة</w:t>
            </w:r>
          </w:p>
        </w:tc>
        <w:tc>
          <w:tcPr>
            <w:tcW w:w="1276" w:type="dxa"/>
            <w:shd w:val="clear" w:color="auto" w:fill="C6D9F1" w:themeFill="text2" w:themeFillTint="33"/>
          </w:tcPr>
          <w:p w:rsidR="00F65E3E" w:rsidRPr="005F2CCC" w:rsidRDefault="00F65E3E" w:rsidP="00F65E3E">
            <w:pPr>
              <w:pStyle w:val="NormalParaAR"/>
              <w:spacing w:after="0" w:line="280" w:lineRule="exact"/>
              <w:jc w:val="center"/>
              <w:rPr>
                <w:b/>
                <w:bCs/>
                <w:sz w:val="28"/>
                <w:szCs w:val="28"/>
              </w:rPr>
            </w:pPr>
            <w:r w:rsidRPr="005F2CCC">
              <w:rPr>
                <w:b/>
                <w:bCs/>
                <w:sz w:val="28"/>
                <w:szCs w:val="28"/>
                <w:rtl/>
              </w:rPr>
              <w:t>المجموع</w:t>
            </w:r>
          </w:p>
        </w:tc>
      </w:tr>
      <w:tr w:rsidR="00385911" w:rsidRPr="00736225" w:rsidTr="00F65E3E">
        <w:tc>
          <w:tcPr>
            <w:tcW w:w="948" w:type="dxa"/>
            <w:shd w:val="clear" w:color="auto" w:fill="auto"/>
          </w:tcPr>
          <w:p w:rsidR="00385911" w:rsidRPr="004059FC" w:rsidRDefault="00385911" w:rsidP="00F65E3E">
            <w:pPr>
              <w:pStyle w:val="TableNormal1"/>
              <w:bidi/>
              <w:jc w:val="left"/>
              <w:rPr>
                <w:rFonts w:ascii="Arabic Typesetting" w:hAnsi="Arabic Typesetting" w:cs="Arabic Typesetting"/>
                <w:color w:val="auto"/>
                <w:sz w:val="28"/>
                <w:szCs w:val="28"/>
              </w:rPr>
            </w:pPr>
            <w:r w:rsidRPr="004059FC">
              <w:rPr>
                <w:rFonts w:ascii="Arabic Typesetting" w:hAnsi="Arabic Typesetting" w:cs="Arabic Typesetting"/>
                <w:color w:val="auto"/>
                <w:sz w:val="28"/>
                <w:szCs w:val="28"/>
              </w:rPr>
              <w:t>2006</w:t>
            </w:r>
          </w:p>
        </w:tc>
        <w:tc>
          <w:tcPr>
            <w:tcW w:w="1887" w:type="dxa"/>
            <w:shd w:val="clear" w:color="auto" w:fill="auto"/>
          </w:tcPr>
          <w:p w:rsidR="00385911" w:rsidRPr="00385911" w:rsidRDefault="00385911" w:rsidP="005F2CCC">
            <w:pPr>
              <w:pStyle w:val="TableNormal1"/>
              <w:jc w:val="left"/>
              <w:rPr>
                <w:rFonts w:ascii="Arabic Typesetting" w:hAnsi="Arabic Typesetting" w:cs="Arabic Typesetting"/>
                <w:bCs/>
                <w:sz w:val="28"/>
                <w:szCs w:val="28"/>
              </w:rPr>
            </w:pPr>
            <w:r w:rsidRPr="00385911">
              <w:rPr>
                <w:rFonts w:ascii="Arabic Typesetting" w:hAnsi="Arabic Typesetting" w:cs="Arabic Typesetting"/>
                <w:bCs/>
                <w:sz w:val="28"/>
                <w:szCs w:val="28"/>
              </w:rPr>
              <w:t>4.10</w:t>
            </w:r>
          </w:p>
        </w:tc>
        <w:tc>
          <w:tcPr>
            <w:tcW w:w="2552" w:type="dxa"/>
            <w:shd w:val="clear" w:color="auto" w:fill="auto"/>
          </w:tcPr>
          <w:p w:rsidR="00385911" w:rsidRPr="00385911" w:rsidRDefault="00385911" w:rsidP="005F2CCC">
            <w:pPr>
              <w:pStyle w:val="TableNormal1"/>
              <w:jc w:val="left"/>
              <w:rPr>
                <w:rFonts w:ascii="Arabic Typesetting" w:hAnsi="Arabic Typesetting" w:cs="Arabic Typesetting"/>
                <w:bCs/>
                <w:sz w:val="28"/>
                <w:szCs w:val="28"/>
              </w:rPr>
            </w:pPr>
            <w:r w:rsidRPr="00385911">
              <w:rPr>
                <w:rFonts w:ascii="Arabic Typesetting" w:hAnsi="Arabic Typesetting" w:cs="Arabic Typesetting"/>
                <w:bCs/>
                <w:sz w:val="28"/>
                <w:szCs w:val="28"/>
              </w:rPr>
              <w:t>3.79</w:t>
            </w:r>
          </w:p>
        </w:tc>
        <w:tc>
          <w:tcPr>
            <w:tcW w:w="1559" w:type="dxa"/>
            <w:shd w:val="clear" w:color="auto" w:fill="auto"/>
          </w:tcPr>
          <w:p w:rsidR="00385911" w:rsidRPr="00385911" w:rsidRDefault="00385911" w:rsidP="005F2CCC">
            <w:pPr>
              <w:pStyle w:val="TableNormal1"/>
              <w:jc w:val="left"/>
              <w:rPr>
                <w:rFonts w:ascii="Arabic Typesetting" w:hAnsi="Arabic Typesetting" w:cs="Arabic Typesetting"/>
                <w:bCs/>
                <w:sz w:val="28"/>
                <w:szCs w:val="28"/>
              </w:rPr>
            </w:pPr>
            <w:r w:rsidRPr="00385911">
              <w:rPr>
                <w:rFonts w:ascii="Arabic Typesetting" w:hAnsi="Arabic Typesetting" w:cs="Arabic Typesetting"/>
                <w:bCs/>
                <w:sz w:val="28"/>
                <w:szCs w:val="28"/>
              </w:rPr>
              <w:t>4.54</w:t>
            </w:r>
          </w:p>
        </w:tc>
        <w:tc>
          <w:tcPr>
            <w:tcW w:w="1134" w:type="dxa"/>
            <w:shd w:val="clear" w:color="auto" w:fill="auto"/>
          </w:tcPr>
          <w:p w:rsidR="00385911" w:rsidRPr="00385911" w:rsidRDefault="00385911" w:rsidP="005F2CCC">
            <w:pPr>
              <w:pStyle w:val="TableNormal1"/>
              <w:jc w:val="left"/>
              <w:rPr>
                <w:rFonts w:ascii="Arabic Typesetting" w:hAnsi="Arabic Typesetting" w:cs="Arabic Typesetting"/>
                <w:bCs/>
                <w:sz w:val="28"/>
                <w:szCs w:val="28"/>
              </w:rPr>
            </w:pPr>
            <w:r w:rsidRPr="00385911">
              <w:rPr>
                <w:rFonts w:ascii="Arabic Typesetting" w:hAnsi="Arabic Typesetting" w:cs="Arabic Typesetting"/>
                <w:bCs/>
                <w:sz w:val="28"/>
                <w:szCs w:val="28"/>
              </w:rPr>
              <w:t>0.06</w:t>
            </w:r>
          </w:p>
        </w:tc>
        <w:tc>
          <w:tcPr>
            <w:tcW w:w="1276" w:type="dxa"/>
            <w:shd w:val="clear" w:color="auto" w:fill="auto"/>
          </w:tcPr>
          <w:p w:rsidR="00385911" w:rsidRPr="00385911" w:rsidRDefault="00385911" w:rsidP="005F2CCC">
            <w:pPr>
              <w:pStyle w:val="TableNormal1"/>
              <w:jc w:val="left"/>
              <w:rPr>
                <w:rFonts w:ascii="Arabic Typesetting" w:hAnsi="Arabic Typesetting" w:cs="Arabic Typesetting"/>
                <w:bCs/>
                <w:sz w:val="28"/>
                <w:szCs w:val="28"/>
              </w:rPr>
            </w:pPr>
            <w:r w:rsidRPr="00385911">
              <w:rPr>
                <w:rFonts w:ascii="Arabic Typesetting" w:hAnsi="Arabic Typesetting" w:cs="Arabic Typesetting"/>
                <w:bCs/>
                <w:sz w:val="28"/>
                <w:szCs w:val="28"/>
              </w:rPr>
              <w:t>12.49</w:t>
            </w:r>
          </w:p>
        </w:tc>
      </w:tr>
      <w:tr w:rsidR="00385911" w:rsidRPr="00736225" w:rsidTr="00F65E3E">
        <w:tc>
          <w:tcPr>
            <w:tcW w:w="948" w:type="dxa"/>
            <w:shd w:val="clear" w:color="auto" w:fill="auto"/>
          </w:tcPr>
          <w:p w:rsidR="00385911" w:rsidRPr="004059FC" w:rsidRDefault="00385911" w:rsidP="00F65E3E">
            <w:pPr>
              <w:pStyle w:val="TableNormal1"/>
              <w:bidi/>
              <w:jc w:val="left"/>
              <w:rPr>
                <w:rFonts w:ascii="Arabic Typesetting" w:hAnsi="Arabic Typesetting" w:cs="Arabic Typesetting"/>
                <w:color w:val="auto"/>
                <w:sz w:val="28"/>
                <w:szCs w:val="28"/>
              </w:rPr>
            </w:pPr>
            <w:r w:rsidRPr="004059FC">
              <w:rPr>
                <w:rFonts w:ascii="Arabic Typesetting" w:hAnsi="Arabic Typesetting" w:cs="Arabic Typesetting"/>
                <w:color w:val="auto"/>
                <w:sz w:val="28"/>
                <w:szCs w:val="28"/>
              </w:rPr>
              <w:t>2007</w:t>
            </w:r>
          </w:p>
        </w:tc>
        <w:tc>
          <w:tcPr>
            <w:tcW w:w="1887" w:type="dxa"/>
            <w:shd w:val="clear" w:color="auto" w:fill="auto"/>
          </w:tcPr>
          <w:p w:rsidR="00385911" w:rsidRPr="00385911" w:rsidRDefault="00385911" w:rsidP="005F2CCC">
            <w:pPr>
              <w:pStyle w:val="TableNormal1"/>
              <w:jc w:val="left"/>
              <w:rPr>
                <w:rFonts w:ascii="Arabic Typesetting" w:hAnsi="Arabic Typesetting" w:cs="Arabic Typesetting"/>
                <w:bCs/>
                <w:sz w:val="28"/>
                <w:szCs w:val="28"/>
              </w:rPr>
            </w:pPr>
            <w:r w:rsidRPr="00385911">
              <w:rPr>
                <w:rFonts w:ascii="Arabic Typesetting" w:hAnsi="Arabic Typesetting" w:cs="Arabic Typesetting"/>
                <w:bCs/>
                <w:sz w:val="28"/>
                <w:szCs w:val="28"/>
              </w:rPr>
              <w:t>2.86</w:t>
            </w:r>
          </w:p>
        </w:tc>
        <w:tc>
          <w:tcPr>
            <w:tcW w:w="2552" w:type="dxa"/>
            <w:shd w:val="clear" w:color="auto" w:fill="auto"/>
          </w:tcPr>
          <w:p w:rsidR="00385911" w:rsidRPr="00385911" w:rsidRDefault="00385911" w:rsidP="005F2CCC">
            <w:pPr>
              <w:pStyle w:val="TableNormal1"/>
              <w:jc w:val="left"/>
              <w:rPr>
                <w:rFonts w:ascii="Arabic Typesetting" w:hAnsi="Arabic Typesetting" w:cs="Arabic Typesetting"/>
                <w:bCs/>
                <w:sz w:val="28"/>
                <w:szCs w:val="28"/>
              </w:rPr>
            </w:pPr>
            <w:r w:rsidRPr="00385911">
              <w:rPr>
                <w:rFonts w:ascii="Arabic Typesetting" w:hAnsi="Arabic Typesetting" w:cs="Arabic Typesetting"/>
                <w:bCs/>
                <w:sz w:val="28"/>
                <w:szCs w:val="28"/>
              </w:rPr>
              <w:t>3.64</w:t>
            </w:r>
          </w:p>
        </w:tc>
        <w:tc>
          <w:tcPr>
            <w:tcW w:w="1559" w:type="dxa"/>
            <w:shd w:val="clear" w:color="auto" w:fill="auto"/>
          </w:tcPr>
          <w:p w:rsidR="00385911" w:rsidRPr="00385911" w:rsidRDefault="00385911" w:rsidP="005F2CCC">
            <w:pPr>
              <w:pStyle w:val="TableNormal1"/>
              <w:jc w:val="left"/>
              <w:rPr>
                <w:rFonts w:ascii="Arabic Typesetting" w:hAnsi="Arabic Typesetting" w:cs="Arabic Typesetting"/>
                <w:bCs/>
                <w:sz w:val="28"/>
                <w:szCs w:val="28"/>
              </w:rPr>
            </w:pPr>
            <w:r w:rsidRPr="00385911">
              <w:rPr>
                <w:rFonts w:ascii="Arabic Typesetting" w:hAnsi="Arabic Typesetting" w:cs="Arabic Typesetting"/>
                <w:bCs/>
                <w:sz w:val="28"/>
                <w:szCs w:val="28"/>
              </w:rPr>
              <w:t>4.54</w:t>
            </w:r>
          </w:p>
        </w:tc>
        <w:tc>
          <w:tcPr>
            <w:tcW w:w="1134" w:type="dxa"/>
            <w:shd w:val="clear" w:color="auto" w:fill="auto"/>
          </w:tcPr>
          <w:p w:rsidR="00385911" w:rsidRPr="00385911" w:rsidRDefault="00385911" w:rsidP="005F2CCC">
            <w:pPr>
              <w:pStyle w:val="TableNormal1"/>
              <w:jc w:val="left"/>
              <w:rPr>
                <w:rFonts w:ascii="Arabic Typesetting" w:hAnsi="Arabic Typesetting" w:cs="Arabic Typesetting"/>
                <w:bCs/>
                <w:sz w:val="28"/>
                <w:szCs w:val="28"/>
              </w:rPr>
            </w:pPr>
            <w:r w:rsidRPr="00385911">
              <w:rPr>
                <w:rFonts w:ascii="Arabic Typesetting" w:hAnsi="Arabic Typesetting" w:cs="Arabic Typesetting"/>
                <w:bCs/>
                <w:sz w:val="28"/>
                <w:szCs w:val="28"/>
              </w:rPr>
              <w:t>0.06</w:t>
            </w:r>
          </w:p>
        </w:tc>
        <w:tc>
          <w:tcPr>
            <w:tcW w:w="1276" w:type="dxa"/>
            <w:shd w:val="clear" w:color="auto" w:fill="auto"/>
          </w:tcPr>
          <w:p w:rsidR="00385911" w:rsidRPr="00385911" w:rsidRDefault="00385911" w:rsidP="005F2CCC">
            <w:pPr>
              <w:pStyle w:val="TableNormal1"/>
              <w:jc w:val="left"/>
              <w:rPr>
                <w:rFonts w:ascii="Arabic Typesetting" w:hAnsi="Arabic Typesetting" w:cs="Arabic Typesetting"/>
                <w:bCs/>
                <w:sz w:val="28"/>
                <w:szCs w:val="28"/>
              </w:rPr>
            </w:pPr>
            <w:r w:rsidRPr="00385911">
              <w:rPr>
                <w:rFonts w:ascii="Arabic Typesetting" w:hAnsi="Arabic Typesetting" w:cs="Arabic Typesetting"/>
                <w:bCs/>
                <w:sz w:val="28"/>
                <w:szCs w:val="28"/>
              </w:rPr>
              <w:t>11.10</w:t>
            </w:r>
          </w:p>
        </w:tc>
      </w:tr>
      <w:tr w:rsidR="00385911" w:rsidRPr="00736225" w:rsidTr="00F65E3E">
        <w:tc>
          <w:tcPr>
            <w:tcW w:w="948" w:type="dxa"/>
            <w:shd w:val="clear" w:color="auto" w:fill="auto"/>
          </w:tcPr>
          <w:p w:rsidR="00385911" w:rsidRPr="004059FC" w:rsidRDefault="00385911" w:rsidP="00F65E3E">
            <w:pPr>
              <w:pStyle w:val="TableNormal1"/>
              <w:bidi/>
              <w:jc w:val="left"/>
              <w:rPr>
                <w:rFonts w:ascii="Arabic Typesetting" w:hAnsi="Arabic Typesetting" w:cs="Arabic Typesetting"/>
                <w:color w:val="auto"/>
                <w:sz w:val="28"/>
                <w:szCs w:val="28"/>
              </w:rPr>
            </w:pPr>
            <w:r w:rsidRPr="004059FC">
              <w:rPr>
                <w:rFonts w:ascii="Arabic Typesetting" w:hAnsi="Arabic Typesetting" w:cs="Arabic Typesetting"/>
                <w:color w:val="auto"/>
                <w:sz w:val="28"/>
                <w:szCs w:val="28"/>
              </w:rPr>
              <w:t>2008</w:t>
            </w:r>
          </w:p>
        </w:tc>
        <w:tc>
          <w:tcPr>
            <w:tcW w:w="1887" w:type="dxa"/>
            <w:shd w:val="clear" w:color="auto" w:fill="auto"/>
          </w:tcPr>
          <w:p w:rsidR="00385911" w:rsidRPr="00385911" w:rsidRDefault="00385911" w:rsidP="005F2CCC">
            <w:pPr>
              <w:pStyle w:val="TableNormal1"/>
              <w:jc w:val="left"/>
              <w:rPr>
                <w:rFonts w:ascii="Arabic Typesetting" w:hAnsi="Arabic Typesetting" w:cs="Arabic Typesetting"/>
                <w:bCs/>
                <w:sz w:val="28"/>
                <w:szCs w:val="28"/>
              </w:rPr>
            </w:pPr>
            <w:r w:rsidRPr="00385911">
              <w:rPr>
                <w:rFonts w:ascii="Arabic Typesetting" w:hAnsi="Arabic Typesetting" w:cs="Arabic Typesetting"/>
                <w:bCs/>
                <w:sz w:val="28"/>
                <w:szCs w:val="28"/>
              </w:rPr>
              <w:t>2.38</w:t>
            </w:r>
          </w:p>
        </w:tc>
        <w:tc>
          <w:tcPr>
            <w:tcW w:w="2552" w:type="dxa"/>
            <w:shd w:val="clear" w:color="auto" w:fill="auto"/>
          </w:tcPr>
          <w:p w:rsidR="00385911" w:rsidRPr="00385911" w:rsidRDefault="00385911" w:rsidP="005F2CCC">
            <w:pPr>
              <w:pStyle w:val="TableNormal1"/>
              <w:jc w:val="left"/>
              <w:rPr>
                <w:rFonts w:ascii="Arabic Typesetting" w:hAnsi="Arabic Typesetting" w:cs="Arabic Typesetting"/>
                <w:bCs/>
                <w:sz w:val="28"/>
                <w:szCs w:val="28"/>
              </w:rPr>
            </w:pPr>
            <w:r w:rsidRPr="00385911">
              <w:rPr>
                <w:rFonts w:ascii="Arabic Typesetting" w:hAnsi="Arabic Typesetting" w:cs="Arabic Typesetting"/>
                <w:bCs/>
                <w:sz w:val="28"/>
                <w:szCs w:val="28"/>
              </w:rPr>
              <w:t>3.07</w:t>
            </w:r>
          </w:p>
        </w:tc>
        <w:tc>
          <w:tcPr>
            <w:tcW w:w="1559" w:type="dxa"/>
            <w:shd w:val="clear" w:color="auto" w:fill="auto"/>
          </w:tcPr>
          <w:p w:rsidR="00385911" w:rsidRPr="00385911" w:rsidRDefault="00385911" w:rsidP="005F2CCC">
            <w:pPr>
              <w:pStyle w:val="TableNormal1"/>
              <w:jc w:val="left"/>
              <w:rPr>
                <w:rFonts w:ascii="Arabic Typesetting" w:hAnsi="Arabic Typesetting" w:cs="Arabic Typesetting"/>
                <w:bCs/>
                <w:sz w:val="28"/>
                <w:szCs w:val="28"/>
              </w:rPr>
            </w:pPr>
            <w:r w:rsidRPr="00385911">
              <w:rPr>
                <w:rFonts w:ascii="Arabic Typesetting" w:hAnsi="Arabic Typesetting" w:cs="Arabic Typesetting"/>
                <w:bCs/>
                <w:sz w:val="28"/>
                <w:szCs w:val="28"/>
              </w:rPr>
              <w:t>4.45</w:t>
            </w:r>
          </w:p>
        </w:tc>
        <w:tc>
          <w:tcPr>
            <w:tcW w:w="1134" w:type="dxa"/>
            <w:shd w:val="clear" w:color="auto" w:fill="auto"/>
          </w:tcPr>
          <w:p w:rsidR="00385911" w:rsidRPr="00385911" w:rsidRDefault="00385911" w:rsidP="005F2CCC">
            <w:pPr>
              <w:pStyle w:val="TableNormal1"/>
              <w:jc w:val="left"/>
              <w:rPr>
                <w:rFonts w:ascii="Arabic Typesetting" w:hAnsi="Arabic Typesetting" w:cs="Arabic Typesetting"/>
                <w:bCs/>
                <w:sz w:val="28"/>
                <w:szCs w:val="28"/>
              </w:rPr>
            </w:pPr>
            <w:r w:rsidRPr="00385911">
              <w:rPr>
                <w:rFonts w:ascii="Arabic Typesetting" w:hAnsi="Arabic Typesetting" w:cs="Arabic Typesetting"/>
                <w:bCs/>
                <w:sz w:val="28"/>
                <w:szCs w:val="28"/>
              </w:rPr>
              <w:t>0.05</w:t>
            </w:r>
          </w:p>
        </w:tc>
        <w:tc>
          <w:tcPr>
            <w:tcW w:w="1276" w:type="dxa"/>
            <w:shd w:val="clear" w:color="auto" w:fill="auto"/>
          </w:tcPr>
          <w:p w:rsidR="00385911" w:rsidRPr="00385911" w:rsidRDefault="00385911" w:rsidP="005F2CCC">
            <w:pPr>
              <w:pStyle w:val="TableNormal1"/>
              <w:jc w:val="left"/>
              <w:rPr>
                <w:rFonts w:ascii="Arabic Typesetting" w:hAnsi="Arabic Typesetting" w:cs="Arabic Typesetting"/>
                <w:bCs/>
                <w:sz w:val="28"/>
                <w:szCs w:val="28"/>
              </w:rPr>
            </w:pPr>
            <w:r w:rsidRPr="00385911">
              <w:rPr>
                <w:rFonts w:ascii="Arabic Typesetting" w:hAnsi="Arabic Typesetting" w:cs="Arabic Typesetting"/>
                <w:bCs/>
                <w:sz w:val="28"/>
                <w:szCs w:val="28"/>
              </w:rPr>
              <w:t>9.90</w:t>
            </w:r>
          </w:p>
        </w:tc>
      </w:tr>
      <w:tr w:rsidR="00385911" w:rsidRPr="00736225" w:rsidTr="00F65E3E">
        <w:tc>
          <w:tcPr>
            <w:tcW w:w="948" w:type="dxa"/>
            <w:shd w:val="clear" w:color="auto" w:fill="auto"/>
          </w:tcPr>
          <w:p w:rsidR="00385911" w:rsidRPr="004059FC" w:rsidRDefault="00385911" w:rsidP="00F65E3E">
            <w:pPr>
              <w:pStyle w:val="TableNormal1"/>
              <w:bidi/>
              <w:jc w:val="left"/>
              <w:rPr>
                <w:rFonts w:ascii="Arabic Typesetting" w:hAnsi="Arabic Typesetting" w:cs="Arabic Typesetting"/>
                <w:color w:val="auto"/>
                <w:sz w:val="28"/>
                <w:szCs w:val="28"/>
              </w:rPr>
            </w:pPr>
            <w:r w:rsidRPr="004059FC">
              <w:rPr>
                <w:rFonts w:ascii="Arabic Typesetting" w:hAnsi="Arabic Typesetting" w:cs="Arabic Typesetting"/>
                <w:color w:val="auto"/>
                <w:sz w:val="28"/>
                <w:szCs w:val="28"/>
              </w:rPr>
              <w:t>2009</w:t>
            </w:r>
          </w:p>
        </w:tc>
        <w:tc>
          <w:tcPr>
            <w:tcW w:w="1887" w:type="dxa"/>
            <w:shd w:val="clear" w:color="auto" w:fill="auto"/>
          </w:tcPr>
          <w:p w:rsidR="00385911" w:rsidRPr="00385911" w:rsidRDefault="00385911" w:rsidP="005F2CCC">
            <w:pPr>
              <w:pStyle w:val="TableNormal1"/>
              <w:jc w:val="left"/>
              <w:rPr>
                <w:rFonts w:ascii="Arabic Typesetting" w:hAnsi="Arabic Typesetting" w:cs="Arabic Typesetting"/>
                <w:bCs/>
                <w:sz w:val="28"/>
                <w:szCs w:val="28"/>
              </w:rPr>
            </w:pPr>
            <w:r w:rsidRPr="00385911">
              <w:rPr>
                <w:rFonts w:ascii="Arabic Typesetting" w:hAnsi="Arabic Typesetting" w:cs="Arabic Typesetting"/>
                <w:bCs/>
                <w:sz w:val="28"/>
                <w:szCs w:val="28"/>
              </w:rPr>
              <w:t>2.15</w:t>
            </w:r>
          </w:p>
        </w:tc>
        <w:tc>
          <w:tcPr>
            <w:tcW w:w="2552" w:type="dxa"/>
            <w:shd w:val="clear" w:color="auto" w:fill="auto"/>
          </w:tcPr>
          <w:p w:rsidR="00385911" w:rsidRPr="00385911" w:rsidRDefault="00385911" w:rsidP="005F2CCC">
            <w:pPr>
              <w:pStyle w:val="TableNormal1"/>
              <w:jc w:val="left"/>
              <w:rPr>
                <w:rFonts w:ascii="Arabic Typesetting" w:hAnsi="Arabic Typesetting" w:cs="Arabic Typesetting"/>
                <w:bCs/>
                <w:sz w:val="28"/>
                <w:szCs w:val="28"/>
              </w:rPr>
            </w:pPr>
            <w:r w:rsidRPr="00385911">
              <w:rPr>
                <w:rFonts w:ascii="Arabic Typesetting" w:hAnsi="Arabic Typesetting" w:cs="Arabic Typesetting"/>
                <w:bCs/>
                <w:sz w:val="28"/>
                <w:szCs w:val="28"/>
              </w:rPr>
              <w:t>2.55</w:t>
            </w:r>
          </w:p>
        </w:tc>
        <w:tc>
          <w:tcPr>
            <w:tcW w:w="1559" w:type="dxa"/>
            <w:shd w:val="clear" w:color="auto" w:fill="auto"/>
          </w:tcPr>
          <w:p w:rsidR="00385911" w:rsidRPr="00385911" w:rsidRDefault="00385911" w:rsidP="005F2CCC">
            <w:pPr>
              <w:pStyle w:val="TableNormal1"/>
              <w:jc w:val="left"/>
              <w:rPr>
                <w:rFonts w:ascii="Arabic Typesetting" w:hAnsi="Arabic Typesetting" w:cs="Arabic Typesetting"/>
                <w:bCs/>
                <w:sz w:val="28"/>
                <w:szCs w:val="28"/>
              </w:rPr>
            </w:pPr>
            <w:r w:rsidRPr="00385911">
              <w:rPr>
                <w:rFonts w:ascii="Arabic Typesetting" w:hAnsi="Arabic Typesetting" w:cs="Arabic Typesetting"/>
                <w:bCs/>
                <w:sz w:val="28"/>
                <w:szCs w:val="28"/>
              </w:rPr>
              <w:t>4.44</w:t>
            </w:r>
          </w:p>
        </w:tc>
        <w:tc>
          <w:tcPr>
            <w:tcW w:w="1134" w:type="dxa"/>
            <w:shd w:val="clear" w:color="auto" w:fill="auto"/>
          </w:tcPr>
          <w:p w:rsidR="00385911" w:rsidRPr="00385911" w:rsidRDefault="00385911" w:rsidP="005F2CCC">
            <w:pPr>
              <w:pStyle w:val="TableNormal1"/>
              <w:jc w:val="left"/>
              <w:rPr>
                <w:rFonts w:ascii="Arabic Typesetting" w:hAnsi="Arabic Typesetting" w:cs="Arabic Typesetting"/>
                <w:bCs/>
                <w:sz w:val="28"/>
                <w:szCs w:val="28"/>
              </w:rPr>
            </w:pPr>
            <w:r w:rsidRPr="00385911">
              <w:rPr>
                <w:rFonts w:ascii="Arabic Typesetting" w:hAnsi="Arabic Typesetting" w:cs="Arabic Typesetting"/>
                <w:bCs/>
                <w:sz w:val="28"/>
                <w:szCs w:val="28"/>
              </w:rPr>
              <w:t>0.05</w:t>
            </w:r>
          </w:p>
        </w:tc>
        <w:tc>
          <w:tcPr>
            <w:tcW w:w="1276" w:type="dxa"/>
            <w:shd w:val="clear" w:color="auto" w:fill="auto"/>
          </w:tcPr>
          <w:p w:rsidR="00385911" w:rsidRPr="00385911" w:rsidRDefault="00385911" w:rsidP="005F2CCC">
            <w:pPr>
              <w:pStyle w:val="TableNormal1"/>
              <w:jc w:val="left"/>
              <w:rPr>
                <w:rFonts w:ascii="Arabic Typesetting" w:hAnsi="Arabic Typesetting" w:cs="Arabic Typesetting"/>
                <w:bCs/>
                <w:sz w:val="28"/>
                <w:szCs w:val="28"/>
              </w:rPr>
            </w:pPr>
            <w:r w:rsidRPr="00385911">
              <w:rPr>
                <w:rFonts w:ascii="Arabic Typesetting" w:hAnsi="Arabic Typesetting" w:cs="Arabic Typesetting"/>
                <w:bCs/>
                <w:sz w:val="28"/>
                <w:szCs w:val="28"/>
              </w:rPr>
              <w:t>9.19</w:t>
            </w:r>
          </w:p>
        </w:tc>
      </w:tr>
      <w:tr w:rsidR="00385911" w:rsidRPr="00736225" w:rsidTr="00F65E3E">
        <w:trPr>
          <w:trHeight w:val="359"/>
        </w:trPr>
        <w:tc>
          <w:tcPr>
            <w:tcW w:w="948" w:type="dxa"/>
            <w:shd w:val="clear" w:color="auto" w:fill="auto"/>
          </w:tcPr>
          <w:p w:rsidR="00385911" w:rsidRPr="004059FC" w:rsidRDefault="00385911" w:rsidP="00F65E3E">
            <w:pPr>
              <w:pStyle w:val="TableNormal1"/>
              <w:bidi/>
              <w:jc w:val="left"/>
              <w:rPr>
                <w:rFonts w:ascii="Arabic Typesetting" w:hAnsi="Arabic Typesetting" w:cs="Arabic Typesetting"/>
                <w:color w:val="auto"/>
                <w:sz w:val="28"/>
                <w:szCs w:val="28"/>
                <w:rtl/>
                <w:lang w:bidi="ar-EG"/>
              </w:rPr>
            </w:pPr>
            <w:r w:rsidRPr="004059FC">
              <w:rPr>
                <w:rFonts w:ascii="Arabic Typesetting" w:hAnsi="Arabic Typesetting" w:cs="Arabic Typesetting"/>
                <w:color w:val="auto"/>
                <w:sz w:val="28"/>
                <w:szCs w:val="28"/>
                <w:lang w:bidi="ar-EG"/>
              </w:rPr>
              <w:t>2010</w:t>
            </w:r>
          </w:p>
        </w:tc>
        <w:tc>
          <w:tcPr>
            <w:tcW w:w="1887" w:type="dxa"/>
            <w:shd w:val="clear" w:color="auto" w:fill="auto"/>
          </w:tcPr>
          <w:p w:rsidR="00385911" w:rsidRPr="00385911" w:rsidRDefault="00385911" w:rsidP="005F2CCC">
            <w:pPr>
              <w:pStyle w:val="TableNormal1"/>
              <w:jc w:val="left"/>
              <w:rPr>
                <w:rFonts w:ascii="Arabic Typesetting" w:hAnsi="Arabic Typesetting" w:cs="Arabic Typesetting"/>
                <w:bCs/>
                <w:sz w:val="28"/>
                <w:szCs w:val="28"/>
              </w:rPr>
            </w:pPr>
            <w:r w:rsidRPr="00385911">
              <w:rPr>
                <w:rFonts w:ascii="Arabic Typesetting" w:hAnsi="Arabic Typesetting" w:cs="Arabic Typesetting"/>
                <w:bCs/>
                <w:sz w:val="28"/>
                <w:szCs w:val="28"/>
              </w:rPr>
              <w:t>3.12</w:t>
            </w:r>
          </w:p>
        </w:tc>
        <w:tc>
          <w:tcPr>
            <w:tcW w:w="2552" w:type="dxa"/>
            <w:shd w:val="clear" w:color="auto" w:fill="auto"/>
          </w:tcPr>
          <w:p w:rsidR="00385911" w:rsidRPr="00385911" w:rsidRDefault="00385911" w:rsidP="005F2CCC">
            <w:pPr>
              <w:pStyle w:val="TableNormal1"/>
              <w:jc w:val="left"/>
              <w:rPr>
                <w:rFonts w:ascii="Arabic Typesetting" w:hAnsi="Arabic Typesetting" w:cs="Arabic Typesetting"/>
                <w:bCs/>
                <w:sz w:val="28"/>
                <w:szCs w:val="28"/>
              </w:rPr>
            </w:pPr>
            <w:r w:rsidRPr="00385911">
              <w:rPr>
                <w:rFonts w:ascii="Arabic Typesetting" w:hAnsi="Arabic Typesetting" w:cs="Arabic Typesetting"/>
                <w:bCs/>
                <w:sz w:val="28"/>
                <w:szCs w:val="28"/>
              </w:rPr>
              <w:t>2.43</w:t>
            </w:r>
          </w:p>
        </w:tc>
        <w:tc>
          <w:tcPr>
            <w:tcW w:w="1559" w:type="dxa"/>
            <w:shd w:val="clear" w:color="auto" w:fill="auto"/>
          </w:tcPr>
          <w:p w:rsidR="00385911" w:rsidRPr="00385911" w:rsidRDefault="00385911" w:rsidP="005F2CCC">
            <w:pPr>
              <w:pStyle w:val="TableNormal1"/>
              <w:jc w:val="left"/>
              <w:rPr>
                <w:rFonts w:ascii="Arabic Typesetting" w:hAnsi="Arabic Typesetting" w:cs="Arabic Typesetting"/>
                <w:bCs/>
                <w:sz w:val="28"/>
                <w:szCs w:val="28"/>
              </w:rPr>
            </w:pPr>
            <w:r w:rsidRPr="00385911">
              <w:rPr>
                <w:rFonts w:ascii="Arabic Typesetting" w:hAnsi="Arabic Typesetting" w:cs="Arabic Typesetting"/>
                <w:bCs/>
                <w:sz w:val="28"/>
                <w:szCs w:val="28"/>
              </w:rPr>
              <w:t>4.41</w:t>
            </w:r>
          </w:p>
        </w:tc>
        <w:tc>
          <w:tcPr>
            <w:tcW w:w="1134" w:type="dxa"/>
            <w:shd w:val="clear" w:color="auto" w:fill="auto"/>
          </w:tcPr>
          <w:p w:rsidR="00385911" w:rsidRPr="00385911" w:rsidRDefault="00385911" w:rsidP="0072192B">
            <w:pPr>
              <w:pStyle w:val="TableNormal1"/>
              <w:jc w:val="left"/>
              <w:rPr>
                <w:rFonts w:ascii="Arabic Typesetting" w:hAnsi="Arabic Typesetting" w:cs="Arabic Typesetting"/>
                <w:bCs/>
                <w:sz w:val="28"/>
                <w:szCs w:val="28"/>
              </w:rPr>
            </w:pPr>
            <w:r w:rsidRPr="00385911">
              <w:rPr>
                <w:rFonts w:ascii="Arabic Typesetting" w:hAnsi="Arabic Typesetting" w:cs="Arabic Typesetting"/>
                <w:bCs/>
                <w:sz w:val="28"/>
                <w:szCs w:val="28"/>
              </w:rPr>
              <w:t>0.04</w:t>
            </w:r>
          </w:p>
        </w:tc>
        <w:tc>
          <w:tcPr>
            <w:tcW w:w="1276" w:type="dxa"/>
            <w:shd w:val="clear" w:color="auto" w:fill="auto"/>
          </w:tcPr>
          <w:p w:rsidR="00385911" w:rsidRPr="00385911" w:rsidRDefault="00385911" w:rsidP="005F2CCC">
            <w:pPr>
              <w:pStyle w:val="TableNormal1"/>
              <w:jc w:val="left"/>
              <w:rPr>
                <w:rFonts w:ascii="Arabic Typesetting" w:hAnsi="Arabic Typesetting" w:cs="Arabic Typesetting"/>
                <w:bCs/>
                <w:sz w:val="28"/>
                <w:szCs w:val="28"/>
              </w:rPr>
            </w:pPr>
            <w:r w:rsidRPr="00385911">
              <w:rPr>
                <w:rFonts w:ascii="Arabic Typesetting" w:hAnsi="Arabic Typesetting" w:cs="Arabic Typesetting"/>
                <w:bCs/>
                <w:sz w:val="28"/>
                <w:szCs w:val="28"/>
              </w:rPr>
              <w:t>10.00</w:t>
            </w:r>
          </w:p>
        </w:tc>
      </w:tr>
      <w:tr w:rsidR="00385911" w:rsidRPr="00736225" w:rsidTr="00F65E3E">
        <w:tc>
          <w:tcPr>
            <w:tcW w:w="948" w:type="dxa"/>
            <w:shd w:val="clear" w:color="auto" w:fill="auto"/>
          </w:tcPr>
          <w:p w:rsidR="00385911" w:rsidRPr="004059FC" w:rsidRDefault="00385911" w:rsidP="00F65E3E">
            <w:pPr>
              <w:pStyle w:val="TableNormal1"/>
              <w:bidi/>
              <w:jc w:val="left"/>
              <w:rPr>
                <w:rFonts w:ascii="Arabic Typesetting" w:hAnsi="Arabic Typesetting" w:cs="Arabic Typesetting"/>
                <w:color w:val="auto"/>
                <w:sz w:val="28"/>
                <w:szCs w:val="28"/>
                <w:rtl/>
                <w:lang w:bidi="ar-EG"/>
              </w:rPr>
            </w:pPr>
            <w:r w:rsidRPr="004059FC">
              <w:rPr>
                <w:rFonts w:ascii="Arabic Typesetting" w:hAnsi="Arabic Typesetting" w:cs="Arabic Typesetting"/>
                <w:color w:val="auto"/>
                <w:sz w:val="28"/>
                <w:szCs w:val="28"/>
              </w:rPr>
              <w:t>2011</w:t>
            </w:r>
          </w:p>
        </w:tc>
        <w:tc>
          <w:tcPr>
            <w:tcW w:w="1887" w:type="dxa"/>
            <w:shd w:val="clear" w:color="auto" w:fill="auto"/>
          </w:tcPr>
          <w:p w:rsidR="00385911" w:rsidRPr="00385911" w:rsidDel="006C5DC2" w:rsidRDefault="00385911" w:rsidP="005F2CCC">
            <w:pPr>
              <w:pStyle w:val="TableNormal1"/>
              <w:jc w:val="left"/>
              <w:rPr>
                <w:rFonts w:ascii="Arabic Typesetting" w:hAnsi="Arabic Typesetting" w:cs="Arabic Typesetting"/>
                <w:bCs/>
                <w:sz w:val="28"/>
                <w:szCs w:val="28"/>
              </w:rPr>
            </w:pPr>
            <w:r w:rsidRPr="00385911">
              <w:rPr>
                <w:rFonts w:ascii="Arabic Typesetting" w:hAnsi="Arabic Typesetting" w:cs="Arabic Typesetting"/>
                <w:bCs/>
                <w:sz w:val="28"/>
                <w:szCs w:val="28"/>
              </w:rPr>
              <w:t>2.75</w:t>
            </w:r>
          </w:p>
        </w:tc>
        <w:tc>
          <w:tcPr>
            <w:tcW w:w="2552" w:type="dxa"/>
            <w:shd w:val="clear" w:color="auto" w:fill="auto"/>
          </w:tcPr>
          <w:p w:rsidR="00385911" w:rsidRPr="00385911" w:rsidDel="006C5DC2" w:rsidRDefault="00385911" w:rsidP="005F2CCC">
            <w:pPr>
              <w:pStyle w:val="TableNormal1"/>
              <w:jc w:val="left"/>
              <w:rPr>
                <w:rFonts w:ascii="Arabic Typesetting" w:hAnsi="Arabic Typesetting" w:cs="Arabic Typesetting"/>
                <w:bCs/>
                <w:sz w:val="28"/>
                <w:szCs w:val="28"/>
              </w:rPr>
            </w:pPr>
            <w:r w:rsidRPr="00385911">
              <w:rPr>
                <w:rFonts w:ascii="Arabic Typesetting" w:hAnsi="Arabic Typesetting" w:cs="Arabic Typesetting"/>
                <w:bCs/>
                <w:sz w:val="28"/>
                <w:szCs w:val="28"/>
              </w:rPr>
              <w:t>2.37</w:t>
            </w:r>
          </w:p>
        </w:tc>
        <w:tc>
          <w:tcPr>
            <w:tcW w:w="1559" w:type="dxa"/>
            <w:shd w:val="clear" w:color="auto" w:fill="auto"/>
          </w:tcPr>
          <w:p w:rsidR="00385911" w:rsidRPr="00385911" w:rsidRDefault="00385911" w:rsidP="005F2CCC">
            <w:pPr>
              <w:pStyle w:val="TableNormal1"/>
              <w:jc w:val="left"/>
              <w:rPr>
                <w:rFonts w:ascii="Arabic Typesetting" w:hAnsi="Arabic Typesetting" w:cs="Arabic Typesetting"/>
                <w:bCs/>
                <w:sz w:val="28"/>
                <w:szCs w:val="28"/>
              </w:rPr>
            </w:pPr>
            <w:r w:rsidRPr="00385911">
              <w:rPr>
                <w:rFonts w:ascii="Arabic Typesetting" w:hAnsi="Arabic Typesetting" w:cs="Arabic Typesetting"/>
                <w:bCs/>
                <w:sz w:val="28"/>
                <w:szCs w:val="28"/>
              </w:rPr>
              <w:t>4.39</w:t>
            </w:r>
          </w:p>
        </w:tc>
        <w:tc>
          <w:tcPr>
            <w:tcW w:w="1134" w:type="dxa"/>
            <w:shd w:val="clear" w:color="auto" w:fill="auto"/>
          </w:tcPr>
          <w:p w:rsidR="00385911" w:rsidRPr="00385911" w:rsidRDefault="00385911" w:rsidP="005F2CCC">
            <w:pPr>
              <w:pStyle w:val="TableNormal1"/>
              <w:jc w:val="left"/>
              <w:rPr>
                <w:rFonts w:ascii="Arabic Typesetting" w:hAnsi="Arabic Typesetting" w:cs="Arabic Typesetting"/>
                <w:bCs/>
                <w:sz w:val="28"/>
                <w:szCs w:val="28"/>
              </w:rPr>
            </w:pPr>
            <w:r w:rsidRPr="00385911">
              <w:rPr>
                <w:rFonts w:ascii="Arabic Typesetting" w:hAnsi="Arabic Typesetting" w:cs="Arabic Typesetting"/>
                <w:bCs/>
                <w:sz w:val="28"/>
                <w:szCs w:val="28"/>
              </w:rPr>
              <w:t>0.04</w:t>
            </w:r>
          </w:p>
        </w:tc>
        <w:tc>
          <w:tcPr>
            <w:tcW w:w="1276" w:type="dxa"/>
            <w:shd w:val="clear" w:color="auto" w:fill="auto"/>
          </w:tcPr>
          <w:p w:rsidR="00385911" w:rsidRPr="00385911" w:rsidDel="006C5DC2" w:rsidRDefault="00385911" w:rsidP="005F2CCC">
            <w:pPr>
              <w:pStyle w:val="TableNormal1"/>
              <w:jc w:val="left"/>
              <w:rPr>
                <w:rFonts w:ascii="Arabic Typesetting" w:hAnsi="Arabic Typesetting" w:cs="Arabic Typesetting"/>
                <w:bCs/>
                <w:sz w:val="28"/>
                <w:szCs w:val="28"/>
              </w:rPr>
            </w:pPr>
            <w:r w:rsidRPr="00385911">
              <w:rPr>
                <w:rFonts w:ascii="Arabic Typesetting" w:hAnsi="Arabic Typesetting" w:cs="Arabic Typesetting"/>
                <w:bCs/>
                <w:sz w:val="28"/>
                <w:szCs w:val="28"/>
              </w:rPr>
              <w:t>9.55</w:t>
            </w:r>
          </w:p>
        </w:tc>
      </w:tr>
      <w:tr w:rsidR="00385911" w:rsidRPr="00736225" w:rsidTr="00F65E3E">
        <w:tc>
          <w:tcPr>
            <w:tcW w:w="948" w:type="dxa"/>
            <w:shd w:val="clear" w:color="auto" w:fill="auto"/>
          </w:tcPr>
          <w:p w:rsidR="00385911" w:rsidRPr="004059FC" w:rsidRDefault="00385911" w:rsidP="00F65E3E">
            <w:pPr>
              <w:pStyle w:val="TableNormal1"/>
              <w:bidi/>
              <w:jc w:val="left"/>
              <w:rPr>
                <w:rFonts w:ascii="Arabic Typesetting" w:hAnsi="Arabic Typesetting" w:cs="Arabic Typesetting"/>
                <w:color w:val="auto"/>
                <w:sz w:val="28"/>
                <w:szCs w:val="28"/>
              </w:rPr>
            </w:pPr>
            <w:r w:rsidRPr="004059FC">
              <w:rPr>
                <w:rFonts w:ascii="Arabic Typesetting" w:hAnsi="Arabic Typesetting" w:cs="Arabic Typesetting"/>
                <w:color w:val="auto"/>
                <w:sz w:val="28"/>
                <w:szCs w:val="28"/>
              </w:rPr>
              <w:t>2012</w:t>
            </w:r>
          </w:p>
        </w:tc>
        <w:tc>
          <w:tcPr>
            <w:tcW w:w="1887" w:type="dxa"/>
            <w:shd w:val="clear" w:color="auto" w:fill="auto"/>
          </w:tcPr>
          <w:p w:rsidR="00385911" w:rsidRPr="00385911" w:rsidRDefault="00385911" w:rsidP="005F2CCC">
            <w:pPr>
              <w:pStyle w:val="TableNormal1"/>
              <w:jc w:val="left"/>
              <w:rPr>
                <w:rFonts w:ascii="Arabic Typesetting" w:hAnsi="Arabic Typesetting" w:cs="Arabic Typesetting"/>
                <w:bCs/>
                <w:sz w:val="28"/>
                <w:szCs w:val="28"/>
              </w:rPr>
            </w:pPr>
            <w:r w:rsidRPr="00385911">
              <w:rPr>
                <w:rFonts w:ascii="Arabic Typesetting" w:hAnsi="Arabic Typesetting" w:cs="Arabic Typesetting"/>
                <w:bCs/>
                <w:sz w:val="28"/>
                <w:szCs w:val="28"/>
              </w:rPr>
              <w:t>2.26</w:t>
            </w:r>
          </w:p>
        </w:tc>
        <w:tc>
          <w:tcPr>
            <w:tcW w:w="2552" w:type="dxa"/>
            <w:shd w:val="clear" w:color="auto" w:fill="auto"/>
          </w:tcPr>
          <w:p w:rsidR="00385911" w:rsidRPr="00385911" w:rsidRDefault="00385911" w:rsidP="005F2CCC">
            <w:pPr>
              <w:pStyle w:val="TableNormal1"/>
              <w:jc w:val="left"/>
              <w:rPr>
                <w:rFonts w:ascii="Arabic Typesetting" w:hAnsi="Arabic Typesetting" w:cs="Arabic Typesetting"/>
                <w:bCs/>
                <w:sz w:val="28"/>
                <w:szCs w:val="28"/>
              </w:rPr>
            </w:pPr>
            <w:r w:rsidRPr="00385911">
              <w:rPr>
                <w:rFonts w:ascii="Arabic Typesetting" w:hAnsi="Arabic Typesetting" w:cs="Arabic Typesetting"/>
                <w:bCs/>
                <w:sz w:val="28"/>
                <w:szCs w:val="28"/>
              </w:rPr>
              <w:t>2.28</w:t>
            </w:r>
          </w:p>
        </w:tc>
        <w:tc>
          <w:tcPr>
            <w:tcW w:w="1559" w:type="dxa"/>
            <w:shd w:val="clear" w:color="auto" w:fill="auto"/>
          </w:tcPr>
          <w:p w:rsidR="00385911" w:rsidRPr="00385911" w:rsidRDefault="00385911" w:rsidP="005F2CCC">
            <w:pPr>
              <w:pStyle w:val="TableNormal1"/>
              <w:jc w:val="left"/>
              <w:rPr>
                <w:rFonts w:ascii="Arabic Typesetting" w:hAnsi="Arabic Typesetting" w:cs="Arabic Typesetting"/>
                <w:bCs/>
                <w:sz w:val="28"/>
                <w:szCs w:val="28"/>
              </w:rPr>
            </w:pPr>
            <w:r w:rsidRPr="00385911">
              <w:rPr>
                <w:rFonts w:ascii="Arabic Typesetting" w:hAnsi="Arabic Typesetting" w:cs="Arabic Typesetting"/>
                <w:bCs/>
                <w:sz w:val="28"/>
                <w:szCs w:val="28"/>
              </w:rPr>
              <w:t>4.39</w:t>
            </w:r>
          </w:p>
        </w:tc>
        <w:tc>
          <w:tcPr>
            <w:tcW w:w="1134" w:type="dxa"/>
            <w:shd w:val="clear" w:color="auto" w:fill="auto"/>
          </w:tcPr>
          <w:p w:rsidR="00385911" w:rsidRPr="00385911" w:rsidRDefault="00385911" w:rsidP="005F2CCC">
            <w:pPr>
              <w:pStyle w:val="TableNormal1"/>
              <w:jc w:val="left"/>
              <w:rPr>
                <w:rFonts w:ascii="Arabic Typesetting" w:hAnsi="Arabic Typesetting" w:cs="Arabic Typesetting"/>
                <w:bCs/>
                <w:sz w:val="28"/>
                <w:szCs w:val="28"/>
              </w:rPr>
            </w:pPr>
            <w:r w:rsidRPr="00385911">
              <w:rPr>
                <w:rFonts w:ascii="Arabic Typesetting" w:hAnsi="Arabic Typesetting" w:cs="Arabic Typesetting"/>
                <w:bCs/>
                <w:sz w:val="28"/>
                <w:szCs w:val="28"/>
              </w:rPr>
              <w:t>0.04</w:t>
            </w:r>
          </w:p>
        </w:tc>
        <w:tc>
          <w:tcPr>
            <w:tcW w:w="1276" w:type="dxa"/>
            <w:shd w:val="clear" w:color="auto" w:fill="auto"/>
          </w:tcPr>
          <w:p w:rsidR="00385911" w:rsidRPr="00385911" w:rsidRDefault="00385911" w:rsidP="005F2CCC">
            <w:pPr>
              <w:pStyle w:val="TableNormal1"/>
              <w:jc w:val="left"/>
              <w:rPr>
                <w:rFonts w:ascii="Arabic Typesetting" w:hAnsi="Arabic Typesetting" w:cs="Arabic Typesetting"/>
                <w:bCs/>
                <w:sz w:val="28"/>
                <w:szCs w:val="28"/>
              </w:rPr>
            </w:pPr>
            <w:r w:rsidRPr="00385911">
              <w:rPr>
                <w:rFonts w:ascii="Arabic Typesetting" w:hAnsi="Arabic Typesetting" w:cs="Arabic Typesetting"/>
                <w:bCs/>
                <w:sz w:val="28"/>
                <w:szCs w:val="28"/>
              </w:rPr>
              <w:t>8.97</w:t>
            </w:r>
          </w:p>
        </w:tc>
      </w:tr>
      <w:tr w:rsidR="00385911" w:rsidRPr="00736225" w:rsidTr="00F65E3E">
        <w:tc>
          <w:tcPr>
            <w:tcW w:w="948" w:type="dxa"/>
            <w:shd w:val="clear" w:color="auto" w:fill="auto"/>
          </w:tcPr>
          <w:p w:rsidR="00385911" w:rsidRPr="004059FC" w:rsidRDefault="00385911" w:rsidP="00F65E3E">
            <w:pPr>
              <w:pStyle w:val="TableNormal1"/>
              <w:bidi/>
              <w:jc w:val="left"/>
              <w:rPr>
                <w:rFonts w:ascii="Arabic Typesetting" w:hAnsi="Arabic Typesetting" w:cs="Arabic Typesetting"/>
                <w:color w:val="auto"/>
                <w:sz w:val="28"/>
                <w:szCs w:val="28"/>
              </w:rPr>
            </w:pPr>
            <w:r w:rsidRPr="004059FC">
              <w:rPr>
                <w:rFonts w:ascii="Arabic Typesetting" w:hAnsi="Arabic Typesetting" w:cs="Arabic Typesetting"/>
                <w:color w:val="auto"/>
                <w:sz w:val="28"/>
                <w:szCs w:val="28"/>
              </w:rPr>
              <w:t>2013</w:t>
            </w:r>
          </w:p>
        </w:tc>
        <w:tc>
          <w:tcPr>
            <w:tcW w:w="1887" w:type="dxa"/>
            <w:shd w:val="clear" w:color="auto" w:fill="auto"/>
          </w:tcPr>
          <w:p w:rsidR="00385911" w:rsidRPr="00385911" w:rsidRDefault="00385911" w:rsidP="005F2CCC">
            <w:pPr>
              <w:pStyle w:val="TableNormal1"/>
              <w:jc w:val="left"/>
              <w:rPr>
                <w:rFonts w:ascii="Arabic Typesetting" w:hAnsi="Arabic Typesetting" w:cs="Arabic Typesetting"/>
                <w:bCs/>
                <w:sz w:val="28"/>
                <w:szCs w:val="28"/>
              </w:rPr>
            </w:pPr>
            <w:r w:rsidRPr="00385911">
              <w:rPr>
                <w:rFonts w:ascii="Arabic Typesetting" w:hAnsi="Arabic Typesetting" w:cs="Arabic Typesetting"/>
                <w:bCs/>
                <w:sz w:val="28"/>
                <w:szCs w:val="28"/>
              </w:rPr>
              <w:t>2.26</w:t>
            </w:r>
          </w:p>
        </w:tc>
        <w:tc>
          <w:tcPr>
            <w:tcW w:w="2552" w:type="dxa"/>
            <w:shd w:val="clear" w:color="auto" w:fill="auto"/>
          </w:tcPr>
          <w:p w:rsidR="00385911" w:rsidRPr="00385911" w:rsidRDefault="00385911" w:rsidP="005F2CCC">
            <w:pPr>
              <w:pStyle w:val="TableNormal1"/>
              <w:jc w:val="left"/>
              <w:rPr>
                <w:rFonts w:ascii="Arabic Typesetting" w:hAnsi="Arabic Typesetting" w:cs="Arabic Typesetting"/>
                <w:bCs/>
                <w:sz w:val="28"/>
                <w:szCs w:val="28"/>
              </w:rPr>
            </w:pPr>
            <w:r w:rsidRPr="00385911">
              <w:rPr>
                <w:rFonts w:ascii="Arabic Typesetting" w:hAnsi="Arabic Typesetting" w:cs="Arabic Typesetting"/>
                <w:bCs/>
                <w:sz w:val="28"/>
                <w:szCs w:val="28"/>
              </w:rPr>
              <w:t>2.12</w:t>
            </w:r>
          </w:p>
        </w:tc>
        <w:tc>
          <w:tcPr>
            <w:tcW w:w="1559" w:type="dxa"/>
            <w:shd w:val="clear" w:color="auto" w:fill="auto"/>
          </w:tcPr>
          <w:p w:rsidR="00385911" w:rsidRPr="00385911" w:rsidRDefault="00385911" w:rsidP="005F2CCC">
            <w:pPr>
              <w:pStyle w:val="TableNormal1"/>
              <w:jc w:val="left"/>
              <w:rPr>
                <w:rFonts w:ascii="Arabic Typesetting" w:hAnsi="Arabic Typesetting" w:cs="Arabic Typesetting"/>
                <w:bCs/>
                <w:sz w:val="28"/>
                <w:szCs w:val="28"/>
              </w:rPr>
            </w:pPr>
            <w:r w:rsidRPr="00385911">
              <w:rPr>
                <w:rFonts w:ascii="Arabic Typesetting" w:hAnsi="Arabic Typesetting" w:cs="Arabic Typesetting"/>
                <w:bCs/>
                <w:sz w:val="28"/>
                <w:szCs w:val="28"/>
              </w:rPr>
              <w:t>4.36</w:t>
            </w:r>
          </w:p>
        </w:tc>
        <w:tc>
          <w:tcPr>
            <w:tcW w:w="1134" w:type="dxa"/>
            <w:shd w:val="clear" w:color="auto" w:fill="auto"/>
          </w:tcPr>
          <w:p w:rsidR="00385911" w:rsidRPr="00385911" w:rsidRDefault="00385911" w:rsidP="005F2CCC">
            <w:pPr>
              <w:pStyle w:val="TableNormal1"/>
              <w:jc w:val="left"/>
              <w:rPr>
                <w:rFonts w:ascii="Arabic Typesetting" w:hAnsi="Arabic Typesetting" w:cs="Arabic Typesetting"/>
                <w:bCs/>
                <w:sz w:val="28"/>
                <w:szCs w:val="28"/>
              </w:rPr>
            </w:pPr>
            <w:r w:rsidRPr="00385911">
              <w:rPr>
                <w:rFonts w:ascii="Arabic Typesetting" w:hAnsi="Arabic Typesetting" w:cs="Arabic Typesetting"/>
                <w:bCs/>
                <w:sz w:val="28"/>
                <w:szCs w:val="28"/>
              </w:rPr>
              <w:t>0.04</w:t>
            </w:r>
          </w:p>
        </w:tc>
        <w:tc>
          <w:tcPr>
            <w:tcW w:w="1276" w:type="dxa"/>
            <w:shd w:val="clear" w:color="auto" w:fill="auto"/>
          </w:tcPr>
          <w:p w:rsidR="00385911" w:rsidRPr="00385911" w:rsidRDefault="00385911" w:rsidP="005F2CCC">
            <w:pPr>
              <w:pStyle w:val="TableNormal1"/>
              <w:jc w:val="left"/>
              <w:rPr>
                <w:rFonts w:ascii="Arabic Typesetting" w:hAnsi="Arabic Typesetting" w:cs="Arabic Typesetting"/>
                <w:bCs/>
                <w:sz w:val="28"/>
                <w:szCs w:val="28"/>
              </w:rPr>
            </w:pPr>
            <w:r w:rsidRPr="00385911">
              <w:rPr>
                <w:rFonts w:ascii="Arabic Typesetting" w:hAnsi="Arabic Typesetting" w:cs="Arabic Typesetting"/>
                <w:bCs/>
                <w:sz w:val="28"/>
                <w:szCs w:val="28"/>
              </w:rPr>
              <w:t>8.78</w:t>
            </w:r>
          </w:p>
        </w:tc>
      </w:tr>
      <w:tr w:rsidR="00385911" w:rsidRPr="00736225" w:rsidTr="00F65E3E">
        <w:tc>
          <w:tcPr>
            <w:tcW w:w="948" w:type="dxa"/>
            <w:shd w:val="clear" w:color="auto" w:fill="auto"/>
          </w:tcPr>
          <w:p w:rsidR="00385911" w:rsidRPr="004059FC" w:rsidRDefault="00385911" w:rsidP="00F65E3E">
            <w:pPr>
              <w:pStyle w:val="TableNormal1"/>
              <w:bidi/>
              <w:jc w:val="left"/>
              <w:rPr>
                <w:rFonts w:ascii="Arabic Typesetting" w:hAnsi="Arabic Typesetting" w:cs="Arabic Typesetting"/>
                <w:color w:val="auto"/>
                <w:sz w:val="28"/>
                <w:szCs w:val="28"/>
                <w:lang w:bidi="ar-EG"/>
              </w:rPr>
            </w:pPr>
            <w:r>
              <w:rPr>
                <w:rFonts w:ascii="Arabic Typesetting" w:hAnsi="Arabic Typesetting" w:cs="Arabic Typesetting"/>
                <w:color w:val="auto"/>
                <w:sz w:val="28"/>
                <w:szCs w:val="28"/>
                <w:lang w:bidi="ar-EG"/>
              </w:rPr>
              <w:t>2014</w:t>
            </w:r>
          </w:p>
        </w:tc>
        <w:tc>
          <w:tcPr>
            <w:tcW w:w="1887" w:type="dxa"/>
            <w:shd w:val="clear" w:color="auto" w:fill="auto"/>
          </w:tcPr>
          <w:p w:rsidR="00385911" w:rsidRPr="00385911" w:rsidRDefault="00385911" w:rsidP="005F2CCC">
            <w:pPr>
              <w:pStyle w:val="TableNormal1"/>
              <w:jc w:val="left"/>
              <w:rPr>
                <w:rFonts w:ascii="Arabic Typesetting" w:hAnsi="Arabic Typesetting" w:cs="Arabic Typesetting"/>
                <w:bCs/>
                <w:sz w:val="28"/>
                <w:szCs w:val="28"/>
              </w:rPr>
            </w:pPr>
            <w:r w:rsidRPr="00385911">
              <w:rPr>
                <w:rFonts w:ascii="Arabic Typesetting" w:hAnsi="Arabic Typesetting" w:cs="Arabic Typesetting"/>
                <w:bCs/>
                <w:sz w:val="28"/>
                <w:szCs w:val="28"/>
              </w:rPr>
              <w:t>1.39</w:t>
            </w:r>
          </w:p>
        </w:tc>
        <w:tc>
          <w:tcPr>
            <w:tcW w:w="2552" w:type="dxa"/>
            <w:shd w:val="clear" w:color="auto" w:fill="auto"/>
          </w:tcPr>
          <w:p w:rsidR="00385911" w:rsidRPr="00385911" w:rsidRDefault="00385911" w:rsidP="005F2CCC">
            <w:pPr>
              <w:pStyle w:val="TableNormal1"/>
              <w:jc w:val="left"/>
              <w:rPr>
                <w:rFonts w:ascii="Arabic Typesetting" w:hAnsi="Arabic Typesetting" w:cs="Arabic Typesetting"/>
                <w:bCs/>
                <w:sz w:val="28"/>
                <w:szCs w:val="28"/>
              </w:rPr>
            </w:pPr>
            <w:r w:rsidRPr="00385911">
              <w:rPr>
                <w:rFonts w:ascii="Arabic Typesetting" w:hAnsi="Arabic Typesetting" w:cs="Arabic Typesetting"/>
                <w:bCs/>
                <w:sz w:val="28"/>
                <w:szCs w:val="28"/>
              </w:rPr>
              <w:t>1.82</w:t>
            </w:r>
          </w:p>
        </w:tc>
        <w:tc>
          <w:tcPr>
            <w:tcW w:w="1559" w:type="dxa"/>
            <w:shd w:val="clear" w:color="auto" w:fill="auto"/>
          </w:tcPr>
          <w:p w:rsidR="00385911" w:rsidRPr="00385911" w:rsidRDefault="00385911" w:rsidP="005F2CCC">
            <w:pPr>
              <w:pStyle w:val="TableNormal1"/>
              <w:jc w:val="left"/>
              <w:rPr>
                <w:rFonts w:ascii="Arabic Typesetting" w:hAnsi="Arabic Typesetting" w:cs="Arabic Typesetting"/>
                <w:bCs/>
                <w:sz w:val="28"/>
                <w:szCs w:val="28"/>
              </w:rPr>
            </w:pPr>
            <w:r w:rsidRPr="00385911">
              <w:rPr>
                <w:rFonts w:ascii="Arabic Typesetting" w:hAnsi="Arabic Typesetting" w:cs="Arabic Typesetting"/>
                <w:bCs/>
                <w:sz w:val="28"/>
                <w:szCs w:val="28"/>
              </w:rPr>
              <w:t>4.30</w:t>
            </w:r>
          </w:p>
        </w:tc>
        <w:tc>
          <w:tcPr>
            <w:tcW w:w="1134" w:type="dxa"/>
            <w:shd w:val="clear" w:color="auto" w:fill="auto"/>
          </w:tcPr>
          <w:p w:rsidR="00385911" w:rsidRPr="00385911" w:rsidRDefault="00385911" w:rsidP="005F2CCC">
            <w:pPr>
              <w:pStyle w:val="TableNormal1"/>
              <w:jc w:val="left"/>
              <w:rPr>
                <w:rFonts w:ascii="Arabic Typesetting" w:hAnsi="Arabic Typesetting" w:cs="Arabic Typesetting"/>
                <w:bCs/>
                <w:sz w:val="28"/>
                <w:szCs w:val="28"/>
              </w:rPr>
            </w:pPr>
            <w:r w:rsidRPr="00385911">
              <w:rPr>
                <w:rFonts w:ascii="Arabic Typesetting" w:hAnsi="Arabic Typesetting" w:cs="Arabic Typesetting"/>
                <w:bCs/>
                <w:sz w:val="28"/>
                <w:szCs w:val="28"/>
              </w:rPr>
              <w:t>0.04</w:t>
            </w:r>
          </w:p>
        </w:tc>
        <w:tc>
          <w:tcPr>
            <w:tcW w:w="1276" w:type="dxa"/>
            <w:shd w:val="clear" w:color="auto" w:fill="auto"/>
          </w:tcPr>
          <w:p w:rsidR="00385911" w:rsidRPr="00385911" w:rsidRDefault="00385911" w:rsidP="005F2CCC">
            <w:pPr>
              <w:pStyle w:val="TableNormal1"/>
              <w:jc w:val="left"/>
              <w:rPr>
                <w:rFonts w:ascii="Arabic Typesetting" w:hAnsi="Arabic Typesetting" w:cs="Arabic Typesetting"/>
                <w:bCs/>
                <w:sz w:val="28"/>
                <w:szCs w:val="28"/>
              </w:rPr>
            </w:pPr>
            <w:r w:rsidRPr="00385911">
              <w:rPr>
                <w:rFonts w:ascii="Arabic Typesetting" w:hAnsi="Arabic Typesetting" w:cs="Arabic Typesetting"/>
                <w:bCs/>
                <w:sz w:val="28"/>
                <w:szCs w:val="28"/>
              </w:rPr>
              <w:t>7.55</w:t>
            </w:r>
          </w:p>
        </w:tc>
      </w:tr>
      <w:tr w:rsidR="00385911" w:rsidRPr="00736225" w:rsidTr="00F65E3E">
        <w:tc>
          <w:tcPr>
            <w:tcW w:w="948" w:type="dxa"/>
            <w:shd w:val="clear" w:color="auto" w:fill="auto"/>
          </w:tcPr>
          <w:p w:rsidR="00385911" w:rsidRDefault="00385911" w:rsidP="00F65E3E">
            <w:pPr>
              <w:pStyle w:val="TableNormal1"/>
              <w:bidi/>
              <w:jc w:val="left"/>
              <w:rPr>
                <w:rFonts w:ascii="Arabic Typesetting" w:hAnsi="Arabic Typesetting" w:cs="Arabic Typesetting"/>
                <w:color w:val="auto"/>
                <w:sz w:val="28"/>
                <w:szCs w:val="28"/>
                <w:rtl/>
                <w:lang w:bidi="ar-EG"/>
              </w:rPr>
            </w:pPr>
            <w:r>
              <w:rPr>
                <w:rFonts w:ascii="Arabic Typesetting" w:hAnsi="Arabic Typesetting" w:cs="Arabic Typesetting"/>
                <w:color w:val="auto"/>
                <w:sz w:val="28"/>
                <w:szCs w:val="28"/>
                <w:lang w:bidi="ar-EG"/>
              </w:rPr>
              <w:t>2015</w:t>
            </w:r>
          </w:p>
        </w:tc>
        <w:tc>
          <w:tcPr>
            <w:tcW w:w="1887" w:type="dxa"/>
            <w:shd w:val="clear" w:color="auto" w:fill="auto"/>
          </w:tcPr>
          <w:p w:rsidR="00385911" w:rsidRPr="00385911" w:rsidRDefault="00385911" w:rsidP="005F2CCC">
            <w:pPr>
              <w:pStyle w:val="TableNormal1"/>
              <w:jc w:val="left"/>
              <w:rPr>
                <w:rFonts w:ascii="Arabic Typesetting" w:hAnsi="Arabic Typesetting" w:cs="Arabic Typesetting"/>
                <w:bCs/>
                <w:sz w:val="28"/>
                <w:szCs w:val="28"/>
              </w:rPr>
            </w:pPr>
            <w:r w:rsidRPr="00385911">
              <w:rPr>
                <w:rFonts w:ascii="Arabic Typesetting" w:hAnsi="Arabic Typesetting" w:cs="Arabic Typesetting"/>
                <w:bCs/>
                <w:sz w:val="28"/>
                <w:szCs w:val="28"/>
              </w:rPr>
              <w:t>1.89</w:t>
            </w:r>
          </w:p>
        </w:tc>
        <w:tc>
          <w:tcPr>
            <w:tcW w:w="2552" w:type="dxa"/>
            <w:shd w:val="clear" w:color="auto" w:fill="auto"/>
          </w:tcPr>
          <w:p w:rsidR="00385911" w:rsidRPr="00385911" w:rsidRDefault="00385911" w:rsidP="005F2CCC">
            <w:pPr>
              <w:pStyle w:val="TableNormal1"/>
              <w:jc w:val="left"/>
              <w:rPr>
                <w:rFonts w:ascii="Arabic Typesetting" w:hAnsi="Arabic Typesetting" w:cs="Arabic Typesetting"/>
                <w:bCs/>
                <w:sz w:val="28"/>
                <w:szCs w:val="28"/>
              </w:rPr>
            </w:pPr>
            <w:r w:rsidRPr="00385911">
              <w:rPr>
                <w:rFonts w:ascii="Arabic Typesetting" w:hAnsi="Arabic Typesetting" w:cs="Arabic Typesetting"/>
                <w:bCs/>
                <w:sz w:val="28"/>
                <w:szCs w:val="28"/>
              </w:rPr>
              <w:t>1.77</w:t>
            </w:r>
          </w:p>
        </w:tc>
        <w:tc>
          <w:tcPr>
            <w:tcW w:w="1559" w:type="dxa"/>
            <w:shd w:val="clear" w:color="auto" w:fill="auto"/>
          </w:tcPr>
          <w:p w:rsidR="00385911" w:rsidRPr="00385911" w:rsidRDefault="00385911" w:rsidP="005F2CCC">
            <w:pPr>
              <w:pStyle w:val="TableNormal1"/>
              <w:jc w:val="left"/>
              <w:rPr>
                <w:rFonts w:ascii="Arabic Typesetting" w:hAnsi="Arabic Typesetting" w:cs="Arabic Typesetting"/>
                <w:bCs/>
                <w:sz w:val="28"/>
                <w:szCs w:val="28"/>
              </w:rPr>
            </w:pPr>
            <w:r w:rsidRPr="00385911">
              <w:rPr>
                <w:rFonts w:ascii="Arabic Typesetting" w:hAnsi="Arabic Typesetting" w:cs="Arabic Typesetting"/>
                <w:bCs/>
                <w:sz w:val="28"/>
                <w:szCs w:val="28"/>
              </w:rPr>
              <w:t>3.92</w:t>
            </w:r>
          </w:p>
        </w:tc>
        <w:tc>
          <w:tcPr>
            <w:tcW w:w="1134" w:type="dxa"/>
            <w:shd w:val="clear" w:color="auto" w:fill="auto"/>
          </w:tcPr>
          <w:p w:rsidR="00385911" w:rsidRPr="00385911" w:rsidRDefault="00385911" w:rsidP="005F2CCC">
            <w:pPr>
              <w:pStyle w:val="TableNormal1"/>
              <w:jc w:val="left"/>
              <w:rPr>
                <w:rFonts w:ascii="Arabic Typesetting" w:hAnsi="Arabic Typesetting" w:cs="Arabic Typesetting"/>
                <w:bCs/>
                <w:sz w:val="28"/>
                <w:szCs w:val="28"/>
              </w:rPr>
            </w:pPr>
            <w:r w:rsidRPr="00385911">
              <w:rPr>
                <w:rFonts w:ascii="Arabic Typesetting" w:hAnsi="Arabic Typesetting" w:cs="Arabic Typesetting"/>
                <w:bCs/>
                <w:sz w:val="28"/>
                <w:szCs w:val="28"/>
              </w:rPr>
              <w:t>0.04</w:t>
            </w:r>
          </w:p>
        </w:tc>
        <w:tc>
          <w:tcPr>
            <w:tcW w:w="1276" w:type="dxa"/>
            <w:shd w:val="clear" w:color="auto" w:fill="auto"/>
          </w:tcPr>
          <w:p w:rsidR="00385911" w:rsidRPr="00385911" w:rsidRDefault="00385911" w:rsidP="005F2CCC">
            <w:pPr>
              <w:pStyle w:val="TableNormal1"/>
              <w:jc w:val="left"/>
              <w:rPr>
                <w:rFonts w:ascii="Arabic Typesetting" w:hAnsi="Arabic Typesetting" w:cs="Arabic Typesetting"/>
                <w:bCs/>
                <w:sz w:val="28"/>
                <w:szCs w:val="28"/>
              </w:rPr>
            </w:pPr>
            <w:r w:rsidRPr="00385911">
              <w:rPr>
                <w:rFonts w:ascii="Arabic Typesetting" w:hAnsi="Arabic Typesetting" w:cs="Arabic Typesetting"/>
                <w:bCs/>
                <w:sz w:val="28"/>
                <w:szCs w:val="28"/>
              </w:rPr>
              <w:t>7.62</w:t>
            </w:r>
          </w:p>
        </w:tc>
      </w:tr>
    </w:tbl>
    <w:p w:rsidR="00F65E3E" w:rsidRPr="000B0D5A" w:rsidRDefault="00F65E3E" w:rsidP="00F65E3E">
      <w:pPr>
        <w:pStyle w:val="EndofDocumentAR"/>
        <w:spacing w:before="480"/>
        <w:rPr>
          <w:rtl/>
        </w:rPr>
      </w:pPr>
      <w:r>
        <w:rPr>
          <w:rFonts w:hint="cs"/>
          <w:rtl/>
        </w:rPr>
        <w:t>[نهاية الوثيقة]</w:t>
      </w:r>
    </w:p>
    <w:sectPr w:rsidR="00F65E3E" w:rsidRPr="000B0D5A" w:rsidSect="00EB7752">
      <w:headerReference w:type="default" r:id="rId10"/>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267E" w:rsidRDefault="006F267E">
      <w:r>
        <w:separator/>
      </w:r>
    </w:p>
  </w:endnote>
  <w:endnote w:type="continuationSeparator" w:id="0">
    <w:p w:rsidR="006F267E" w:rsidRDefault="006F2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267E" w:rsidRDefault="006F267E" w:rsidP="009622BF">
      <w:pPr>
        <w:bidi/>
      </w:pPr>
      <w:bookmarkStart w:id="0" w:name="OLE_LINK1"/>
      <w:bookmarkStart w:id="1" w:name="OLE_LINK2"/>
      <w:r>
        <w:separator/>
      </w:r>
      <w:bookmarkEnd w:id="0"/>
      <w:bookmarkEnd w:id="1"/>
    </w:p>
  </w:footnote>
  <w:footnote w:type="continuationSeparator" w:id="0">
    <w:p w:rsidR="006F267E" w:rsidRDefault="006F267E"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5E3E" w:rsidRDefault="00F65E3E" w:rsidP="00865956">
    <w:r>
      <w:t>WO/PBC/25</w:t>
    </w:r>
    <w:r w:rsidR="00385911">
      <w:t>/10</w:t>
    </w:r>
  </w:p>
  <w:p w:rsidR="00F65E3E" w:rsidRDefault="00F65E3E" w:rsidP="00D61541">
    <w:r>
      <w:fldChar w:fldCharType="begin"/>
    </w:r>
    <w:r>
      <w:instrText xml:space="preserve"> PAGE  \* MERGEFORMAT </w:instrText>
    </w:r>
    <w:r>
      <w:fldChar w:fldCharType="separate"/>
    </w:r>
    <w:r w:rsidR="004A44F3">
      <w:rPr>
        <w:noProof/>
      </w:rPr>
      <w:t>11</w:t>
    </w:r>
    <w:r>
      <w:fldChar w:fldCharType="end"/>
    </w:r>
  </w:p>
  <w:p w:rsidR="00F65E3E" w:rsidRDefault="00F65E3E"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177D5000"/>
    <w:multiLevelType w:val="singleLevel"/>
    <w:tmpl w:val="0409000F"/>
    <w:lvl w:ilvl="0">
      <w:start w:val="1"/>
      <w:numFmt w:val="decimal"/>
      <w:lvlText w:val="%1."/>
      <w:lvlJc w:val="left"/>
      <w:pPr>
        <w:tabs>
          <w:tab w:val="num" w:pos="360"/>
        </w:tabs>
        <w:ind w:left="360" w:hanging="360"/>
      </w:pPr>
    </w:lvl>
  </w:abstractNum>
  <w:abstractNum w:abstractNumId="1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4">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44D97720"/>
    <w:multiLevelType w:val="multilevel"/>
    <w:tmpl w:val="27AEA0D4"/>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4C8B3C46"/>
    <w:multiLevelType w:val="hybridMultilevel"/>
    <w:tmpl w:val="799E19C6"/>
    <w:lvl w:ilvl="0" w:tplc="AEB04A72">
      <w:start w:val="1"/>
      <w:numFmt w:val="decimal"/>
      <w:lvlRestart w:val="0"/>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2">
    <w:nsid w:val="744D02C0"/>
    <w:multiLevelType w:val="hybridMultilevel"/>
    <w:tmpl w:val="4064B486"/>
    <w:lvl w:ilvl="0" w:tplc="0409000F">
      <w:start w:val="1"/>
      <w:numFmt w:val="decimal"/>
      <w:lvlText w:val="%1."/>
      <w:lvlJc w:val="left"/>
      <w:pPr>
        <w:ind w:left="1290" w:hanging="360"/>
      </w:p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23">
    <w:nsid w:val="766B427A"/>
    <w:multiLevelType w:val="hybridMultilevel"/>
    <w:tmpl w:val="0E4CF4BA"/>
    <w:lvl w:ilvl="0" w:tplc="0409000F">
      <w:start w:val="1"/>
      <w:numFmt w:val="decimal"/>
      <w:lvlText w:val="%1."/>
      <w:lvlJc w:val="left"/>
      <w:pPr>
        <w:ind w:left="5889"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2"/>
  </w:num>
  <w:num w:numId="2">
    <w:abstractNumId w:val="16"/>
  </w:num>
  <w:num w:numId="3">
    <w:abstractNumId w:val="11"/>
  </w:num>
  <w:num w:numId="4">
    <w:abstractNumId w:val="21"/>
  </w:num>
  <w:num w:numId="5">
    <w:abstractNumId w:val="8"/>
  </w:num>
  <w:num w:numId="6">
    <w:abstractNumId w:val="24"/>
  </w:num>
  <w:num w:numId="7">
    <w:abstractNumId w:val="15"/>
  </w:num>
  <w:num w:numId="8">
    <w:abstractNumId w:val="20"/>
  </w:num>
  <w:num w:numId="9">
    <w:abstractNumId w:val="19"/>
  </w:num>
  <w:num w:numId="10">
    <w:abstractNumId w:val="25"/>
  </w:num>
  <w:num w:numId="11">
    <w:abstractNumId w:val="14"/>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4"/>
    <w:lvlOverride w:ilvl="0">
      <w:startOverride w:val="1"/>
    </w:lvlOverride>
  </w:num>
  <w:num w:numId="22">
    <w:abstractNumId w:val="18"/>
  </w:num>
  <w:num w:numId="23">
    <w:abstractNumId w:val="10"/>
  </w:num>
  <w:num w:numId="24">
    <w:abstractNumId w:val="13"/>
  </w:num>
  <w:num w:numId="25">
    <w:abstractNumId w:val="17"/>
  </w:num>
  <w:num w:numId="26">
    <w:abstractNumId w:val="22"/>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9F0"/>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0BC5"/>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45FD6"/>
    <w:rsid w:val="0015009D"/>
    <w:rsid w:val="00151493"/>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06C"/>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10"/>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5911"/>
    <w:rsid w:val="00387542"/>
    <w:rsid w:val="00387C6B"/>
    <w:rsid w:val="00390FC0"/>
    <w:rsid w:val="003911B2"/>
    <w:rsid w:val="00391AFE"/>
    <w:rsid w:val="00392705"/>
    <w:rsid w:val="00393A79"/>
    <w:rsid w:val="0039419C"/>
    <w:rsid w:val="00395987"/>
    <w:rsid w:val="00396375"/>
    <w:rsid w:val="00396801"/>
    <w:rsid w:val="00396E82"/>
    <w:rsid w:val="00397BF3"/>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47C9"/>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2B7"/>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04D3"/>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4F3"/>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242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2CCC"/>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65D"/>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1E95"/>
    <w:rsid w:val="006A20FB"/>
    <w:rsid w:val="006A339D"/>
    <w:rsid w:val="006A4462"/>
    <w:rsid w:val="006A5B59"/>
    <w:rsid w:val="006A6A14"/>
    <w:rsid w:val="006A753A"/>
    <w:rsid w:val="006A777C"/>
    <w:rsid w:val="006A7C46"/>
    <w:rsid w:val="006A7CB9"/>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67E"/>
    <w:rsid w:val="006F2F22"/>
    <w:rsid w:val="006F434A"/>
    <w:rsid w:val="006F7974"/>
    <w:rsid w:val="00700A60"/>
    <w:rsid w:val="00705027"/>
    <w:rsid w:val="00705CB8"/>
    <w:rsid w:val="00710494"/>
    <w:rsid w:val="007117BD"/>
    <w:rsid w:val="00715129"/>
    <w:rsid w:val="007154CE"/>
    <w:rsid w:val="00715B25"/>
    <w:rsid w:val="00716020"/>
    <w:rsid w:val="00720860"/>
    <w:rsid w:val="00721087"/>
    <w:rsid w:val="00721530"/>
    <w:rsid w:val="0072192B"/>
    <w:rsid w:val="007225D3"/>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B5D"/>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65956"/>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59F0"/>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B79A2"/>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A3D"/>
    <w:rsid w:val="00A83454"/>
    <w:rsid w:val="00A843FC"/>
    <w:rsid w:val="00A84DA5"/>
    <w:rsid w:val="00A85302"/>
    <w:rsid w:val="00A86119"/>
    <w:rsid w:val="00A8649F"/>
    <w:rsid w:val="00A86D25"/>
    <w:rsid w:val="00A877BD"/>
    <w:rsid w:val="00A8786B"/>
    <w:rsid w:val="00A903F1"/>
    <w:rsid w:val="00A905CC"/>
    <w:rsid w:val="00A90974"/>
    <w:rsid w:val="00A9197E"/>
    <w:rsid w:val="00A92040"/>
    <w:rsid w:val="00A92065"/>
    <w:rsid w:val="00A92184"/>
    <w:rsid w:val="00A9334F"/>
    <w:rsid w:val="00A93D6F"/>
    <w:rsid w:val="00A9449A"/>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3FE4"/>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47F4"/>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07DE6"/>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174"/>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1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5E4"/>
    <w:rsid w:val="00DD26D0"/>
    <w:rsid w:val="00DD47D5"/>
    <w:rsid w:val="00DD6729"/>
    <w:rsid w:val="00DD7960"/>
    <w:rsid w:val="00DD7B0D"/>
    <w:rsid w:val="00DE1F29"/>
    <w:rsid w:val="00DE3FEB"/>
    <w:rsid w:val="00DE4905"/>
    <w:rsid w:val="00DE510C"/>
    <w:rsid w:val="00DE6DD6"/>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6CD9"/>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1149"/>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5E3E"/>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link w:val="Heading1Char"/>
    <w:qFormat/>
    <w:rsid w:val="00744889"/>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744889"/>
    <w:pPr>
      <w:keepNext/>
      <w:spacing w:before="240" w:after="60"/>
      <w:outlineLvl w:val="1"/>
    </w:pPr>
    <w:rPr>
      <w:rFonts w:eastAsia="SimSun"/>
      <w:bCs/>
      <w:iCs/>
      <w:caps/>
      <w:szCs w:val="28"/>
    </w:rPr>
  </w:style>
  <w:style w:type="paragraph" w:styleId="Heading3">
    <w:name w:val="heading 3"/>
    <w:basedOn w:val="Normal"/>
    <w:next w:val="Normal"/>
    <w:link w:val="Heading3Char"/>
    <w:qFormat/>
    <w:rsid w:val="00744889"/>
    <w:pPr>
      <w:keepNext/>
      <w:spacing w:before="240" w:after="60"/>
      <w:outlineLvl w:val="2"/>
    </w:pPr>
    <w:rPr>
      <w:rFonts w:eastAsia="SimSun"/>
      <w:bCs/>
      <w:szCs w:val="26"/>
      <w:u w:val="single"/>
    </w:rPr>
  </w:style>
  <w:style w:type="paragraph" w:styleId="Heading4">
    <w:name w:val="heading 4"/>
    <w:basedOn w:val="Normal"/>
    <w:next w:val="Normal"/>
    <w:link w:val="Heading4Char"/>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uiPriority w:val="99"/>
    <w:rsid w:val="00744889"/>
    <w:pPr>
      <w:tabs>
        <w:tab w:val="center" w:pos="4320"/>
        <w:tab w:val="right" w:pos="8640"/>
      </w:tabs>
    </w:pPr>
  </w:style>
  <w:style w:type="paragraph" w:styleId="Salutation">
    <w:name w:val="Salutation"/>
    <w:basedOn w:val="Normal"/>
    <w:next w:val="Normal"/>
    <w:link w:val="SalutationChar"/>
    <w:semiHidden/>
    <w:rsid w:val="00744889"/>
  </w:style>
  <w:style w:type="paragraph" w:styleId="Signature">
    <w:name w:val="Signature"/>
    <w:basedOn w:val="Normal"/>
    <w:link w:val="SignatureChar"/>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link w:val="EndnoteTextChar"/>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Heading1Char">
    <w:name w:val="Heading 1 Char"/>
    <w:basedOn w:val="DefaultParagraphFont"/>
    <w:link w:val="Heading1"/>
    <w:rsid w:val="00F65E3E"/>
    <w:rPr>
      <w:rFonts w:ascii="Arial" w:eastAsia="SimSun" w:hAnsi="Arial" w:cs="Arial"/>
      <w:b/>
      <w:bCs/>
      <w:caps/>
      <w:kern w:val="32"/>
      <w:sz w:val="22"/>
      <w:szCs w:val="32"/>
    </w:rPr>
  </w:style>
  <w:style w:type="character" w:customStyle="1" w:styleId="Heading2Char">
    <w:name w:val="Heading 2 Char"/>
    <w:basedOn w:val="DefaultParagraphFont"/>
    <w:link w:val="Heading2"/>
    <w:rsid w:val="00F65E3E"/>
    <w:rPr>
      <w:rFonts w:ascii="Arial" w:eastAsia="SimSun" w:hAnsi="Arial" w:cs="Arial"/>
      <w:bCs/>
      <w:iCs/>
      <w:caps/>
      <w:sz w:val="22"/>
      <w:szCs w:val="28"/>
    </w:rPr>
  </w:style>
  <w:style w:type="character" w:customStyle="1" w:styleId="Heading3Char">
    <w:name w:val="Heading 3 Char"/>
    <w:basedOn w:val="DefaultParagraphFont"/>
    <w:link w:val="Heading3"/>
    <w:rsid w:val="00F65E3E"/>
    <w:rPr>
      <w:rFonts w:ascii="Arial" w:eastAsia="SimSun" w:hAnsi="Arial" w:cs="Arial"/>
      <w:bCs/>
      <w:sz w:val="22"/>
      <w:szCs w:val="26"/>
      <w:u w:val="single"/>
    </w:rPr>
  </w:style>
  <w:style w:type="character" w:customStyle="1" w:styleId="Heading4Char">
    <w:name w:val="Heading 4 Char"/>
    <w:basedOn w:val="DefaultParagraphFont"/>
    <w:link w:val="Heading4"/>
    <w:rsid w:val="00F65E3E"/>
    <w:rPr>
      <w:rFonts w:ascii="Arial" w:eastAsia="SimSun" w:hAnsi="Arial" w:cs="Arial"/>
      <w:bCs/>
      <w:i/>
      <w:sz w:val="22"/>
      <w:szCs w:val="28"/>
    </w:rPr>
  </w:style>
  <w:style w:type="paragraph" w:customStyle="1" w:styleId="Endofdocument-Annex">
    <w:name w:val="[End of document - Annex]"/>
    <w:basedOn w:val="Normal"/>
    <w:rsid w:val="00F65E3E"/>
    <w:pPr>
      <w:ind w:left="5534"/>
    </w:pPr>
    <w:rPr>
      <w:rFonts w:eastAsia="SimSun"/>
      <w:lang w:eastAsia="zh-CN"/>
    </w:rPr>
  </w:style>
  <w:style w:type="paragraph" w:styleId="BodyText">
    <w:name w:val="Body Text"/>
    <w:basedOn w:val="Normal"/>
    <w:link w:val="BodyTextChar"/>
    <w:rsid w:val="00F65E3E"/>
    <w:pPr>
      <w:spacing w:after="220"/>
    </w:pPr>
    <w:rPr>
      <w:rFonts w:eastAsia="SimSun"/>
      <w:lang w:eastAsia="zh-CN"/>
    </w:rPr>
  </w:style>
  <w:style w:type="character" w:customStyle="1" w:styleId="BodyTextChar">
    <w:name w:val="Body Text Char"/>
    <w:basedOn w:val="DefaultParagraphFont"/>
    <w:link w:val="BodyText"/>
    <w:rsid w:val="00F65E3E"/>
    <w:rPr>
      <w:rFonts w:ascii="Arial" w:eastAsia="SimSun" w:hAnsi="Arial" w:cs="Arial"/>
      <w:sz w:val="22"/>
      <w:lang w:eastAsia="zh-CN"/>
    </w:rPr>
  </w:style>
  <w:style w:type="character" w:customStyle="1" w:styleId="CommentTextChar">
    <w:name w:val="Comment Text Char"/>
    <w:basedOn w:val="DefaultParagraphFont"/>
    <w:link w:val="CommentText"/>
    <w:semiHidden/>
    <w:rsid w:val="00F65E3E"/>
    <w:rPr>
      <w:rFonts w:ascii="Arial" w:hAnsi="Arial" w:cs="Arial"/>
      <w:sz w:val="18"/>
    </w:rPr>
  </w:style>
  <w:style w:type="character" w:customStyle="1" w:styleId="EndnoteTextChar">
    <w:name w:val="Endnote Text Char"/>
    <w:basedOn w:val="DefaultParagraphFont"/>
    <w:link w:val="EndnoteText"/>
    <w:semiHidden/>
    <w:rsid w:val="00F65E3E"/>
    <w:rPr>
      <w:rFonts w:ascii="Arial" w:hAnsi="Arial" w:cs="Arial"/>
      <w:sz w:val="18"/>
    </w:rPr>
  </w:style>
  <w:style w:type="character" w:customStyle="1" w:styleId="FooterChar">
    <w:name w:val="Footer Char"/>
    <w:basedOn w:val="DefaultParagraphFont"/>
    <w:link w:val="Footer"/>
    <w:uiPriority w:val="99"/>
    <w:rsid w:val="00F65E3E"/>
    <w:rPr>
      <w:rFonts w:ascii="Arial" w:hAnsi="Arial" w:cs="Arial"/>
      <w:sz w:val="22"/>
    </w:rPr>
  </w:style>
  <w:style w:type="character" w:customStyle="1" w:styleId="FootnoteTextChar">
    <w:name w:val="Footnote Text Char"/>
    <w:basedOn w:val="DefaultParagraphFont"/>
    <w:link w:val="FootnoteText"/>
    <w:semiHidden/>
    <w:rsid w:val="00F65E3E"/>
    <w:rPr>
      <w:rFonts w:ascii="Arabic Typesetting" w:hAnsi="Arabic Typesetting" w:cs="Arabic Typesetting"/>
      <w:sz w:val="28"/>
      <w:szCs w:val="28"/>
    </w:rPr>
  </w:style>
  <w:style w:type="character" w:customStyle="1" w:styleId="HeaderChar">
    <w:name w:val="Header Char"/>
    <w:basedOn w:val="DefaultParagraphFont"/>
    <w:link w:val="Header"/>
    <w:uiPriority w:val="99"/>
    <w:rsid w:val="00F65E3E"/>
    <w:rPr>
      <w:rFonts w:ascii="Arial" w:hAnsi="Arial" w:cs="Arial"/>
      <w:sz w:val="22"/>
    </w:rPr>
  </w:style>
  <w:style w:type="paragraph" w:customStyle="1" w:styleId="ONUME">
    <w:name w:val="ONUM E"/>
    <w:basedOn w:val="BodyText"/>
    <w:rsid w:val="00F65E3E"/>
  </w:style>
  <w:style w:type="paragraph" w:customStyle="1" w:styleId="ONUMFS">
    <w:name w:val="ONUM FS"/>
    <w:basedOn w:val="BodyText"/>
    <w:rsid w:val="00F65E3E"/>
    <w:pPr>
      <w:numPr>
        <w:numId w:val="24"/>
      </w:numPr>
    </w:pPr>
  </w:style>
  <w:style w:type="character" w:customStyle="1" w:styleId="SalutationChar">
    <w:name w:val="Salutation Char"/>
    <w:basedOn w:val="DefaultParagraphFont"/>
    <w:link w:val="Salutation"/>
    <w:semiHidden/>
    <w:rsid w:val="00F65E3E"/>
    <w:rPr>
      <w:rFonts w:ascii="Arial" w:hAnsi="Arial" w:cs="Arial"/>
      <w:sz w:val="22"/>
    </w:rPr>
  </w:style>
  <w:style w:type="character" w:customStyle="1" w:styleId="SignatureChar">
    <w:name w:val="Signature Char"/>
    <w:basedOn w:val="DefaultParagraphFont"/>
    <w:link w:val="Signature"/>
    <w:semiHidden/>
    <w:rsid w:val="00F65E3E"/>
    <w:rPr>
      <w:rFonts w:ascii="Arial" w:hAnsi="Arial" w:cs="Arial"/>
      <w:sz w:val="22"/>
    </w:rPr>
  </w:style>
  <w:style w:type="paragraph" w:customStyle="1" w:styleId="TableNormal1">
    <w:name w:val="Table Normal1"/>
    <w:basedOn w:val="Normal"/>
    <w:rsid w:val="00F65E3E"/>
    <w:pPr>
      <w:widowControl w:val="0"/>
      <w:adjustRightInd w:val="0"/>
      <w:jc w:val="both"/>
      <w:textAlignment w:val="baseline"/>
    </w:pPr>
    <w:rPr>
      <w:rFonts w:cs="Times New Roman"/>
      <w:snapToGrid w:val="0"/>
      <w:color w:val="000000"/>
      <w:sz w:val="18"/>
    </w:rPr>
  </w:style>
  <w:style w:type="paragraph" w:styleId="BodyText3">
    <w:name w:val="Body Text 3"/>
    <w:basedOn w:val="Normal"/>
    <w:link w:val="BodyText3Char"/>
    <w:rsid w:val="00F65E3E"/>
    <w:pPr>
      <w:widowControl w:val="0"/>
      <w:adjustRightInd w:val="0"/>
      <w:jc w:val="both"/>
      <w:textAlignment w:val="baseline"/>
    </w:pPr>
    <w:rPr>
      <w:rFonts w:ascii="Times New Roman" w:hAnsi="Times New Roman" w:cs="Times New Roman"/>
      <w:color w:val="000000"/>
      <w:sz w:val="24"/>
      <w:lang w:val="fr-CH"/>
    </w:rPr>
  </w:style>
  <w:style w:type="character" w:customStyle="1" w:styleId="BodyText3Char">
    <w:name w:val="Body Text 3 Char"/>
    <w:basedOn w:val="DefaultParagraphFont"/>
    <w:link w:val="BodyText3"/>
    <w:rsid w:val="00F65E3E"/>
    <w:rPr>
      <w:color w:val="000000"/>
      <w:sz w:val="24"/>
      <w:lang w:val="fr-CH"/>
    </w:rPr>
  </w:style>
  <w:style w:type="paragraph" w:customStyle="1" w:styleId="DecisionInvitingPara">
    <w:name w:val="Decision Inviting Para."/>
    <w:basedOn w:val="Normal"/>
    <w:rsid w:val="00F65E3E"/>
    <w:pPr>
      <w:widowControl w:val="0"/>
      <w:adjustRightInd w:val="0"/>
      <w:spacing w:after="120" w:line="260" w:lineRule="exact"/>
      <w:ind w:left="5534"/>
      <w:jc w:val="both"/>
      <w:textAlignment w:val="baseline"/>
    </w:pPr>
    <w:rPr>
      <w:rFonts w:cs="Times New Roman"/>
      <w:i/>
      <w:sz w:val="20"/>
    </w:rPr>
  </w:style>
  <w:style w:type="character" w:styleId="Hyperlink">
    <w:name w:val="Hyperlink"/>
    <w:basedOn w:val="DefaultParagraphFont"/>
    <w:uiPriority w:val="99"/>
    <w:unhideWhenUsed/>
    <w:rsid w:val="00F65E3E"/>
    <w:rPr>
      <w:color w:val="0000FF"/>
      <w:u w:val="single"/>
    </w:rPr>
  </w:style>
  <w:style w:type="character" w:styleId="FollowedHyperlink">
    <w:name w:val="FollowedHyperlink"/>
    <w:basedOn w:val="DefaultParagraphFont"/>
    <w:uiPriority w:val="99"/>
    <w:unhideWhenUsed/>
    <w:rsid w:val="00F65E3E"/>
    <w:rPr>
      <w:color w:val="800080"/>
      <w:u w:val="single"/>
    </w:rPr>
  </w:style>
  <w:style w:type="paragraph" w:customStyle="1" w:styleId="xl65">
    <w:name w:val="xl65"/>
    <w:basedOn w:val="Normal"/>
    <w:rsid w:val="00F65E3E"/>
    <w:pPr>
      <w:pBdr>
        <w:top w:val="single" w:sz="4" w:space="0" w:color="595959"/>
        <w:left w:val="single" w:sz="4" w:space="0" w:color="595959"/>
        <w:bottom w:val="single" w:sz="4" w:space="0" w:color="595959"/>
        <w:right w:val="single" w:sz="4" w:space="0" w:color="595959"/>
      </w:pBdr>
      <w:spacing w:before="100" w:beforeAutospacing="1" w:after="100" w:afterAutospacing="1"/>
      <w:jc w:val="right"/>
    </w:pPr>
    <w:rPr>
      <w:rFonts w:ascii="Times New Roman" w:hAnsi="Times New Roman" w:cs="Times New Roman"/>
      <w:sz w:val="16"/>
      <w:szCs w:val="16"/>
    </w:rPr>
  </w:style>
  <w:style w:type="paragraph" w:customStyle="1" w:styleId="xl66">
    <w:name w:val="xl66"/>
    <w:basedOn w:val="Normal"/>
    <w:rsid w:val="00F65E3E"/>
    <w:pPr>
      <w:pBdr>
        <w:top w:val="single" w:sz="4" w:space="0" w:color="595959"/>
        <w:left w:val="single" w:sz="4" w:space="0" w:color="595959"/>
        <w:bottom w:val="single" w:sz="4" w:space="0" w:color="595959"/>
        <w:right w:val="single" w:sz="4" w:space="0" w:color="595959"/>
      </w:pBdr>
      <w:spacing w:before="100" w:beforeAutospacing="1" w:after="100" w:afterAutospacing="1"/>
      <w:jc w:val="right"/>
      <w:textAlignment w:val="top"/>
    </w:pPr>
    <w:rPr>
      <w:rFonts w:ascii="Times New Roman" w:hAnsi="Times New Roman" w:cs="Times New Roman"/>
      <w:sz w:val="16"/>
      <w:szCs w:val="16"/>
    </w:rPr>
  </w:style>
  <w:style w:type="paragraph" w:customStyle="1" w:styleId="xl67">
    <w:name w:val="xl67"/>
    <w:basedOn w:val="Normal"/>
    <w:rsid w:val="00F65E3E"/>
    <w:pPr>
      <w:pBdr>
        <w:left w:val="single" w:sz="4" w:space="0" w:color="auto"/>
        <w:right w:val="single" w:sz="4" w:space="0" w:color="595959"/>
      </w:pBdr>
      <w:spacing w:before="100" w:beforeAutospacing="1" w:after="100" w:afterAutospacing="1"/>
    </w:pPr>
    <w:rPr>
      <w:rFonts w:ascii="Times New Roman" w:hAnsi="Times New Roman" w:cs="Times New Roman"/>
      <w:sz w:val="16"/>
      <w:szCs w:val="16"/>
    </w:rPr>
  </w:style>
  <w:style w:type="paragraph" w:customStyle="1" w:styleId="xl68">
    <w:name w:val="xl68"/>
    <w:basedOn w:val="Normal"/>
    <w:rsid w:val="00F65E3E"/>
    <w:pPr>
      <w:pBdr>
        <w:top w:val="single" w:sz="4" w:space="0" w:color="595959"/>
        <w:left w:val="single" w:sz="4" w:space="0" w:color="595959"/>
        <w:bottom w:val="single" w:sz="4" w:space="0" w:color="595959"/>
        <w:right w:val="single" w:sz="4" w:space="0" w:color="595959"/>
      </w:pBdr>
      <w:spacing w:before="100" w:beforeAutospacing="1" w:after="100" w:afterAutospacing="1"/>
      <w:jc w:val="right"/>
    </w:pPr>
    <w:rPr>
      <w:rFonts w:ascii="Times New Roman" w:hAnsi="Times New Roman" w:cs="Times New Roman"/>
      <w:sz w:val="16"/>
      <w:szCs w:val="16"/>
    </w:rPr>
  </w:style>
  <w:style w:type="paragraph" w:customStyle="1" w:styleId="xl69">
    <w:name w:val="xl69"/>
    <w:basedOn w:val="Normal"/>
    <w:rsid w:val="00F65E3E"/>
    <w:pPr>
      <w:pBdr>
        <w:top w:val="single" w:sz="4" w:space="0" w:color="595959"/>
        <w:left w:val="single" w:sz="4" w:space="0" w:color="595959"/>
        <w:bottom w:val="single" w:sz="4" w:space="0" w:color="595959"/>
        <w:right w:val="single" w:sz="4" w:space="0" w:color="595959"/>
      </w:pBdr>
      <w:spacing w:before="100" w:beforeAutospacing="1" w:after="100" w:afterAutospacing="1"/>
      <w:jc w:val="right"/>
      <w:textAlignment w:val="top"/>
    </w:pPr>
    <w:rPr>
      <w:rFonts w:ascii="Times New Roman" w:hAnsi="Times New Roman" w:cs="Times New Roman"/>
      <w:sz w:val="16"/>
      <w:szCs w:val="16"/>
    </w:rPr>
  </w:style>
  <w:style w:type="paragraph" w:customStyle="1" w:styleId="xl70">
    <w:name w:val="xl70"/>
    <w:basedOn w:val="Normal"/>
    <w:rsid w:val="00F65E3E"/>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center"/>
    </w:pPr>
    <w:rPr>
      <w:rFonts w:ascii="Times New Roman" w:hAnsi="Times New Roman" w:cs="Times New Roman"/>
      <w:color w:val="000000"/>
      <w:sz w:val="16"/>
      <w:szCs w:val="16"/>
    </w:rPr>
  </w:style>
  <w:style w:type="paragraph" w:customStyle="1" w:styleId="xl71">
    <w:name w:val="xl71"/>
    <w:basedOn w:val="Normal"/>
    <w:rsid w:val="00F65E3E"/>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center"/>
    </w:pPr>
    <w:rPr>
      <w:rFonts w:ascii="Times New Roman" w:hAnsi="Times New Roman" w:cs="Times New Roman"/>
      <w:color w:val="000000"/>
      <w:sz w:val="16"/>
      <w:szCs w:val="16"/>
    </w:rPr>
  </w:style>
  <w:style w:type="paragraph" w:customStyle="1" w:styleId="xl72">
    <w:name w:val="xl72"/>
    <w:basedOn w:val="Normal"/>
    <w:rsid w:val="00F65E3E"/>
    <w:pPr>
      <w:pBdr>
        <w:top w:val="single" w:sz="4" w:space="0" w:color="595959"/>
        <w:left w:val="single" w:sz="4" w:space="0" w:color="595959"/>
        <w:bottom w:val="single" w:sz="4" w:space="0" w:color="595959"/>
        <w:right w:val="single" w:sz="4" w:space="0" w:color="595959"/>
      </w:pBdr>
      <w:spacing w:before="100" w:beforeAutospacing="1" w:after="100" w:afterAutospacing="1"/>
      <w:jc w:val="center"/>
      <w:textAlignment w:val="center"/>
    </w:pPr>
    <w:rPr>
      <w:rFonts w:ascii="Times New Roman" w:hAnsi="Times New Roman" w:cs="Times New Roman"/>
      <w:color w:val="000000"/>
      <w:sz w:val="16"/>
      <w:szCs w:val="16"/>
    </w:rPr>
  </w:style>
  <w:style w:type="paragraph" w:customStyle="1" w:styleId="xl73">
    <w:name w:val="xl73"/>
    <w:basedOn w:val="Normal"/>
    <w:rsid w:val="00F65E3E"/>
    <w:pPr>
      <w:pBdr>
        <w:top w:val="single" w:sz="4" w:space="0" w:color="595959"/>
        <w:left w:val="single" w:sz="4" w:space="0" w:color="595959"/>
        <w:bottom w:val="single" w:sz="4" w:space="0" w:color="595959"/>
        <w:right w:val="single" w:sz="4" w:space="0" w:color="595959"/>
      </w:pBdr>
      <w:spacing w:before="100" w:beforeAutospacing="1" w:after="100" w:afterAutospacing="1"/>
      <w:jc w:val="right"/>
      <w:textAlignment w:val="center"/>
    </w:pPr>
    <w:rPr>
      <w:rFonts w:ascii="Times New Roman" w:hAnsi="Times New Roman" w:cs="Times New Roman"/>
      <w:color w:val="000000"/>
      <w:sz w:val="16"/>
      <w:szCs w:val="16"/>
    </w:rPr>
  </w:style>
  <w:style w:type="paragraph" w:customStyle="1" w:styleId="xl74">
    <w:name w:val="xl74"/>
    <w:basedOn w:val="Normal"/>
    <w:rsid w:val="00F65E3E"/>
    <w:pPr>
      <w:pBdr>
        <w:top w:val="single" w:sz="4" w:space="0" w:color="595959"/>
        <w:left w:val="single" w:sz="4" w:space="0" w:color="595959"/>
        <w:bottom w:val="single" w:sz="4" w:space="0" w:color="595959"/>
        <w:right w:val="single" w:sz="4" w:space="0" w:color="595959"/>
      </w:pBdr>
      <w:spacing w:before="100" w:beforeAutospacing="1" w:after="100" w:afterAutospacing="1"/>
      <w:jc w:val="right"/>
      <w:textAlignment w:val="center"/>
    </w:pPr>
    <w:rPr>
      <w:rFonts w:ascii="Times New Roman" w:hAnsi="Times New Roman" w:cs="Times New Roman"/>
      <w:color w:val="000000"/>
      <w:sz w:val="16"/>
      <w:szCs w:val="16"/>
    </w:rPr>
  </w:style>
  <w:style w:type="paragraph" w:customStyle="1" w:styleId="xl75">
    <w:name w:val="xl75"/>
    <w:basedOn w:val="Normal"/>
    <w:rsid w:val="00F65E3E"/>
    <w:pPr>
      <w:pBdr>
        <w:top w:val="single" w:sz="4" w:space="0" w:color="595959"/>
        <w:left w:val="single" w:sz="4" w:space="0" w:color="595959"/>
        <w:bottom w:val="single" w:sz="4" w:space="0" w:color="595959"/>
        <w:right w:val="single" w:sz="4" w:space="0" w:color="595959"/>
      </w:pBdr>
      <w:spacing w:before="100" w:beforeAutospacing="1" w:after="100" w:afterAutospacing="1"/>
      <w:jc w:val="right"/>
    </w:pPr>
    <w:rPr>
      <w:rFonts w:ascii="Times New Roman" w:hAnsi="Times New Roman" w:cs="Times New Roman"/>
      <w:color w:val="000000"/>
      <w:sz w:val="16"/>
      <w:szCs w:val="16"/>
    </w:rPr>
  </w:style>
  <w:style w:type="paragraph" w:customStyle="1" w:styleId="xl76">
    <w:name w:val="xl76"/>
    <w:basedOn w:val="Normal"/>
    <w:rsid w:val="00F65E3E"/>
    <w:pPr>
      <w:pBdr>
        <w:top w:val="single" w:sz="4" w:space="0" w:color="595959"/>
        <w:left w:val="single" w:sz="4" w:space="0" w:color="595959"/>
        <w:bottom w:val="single" w:sz="4" w:space="0" w:color="595959"/>
        <w:right w:val="single" w:sz="4" w:space="0" w:color="595959"/>
      </w:pBdr>
      <w:spacing w:before="100" w:beforeAutospacing="1" w:after="100" w:afterAutospacing="1"/>
      <w:jc w:val="right"/>
      <w:textAlignment w:val="center"/>
    </w:pPr>
    <w:rPr>
      <w:rFonts w:ascii="Times New Roman" w:hAnsi="Times New Roman" w:cs="Times New Roman"/>
      <w:color w:val="000000"/>
      <w:sz w:val="16"/>
      <w:szCs w:val="16"/>
    </w:rPr>
  </w:style>
  <w:style w:type="paragraph" w:customStyle="1" w:styleId="xl77">
    <w:name w:val="xl77"/>
    <w:basedOn w:val="Normal"/>
    <w:rsid w:val="00F65E3E"/>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center"/>
    </w:pPr>
    <w:rPr>
      <w:rFonts w:ascii="Times New Roman" w:hAnsi="Times New Roman" w:cs="Times New Roman"/>
      <w:color w:val="000000"/>
      <w:sz w:val="16"/>
      <w:szCs w:val="16"/>
    </w:rPr>
  </w:style>
  <w:style w:type="paragraph" w:customStyle="1" w:styleId="xl78">
    <w:name w:val="xl78"/>
    <w:basedOn w:val="Normal"/>
    <w:rsid w:val="00F65E3E"/>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center"/>
    </w:pPr>
    <w:rPr>
      <w:rFonts w:ascii="Times New Roman" w:hAnsi="Times New Roman" w:cs="Times New Roman"/>
      <w:color w:val="000000"/>
      <w:sz w:val="16"/>
      <w:szCs w:val="16"/>
    </w:rPr>
  </w:style>
  <w:style w:type="paragraph" w:customStyle="1" w:styleId="xl79">
    <w:name w:val="xl79"/>
    <w:basedOn w:val="Normal"/>
    <w:rsid w:val="00F65E3E"/>
    <w:pPr>
      <w:pBdr>
        <w:top w:val="single" w:sz="4" w:space="0" w:color="595959"/>
        <w:left w:val="single" w:sz="4" w:space="0" w:color="595959"/>
        <w:bottom w:val="single" w:sz="4" w:space="0" w:color="595959"/>
        <w:right w:val="single" w:sz="4" w:space="0" w:color="595959"/>
      </w:pBdr>
      <w:spacing w:before="100" w:beforeAutospacing="1" w:after="100" w:afterAutospacing="1"/>
      <w:jc w:val="right"/>
      <w:textAlignment w:val="center"/>
    </w:pPr>
    <w:rPr>
      <w:rFonts w:ascii="Times New Roman" w:hAnsi="Times New Roman" w:cs="Times New Roman"/>
      <w:color w:val="000000"/>
      <w:sz w:val="16"/>
      <w:szCs w:val="16"/>
      <w:u w:val="single"/>
    </w:rPr>
  </w:style>
  <w:style w:type="paragraph" w:customStyle="1" w:styleId="xl80">
    <w:name w:val="xl80"/>
    <w:basedOn w:val="Normal"/>
    <w:rsid w:val="00F65E3E"/>
    <w:pPr>
      <w:pBdr>
        <w:top w:val="single" w:sz="4" w:space="0" w:color="595959"/>
        <w:left w:val="single" w:sz="4" w:space="0" w:color="595959"/>
        <w:bottom w:val="single" w:sz="4" w:space="0" w:color="595959"/>
        <w:right w:val="single" w:sz="4" w:space="0" w:color="595959"/>
      </w:pBdr>
      <w:spacing w:before="100" w:beforeAutospacing="1" w:after="100" w:afterAutospacing="1"/>
      <w:jc w:val="right"/>
      <w:textAlignment w:val="center"/>
    </w:pPr>
    <w:rPr>
      <w:rFonts w:ascii="Times New Roman" w:hAnsi="Times New Roman" w:cs="Times New Roman"/>
      <w:color w:val="000000"/>
      <w:sz w:val="16"/>
      <w:szCs w:val="16"/>
      <w:u w:val="double"/>
    </w:rPr>
  </w:style>
  <w:style w:type="paragraph" w:customStyle="1" w:styleId="xl81">
    <w:name w:val="xl81"/>
    <w:basedOn w:val="Normal"/>
    <w:rsid w:val="00F65E3E"/>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top"/>
    </w:pPr>
    <w:rPr>
      <w:rFonts w:ascii="Times New Roman" w:hAnsi="Times New Roman" w:cs="Times New Roman"/>
      <w:color w:val="000000"/>
      <w:sz w:val="16"/>
      <w:szCs w:val="16"/>
    </w:rPr>
  </w:style>
  <w:style w:type="paragraph" w:customStyle="1" w:styleId="xl82">
    <w:name w:val="xl82"/>
    <w:basedOn w:val="Normal"/>
    <w:rsid w:val="00F65E3E"/>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top"/>
    </w:pPr>
    <w:rPr>
      <w:rFonts w:ascii="Times New Roman" w:hAnsi="Times New Roman" w:cs="Times New Roman"/>
      <w:color w:val="000000"/>
      <w:sz w:val="16"/>
      <w:szCs w:val="16"/>
    </w:rPr>
  </w:style>
  <w:style w:type="paragraph" w:customStyle="1" w:styleId="xl83">
    <w:name w:val="xl83"/>
    <w:basedOn w:val="Normal"/>
    <w:rsid w:val="00F65E3E"/>
    <w:pPr>
      <w:pBdr>
        <w:top w:val="single" w:sz="4" w:space="0" w:color="595959"/>
        <w:left w:val="single" w:sz="4" w:space="0" w:color="595959"/>
        <w:bottom w:val="single" w:sz="4" w:space="0" w:color="595959"/>
        <w:right w:val="single" w:sz="4" w:space="0" w:color="595959"/>
      </w:pBdr>
      <w:spacing w:before="100" w:beforeAutospacing="1" w:after="100" w:afterAutospacing="1"/>
      <w:jc w:val="right"/>
      <w:textAlignment w:val="top"/>
    </w:pPr>
    <w:rPr>
      <w:rFonts w:ascii="Times New Roman" w:hAnsi="Times New Roman" w:cs="Times New Roman"/>
      <w:color w:val="000000"/>
      <w:sz w:val="16"/>
      <w:szCs w:val="16"/>
    </w:rPr>
  </w:style>
  <w:style w:type="paragraph" w:customStyle="1" w:styleId="xl84">
    <w:name w:val="xl84"/>
    <w:basedOn w:val="Normal"/>
    <w:rsid w:val="00F65E3E"/>
    <w:pPr>
      <w:pBdr>
        <w:top w:val="single" w:sz="4" w:space="0" w:color="595959"/>
        <w:left w:val="single" w:sz="4" w:space="0" w:color="595959"/>
        <w:bottom w:val="single" w:sz="4" w:space="0" w:color="595959"/>
        <w:right w:val="single" w:sz="4" w:space="0" w:color="595959"/>
      </w:pBdr>
      <w:spacing w:before="100" w:beforeAutospacing="1" w:after="100" w:afterAutospacing="1"/>
      <w:jc w:val="right"/>
      <w:textAlignment w:val="top"/>
    </w:pPr>
    <w:rPr>
      <w:rFonts w:ascii="Times New Roman" w:hAnsi="Times New Roman" w:cs="Times New Roman"/>
      <w:color w:val="000000"/>
      <w:sz w:val="16"/>
      <w:szCs w:val="16"/>
    </w:rPr>
  </w:style>
  <w:style w:type="paragraph" w:customStyle="1" w:styleId="xl85">
    <w:name w:val="xl85"/>
    <w:basedOn w:val="Normal"/>
    <w:rsid w:val="00F65E3E"/>
    <w:pPr>
      <w:pBdr>
        <w:top w:val="single" w:sz="4" w:space="0" w:color="595959"/>
        <w:left w:val="single" w:sz="4" w:space="0" w:color="595959"/>
        <w:right w:val="single" w:sz="4" w:space="0" w:color="595959"/>
      </w:pBdr>
      <w:spacing w:before="100" w:beforeAutospacing="1" w:after="100" w:afterAutospacing="1"/>
      <w:textAlignment w:val="top"/>
    </w:pPr>
    <w:rPr>
      <w:rFonts w:ascii="Times New Roman" w:hAnsi="Times New Roman" w:cs="Times New Roman"/>
      <w:color w:val="000000"/>
      <w:sz w:val="16"/>
      <w:szCs w:val="16"/>
    </w:rPr>
  </w:style>
  <w:style w:type="paragraph" w:customStyle="1" w:styleId="xl86">
    <w:name w:val="xl86"/>
    <w:basedOn w:val="Normal"/>
    <w:rsid w:val="00F65E3E"/>
    <w:pPr>
      <w:pBdr>
        <w:top w:val="single" w:sz="4" w:space="0" w:color="595959"/>
        <w:left w:val="single" w:sz="4" w:space="0" w:color="595959"/>
        <w:right w:val="single" w:sz="4" w:space="0" w:color="595959"/>
      </w:pBdr>
      <w:spacing w:before="100" w:beforeAutospacing="1" w:after="100" w:afterAutospacing="1"/>
      <w:textAlignment w:val="top"/>
    </w:pPr>
    <w:rPr>
      <w:rFonts w:ascii="Times New Roman" w:hAnsi="Times New Roman" w:cs="Times New Roman"/>
      <w:color w:val="000000"/>
      <w:sz w:val="16"/>
      <w:szCs w:val="16"/>
    </w:rPr>
  </w:style>
  <w:style w:type="paragraph" w:customStyle="1" w:styleId="xl87">
    <w:name w:val="xl87"/>
    <w:basedOn w:val="Normal"/>
    <w:rsid w:val="00F65E3E"/>
    <w:pPr>
      <w:pBdr>
        <w:top w:val="single" w:sz="4" w:space="0" w:color="595959"/>
        <w:left w:val="single" w:sz="4" w:space="0" w:color="595959"/>
        <w:right w:val="single" w:sz="4" w:space="0" w:color="595959"/>
      </w:pBdr>
      <w:spacing w:before="100" w:beforeAutospacing="1" w:after="100" w:afterAutospacing="1"/>
      <w:jc w:val="right"/>
    </w:pPr>
    <w:rPr>
      <w:rFonts w:ascii="Times New Roman" w:hAnsi="Times New Roman" w:cs="Times New Roman"/>
      <w:color w:val="000000"/>
      <w:sz w:val="16"/>
      <w:szCs w:val="16"/>
    </w:rPr>
  </w:style>
  <w:style w:type="paragraph" w:customStyle="1" w:styleId="xl88">
    <w:name w:val="xl88"/>
    <w:basedOn w:val="Normal"/>
    <w:rsid w:val="00F65E3E"/>
    <w:pPr>
      <w:pBdr>
        <w:left w:val="single" w:sz="4" w:space="0" w:color="595959"/>
        <w:bottom w:val="single" w:sz="4" w:space="0" w:color="595959"/>
        <w:right w:val="single" w:sz="4" w:space="0" w:color="595959"/>
      </w:pBdr>
      <w:spacing w:before="100" w:beforeAutospacing="1" w:after="100" w:afterAutospacing="1"/>
      <w:textAlignment w:val="top"/>
    </w:pPr>
    <w:rPr>
      <w:rFonts w:ascii="Times New Roman" w:hAnsi="Times New Roman" w:cs="Times New Roman"/>
      <w:color w:val="000000"/>
      <w:sz w:val="16"/>
      <w:szCs w:val="16"/>
    </w:rPr>
  </w:style>
  <w:style w:type="paragraph" w:customStyle="1" w:styleId="xl89">
    <w:name w:val="xl89"/>
    <w:basedOn w:val="Normal"/>
    <w:rsid w:val="00F65E3E"/>
    <w:pPr>
      <w:pBdr>
        <w:left w:val="single" w:sz="4" w:space="0" w:color="595959"/>
        <w:bottom w:val="single" w:sz="4" w:space="0" w:color="595959"/>
        <w:right w:val="single" w:sz="4" w:space="0" w:color="595959"/>
      </w:pBdr>
      <w:spacing w:before="100" w:beforeAutospacing="1" w:after="100" w:afterAutospacing="1"/>
      <w:textAlignment w:val="top"/>
    </w:pPr>
    <w:rPr>
      <w:rFonts w:ascii="Times New Roman" w:hAnsi="Times New Roman" w:cs="Times New Roman"/>
      <w:color w:val="000000"/>
      <w:sz w:val="16"/>
      <w:szCs w:val="16"/>
    </w:rPr>
  </w:style>
  <w:style w:type="paragraph" w:customStyle="1" w:styleId="xl90">
    <w:name w:val="xl90"/>
    <w:basedOn w:val="Normal"/>
    <w:rsid w:val="00F65E3E"/>
    <w:pPr>
      <w:pBdr>
        <w:left w:val="single" w:sz="4" w:space="0" w:color="595959"/>
        <w:bottom w:val="single" w:sz="4" w:space="0" w:color="595959"/>
        <w:right w:val="single" w:sz="4" w:space="0" w:color="595959"/>
      </w:pBdr>
      <w:spacing w:before="100" w:beforeAutospacing="1" w:after="100" w:afterAutospacing="1"/>
      <w:jc w:val="right"/>
      <w:textAlignment w:val="center"/>
    </w:pPr>
    <w:rPr>
      <w:rFonts w:ascii="Times New Roman" w:hAnsi="Times New Roman" w:cs="Times New Roman"/>
      <w:color w:val="000000"/>
      <w:sz w:val="16"/>
      <w:szCs w:val="16"/>
    </w:rPr>
  </w:style>
  <w:style w:type="paragraph" w:customStyle="1" w:styleId="xl91">
    <w:name w:val="xl91"/>
    <w:basedOn w:val="Normal"/>
    <w:rsid w:val="00F65E3E"/>
    <w:pPr>
      <w:pBdr>
        <w:top w:val="single" w:sz="4" w:space="0" w:color="595959"/>
        <w:left w:val="single" w:sz="4" w:space="0" w:color="595959"/>
        <w:bottom w:val="single" w:sz="4" w:space="0" w:color="595959"/>
        <w:right w:val="single" w:sz="4" w:space="0" w:color="595959"/>
      </w:pBdr>
      <w:spacing w:before="100" w:beforeAutospacing="1" w:after="100" w:afterAutospacing="1"/>
      <w:jc w:val="right"/>
      <w:textAlignment w:val="top"/>
    </w:pPr>
    <w:rPr>
      <w:rFonts w:ascii="Times New Roman" w:hAnsi="Times New Roman" w:cs="Times New Roman"/>
      <w:color w:val="000000"/>
      <w:sz w:val="16"/>
      <w:szCs w:val="16"/>
    </w:rPr>
  </w:style>
  <w:style w:type="paragraph" w:customStyle="1" w:styleId="xl92">
    <w:name w:val="xl92"/>
    <w:basedOn w:val="Normal"/>
    <w:rsid w:val="00F65E3E"/>
    <w:pPr>
      <w:pBdr>
        <w:left w:val="single" w:sz="4" w:space="0" w:color="595959"/>
        <w:right w:val="single" w:sz="4" w:space="0" w:color="595959"/>
      </w:pBdr>
      <w:spacing w:before="100" w:beforeAutospacing="1" w:after="100" w:afterAutospacing="1"/>
      <w:textAlignment w:val="top"/>
    </w:pPr>
    <w:rPr>
      <w:rFonts w:ascii="Times New Roman" w:hAnsi="Times New Roman" w:cs="Times New Roman"/>
      <w:color w:val="000000"/>
      <w:sz w:val="16"/>
      <w:szCs w:val="16"/>
    </w:rPr>
  </w:style>
  <w:style w:type="paragraph" w:customStyle="1" w:styleId="xl93">
    <w:name w:val="xl93"/>
    <w:basedOn w:val="Normal"/>
    <w:rsid w:val="00F65E3E"/>
    <w:pPr>
      <w:pBdr>
        <w:left w:val="single" w:sz="4" w:space="0" w:color="595959"/>
        <w:right w:val="single" w:sz="4" w:space="0" w:color="595959"/>
      </w:pBdr>
      <w:spacing w:before="100" w:beforeAutospacing="1" w:after="100" w:afterAutospacing="1"/>
      <w:jc w:val="right"/>
    </w:pPr>
    <w:rPr>
      <w:rFonts w:ascii="Times New Roman" w:hAnsi="Times New Roman" w:cs="Times New Roman"/>
      <w:color w:val="000000"/>
      <w:sz w:val="16"/>
      <w:szCs w:val="16"/>
    </w:rPr>
  </w:style>
  <w:style w:type="paragraph" w:customStyle="1" w:styleId="xl94">
    <w:name w:val="xl94"/>
    <w:basedOn w:val="Normal"/>
    <w:rsid w:val="00F65E3E"/>
    <w:pPr>
      <w:pBdr>
        <w:left w:val="single" w:sz="4" w:space="0" w:color="595959"/>
        <w:right w:val="single" w:sz="4" w:space="0" w:color="595959"/>
      </w:pBdr>
      <w:spacing w:before="100" w:beforeAutospacing="1" w:after="100" w:afterAutospacing="1"/>
      <w:textAlignment w:val="top"/>
    </w:pPr>
    <w:rPr>
      <w:rFonts w:ascii="Times New Roman" w:hAnsi="Times New Roman" w:cs="Times New Roman"/>
      <w:color w:val="000000"/>
      <w:sz w:val="16"/>
      <w:szCs w:val="16"/>
    </w:rPr>
  </w:style>
  <w:style w:type="paragraph" w:customStyle="1" w:styleId="xl95">
    <w:name w:val="xl95"/>
    <w:basedOn w:val="Normal"/>
    <w:rsid w:val="00F65E3E"/>
    <w:pPr>
      <w:pBdr>
        <w:left w:val="single" w:sz="4" w:space="0" w:color="595959"/>
        <w:right w:val="single" w:sz="4" w:space="0" w:color="595959"/>
      </w:pBdr>
      <w:spacing w:before="100" w:beforeAutospacing="1" w:after="100" w:afterAutospacing="1"/>
      <w:jc w:val="right"/>
      <w:textAlignment w:val="top"/>
    </w:pPr>
    <w:rPr>
      <w:rFonts w:ascii="Times New Roman" w:hAnsi="Times New Roman" w:cs="Times New Roman"/>
      <w:color w:val="000000"/>
      <w:sz w:val="16"/>
      <w:szCs w:val="16"/>
    </w:rPr>
  </w:style>
  <w:style w:type="paragraph" w:customStyle="1" w:styleId="xl96">
    <w:name w:val="xl96"/>
    <w:basedOn w:val="Normal"/>
    <w:rsid w:val="00F65E3E"/>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top"/>
    </w:pPr>
    <w:rPr>
      <w:rFonts w:ascii="Times New Roman" w:hAnsi="Times New Roman" w:cs="Times New Roman"/>
      <w:color w:val="000000"/>
      <w:sz w:val="16"/>
      <w:szCs w:val="16"/>
    </w:rPr>
  </w:style>
  <w:style w:type="paragraph" w:customStyle="1" w:styleId="xl97">
    <w:name w:val="xl97"/>
    <w:basedOn w:val="Normal"/>
    <w:rsid w:val="00F65E3E"/>
    <w:pPr>
      <w:pBdr>
        <w:top w:val="single" w:sz="4" w:space="0" w:color="595959"/>
        <w:left w:val="single" w:sz="4" w:space="0" w:color="595959"/>
        <w:bottom w:val="single" w:sz="4" w:space="0" w:color="595959"/>
        <w:right w:val="single" w:sz="4" w:space="0" w:color="595959"/>
      </w:pBdr>
      <w:spacing w:before="100" w:beforeAutospacing="1" w:after="100" w:afterAutospacing="1"/>
    </w:pPr>
    <w:rPr>
      <w:rFonts w:ascii="Times New Roman" w:hAnsi="Times New Roman" w:cs="Times New Roman"/>
      <w:sz w:val="16"/>
      <w:szCs w:val="16"/>
    </w:rPr>
  </w:style>
  <w:style w:type="paragraph" w:customStyle="1" w:styleId="xl98">
    <w:name w:val="xl98"/>
    <w:basedOn w:val="Normal"/>
    <w:rsid w:val="00F65E3E"/>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center"/>
    </w:pPr>
    <w:rPr>
      <w:rFonts w:ascii="Times New Roman" w:hAnsi="Times New Roman" w:cs="Times New Roman"/>
      <w:color w:val="000000"/>
      <w:sz w:val="16"/>
      <w:szCs w:val="16"/>
    </w:rPr>
  </w:style>
  <w:style w:type="paragraph" w:customStyle="1" w:styleId="xl99">
    <w:name w:val="xl99"/>
    <w:basedOn w:val="Normal"/>
    <w:rsid w:val="00F65E3E"/>
    <w:pPr>
      <w:pBdr>
        <w:top w:val="single" w:sz="4" w:space="0" w:color="595959"/>
        <w:left w:val="single" w:sz="4" w:space="0" w:color="595959"/>
        <w:right w:val="single" w:sz="4" w:space="0" w:color="595959"/>
      </w:pBdr>
      <w:spacing w:before="100" w:beforeAutospacing="1" w:after="100" w:afterAutospacing="1"/>
      <w:textAlignment w:val="top"/>
    </w:pPr>
    <w:rPr>
      <w:rFonts w:ascii="Times New Roman" w:hAnsi="Times New Roman" w:cs="Times New Roman"/>
      <w:color w:val="000000"/>
      <w:sz w:val="16"/>
      <w:szCs w:val="16"/>
    </w:rPr>
  </w:style>
  <w:style w:type="paragraph" w:customStyle="1" w:styleId="xl100">
    <w:name w:val="xl100"/>
    <w:basedOn w:val="Normal"/>
    <w:rsid w:val="00F65E3E"/>
    <w:pPr>
      <w:pBdr>
        <w:top w:val="single" w:sz="4" w:space="0" w:color="595959"/>
        <w:left w:val="single" w:sz="4" w:space="0" w:color="595959"/>
        <w:right w:val="single" w:sz="4" w:space="0" w:color="595959"/>
      </w:pBdr>
      <w:spacing w:before="100" w:beforeAutospacing="1" w:after="100" w:afterAutospacing="1"/>
      <w:jc w:val="right"/>
      <w:textAlignment w:val="top"/>
    </w:pPr>
    <w:rPr>
      <w:rFonts w:ascii="Times New Roman" w:hAnsi="Times New Roman" w:cs="Times New Roman"/>
      <w:color w:val="000000"/>
      <w:sz w:val="16"/>
      <w:szCs w:val="16"/>
    </w:rPr>
  </w:style>
  <w:style w:type="paragraph" w:customStyle="1" w:styleId="xl101">
    <w:name w:val="xl101"/>
    <w:basedOn w:val="Normal"/>
    <w:rsid w:val="00F65E3E"/>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top"/>
    </w:pPr>
    <w:rPr>
      <w:rFonts w:ascii="Times New Roman" w:hAnsi="Times New Roman" w:cs="Times New Roman"/>
      <w:color w:val="000000"/>
      <w:sz w:val="16"/>
      <w:szCs w:val="16"/>
    </w:rPr>
  </w:style>
  <w:style w:type="paragraph" w:customStyle="1" w:styleId="xl102">
    <w:name w:val="xl102"/>
    <w:basedOn w:val="Normal"/>
    <w:rsid w:val="00F65E3E"/>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top"/>
    </w:pPr>
    <w:rPr>
      <w:rFonts w:ascii="Times New Roman" w:hAnsi="Times New Roman" w:cs="Times New Roman"/>
      <w:color w:val="000000"/>
      <w:sz w:val="16"/>
      <w:szCs w:val="16"/>
    </w:rPr>
  </w:style>
  <w:style w:type="paragraph" w:customStyle="1" w:styleId="xl103">
    <w:name w:val="xl103"/>
    <w:basedOn w:val="Normal"/>
    <w:rsid w:val="00F65E3E"/>
    <w:pPr>
      <w:pBdr>
        <w:top w:val="single" w:sz="4" w:space="0" w:color="595959"/>
        <w:bottom w:val="single" w:sz="4" w:space="0" w:color="595959"/>
        <w:right w:val="single" w:sz="4" w:space="0" w:color="595959"/>
      </w:pBdr>
      <w:spacing w:before="100" w:beforeAutospacing="1" w:after="100" w:afterAutospacing="1"/>
      <w:jc w:val="right"/>
    </w:pPr>
    <w:rPr>
      <w:rFonts w:ascii="Times New Roman" w:hAnsi="Times New Roman" w:cs="Times New Roman"/>
      <w:color w:val="000000"/>
      <w:sz w:val="16"/>
      <w:szCs w:val="16"/>
    </w:rPr>
  </w:style>
  <w:style w:type="paragraph" w:customStyle="1" w:styleId="xl104">
    <w:name w:val="xl104"/>
    <w:basedOn w:val="Normal"/>
    <w:rsid w:val="00F65E3E"/>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top"/>
    </w:pPr>
    <w:rPr>
      <w:rFonts w:ascii="Times New Roman" w:hAnsi="Times New Roman" w:cs="Times New Roman"/>
      <w:color w:val="000000"/>
      <w:sz w:val="16"/>
      <w:szCs w:val="16"/>
    </w:rPr>
  </w:style>
  <w:style w:type="paragraph" w:customStyle="1" w:styleId="xl105">
    <w:name w:val="xl105"/>
    <w:basedOn w:val="Normal"/>
    <w:rsid w:val="00F65E3E"/>
    <w:pPr>
      <w:pBdr>
        <w:top w:val="single" w:sz="4" w:space="0" w:color="595959"/>
        <w:left w:val="single" w:sz="4" w:space="0" w:color="595959"/>
        <w:bottom w:val="single" w:sz="4" w:space="0" w:color="595959"/>
        <w:right w:val="single" w:sz="4" w:space="0" w:color="595959"/>
      </w:pBdr>
      <w:spacing w:before="100" w:beforeAutospacing="1" w:after="100" w:afterAutospacing="1"/>
      <w:jc w:val="right"/>
    </w:pPr>
    <w:rPr>
      <w:rFonts w:ascii="Times New Roman" w:hAnsi="Times New Roman" w:cs="Times New Roman"/>
      <w:color w:val="000000"/>
      <w:sz w:val="16"/>
      <w:szCs w:val="16"/>
    </w:rPr>
  </w:style>
  <w:style w:type="paragraph" w:customStyle="1" w:styleId="xl106">
    <w:name w:val="xl106"/>
    <w:basedOn w:val="Normal"/>
    <w:rsid w:val="00F65E3E"/>
    <w:pPr>
      <w:pBdr>
        <w:left w:val="single" w:sz="4" w:space="0" w:color="595959"/>
        <w:bottom w:val="single" w:sz="4" w:space="0" w:color="595959"/>
        <w:right w:val="single" w:sz="4" w:space="0" w:color="595959"/>
      </w:pBdr>
      <w:spacing w:before="100" w:beforeAutospacing="1" w:after="100" w:afterAutospacing="1"/>
      <w:jc w:val="right"/>
    </w:pPr>
    <w:rPr>
      <w:rFonts w:ascii="Times New Roman" w:hAnsi="Times New Roman" w:cs="Times New Roman"/>
      <w:color w:val="000000"/>
      <w:sz w:val="16"/>
      <w:szCs w:val="16"/>
    </w:rPr>
  </w:style>
  <w:style w:type="paragraph" w:customStyle="1" w:styleId="xl107">
    <w:name w:val="xl107"/>
    <w:basedOn w:val="Normal"/>
    <w:rsid w:val="00F65E3E"/>
    <w:pPr>
      <w:pBdr>
        <w:top w:val="single" w:sz="4" w:space="0" w:color="595959"/>
        <w:left w:val="single" w:sz="4" w:space="0" w:color="595959"/>
        <w:right w:val="single" w:sz="4" w:space="0" w:color="595959"/>
      </w:pBdr>
      <w:spacing w:before="100" w:beforeAutospacing="1" w:after="100" w:afterAutospacing="1"/>
      <w:textAlignment w:val="center"/>
    </w:pPr>
    <w:rPr>
      <w:rFonts w:ascii="Times New Roman" w:hAnsi="Times New Roman" w:cs="Times New Roman"/>
      <w:color w:val="000000"/>
      <w:sz w:val="16"/>
      <w:szCs w:val="16"/>
    </w:rPr>
  </w:style>
  <w:style w:type="paragraph" w:customStyle="1" w:styleId="xl108">
    <w:name w:val="xl108"/>
    <w:basedOn w:val="Normal"/>
    <w:rsid w:val="00F65E3E"/>
    <w:pPr>
      <w:pBdr>
        <w:top w:val="single" w:sz="4" w:space="0" w:color="595959"/>
        <w:left w:val="single" w:sz="4" w:space="0" w:color="595959"/>
        <w:right w:val="single" w:sz="4" w:space="0" w:color="595959"/>
      </w:pBdr>
      <w:spacing w:before="100" w:beforeAutospacing="1" w:after="100" w:afterAutospacing="1"/>
      <w:jc w:val="right"/>
      <w:textAlignment w:val="top"/>
    </w:pPr>
    <w:rPr>
      <w:rFonts w:ascii="Times New Roman" w:hAnsi="Times New Roman" w:cs="Times New Roman"/>
      <w:color w:val="000000"/>
      <w:sz w:val="16"/>
      <w:szCs w:val="16"/>
    </w:rPr>
  </w:style>
  <w:style w:type="paragraph" w:customStyle="1" w:styleId="xl109">
    <w:name w:val="xl109"/>
    <w:basedOn w:val="Normal"/>
    <w:rsid w:val="00F65E3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color w:val="000000"/>
      <w:sz w:val="16"/>
      <w:szCs w:val="16"/>
    </w:rPr>
  </w:style>
  <w:style w:type="paragraph" w:customStyle="1" w:styleId="xl110">
    <w:name w:val="xl110"/>
    <w:basedOn w:val="Normal"/>
    <w:rsid w:val="00F65E3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w:hAnsi="Times New Roman" w:cs="Times New Roman"/>
      <w:b/>
      <w:bCs/>
      <w:color w:val="000000"/>
      <w:sz w:val="16"/>
      <w:szCs w:val="16"/>
    </w:rPr>
  </w:style>
  <w:style w:type="paragraph" w:customStyle="1" w:styleId="xl111">
    <w:name w:val="xl111"/>
    <w:basedOn w:val="Normal"/>
    <w:rsid w:val="00F65E3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cs="Times New Roman"/>
      <w:b/>
      <w:bCs/>
      <w:color w:val="000000"/>
      <w:sz w:val="16"/>
      <w:szCs w:val="16"/>
    </w:rPr>
  </w:style>
  <w:style w:type="paragraph" w:customStyle="1" w:styleId="xl112">
    <w:name w:val="xl112"/>
    <w:basedOn w:val="Normal"/>
    <w:rsid w:val="00F65E3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color w:val="000000"/>
      <w:sz w:val="16"/>
      <w:szCs w:val="16"/>
    </w:rPr>
  </w:style>
  <w:style w:type="paragraph" w:customStyle="1" w:styleId="xl113">
    <w:name w:val="xl113"/>
    <w:basedOn w:val="Normal"/>
    <w:rsid w:val="00F65E3E"/>
    <w:pPr>
      <w:pBdr>
        <w:top w:val="single" w:sz="4" w:space="0" w:color="595959"/>
        <w:left w:val="single" w:sz="4" w:space="0" w:color="595959"/>
        <w:bottom w:val="single" w:sz="4" w:space="0" w:color="595959"/>
        <w:right w:val="single" w:sz="4" w:space="0" w:color="595959"/>
      </w:pBdr>
      <w:shd w:val="clear" w:color="000000" w:fill="C5D9F1"/>
      <w:spacing w:before="100" w:beforeAutospacing="1" w:after="100" w:afterAutospacing="1"/>
      <w:jc w:val="center"/>
      <w:textAlignment w:val="center"/>
    </w:pPr>
    <w:rPr>
      <w:rFonts w:ascii="Times New Roman" w:hAnsi="Times New Roman" w:cs="Times New Roman"/>
      <w:b/>
      <w:bCs/>
      <w:color w:val="000000"/>
      <w:sz w:val="16"/>
      <w:szCs w:val="16"/>
    </w:rPr>
  </w:style>
  <w:style w:type="paragraph" w:customStyle="1" w:styleId="xl114">
    <w:name w:val="xl114"/>
    <w:basedOn w:val="Normal"/>
    <w:rsid w:val="00F65E3E"/>
    <w:pPr>
      <w:pBdr>
        <w:top w:val="single" w:sz="4" w:space="0" w:color="auto"/>
        <w:left w:val="single" w:sz="4" w:space="0" w:color="595959"/>
        <w:right w:val="single" w:sz="4" w:space="0" w:color="auto"/>
      </w:pBdr>
      <w:shd w:val="clear" w:color="000000" w:fill="C5D9F1"/>
      <w:spacing w:before="100" w:beforeAutospacing="1" w:after="100" w:afterAutospacing="1"/>
      <w:jc w:val="center"/>
      <w:textAlignment w:val="top"/>
    </w:pPr>
    <w:rPr>
      <w:rFonts w:ascii="Times New Roman" w:hAnsi="Times New Roman" w:cs="Times New Roman"/>
      <w:b/>
      <w:bCs/>
      <w:color w:val="000000"/>
      <w:sz w:val="16"/>
      <w:szCs w:val="16"/>
    </w:rPr>
  </w:style>
  <w:style w:type="paragraph" w:customStyle="1" w:styleId="xl115">
    <w:name w:val="xl115"/>
    <w:basedOn w:val="Normal"/>
    <w:rsid w:val="00F65E3E"/>
    <w:pPr>
      <w:pBdr>
        <w:top w:val="single" w:sz="4" w:space="0" w:color="595959"/>
        <w:left w:val="single" w:sz="4" w:space="0" w:color="595959"/>
        <w:bottom w:val="single" w:sz="4" w:space="0" w:color="595959"/>
        <w:right w:val="single" w:sz="4" w:space="0" w:color="595959"/>
      </w:pBdr>
      <w:shd w:val="clear" w:color="000000" w:fill="C5D9F1"/>
      <w:spacing w:before="100" w:beforeAutospacing="1" w:after="100" w:afterAutospacing="1"/>
      <w:jc w:val="center"/>
      <w:textAlignment w:val="center"/>
    </w:pPr>
    <w:rPr>
      <w:rFonts w:ascii="Times New Roman" w:hAnsi="Times New Roman" w:cs="Times New Roman"/>
      <w:b/>
      <w:bCs/>
      <w:i/>
      <w:iCs/>
      <w:color w:val="000000"/>
      <w:sz w:val="16"/>
      <w:szCs w:val="16"/>
    </w:rPr>
  </w:style>
  <w:style w:type="paragraph" w:customStyle="1" w:styleId="xl116">
    <w:name w:val="xl116"/>
    <w:basedOn w:val="Normal"/>
    <w:rsid w:val="00F65E3E"/>
    <w:pPr>
      <w:pBdr>
        <w:top w:val="single" w:sz="4" w:space="0" w:color="595959"/>
        <w:left w:val="single" w:sz="4" w:space="0" w:color="595959"/>
        <w:bottom w:val="single" w:sz="4" w:space="0" w:color="595959"/>
        <w:right w:val="single" w:sz="4" w:space="0" w:color="auto"/>
      </w:pBdr>
      <w:shd w:val="clear" w:color="000000" w:fill="C5D9F1"/>
      <w:spacing w:before="100" w:beforeAutospacing="1" w:after="100" w:afterAutospacing="1"/>
      <w:jc w:val="center"/>
      <w:textAlignment w:val="top"/>
    </w:pPr>
    <w:rPr>
      <w:rFonts w:ascii="Times New Roman" w:hAnsi="Times New Roman" w:cs="Times New Roman"/>
      <w:b/>
      <w:bCs/>
      <w:color w:val="000000"/>
      <w:sz w:val="16"/>
      <w:szCs w:val="16"/>
    </w:rPr>
  </w:style>
  <w:style w:type="paragraph" w:customStyle="1" w:styleId="xl117">
    <w:name w:val="xl117"/>
    <w:basedOn w:val="Normal"/>
    <w:rsid w:val="00F65E3E"/>
    <w:pPr>
      <w:pBdr>
        <w:top w:val="single" w:sz="4" w:space="0" w:color="595959"/>
        <w:bottom w:val="single" w:sz="4" w:space="0" w:color="595959"/>
        <w:right w:val="single" w:sz="4" w:space="0" w:color="595959"/>
      </w:pBdr>
      <w:shd w:val="clear" w:color="000000" w:fill="C5D9F1"/>
      <w:spacing w:before="100" w:beforeAutospacing="1" w:after="100" w:afterAutospacing="1"/>
      <w:jc w:val="center"/>
      <w:textAlignment w:val="top"/>
    </w:pPr>
    <w:rPr>
      <w:rFonts w:ascii="Times New Roman" w:hAnsi="Times New Roman" w:cs="Times New Roman"/>
      <w:b/>
      <w:bCs/>
      <w:color w:val="000000"/>
      <w:sz w:val="16"/>
      <w:szCs w:val="16"/>
    </w:rPr>
  </w:style>
  <w:style w:type="paragraph" w:customStyle="1" w:styleId="xl118">
    <w:name w:val="xl118"/>
    <w:basedOn w:val="Normal"/>
    <w:rsid w:val="00F65E3E"/>
    <w:pPr>
      <w:pBdr>
        <w:left w:val="single" w:sz="4" w:space="0" w:color="595959"/>
        <w:bottom w:val="single" w:sz="4" w:space="0" w:color="595959"/>
        <w:right w:val="single" w:sz="4" w:space="0" w:color="auto"/>
      </w:pBdr>
      <w:shd w:val="clear" w:color="000000" w:fill="C5D9F1"/>
      <w:spacing w:before="100" w:beforeAutospacing="1" w:after="100" w:afterAutospacing="1"/>
      <w:jc w:val="center"/>
      <w:textAlignment w:val="top"/>
    </w:pPr>
    <w:rPr>
      <w:rFonts w:ascii="Times New Roman" w:hAnsi="Times New Roman" w:cs="Times New Roman"/>
      <w:b/>
      <w:bCs/>
      <w:color w:val="000000"/>
      <w:sz w:val="16"/>
      <w:szCs w:val="16"/>
    </w:rPr>
  </w:style>
  <w:style w:type="paragraph" w:customStyle="1" w:styleId="xl119">
    <w:name w:val="xl119"/>
    <w:basedOn w:val="Normal"/>
    <w:rsid w:val="00F65E3E"/>
    <w:pPr>
      <w:pBdr>
        <w:top w:val="single" w:sz="4" w:space="0" w:color="595959"/>
        <w:left w:val="single" w:sz="4" w:space="0" w:color="595959"/>
        <w:bottom w:val="single" w:sz="4" w:space="0" w:color="595959"/>
        <w:right w:val="single" w:sz="4" w:space="0" w:color="595959"/>
      </w:pBdr>
      <w:spacing w:before="100" w:beforeAutospacing="1" w:after="100" w:afterAutospacing="1"/>
      <w:jc w:val="right"/>
      <w:textAlignment w:val="top"/>
    </w:pPr>
    <w:rPr>
      <w:rFonts w:ascii="Times New Roman" w:hAnsi="Times New Roman" w:cs="Times New Roman"/>
      <w:color w:val="000000"/>
      <w:sz w:val="16"/>
      <w:szCs w:val="16"/>
    </w:rPr>
  </w:style>
  <w:style w:type="paragraph" w:customStyle="1" w:styleId="xl120">
    <w:name w:val="xl120"/>
    <w:basedOn w:val="Normal"/>
    <w:rsid w:val="00F65E3E"/>
    <w:pPr>
      <w:pBdr>
        <w:top w:val="single" w:sz="4" w:space="0" w:color="595959"/>
        <w:left w:val="single" w:sz="4" w:space="0" w:color="595959"/>
        <w:bottom w:val="single" w:sz="4" w:space="0" w:color="595959"/>
        <w:right w:val="single" w:sz="4" w:space="0" w:color="595959"/>
      </w:pBdr>
      <w:spacing w:before="100" w:beforeAutospacing="1" w:after="100" w:afterAutospacing="1"/>
      <w:jc w:val="right"/>
      <w:textAlignment w:val="top"/>
    </w:pPr>
    <w:rPr>
      <w:rFonts w:ascii="Times New Roman" w:hAnsi="Times New Roman" w:cs="Times New Roman"/>
      <w:color w:val="000000"/>
      <w:sz w:val="16"/>
      <w:szCs w:val="16"/>
    </w:rPr>
  </w:style>
  <w:style w:type="paragraph" w:customStyle="1" w:styleId="xl121">
    <w:name w:val="xl121"/>
    <w:basedOn w:val="Normal"/>
    <w:rsid w:val="00F65E3E"/>
    <w:pPr>
      <w:pBdr>
        <w:top w:val="single" w:sz="4" w:space="0" w:color="595959"/>
        <w:left w:val="single" w:sz="4" w:space="0" w:color="595959"/>
        <w:right w:val="single" w:sz="4" w:space="0" w:color="595959"/>
      </w:pBdr>
      <w:spacing w:before="100" w:beforeAutospacing="1" w:after="100" w:afterAutospacing="1"/>
      <w:jc w:val="right"/>
      <w:textAlignment w:val="top"/>
    </w:pPr>
    <w:rPr>
      <w:rFonts w:ascii="Times New Roman" w:hAnsi="Times New Roman" w:cs="Times New Roman"/>
      <w:color w:val="000000"/>
      <w:sz w:val="16"/>
      <w:szCs w:val="16"/>
    </w:rPr>
  </w:style>
  <w:style w:type="paragraph" w:customStyle="1" w:styleId="xl122">
    <w:name w:val="xl122"/>
    <w:basedOn w:val="Normal"/>
    <w:rsid w:val="00F65E3E"/>
    <w:pPr>
      <w:pBdr>
        <w:top w:val="single" w:sz="4" w:space="0" w:color="595959"/>
        <w:left w:val="single" w:sz="4" w:space="0" w:color="595959"/>
        <w:right w:val="single" w:sz="4" w:space="0" w:color="595959"/>
      </w:pBdr>
      <w:spacing w:before="100" w:beforeAutospacing="1" w:after="100" w:afterAutospacing="1"/>
      <w:jc w:val="right"/>
      <w:textAlignment w:val="top"/>
    </w:pPr>
    <w:rPr>
      <w:rFonts w:ascii="Times New Roman" w:hAnsi="Times New Roman" w:cs="Times New Roman"/>
      <w:color w:val="000000"/>
      <w:sz w:val="16"/>
      <w:szCs w:val="16"/>
    </w:rPr>
  </w:style>
  <w:style w:type="paragraph" w:customStyle="1" w:styleId="xl123">
    <w:name w:val="xl123"/>
    <w:basedOn w:val="Normal"/>
    <w:rsid w:val="00F65E3E"/>
    <w:pPr>
      <w:pBdr>
        <w:left w:val="single" w:sz="4" w:space="0" w:color="595959"/>
        <w:right w:val="single" w:sz="4" w:space="0" w:color="595959"/>
      </w:pBdr>
      <w:spacing w:before="100" w:beforeAutospacing="1" w:after="100" w:afterAutospacing="1"/>
      <w:jc w:val="right"/>
      <w:textAlignment w:val="top"/>
    </w:pPr>
    <w:rPr>
      <w:rFonts w:ascii="Times New Roman" w:hAnsi="Times New Roman" w:cs="Times New Roman"/>
      <w:color w:val="000000"/>
      <w:sz w:val="16"/>
      <w:szCs w:val="16"/>
    </w:rPr>
  </w:style>
  <w:style w:type="paragraph" w:customStyle="1" w:styleId="xl124">
    <w:name w:val="xl124"/>
    <w:basedOn w:val="Normal"/>
    <w:rsid w:val="00F65E3E"/>
    <w:pPr>
      <w:pBdr>
        <w:left w:val="single" w:sz="4" w:space="0" w:color="595959"/>
        <w:right w:val="single" w:sz="4" w:space="0" w:color="595959"/>
      </w:pBdr>
      <w:spacing w:before="100" w:beforeAutospacing="1" w:after="100" w:afterAutospacing="1"/>
      <w:jc w:val="right"/>
      <w:textAlignment w:val="top"/>
    </w:pPr>
    <w:rPr>
      <w:rFonts w:ascii="Times New Roman" w:hAnsi="Times New Roman" w:cs="Times New Roman"/>
      <w:color w:val="000000"/>
      <w:sz w:val="16"/>
      <w:szCs w:val="16"/>
    </w:rPr>
  </w:style>
  <w:style w:type="paragraph" w:customStyle="1" w:styleId="xl125">
    <w:name w:val="xl125"/>
    <w:basedOn w:val="Normal"/>
    <w:rsid w:val="00F65E3E"/>
    <w:pPr>
      <w:pBdr>
        <w:left w:val="single" w:sz="4" w:space="0" w:color="595959"/>
        <w:bottom w:val="single" w:sz="4" w:space="0" w:color="595959"/>
        <w:right w:val="single" w:sz="4" w:space="0" w:color="595959"/>
      </w:pBdr>
      <w:spacing w:before="100" w:beforeAutospacing="1" w:after="100" w:afterAutospacing="1"/>
      <w:jc w:val="right"/>
      <w:textAlignment w:val="top"/>
    </w:pPr>
    <w:rPr>
      <w:rFonts w:ascii="Times New Roman" w:hAnsi="Times New Roman" w:cs="Times New Roman"/>
      <w:color w:val="000000"/>
      <w:sz w:val="16"/>
      <w:szCs w:val="16"/>
    </w:rPr>
  </w:style>
  <w:style w:type="paragraph" w:customStyle="1" w:styleId="xl126">
    <w:name w:val="xl126"/>
    <w:basedOn w:val="Normal"/>
    <w:rsid w:val="00F65E3E"/>
    <w:pPr>
      <w:pBdr>
        <w:left w:val="single" w:sz="4" w:space="0" w:color="595959"/>
        <w:bottom w:val="single" w:sz="4" w:space="0" w:color="595959"/>
        <w:right w:val="single" w:sz="4" w:space="0" w:color="595959"/>
      </w:pBdr>
      <w:spacing w:before="100" w:beforeAutospacing="1" w:after="100" w:afterAutospacing="1"/>
      <w:jc w:val="right"/>
      <w:textAlignment w:val="top"/>
    </w:pPr>
    <w:rPr>
      <w:rFonts w:ascii="Times New Roman" w:hAnsi="Times New Roman" w:cs="Times New Roman"/>
      <w:color w:val="000000"/>
      <w:sz w:val="16"/>
      <w:szCs w:val="16"/>
    </w:rPr>
  </w:style>
  <w:style w:type="paragraph" w:customStyle="1" w:styleId="xl127">
    <w:name w:val="xl127"/>
    <w:basedOn w:val="Normal"/>
    <w:rsid w:val="00F65E3E"/>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top"/>
    </w:pPr>
    <w:rPr>
      <w:rFonts w:ascii="Times New Roman" w:hAnsi="Times New Roman" w:cs="Times New Roman"/>
      <w:sz w:val="16"/>
      <w:szCs w:val="16"/>
    </w:rPr>
  </w:style>
  <w:style w:type="paragraph" w:customStyle="1" w:styleId="xl128">
    <w:name w:val="xl128"/>
    <w:basedOn w:val="Normal"/>
    <w:rsid w:val="00F65E3E"/>
    <w:pPr>
      <w:pBdr>
        <w:top w:val="single" w:sz="4" w:space="0" w:color="595959"/>
        <w:left w:val="single" w:sz="4" w:space="0" w:color="595959"/>
        <w:bottom w:val="single" w:sz="4" w:space="0" w:color="595959"/>
        <w:right w:val="single" w:sz="4" w:space="0" w:color="595959"/>
      </w:pBdr>
      <w:spacing w:before="100" w:beforeAutospacing="1" w:after="100" w:afterAutospacing="1"/>
    </w:pPr>
    <w:rPr>
      <w:rFonts w:ascii="Times New Roman" w:hAnsi="Times New Roman" w:cs="Times New Roman"/>
      <w:sz w:val="16"/>
      <w:szCs w:val="16"/>
    </w:rPr>
  </w:style>
  <w:style w:type="paragraph" w:customStyle="1" w:styleId="xl129">
    <w:name w:val="xl129"/>
    <w:basedOn w:val="Normal"/>
    <w:rsid w:val="00F65E3E"/>
    <w:pPr>
      <w:pBdr>
        <w:left w:val="single" w:sz="4" w:space="0" w:color="595959"/>
        <w:bottom w:val="single" w:sz="4" w:space="0" w:color="595959"/>
        <w:right w:val="single" w:sz="4" w:space="0" w:color="595959"/>
      </w:pBdr>
      <w:spacing w:before="100" w:beforeAutospacing="1" w:after="100" w:afterAutospacing="1"/>
      <w:jc w:val="right"/>
    </w:pPr>
    <w:rPr>
      <w:rFonts w:ascii="Times New Roman" w:hAnsi="Times New Roman" w:cs="Times New Roman"/>
      <w:color w:val="000000"/>
      <w:sz w:val="16"/>
      <w:szCs w:val="16"/>
    </w:rPr>
  </w:style>
  <w:style w:type="paragraph" w:customStyle="1" w:styleId="xl130">
    <w:name w:val="xl130"/>
    <w:basedOn w:val="Normal"/>
    <w:rsid w:val="00F65E3E"/>
    <w:pPr>
      <w:pBdr>
        <w:left w:val="single" w:sz="4" w:space="0" w:color="595959"/>
        <w:right w:val="single" w:sz="4" w:space="0" w:color="595959"/>
      </w:pBdr>
      <w:spacing w:before="100" w:beforeAutospacing="1" w:after="100" w:afterAutospacing="1"/>
      <w:jc w:val="right"/>
    </w:pPr>
    <w:rPr>
      <w:rFonts w:ascii="Times New Roman" w:hAnsi="Times New Roman" w:cs="Times New Roman"/>
      <w:color w:val="000000"/>
      <w:sz w:val="16"/>
      <w:szCs w:val="16"/>
    </w:rPr>
  </w:style>
  <w:style w:type="paragraph" w:customStyle="1" w:styleId="xl131">
    <w:name w:val="xl131"/>
    <w:basedOn w:val="Normal"/>
    <w:rsid w:val="00F65E3E"/>
    <w:pPr>
      <w:pBdr>
        <w:left w:val="single" w:sz="4" w:space="0" w:color="595959"/>
        <w:bottom w:val="single" w:sz="4" w:space="0" w:color="595959"/>
        <w:right w:val="single" w:sz="4" w:space="0" w:color="595959"/>
      </w:pBdr>
      <w:spacing w:before="100" w:beforeAutospacing="1" w:after="100" w:afterAutospacing="1"/>
      <w:jc w:val="right"/>
    </w:pPr>
    <w:rPr>
      <w:rFonts w:ascii="Times New Roman" w:hAnsi="Times New Roman" w:cs="Times New Roman"/>
      <w:color w:val="000000"/>
      <w:sz w:val="16"/>
      <w:szCs w:val="16"/>
    </w:rPr>
  </w:style>
  <w:style w:type="paragraph" w:customStyle="1" w:styleId="xl132">
    <w:name w:val="xl132"/>
    <w:basedOn w:val="Normal"/>
    <w:rsid w:val="00F65E3E"/>
    <w:pPr>
      <w:pBdr>
        <w:top w:val="single" w:sz="4" w:space="0" w:color="595959"/>
        <w:left w:val="single" w:sz="4" w:space="0" w:color="595959"/>
        <w:right w:val="single" w:sz="4" w:space="0" w:color="595959"/>
      </w:pBdr>
      <w:spacing w:before="100" w:beforeAutospacing="1" w:after="100" w:afterAutospacing="1"/>
      <w:jc w:val="right"/>
    </w:pPr>
    <w:rPr>
      <w:rFonts w:ascii="Times New Roman" w:hAnsi="Times New Roman" w:cs="Times New Roman"/>
      <w:color w:val="000000"/>
      <w:sz w:val="16"/>
      <w:szCs w:val="16"/>
    </w:rPr>
  </w:style>
  <w:style w:type="paragraph" w:customStyle="1" w:styleId="xl133">
    <w:name w:val="xl133"/>
    <w:basedOn w:val="Normal"/>
    <w:rsid w:val="00F65E3E"/>
    <w:pPr>
      <w:pBdr>
        <w:top w:val="single" w:sz="4" w:space="0" w:color="595959"/>
        <w:left w:val="single" w:sz="4" w:space="0" w:color="595959"/>
        <w:bottom w:val="single" w:sz="4" w:space="0" w:color="595959"/>
        <w:right w:val="single" w:sz="4" w:space="0" w:color="595959"/>
      </w:pBdr>
      <w:spacing w:before="100" w:beforeAutospacing="1" w:after="100" w:afterAutospacing="1"/>
    </w:pPr>
    <w:rPr>
      <w:rFonts w:ascii="Times New Roman" w:hAnsi="Times New Roman" w:cs="Times New Roman"/>
      <w:sz w:val="16"/>
      <w:szCs w:val="16"/>
    </w:rPr>
  </w:style>
  <w:style w:type="paragraph" w:customStyle="1" w:styleId="xl134">
    <w:name w:val="xl134"/>
    <w:basedOn w:val="Normal"/>
    <w:rsid w:val="00F65E3E"/>
    <w:pPr>
      <w:pBdr>
        <w:top w:val="single" w:sz="4" w:space="0" w:color="595959"/>
        <w:left w:val="single" w:sz="4" w:space="0" w:color="595959"/>
        <w:right w:val="single" w:sz="4" w:space="0" w:color="595959"/>
      </w:pBdr>
      <w:spacing w:before="100" w:beforeAutospacing="1" w:after="100" w:afterAutospacing="1"/>
      <w:textAlignment w:val="center"/>
    </w:pPr>
    <w:rPr>
      <w:rFonts w:ascii="Times New Roman" w:hAnsi="Times New Roman" w:cs="Times New Roman"/>
      <w:color w:val="000000"/>
      <w:sz w:val="16"/>
      <w:szCs w:val="16"/>
    </w:rPr>
  </w:style>
  <w:style w:type="paragraph" w:customStyle="1" w:styleId="xl135">
    <w:name w:val="xl135"/>
    <w:basedOn w:val="Normal"/>
    <w:rsid w:val="00F65E3E"/>
    <w:pPr>
      <w:pBdr>
        <w:top w:val="single" w:sz="4" w:space="0" w:color="595959"/>
        <w:left w:val="single" w:sz="4" w:space="0" w:color="595959"/>
        <w:right w:val="single" w:sz="4" w:space="0" w:color="595959"/>
      </w:pBdr>
      <w:spacing w:before="100" w:beforeAutospacing="1" w:after="100" w:afterAutospacing="1"/>
      <w:textAlignment w:val="center"/>
    </w:pPr>
    <w:rPr>
      <w:rFonts w:ascii="Times New Roman" w:hAnsi="Times New Roman" w:cs="Times New Roman"/>
      <w:color w:val="000000"/>
      <w:sz w:val="16"/>
      <w:szCs w:val="16"/>
    </w:rPr>
  </w:style>
  <w:style w:type="paragraph" w:customStyle="1" w:styleId="xl136">
    <w:name w:val="xl136"/>
    <w:basedOn w:val="Normal"/>
    <w:rsid w:val="00F65E3E"/>
    <w:pPr>
      <w:pBdr>
        <w:top w:val="single" w:sz="4" w:space="0" w:color="auto"/>
        <w:left w:val="single" w:sz="4" w:space="0" w:color="auto"/>
        <w:bottom w:val="single" w:sz="4" w:space="0" w:color="595959"/>
        <w:right w:val="single" w:sz="4" w:space="0" w:color="595959"/>
      </w:pBdr>
      <w:shd w:val="clear" w:color="000000" w:fill="C5D9F1"/>
      <w:spacing w:before="100" w:beforeAutospacing="1" w:after="100" w:afterAutospacing="1"/>
      <w:textAlignment w:val="center"/>
    </w:pPr>
    <w:rPr>
      <w:rFonts w:ascii="Times New Roman" w:hAnsi="Times New Roman" w:cs="Times New Roman"/>
      <w:b/>
      <w:bCs/>
      <w:color w:val="000000"/>
      <w:sz w:val="16"/>
      <w:szCs w:val="16"/>
    </w:rPr>
  </w:style>
  <w:style w:type="paragraph" w:customStyle="1" w:styleId="xl137">
    <w:name w:val="xl137"/>
    <w:basedOn w:val="Normal"/>
    <w:rsid w:val="00F65E3E"/>
    <w:pPr>
      <w:pBdr>
        <w:top w:val="single" w:sz="4" w:space="0" w:color="auto"/>
        <w:left w:val="single" w:sz="4" w:space="0" w:color="595959"/>
        <w:bottom w:val="single" w:sz="4" w:space="0" w:color="595959"/>
        <w:right w:val="single" w:sz="4" w:space="0" w:color="595959"/>
      </w:pBdr>
      <w:shd w:val="clear" w:color="000000" w:fill="C5D9F1"/>
      <w:spacing w:before="100" w:beforeAutospacing="1" w:after="100" w:afterAutospacing="1"/>
      <w:jc w:val="center"/>
      <w:textAlignment w:val="center"/>
    </w:pPr>
    <w:rPr>
      <w:rFonts w:ascii="Times New Roman" w:hAnsi="Times New Roman" w:cs="Times New Roman"/>
      <w:b/>
      <w:bCs/>
      <w:color w:val="000000"/>
      <w:sz w:val="16"/>
      <w:szCs w:val="16"/>
    </w:rPr>
  </w:style>
  <w:style w:type="paragraph" w:customStyle="1" w:styleId="xl138">
    <w:name w:val="xl138"/>
    <w:basedOn w:val="Normal"/>
    <w:rsid w:val="00F65E3E"/>
    <w:pPr>
      <w:pBdr>
        <w:top w:val="single" w:sz="4" w:space="0" w:color="595959"/>
        <w:left w:val="single" w:sz="4" w:space="0" w:color="auto"/>
        <w:bottom w:val="single" w:sz="4" w:space="0" w:color="595959"/>
        <w:right w:val="single" w:sz="4" w:space="0" w:color="595959"/>
      </w:pBdr>
      <w:shd w:val="clear" w:color="000000" w:fill="C5D9F1"/>
      <w:spacing w:before="100" w:beforeAutospacing="1" w:after="100" w:afterAutospacing="1"/>
      <w:textAlignment w:val="center"/>
    </w:pPr>
    <w:rPr>
      <w:rFonts w:ascii="Times New Roman" w:hAnsi="Times New Roman" w:cs="Times New Roman"/>
      <w:b/>
      <w:bCs/>
      <w:color w:val="000000"/>
      <w:sz w:val="16"/>
      <w:szCs w:val="16"/>
    </w:rPr>
  </w:style>
  <w:style w:type="paragraph" w:customStyle="1" w:styleId="xl139">
    <w:name w:val="xl139"/>
    <w:basedOn w:val="Normal"/>
    <w:rsid w:val="00F65E3E"/>
    <w:pPr>
      <w:pBdr>
        <w:top w:val="single" w:sz="4" w:space="0" w:color="595959"/>
        <w:left w:val="single" w:sz="4" w:space="0" w:color="auto"/>
        <w:bottom w:val="single" w:sz="4" w:space="0" w:color="595959"/>
        <w:right w:val="single" w:sz="4" w:space="0" w:color="595959"/>
      </w:pBdr>
      <w:spacing w:before="100" w:beforeAutospacing="1" w:after="100" w:afterAutospacing="1"/>
      <w:textAlignment w:val="top"/>
    </w:pPr>
    <w:rPr>
      <w:rFonts w:ascii="Times New Roman" w:hAnsi="Times New Roman" w:cs="Times New Roman"/>
      <w:color w:val="000000"/>
      <w:sz w:val="16"/>
      <w:szCs w:val="16"/>
    </w:rPr>
  </w:style>
  <w:style w:type="paragraph" w:customStyle="1" w:styleId="xl140">
    <w:name w:val="xl140"/>
    <w:basedOn w:val="Normal"/>
    <w:rsid w:val="00F65E3E"/>
    <w:pPr>
      <w:pBdr>
        <w:top w:val="single" w:sz="4" w:space="0" w:color="595959"/>
        <w:left w:val="single" w:sz="4" w:space="0" w:color="auto"/>
        <w:right w:val="single" w:sz="4" w:space="0" w:color="595959"/>
      </w:pBdr>
      <w:spacing w:before="100" w:beforeAutospacing="1" w:after="100" w:afterAutospacing="1"/>
      <w:textAlignment w:val="top"/>
    </w:pPr>
    <w:rPr>
      <w:rFonts w:ascii="Times New Roman" w:hAnsi="Times New Roman" w:cs="Times New Roman"/>
      <w:color w:val="000000"/>
      <w:sz w:val="16"/>
      <w:szCs w:val="16"/>
    </w:rPr>
  </w:style>
  <w:style w:type="paragraph" w:customStyle="1" w:styleId="xl141">
    <w:name w:val="xl141"/>
    <w:basedOn w:val="Normal"/>
    <w:rsid w:val="00F65E3E"/>
    <w:pPr>
      <w:pBdr>
        <w:left w:val="single" w:sz="4" w:space="0" w:color="auto"/>
        <w:right w:val="single" w:sz="4" w:space="0" w:color="595959"/>
      </w:pBdr>
      <w:spacing w:before="100" w:beforeAutospacing="1" w:after="100" w:afterAutospacing="1"/>
      <w:textAlignment w:val="top"/>
    </w:pPr>
    <w:rPr>
      <w:rFonts w:ascii="Times New Roman" w:hAnsi="Times New Roman" w:cs="Times New Roman"/>
      <w:color w:val="000000"/>
      <w:sz w:val="16"/>
      <w:szCs w:val="16"/>
    </w:rPr>
  </w:style>
  <w:style w:type="paragraph" w:customStyle="1" w:styleId="xl142">
    <w:name w:val="xl142"/>
    <w:basedOn w:val="Normal"/>
    <w:rsid w:val="00F65E3E"/>
    <w:pPr>
      <w:pBdr>
        <w:top w:val="single" w:sz="4" w:space="0" w:color="595959"/>
        <w:left w:val="single" w:sz="4" w:space="0" w:color="595959"/>
        <w:bottom w:val="single" w:sz="4" w:space="0" w:color="595959"/>
        <w:right w:val="single" w:sz="4" w:space="0" w:color="auto"/>
      </w:pBdr>
      <w:spacing w:before="100" w:beforeAutospacing="1" w:after="100" w:afterAutospacing="1"/>
      <w:jc w:val="right"/>
      <w:textAlignment w:val="top"/>
    </w:pPr>
    <w:rPr>
      <w:rFonts w:ascii="Times New Roman" w:hAnsi="Times New Roman" w:cs="Times New Roman"/>
      <w:color w:val="000000"/>
      <w:sz w:val="16"/>
      <w:szCs w:val="16"/>
    </w:rPr>
  </w:style>
  <w:style w:type="paragraph" w:customStyle="1" w:styleId="xl143">
    <w:name w:val="xl143"/>
    <w:basedOn w:val="Normal"/>
    <w:rsid w:val="00F65E3E"/>
    <w:pPr>
      <w:pBdr>
        <w:top w:val="single" w:sz="4" w:space="0" w:color="595959"/>
        <w:left w:val="single" w:sz="4" w:space="0" w:color="595959"/>
        <w:right w:val="single" w:sz="4" w:space="0" w:color="auto"/>
      </w:pBdr>
      <w:spacing w:before="100" w:beforeAutospacing="1" w:after="100" w:afterAutospacing="1"/>
      <w:jc w:val="right"/>
      <w:textAlignment w:val="top"/>
    </w:pPr>
    <w:rPr>
      <w:rFonts w:ascii="Times New Roman" w:hAnsi="Times New Roman" w:cs="Times New Roman"/>
      <w:color w:val="000000"/>
      <w:sz w:val="16"/>
      <w:szCs w:val="16"/>
    </w:rPr>
  </w:style>
  <w:style w:type="paragraph" w:customStyle="1" w:styleId="xl144">
    <w:name w:val="xl144"/>
    <w:basedOn w:val="Normal"/>
    <w:rsid w:val="00F65E3E"/>
    <w:pPr>
      <w:pBdr>
        <w:left w:val="single" w:sz="4" w:space="0" w:color="595959"/>
        <w:right w:val="single" w:sz="4" w:space="0" w:color="auto"/>
      </w:pBdr>
      <w:spacing w:before="100" w:beforeAutospacing="1" w:after="100" w:afterAutospacing="1"/>
      <w:jc w:val="right"/>
    </w:pPr>
    <w:rPr>
      <w:rFonts w:ascii="Times New Roman" w:hAnsi="Times New Roman" w:cs="Times New Roman"/>
      <w:color w:val="000000"/>
      <w:sz w:val="16"/>
      <w:szCs w:val="16"/>
    </w:rPr>
  </w:style>
  <w:style w:type="paragraph" w:customStyle="1" w:styleId="xl145">
    <w:name w:val="xl145"/>
    <w:basedOn w:val="Normal"/>
    <w:rsid w:val="00F65E3E"/>
    <w:pPr>
      <w:pBdr>
        <w:left w:val="single" w:sz="4" w:space="0" w:color="595959"/>
        <w:bottom w:val="single" w:sz="4" w:space="0" w:color="595959"/>
        <w:right w:val="single" w:sz="4" w:space="0" w:color="auto"/>
      </w:pBdr>
      <w:spacing w:before="100" w:beforeAutospacing="1" w:after="100" w:afterAutospacing="1"/>
      <w:jc w:val="right"/>
      <w:textAlignment w:val="center"/>
    </w:pPr>
    <w:rPr>
      <w:rFonts w:ascii="Times New Roman" w:hAnsi="Times New Roman" w:cs="Times New Roman"/>
      <w:color w:val="000000"/>
      <w:sz w:val="16"/>
      <w:szCs w:val="16"/>
    </w:rPr>
  </w:style>
  <w:style w:type="paragraph" w:customStyle="1" w:styleId="xl146">
    <w:name w:val="xl146"/>
    <w:basedOn w:val="Normal"/>
    <w:rsid w:val="00F65E3E"/>
    <w:pPr>
      <w:pBdr>
        <w:left w:val="single" w:sz="4" w:space="0" w:color="auto"/>
        <w:bottom w:val="single" w:sz="4" w:space="0" w:color="595959"/>
        <w:right w:val="single" w:sz="4" w:space="0" w:color="595959"/>
      </w:pBdr>
      <w:spacing w:before="100" w:beforeAutospacing="1" w:after="100" w:afterAutospacing="1"/>
      <w:textAlignment w:val="top"/>
    </w:pPr>
    <w:rPr>
      <w:rFonts w:ascii="Times New Roman" w:hAnsi="Times New Roman" w:cs="Times New Roman"/>
      <w:color w:val="000000"/>
      <w:sz w:val="16"/>
      <w:szCs w:val="16"/>
    </w:rPr>
  </w:style>
  <w:style w:type="paragraph" w:customStyle="1" w:styleId="xl147">
    <w:name w:val="xl147"/>
    <w:basedOn w:val="Normal"/>
    <w:rsid w:val="00F65E3E"/>
    <w:pPr>
      <w:pBdr>
        <w:top w:val="single" w:sz="4" w:space="0" w:color="595959"/>
        <w:left w:val="single" w:sz="4" w:space="0" w:color="595959"/>
        <w:bottom w:val="single" w:sz="4" w:space="0" w:color="595959"/>
        <w:right w:val="single" w:sz="4" w:space="0" w:color="auto"/>
      </w:pBdr>
      <w:spacing w:before="100" w:beforeAutospacing="1" w:after="100" w:afterAutospacing="1"/>
      <w:jc w:val="right"/>
      <w:textAlignment w:val="center"/>
    </w:pPr>
    <w:rPr>
      <w:rFonts w:ascii="Times New Roman" w:hAnsi="Times New Roman" w:cs="Times New Roman"/>
      <w:color w:val="000000"/>
      <w:sz w:val="16"/>
      <w:szCs w:val="16"/>
    </w:rPr>
  </w:style>
  <w:style w:type="paragraph" w:customStyle="1" w:styleId="xl148">
    <w:name w:val="xl148"/>
    <w:basedOn w:val="Normal"/>
    <w:rsid w:val="00F65E3E"/>
    <w:pPr>
      <w:pBdr>
        <w:top w:val="single" w:sz="4" w:space="0" w:color="595959"/>
        <w:left w:val="single" w:sz="4" w:space="0" w:color="auto"/>
        <w:bottom w:val="single" w:sz="4" w:space="0" w:color="595959"/>
        <w:right w:val="single" w:sz="4" w:space="0" w:color="595959"/>
      </w:pBdr>
      <w:spacing w:before="100" w:beforeAutospacing="1" w:after="100" w:afterAutospacing="1"/>
      <w:textAlignment w:val="center"/>
    </w:pPr>
    <w:rPr>
      <w:rFonts w:ascii="Times New Roman" w:hAnsi="Times New Roman" w:cs="Times New Roman"/>
      <w:color w:val="000000"/>
      <w:sz w:val="16"/>
      <w:szCs w:val="16"/>
    </w:rPr>
  </w:style>
  <w:style w:type="paragraph" w:customStyle="1" w:styleId="xl149">
    <w:name w:val="xl149"/>
    <w:basedOn w:val="Normal"/>
    <w:rsid w:val="00F65E3E"/>
    <w:pPr>
      <w:pBdr>
        <w:top w:val="single" w:sz="4" w:space="0" w:color="595959"/>
        <w:left w:val="single" w:sz="4" w:space="0" w:color="595959"/>
        <w:bottom w:val="single" w:sz="4" w:space="0" w:color="595959"/>
        <w:right w:val="single" w:sz="4" w:space="0" w:color="auto"/>
      </w:pBdr>
      <w:spacing w:before="100" w:beforeAutospacing="1" w:after="100" w:afterAutospacing="1"/>
      <w:jc w:val="right"/>
    </w:pPr>
    <w:rPr>
      <w:rFonts w:ascii="Times New Roman" w:hAnsi="Times New Roman" w:cs="Times New Roman"/>
      <w:sz w:val="16"/>
      <w:szCs w:val="16"/>
    </w:rPr>
  </w:style>
  <w:style w:type="paragraph" w:customStyle="1" w:styleId="xl150">
    <w:name w:val="xl150"/>
    <w:basedOn w:val="Normal"/>
    <w:rsid w:val="00F65E3E"/>
    <w:pPr>
      <w:pBdr>
        <w:top w:val="single" w:sz="4" w:space="0" w:color="595959"/>
        <w:left w:val="single" w:sz="4" w:space="0" w:color="595959"/>
        <w:right w:val="single" w:sz="4" w:space="0" w:color="auto"/>
      </w:pBdr>
      <w:spacing w:before="100" w:beforeAutospacing="1" w:after="100" w:afterAutospacing="1"/>
      <w:jc w:val="right"/>
    </w:pPr>
    <w:rPr>
      <w:rFonts w:ascii="Times New Roman" w:hAnsi="Times New Roman" w:cs="Times New Roman"/>
      <w:color w:val="000000"/>
      <w:sz w:val="16"/>
      <w:szCs w:val="16"/>
    </w:rPr>
  </w:style>
  <w:style w:type="paragraph" w:customStyle="1" w:styleId="xl151">
    <w:name w:val="xl151"/>
    <w:basedOn w:val="Normal"/>
    <w:rsid w:val="00F65E3E"/>
    <w:pPr>
      <w:pBdr>
        <w:top w:val="single" w:sz="4" w:space="0" w:color="595959"/>
        <w:left w:val="single" w:sz="4" w:space="0" w:color="595959"/>
        <w:bottom w:val="single" w:sz="4" w:space="0" w:color="595959"/>
        <w:right w:val="single" w:sz="4" w:space="0" w:color="auto"/>
      </w:pBdr>
      <w:spacing w:before="100" w:beforeAutospacing="1" w:after="100" w:afterAutospacing="1"/>
      <w:jc w:val="right"/>
    </w:pPr>
    <w:rPr>
      <w:rFonts w:ascii="Times New Roman" w:hAnsi="Times New Roman" w:cs="Times New Roman"/>
      <w:color w:val="000000"/>
      <w:sz w:val="16"/>
      <w:szCs w:val="16"/>
    </w:rPr>
  </w:style>
  <w:style w:type="paragraph" w:customStyle="1" w:styleId="xl152">
    <w:name w:val="xl152"/>
    <w:basedOn w:val="Normal"/>
    <w:rsid w:val="00F65E3E"/>
    <w:pPr>
      <w:spacing w:before="100" w:beforeAutospacing="1" w:after="100" w:afterAutospacing="1"/>
    </w:pPr>
    <w:rPr>
      <w:rFonts w:ascii="Times New Roman" w:hAnsi="Times New Roman" w:cs="Times New Roman"/>
      <w:sz w:val="16"/>
      <w:szCs w:val="16"/>
    </w:rPr>
  </w:style>
  <w:style w:type="paragraph" w:customStyle="1" w:styleId="xl153">
    <w:name w:val="xl153"/>
    <w:basedOn w:val="Normal"/>
    <w:rsid w:val="00F65E3E"/>
    <w:pPr>
      <w:shd w:val="clear" w:color="000000" w:fill="FFFFFF"/>
      <w:spacing w:before="100" w:beforeAutospacing="1" w:after="100" w:afterAutospacing="1"/>
    </w:pPr>
    <w:rPr>
      <w:rFonts w:ascii="Times New Roman" w:hAnsi="Times New Roman" w:cs="Times New Roman"/>
      <w:sz w:val="16"/>
      <w:szCs w:val="16"/>
    </w:rPr>
  </w:style>
  <w:style w:type="paragraph" w:customStyle="1" w:styleId="xl154">
    <w:name w:val="xl154"/>
    <w:basedOn w:val="Normal"/>
    <w:rsid w:val="00F65E3E"/>
    <w:pPr>
      <w:pBdr>
        <w:left w:val="single" w:sz="4" w:space="0" w:color="595959"/>
        <w:right w:val="single" w:sz="4" w:space="0" w:color="595959"/>
      </w:pBdr>
      <w:spacing w:before="100" w:beforeAutospacing="1" w:after="100" w:afterAutospacing="1"/>
      <w:jc w:val="right"/>
      <w:textAlignment w:val="center"/>
    </w:pPr>
    <w:rPr>
      <w:rFonts w:ascii="Times New Roman" w:hAnsi="Times New Roman" w:cs="Times New Roman"/>
      <w:color w:val="000000"/>
      <w:sz w:val="16"/>
      <w:szCs w:val="16"/>
    </w:rPr>
  </w:style>
  <w:style w:type="paragraph" w:customStyle="1" w:styleId="xl155">
    <w:name w:val="xl155"/>
    <w:basedOn w:val="Normal"/>
    <w:rsid w:val="00F65E3E"/>
    <w:pPr>
      <w:pBdr>
        <w:top w:val="single" w:sz="4" w:space="0" w:color="595959"/>
        <w:left w:val="single" w:sz="4" w:space="0" w:color="595959"/>
        <w:right w:val="single" w:sz="4" w:space="0" w:color="595959"/>
      </w:pBdr>
      <w:spacing w:before="100" w:beforeAutospacing="1" w:after="100" w:afterAutospacing="1"/>
      <w:jc w:val="right"/>
      <w:textAlignment w:val="center"/>
    </w:pPr>
    <w:rPr>
      <w:rFonts w:ascii="Times New Roman" w:hAnsi="Times New Roman" w:cs="Times New Roman"/>
      <w:color w:val="000000"/>
      <w:sz w:val="16"/>
      <w:szCs w:val="16"/>
    </w:rPr>
  </w:style>
  <w:style w:type="paragraph" w:customStyle="1" w:styleId="xl156">
    <w:name w:val="xl156"/>
    <w:basedOn w:val="Normal"/>
    <w:rsid w:val="00F65E3E"/>
    <w:pPr>
      <w:pBdr>
        <w:left w:val="single" w:sz="4" w:space="0" w:color="595959"/>
        <w:bottom w:val="single" w:sz="4" w:space="0" w:color="595959"/>
        <w:right w:val="single" w:sz="4" w:space="0" w:color="595959"/>
      </w:pBdr>
      <w:spacing w:before="100" w:beforeAutospacing="1" w:after="100" w:afterAutospacing="1"/>
      <w:jc w:val="right"/>
      <w:textAlignment w:val="center"/>
    </w:pPr>
    <w:rPr>
      <w:rFonts w:ascii="Times New Roman" w:hAnsi="Times New Roman" w:cs="Times New Roman"/>
      <w:color w:val="000000"/>
      <w:sz w:val="16"/>
      <w:szCs w:val="16"/>
    </w:rPr>
  </w:style>
  <w:style w:type="paragraph" w:customStyle="1" w:styleId="xl157">
    <w:name w:val="xl157"/>
    <w:basedOn w:val="Normal"/>
    <w:rsid w:val="00F65E3E"/>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top"/>
    </w:pPr>
    <w:rPr>
      <w:rFonts w:ascii="Times New Roman" w:hAnsi="Times New Roman" w:cs="Times New Roman"/>
      <w:sz w:val="16"/>
      <w:szCs w:val="16"/>
    </w:rPr>
  </w:style>
  <w:style w:type="paragraph" w:customStyle="1" w:styleId="xl158">
    <w:name w:val="xl158"/>
    <w:basedOn w:val="Normal"/>
    <w:rsid w:val="00F65E3E"/>
    <w:pPr>
      <w:pBdr>
        <w:top w:val="single" w:sz="4" w:space="0" w:color="595959"/>
        <w:left w:val="single" w:sz="4" w:space="0" w:color="595959"/>
        <w:bottom w:val="single" w:sz="4" w:space="0" w:color="595959"/>
        <w:right w:val="single" w:sz="4" w:space="0" w:color="595959"/>
      </w:pBdr>
      <w:spacing w:before="100" w:beforeAutospacing="1" w:after="100" w:afterAutospacing="1"/>
    </w:pPr>
    <w:rPr>
      <w:rFonts w:ascii="Times New Roman" w:hAnsi="Times New Roman" w:cs="Times New Roman"/>
      <w:sz w:val="16"/>
      <w:szCs w:val="16"/>
    </w:rPr>
  </w:style>
  <w:style w:type="paragraph" w:customStyle="1" w:styleId="xl159">
    <w:name w:val="xl159"/>
    <w:basedOn w:val="Normal"/>
    <w:rsid w:val="00F65E3E"/>
    <w:pPr>
      <w:pBdr>
        <w:top w:val="single" w:sz="4" w:space="0" w:color="595959"/>
        <w:left w:val="single" w:sz="4" w:space="0" w:color="595959"/>
        <w:bottom w:val="single" w:sz="4" w:space="0" w:color="595959"/>
        <w:right w:val="single" w:sz="4" w:space="0" w:color="595959"/>
      </w:pBdr>
      <w:spacing w:before="100" w:beforeAutospacing="1" w:after="100" w:afterAutospacing="1"/>
    </w:pPr>
    <w:rPr>
      <w:rFonts w:ascii="Times New Roman" w:hAnsi="Times New Roman" w:cs="Times New Roman"/>
      <w:sz w:val="16"/>
      <w:szCs w:val="16"/>
    </w:rPr>
  </w:style>
  <w:style w:type="paragraph" w:customStyle="1" w:styleId="xl160">
    <w:name w:val="xl160"/>
    <w:basedOn w:val="Normal"/>
    <w:rsid w:val="00F65E3E"/>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top"/>
    </w:pPr>
    <w:rPr>
      <w:rFonts w:ascii="Times New Roman" w:hAnsi="Times New Roman" w:cs="Times New Roman"/>
      <w:sz w:val="16"/>
      <w:szCs w:val="16"/>
    </w:rPr>
  </w:style>
  <w:style w:type="paragraph" w:customStyle="1" w:styleId="xl161">
    <w:name w:val="xl161"/>
    <w:basedOn w:val="Normal"/>
    <w:rsid w:val="00F65E3E"/>
    <w:pPr>
      <w:pBdr>
        <w:top w:val="single" w:sz="4" w:space="0" w:color="595959"/>
        <w:left w:val="single" w:sz="4" w:space="0" w:color="595959"/>
        <w:bottom w:val="single" w:sz="4" w:space="0" w:color="595959"/>
        <w:right w:val="single" w:sz="4" w:space="0" w:color="auto"/>
      </w:pBdr>
      <w:spacing w:before="100" w:beforeAutospacing="1" w:after="100" w:afterAutospacing="1"/>
      <w:jc w:val="right"/>
      <w:textAlignment w:val="top"/>
    </w:pPr>
    <w:rPr>
      <w:rFonts w:ascii="Times New Roman" w:hAnsi="Times New Roman" w:cs="Times New Roman"/>
      <w:color w:val="000000"/>
      <w:sz w:val="16"/>
      <w:szCs w:val="16"/>
    </w:rPr>
  </w:style>
  <w:style w:type="paragraph" w:customStyle="1" w:styleId="xl162">
    <w:name w:val="xl162"/>
    <w:basedOn w:val="Normal"/>
    <w:rsid w:val="00F65E3E"/>
    <w:pPr>
      <w:pBdr>
        <w:left w:val="single" w:sz="4" w:space="0" w:color="595959"/>
        <w:right w:val="single" w:sz="4" w:space="0" w:color="auto"/>
      </w:pBdr>
      <w:spacing w:before="100" w:beforeAutospacing="1" w:after="100" w:afterAutospacing="1"/>
      <w:jc w:val="right"/>
      <w:textAlignment w:val="top"/>
    </w:pPr>
    <w:rPr>
      <w:rFonts w:ascii="Times New Roman" w:hAnsi="Times New Roman" w:cs="Times New Roman"/>
      <w:color w:val="000000"/>
      <w:sz w:val="16"/>
      <w:szCs w:val="16"/>
    </w:rPr>
  </w:style>
  <w:style w:type="paragraph" w:customStyle="1" w:styleId="xl163">
    <w:name w:val="xl163"/>
    <w:basedOn w:val="Normal"/>
    <w:rsid w:val="00F65E3E"/>
    <w:pPr>
      <w:pBdr>
        <w:top w:val="single" w:sz="4" w:space="0" w:color="595959"/>
        <w:left w:val="single" w:sz="4" w:space="0" w:color="auto"/>
        <w:bottom w:val="single" w:sz="4" w:space="0" w:color="595959"/>
        <w:right w:val="single" w:sz="4" w:space="0" w:color="595959"/>
      </w:pBdr>
      <w:spacing w:before="100" w:beforeAutospacing="1" w:after="100" w:afterAutospacing="1"/>
      <w:textAlignment w:val="top"/>
    </w:pPr>
    <w:rPr>
      <w:rFonts w:ascii="Times New Roman" w:hAnsi="Times New Roman" w:cs="Times New Roman"/>
      <w:color w:val="000000"/>
      <w:sz w:val="16"/>
      <w:szCs w:val="16"/>
    </w:rPr>
  </w:style>
  <w:style w:type="paragraph" w:customStyle="1" w:styleId="xl164">
    <w:name w:val="xl164"/>
    <w:basedOn w:val="Normal"/>
    <w:rsid w:val="00F65E3E"/>
    <w:pPr>
      <w:pBdr>
        <w:top w:val="single" w:sz="4" w:space="0" w:color="auto"/>
        <w:bottom w:val="single" w:sz="4" w:space="0" w:color="auto"/>
      </w:pBdr>
      <w:spacing w:before="100" w:beforeAutospacing="1" w:after="100" w:afterAutospacing="1"/>
    </w:pPr>
    <w:rPr>
      <w:rFonts w:ascii="Times New Roman" w:hAnsi="Times New Roman" w:cs="Times New Roman"/>
      <w:sz w:val="16"/>
      <w:szCs w:val="16"/>
    </w:rPr>
  </w:style>
  <w:style w:type="paragraph" w:customStyle="1" w:styleId="xl165">
    <w:name w:val="xl165"/>
    <w:basedOn w:val="Normal"/>
    <w:rsid w:val="00F65E3E"/>
    <w:pPr>
      <w:pBdr>
        <w:top w:val="single" w:sz="4" w:space="0" w:color="595959"/>
        <w:left w:val="single" w:sz="4" w:space="0" w:color="595959"/>
        <w:bottom w:val="single" w:sz="4" w:space="0" w:color="595959"/>
        <w:right w:val="single" w:sz="4" w:space="0" w:color="auto"/>
      </w:pBdr>
      <w:spacing w:before="100" w:beforeAutospacing="1" w:after="100" w:afterAutospacing="1"/>
    </w:pPr>
    <w:rPr>
      <w:rFonts w:ascii="Times New Roman" w:hAnsi="Times New Roman" w:cs="Times New Roman"/>
      <w:sz w:val="16"/>
      <w:szCs w:val="16"/>
    </w:rPr>
  </w:style>
  <w:style w:type="paragraph" w:customStyle="1" w:styleId="xl166">
    <w:name w:val="xl166"/>
    <w:basedOn w:val="Normal"/>
    <w:rsid w:val="00F65E3E"/>
    <w:pPr>
      <w:pBdr>
        <w:top w:val="single" w:sz="4" w:space="0" w:color="595959"/>
        <w:left w:val="single" w:sz="4" w:space="0" w:color="595959"/>
        <w:right w:val="single" w:sz="4" w:space="0" w:color="auto"/>
      </w:pBdr>
      <w:spacing w:before="100" w:beforeAutospacing="1" w:after="100" w:afterAutospacing="1"/>
      <w:jc w:val="right"/>
      <w:textAlignment w:val="top"/>
    </w:pPr>
    <w:rPr>
      <w:rFonts w:ascii="Times New Roman" w:hAnsi="Times New Roman" w:cs="Times New Roman"/>
      <w:color w:val="000000"/>
      <w:sz w:val="16"/>
      <w:szCs w:val="16"/>
    </w:rPr>
  </w:style>
  <w:style w:type="paragraph" w:customStyle="1" w:styleId="xl167">
    <w:name w:val="xl167"/>
    <w:basedOn w:val="Normal"/>
    <w:rsid w:val="00F65E3E"/>
    <w:pPr>
      <w:shd w:val="clear" w:color="000000" w:fill="FFFF00"/>
      <w:spacing w:before="100" w:beforeAutospacing="1" w:after="100" w:afterAutospacing="1"/>
      <w:textAlignment w:val="top"/>
    </w:pPr>
    <w:rPr>
      <w:rFonts w:ascii="Times New Roman" w:hAnsi="Times New Roman" w:cs="Times New Roman"/>
      <w:b/>
      <w:bCs/>
      <w:sz w:val="16"/>
      <w:szCs w:val="16"/>
    </w:rPr>
  </w:style>
  <w:style w:type="paragraph" w:customStyle="1" w:styleId="xl168">
    <w:name w:val="xl168"/>
    <w:basedOn w:val="Normal"/>
    <w:rsid w:val="00F65E3E"/>
    <w:pPr>
      <w:shd w:val="clear" w:color="000000" w:fill="FFFF00"/>
      <w:spacing w:before="100" w:beforeAutospacing="1" w:after="100" w:afterAutospacing="1"/>
      <w:textAlignment w:val="top"/>
    </w:pPr>
    <w:rPr>
      <w:rFonts w:ascii="Times New Roman" w:hAnsi="Times New Roman" w:cs="Times New Roman"/>
      <w:sz w:val="16"/>
      <w:szCs w:val="16"/>
    </w:rPr>
  </w:style>
  <w:style w:type="paragraph" w:customStyle="1" w:styleId="xl169">
    <w:name w:val="xl169"/>
    <w:basedOn w:val="Normal"/>
    <w:rsid w:val="00F65E3E"/>
    <w:pPr>
      <w:shd w:val="clear" w:color="000000" w:fill="FFFF00"/>
      <w:spacing w:before="100" w:beforeAutospacing="1" w:after="100" w:afterAutospacing="1"/>
    </w:pPr>
    <w:rPr>
      <w:rFonts w:ascii="Times New Roman" w:hAnsi="Times New Roman" w:cs="Times New Roman"/>
      <w:sz w:val="16"/>
      <w:szCs w:val="16"/>
    </w:rPr>
  </w:style>
  <w:style w:type="paragraph" w:customStyle="1" w:styleId="xl170">
    <w:name w:val="xl170"/>
    <w:basedOn w:val="Normal"/>
    <w:rsid w:val="00F65E3E"/>
    <w:pPr>
      <w:shd w:val="clear" w:color="000000" w:fill="FFFF00"/>
      <w:spacing w:before="100" w:beforeAutospacing="1" w:after="100" w:afterAutospacing="1"/>
    </w:pPr>
    <w:rPr>
      <w:rFonts w:ascii="Times New Roman" w:hAnsi="Times New Roman" w:cs="Times New Roman"/>
      <w:sz w:val="16"/>
      <w:szCs w:val="16"/>
    </w:rPr>
  </w:style>
  <w:style w:type="paragraph" w:customStyle="1" w:styleId="xl171">
    <w:name w:val="xl171"/>
    <w:basedOn w:val="Normal"/>
    <w:rsid w:val="00F65E3E"/>
    <w:pPr>
      <w:shd w:val="clear" w:color="000000" w:fill="FFFF00"/>
      <w:spacing w:before="100" w:beforeAutospacing="1" w:after="100" w:afterAutospacing="1"/>
    </w:pPr>
    <w:rPr>
      <w:rFonts w:ascii="Times New Roman" w:hAnsi="Times New Roman" w:cs="Times New Roman"/>
      <w:sz w:val="16"/>
      <w:szCs w:val="16"/>
    </w:rPr>
  </w:style>
  <w:style w:type="paragraph" w:customStyle="1" w:styleId="xl172">
    <w:name w:val="xl172"/>
    <w:basedOn w:val="Normal"/>
    <w:rsid w:val="00F65E3E"/>
    <w:pPr>
      <w:shd w:val="clear" w:color="000000" w:fill="FFFF00"/>
      <w:spacing w:before="100" w:beforeAutospacing="1" w:after="100" w:afterAutospacing="1"/>
    </w:pPr>
    <w:rPr>
      <w:rFonts w:ascii="Times New Roman" w:hAnsi="Times New Roman" w:cs="Times New Roman"/>
      <w:sz w:val="16"/>
      <w:szCs w:val="16"/>
    </w:rPr>
  </w:style>
  <w:style w:type="paragraph" w:customStyle="1" w:styleId="xl173">
    <w:name w:val="xl173"/>
    <w:basedOn w:val="Normal"/>
    <w:rsid w:val="00F65E3E"/>
    <w:pPr>
      <w:pBdr>
        <w:left w:val="single" w:sz="4" w:space="0" w:color="595959"/>
        <w:right w:val="single" w:sz="4" w:space="0" w:color="auto"/>
      </w:pBdr>
      <w:spacing w:before="100" w:beforeAutospacing="1" w:after="100" w:afterAutospacing="1"/>
      <w:jc w:val="right"/>
      <w:textAlignment w:val="center"/>
    </w:pPr>
    <w:rPr>
      <w:rFonts w:ascii="Times New Roman" w:hAnsi="Times New Roman" w:cs="Times New Roman"/>
      <w:color w:val="000000"/>
      <w:sz w:val="16"/>
      <w:szCs w:val="16"/>
    </w:rPr>
  </w:style>
  <w:style w:type="paragraph" w:customStyle="1" w:styleId="xl174">
    <w:name w:val="xl174"/>
    <w:basedOn w:val="Normal"/>
    <w:rsid w:val="00F65E3E"/>
    <w:pPr>
      <w:pBdr>
        <w:left w:val="single" w:sz="4" w:space="0" w:color="595959"/>
        <w:right w:val="single" w:sz="4" w:space="0" w:color="auto"/>
      </w:pBdr>
      <w:spacing w:before="100" w:beforeAutospacing="1" w:after="100" w:afterAutospacing="1"/>
      <w:jc w:val="right"/>
      <w:textAlignment w:val="center"/>
    </w:pPr>
    <w:rPr>
      <w:rFonts w:ascii="Times New Roman" w:hAnsi="Times New Roman" w:cs="Times New Roman"/>
      <w:color w:val="000000"/>
      <w:sz w:val="16"/>
      <w:szCs w:val="16"/>
    </w:rPr>
  </w:style>
  <w:style w:type="paragraph" w:customStyle="1" w:styleId="xl175">
    <w:name w:val="xl175"/>
    <w:basedOn w:val="Normal"/>
    <w:rsid w:val="00F65E3E"/>
    <w:pPr>
      <w:pBdr>
        <w:left w:val="single" w:sz="4" w:space="0" w:color="595959"/>
        <w:bottom w:val="single" w:sz="4" w:space="0" w:color="595959"/>
        <w:right w:val="single" w:sz="4" w:space="0" w:color="595959"/>
      </w:pBdr>
      <w:spacing w:before="100" w:beforeAutospacing="1" w:after="100" w:afterAutospacing="1"/>
      <w:jc w:val="right"/>
      <w:textAlignment w:val="top"/>
    </w:pPr>
    <w:rPr>
      <w:rFonts w:ascii="Times New Roman" w:hAnsi="Times New Roman" w:cs="Times New Roman"/>
      <w:color w:val="000000"/>
      <w:sz w:val="16"/>
      <w:szCs w:val="16"/>
    </w:rPr>
  </w:style>
  <w:style w:type="paragraph" w:customStyle="1" w:styleId="xl176">
    <w:name w:val="xl176"/>
    <w:basedOn w:val="Normal"/>
    <w:rsid w:val="00F65E3E"/>
    <w:pPr>
      <w:pBdr>
        <w:top w:val="single" w:sz="4" w:space="0" w:color="595959"/>
        <w:left w:val="single" w:sz="4" w:space="0" w:color="auto"/>
        <w:bottom w:val="single" w:sz="4" w:space="0" w:color="595959"/>
        <w:right w:val="single" w:sz="4" w:space="0" w:color="595959"/>
      </w:pBdr>
      <w:spacing w:before="100" w:beforeAutospacing="1" w:after="100" w:afterAutospacing="1"/>
      <w:textAlignment w:val="center"/>
    </w:pPr>
    <w:rPr>
      <w:rFonts w:ascii="Times New Roman" w:hAnsi="Times New Roman" w:cs="Times New Roman"/>
      <w:color w:val="000000"/>
      <w:sz w:val="16"/>
      <w:szCs w:val="16"/>
    </w:rPr>
  </w:style>
  <w:style w:type="paragraph" w:customStyle="1" w:styleId="xl177">
    <w:name w:val="xl177"/>
    <w:basedOn w:val="Normal"/>
    <w:rsid w:val="00F65E3E"/>
    <w:pPr>
      <w:pBdr>
        <w:top w:val="single" w:sz="4" w:space="0" w:color="595959"/>
        <w:left w:val="single" w:sz="4" w:space="0" w:color="595959"/>
        <w:bottom w:val="single" w:sz="4" w:space="0" w:color="595959"/>
        <w:right w:val="single" w:sz="4" w:space="0" w:color="auto"/>
      </w:pBdr>
      <w:spacing w:before="100" w:beforeAutospacing="1" w:after="100" w:afterAutospacing="1"/>
      <w:jc w:val="center"/>
      <w:textAlignment w:val="center"/>
    </w:pPr>
    <w:rPr>
      <w:rFonts w:ascii="Times New Roman" w:hAnsi="Times New Roman" w:cs="Times New Roman"/>
      <w:color w:val="000000"/>
      <w:sz w:val="16"/>
      <w:szCs w:val="16"/>
    </w:rPr>
  </w:style>
  <w:style w:type="paragraph" w:customStyle="1" w:styleId="xl178">
    <w:name w:val="xl178"/>
    <w:basedOn w:val="Normal"/>
    <w:rsid w:val="00F65E3E"/>
    <w:pPr>
      <w:pBdr>
        <w:top w:val="single" w:sz="4" w:space="0" w:color="595959"/>
        <w:left w:val="single" w:sz="4" w:space="0" w:color="595959"/>
        <w:bottom w:val="single" w:sz="4" w:space="0" w:color="595959"/>
        <w:right w:val="single" w:sz="4" w:space="0" w:color="auto"/>
      </w:pBdr>
      <w:spacing w:before="100" w:beforeAutospacing="1" w:after="100" w:afterAutospacing="1"/>
      <w:jc w:val="right"/>
      <w:textAlignment w:val="center"/>
    </w:pPr>
    <w:rPr>
      <w:rFonts w:ascii="Times New Roman" w:hAnsi="Times New Roman" w:cs="Times New Roman"/>
      <w:color w:val="000000"/>
      <w:sz w:val="16"/>
      <w:szCs w:val="16"/>
      <w:u w:val="single"/>
    </w:rPr>
  </w:style>
  <w:style w:type="paragraph" w:customStyle="1" w:styleId="xl179">
    <w:name w:val="xl179"/>
    <w:basedOn w:val="Normal"/>
    <w:rsid w:val="00F65E3E"/>
    <w:pPr>
      <w:pBdr>
        <w:top w:val="single" w:sz="4" w:space="0" w:color="595959"/>
        <w:left w:val="single" w:sz="4" w:space="0" w:color="595959"/>
        <w:bottom w:val="single" w:sz="4" w:space="0" w:color="595959"/>
        <w:right w:val="single" w:sz="4" w:space="0" w:color="auto"/>
      </w:pBdr>
      <w:spacing w:before="100" w:beforeAutospacing="1" w:after="100" w:afterAutospacing="1"/>
      <w:jc w:val="right"/>
      <w:textAlignment w:val="center"/>
    </w:pPr>
    <w:rPr>
      <w:rFonts w:ascii="Times New Roman" w:hAnsi="Times New Roman" w:cs="Times New Roman"/>
      <w:color w:val="000000"/>
      <w:sz w:val="16"/>
      <w:szCs w:val="16"/>
      <w:u w:val="double"/>
    </w:rPr>
  </w:style>
  <w:style w:type="paragraph" w:customStyle="1" w:styleId="xl180">
    <w:name w:val="xl180"/>
    <w:basedOn w:val="Normal"/>
    <w:rsid w:val="00F65E3E"/>
    <w:pPr>
      <w:pBdr>
        <w:top w:val="single" w:sz="4" w:space="0" w:color="595959"/>
        <w:left w:val="single" w:sz="4" w:space="0" w:color="auto"/>
        <w:right w:val="single" w:sz="4" w:space="0" w:color="595959"/>
      </w:pBdr>
      <w:spacing w:before="100" w:beforeAutospacing="1" w:after="100" w:afterAutospacing="1"/>
    </w:pPr>
    <w:rPr>
      <w:rFonts w:ascii="Times New Roman" w:hAnsi="Times New Roman" w:cs="Times New Roman"/>
      <w:sz w:val="16"/>
      <w:szCs w:val="16"/>
    </w:rPr>
  </w:style>
  <w:style w:type="paragraph" w:customStyle="1" w:styleId="xl181">
    <w:name w:val="xl181"/>
    <w:basedOn w:val="Normal"/>
    <w:rsid w:val="00F65E3E"/>
    <w:pPr>
      <w:pBdr>
        <w:top w:val="single" w:sz="4" w:space="0" w:color="595959"/>
        <w:left w:val="single" w:sz="4" w:space="0" w:color="595959"/>
        <w:right w:val="single" w:sz="4" w:space="0" w:color="auto"/>
      </w:pBdr>
      <w:spacing w:before="100" w:beforeAutospacing="1" w:after="100" w:afterAutospacing="1"/>
      <w:jc w:val="right"/>
      <w:textAlignment w:val="center"/>
    </w:pPr>
    <w:rPr>
      <w:rFonts w:ascii="Times New Roman" w:hAnsi="Times New Roman" w:cs="Times New Roman"/>
      <w:color w:val="000000"/>
      <w:sz w:val="16"/>
      <w:szCs w:val="16"/>
    </w:rPr>
  </w:style>
  <w:style w:type="paragraph" w:customStyle="1" w:styleId="xl182">
    <w:name w:val="xl182"/>
    <w:basedOn w:val="Normal"/>
    <w:rsid w:val="00F65E3E"/>
    <w:pPr>
      <w:pBdr>
        <w:top w:val="single" w:sz="4" w:space="0" w:color="595959"/>
        <w:left w:val="single" w:sz="4" w:space="0" w:color="auto"/>
        <w:bottom w:val="single" w:sz="4" w:space="0" w:color="auto"/>
        <w:right w:val="single" w:sz="4" w:space="0" w:color="595959"/>
      </w:pBdr>
      <w:spacing w:before="100" w:beforeAutospacing="1" w:after="100" w:afterAutospacing="1"/>
      <w:textAlignment w:val="top"/>
    </w:pPr>
    <w:rPr>
      <w:rFonts w:ascii="Times New Roman" w:hAnsi="Times New Roman" w:cs="Times New Roman"/>
      <w:color w:val="000000"/>
      <w:sz w:val="16"/>
      <w:szCs w:val="16"/>
    </w:rPr>
  </w:style>
  <w:style w:type="paragraph" w:customStyle="1" w:styleId="xl183">
    <w:name w:val="xl183"/>
    <w:basedOn w:val="Normal"/>
    <w:rsid w:val="00F65E3E"/>
    <w:pPr>
      <w:pBdr>
        <w:top w:val="single" w:sz="4" w:space="0" w:color="595959"/>
        <w:left w:val="single" w:sz="4" w:space="0" w:color="595959"/>
        <w:bottom w:val="single" w:sz="4" w:space="0" w:color="auto"/>
        <w:right w:val="single" w:sz="4" w:space="0" w:color="595959"/>
      </w:pBdr>
      <w:spacing w:before="100" w:beforeAutospacing="1" w:after="100" w:afterAutospacing="1"/>
      <w:textAlignment w:val="top"/>
    </w:pPr>
    <w:rPr>
      <w:rFonts w:ascii="Times New Roman" w:hAnsi="Times New Roman" w:cs="Times New Roman"/>
      <w:color w:val="000000"/>
      <w:sz w:val="16"/>
      <w:szCs w:val="16"/>
    </w:rPr>
  </w:style>
  <w:style w:type="paragraph" w:customStyle="1" w:styleId="xl184">
    <w:name w:val="xl184"/>
    <w:basedOn w:val="Normal"/>
    <w:rsid w:val="00F65E3E"/>
    <w:pPr>
      <w:pBdr>
        <w:top w:val="single" w:sz="4" w:space="0" w:color="595959"/>
        <w:left w:val="single" w:sz="4" w:space="0" w:color="595959"/>
        <w:bottom w:val="single" w:sz="4" w:space="0" w:color="auto"/>
        <w:right w:val="single" w:sz="4" w:space="0" w:color="595959"/>
      </w:pBdr>
      <w:spacing w:before="100" w:beforeAutospacing="1" w:after="100" w:afterAutospacing="1"/>
      <w:textAlignment w:val="top"/>
    </w:pPr>
    <w:rPr>
      <w:rFonts w:ascii="Times New Roman" w:hAnsi="Times New Roman" w:cs="Times New Roman"/>
      <w:color w:val="000000"/>
      <w:sz w:val="16"/>
      <w:szCs w:val="16"/>
    </w:rPr>
  </w:style>
  <w:style w:type="paragraph" w:customStyle="1" w:styleId="xl185">
    <w:name w:val="xl185"/>
    <w:basedOn w:val="Normal"/>
    <w:rsid w:val="00F65E3E"/>
    <w:pPr>
      <w:pBdr>
        <w:top w:val="single" w:sz="4" w:space="0" w:color="595959"/>
        <w:left w:val="single" w:sz="4" w:space="0" w:color="595959"/>
        <w:bottom w:val="single" w:sz="4" w:space="0" w:color="auto"/>
        <w:right w:val="single" w:sz="4" w:space="0" w:color="595959"/>
      </w:pBdr>
      <w:spacing w:before="100" w:beforeAutospacing="1" w:after="100" w:afterAutospacing="1"/>
      <w:jc w:val="right"/>
      <w:textAlignment w:val="top"/>
    </w:pPr>
    <w:rPr>
      <w:rFonts w:ascii="Times New Roman" w:hAnsi="Times New Roman" w:cs="Times New Roman"/>
      <w:color w:val="000000"/>
      <w:sz w:val="16"/>
      <w:szCs w:val="16"/>
    </w:rPr>
  </w:style>
  <w:style w:type="paragraph" w:customStyle="1" w:styleId="xl186">
    <w:name w:val="xl186"/>
    <w:basedOn w:val="Normal"/>
    <w:rsid w:val="00F65E3E"/>
    <w:pPr>
      <w:pBdr>
        <w:top w:val="single" w:sz="4" w:space="0" w:color="595959"/>
        <w:left w:val="single" w:sz="4" w:space="0" w:color="595959"/>
        <w:bottom w:val="single" w:sz="4" w:space="0" w:color="auto"/>
        <w:right w:val="single" w:sz="4" w:space="0" w:color="595959"/>
      </w:pBdr>
      <w:spacing w:before="100" w:beforeAutospacing="1" w:after="100" w:afterAutospacing="1"/>
      <w:jc w:val="right"/>
      <w:textAlignment w:val="top"/>
    </w:pPr>
    <w:rPr>
      <w:rFonts w:ascii="Times New Roman" w:hAnsi="Times New Roman" w:cs="Times New Roman"/>
      <w:color w:val="000000"/>
      <w:sz w:val="16"/>
      <w:szCs w:val="16"/>
    </w:rPr>
  </w:style>
  <w:style w:type="paragraph" w:customStyle="1" w:styleId="xl187">
    <w:name w:val="xl187"/>
    <w:basedOn w:val="Normal"/>
    <w:rsid w:val="00F65E3E"/>
    <w:pPr>
      <w:pBdr>
        <w:top w:val="single" w:sz="4" w:space="0" w:color="595959"/>
        <w:left w:val="single" w:sz="4" w:space="0" w:color="595959"/>
        <w:bottom w:val="single" w:sz="4" w:space="0" w:color="auto"/>
        <w:right w:val="single" w:sz="4" w:space="0" w:color="auto"/>
      </w:pBdr>
      <w:spacing w:before="100" w:beforeAutospacing="1" w:after="100" w:afterAutospacing="1"/>
      <w:jc w:val="right"/>
      <w:textAlignment w:val="top"/>
    </w:pPr>
    <w:rPr>
      <w:rFonts w:ascii="Times New Roman" w:hAnsi="Times New Roman" w:cs="Times New Roman"/>
      <w:color w:val="000000"/>
      <w:sz w:val="16"/>
      <w:szCs w:val="16"/>
    </w:rPr>
  </w:style>
  <w:style w:type="paragraph" w:customStyle="1" w:styleId="xl188">
    <w:name w:val="xl188"/>
    <w:basedOn w:val="Normal"/>
    <w:rsid w:val="00F65E3E"/>
    <w:pPr>
      <w:pBdr>
        <w:top w:val="single" w:sz="4" w:space="0" w:color="auto"/>
        <w:left w:val="single" w:sz="4" w:space="0" w:color="595959"/>
        <w:bottom w:val="single" w:sz="4" w:space="0" w:color="595959"/>
      </w:pBdr>
      <w:shd w:val="clear" w:color="000000" w:fill="C5D9F1"/>
      <w:spacing w:before="100" w:beforeAutospacing="1" w:after="100" w:afterAutospacing="1"/>
      <w:jc w:val="center"/>
      <w:textAlignment w:val="top"/>
    </w:pPr>
    <w:rPr>
      <w:rFonts w:ascii="Times New Roman" w:hAnsi="Times New Roman" w:cs="Times New Roman"/>
      <w:b/>
      <w:bCs/>
      <w:color w:val="000000"/>
      <w:sz w:val="16"/>
      <w:szCs w:val="16"/>
    </w:rPr>
  </w:style>
  <w:style w:type="paragraph" w:customStyle="1" w:styleId="xl189">
    <w:name w:val="xl189"/>
    <w:basedOn w:val="Normal"/>
    <w:rsid w:val="00F65E3E"/>
    <w:pPr>
      <w:pBdr>
        <w:top w:val="single" w:sz="4" w:space="0" w:color="auto"/>
        <w:bottom w:val="single" w:sz="4" w:space="0" w:color="595959"/>
        <w:right w:val="single" w:sz="4" w:space="0" w:color="595959"/>
      </w:pBdr>
      <w:shd w:val="clear" w:color="000000" w:fill="C5D9F1"/>
      <w:spacing w:before="100" w:beforeAutospacing="1" w:after="100" w:afterAutospacing="1"/>
      <w:jc w:val="center"/>
      <w:textAlignment w:val="top"/>
    </w:pPr>
    <w:rPr>
      <w:rFonts w:ascii="Times New Roman" w:hAnsi="Times New Roman" w:cs="Times New Roman"/>
      <w:b/>
      <w:bCs/>
      <w:color w:val="000000"/>
      <w:sz w:val="16"/>
      <w:szCs w:val="16"/>
    </w:rPr>
  </w:style>
  <w:style w:type="paragraph" w:customStyle="1" w:styleId="xl190">
    <w:name w:val="xl190"/>
    <w:basedOn w:val="Normal"/>
    <w:rsid w:val="00F65E3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s="Times New Roman"/>
      <w:b/>
      <w:bCs/>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link w:val="Heading1Char"/>
    <w:qFormat/>
    <w:rsid w:val="00744889"/>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744889"/>
    <w:pPr>
      <w:keepNext/>
      <w:spacing w:before="240" w:after="60"/>
      <w:outlineLvl w:val="1"/>
    </w:pPr>
    <w:rPr>
      <w:rFonts w:eastAsia="SimSun"/>
      <w:bCs/>
      <w:iCs/>
      <w:caps/>
      <w:szCs w:val="28"/>
    </w:rPr>
  </w:style>
  <w:style w:type="paragraph" w:styleId="Heading3">
    <w:name w:val="heading 3"/>
    <w:basedOn w:val="Normal"/>
    <w:next w:val="Normal"/>
    <w:link w:val="Heading3Char"/>
    <w:qFormat/>
    <w:rsid w:val="00744889"/>
    <w:pPr>
      <w:keepNext/>
      <w:spacing w:before="240" w:after="60"/>
      <w:outlineLvl w:val="2"/>
    </w:pPr>
    <w:rPr>
      <w:rFonts w:eastAsia="SimSun"/>
      <w:bCs/>
      <w:szCs w:val="26"/>
      <w:u w:val="single"/>
    </w:rPr>
  </w:style>
  <w:style w:type="paragraph" w:styleId="Heading4">
    <w:name w:val="heading 4"/>
    <w:basedOn w:val="Normal"/>
    <w:next w:val="Normal"/>
    <w:link w:val="Heading4Char"/>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uiPriority w:val="99"/>
    <w:rsid w:val="00744889"/>
    <w:pPr>
      <w:tabs>
        <w:tab w:val="center" w:pos="4320"/>
        <w:tab w:val="right" w:pos="8640"/>
      </w:tabs>
    </w:pPr>
  </w:style>
  <w:style w:type="paragraph" w:styleId="Salutation">
    <w:name w:val="Salutation"/>
    <w:basedOn w:val="Normal"/>
    <w:next w:val="Normal"/>
    <w:link w:val="SalutationChar"/>
    <w:semiHidden/>
    <w:rsid w:val="00744889"/>
  </w:style>
  <w:style w:type="paragraph" w:styleId="Signature">
    <w:name w:val="Signature"/>
    <w:basedOn w:val="Normal"/>
    <w:link w:val="SignatureChar"/>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link w:val="EndnoteTextChar"/>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Heading1Char">
    <w:name w:val="Heading 1 Char"/>
    <w:basedOn w:val="DefaultParagraphFont"/>
    <w:link w:val="Heading1"/>
    <w:rsid w:val="00F65E3E"/>
    <w:rPr>
      <w:rFonts w:ascii="Arial" w:eastAsia="SimSun" w:hAnsi="Arial" w:cs="Arial"/>
      <w:b/>
      <w:bCs/>
      <w:caps/>
      <w:kern w:val="32"/>
      <w:sz w:val="22"/>
      <w:szCs w:val="32"/>
    </w:rPr>
  </w:style>
  <w:style w:type="character" w:customStyle="1" w:styleId="Heading2Char">
    <w:name w:val="Heading 2 Char"/>
    <w:basedOn w:val="DefaultParagraphFont"/>
    <w:link w:val="Heading2"/>
    <w:rsid w:val="00F65E3E"/>
    <w:rPr>
      <w:rFonts w:ascii="Arial" w:eastAsia="SimSun" w:hAnsi="Arial" w:cs="Arial"/>
      <w:bCs/>
      <w:iCs/>
      <w:caps/>
      <w:sz w:val="22"/>
      <w:szCs w:val="28"/>
    </w:rPr>
  </w:style>
  <w:style w:type="character" w:customStyle="1" w:styleId="Heading3Char">
    <w:name w:val="Heading 3 Char"/>
    <w:basedOn w:val="DefaultParagraphFont"/>
    <w:link w:val="Heading3"/>
    <w:rsid w:val="00F65E3E"/>
    <w:rPr>
      <w:rFonts w:ascii="Arial" w:eastAsia="SimSun" w:hAnsi="Arial" w:cs="Arial"/>
      <w:bCs/>
      <w:sz w:val="22"/>
      <w:szCs w:val="26"/>
      <w:u w:val="single"/>
    </w:rPr>
  </w:style>
  <w:style w:type="character" w:customStyle="1" w:styleId="Heading4Char">
    <w:name w:val="Heading 4 Char"/>
    <w:basedOn w:val="DefaultParagraphFont"/>
    <w:link w:val="Heading4"/>
    <w:rsid w:val="00F65E3E"/>
    <w:rPr>
      <w:rFonts w:ascii="Arial" w:eastAsia="SimSun" w:hAnsi="Arial" w:cs="Arial"/>
      <w:bCs/>
      <w:i/>
      <w:sz w:val="22"/>
      <w:szCs w:val="28"/>
    </w:rPr>
  </w:style>
  <w:style w:type="paragraph" w:customStyle="1" w:styleId="Endofdocument-Annex">
    <w:name w:val="[End of document - Annex]"/>
    <w:basedOn w:val="Normal"/>
    <w:rsid w:val="00F65E3E"/>
    <w:pPr>
      <w:ind w:left="5534"/>
    </w:pPr>
    <w:rPr>
      <w:rFonts w:eastAsia="SimSun"/>
      <w:lang w:eastAsia="zh-CN"/>
    </w:rPr>
  </w:style>
  <w:style w:type="paragraph" w:styleId="BodyText">
    <w:name w:val="Body Text"/>
    <w:basedOn w:val="Normal"/>
    <w:link w:val="BodyTextChar"/>
    <w:rsid w:val="00F65E3E"/>
    <w:pPr>
      <w:spacing w:after="220"/>
    </w:pPr>
    <w:rPr>
      <w:rFonts w:eastAsia="SimSun"/>
      <w:lang w:eastAsia="zh-CN"/>
    </w:rPr>
  </w:style>
  <w:style w:type="character" w:customStyle="1" w:styleId="BodyTextChar">
    <w:name w:val="Body Text Char"/>
    <w:basedOn w:val="DefaultParagraphFont"/>
    <w:link w:val="BodyText"/>
    <w:rsid w:val="00F65E3E"/>
    <w:rPr>
      <w:rFonts w:ascii="Arial" w:eastAsia="SimSun" w:hAnsi="Arial" w:cs="Arial"/>
      <w:sz w:val="22"/>
      <w:lang w:eastAsia="zh-CN"/>
    </w:rPr>
  </w:style>
  <w:style w:type="character" w:customStyle="1" w:styleId="CommentTextChar">
    <w:name w:val="Comment Text Char"/>
    <w:basedOn w:val="DefaultParagraphFont"/>
    <w:link w:val="CommentText"/>
    <w:semiHidden/>
    <w:rsid w:val="00F65E3E"/>
    <w:rPr>
      <w:rFonts w:ascii="Arial" w:hAnsi="Arial" w:cs="Arial"/>
      <w:sz w:val="18"/>
    </w:rPr>
  </w:style>
  <w:style w:type="character" w:customStyle="1" w:styleId="EndnoteTextChar">
    <w:name w:val="Endnote Text Char"/>
    <w:basedOn w:val="DefaultParagraphFont"/>
    <w:link w:val="EndnoteText"/>
    <w:semiHidden/>
    <w:rsid w:val="00F65E3E"/>
    <w:rPr>
      <w:rFonts w:ascii="Arial" w:hAnsi="Arial" w:cs="Arial"/>
      <w:sz w:val="18"/>
    </w:rPr>
  </w:style>
  <w:style w:type="character" w:customStyle="1" w:styleId="FooterChar">
    <w:name w:val="Footer Char"/>
    <w:basedOn w:val="DefaultParagraphFont"/>
    <w:link w:val="Footer"/>
    <w:uiPriority w:val="99"/>
    <w:rsid w:val="00F65E3E"/>
    <w:rPr>
      <w:rFonts w:ascii="Arial" w:hAnsi="Arial" w:cs="Arial"/>
      <w:sz w:val="22"/>
    </w:rPr>
  </w:style>
  <w:style w:type="character" w:customStyle="1" w:styleId="FootnoteTextChar">
    <w:name w:val="Footnote Text Char"/>
    <w:basedOn w:val="DefaultParagraphFont"/>
    <w:link w:val="FootnoteText"/>
    <w:semiHidden/>
    <w:rsid w:val="00F65E3E"/>
    <w:rPr>
      <w:rFonts w:ascii="Arabic Typesetting" w:hAnsi="Arabic Typesetting" w:cs="Arabic Typesetting"/>
      <w:sz w:val="28"/>
      <w:szCs w:val="28"/>
    </w:rPr>
  </w:style>
  <w:style w:type="character" w:customStyle="1" w:styleId="HeaderChar">
    <w:name w:val="Header Char"/>
    <w:basedOn w:val="DefaultParagraphFont"/>
    <w:link w:val="Header"/>
    <w:uiPriority w:val="99"/>
    <w:rsid w:val="00F65E3E"/>
    <w:rPr>
      <w:rFonts w:ascii="Arial" w:hAnsi="Arial" w:cs="Arial"/>
      <w:sz w:val="22"/>
    </w:rPr>
  </w:style>
  <w:style w:type="paragraph" w:customStyle="1" w:styleId="ONUME">
    <w:name w:val="ONUM E"/>
    <w:basedOn w:val="BodyText"/>
    <w:rsid w:val="00F65E3E"/>
  </w:style>
  <w:style w:type="paragraph" w:customStyle="1" w:styleId="ONUMFS">
    <w:name w:val="ONUM FS"/>
    <w:basedOn w:val="BodyText"/>
    <w:rsid w:val="00F65E3E"/>
    <w:pPr>
      <w:numPr>
        <w:numId w:val="24"/>
      </w:numPr>
    </w:pPr>
  </w:style>
  <w:style w:type="character" w:customStyle="1" w:styleId="SalutationChar">
    <w:name w:val="Salutation Char"/>
    <w:basedOn w:val="DefaultParagraphFont"/>
    <w:link w:val="Salutation"/>
    <w:semiHidden/>
    <w:rsid w:val="00F65E3E"/>
    <w:rPr>
      <w:rFonts w:ascii="Arial" w:hAnsi="Arial" w:cs="Arial"/>
      <w:sz w:val="22"/>
    </w:rPr>
  </w:style>
  <w:style w:type="character" w:customStyle="1" w:styleId="SignatureChar">
    <w:name w:val="Signature Char"/>
    <w:basedOn w:val="DefaultParagraphFont"/>
    <w:link w:val="Signature"/>
    <w:semiHidden/>
    <w:rsid w:val="00F65E3E"/>
    <w:rPr>
      <w:rFonts w:ascii="Arial" w:hAnsi="Arial" w:cs="Arial"/>
      <w:sz w:val="22"/>
    </w:rPr>
  </w:style>
  <w:style w:type="paragraph" w:customStyle="1" w:styleId="TableNormal1">
    <w:name w:val="Table Normal1"/>
    <w:basedOn w:val="Normal"/>
    <w:rsid w:val="00F65E3E"/>
    <w:pPr>
      <w:widowControl w:val="0"/>
      <w:adjustRightInd w:val="0"/>
      <w:jc w:val="both"/>
      <w:textAlignment w:val="baseline"/>
    </w:pPr>
    <w:rPr>
      <w:rFonts w:cs="Times New Roman"/>
      <w:snapToGrid w:val="0"/>
      <w:color w:val="000000"/>
      <w:sz w:val="18"/>
    </w:rPr>
  </w:style>
  <w:style w:type="paragraph" w:styleId="BodyText3">
    <w:name w:val="Body Text 3"/>
    <w:basedOn w:val="Normal"/>
    <w:link w:val="BodyText3Char"/>
    <w:rsid w:val="00F65E3E"/>
    <w:pPr>
      <w:widowControl w:val="0"/>
      <w:adjustRightInd w:val="0"/>
      <w:jc w:val="both"/>
      <w:textAlignment w:val="baseline"/>
    </w:pPr>
    <w:rPr>
      <w:rFonts w:ascii="Times New Roman" w:hAnsi="Times New Roman" w:cs="Times New Roman"/>
      <w:color w:val="000000"/>
      <w:sz w:val="24"/>
      <w:lang w:val="fr-CH"/>
    </w:rPr>
  </w:style>
  <w:style w:type="character" w:customStyle="1" w:styleId="BodyText3Char">
    <w:name w:val="Body Text 3 Char"/>
    <w:basedOn w:val="DefaultParagraphFont"/>
    <w:link w:val="BodyText3"/>
    <w:rsid w:val="00F65E3E"/>
    <w:rPr>
      <w:color w:val="000000"/>
      <w:sz w:val="24"/>
      <w:lang w:val="fr-CH"/>
    </w:rPr>
  </w:style>
  <w:style w:type="paragraph" w:customStyle="1" w:styleId="DecisionInvitingPara">
    <w:name w:val="Decision Inviting Para."/>
    <w:basedOn w:val="Normal"/>
    <w:rsid w:val="00F65E3E"/>
    <w:pPr>
      <w:widowControl w:val="0"/>
      <w:adjustRightInd w:val="0"/>
      <w:spacing w:after="120" w:line="260" w:lineRule="exact"/>
      <w:ind w:left="5534"/>
      <w:jc w:val="both"/>
      <w:textAlignment w:val="baseline"/>
    </w:pPr>
    <w:rPr>
      <w:rFonts w:cs="Times New Roman"/>
      <w:i/>
      <w:sz w:val="20"/>
    </w:rPr>
  </w:style>
  <w:style w:type="character" w:styleId="Hyperlink">
    <w:name w:val="Hyperlink"/>
    <w:basedOn w:val="DefaultParagraphFont"/>
    <w:uiPriority w:val="99"/>
    <w:unhideWhenUsed/>
    <w:rsid w:val="00F65E3E"/>
    <w:rPr>
      <w:color w:val="0000FF"/>
      <w:u w:val="single"/>
    </w:rPr>
  </w:style>
  <w:style w:type="character" w:styleId="FollowedHyperlink">
    <w:name w:val="FollowedHyperlink"/>
    <w:basedOn w:val="DefaultParagraphFont"/>
    <w:uiPriority w:val="99"/>
    <w:unhideWhenUsed/>
    <w:rsid w:val="00F65E3E"/>
    <w:rPr>
      <w:color w:val="800080"/>
      <w:u w:val="single"/>
    </w:rPr>
  </w:style>
  <w:style w:type="paragraph" w:customStyle="1" w:styleId="xl65">
    <w:name w:val="xl65"/>
    <w:basedOn w:val="Normal"/>
    <w:rsid w:val="00F65E3E"/>
    <w:pPr>
      <w:pBdr>
        <w:top w:val="single" w:sz="4" w:space="0" w:color="595959"/>
        <w:left w:val="single" w:sz="4" w:space="0" w:color="595959"/>
        <w:bottom w:val="single" w:sz="4" w:space="0" w:color="595959"/>
        <w:right w:val="single" w:sz="4" w:space="0" w:color="595959"/>
      </w:pBdr>
      <w:spacing w:before="100" w:beforeAutospacing="1" w:after="100" w:afterAutospacing="1"/>
      <w:jc w:val="right"/>
    </w:pPr>
    <w:rPr>
      <w:rFonts w:ascii="Times New Roman" w:hAnsi="Times New Roman" w:cs="Times New Roman"/>
      <w:sz w:val="16"/>
      <w:szCs w:val="16"/>
    </w:rPr>
  </w:style>
  <w:style w:type="paragraph" w:customStyle="1" w:styleId="xl66">
    <w:name w:val="xl66"/>
    <w:basedOn w:val="Normal"/>
    <w:rsid w:val="00F65E3E"/>
    <w:pPr>
      <w:pBdr>
        <w:top w:val="single" w:sz="4" w:space="0" w:color="595959"/>
        <w:left w:val="single" w:sz="4" w:space="0" w:color="595959"/>
        <w:bottom w:val="single" w:sz="4" w:space="0" w:color="595959"/>
        <w:right w:val="single" w:sz="4" w:space="0" w:color="595959"/>
      </w:pBdr>
      <w:spacing w:before="100" w:beforeAutospacing="1" w:after="100" w:afterAutospacing="1"/>
      <w:jc w:val="right"/>
      <w:textAlignment w:val="top"/>
    </w:pPr>
    <w:rPr>
      <w:rFonts w:ascii="Times New Roman" w:hAnsi="Times New Roman" w:cs="Times New Roman"/>
      <w:sz w:val="16"/>
      <w:szCs w:val="16"/>
    </w:rPr>
  </w:style>
  <w:style w:type="paragraph" w:customStyle="1" w:styleId="xl67">
    <w:name w:val="xl67"/>
    <w:basedOn w:val="Normal"/>
    <w:rsid w:val="00F65E3E"/>
    <w:pPr>
      <w:pBdr>
        <w:left w:val="single" w:sz="4" w:space="0" w:color="auto"/>
        <w:right w:val="single" w:sz="4" w:space="0" w:color="595959"/>
      </w:pBdr>
      <w:spacing w:before="100" w:beforeAutospacing="1" w:after="100" w:afterAutospacing="1"/>
    </w:pPr>
    <w:rPr>
      <w:rFonts w:ascii="Times New Roman" w:hAnsi="Times New Roman" w:cs="Times New Roman"/>
      <w:sz w:val="16"/>
      <w:szCs w:val="16"/>
    </w:rPr>
  </w:style>
  <w:style w:type="paragraph" w:customStyle="1" w:styleId="xl68">
    <w:name w:val="xl68"/>
    <w:basedOn w:val="Normal"/>
    <w:rsid w:val="00F65E3E"/>
    <w:pPr>
      <w:pBdr>
        <w:top w:val="single" w:sz="4" w:space="0" w:color="595959"/>
        <w:left w:val="single" w:sz="4" w:space="0" w:color="595959"/>
        <w:bottom w:val="single" w:sz="4" w:space="0" w:color="595959"/>
        <w:right w:val="single" w:sz="4" w:space="0" w:color="595959"/>
      </w:pBdr>
      <w:spacing w:before="100" w:beforeAutospacing="1" w:after="100" w:afterAutospacing="1"/>
      <w:jc w:val="right"/>
    </w:pPr>
    <w:rPr>
      <w:rFonts w:ascii="Times New Roman" w:hAnsi="Times New Roman" w:cs="Times New Roman"/>
      <w:sz w:val="16"/>
      <w:szCs w:val="16"/>
    </w:rPr>
  </w:style>
  <w:style w:type="paragraph" w:customStyle="1" w:styleId="xl69">
    <w:name w:val="xl69"/>
    <w:basedOn w:val="Normal"/>
    <w:rsid w:val="00F65E3E"/>
    <w:pPr>
      <w:pBdr>
        <w:top w:val="single" w:sz="4" w:space="0" w:color="595959"/>
        <w:left w:val="single" w:sz="4" w:space="0" w:color="595959"/>
        <w:bottom w:val="single" w:sz="4" w:space="0" w:color="595959"/>
        <w:right w:val="single" w:sz="4" w:space="0" w:color="595959"/>
      </w:pBdr>
      <w:spacing w:before="100" w:beforeAutospacing="1" w:after="100" w:afterAutospacing="1"/>
      <w:jc w:val="right"/>
      <w:textAlignment w:val="top"/>
    </w:pPr>
    <w:rPr>
      <w:rFonts w:ascii="Times New Roman" w:hAnsi="Times New Roman" w:cs="Times New Roman"/>
      <w:sz w:val="16"/>
      <w:szCs w:val="16"/>
    </w:rPr>
  </w:style>
  <w:style w:type="paragraph" w:customStyle="1" w:styleId="xl70">
    <w:name w:val="xl70"/>
    <w:basedOn w:val="Normal"/>
    <w:rsid w:val="00F65E3E"/>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center"/>
    </w:pPr>
    <w:rPr>
      <w:rFonts w:ascii="Times New Roman" w:hAnsi="Times New Roman" w:cs="Times New Roman"/>
      <w:color w:val="000000"/>
      <w:sz w:val="16"/>
      <w:szCs w:val="16"/>
    </w:rPr>
  </w:style>
  <w:style w:type="paragraph" w:customStyle="1" w:styleId="xl71">
    <w:name w:val="xl71"/>
    <w:basedOn w:val="Normal"/>
    <w:rsid w:val="00F65E3E"/>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center"/>
    </w:pPr>
    <w:rPr>
      <w:rFonts w:ascii="Times New Roman" w:hAnsi="Times New Roman" w:cs="Times New Roman"/>
      <w:color w:val="000000"/>
      <w:sz w:val="16"/>
      <w:szCs w:val="16"/>
    </w:rPr>
  </w:style>
  <w:style w:type="paragraph" w:customStyle="1" w:styleId="xl72">
    <w:name w:val="xl72"/>
    <w:basedOn w:val="Normal"/>
    <w:rsid w:val="00F65E3E"/>
    <w:pPr>
      <w:pBdr>
        <w:top w:val="single" w:sz="4" w:space="0" w:color="595959"/>
        <w:left w:val="single" w:sz="4" w:space="0" w:color="595959"/>
        <w:bottom w:val="single" w:sz="4" w:space="0" w:color="595959"/>
        <w:right w:val="single" w:sz="4" w:space="0" w:color="595959"/>
      </w:pBdr>
      <w:spacing w:before="100" w:beforeAutospacing="1" w:after="100" w:afterAutospacing="1"/>
      <w:jc w:val="center"/>
      <w:textAlignment w:val="center"/>
    </w:pPr>
    <w:rPr>
      <w:rFonts w:ascii="Times New Roman" w:hAnsi="Times New Roman" w:cs="Times New Roman"/>
      <w:color w:val="000000"/>
      <w:sz w:val="16"/>
      <w:szCs w:val="16"/>
    </w:rPr>
  </w:style>
  <w:style w:type="paragraph" w:customStyle="1" w:styleId="xl73">
    <w:name w:val="xl73"/>
    <w:basedOn w:val="Normal"/>
    <w:rsid w:val="00F65E3E"/>
    <w:pPr>
      <w:pBdr>
        <w:top w:val="single" w:sz="4" w:space="0" w:color="595959"/>
        <w:left w:val="single" w:sz="4" w:space="0" w:color="595959"/>
        <w:bottom w:val="single" w:sz="4" w:space="0" w:color="595959"/>
        <w:right w:val="single" w:sz="4" w:space="0" w:color="595959"/>
      </w:pBdr>
      <w:spacing w:before="100" w:beforeAutospacing="1" w:after="100" w:afterAutospacing="1"/>
      <w:jc w:val="right"/>
      <w:textAlignment w:val="center"/>
    </w:pPr>
    <w:rPr>
      <w:rFonts w:ascii="Times New Roman" w:hAnsi="Times New Roman" w:cs="Times New Roman"/>
      <w:color w:val="000000"/>
      <w:sz w:val="16"/>
      <w:szCs w:val="16"/>
    </w:rPr>
  </w:style>
  <w:style w:type="paragraph" w:customStyle="1" w:styleId="xl74">
    <w:name w:val="xl74"/>
    <w:basedOn w:val="Normal"/>
    <w:rsid w:val="00F65E3E"/>
    <w:pPr>
      <w:pBdr>
        <w:top w:val="single" w:sz="4" w:space="0" w:color="595959"/>
        <w:left w:val="single" w:sz="4" w:space="0" w:color="595959"/>
        <w:bottom w:val="single" w:sz="4" w:space="0" w:color="595959"/>
        <w:right w:val="single" w:sz="4" w:space="0" w:color="595959"/>
      </w:pBdr>
      <w:spacing w:before="100" w:beforeAutospacing="1" w:after="100" w:afterAutospacing="1"/>
      <w:jc w:val="right"/>
      <w:textAlignment w:val="center"/>
    </w:pPr>
    <w:rPr>
      <w:rFonts w:ascii="Times New Roman" w:hAnsi="Times New Roman" w:cs="Times New Roman"/>
      <w:color w:val="000000"/>
      <w:sz w:val="16"/>
      <w:szCs w:val="16"/>
    </w:rPr>
  </w:style>
  <w:style w:type="paragraph" w:customStyle="1" w:styleId="xl75">
    <w:name w:val="xl75"/>
    <w:basedOn w:val="Normal"/>
    <w:rsid w:val="00F65E3E"/>
    <w:pPr>
      <w:pBdr>
        <w:top w:val="single" w:sz="4" w:space="0" w:color="595959"/>
        <w:left w:val="single" w:sz="4" w:space="0" w:color="595959"/>
        <w:bottom w:val="single" w:sz="4" w:space="0" w:color="595959"/>
        <w:right w:val="single" w:sz="4" w:space="0" w:color="595959"/>
      </w:pBdr>
      <w:spacing w:before="100" w:beforeAutospacing="1" w:after="100" w:afterAutospacing="1"/>
      <w:jc w:val="right"/>
    </w:pPr>
    <w:rPr>
      <w:rFonts w:ascii="Times New Roman" w:hAnsi="Times New Roman" w:cs="Times New Roman"/>
      <w:color w:val="000000"/>
      <w:sz w:val="16"/>
      <w:szCs w:val="16"/>
    </w:rPr>
  </w:style>
  <w:style w:type="paragraph" w:customStyle="1" w:styleId="xl76">
    <w:name w:val="xl76"/>
    <w:basedOn w:val="Normal"/>
    <w:rsid w:val="00F65E3E"/>
    <w:pPr>
      <w:pBdr>
        <w:top w:val="single" w:sz="4" w:space="0" w:color="595959"/>
        <w:left w:val="single" w:sz="4" w:space="0" w:color="595959"/>
        <w:bottom w:val="single" w:sz="4" w:space="0" w:color="595959"/>
        <w:right w:val="single" w:sz="4" w:space="0" w:color="595959"/>
      </w:pBdr>
      <w:spacing w:before="100" w:beforeAutospacing="1" w:after="100" w:afterAutospacing="1"/>
      <w:jc w:val="right"/>
      <w:textAlignment w:val="center"/>
    </w:pPr>
    <w:rPr>
      <w:rFonts w:ascii="Times New Roman" w:hAnsi="Times New Roman" w:cs="Times New Roman"/>
      <w:color w:val="000000"/>
      <w:sz w:val="16"/>
      <w:szCs w:val="16"/>
    </w:rPr>
  </w:style>
  <w:style w:type="paragraph" w:customStyle="1" w:styleId="xl77">
    <w:name w:val="xl77"/>
    <w:basedOn w:val="Normal"/>
    <w:rsid w:val="00F65E3E"/>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center"/>
    </w:pPr>
    <w:rPr>
      <w:rFonts w:ascii="Times New Roman" w:hAnsi="Times New Roman" w:cs="Times New Roman"/>
      <w:color w:val="000000"/>
      <w:sz w:val="16"/>
      <w:szCs w:val="16"/>
    </w:rPr>
  </w:style>
  <w:style w:type="paragraph" w:customStyle="1" w:styleId="xl78">
    <w:name w:val="xl78"/>
    <w:basedOn w:val="Normal"/>
    <w:rsid w:val="00F65E3E"/>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center"/>
    </w:pPr>
    <w:rPr>
      <w:rFonts w:ascii="Times New Roman" w:hAnsi="Times New Roman" w:cs="Times New Roman"/>
      <w:color w:val="000000"/>
      <w:sz w:val="16"/>
      <w:szCs w:val="16"/>
    </w:rPr>
  </w:style>
  <w:style w:type="paragraph" w:customStyle="1" w:styleId="xl79">
    <w:name w:val="xl79"/>
    <w:basedOn w:val="Normal"/>
    <w:rsid w:val="00F65E3E"/>
    <w:pPr>
      <w:pBdr>
        <w:top w:val="single" w:sz="4" w:space="0" w:color="595959"/>
        <w:left w:val="single" w:sz="4" w:space="0" w:color="595959"/>
        <w:bottom w:val="single" w:sz="4" w:space="0" w:color="595959"/>
        <w:right w:val="single" w:sz="4" w:space="0" w:color="595959"/>
      </w:pBdr>
      <w:spacing w:before="100" w:beforeAutospacing="1" w:after="100" w:afterAutospacing="1"/>
      <w:jc w:val="right"/>
      <w:textAlignment w:val="center"/>
    </w:pPr>
    <w:rPr>
      <w:rFonts w:ascii="Times New Roman" w:hAnsi="Times New Roman" w:cs="Times New Roman"/>
      <w:color w:val="000000"/>
      <w:sz w:val="16"/>
      <w:szCs w:val="16"/>
      <w:u w:val="single"/>
    </w:rPr>
  </w:style>
  <w:style w:type="paragraph" w:customStyle="1" w:styleId="xl80">
    <w:name w:val="xl80"/>
    <w:basedOn w:val="Normal"/>
    <w:rsid w:val="00F65E3E"/>
    <w:pPr>
      <w:pBdr>
        <w:top w:val="single" w:sz="4" w:space="0" w:color="595959"/>
        <w:left w:val="single" w:sz="4" w:space="0" w:color="595959"/>
        <w:bottom w:val="single" w:sz="4" w:space="0" w:color="595959"/>
        <w:right w:val="single" w:sz="4" w:space="0" w:color="595959"/>
      </w:pBdr>
      <w:spacing w:before="100" w:beforeAutospacing="1" w:after="100" w:afterAutospacing="1"/>
      <w:jc w:val="right"/>
      <w:textAlignment w:val="center"/>
    </w:pPr>
    <w:rPr>
      <w:rFonts w:ascii="Times New Roman" w:hAnsi="Times New Roman" w:cs="Times New Roman"/>
      <w:color w:val="000000"/>
      <w:sz w:val="16"/>
      <w:szCs w:val="16"/>
      <w:u w:val="double"/>
    </w:rPr>
  </w:style>
  <w:style w:type="paragraph" w:customStyle="1" w:styleId="xl81">
    <w:name w:val="xl81"/>
    <w:basedOn w:val="Normal"/>
    <w:rsid w:val="00F65E3E"/>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top"/>
    </w:pPr>
    <w:rPr>
      <w:rFonts w:ascii="Times New Roman" w:hAnsi="Times New Roman" w:cs="Times New Roman"/>
      <w:color w:val="000000"/>
      <w:sz w:val="16"/>
      <w:szCs w:val="16"/>
    </w:rPr>
  </w:style>
  <w:style w:type="paragraph" w:customStyle="1" w:styleId="xl82">
    <w:name w:val="xl82"/>
    <w:basedOn w:val="Normal"/>
    <w:rsid w:val="00F65E3E"/>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top"/>
    </w:pPr>
    <w:rPr>
      <w:rFonts w:ascii="Times New Roman" w:hAnsi="Times New Roman" w:cs="Times New Roman"/>
      <w:color w:val="000000"/>
      <w:sz w:val="16"/>
      <w:szCs w:val="16"/>
    </w:rPr>
  </w:style>
  <w:style w:type="paragraph" w:customStyle="1" w:styleId="xl83">
    <w:name w:val="xl83"/>
    <w:basedOn w:val="Normal"/>
    <w:rsid w:val="00F65E3E"/>
    <w:pPr>
      <w:pBdr>
        <w:top w:val="single" w:sz="4" w:space="0" w:color="595959"/>
        <w:left w:val="single" w:sz="4" w:space="0" w:color="595959"/>
        <w:bottom w:val="single" w:sz="4" w:space="0" w:color="595959"/>
        <w:right w:val="single" w:sz="4" w:space="0" w:color="595959"/>
      </w:pBdr>
      <w:spacing w:before="100" w:beforeAutospacing="1" w:after="100" w:afterAutospacing="1"/>
      <w:jc w:val="right"/>
      <w:textAlignment w:val="top"/>
    </w:pPr>
    <w:rPr>
      <w:rFonts w:ascii="Times New Roman" w:hAnsi="Times New Roman" w:cs="Times New Roman"/>
      <w:color w:val="000000"/>
      <w:sz w:val="16"/>
      <w:szCs w:val="16"/>
    </w:rPr>
  </w:style>
  <w:style w:type="paragraph" w:customStyle="1" w:styleId="xl84">
    <w:name w:val="xl84"/>
    <w:basedOn w:val="Normal"/>
    <w:rsid w:val="00F65E3E"/>
    <w:pPr>
      <w:pBdr>
        <w:top w:val="single" w:sz="4" w:space="0" w:color="595959"/>
        <w:left w:val="single" w:sz="4" w:space="0" w:color="595959"/>
        <w:bottom w:val="single" w:sz="4" w:space="0" w:color="595959"/>
        <w:right w:val="single" w:sz="4" w:space="0" w:color="595959"/>
      </w:pBdr>
      <w:spacing w:before="100" w:beforeAutospacing="1" w:after="100" w:afterAutospacing="1"/>
      <w:jc w:val="right"/>
      <w:textAlignment w:val="top"/>
    </w:pPr>
    <w:rPr>
      <w:rFonts w:ascii="Times New Roman" w:hAnsi="Times New Roman" w:cs="Times New Roman"/>
      <w:color w:val="000000"/>
      <w:sz w:val="16"/>
      <w:szCs w:val="16"/>
    </w:rPr>
  </w:style>
  <w:style w:type="paragraph" w:customStyle="1" w:styleId="xl85">
    <w:name w:val="xl85"/>
    <w:basedOn w:val="Normal"/>
    <w:rsid w:val="00F65E3E"/>
    <w:pPr>
      <w:pBdr>
        <w:top w:val="single" w:sz="4" w:space="0" w:color="595959"/>
        <w:left w:val="single" w:sz="4" w:space="0" w:color="595959"/>
        <w:right w:val="single" w:sz="4" w:space="0" w:color="595959"/>
      </w:pBdr>
      <w:spacing w:before="100" w:beforeAutospacing="1" w:after="100" w:afterAutospacing="1"/>
      <w:textAlignment w:val="top"/>
    </w:pPr>
    <w:rPr>
      <w:rFonts w:ascii="Times New Roman" w:hAnsi="Times New Roman" w:cs="Times New Roman"/>
      <w:color w:val="000000"/>
      <w:sz w:val="16"/>
      <w:szCs w:val="16"/>
    </w:rPr>
  </w:style>
  <w:style w:type="paragraph" w:customStyle="1" w:styleId="xl86">
    <w:name w:val="xl86"/>
    <w:basedOn w:val="Normal"/>
    <w:rsid w:val="00F65E3E"/>
    <w:pPr>
      <w:pBdr>
        <w:top w:val="single" w:sz="4" w:space="0" w:color="595959"/>
        <w:left w:val="single" w:sz="4" w:space="0" w:color="595959"/>
        <w:right w:val="single" w:sz="4" w:space="0" w:color="595959"/>
      </w:pBdr>
      <w:spacing w:before="100" w:beforeAutospacing="1" w:after="100" w:afterAutospacing="1"/>
      <w:textAlignment w:val="top"/>
    </w:pPr>
    <w:rPr>
      <w:rFonts w:ascii="Times New Roman" w:hAnsi="Times New Roman" w:cs="Times New Roman"/>
      <w:color w:val="000000"/>
      <w:sz w:val="16"/>
      <w:szCs w:val="16"/>
    </w:rPr>
  </w:style>
  <w:style w:type="paragraph" w:customStyle="1" w:styleId="xl87">
    <w:name w:val="xl87"/>
    <w:basedOn w:val="Normal"/>
    <w:rsid w:val="00F65E3E"/>
    <w:pPr>
      <w:pBdr>
        <w:top w:val="single" w:sz="4" w:space="0" w:color="595959"/>
        <w:left w:val="single" w:sz="4" w:space="0" w:color="595959"/>
        <w:right w:val="single" w:sz="4" w:space="0" w:color="595959"/>
      </w:pBdr>
      <w:spacing w:before="100" w:beforeAutospacing="1" w:after="100" w:afterAutospacing="1"/>
      <w:jc w:val="right"/>
    </w:pPr>
    <w:rPr>
      <w:rFonts w:ascii="Times New Roman" w:hAnsi="Times New Roman" w:cs="Times New Roman"/>
      <w:color w:val="000000"/>
      <w:sz w:val="16"/>
      <w:szCs w:val="16"/>
    </w:rPr>
  </w:style>
  <w:style w:type="paragraph" w:customStyle="1" w:styleId="xl88">
    <w:name w:val="xl88"/>
    <w:basedOn w:val="Normal"/>
    <w:rsid w:val="00F65E3E"/>
    <w:pPr>
      <w:pBdr>
        <w:left w:val="single" w:sz="4" w:space="0" w:color="595959"/>
        <w:bottom w:val="single" w:sz="4" w:space="0" w:color="595959"/>
        <w:right w:val="single" w:sz="4" w:space="0" w:color="595959"/>
      </w:pBdr>
      <w:spacing w:before="100" w:beforeAutospacing="1" w:after="100" w:afterAutospacing="1"/>
      <w:textAlignment w:val="top"/>
    </w:pPr>
    <w:rPr>
      <w:rFonts w:ascii="Times New Roman" w:hAnsi="Times New Roman" w:cs="Times New Roman"/>
      <w:color w:val="000000"/>
      <w:sz w:val="16"/>
      <w:szCs w:val="16"/>
    </w:rPr>
  </w:style>
  <w:style w:type="paragraph" w:customStyle="1" w:styleId="xl89">
    <w:name w:val="xl89"/>
    <w:basedOn w:val="Normal"/>
    <w:rsid w:val="00F65E3E"/>
    <w:pPr>
      <w:pBdr>
        <w:left w:val="single" w:sz="4" w:space="0" w:color="595959"/>
        <w:bottom w:val="single" w:sz="4" w:space="0" w:color="595959"/>
        <w:right w:val="single" w:sz="4" w:space="0" w:color="595959"/>
      </w:pBdr>
      <w:spacing w:before="100" w:beforeAutospacing="1" w:after="100" w:afterAutospacing="1"/>
      <w:textAlignment w:val="top"/>
    </w:pPr>
    <w:rPr>
      <w:rFonts w:ascii="Times New Roman" w:hAnsi="Times New Roman" w:cs="Times New Roman"/>
      <w:color w:val="000000"/>
      <w:sz w:val="16"/>
      <w:szCs w:val="16"/>
    </w:rPr>
  </w:style>
  <w:style w:type="paragraph" w:customStyle="1" w:styleId="xl90">
    <w:name w:val="xl90"/>
    <w:basedOn w:val="Normal"/>
    <w:rsid w:val="00F65E3E"/>
    <w:pPr>
      <w:pBdr>
        <w:left w:val="single" w:sz="4" w:space="0" w:color="595959"/>
        <w:bottom w:val="single" w:sz="4" w:space="0" w:color="595959"/>
        <w:right w:val="single" w:sz="4" w:space="0" w:color="595959"/>
      </w:pBdr>
      <w:spacing w:before="100" w:beforeAutospacing="1" w:after="100" w:afterAutospacing="1"/>
      <w:jc w:val="right"/>
      <w:textAlignment w:val="center"/>
    </w:pPr>
    <w:rPr>
      <w:rFonts w:ascii="Times New Roman" w:hAnsi="Times New Roman" w:cs="Times New Roman"/>
      <w:color w:val="000000"/>
      <w:sz w:val="16"/>
      <w:szCs w:val="16"/>
    </w:rPr>
  </w:style>
  <w:style w:type="paragraph" w:customStyle="1" w:styleId="xl91">
    <w:name w:val="xl91"/>
    <w:basedOn w:val="Normal"/>
    <w:rsid w:val="00F65E3E"/>
    <w:pPr>
      <w:pBdr>
        <w:top w:val="single" w:sz="4" w:space="0" w:color="595959"/>
        <w:left w:val="single" w:sz="4" w:space="0" w:color="595959"/>
        <w:bottom w:val="single" w:sz="4" w:space="0" w:color="595959"/>
        <w:right w:val="single" w:sz="4" w:space="0" w:color="595959"/>
      </w:pBdr>
      <w:spacing w:before="100" w:beforeAutospacing="1" w:after="100" w:afterAutospacing="1"/>
      <w:jc w:val="right"/>
      <w:textAlignment w:val="top"/>
    </w:pPr>
    <w:rPr>
      <w:rFonts w:ascii="Times New Roman" w:hAnsi="Times New Roman" w:cs="Times New Roman"/>
      <w:color w:val="000000"/>
      <w:sz w:val="16"/>
      <w:szCs w:val="16"/>
    </w:rPr>
  </w:style>
  <w:style w:type="paragraph" w:customStyle="1" w:styleId="xl92">
    <w:name w:val="xl92"/>
    <w:basedOn w:val="Normal"/>
    <w:rsid w:val="00F65E3E"/>
    <w:pPr>
      <w:pBdr>
        <w:left w:val="single" w:sz="4" w:space="0" w:color="595959"/>
        <w:right w:val="single" w:sz="4" w:space="0" w:color="595959"/>
      </w:pBdr>
      <w:spacing w:before="100" w:beforeAutospacing="1" w:after="100" w:afterAutospacing="1"/>
      <w:textAlignment w:val="top"/>
    </w:pPr>
    <w:rPr>
      <w:rFonts w:ascii="Times New Roman" w:hAnsi="Times New Roman" w:cs="Times New Roman"/>
      <w:color w:val="000000"/>
      <w:sz w:val="16"/>
      <w:szCs w:val="16"/>
    </w:rPr>
  </w:style>
  <w:style w:type="paragraph" w:customStyle="1" w:styleId="xl93">
    <w:name w:val="xl93"/>
    <w:basedOn w:val="Normal"/>
    <w:rsid w:val="00F65E3E"/>
    <w:pPr>
      <w:pBdr>
        <w:left w:val="single" w:sz="4" w:space="0" w:color="595959"/>
        <w:right w:val="single" w:sz="4" w:space="0" w:color="595959"/>
      </w:pBdr>
      <w:spacing w:before="100" w:beforeAutospacing="1" w:after="100" w:afterAutospacing="1"/>
      <w:jc w:val="right"/>
    </w:pPr>
    <w:rPr>
      <w:rFonts w:ascii="Times New Roman" w:hAnsi="Times New Roman" w:cs="Times New Roman"/>
      <w:color w:val="000000"/>
      <w:sz w:val="16"/>
      <w:szCs w:val="16"/>
    </w:rPr>
  </w:style>
  <w:style w:type="paragraph" w:customStyle="1" w:styleId="xl94">
    <w:name w:val="xl94"/>
    <w:basedOn w:val="Normal"/>
    <w:rsid w:val="00F65E3E"/>
    <w:pPr>
      <w:pBdr>
        <w:left w:val="single" w:sz="4" w:space="0" w:color="595959"/>
        <w:right w:val="single" w:sz="4" w:space="0" w:color="595959"/>
      </w:pBdr>
      <w:spacing w:before="100" w:beforeAutospacing="1" w:after="100" w:afterAutospacing="1"/>
      <w:textAlignment w:val="top"/>
    </w:pPr>
    <w:rPr>
      <w:rFonts w:ascii="Times New Roman" w:hAnsi="Times New Roman" w:cs="Times New Roman"/>
      <w:color w:val="000000"/>
      <w:sz w:val="16"/>
      <w:szCs w:val="16"/>
    </w:rPr>
  </w:style>
  <w:style w:type="paragraph" w:customStyle="1" w:styleId="xl95">
    <w:name w:val="xl95"/>
    <w:basedOn w:val="Normal"/>
    <w:rsid w:val="00F65E3E"/>
    <w:pPr>
      <w:pBdr>
        <w:left w:val="single" w:sz="4" w:space="0" w:color="595959"/>
        <w:right w:val="single" w:sz="4" w:space="0" w:color="595959"/>
      </w:pBdr>
      <w:spacing w:before="100" w:beforeAutospacing="1" w:after="100" w:afterAutospacing="1"/>
      <w:jc w:val="right"/>
      <w:textAlignment w:val="top"/>
    </w:pPr>
    <w:rPr>
      <w:rFonts w:ascii="Times New Roman" w:hAnsi="Times New Roman" w:cs="Times New Roman"/>
      <w:color w:val="000000"/>
      <w:sz w:val="16"/>
      <w:szCs w:val="16"/>
    </w:rPr>
  </w:style>
  <w:style w:type="paragraph" w:customStyle="1" w:styleId="xl96">
    <w:name w:val="xl96"/>
    <w:basedOn w:val="Normal"/>
    <w:rsid w:val="00F65E3E"/>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top"/>
    </w:pPr>
    <w:rPr>
      <w:rFonts w:ascii="Times New Roman" w:hAnsi="Times New Roman" w:cs="Times New Roman"/>
      <w:color w:val="000000"/>
      <w:sz w:val="16"/>
      <w:szCs w:val="16"/>
    </w:rPr>
  </w:style>
  <w:style w:type="paragraph" w:customStyle="1" w:styleId="xl97">
    <w:name w:val="xl97"/>
    <w:basedOn w:val="Normal"/>
    <w:rsid w:val="00F65E3E"/>
    <w:pPr>
      <w:pBdr>
        <w:top w:val="single" w:sz="4" w:space="0" w:color="595959"/>
        <w:left w:val="single" w:sz="4" w:space="0" w:color="595959"/>
        <w:bottom w:val="single" w:sz="4" w:space="0" w:color="595959"/>
        <w:right w:val="single" w:sz="4" w:space="0" w:color="595959"/>
      </w:pBdr>
      <w:spacing w:before="100" w:beforeAutospacing="1" w:after="100" w:afterAutospacing="1"/>
    </w:pPr>
    <w:rPr>
      <w:rFonts w:ascii="Times New Roman" w:hAnsi="Times New Roman" w:cs="Times New Roman"/>
      <w:sz w:val="16"/>
      <w:szCs w:val="16"/>
    </w:rPr>
  </w:style>
  <w:style w:type="paragraph" w:customStyle="1" w:styleId="xl98">
    <w:name w:val="xl98"/>
    <w:basedOn w:val="Normal"/>
    <w:rsid w:val="00F65E3E"/>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center"/>
    </w:pPr>
    <w:rPr>
      <w:rFonts w:ascii="Times New Roman" w:hAnsi="Times New Roman" w:cs="Times New Roman"/>
      <w:color w:val="000000"/>
      <w:sz w:val="16"/>
      <w:szCs w:val="16"/>
    </w:rPr>
  </w:style>
  <w:style w:type="paragraph" w:customStyle="1" w:styleId="xl99">
    <w:name w:val="xl99"/>
    <w:basedOn w:val="Normal"/>
    <w:rsid w:val="00F65E3E"/>
    <w:pPr>
      <w:pBdr>
        <w:top w:val="single" w:sz="4" w:space="0" w:color="595959"/>
        <w:left w:val="single" w:sz="4" w:space="0" w:color="595959"/>
        <w:right w:val="single" w:sz="4" w:space="0" w:color="595959"/>
      </w:pBdr>
      <w:spacing w:before="100" w:beforeAutospacing="1" w:after="100" w:afterAutospacing="1"/>
      <w:textAlignment w:val="top"/>
    </w:pPr>
    <w:rPr>
      <w:rFonts w:ascii="Times New Roman" w:hAnsi="Times New Roman" w:cs="Times New Roman"/>
      <w:color w:val="000000"/>
      <w:sz w:val="16"/>
      <w:szCs w:val="16"/>
    </w:rPr>
  </w:style>
  <w:style w:type="paragraph" w:customStyle="1" w:styleId="xl100">
    <w:name w:val="xl100"/>
    <w:basedOn w:val="Normal"/>
    <w:rsid w:val="00F65E3E"/>
    <w:pPr>
      <w:pBdr>
        <w:top w:val="single" w:sz="4" w:space="0" w:color="595959"/>
        <w:left w:val="single" w:sz="4" w:space="0" w:color="595959"/>
        <w:right w:val="single" w:sz="4" w:space="0" w:color="595959"/>
      </w:pBdr>
      <w:spacing w:before="100" w:beforeAutospacing="1" w:after="100" w:afterAutospacing="1"/>
      <w:jc w:val="right"/>
      <w:textAlignment w:val="top"/>
    </w:pPr>
    <w:rPr>
      <w:rFonts w:ascii="Times New Roman" w:hAnsi="Times New Roman" w:cs="Times New Roman"/>
      <w:color w:val="000000"/>
      <w:sz w:val="16"/>
      <w:szCs w:val="16"/>
    </w:rPr>
  </w:style>
  <w:style w:type="paragraph" w:customStyle="1" w:styleId="xl101">
    <w:name w:val="xl101"/>
    <w:basedOn w:val="Normal"/>
    <w:rsid w:val="00F65E3E"/>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top"/>
    </w:pPr>
    <w:rPr>
      <w:rFonts w:ascii="Times New Roman" w:hAnsi="Times New Roman" w:cs="Times New Roman"/>
      <w:color w:val="000000"/>
      <w:sz w:val="16"/>
      <w:szCs w:val="16"/>
    </w:rPr>
  </w:style>
  <w:style w:type="paragraph" w:customStyle="1" w:styleId="xl102">
    <w:name w:val="xl102"/>
    <w:basedOn w:val="Normal"/>
    <w:rsid w:val="00F65E3E"/>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top"/>
    </w:pPr>
    <w:rPr>
      <w:rFonts w:ascii="Times New Roman" w:hAnsi="Times New Roman" w:cs="Times New Roman"/>
      <w:color w:val="000000"/>
      <w:sz w:val="16"/>
      <w:szCs w:val="16"/>
    </w:rPr>
  </w:style>
  <w:style w:type="paragraph" w:customStyle="1" w:styleId="xl103">
    <w:name w:val="xl103"/>
    <w:basedOn w:val="Normal"/>
    <w:rsid w:val="00F65E3E"/>
    <w:pPr>
      <w:pBdr>
        <w:top w:val="single" w:sz="4" w:space="0" w:color="595959"/>
        <w:bottom w:val="single" w:sz="4" w:space="0" w:color="595959"/>
        <w:right w:val="single" w:sz="4" w:space="0" w:color="595959"/>
      </w:pBdr>
      <w:spacing w:before="100" w:beforeAutospacing="1" w:after="100" w:afterAutospacing="1"/>
      <w:jc w:val="right"/>
    </w:pPr>
    <w:rPr>
      <w:rFonts w:ascii="Times New Roman" w:hAnsi="Times New Roman" w:cs="Times New Roman"/>
      <w:color w:val="000000"/>
      <w:sz w:val="16"/>
      <w:szCs w:val="16"/>
    </w:rPr>
  </w:style>
  <w:style w:type="paragraph" w:customStyle="1" w:styleId="xl104">
    <w:name w:val="xl104"/>
    <w:basedOn w:val="Normal"/>
    <w:rsid w:val="00F65E3E"/>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top"/>
    </w:pPr>
    <w:rPr>
      <w:rFonts w:ascii="Times New Roman" w:hAnsi="Times New Roman" w:cs="Times New Roman"/>
      <w:color w:val="000000"/>
      <w:sz w:val="16"/>
      <w:szCs w:val="16"/>
    </w:rPr>
  </w:style>
  <w:style w:type="paragraph" w:customStyle="1" w:styleId="xl105">
    <w:name w:val="xl105"/>
    <w:basedOn w:val="Normal"/>
    <w:rsid w:val="00F65E3E"/>
    <w:pPr>
      <w:pBdr>
        <w:top w:val="single" w:sz="4" w:space="0" w:color="595959"/>
        <w:left w:val="single" w:sz="4" w:space="0" w:color="595959"/>
        <w:bottom w:val="single" w:sz="4" w:space="0" w:color="595959"/>
        <w:right w:val="single" w:sz="4" w:space="0" w:color="595959"/>
      </w:pBdr>
      <w:spacing w:before="100" w:beforeAutospacing="1" w:after="100" w:afterAutospacing="1"/>
      <w:jc w:val="right"/>
    </w:pPr>
    <w:rPr>
      <w:rFonts w:ascii="Times New Roman" w:hAnsi="Times New Roman" w:cs="Times New Roman"/>
      <w:color w:val="000000"/>
      <w:sz w:val="16"/>
      <w:szCs w:val="16"/>
    </w:rPr>
  </w:style>
  <w:style w:type="paragraph" w:customStyle="1" w:styleId="xl106">
    <w:name w:val="xl106"/>
    <w:basedOn w:val="Normal"/>
    <w:rsid w:val="00F65E3E"/>
    <w:pPr>
      <w:pBdr>
        <w:left w:val="single" w:sz="4" w:space="0" w:color="595959"/>
        <w:bottom w:val="single" w:sz="4" w:space="0" w:color="595959"/>
        <w:right w:val="single" w:sz="4" w:space="0" w:color="595959"/>
      </w:pBdr>
      <w:spacing w:before="100" w:beforeAutospacing="1" w:after="100" w:afterAutospacing="1"/>
      <w:jc w:val="right"/>
    </w:pPr>
    <w:rPr>
      <w:rFonts w:ascii="Times New Roman" w:hAnsi="Times New Roman" w:cs="Times New Roman"/>
      <w:color w:val="000000"/>
      <w:sz w:val="16"/>
      <w:szCs w:val="16"/>
    </w:rPr>
  </w:style>
  <w:style w:type="paragraph" w:customStyle="1" w:styleId="xl107">
    <w:name w:val="xl107"/>
    <w:basedOn w:val="Normal"/>
    <w:rsid w:val="00F65E3E"/>
    <w:pPr>
      <w:pBdr>
        <w:top w:val="single" w:sz="4" w:space="0" w:color="595959"/>
        <w:left w:val="single" w:sz="4" w:space="0" w:color="595959"/>
        <w:right w:val="single" w:sz="4" w:space="0" w:color="595959"/>
      </w:pBdr>
      <w:spacing w:before="100" w:beforeAutospacing="1" w:after="100" w:afterAutospacing="1"/>
      <w:textAlignment w:val="center"/>
    </w:pPr>
    <w:rPr>
      <w:rFonts w:ascii="Times New Roman" w:hAnsi="Times New Roman" w:cs="Times New Roman"/>
      <w:color w:val="000000"/>
      <w:sz w:val="16"/>
      <w:szCs w:val="16"/>
    </w:rPr>
  </w:style>
  <w:style w:type="paragraph" w:customStyle="1" w:styleId="xl108">
    <w:name w:val="xl108"/>
    <w:basedOn w:val="Normal"/>
    <w:rsid w:val="00F65E3E"/>
    <w:pPr>
      <w:pBdr>
        <w:top w:val="single" w:sz="4" w:space="0" w:color="595959"/>
        <w:left w:val="single" w:sz="4" w:space="0" w:color="595959"/>
        <w:right w:val="single" w:sz="4" w:space="0" w:color="595959"/>
      </w:pBdr>
      <w:spacing w:before="100" w:beforeAutospacing="1" w:after="100" w:afterAutospacing="1"/>
      <w:jc w:val="right"/>
      <w:textAlignment w:val="top"/>
    </w:pPr>
    <w:rPr>
      <w:rFonts w:ascii="Times New Roman" w:hAnsi="Times New Roman" w:cs="Times New Roman"/>
      <w:color w:val="000000"/>
      <w:sz w:val="16"/>
      <w:szCs w:val="16"/>
    </w:rPr>
  </w:style>
  <w:style w:type="paragraph" w:customStyle="1" w:styleId="xl109">
    <w:name w:val="xl109"/>
    <w:basedOn w:val="Normal"/>
    <w:rsid w:val="00F65E3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color w:val="000000"/>
      <w:sz w:val="16"/>
      <w:szCs w:val="16"/>
    </w:rPr>
  </w:style>
  <w:style w:type="paragraph" w:customStyle="1" w:styleId="xl110">
    <w:name w:val="xl110"/>
    <w:basedOn w:val="Normal"/>
    <w:rsid w:val="00F65E3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w:hAnsi="Times New Roman" w:cs="Times New Roman"/>
      <w:b/>
      <w:bCs/>
      <w:color w:val="000000"/>
      <w:sz w:val="16"/>
      <w:szCs w:val="16"/>
    </w:rPr>
  </w:style>
  <w:style w:type="paragraph" w:customStyle="1" w:styleId="xl111">
    <w:name w:val="xl111"/>
    <w:basedOn w:val="Normal"/>
    <w:rsid w:val="00F65E3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cs="Times New Roman"/>
      <w:b/>
      <w:bCs/>
      <w:color w:val="000000"/>
      <w:sz w:val="16"/>
      <w:szCs w:val="16"/>
    </w:rPr>
  </w:style>
  <w:style w:type="paragraph" w:customStyle="1" w:styleId="xl112">
    <w:name w:val="xl112"/>
    <w:basedOn w:val="Normal"/>
    <w:rsid w:val="00F65E3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color w:val="000000"/>
      <w:sz w:val="16"/>
      <w:szCs w:val="16"/>
    </w:rPr>
  </w:style>
  <w:style w:type="paragraph" w:customStyle="1" w:styleId="xl113">
    <w:name w:val="xl113"/>
    <w:basedOn w:val="Normal"/>
    <w:rsid w:val="00F65E3E"/>
    <w:pPr>
      <w:pBdr>
        <w:top w:val="single" w:sz="4" w:space="0" w:color="595959"/>
        <w:left w:val="single" w:sz="4" w:space="0" w:color="595959"/>
        <w:bottom w:val="single" w:sz="4" w:space="0" w:color="595959"/>
        <w:right w:val="single" w:sz="4" w:space="0" w:color="595959"/>
      </w:pBdr>
      <w:shd w:val="clear" w:color="000000" w:fill="C5D9F1"/>
      <w:spacing w:before="100" w:beforeAutospacing="1" w:after="100" w:afterAutospacing="1"/>
      <w:jc w:val="center"/>
      <w:textAlignment w:val="center"/>
    </w:pPr>
    <w:rPr>
      <w:rFonts w:ascii="Times New Roman" w:hAnsi="Times New Roman" w:cs="Times New Roman"/>
      <w:b/>
      <w:bCs/>
      <w:color w:val="000000"/>
      <w:sz w:val="16"/>
      <w:szCs w:val="16"/>
    </w:rPr>
  </w:style>
  <w:style w:type="paragraph" w:customStyle="1" w:styleId="xl114">
    <w:name w:val="xl114"/>
    <w:basedOn w:val="Normal"/>
    <w:rsid w:val="00F65E3E"/>
    <w:pPr>
      <w:pBdr>
        <w:top w:val="single" w:sz="4" w:space="0" w:color="auto"/>
        <w:left w:val="single" w:sz="4" w:space="0" w:color="595959"/>
        <w:right w:val="single" w:sz="4" w:space="0" w:color="auto"/>
      </w:pBdr>
      <w:shd w:val="clear" w:color="000000" w:fill="C5D9F1"/>
      <w:spacing w:before="100" w:beforeAutospacing="1" w:after="100" w:afterAutospacing="1"/>
      <w:jc w:val="center"/>
      <w:textAlignment w:val="top"/>
    </w:pPr>
    <w:rPr>
      <w:rFonts w:ascii="Times New Roman" w:hAnsi="Times New Roman" w:cs="Times New Roman"/>
      <w:b/>
      <w:bCs/>
      <w:color w:val="000000"/>
      <w:sz w:val="16"/>
      <w:szCs w:val="16"/>
    </w:rPr>
  </w:style>
  <w:style w:type="paragraph" w:customStyle="1" w:styleId="xl115">
    <w:name w:val="xl115"/>
    <w:basedOn w:val="Normal"/>
    <w:rsid w:val="00F65E3E"/>
    <w:pPr>
      <w:pBdr>
        <w:top w:val="single" w:sz="4" w:space="0" w:color="595959"/>
        <w:left w:val="single" w:sz="4" w:space="0" w:color="595959"/>
        <w:bottom w:val="single" w:sz="4" w:space="0" w:color="595959"/>
        <w:right w:val="single" w:sz="4" w:space="0" w:color="595959"/>
      </w:pBdr>
      <w:shd w:val="clear" w:color="000000" w:fill="C5D9F1"/>
      <w:spacing w:before="100" w:beforeAutospacing="1" w:after="100" w:afterAutospacing="1"/>
      <w:jc w:val="center"/>
      <w:textAlignment w:val="center"/>
    </w:pPr>
    <w:rPr>
      <w:rFonts w:ascii="Times New Roman" w:hAnsi="Times New Roman" w:cs="Times New Roman"/>
      <w:b/>
      <w:bCs/>
      <w:i/>
      <w:iCs/>
      <w:color w:val="000000"/>
      <w:sz w:val="16"/>
      <w:szCs w:val="16"/>
    </w:rPr>
  </w:style>
  <w:style w:type="paragraph" w:customStyle="1" w:styleId="xl116">
    <w:name w:val="xl116"/>
    <w:basedOn w:val="Normal"/>
    <w:rsid w:val="00F65E3E"/>
    <w:pPr>
      <w:pBdr>
        <w:top w:val="single" w:sz="4" w:space="0" w:color="595959"/>
        <w:left w:val="single" w:sz="4" w:space="0" w:color="595959"/>
        <w:bottom w:val="single" w:sz="4" w:space="0" w:color="595959"/>
        <w:right w:val="single" w:sz="4" w:space="0" w:color="auto"/>
      </w:pBdr>
      <w:shd w:val="clear" w:color="000000" w:fill="C5D9F1"/>
      <w:spacing w:before="100" w:beforeAutospacing="1" w:after="100" w:afterAutospacing="1"/>
      <w:jc w:val="center"/>
      <w:textAlignment w:val="top"/>
    </w:pPr>
    <w:rPr>
      <w:rFonts w:ascii="Times New Roman" w:hAnsi="Times New Roman" w:cs="Times New Roman"/>
      <w:b/>
      <w:bCs/>
      <w:color w:val="000000"/>
      <w:sz w:val="16"/>
      <w:szCs w:val="16"/>
    </w:rPr>
  </w:style>
  <w:style w:type="paragraph" w:customStyle="1" w:styleId="xl117">
    <w:name w:val="xl117"/>
    <w:basedOn w:val="Normal"/>
    <w:rsid w:val="00F65E3E"/>
    <w:pPr>
      <w:pBdr>
        <w:top w:val="single" w:sz="4" w:space="0" w:color="595959"/>
        <w:bottom w:val="single" w:sz="4" w:space="0" w:color="595959"/>
        <w:right w:val="single" w:sz="4" w:space="0" w:color="595959"/>
      </w:pBdr>
      <w:shd w:val="clear" w:color="000000" w:fill="C5D9F1"/>
      <w:spacing w:before="100" w:beforeAutospacing="1" w:after="100" w:afterAutospacing="1"/>
      <w:jc w:val="center"/>
      <w:textAlignment w:val="top"/>
    </w:pPr>
    <w:rPr>
      <w:rFonts w:ascii="Times New Roman" w:hAnsi="Times New Roman" w:cs="Times New Roman"/>
      <w:b/>
      <w:bCs/>
      <w:color w:val="000000"/>
      <w:sz w:val="16"/>
      <w:szCs w:val="16"/>
    </w:rPr>
  </w:style>
  <w:style w:type="paragraph" w:customStyle="1" w:styleId="xl118">
    <w:name w:val="xl118"/>
    <w:basedOn w:val="Normal"/>
    <w:rsid w:val="00F65E3E"/>
    <w:pPr>
      <w:pBdr>
        <w:left w:val="single" w:sz="4" w:space="0" w:color="595959"/>
        <w:bottom w:val="single" w:sz="4" w:space="0" w:color="595959"/>
        <w:right w:val="single" w:sz="4" w:space="0" w:color="auto"/>
      </w:pBdr>
      <w:shd w:val="clear" w:color="000000" w:fill="C5D9F1"/>
      <w:spacing w:before="100" w:beforeAutospacing="1" w:after="100" w:afterAutospacing="1"/>
      <w:jc w:val="center"/>
      <w:textAlignment w:val="top"/>
    </w:pPr>
    <w:rPr>
      <w:rFonts w:ascii="Times New Roman" w:hAnsi="Times New Roman" w:cs="Times New Roman"/>
      <w:b/>
      <w:bCs/>
      <w:color w:val="000000"/>
      <w:sz w:val="16"/>
      <w:szCs w:val="16"/>
    </w:rPr>
  </w:style>
  <w:style w:type="paragraph" w:customStyle="1" w:styleId="xl119">
    <w:name w:val="xl119"/>
    <w:basedOn w:val="Normal"/>
    <w:rsid w:val="00F65E3E"/>
    <w:pPr>
      <w:pBdr>
        <w:top w:val="single" w:sz="4" w:space="0" w:color="595959"/>
        <w:left w:val="single" w:sz="4" w:space="0" w:color="595959"/>
        <w:bottom w:val="single" w:sz="4" w:space="0" w:color="595959"/>
        <w:right w:val="single" w:sz="4" w:space="0" w:color="595959"/>
      </w:pBdr>
      <w:spacing w:before="100" w:beforeAutospacing="1" w:after="100" w:afterAutospacing="1"/>
      <w:jc w:val="right"/>
      <w:textAlignment w:val="top"/>
    </w:pPr>
    <w:rPr>
      <w:rFonts w:ascii="Times New Roman" w:hAnsi="Times New Roman" w:cs="Times New Roman"/>
      <w:color w:val="000000"/>
      <w:sz w:val="16"/>
      <w:szCs w:val="16"/>
    </w:rPr>
  </w:style>
  <w:style w:type="paragraph" w:customStyle="1" w:styleId="xl120">
    <w:name w:val="xl120"/>
    <w:basedOn w:val="Normal"/>
    <w:rsid w:val="00F65E3E"/>
    <w:pPr>
      <w:pBdr>
        <w:top w:val="single" w:sz="4" w:space="0" w:color="595959"/>
        <w:left w:val="single" w:sz="4" w:space="0" w:color="595959"/>
        <w:bottom w:val="single" w:sz="4" w:space="0" w:color="595959"/>
        <w:right w:val="single" w:sz="4" w:space="0" w:color="595959"/>
      </w:pBdr>
      <w:spacing w:before="100" w:beforeAutospacing="1" w:after="100" w:afterAutospacing="1"/>
      <w:jc w:val="right"/>
      <w:textAlignment w:val="top"/>
    </w:pPr>
    <w:rPr>
      <w:rFonts w:ascii="Times New Roman" w:hAnsi="Times New Roman" w:cs="Times New Roman"/>
      <w:color w:val="000000"/>
      <w:sz w:val="16"/>
      <w:szCs w:val="16"/>
    </w:rPr>
  </w:style>
  <w:style w:type="paragraph" w:customStyle="1" w:styleId="xl121">
    <w:name w:val="xl121"/>
    <w:basedOn w:val="Normal"/>
    <w:rsid w:val="00F65E3E"/>
    <w:pPr>
      <w:pBdr>
        <w:top w:val="single" w:sz="4" w:space="0" w:color="595959"/>
        <w:left w:val="single" w:sz="4" w:space="0" w:color="595959"/>
        <w:right w:val="single" w:sz="4" w:space="0" w:color="595959"/>
      </w:pBdr>
      <w:spacing w:before="100" w:beforeAutospacing="1" w:after="100" w:afterAutospacing="1"/>
      <w:jc w:val="right"/>
      <w:textAlignment w:val="top"/>
    </w:pPr>
    <w:rPr>
      <w:rFonts w:ascii="Times New Roman" w:hAnsi="Times New Roman" w:cs="Times New Roman"/>
      <w:color w:val="000000"/>
      <w:sz w:val="16"/>
      <w:szCs w:val="16"/>
    </w:rPr>
  </w:style>
  <w:style w:type="paragraph" w:customStyle="1" w:styleId="xl122">
    <w:name w:val="xl122"/>
    <w:basedOn w:val="Normal"/>
    <w:rsid w:val="00F65E3E"/>
    <w:pPr>
      <w:pBdr>
        <w:top w:val="single" w:sz="4" w:space="0" w:color="595959"/>
        <w:left w:val="single" w:sz="4" w:space="0" w:color="595959"/>
        <w:right w:val="single" w:sz="4" w:space="0" w:color="595959"/>
      </w:pBdr>
      <w:spacing w:before="100" w:beforeAutospacing="1" w:after="100" w:afterAutospacing="1"/>
      <w:jc w:val="right"/>
      <w:textAlignment w:val="top"/>
    </w:pPr>
    <w:rPr>
      <w:rFonts w:ascii="Times New Roman" w:hAnsi="Times New Roman" w:cs="Times New Roman"/>
      <w:color w:val="000000"/>
      <w:sz w:val="16"/>
      <w:szCs w:val="16"/>
    </w:rPr>
  </w:style>
  <w:style w:type="paragraph" w:customStyle="1" w:styleId="xl123">
    <w:name w:val="xl123"/>
    <w:basedOn w:val="Normal"/>
    <w:rsid w:val="00F65E3E"/>
    <w:pPr>
      <w:pBdr>
        <w:left w:val="single" w:sz="4" w:space="0" w:color="595959"/>
        <w:right w:val="single" w:sz="4" w:space="0" w:color="595959"/>
      </w:pBdr>
      <w:spacing w:before="100" w:beforeAutospacing="1" w:after="100" w:afterAutospacing="1"/>
      <w:jc w:val="right"/>
      <w:textAlignment w:val="top"/>
    </w:pPr>
    <w:rPr>
      <w:rFonts w:ascii="Times New Roman" w:hAnsi="Times New Roman" w:cs="Times New Roman"/>
      <w:color w:val="000000"/>
      <w:sz w:val="16"/>
      <w:szCs w:val="16"/>
    </w:rPr>
  </w:style>
  <w:style w:type="paragraph" w:customStyle="1" w:styleId="xl124">
    <w:name w:val="xl124"/>
    <w:basedOn w:val="Normal"/>
    <w:rsid w:val="00F65E3E"/>
    <w:pPr>
      <w:pBdr>
        <w:left w:val="single" w:sz="4" w:space="0" w:color="595959"/>
        <w:right w:val="single" w:sz="4" w:space="0" w:color="595959"/>
      </w:pBdr>
      <w:spacing w:before="100" w:beforeAutospacing="1" w:after="100" w:afterAutospacing="1"/>
      <w:jc w:val="right"/>
      <w:textAlignment w:val="top"/>
    </w:pPr>
    <w:rPr>
      <w:rFonts w:ascii="Times New Roman" w:hAnsi="Times New Roman" w:cs="Times New Roman"/>
      <w:color w:val="000000"/>
      <w:sz w:val="16"/>
      <w:szCs w:val="16"/>
    </w:rPr>
  </w:style>
  <w:style w:type="paragraph" w:customStyle="1" w:styleId="xl125">
    <w:name w:val="xl125"/>
    <w:basedOn w:val="Normal"/>
    <w:rsid w:val="00F65E3E"/>
    <w:pPr>
      <w:pBdr>
        <w:left w:val="single" w:sz="4" w:space="0" w:color="595959"/>
        <w:bottom w:val="single" w:sz="4" w:space="0" w:color="595959"/>
        <w:right w:val="single" w:sz="4" w:space="0" w:color="595959"/>
      </w:pBdr>
      <w:spacing w:before="100" w:beforeAutospacing="1" w:after="100" w:afterAutospacing="1"/>
      <w:jc w:val="right"/>
      <w:textAlignment w:val="top"/>
    </w:pPr>
    <w:rPr>
      <w:rFonts w:ascii="Times New Roman" w:hAnsi="Times New Roman" w:cs="Times New Roman"/>
      <w:color w:val="000000"/>
      <w:sz w:val="16"/>
      <w:szCs w:val="16"/>
    </w:rPr>
  </w:style>
  <w:style w:type="paragraph" w:customStyle="1" w:styleId="xl126">
    <w:name w:val="xl126"/>
    <w:basedOn w:val="Normal"/>
    <w:rsid w:val="00F65E3E"/>
    <w:pPr>
      <w:pBdr>
        <w:left w:val="single" w:sz="4" w:space="0" w:color="595959"/>
        <w:bottom w:val="single" w:sz="4" w:space="0" w:color="595959"/>
        <w:right w:val="single" w:sz="4" w:space="0" w:color="595959"/>
      </w:pBdr>
      <w:spacing w:before="100" w:beforeAutospacing="1" w:after="100" w:afterAutospacing="1"/>
      <w:jc w:val="right"/>
      <w:textAlignment w:val="top"/>
    </w:pPr>
    <w:rPr>
      <w:rFonts w:ascii="Times New Roman" w:hAnsi="Times New Roman" w:cs="Times New Roman"/>
      <w:color w:val="000000"/>
      <w:sz w:val="16"/>
      <w:szCs w:val="16"/>
    </w:rPr>
  </w:style>
  <w:style w:type="paragraph" w:customStyle="1" w:styleId="xl127">
    <w:name w:val="xl127"/>
    <w:basedOn w:val="Normal"/>
    <w:rsid w:val="00F65E3E"/>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top"/>
    </w:pPr>
    <w:rPr>
      <w:rFonts w:ascii="Times New Roman" w:hAnsi="Times New Roman" w:cs="Times New Roman"/>
      <w:sz w:val="16"/>
      <w:szCs w:val="16"/>
    </w:rPr>
  </w:style>
  <w:style w:type="paragraph" w:customStyle="1" w:styleId="xl128">
    <w:name w:val="xl128"/>
    <w:basedOn w:val="Normal"/>
    <w:rsid w:val="00F65E3E"/>
    <w:pPr>
      <w:pBdr>
        <w:top w:val="single" w:sz="4" w:space="0" w:color="595959"/>
        <w:left w:val="single" w:sz="4" w:space="0" w:color="595959"/>
        <w:bottom w:val="single" w:sz="4" w:space="0" w:color="595959"/>
        <w:right w:val="single" w:sz="4" w:space="0" w:color="595959"/>
      </w:pBdr>
      <w:spacing w:before="100" w:beforeAutospacing="1" w:after="100" w:afterAutospacing="1"/>
    </w:pPr>
    <w:rPr>
      <w:rFonts w:ascii="Times New Roman" w:hAnsi="Times New Roman" w:cs="Times New Roman"/>
      <w:sz w:val="16"/>
      <w:szCs w:val="16"/>
    </w:rPr>
  </w:style>
  <w:style w:type="paragraph" w:customStyle="1" w:styleId="xl129">
    <w:name w:val="xl129"/>
    <w:basedOn w:val="Normal"/>
    <w:rsid w:val="00F65E3E"/>
    <w:pPr>
      <w:pBdr>
        <w:left w:val="single" w:sz="4" w:space="0" w:color="595959"/>
        <w:bottom w:val="single" w:sz="4" w:space="0" w:color="595959"/>
        <w:right w:val="single" w:sz="4" w:space="0" w:color="595959"/>
      </w:pBdr>
      <w:spacing w:before="100" w:beforeAutospacing="1" w:after="100" w:afterAutospacing="1"/>
      <w:jc w:val="right"/>
    </w:pPr>
    <w:rPr>
      <w:rFonts w:ascii="Times New Roman" w:hAnsi="Times New Roman" w:cs="Times New Roman"/>
      <w:color w:val="000000"/>
      <w:sz w:val="16"/>
      <w:szCs w:val="16"/>
    </w:rPr>
  </w:style>
  <w:style w:type="paragraph" w:customStyle="1" w:styleId="xl130">
    <w:name w:val="xl130"/>
    <w:basedOn w:val="Normal"/>
    <w:rsid w:val="00F65E3E"/>
    <w:pPr>
      <w:pBdr>
        <w:left w:val="single" w:sz="4" w:space="0" w:color="595959"/>
        <w:right w:val="single" w:sz="4" w:space="0" w:color="595959"/>
      </w:pBdr>
      <w:spacing w:before="100" w:beforeAutospacing="1" w:after="100" w:afterAutospacing="1"/>
      <w:jc w:val="right"/>
    </w:pPr>
    <w:rPr>
      <w:rFonts w:ascii="Times New Roman" w:hAnsi="Times New Roman" w:cs="Times New Roman"/>
      <w:color w:val="000000"/>
      <w:sz w:val="16"/>
      <w:szCs w:val="16"/>
    </w:rPr>
  </w:style>
  <w:style w:type="paragraph" w:customStyle="1" w:styleId="xl131">
    <w:name w:val="xl131"/>
    <w:basedOn w:val="Normal"/>
    <w:rsid w:val="00F65E3E"/>
    <w:pPr>
      <w:pBdr>
        <w:left w:val="single" w:sz="4" w:space="0" w:color="595959"/>
        <w:bottom w:val="single" w:sz="4" w:space="0" w:color="595959"/>
        <w:right w:val="single" w:sz="4" w:space="0" w:color="595959"/>
      </w:pBdr>
      <w:spacing w:before="100" w:beforeAutospacing="1" w:after="100" w:afterAutospacing="1"/>
      <w:jc w:val="right"/>
    </w:pPr>
    <w:rPr>
      <w:rFonts w:ascii="Times New Roman" w:hAnsi="Times New Roman" w:cs="Times New Roman"/>
      <w:color w:val="000000"/>
      <w:sz w:val="16"/>
      <w:szCs w:val="16"/>
    </w:rPr>
  </w:style>
  <w:style w:type="paragraph" w:customStyle="1" w:styleId="xl132">
    <w:name w:val="xl132"/>
    <w:basedOn w:val="Normal"/>
    <w:rsid w:val="00F65E3E"/>
    <w:pPr>
      <w:pBdr>
        <w:top w:val="single" w:sz="4" w:space="0" w:color="595959"/>
        <w:left w:val="single" w:sz="4" w:space="0" w:color="595959"/>
        <w:right w:val="single" w:sz="4" w:space="0" w:color="595959"/>
      </w:pBdr>
      <w:spacing w:before="100" w:beforeAutospacing="1" w:after="100" w:afterAutospacing="1"/>
      <w:jc w:val="right"/>
    </w:pPr>
    <w:rPr>
      <w:rFonts w:ascii="Times New Roman" w:hAnsi="Times New Roman" w:cs="Times New Roman"/>
      <w:color w:val="000000"/>
      <w:sz w:val="16"/>
      <w:szCs w:val="16"/>
    </w:rPr>
  </w:style>
  <w:style w:type="paragraph" w:customStyle="1" w:styleId="xl133">
    <w:name w:val="xl133"/>
    <w:basedOn w:val="Normal"/>
    <w:rsid w:val="00F65E3E"/>
    <w:pPr>
      <w:pBdr>
        <w:top w:val="single" w:sz="4" w:space="0" w:color="595959"/>
        <w:left w:val="single" w:sz="4" w:space="0" w:color="595959"/>
        <w:bottom w:val="single" w:sz="4" w:space="0" w:color="595959"/>
        <w:right w:val="single" w:sz="4" w:space="0" w:color="595959"/>
      </w:pBdr>
      <w:spacing w:before="100" w:beforeAutospacing="1" w:after="100" w:afterAutospacing="1"/>
    </w:pPr>
    <w:rPr>
      <w:rFonts w:ascii="Times New Roman" w:hAnsi="Times New Roman" w:cs="Times New Roman"/>
      <w:sz w:val="16"/>
      <w:szCs w:val="16"/>
    </w:rPr>
  </w:style>
  <w:style w:type="paragraph" w:customStyle="1" w:styleId="xl134">
    <w:name w:val="xl134"/>
    <w:basedOn w:val="Normal"/>
    <w:rsid w:val="00F65E3E"/>
    <w:pPr>
      <w:pBdr>
        <w:top w:val="single" w:sz="4" w:space="0" w:color="595959"/>
        <w:left w:val="single" w:sz="4" w:space="0" w:color="595959"/>
        <w:right w:val="single" w:sz="4" w:space="0" w:color="595959"/>
      </w:pBdr>
      <w:spacing w:before="100" w:beforeAutospacing="1" w:after="100" w:afterAutospacing="1"/>
      <w:textAlignment w:val="center"/>
    </w:pPr>
    <w:rPr>
      <w:rFonts w:ascii="Times New Roman" w:hAnsi="Times New Roman" w:cs="Times New Roman"/>
      <w:color w:val="000000"/>
      <w:sz w:val="16"/>
      <w:szCs w:val="16"/>
    </w:rPr>
  </w:style>
  <w:style w:type="paragraph" w:customStyle="1" w:styleId="xl135">
    <w:name w:val="xl135"/>
    <w:basedOn w:val="Normal"/>
    <w:rsid w:val="00F65E3E"/>
    <w:pPr>
      <w:pBdr>
        <w:top w:val="single" w:sz="4" w:space="0" w:color="595959"/>
        <w:left w:val="single" w:sz="4" w:space="0" w:color="595959"/>
        <w:right w:val="single" w:sz="4" w:space="0" w:color="595959"/>
      </w:pBdr>
      <w:spacing w:before="100" w:beforeAutospacing="1" w:after="100" w:afterAutospacing="1"/>
      <w:textAlignment w:val="center"/>
    </w:pPr>
    <w:rPr>
      <w:rFonts w:ascii="Times New Roman" w:hAnsi="Times New Roman" w:cs="Times New Roman"/>
      <w:color w:val="000000"/>
      <w:sz w:val="16"/>
      <w:szCs w:val="16"/>
    </w:rPr>
  </w:style>
  <w:style w:type="paragraph" w:customStyle="1" w:styleId="xl136">
    <w:name w:val="xl136"/>
    <w:basedOn w:val="Normal"/>
    <w:rsid w:val="00F65E3E"/>
    <w:pPr>
      <w:pBdr>
        <w:top w:val="single" w:sz="4" w:space="0" w:color="auto"/>
        <w:left w:val="single" w:sz="4" w:space="0" w:color="auto"/>
        <w:bottom w:val="single" w:sz="4" w:space="0" w:color="595959"/>
        <w:right w:val="single" w:sz="4" w:space="0" w:color="595959"/>
      </w:pBdr>
      <w:shd w:val="clear" w:color="000000" w:fill="C5D9F1"/>
      <w:spacing w:before="100" w:beforeAutospacing="1" w:after="100" w:afterAutospacing="1"/>
      <w:textAlignment w:val="center"/>
    </w:pPr>
    <w:rPr>
      <w:rFonts w:ascii="Times New Roman" w:hAnsi="Times New Roman" w:cs="Times New Roman"/>
      <w:b/>
      <w:bCs/>
      <w:color w:val="000000"/>
      <w:sz w:val="16"/>
      <w:szCs w:val="16"/>
    </w:rPr>
  </w:style>
  <w:style w:type="paragraph" w:customStyle="1" w:styleId="xl137">
    <w:name w:val="xl137"/>
    <w:basedOn w:val="Normal"/>
    <w:rsid w:val="00F65E3E"/>
    <w:pPr>
      <w:pBdr>
        <w:top w:val="single" w:sz="4" w:space="0" w:color="auto"/>
        <w:left w:val="single" w:sz="4" w:space="0" w:color="595959"/>
        <w:bottom w:val="single" w:sz="4" w:space="0" w:color="595959"/>
        <w:right w:val="single" w:sz="4" w:space="0" w:color="595959"/>
      </w:pBdr>
      <w:shd w:val="clear" w:color="000000" w:fill="C5D9F1"/>
      <w:spacing w:before="100" w:beforeAutospacing="1" w:after="100" w:afterAutospacing="1"/>
      <w:jc w:val="center"/>
      <w:textAlignment w:val="center"/>
    </w:pPr>
    <w:rPr>
      <w:rFonts w:ascii="Times New Roman" w:hAnsi="Times New Roman" w:cs="Times New Roman"/>
      <w:b/>
      <w:bCs/>
      <w:color w:val="000000"/>
      <w:sz w:val="16"/>
      <w:szCs w:val="16"/>
    </w:rPr>
  </w:style>
  <w:style w:type="paragraph" w:customStyle="1" w:styleId="xl138">
    <w:name w:val="xl138"/>
    <w:basedOn w:val="Normal"/>
    <w:rsid w:val="00F65E3E"/>
    <w:pPr>
      <w:pBdr>
        <w:top w:val="single" w:sz="4" w:space="0" w:color="595959"/>
        <w:left w:val="single" w:sz="4" w:space="0" w:color="auto"/>
        <w:bottom w:val="single" w:sz="4" w:space="0" w:color="595959"/>
        <w:right w:val="single" w:sz="4" w:space="0" w:color="595959"/>
      </w:pBdr>
      <w:shd w:val="clear" w:color="000000" w:fill="C5D9F1"/>
      <w:spacing w:before="100" w:beforeAutospacing="1" w:after="100" w:afterAutospacing="1"/>
      <w:textAlignment w:val="center"/>
    </w:pPr>
    <w:rPr>
      <w:rFonts w:ascii="Times New Roman" w:hAnsi="Times New Roman" w:cs="Times New Roman"/>
      <w:b/>
      <w:bCs/>
      <w:color w:val="000000"/>
      <w:sz w:val="16"/>
      <w:szCs w:val="16"/>
    </w:rPr>
  </w:style>
  <w:style w:type="paragraph" w:customStyle="1" w:styleId="xl139">
    <w:name w:val="xl139"/>
    <w:basedOn w:val="Normal"/>
    <w:rsid w:val="00F65E3E"/>
    <w:pPr>
      <w:pBdr>
        <w:top w:val="single" w:sz="4" w:space="0" w:color="595959"/>
        <w:left w:val="single" w:sz="4" w:space="0" w:color="auto"/>
        <w:bottom w:val="single" w:sz="4" w:space="0" w:color="595959"/>
        <w:right w:val="single" w:sz="4" w:space="0" w:color="595959"/>
      </w:pBdr>
      <w:spacing w:before="100" w:beforeAutospacing="1" w:after="100" w:afterAutospacing="1"/>
      <w:textAlignment w:val="top"/>
    </w:pPr>
    <w:rPr>
      <w:rFonts w:ascii="Times New Roman" w:hAnsi="Times New Roman" w:cs="Times New Roman"/>
      <w:color w:val="000000"/>
      <w:sz w:val="16"/>
      <w:szCs w:val="16"/>
    </w:rPr>
  </w:style>
  <w:style w:type="paragraph" w:customStyle="1" w:styleId="xl140">
    <w:name w:val="xl140"/>
    <w:basedOn w:val="Normal"/>
    <w:rsid w:val="00F65E3E"/>
    <w:pPr>
      <w:pBdr>
        <w:top w:val="single" w:sz="4" w:space="0" w:color="595959"/>
        <w:left w:val="single" w:sz="4" w:space="0" w:color="auto"/>
        <w:right w:val="single" w:sz="4" w:space="0" w:color="595959"/>
      </w:pBdr>
      <w:spacing w:before="100" w:beforeAutospacing="1" w:after="100" w:afterAutospacing="1"/>
      <w:textAlignment w:val="top"/>
    </w:pPr>
    <w:rPr>
      <w:rFonts w:ascii="Times New Roman" w:hAnsi="Times New Roman" w:cs="Times New Roman"/>
      <w:color w:val="000000"/>
      <w:sz w:val="16"/>
      <w:szCs w:val="16"/>
    </w:rPr>
  </w:style>
  <w:style w:type="paragraph" w:customStyle="1" w:styleId="xl141">
    <w:name w:val="xl141"/>
    <w:basedOn w:val="Normal"/>
    <w:rsid w:val="00F65E3E"/>
    <w:pPr>
      <w:pBdr>
        <w:left w:val="single" w:sz="4" w:space="0" w:color="auto"/>
        <w:right w:val="single" w:sz="4" w:space="0" w:color="595959"/>
      </w:pBdr>
      <w:spacing w:before="100" w:beforeAutospacing="1" w:after="100" w:afterAutospacing="1"/>
      <w:textAlignment w:val="top"/>
    </w:pPr>
    <w:rPr>
      <w:rFonts w:ascii="Times New Roman" w:hAnsi="Times New Roman" w:cs="Times New Roman"/>
      <w:color w:val="000000"/>
      <w:sz w:val="16"/>
      <w:szCs w:val="16"/>
    </w:rPr>
  </w:style>
  <w:style w:type="paragraph" w:customStyle="1" w:styleId="xl142">
    <w:name w:val="xl142"/>
    <w:basedOn w:val="Normal"/>
    <w:rsid w:val="00F65E3E"/>
    <w:pPr>
      <w:pBdr>
        <w:top w:val="single" w:sz="4" w:space="0" w:color="595959"/>
        <w:left w:val="single" w:sz="4" w:space="0" w:color="595959"/>
        <w:bottom w:val="single" w:sz="4" w:space="0" w:color="595959"/>
        <w:right w:val="single" w:sz="4" w:space="0" w:color="auto"/>
      </w:pBdr>
      <w:spacing w:before="100" w:beforeAutospacing="1" w:after="100" w:afterAutospacing="1"/>
      <w:jc w:val="right"/>
      <w:textAlignment w:val="top"/>
    </w:pPr>
    <w:rPr>
      <w:rFonts w:ascii="Times New Roman" w:hAnsi="Times New Roman" w:cs="Times New Roman"/>
      <w:color w:val="000000"/>
      <w:sz w:val="16"/>
      <w:szCs w:val="16"/>
    </w:rPr>
  </w:style>
  <w:style w:type="paragraph" w:customStyle="1" w:styleId="xl143">
    <w:name w:val="xl143"/>
    <w:basedOn w:val="Normal"/>
    <w:rsid w:val="00F65E3E"/>
    <w:pPr>
      <w:pBdr>
        <w:top w:val="single" w:sz="4" w:space="0" w:color="595959"/>
        <w:left w:val="single" w:sz="4" w:space="0" w:color="595959"/>
        <w:right w:val="single" w:sz="4" w:space="0" w:color="auto"/>
      </w:pBdr>
      <w:spacing w:before="100" w:beforeAutospacing="1" w:after="100" w:afterAutospacing="1"/>
      <w:jc w:val="right"/>
      <w:textAlignment w:val="top"/>
    </w:pPr>
    <w:rPr>
      <w:rFonts w:ascii="Times New Roman" w:hAnsi="Times New Roman" w:cs="Times New Roman"/>
      <w:color w:val="000000"/>
      <w:sz w:val="16"/>
      <w:szCs w:val="16"/>
    </w:rPr>
  </w:style>
  <w:style w:type="paragraph" w:customStyle="1" w:styleId="xl144">
    <w:name w:val="xl144"/>
    <w:basedOn w:val="Normal"/>
    <w:rsid w:val="00F65E3E"/>
    <w:pPr>
      <w:pBdr>
        <w:left w:val="single" w:sz="4" w:space="0" w:color="595959"/>
        <w:right w:val="single" w:sz="4" w:space="0" w:color="auto"/>
      </w:pBdr>
      <w:spacing w:before="100" w:beforeAutospacing="1" w:after="100" w:afterAutospacing="1"/>
      <w:jc w:val="right"/>
    </w:pPr>
    <w:rPr>
      <w:rFonts w:ascii="Times New Roman" w:hAnsi="Times New Roman" w:cs="Times New Roman"/>
      <w:color w:val="000000"/>
      <w:sz w:val="16"/>
      <w:szCs w:val="16"/>
    </w:rPr>
  </w:style>
  <w:style w:type="paragraph" w:customStyle="1" w:styleId="xl145">
    <w:name w:val="xl145"/>
    <w:basedOn w:val="Normal"/>
    <w:rsid w:val="00F65E3E"/>
    <w:pPr>
      <w:pBdr>
        <w:left w:val="single" w:sz="4" w:space="0" w:color="595959"/>
        <w:bottom w:val="single" w:sz="4" w:space="0" w:color="595959"/>
        <w:right w:val="single" w:sz="4" w:space="0" w:color="auto"/>
      </w:pBdr>
      <w:spacing w:before="100" w:beforeAutospacing="1" w:after="100" w:afterAutospacing="1"/>
      <w:jc w:val="right"/>
      <w:textAlignment w:val="center"/>
    </w:pPr>
    <w:rPr>
      <w:rFonts w:ascii="Times New Roman" w:hAnsi="Times New Roman" w:cs="Times New Roman"/>
      <w:color w:val="000000"/>
      <w:sz w:val="16"/>
      <w:szCs w:val="16"/>
    </w:rPr>
  </w:style>
  <w:style w:type="paragraph" w:customStyle="1" w:styleId="xl146">
    <w:name w:val="xl146"/>
    <w:basedOn w:val="Normal"/>
    <w:rsid w:val="00F65E3E"/>
    <w:pPr>
      <w:pBdr>
        <w:left w:val="single" w:sz="4" w:space="0" w:color="auto"/>
        <w:bottom w:val="single" w:sz="4" w:space="0" w:color="595959"/>
        <w:right w:val="single" w:sz="4" w:space="0" w:color="595959"/>
      </w:pBdr>
      <w:spacing w:before="100" w:beforeAutospacing="1" w:after="100" w:afterAutospacing="1"/>
      <w:textAlignment w:val="top"/>
    </w:pPr>
    <w:rPr>
      <w:rFonts w:ascii="Times New Roman" w:hAnsi="Times New Roman" w:cs="Times New Roman"/>
      <w:color w:val="000000"/>
      <w:sz w:val="16"/>
      <w:szCs w:val="16"/>
    </w:rPr>
  </w:style>
  <w:style w:type="paragraph" w:customStyle="1" w:styleId="xl147">
    <w:name w:val="xl147"/>
    <w:basedOn w:val="Normal"/>
    <w:rsid w:val="00F65E3E"/>
    <w:pPr>
      <w:pBdr>
        <w:top w:val="single" w:sz="4" w:space="0" w:color="595959"/>
        <w:left w:val="single" w:sz="4" w:space="0" w:color="595959"/>
        <w:bottom w:val="single" w:sz="4" w:space="0" w:color="595959"/>
        <w:right w:val="single" w:sz="4" w:space="0" w:color="auto"/>
      </w:pBdr>
      <w:spacing w:before="100" w:beforeAutospacing="1" w:after="100" w:afterAutospacing="1"/>
      <w:jc w:val="right"/>
      <w:textAlignment w:val="center"/>
    </w:pPr>
    <w:rPr>
      <w:rFonts w:ascii="Times New Roman" w:hAnsi="Times New Roman" w:cs="Times New Roman"/>
      <w:color w:val="000000"/>
      <w:sz w:val="16"/>
      <w:szCs w:val="16"/>
    </w:rPr>
  </w:style>
  <w:style w:type="paragraph" w:customStyle="1" w:styleId="xl148">
    <w:name w:val="xl148"/>
    <w:basedOn w:val="Normal"/>
    <w:rsid w:val="00F65E3E"/>
    <w:pPr>
      <w:pBdr>
        <w:top w:val="single" w:sz="4" w:space="0" w:color="595959"/>
        <w:left w:val="single" w:sz="4" w:space="0" w:color="auto"/>
        <w:bottom w:val="single" w:sz="4" w:space="0" w:color="595959"/>
        <w:right w:val="single" w:sz="4" w:space="0" w:color="595959"/>
      </w:pBdr>
      <w:spacing w:before="100" w:beforeAutospacing="1" w:after="100" w:afterAutospacing="1"/>
      <w:textAlignment w:val="center"/>
    </w:pPr>
    <w:rPr>
      <w:rFonts w:ascii="Times New Roman" w:hAnsi="Times New Roman" w:cs="Times New Roman"/>
      <w:color w:val="000000"/>
      <w:sz w:val="16"/>
      <w:szCs w:val="16"/>
    </w:rPr>
  </w:style>
  <w:style w:type="paragraph" w:customStyle="1" w:styleId="xl149">
    <w:name w:val="xl149"/>
    <w:basedOn w:val="Normal"/>
    <w:rsid w:val="00F65E3E"/>
    <w:pPr>
      <w:pBdr>
        <w:top w:val="single" w:sz="4" w:space="0" w:color="595959"/>
        <w:left w:val="single" w:sz="4" w:space="0" w:color="595959"/>
        <w:bottom w:val="single" w:sz="4" w:space="0" w:color="595959"/>
        <w:right w:val="single" w:sz="4" w:space="0" w:color="auto"/>
      </w:pBdr>
      <w:spacing w:before="100" w:beforeAutospacing="1" w:after="100" w:afterAutospacing="1"/>
      <w:jc w:val="right"/>
    </w:pPr>
    <w:rPr>
      <w:rFonts w:ascii="Times New Roman" w:hAnsi="Times New Roman" w:cs="Times New Roman"/>
      <w:sz w:val="16"/>
      <w:szCs w:val="16"/>
    </w:rPr>
  </w:style>
  <w:style w:type="paragraph" w:customStyle="1" w:styleId="xl150">
    <w:name w:val="xl150"/>
    <w:basedOn w:val="Normal"/>
    <w:rsid w:val="00F65E3E"/>
    <w:pPr>
      <w:pBdr>
        <w:top w:val="single" w:sz="4" w:space="0" w:color="595959"/>
        <w:left w:val="single" w:sz="4" w:space="0" w:color="595959"/>
        <w:right w:val="single" w:sz="4" w:space="0" w:color="auto"/>
      </w:pBdr>
      <w:spacing w:before="100" w:beforeAutospacing="1" w:after="100" w:afterAutospacing="1"/>
      <w:jc w:val="right"/>
    </w:pPr>
    <w:rPr>
      <w:rFonts w:ascii="Times New Roman" w:hAnsi="Times New Roman" w:cs="Times New Roman"/>
      <w:color w:val="000000"/>
      <w:sz w:val="16"/>
      <w:szCs w:val="16"/>
    </w:rPr>
  </w:style>
  <w:style w:type="paragraph" w:customStyle="1" w:styleId="xl151">
    <w:name w:val="xl151"/>
    <w:basedOn w:val="Normal"/>
    <w:rsid w:val="00F65E3E"/>
    <w:pPr>
      <w:pBdr>
        <w:top w:val="single" w:sz="4" w:space="0" w:color="595959"/>
        <w:left w:val="single" w:sz="4" w:space="0" w:color="595959"/>
        <w:bottom w:val="single" w:sz="4" w:space="0" w:color="595959"/>
        <w:right w:val="single" w:sz="4" w:space="0" w:color="auto"/>
      </w:pBdr>
      <w:spacing w:before="100" w:beforeAutospacing="1" w:after="100" w:afterAutospacing="1"/>
      <w:jc w:val="right"/>
    </w:pPr>
    <w:rPr>
      <w:rFonts w:ascii="Times New Roman" w:hAnsi="Times New Roman" w:cs="Times New Roman"/>
      <w:color w:val="000000"/>
      <w:sz w:val="16"/>
      <w:szCs w:val="16"/>
    </w:rPr>
  </w:style>
  <w:style w:type="paragraph" w:customStyle="1" w:styleId="xl152">
    <w:name w:val="xl152"/>
    <w:basedOn w:val="Normal"/>
    <w:rsid w:val="00F65E3E"/>
    <w:pPr>
      <w:spacing w:before="100" w:beforeAutospacing="1" w:after="100" w:afterAutospacing="1"/>
    </w:pPr>
    <w:rPr>
      <w:rFonts w:ascii="Times New Roman" w:hAnsi="Times New Roman" w:cs="Times New Roman"/>
      <w:sz w:val="16"/>
      <w:szCs w:val="16"/>
    </w:rPr>
  </w:style>
  <w:style w:type="paragraph" w:customStyle="1" w:styleId="xl153">
    <w:name w:val="xl153"/>
    <w:basedOn w:val="Normal"/>
    <w:rsid w:val="00F65E3E"/>
    <w:pPr>
      <w:shd w:val="clear" w:color="000000" w:fill="FFFFFF"/>
      <w:spacing w:before="100" w:beforeAutospacing="1" w:after="100" w:afterAutospacing="1"/>
    </w:pPr>
    <w:rPr>
      <w:rFonts w:ascii="Times New Roman" w:hAnsi="Times New Roman" w:cs="Times New Roman"/>
      <w:sz w:val="16"/>
      <w:szCs w:val="16"/>
    </w:rPr>
  </w:style>
  <w:style w:type="paragraph" w:customStyle="1" w:styleId="xl154">
    <w:name w:val="xl154"/>
    <w:basedOn w:val="Normal"/>
    <w:rsid w:val="00F65E3E"/>
    <w:pPr>
      <w:pBdr>
        <w:left w:val="single" w:sz="4" w:space="0" w:color="595959"/>
        <w:right w:val="single" w:sz="4" w:space="0" w:color="595959"/>
      </w:pBdr>
      <w:spacing w:before="100" w:beforeAutospacing="1" w:after="100" w:afterAutospacing="1"/>
      <w:jc w:val="right"/>
      <w:textAlignment w:val="center"/>
    </w:pPr>
    <w:rPr>
      <w:rFonts w:ascii="Times New Roman" w:hAnsi="Times New Roman" w:cs="Times New Roman"/>
      <w:color w:val="000000"/>
      <w:sz w:val="16"/>
      <w:szCs w:val="16"/>
    </w:rPr>
  </w:style>
  <w:style w:type="paragraph" w:customStyle="1" w:styleId="xl155">
    <w:name w:val="xl155"/>
    <w:basedOn w:val="Normal"/>
    <w:rsid w:val="00F65E3E"/>
    <w:pPr>
      <w:pBdr>
        <w:top w:val="single" w:sz="4" w:space="0" w:color="595959"/>
        <w:left w:val="single" w:sz="4" w:space="0" w:color="595959"/>
        <w:right w:val="single" w:sz="4" w:space="0" w:color="595959"/>
      </w:pBdr>
      <w:spacing w:before="100" w:beforeAutospacing="1" w:after="100" w:afterAutospacing="1"/>
      <w:jc w:val="right"/>
      <w:textAlignment w:val="center"/>
    </w:pPr>
    <w:rPr>
      <w:rFonts w:ascii="Times New Roman" w:hAnsi="Times New Roman" w:cs="Times New Roman"/>
      <w:color w:val="000000"/>
      <w:sz w:val="16"/>
      <w:szCs w:val="16"/>
    </w:rPr>
  </w:style>
  <w:style w:type="paragraph" w:customStyle="1" w:styleId="xl156">
    <w:name w:val="xl156"/>
    <w:basedOn w:val="Normal"/>
    <w:rsid w:val="00F65E3E"/>
    <w:pPr>
      <w:pBdr>
        <w:left w:val="single" w:sz="4" w:space="0" w:color="595959"/>
        <w:bottom w:val="single" w:sz="4" w:space="0" w:color="595959"/>
        <w:right w:val="single" w:sz="4" w:space="0" w:color="595959"/>
      </w:pBdr>
      <w:spacing w:before="100" w:beforeAutospacing="1" w:after="100" w:afterAutospacing="1"/>
      <w:jc w:val="right"/>
      <w:textAlignment w:val="center"/>
    </w:pPr>
    <w:rPr>
      <w:rFonts w:ascii="Times New Roman" w:hAnsi="Times New Roman" w:cs="Times New Roman"/>
      <w:color w:val="000000"/>
      <w:sz w:val="16"/>
      <w:szCs w:val="16"/>
    </w:rPr>
  </w:style>
  <w:style w:type="paragraph" w:customStyle="1" w:styleId="xl157">
    <w:name w:val="xl157"/>
    <w:basedOn w:val="Normal"/>
    <w:rsid w:val="00F65E3E"/>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top"/>
    </w:pPr>
    <w:rPr>
      <w:rFonts w:ascii="Times New Roman" w:hAnsi="Times New Roman" w:cs="Times New Roman"/>
      <w:sz w:val="16"/>
      <w:szCs w:val="16"/>
    </w:rPr>
  </w:style>
  <w:style w:type="paragraph" w:customStyle="1" w:styleId="xl158">
    <w:name w:val="xl158"/>
    <w:basedOn w:val="Normal"/>
    <w:rsid w:val="00F65E3E"/>
    <w:pPr>
      <w:pBdr>
        <w:top w:val="single" w:sz="4" w:space="0" w:color="595959"/>
        <w:left w:val="single" w:sz="4" w:space="0" w:color="595959"/>
        <w:bottom w:val="single" w:sz="4" w:space="0" w:color="595959"/>
        <w:right w:val="single" w:sz="4" w:space="0" w:color="595959"/>
      </w:pBdr>
      <w:spacing w:before="100" w:beforeAutospacing="1" w:after="100" w:afterAutospacing="1"/>
    </w:pPr>
    <w:rPr>
      <w:rFonts w:ascii="Times New Roman" w:hAnsi="Times New Roman" w:cs="Times New Roman"/>
      <w:sz w:val="16"/>
      <w:szCs w:val="16"/>
    </w:rPr>
  </w:style>
  <w:style w:type="paragraph" w:customStyle="1" w:styleId="xl159">
    <w:name w:val="xl159"/>
    <w:basedOn w:val="Normal"/>
    <w:rsid w:val="00F65E3E"/>
    <w:pPr>
      <w:pBdr>
        <w:top w:val="single" w:sz="4" w:space="0" w:color="595959"/>
        <w:left w:val="single" w:sz="4" w:space="0" w:color="595959"/>
        <w:bottom w:val="single" w:sz="4" w:space="0" w:color="595959"/>
        <w:right w:val="single" w:sz="4" w:space="0" w:color="595959"/>
      </w:pBdr>
      <w:spacing w:before="100" w:beforeAutospacing="1" w:after="100" w:afterAutospacing="1"/>
    </w:pPr>
    <w:rPr>
      <w:rFonts w:ascii="Times New Roman" w:hAnsi="Times New Roman" w:cs="Times New Roman"/>
      <w:sz w:val="16"/>
      <w:szCs w:val="16"/>
    </w:rPr>
  </w:style>
  <w:style w:type="paragraph" w:customStyle="1" w:styleId="xl160">
    <w:name w:val="xl160"/>
    <w:basedOn w:val="Normal"/>
    <w:rsid w:val="00F65E3E"/>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top"/>
    </w:pPr>
    <w:rPr>
      <w:rFonts w:ascii="Times New Roman" w:hAnsi="Times New Roman" w:cs="Times New Roman"/>
      <w:sz w:val="16"/>
      <w:szCs w:val="16"/>
    </w:rPr>
  </w:style>
  <w:style w:type="paragraph" w:customStyle="1" w:styleId="xl161">
    <w:name w:val="xl161"/>
    <w:basedOn w:val="Normal"/>
    <w:rsid w:val="00F65E3E"/>
    <w:pPr>
      <w:pBdr>
        <w:top w:val="single" w:sz="4" w:space="0" w:color="595959"/>
        <w:left w:val="single" w:sz="4" w:space="0" w:color="595959"/>
        <w:bottom w:val="single" w:sz="4" w:space="0" w:color="595959"/>
        <w:right w:val="single" w:sz="4" w:space="0" w:color="auto"/>
      </w:pBdr>
      <w:spacing w:before="100" w:beforeAutospacing="1" w:after="100" w:afterAutospacing="1"/>
      <w:jc w:val="right"/>
      <w:textAlignment w:val="top"/>
    </w:pPr>
    <w:rPr>
      <w:rFonts w:ascii="Times New Roman" w:hAnsi="Times New Roman" w:cs="Times New Roman"/>
      <w:color w:val="000000"/>
      <w:sz w:val="16"/>
      <w:szCs w:val="16"/>
    </w:rPr>
  </w:style>
  <w:style w:type="paragraph" w:customStyle="1" w:styleId="xl162">
    <w:name w:val="xl162"/>
    <w:basedOn w:val="Normal"/>
    <w:rsid w:val="00F65E3E"/>
    <w:pPr>
      <w:pBdr>
        <w:left w:val="single" w:sz="4" w:space="0" w:color="595959"/>
        <w:right w:val="single" w:sz="4" w:space="0" w:color="auto"/>
      </w:pBdr>
      <w:spacing w:before="100" w:beforeAutospacing="1" w:after="100" w:afterAutospacing="1"/>
      <w:jc w:val="right"/>
      <w:textAlignment w:val="top"/>
    </w:pPr>
    <w:rPr>
      <w:rFonts w:ascii="Times New Roman" w:hAnsi="Times New Roman" w:cs="Times New Roman"/>
      <w:color w:val="000000"/>
      <w:sz w:val="16"/>
      <w:szCs w:val="16"/>
    </w:rPr>
  </w:style>
  <w:style w:type="paragraph" w:customStyle="1" w:styleId="xl163">
    <w:name w:val="xl163"/>
    <w:basedOn w:val="Normal"/>
    <w:rsid w:val="00F65E3E"/>
    <w:pPr>
      <w:pBdr>
        <w:top w:val="single" w:sz="4" w:space="0" w:color="595959"/>
        <w:left w:val="single" w:sz="4" w:space="0" w:color="auto"/>
        <w:bottom w:val="single" w:sz="4" w:space="0" w:color="595959"/>
        <w:right w:val="single" w:sz="4" w:space="0" w:color="595959"/>
      </w:pBdr>
      <w:spacing w:before="100" w:beforeAutospacing="1" w:after="100" w:afterAutospacing="1"/>
      <w:textAlignment w:val="top"/>
    </w:pPr>
    <w:rPr>
      <w:rFonts w:ascii="Times New Roman" w:hAnsi="Times New Roman" w:cs="Times New Roman"/>
      <w:color w:val="000000"/>
      <w:sz w:val="16"/>
      <w:szCs w:val="16"/>
    </w:rPr>
  </w:style>
  <w:style w:type="paragraph" w:customStyle="1" w:styleId="xl164">
    <w:name w:val="xl164"/>
    <w:basedOn w:val="Normal"/>
    <w:rsid w:val="00F65E3E"/>
    <w:pPr>
      <w:pBdr>
        <w:top w:val="single" w:sz="4" w:space="0" w:color="auto"/>
        <w:bottom w:val="single" w:sz="4" w:space="0" w:color="auto"/>
      </w:pBdr>
      <w:spacing w:before="100" w:beforeAutospacing="1" w:after="100" w:afterAutospacing="1"/>
    </w:pPr>
    <w:rPr>
      <w:rFonts w:ascii="Times New Roman" w:hAnsi="Times New Roman" w:cs="Times New Roman"/>
      <w:sz w:val="16"/>
      <w:szCs w:val="16"/>
    </w:rPr>
  </w:style>
  <w:style w:type="paragraph" w:customStyle="1" w:styleId="xl165">
    <w:name w:val="xl165"/>
    <w:basedOn w:val="Normal"/>
    <w:rsid w:val="00F65E3E"/>
    <w:pPr>
      <w:pBdr>
        <w:top w:val="single" w:sz="4" w:space="0" w:color="595959"/>
        <w:left w:val="single" w:sz="4" w:space="0" w:color="595959"/>
        <w:bottom w:val="single" w:sz="4" w:space="0" w:color="595959"/>
        <w:right w:val="single" w:sz="4" w:space="0" w:color="auto"/>
      </w:pBdr>
      <w:spacing w:before="100" w:beforeAutospacing="1" w:after="100" w:afterAutospacing="1"/>
    </w:pPr>
    <w:rPr>
      <w:rFonts w:ascii="Times New Roman" w:hAnsi="Times New Roman" w:cs="Times New Roman"/>
      <w:sz w:val="16"/>
      <w:szCs w:val="16"/>
    </w:rPr>
  </w:style>
  <w:style w:type="paragraph" w:customStyle="1" w:styleId="xl166">
    <w:name w:val="xl166"/>
    <w:basedOn w:val="Normal"/>
    <w:rsid w:val="00F65E3E"/>
    <w:pPr>
      <w:pBdr>
        <w:top w:val="single" w:sz="4" w:space="0" w:color="595959"/>
        <w:left w:val="single" w:sz="4" w:space="0" w:color="595959"/>
        <w:right w:val="single" w:sz="4" w:space="0" w:color="auto"/>
      </w:pBdr>
      <w:spacing w:before="100" w:beforeAutospacing="1" w:after="100" w:afterAutospacing="1"/>
      <w:jc w:val="right"/>
      <w:textAlignment w:val="top"/>
    </w:pPr>
    <w:rPr>
      <w:rFonts w:ascii="Times New Roman" w:hAnsi="Times New Roman" w:cs="Times New Roman"/>
      <w:color w:val="000000"/>
      <w:sz w:val="16"/>
      <w:szCs w:val="16"/>
    </w:rPr>
  </w:style>
  <w:style w:type="paragraph" w:customStyle="1" w:styleId="xl167">
    <w:name w:val="xl167"/>
    <w:basedOn w:val="Normal"/>
    <w:rsid w:val="00F65E3E"/>
    <w:pPr>
      <w:shd w:val="clear" w:color="000000" w:fill="FFFF00"/>
      <w:spacing w:before="100" w:beforeAutospacing="1" w:after="100" w:afterAutospacing="1"/>
      <w:textAlignment w:val="top"/>
    </w:pPr>
    <w:rPr>
      <w:rFonts w:ascii="Times New Roman" w:hAnsi="Times New Roman" w:cs="Times New Roman"/>
      <w:b/>
      <w:bCs/>
      <w:sz w:val="16"/>
      <w:szCs w:val="16"/>
    </w:rPr>
  </w:style>
  <w:style w:type="paragraph" w:customStyle="1" w:styleId="xl168">
    <w:name w:val="xl168"/>
    <w:basedOn w:val="Normal"/>
    <w:rsid w:val="00F65E3E"/>
    <w:pPr>
      <w:shd w:val="clear" w:color="000000" w:fill="FFFF00"/>
      <w:spacing w:before="100" w:beforeAutospacing="1" w:after="100" w:afterAutospacing="1"/>
      <w:textAlignment w:val="top"/>
    </w:pPr>
    <w:rPr>
      <w:rFonts w:ascii="Times New Roman" w:hAnsi="Times New Roman" w:cs="Times New Roman"/>
      <w:sz w:val="16"/>
      <w:szCs w:val="16"/>
    </w:rPr>
  </w:style>
  <w:style w:type="paragraph" w:customStyle="1" w:styleId="xl169">
    <w:name w:val="xl169"/>
    <w:basedOn w:val="Normal"/>
    <w:rsid w:val="00F65E3E"/>
    <w:pPr>
      <w:shd w:val="clear" w:color="000000" w:fill="FFFF00"/>
      <w:spacing w:before="100" w:beforeAutospacing="1" w:after="100" w:afterAutospacing="1"/>
    </w:pPr>
    <w:rPr>
      <w:rFonts w:ascii="Times New Roman" w:hAnsi="Times New Roman" w:cs="Times New Roman"/>
      <w:sz w:val="16"/>
      <w:szCs w:val="16"/>
    </w:rPr>
  </w:style>
  <w:style w:type="paragraph" w:customStyle="1" w:styleId="xl170">
    <w:name w:val="xl170"/>
    <w:basedOn w:val="Normal"/>
    <w:rsid w:val="00F65E3E"/>
    <w:pPr>
      <w:shd w:val="clear" w:color="000000" w:fill="FFFF00"/>
      <w:spacing w:before="100" w:beforeAutospacing="1" w:after="100" w:afterAutospacing="1"/>
    </w:pPr>
    <w:rPr>
      <w:rFonts w:ascii="Times New Roman" w:hAnsi="Times New Roman" w:cs="Times New Roman"/>
      <w:sz w:val="16"/>
      <w:szCs w:val="16"/>
    </w:rPr>
  </w:style>
  <w:style w:type="paragraph" w:customStyle="1" w:styleId="xl171">
    <w:name w:val="xl171"/>
    <w:basedOn w:val="Normal"/>
    <w:rsid w:val="00F65E3E"/>
    <w:pPr>
      <w:shd w:val="clear" w:color="000000" w:fill="FFFF00"/>
      <w:spacing w:before="100" w:beforeAutospacing="1" w:after="100" w:afterAutospacing="1"/>
    </w:pPr>
    <w:rPr>
      <w:rFonts w:ascii="Times New Roman" w:hAnsi="Times New Roman" w:cs="Times New Roman"/>
      <w:sz w:val="16"/>
      <w:szCs w:val="16"/>
    </w:rPr>
  </w:style>
  <w:style w:type="paragraph" w:customStyle="1" w:styleId="xl172">
    <w:name w:val="xl172"/>
    <w:basedOn w:val="Normal"/>
    <w:rsid w:val="00F65E3E"/>
    <w:pPr>
      <w:shd w:val="clear" w:color="000000" w:fill="FFFF00"/>
      <w:spacing w:before="100" w:beforeAutospacing="1" w:after="100" w:afterAutospacing="1"/>
    </w:pPr>
    <w:rPr>
      <w:rFonts w:ascii="Times New Roman" w:hAnsi="Times New Roman" w:cs="Times New Roman"/>
      <w:sz w:val="16"/>
      <w:szCs w:val="16"/>
    </w:rPr>
  </w:style>
  <w:style w:type="paragraph" w:customStyle="1" w:styleId="xl173">
    <w:name w:val="xl173"/>
    <w:basedOn w:val="Normal"/>
    <w:rsid w:val="00F65E3E"/>
    <w:pPr>
      <w:pBdr>
        <w:left w:val="single" w:sz="4" w:space="0" w:color="595959"/>
        <w:right w:val="single" w:sz="4" w:space="0" w:color="auto"/>
      </w:pBdr>
      <w:spacing w:before="100" w:beforeAutospacing="1" w:after="100" w:afterAutospacing="1"/>
      <w:jc w:val="right"/>
      <w:textAlignment w:val="center"/>
    </w:pPr>
    <w:rPr>
      <w:rFonts w:ascii="Times New Roman" w:hAnsi="Times New Roman" w:cs="Times New Roman"/>
      <w:color w:val="000000"/>
      <w:sz w:val="16"/>
      <w:szCs w:val="16"/>
    </w:rPr>
  </w:style>
  <w:style w:type="paragraph" w:customStyle="1" w:styleId="xl174">
    <w:name w:val="xl174"/>
    <w:basedOn w:val="Normal"/>
    <w:rsid w:val="00F65E3E"/>
    <w:pPr>
      <w:pBdr>
        <w:left w:val="single" w:sz="4" w:space="0" w:color="595959"/>
        <w:right w:val="single" w:sz="4" w:space="0" w:color="auto"/>
      </w:pBdr>
      <w:spacing w:before="100" w:beforeAutospacing="1" w:after="100" w:afterAutospacing="1"/>
      <w:jc w:val="right"/>
      <w:textAlignment w:val="center"/>
    </w:pPr>
    <w:rPr>
      <w:rFonts w:ascii="Times New Roman" w:hAnsi="Times New Roman" w:cs="Times New Roman"/>
      <w:color w:val="000000"/>
      <w:sz w:val="16"/>
      <w:szCs w:val="16"/>
    </w:rPr>
  </w:style>
  <w:style w:type="paragraph" w:customStyle="1" w:styleId="xl175">
    <w:name w:val="xl175"/>
    <w:basedOn w:val="Normal"/>
    <w:rsid w:val="00F65E3E"/>
    <w:pPr>
      <w:pBdr>
        <w:left w:val="single" w:sz="4" w:space="0" w:color="595959"/>
        <w:bottom w:val="single" w:sz="4" w:space="0" w:color="595959"/>
        <w:right w:val="single" w:sz="4" w:space="0" w:color="595959"/>
      </w:pBdr>
      <w:spacing w:before="100" w:beforeAutospacing="1" w:after="100" w:afterAutospacing="1"/>
      <w:jc w:val="right"/>
      <w:textAlignment w:val="top"/>
    </w:pPr>
    <w:rPr>
      <w:rFonts w:ascii="Times New Roman" w:hAnsi="Times New Roman" w:cs="Times New Roman"/>
      <w:color w:val="000000"/>
      <w:sz w:val="16"/>
      <w:szCs w:val="16"/>
    </w:rPr>
  </w:style>
  <w:style w:type="paragraph" w:customStyle="1" w:styleId="xl176">
    <w:name w:val="xl176"/>
    <w:basedOn w:val="Normal"/>
    <w:rsid w:val="00F65E3E"/>
    <w:pPr>
      <w:pBdr>
        <w:top w:val="single" w:sz="4" w:space="0" w:color="595959"/>
        <w:left w:val="single" w:sz="4" w:space="0" w:color="auto"/>
        <w:bottom w:val="single" w:sz="4" w:space="0" w:color="595959"/>
        <w:right w:val="single" w:sz="4" w:space="0" w:color="595959"/>
      </w:pBdr>
      <w:spacing w:before="100" w:beforeAutospacing="1" w:after="100" w:afterAutospacing="1"/>
      <w:textAlignment w:val="center"/>
    </w:pPr>
    <w:rPr>
      <w:rFonts w:ascii="Times New Roman" w:hAnsi="Times New Roman" w:cs="Times New Roman"/>
      <w:color w:val="000000"/>
      <w:sz w:val="16"/>
      <w:szCs w:val="16"/>
    </w:rPr>
  </w:style>
  <w:style w:type="paragraph" w:customStyle="1" w:styleId="xl177">
    <w:name w:val="xl177"/>
    <w:basedOn w:val="Normal"/>
    <w:rsid w:val="00F65E3E"/>
    <w:pPr>
      <w:pBdr>
        <w:top w:val="single" w:sz="4" w:space="0" w:color="595959"/>
        <w:left w:val="single" w:sz="4" w:space="0" w:color="595959"/>
        <w:bottom w:val="single" w:sz="4" w:space="0" w:color="595959"/>
        <w:right w:val="single" w:sz="4" w:space="0" w:color="auto"/>
      </w:pBdr>
      <w:spacing w:before="100" w:beforeAutospacing="1" w:after="100" w:afterAutospacing="1"/>
      <w:jc w:val="center"/>
      <w:textAlignment w:val="center"/>
    </w:pPr>
    <w:rPr>
      <w:rFonts w:ascii="Times New Roman" w:hAnsi="Times New Roman" w:cs="Times New Roman"/>
      <w:color w:val="000000"/>
      <w:sz w:val="16"/>
      <w:szCs w:val="16"/>
    </w:rPr>
  </w:style>
  <w:style w:type="paragraph" w:customStyle="1" w:styleId="xl178">
    <w:name w:val="xl178"/>
    <w:basedOn w:val="Normal"/>
    <w:rsid w:val="00F65E3E"/>
    <w:pPr>
      <w:pBdr>
        <w:top w:val="single" w:sz="4" w:space="0" w:color="595959"/>
        <w:left w:val="single" w:sz="4" w:space="0" w:color="595959"/>
        <w:bottom w:val="single" w:sz="4" w:space="0" w:color="595959"/>
        <w:right w:val="single" w:sz="4" w:space="0" w:color="auto"/>
      </w:pBdr>
      <w:spacing w:before="100" w:beforeAutospacing="1" w:after="100" w:afterAutospacing="1"/>
      <w:jc w:val="right"/>
      <w:textAlignment w:val="center"/>
    </w:pPr>
    <w:rPr>
      <w:rFonts w:ascii="Times New Roman" w:hAnsi="Times New Roman" w:cs="Times New Roman"/>
      <w:color w:val="000000"/>
      <w:sz w:val="16"/>
      <w:szCs w:val="16"/>
      <w:u w:val="single"/>
    </w:rPr>
  </w:style>
  <w:style w:type="paragraph" w:customStyle="1" w:styleId="xl179">
    <w:name w:val="xl179"/>
    <w:basedOn w:val="Normal"/>
    <w:rsid w:val="00F65E3E"/>
    <w:pPr>
      <w:pBdr>
        <w:top w:val="single" w:sz="4" w:space="0" w:color="595959"/>
        <w:left w:val="single" w:sz="4" w:space="0" w:color="595959"/>
        <w:bottom w:val="single" w:sz="4" w:space="0" w:color="595959"/>
        <w:right w:val="single" w:sz="4" w:space="0" w:color="auto"/>
      </w:pBdr>
      <w:spacing w:before="100" w:beforeAutospacing="1" w:after="100" w:afterAutospacing="1"/>
      <w:jc w:val="right"/>
      <w:textAlignment w:val="center"/>
    </w:pPr>
    <w:rPr>
      <w:rFonts w:ascii="Times New Roman" w:hAnsi="Times New Roman" w:cs="Times New Roman"/>
      <w:color w:val="000000"/>
      <w:sz w:val="16"/>
      <w:szCs w:val="16"/>
      <w:u w:val="double"/>
    </w:rPr>
  </w:style>
  <w:style w:type="paragraph" w:customStyle="1" w:styleId="xl180">
    <w:name w:val="xl180"/>
    <w:basedOn w:val="Normal"/>
    <w:rsid w:val="00F65E3E"/>
    <w:pPr>
      <w:pBdr>
        <w:top w:val="single" w:sz="4" w:space="0" w:color="595959"/>
        <w:left w:val="single" w:sz="4" w:space="0" w:color="auto"/>
        <w:right w:val="single" w:sz="4" w:space="0" w:color="595959"/>
      </w:pBdr>
      <w:spacing w:before="100" w:beforeAutospacing="1" w:after="100" w:afterAutospacing="1"/>
    </w:pPr>
    <w:rPr>
      <w:rFonts w:ascii="Times New Roman" w:hAnsi="Times New Roman" w:cs="Times New Roman"/>
      <w:sz w:val="16"/>
      <w:szCs w:val="16"/>
    </w:rPr>
  </w:style>
  <w:style w:type="paragraph" w:customStyle="1" w:styleId="xl181">
    <w:name w:val="xl181"/>
    <w:basedOn w:val="Normal"/>
    <w:rsid w:val="00F65E3E"/>
    <w:pPr>
      <w:pBdr>
        <w:top w:val="single" w:sz="4" w:space="0" w:color="595959"/>
        <w:left w:val="single" w:sz="4" w:space="0" w:color="595959"/>
        <w:right w:val="single" w:sz="4" w:space="0" w:color="auto"/>
      </w:pBdr>
      <w:spacing w:before="100" w:beforeAutospacing="1" w:after="100" w:afterAutospacing="1"/>
      <w:jc w:val="right"/>
      <w:textAlignment w:val="center"/>
    </w:pPr>
    <w:rPr>
      <w:rFonts w:ascii="Times New Roman" w:hAnsi="Times New Roman" w:cs="Times New Roman"/>
      <w:color w:val="000000"/>
      <w:sz w:val="16"/>
      <w:szCs w:val="16"/>
    </w:rPr>
  </w:style>
  <w:style w:type="paragraph" w:customStyle="1" w:styleId="xl182">
    <w:name w:val="xl182"/>
    <w:basedOn w:val="Normal"/>
    <w:rsid w:val="00F65E3E"/>
    <w:pPr>
      <w:pBdr>
        <w:top w:val="single" w:sz="4" w:space="0" w:color="595959"/>
        <w:left w:val="single" w:sz="4" w:space="0" w:color="auto"/>
        <w:bottom w:val="single" w:sz="4" w:space="0" w:color="auto"/>
        <w:right w:val="single" w:sz="4" w:space="0" w:color="595959"/>
      </w:pBdr>
      <w:spacing w:before="100" w:beforeAutospacing="1" w:after="100" w:afterAutospacing="1"/>
      <w:textAlignment w:val="top"/>
    </w:pPr>
    <w:rPr>
      <w:rFonts w:ascii="Times New Roman" w:hAnsi="Times New Roman" w:cs="Times New Roman"/>
      <w:color w:val="000000"/>
      <w:sz w:val="16"/>
      <w:szCs w:val="16"/>
    </w:rPr>
  </w:style>
  <w:style w:type="paragraph" w:customStyle="1" w:styleId="xl183">
    <w:name w:val="xl183"/>
    <w:basedOn w:val="Normal"/>
    <w:rsid w:val="00F65E3E"/>
    <w:pPr>
      <w:pBdr>
        <w:top w:val="single" w:sz="4" w:space="0" w:color="595959"/>
        <w:left w:val="single" w:sz="4" w:space="0" w:color="595959"/>
        <w:bottom w:val="single" w:sz="4" w:space="0" w:color="auto"/>
        <w:right w:val="single" w:sz="4" w:space="0" w:color="595959"/>
      </w:pBdr>
      <w:spacing w:before="100" w:beforeAutospacing="1" w:after="100" w:afterAutospacing="1"/>
      <w:textAlignment w:val="top"/>
    </w:pPr>
    <w:rPr>
      <w:rFonts w:ascii="Times New Roman" w:hAnsi="Times New Roman" w:cs="Times New Roman"/>
      <w:color w:val="000000"/>
      <w:sz w:val="16"/>
      <w:szCs w:val="16"/>
    </w:rPr>
  </w:style>
  <w:style w:type="paragraph" w:customStyle="1" w:styleId="xl184">
    <w:name w:val="xl184"/>
    <w:basedOn w:val="Normal"/>
    <w:rsid w:val="00F65E3E"/>
    <w:pPr>
      <w:pBdr>
        <w:top w:val="single" w:sz="4" w:space="0" w:color="595959"/>
        <w:left w:val="single" w:sz="4" w:space="0" w:color="595959"/>
        <w:bottom w:val="single" w:sz="4" w:space="0" w:color="auto"/>
        <w:right w:val="single" w:sz="4" w:space="0" w:color="595959"/>
      </w:pBdr>
      <w:spacing w:before="100" w:beforeAutospacing="1" w:after="100" w:afterAutospacing="1"/>
      <w:textAlignment w:val="top"/>
    </w:pPr>
    <w:rPr>
      <w:rFonts w:ascii="Times New Roman" w:hAnsi="Times New Roman" w:cs="Times New Roman"/>
      <w:color w:val="000000"/>
      <w:sz w:val="16"/>
      <w:szCs w:val="16"/>
    </w:rPr>
  </w:style>
  <w:style w:type="paragraph" w:customStyle="1" w:styleId="xl185">
    <w:name w:val="xl185"/>
    <w:basedOn w:val="Normal"/>
    <w:rsid w:val="00F65E3E"/>
    <w:pPr>
      <w:pBdr>
        <w:top w:val="single" w:sz="4" w:space="0" w:color="595959"/>
        <w:left w:val="single" w:sz="4" w:space="0" w:color="595959"/>
        <w:bottom w:val="single" w:sz="4" w:space="0" w:color="auto"/>
        <w:right w:val="single" w:sz="4" w:space="0" w:color="595959"/>
      </w:pBdr>
      <w:spacing w:before="100" w:beforeAutospacing="1" w:after="100" w:afterAutospacing="1"/>
      <w:jc w:val="right"/>
      <w:textAlignment w:val="top"/>
    </w:pPr>
    <w:rPr>
      <w:rFonts w:ascii="Times New Roman" w:hAnsi="Times New Roman" w:cs="Times New Roman"/>
      <w:color w:val="000000"/>
      <w:sz w:val="16"/>
      <w:szCs w:val="16"/>
    </w:rPr>
  </w:style>
  <w:style w:type="paragraph" w:customStyle="1" w:styleId="xl186">
    <w:name w:val="xl186"/>
    <w:basedOn w:val="Normal"/>
    <w:rsid w:val="00F65E3E"/>
    <w:pPr>
      <w:pBdr>
        <w:top w:val="single" w:sz="4" w:space="0" w:color="595959"/>
        <w:left w:val="single" w:sz="4" w:space="0" w:color="595959"/>
        <w:bottom w:val="single" w:sz="4" w:space="0" w:color="auto"/>
        <w:right w:val="single" w:sz="4" w:space="0" w:color="595959"/>
      </w:pBdr>
      <w:spacing w:before="100" w:beforeAutospacing="1" w:after="100" w:afterAutospacing="1"/>
      <w:jc w:val="right"/>
      <w:textAlignment w:val="top"/>
    </w:pPr>
    <w:rPr>
      <w:rFonts w:ascii="Times New Roman" w:hAnsi="Times New Roman" w:cs="Times New Roman"/>
      <w:color w:val="000000"/>
      <w:sz w:val="16"/>
      <w:szCs w:val="16"/>
    </w:rPr>
  </w:style>
  <w:style w:type="paragraph" w:customStyle="1" w:styleId="xl187">
    <w:name w:val="xl187"/>
    <w:basedOn w:val="Normal"/>
    <w:rsid w:val="00F65E3E"/>
    <w:pPr>
      <w:pBdr>
        <w:top w:val="single" w:sz="4" w:space="0" w:color="595959"/>
        <w:left w:val="single" w:sz="4" w:space="0" w:color="595959"/>
        <w:bottom w:val="single" w:sz="4" w:space="0" w:color="auto"/>
        <w:right w:val="single" w:sz="4" w:space="0" w:color="auto"/>
      </w:pBdr>
      <w:spacing w:before="100" w:beforeAutospacing="1" w:after="100" w:afterAutospacing="1"/>
      <w:jc w:val="right"/>
      <w:textAlignment w:val="top"/>
    </w:pPr>
    <w:rPr>
      <w:rFonts w:ascii="Times New Roman" w:hAnsi="Times New Roman" w:cs="Times New Roman"/>
      <w:color w:val="000000"/>
      <w:sz w:val="16"/>
      <w:szCs w:val="16"/>
    </w:rPr>
  </w:style>
  <w:style w:type="paragraph" w:customStyle="1" w:styleId="xl188">
    <w:name w:val="xl188"/>
    <w:basedOn w:val="Normal"/>
    <w:rsid w:val="00F65E3E"/>
    <w:pPr>
      <w:pBdr>
        <w:top w:val="single" w:sz="4" w:space="0" w:color="auto"/>
        <w:left w:val="single" w:sz="4" w:space="0" w:color="595959"/>
        <w:bottom w:val="single" w:sz="4" w:space="0" w:color="595959"/>
      </w:pBdr>
      <w:shd w:val="clear" w:color="000000" w:fill="C5D9F1"/>
      <w:spacing w:before="100" w:beforeAutospacing="1" w:after="100" w:afterAutospacing="1"/>
      <w:jc w:val="center"/>
      <w:textAlignment w:val="top"/>
    </w:pPr>
    <w:rPr>
      <w:rFonts w:ascii="Times New Roman" w:hAnsi="Times New Roman" w:cs="Times New Roman"/>
      <w:b/>
      <w:bCs/>
      <w:color w:val="000000"/>
      <w:sz w:val="16"/>
      <w:szCs w:val="16"/>
    </w:rPr>
  </w:style>
  <w:style w:type="paragraph" w:customStyle="1" w:styleId="xl189">
    <w:name w:val="xl189"/>
    <w:basedOn w:val="Normal"/>
    <w:rsid w:val="00F65E3E"/>
    <w:pPr>
      <w:pBdr>
        <w:top w:val="single" w:sz="4" w:space="0" w:color="auto"/>
        <w:bottom w:val="single" w:sz="4" w:space="0" w:color="595959"/>
        <w:right w:val="single" w:sz="4" w:space="0" w:color="595959"/>
      </w:pBdr>
      <w:shd w:val="clear" w:color="000000" w:fill="C5D9F1"/>
      <w:spacing w:before="100" w:beforeAutospacing="1" w:after="100" w:afterAutospacing="1"/>
      <w:jc w:val="center"/>
      <w:textAlignment w:val="top"/>
    </w:pPr>
    <w:rPr>
      <w:rFonts w:ascii="Times New Roman" w:hAnsi="Times New Roman" w:cs="Times New Roman"/>
      <w:b/>
      <w:bCs/>
      <w:color w:val="000000"/>
      <w:sz w:val="16"/>
      <w:szCs w:val="16"/>
    </w:rPr>
  </w:style>
  <w:style w:type="paragraph" w:customStyle="1" w:styleId="xl190">
    <w:name w:val="xl190"/>
    <w:basedOn w:val="Normal"/>
    <w:rsid w:val="00F65E3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s="Times New Roman"/>
      <w:b/>
      <w:bCs/>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WO_PBC_25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223AEA-CEDD-441D-B957-4665722F4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WO_PBC_25_AR.dotx</Template>
  <TotalTime>5</TotalTime>
  <Pages>11</Pages>
  <Words>1904</Words>
  <Characters>13573</Characters>
  <Application>Microsoft Office Word</Application>
  <DocSecurity>0</DocSecurity>
  <Lines>113</Lines>
  <Paragraphs>30</Paragraphs>
  <ScaleCrop>false</ScaleCrop>
  <HeadingPairs>
    <vt:vector size="2" baseType="variant">
      <vt:variant>
        <vt:lpstr>Title</vt:lpstr>
      </vt:variant>
      <vt:variant>
        <vt:i4>1</vt:i4>
      </vt:variant>
    </vt:vector>
  </HeadingPairs>
  <TitlesOfParts>
    <vt:vector size="1" baseType="lpstr">
      <vt:lpstr>WO/PBC/25/10 (Arabic)</vt:lpstr>
    </vt:vector>
  </TitlesOfParts>
  <Company>World Intellectual Property Organization</Company>
  <LinksUpToDate>false</LinksUpToDate>
  <CharactersWithSpaces>15447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WO/PBC/25/10 (Arabic)</dc:title>
  <dc:creator>Ahmed Hassan</dc:creator>
  <cp:lastModifiedBy>CHADAREVIAN Diane</cp:lastModifiedBy>
  <cp:revision>5</cp:revision>
  <cp:lastPrinted>2016-07-20T13:31:00Z</cp:lastPrinted>
  <dcterms:created xsi:type="dcterms:W3CDTF">2016-07-20T13:27:00Z</dcterms:created>
  <dcterms:modified xsi:type="dcterms:W3CDTF">2016-07-20T13:32:00Z</dcterms:modified>
</cp:coreProperties>
</file>